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84D" w:rsidRPr="0081384D" w:rsidRDefault="0081384D" w:rsidP="0081384D">
      <w:pPr>
        <w:pStyle w:val="a3"/>
        <w:rPr>
          <w:rFonts w:ascii="Courier New" w:hAnsi="Courier New" w:cs="Courier New"/>
        </w:rPr>
      </w:pPr>
      <w:bookmarkStart w:id="0" w:name="_GoBack"/>
      <w:bookmarkEnd w:id="0"/>
      <w:r w:rsidRPr="0081384D">
        <w:rPr>
          <w:rFonts w:ascii="Courier New" w:hAnsi="Courier New" w:cs="Courier New"/>
        </w:rPr>
        <w:t>02 Дек 2020 14:37</w:t>
      </w:r>
    </w:p>
    <w:p w:rsidR="0081384D" w:rsidRPr="0081384D" w:rsidRDefault="0081384D" w:rsidP="0081384D">
      <w:pPr>
        <w:pStyle w:val="a3"/>
        <w:rPr>
          <w:rFonts w:ascii="Courier New" w:hAnsi="Courier New" w:cs="Courier New"/>
        </w:rPr>
      </w:pPr>
      <w:r w:rsidRPr="0081384D">
        <w:rPr>
          <w:rFonts w:ascii="Courier New" w:hAnsi="Courier New" w:cs="Courier New"/>
        </w:rPr>
        <w:t>ИНФОРМАЦИЯ О РЕЗУЛЬТАТАХ ПЛАНОВОЙ ПРОВЕРКИ</w:t>
      </w:r>
    </w:p>
    <w:p w:rsidR="0081384D" w:rsidRPr="0081384D" w:rsidRDefault="0081384D" w:rsidP="0081384D">
      <w:pPr>
        <w:pStyle w:val="a3"/>
        <w:rPr>
          <w:rFonts w:ascii="Courier New" w:hAnsi="Courier New" w:cs="Courier New"/>
        </w:rPr>
      </w:pPr>
      <w:r w:rsidRPr="0081384D">
        <w:rPr>
          <w:rFonts w:ascii="Courier New" w:hAnsi="Courier New" w:cs="Courier New"/>
        </w:rPr>
        <w:t>Отделом финансового контроля и анализа  управления финансов и бюджетной политики администрации Алексеевского городского округа согласно плану проведения ревизий и проверок на 2 полугодие 2020 года, на основании приказа № 253 от 19.10.2020 года, №269 от 09.11.2020г. проведена плановая камеральная документальная проверка целевого  и эффективного использования выделенных бюджетных средств на реализацию муниципальной программы «Развитие физической культуры и спорта на территории Алексеевского городского округа»  за период с 01.01.2019 года по 31.12.2019 года (акт проверки от 30 ноября 2020г.).</w:t>
      </w:r>
    </w:p>
    <w:p w:rsidR="0081384D" w:rsidRPr="0081384D" w:rsidRDefault="0081384D" w:rsidP="0081384D">
      <w:pPr>
        <w:pStyle w:val="a3"/>
        <w:rPr>
          <w:rFonts w:ascii="Courier New" w:hAnsi="Courier New" w:cs="Courier New"/>
        </w:rPr>
      </w:pPr>
    </w:p>
    <w:p w:rsidR="0081384D" w:rsidRPr="0081384D" w:rsidRDefault="0081384D" w:rsidP="0081384D">
      <w:pPr>
        <w:pStyle w:val="a3"/>
        <w:rPr>
          <w:rFonts w:ascii="Courier New" w:hAnsi="Courier New" w:cs="Courier New"/>
        </w:rPr>
      </w:pPr>
      <w:r w:rsidRPr="0081384D">
        <w:rPr>
          <w:rFonts w:ascii="Courier New" w:hAnsi="Courier New" w:cs="Courier New"/>
        </w:rPr>
        <w:t>Срок проведения контрольного мероприятия с 22 октября по 30 ноября 2020 года.</w:t>
      </w:r>
    </w:p>
    <w:p w:rsidR="0081384D" w:rsidRPr="0081384D" w:rsidRDefault="0081384D" w:rsidP="0081384D">
      <w:pPr>
        <w:pStyle w:val="a3"/>
        <w:rPr>
          <w:rFonts w:ascii="Courier New" w:hAnsi="Courier New" w:cs="Courier New"/>
        </w:rPr>
      </w:pPr>
    </w:p>
    <w:p w:rsidR="0081384D" w:rsidRPr="0081384D" w:rsidRDefault="0081384D" w:rsidP="0081384D">
      <w:pPr>
        <w:pStyle w:val="a3"/>
        <w:rPr>
          <w:rFonts w:ascii="Courier New" w:hAnsi="Courier New" w:cs="Courier New"/>
        </w:rPr>
      </w:pPr>
      <w:r w:rsidRPr="0081384D">
        <w:rPr>
          <w:rFonts w:ascii="Courier New" w:hAnsi="Courier New" w:cs="Courier New"/>
        </w:rPr>
        <w:t>В ходе проведения контрольного мероприятия была проведена проверка соблюдения бюджетного законодательства, правомерности финансовых и хозяйственных операций, осуществляемых объектом контроля, целесообразности и эффективности использования бюджетных средств на реализацию муниципальной программы «Развитие физической культуры и спорта в Алексеевском городском округе», предупреждение и выявление нарушений законодательства и иных нормативных правовых актов Российской Федерации за период с 01.01.2019 года по 31.12.2019 года.</w:t>
      </w:r>
    </w:p>
    <w:p w:rsidR="0081384D" w:rsidRPr="0081384D" w:rsidRDefault="0081384D" w:rsidP="0081384D">
      <w:pPr>
        <w:pStyle w:val="a3"/>
        <w:rPr>
          <w:rFonts w:ascii="Courier New" w:hAnsi="Courier New" w:cs="Courier New"/>
        </w:rPr>
      </w:pPr>
    </w:p>
    <w:p w:rsidR="0081384D" w:rsidRPr="0081384D" w:rsidRDefault="0081384D" w:rsidP="0081384D">
      <w:pPr>
        <w:pStyle w:val="a3"/>
        <w:rPr>
          <w:rFonts w:ascii="Courier New" w:hAnsi="Courier New" w:cs="Courier New"/>
        </w:rPr>
      </w:pPr>
      <w:r w:rsidRPr="0081384D">
        <w:rPr>
          <w:rFonts w:ascii="Courier New" w:hAnsi="Courier New" w:cs="Courier New"/>
        </w:rPr>
        <w:t>В результате проверки установлены факты нарушения Порядка применения классификации операций сектора государственного управления, утвержденного приказом Минфина России от 29.11.2017 года №209н; негрубые нарушения  ст.9 Закона N 402-ФЗ «О бухгалтерском учете» от 06.12.2011г., требований к заполнению путевых листов, установленных Приказом Минтранса РФ от 18.09.2008 N 152 "Об утверждении обязательных реквизитов и порядка заполнения путевых листов" и т. д.</w:t>
      </w:r>
    </w:p>
    <w:p w:rsidR="0081384D" w:rsidRPr="0081384D" w:rsidRDefault="0081384D" w:rsidP="0081384D">
      <w:pPr>
        <w:pStyle w:val="a3"/>
        <w:rPr>
          <w:rFonts w:ascii="Courier New" w:hAnsi="Courier New" w:cs="Courier New"/>
        </w:rPr>
      </w:pPr>
    </w:p>
    <w:p w:rsidR="0081384D" w:rsidRPr="0081384D" w:rsidRDefault="0081384D" w:rsidP="0081384D">
      <w:pPr>
        <w:pStyle w:val="a3"/>
        <w:rPr>
          <w:rFonts w:ascii="Courier New" w:hAnsi="Courier New" w:cs="Courier New"/>
        </w:rPr>
      </w:pPr>
      <w:r w:rsidRPr="0081384D">
        <w:rPr>
          <w:rFonts w:ascii="Courier New" w:hAnsi="Courier New" w:cs="Courier New"/>
        </w:rPr>
        <w:t>Начальнику управления физической культуры, спорта и молодежной политики направлено представление об устранении выявленных нарушений в срок до 30 декабря 2020 года.</w:t>
      </w:r>
    </w:p>
    <w:sectPr w:rsidR="0081384D" w:rsidRPr="0081384D" w:rsidSect="00CD15BA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03E"/>
    <w:rsid w:val="000C4843"/>
    <w:rsid w:val="000E603E"/>
    <w:rsid w:val="000E7AA2"/>
    <w:rsid w:val="001C5BD0"/>
    <w:rsid w:val="00240525"/>
    <w:rsid w:val="003E6251"/>
    <w:rsid w:val="0081384D"/>
    <w:rsid w:val="009D6DDC"/>
    <w:rsid w:val="00C13124"/>
    <w:rsid w:val="00EA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F2051E-63AD-4B10-AF7A-09EFA3C1C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CD15B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CD15BA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 Zverechenko</dc:creator>
  <cp:keywords/>
  <dc:description/>
  <cp:lastModifiedBy>Maksim Zverechenko</cp:lastModifiedBy>
  <cp:revision>2</cp:revision>
  <dcterms:created xsi:type="dcterms:W3CDTF">2022-12-23T09:26:00Z</dcterms:created>
  <dcterms:modified xsi:type="dcterms:W3CDTF">2022-12-23T09:26:00Z</dcterms:modified>
</cp:coreProperties>
</file>