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B3" w:rsidRPr="00932AB3" w:rsidRDefault="00932AB3" w:rsidP="00932AB3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932AB3">
        <w:rPr>
          <w:rFonts w:ascii="Courier New" w:hAnsi="Courier New" w:cs="Courier New"/>
        </w:rPr>
        <w:t>16 Апр 2021 11:41</w:t>
      </w:r>
    </w:p>
    <w:p w:rsidR="00932AB3" w:rsidRPr="00932AB3" w:rsidRDefault="00932AB3" w:rsidP="00932AB3">
      <w:pPr>
        <w:pStyle w:val="a3"/>
        <w:rPr>
          <w:rFonts w:ascii="Courier New" w:hAnsi="Courier New" w:cs="Courier New"/>
        </w:rPr>
      </w:pPr>
      <w:r w:rsidRPr="00932AB3">
        <w:rPr>
          <w:rFonts w:ascii="Courier New" w:hAnsi="Courier New" w:cs="Courier New"/>
        </w:rPr>
        <w:t>ИНФОРМАЦИЯ О РЕЗУЛЬТАТАХ ПЛАНОВОЙ КАМЕРАЛЬНОЙ ДОКУМЕНТАЛЬНОЙ ПРОВЕРКИ ФИНАНСОВО-ХОЗЯЙСТВЕННОЙ ДЕЯТЕЛЬНОСТИ МУНИЦИПАЛЬНОГО БЮДЖЕТНОГО ДОШКОЛЬНОГО ОБРАЗОВАТЕЛЬНОГО УЧРЕЖДЕНИЯ «ДЕТСКИЙ САД КОМБИНИРОВАННОГО ВИДА №12» АЛЕКСЕЕВСКОГО ГОРОДСКОГО ОКРУГА</w:t>
      </w:r>
    </w:p>
    <w:p w:rsidR="00932AB3" w:rsidRPr="00932AB3" w:rsidRDefault="00932AB3" w:rsidP="00932AB3">
      <w:pPr>
        <w:pStyle w:val="a3"/>
        <w:rPr>
          <w:rFonts w:ascii="Courier New" w:hAnsi="Courier New" w:cs="Courier New"/>
        </w:rPr>
      </w:pPr>
      <w:r w:rsidRPr="00932AB3">
        <w:rPr>
          <w:rFonts w:ascii="Courier New" w:hAnsi="Courier New" w:cs="Courier New"/>
        </w:rPr>
        <w:t>Отделом финансового контроля и анализа  управления финансов и бюджетной политики администрации Алексеевского городского округа  согласно плана контрольных мероприятий на 2021 год, на основании приказа №30 «О проведении плановой камеральной документальной проверки финансово-хозяйственной деятельности муниципального бюджетного дошкольного образовательного учреждения «Детский сад комбинированного вида №12» Алексеевского городского округа» от 25.02.2021, проведена плановая камеральная документальная проверка финансово – хозяйственной деятельности муниципального бюджетного дошкольного образовательного учреждения «Детский сад комбинированного вида №12» Алексеевского городского округа за период с 01.01.2020 по 31.12.2020 года (акт проверки от 31 марта 2021 года).</w:t>
      </w:r>
    </w:p>
    <w:p w:rsidR="00932AB3" w:rsidRPr="00932AB3" w:rsidRDefault="00932AB3" w:rsidP="00932AB3">
      <w:pPr>
        <w:pStyle w:val="a3"/>
        <w:rPr>
          <w:rFonts w:ascii="Courier New" w:hAnsi="Courier New" w:cs="Courier New"/>
        </w:rPr>
      </w:pPr>
    </w:p>
    <w:p w:rsidR="00932AB3" w:rsidRPr="00932AB3" w:rsidRDefault="00932AB3" w:rsidP="00932AB3">
      <w:pPr>
        <w:pStyle w:val="a3"/>
        <w:rPr>
          <w:rFonts w:ascii="Courier New" w:hAnsi="Courier New" w:cs="Courier New"/>
        </w:rPr>
      </w:pPr>
      <w:r w:rsidRPr="00932AB3">
        <w:rPr>
          <w:rFonts w:ascii="Courier New" w:hAnsi="Courier New" w:cs="Courier New"/>
        </w:rPr>
        <w:t>Срок проведения контрольного мероприятия с 26 февраля по 31 марта 2021 года.</w:t>
      </w:r>
    </w:p>
    <w:p w:rsidR="00932AB3" w:rsidRPr="00932AB3" w:rsidRDefault="00932AB3" w:rsidP="00932AB3">
      <w:pPr>
        <w:pStyle w:val="a3"/>
        <w:rPr>
          <w:rFonts w:ascii="Courier New" w:hAnsi="Courier New" w:cs="Courier New"/>
        </w:rPr>
      </w:pPr>
    </w:p>
    <w:p w:rsidR="00932AB3" w:rsidRPr="00932AB3" w:rsidRDefault="00932AB3" w:rsidP="00932AB3">
      <w:pPr>
        <w:pStyle w:val="a3"/>
        <w:rPr>
          <w:rFonts w:ascii="Courier New" w:hAnsi="Courier New" w:cs="Courier New"/>
        </w:rPr>
      </w:pPr>
      <w:r w:rsidRPr="00932AB3">
        <w:rPr>
          <w:rFonts w:ascii="Courier New" w:hAnsi="Courier New" w:cs="Courier New"/>
        </w:rPr>
        <w:t>В ходе проверки был проведен анализ исполнения плана ФХД МБДОУ «Детский сад комбинированного вида №12 за период с 01.01.2020 года по 31.12.2020 года.</w:t>
      </w:r>
    </w:p>
    <w:p w:rsidR="00932AB3" w:rsidRPr="00932AB3" w:rsidRDefault="00932AB3" w:rsidP="00932AB3">
      <w:pPr>
        <w:pStyle w:val="a3"/>
        <w:rPr>
          <w:rFonts w:ascii="Courier New" w:hAnsi="Courier New" w:cs="Courier New"/>
        </w:rPr>
      </w:pPr>
    </w:p>
    <w:p w:rsidR="00932AB3" w:rsidRPr="00932AB3" w:rsidRDefault="00932AB3" w:rsidP="00932AB3">
      <w:pPr>
        <w:pStyle w:val="a3"/>
        <w:rPr>
          <w:rFonts w:ascii="Courier New" w:hAnsi="Courier New" w:cs="Courier New"/>
        </w:rPr>
      </w:pPr>
      <w:r w:rsidRPr="00932AB3">
        <w:rPr>
          <w:rFonts w:ascii="Courier New" w:hAnsi="Courier New" w:cs="Courier New"/>
        </w:rPr>
        <w:t>Выделенные средства использованы по целевому назначению, своевременно и в полном объеме отражены в учете.</w:t>
      </w:r>
    </w:p>
    <w:p w:rsidR="00932AB3" w:rsidRPr="00932AB3" w:rsidRDefault="00932AB3" w:rsidP="00932AB3">
      <w:pPr>
        <w:pStyle w:val="a3"/>
        <w:rPr>
          <w:rFonts w:ascii="Courier New" w:hAnsi="Courier New" w:cs="Courier New"/>
        </w:rPr>
      </w:pPr>
    </w:p>
    <w:p w:rsidR="00932AB3" w:rsidRPr="00932AB3" w:rsidRDefault="00932AB3" w:rsidP="00932AB3">
      <w:pPr>
        <w:pStyle w:val="a3"/>
        <w:rPr>
          <w:rFonts w:ascii="Courier New" w:hAnsi="Courier New" w:cs="Courier New"/>
        </w:rPr>
      </w:pPr>
      <w:r w:rsidRPr="00932AB3">
        <w:rPr>
          <w:rFonts w:ascii="Courier New" w:hAnsi="Courier New" w:cs="Courier New"/>
        </w:rPr>
        <w:t>В результате проверки установлены следующие нарушения:</w:t>
      </w:r>
    </w:p>
    <w:p w:rsidR="00932AB3" w:rsidRPr="00932AB3" w:rsidRDefault="00932AB3" w:rsidP="00932AB3">
      <w:pPr>
        <w:pStyle w:val="a3"/>
        <w:rPr>
          <w:rFonts w:ascii="Courier New" w:hAnsi="Courier New" w:cs="Courier New"/>
        </w:rPr>
      </w:pPr>
    </w:p>
    <w:p w:rsidR="00932AB3" w:rsidRPr="00932AB3" w:rsidRDefault="00932AB3" w:rsidP="00932AB3">
      <w:pPr>
        <w:pStyle w:val="a3"/>
        <w:rPr>
          <w:rFonts w:ascii="Courier New" w:hAnsi="Courier New" w:cs="Courier New"/>
        </w:rPr>
      </w:pPr>
      <w:r w:rsidRPr="00932AB3">
        <w:rPr>
          <w:rFonts w:ascii="Courier New" w:hAnsi="Courier New" w:cs="Courier New"/>
        </w:rPr>
        <w:t>- нарушение порядка исчисления оплаты труда;</w:t>
      </w:r>
    </w:p>
    <w:p w:rsidR="00932AB3" w:rsidRPr="00932AB3" w:rsidRDefault="00932AB3" w:rsidP="00932AB3">
      <w:pPr>
        <w:pStyle w:val="a3"/>
        <w:rPr>
          <w:rFonts w:ascii="Courier New" w:hAnsi="Courier New" w:cs="Courier New"/>
        </w:rPr>
      </w:pPr>
    </w:p>
    <w:p w:rsidR="00932AB3" w:rsidRPr="00932AB3" w:rsidRDefault="00932AB3" w:rsidP="00932AB3">
      <w:pPr>
        <w:pStyle w:val="a3"/>
        <w:rPr>
          <w:rFonts w:ascii="Courier New" w:hAnsi="Courier New" w:cs="Courier New"/>
        </w:rPr>
      </w:pPr>
      <w:r w:rsidRPr="00932AB3">
        <w:rPr>
          <w:rFonts w:ascii="Courier New" w:hAnsi="Courier New" w:cs="Courier New"/>
        </w:rPr>
        <w:t>- нарушение условий исполнения контракта;</w:t>
      </w:r>
    </w:p>
    <w:p w:rsidR="00932AB3" w:rsidRPr="00932AB3" w:rsidRDefault="00932AB3" w:rsidP="00932AB3">
      <w:pPr>
        <w:pStyle w:val="a3"/>
        <w:rPr>
          <w:rFonts w:ascii="Courier New" w:hAnsi="Courier New" w:cs="Courier New"/>
        </w:rPr>
      </w:pPr>
    </w:p>
    <w:p w:rsidR="00932AB3" w:rsidRPr="00932AB3" w:rsidRDefault="00932AB3" w:rsidP="00932AB3">
      <w:pPr>
        <w:pStyle w:val="a3"/>
        <w:rPr>
          <w:rFonts w:ascii="Courier New" w:hAnsi="Courier New" w:cs="Courier New"/>
        </w:rPr>
      </w:pPr>
      <w:r w:rsidRPr="00932AB3">
        <w:rPr>
          <w:rFonts w:ascii="Courier New" w:hAnsi="Courier New" w:cs="Courier New"/>
        </w:rPr>
        <w:t>- установлены факты нарушения методологии применения КОСГУ, утвержденной Приказом Минфина России от 29.11.2017 №209н (ред. от 29.09.2020г.);</w:t>
      </w:r>
    </w:p>
    <w:p w:rsidR="00932AB3" w:rsidRPr="00932AB3" w:rsidRDefault="00932AB3" w:rsidP="00932AB3">
      <w:pPr>
        <w:pStyle w:val="a3"/>
        <w:rPr>
          <w:rFonts w:ascii="Courier New" w:hAnsi="Courier New" w:cs="Courier New"/>
        </w:rPr>
      </w:pPr>
    </w:p>
    <w:p w:rsidR="00932AB3" w:rsidRPr="00932AB3" w:rsidRDefault="00932AB3" w:rsidP="00932AB3">
      <w:pPr>
        <w:pStyle w:val="a3"/>
        <w:rPr>
          <w:rFonts w:ascii="Courier New" w:hAnsi="Courier New" w:cs="Courier New"/>
        </w:rPr>
      </w:pPr>
      <w:r w:rsidRPr="00932AB3">
        <w:rPr>
          <w:rFonts w:ascii="Courier New" w:hAnsi="Courier New" w:cs="Courier New"/>
        </w:rPr>
        <w:t>- нарушение Методических указание, утвержденных Приказом №173н от 15.12.2010г.</w:t>
      </w:r>
    </w:p>
    <w:p w:rsidR="00932AB3" w:rsidRPr="00932AB3" w:rsidRDefault="00932AB3" w:rsidP="00932AB3">
      <w:pPr>
        <w:pStyle w:val="a3"/>
        <w:rPr>
          <w:rFonts w:ascii="Courier New" w:hAnsi="Courier New" w:cs="Courier New"/>
        </w:rPr>
      </w:pPr>
    </w:p>
    <w:p w:rsidR="00932AB3" w:rsidRPr="00932AB3" w:rsidRDefault="00932AB3" w:rsidP="00932AB3">
      <w:pPr>
        <w:pStyle w:val="a3"/>
        <w:rPr>
          <w:rFonts w:ascii="Courier New" w:hAnsi="Courier New" w:cs="Courier New"/>
        </w:rPr>
      </w:pPr>
      <w:r w:rsidRPr="00932AB3">
        <w:rPr>
          <w:rFonts w:ascii="Courier New" w:hAnsi="Courier New" w:cs="Courier New"/>
        </w:rPr>
        <w:t>По результатам проведенного контрольного мероприятия заведующему МБДОУ «Детский сад комбинированного вида №12» Алексеевского городского округа направлено представление и предписание об устранении выявленных нарушений в срок до 30 апреля 2021 года.</w:t>
      </w:r>
    </w:p>
    <w:sectPr w:rsidR="00932AB3" w:rsidRPr="00932AB3" w:rsidSect="00C924E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932AB3"/>
    <w:rsid w:val="009606AA"/>
    <w:rsid w:val="009D6DDC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DA6E9-BABE-4E3A-BB21-0165777D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924E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924E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2022-12-23T11:48:00Z</dcterms:created>
  <dcterms:modified xsi:type="dcterms:W3CDTF">2022-12-23T11:48:00Z</dcterms:modified>
</cp:coreProperties>
</file>