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B198C" w14:textId="6ED62FE4" w:rsidR="00750860" w:rsidRPr="00041E1C" w:rsidRDefault="00750860" w:rsidP="0002623C">
      <w:pPr>
        <w:jc w:val="center"/>
        <w:rPr>
          <w:b/>
          <w:i/>
          <w:color w:val="0070C0"/>
          <w:sz w:val="40"/>
          <w:szCs w:val="40"/>
        </w:rPr>
      </w:pPr>
      <w:r w:rsidRPr="00041E1C">
        <w:rPr>
          <w:b/>
          <w:i/>
          <w:color w:val="0070C0"/>
          <w:sz w:val="40"/>
          <w:szCs w:val="40"/>
        </w:rPr>
        <w:t>Информация  о ходе реализации  Плана мероприятий («дорожной карты»)</w:t>
      </w:r>
    </w:p>
    <w:p w14:paraId="2E47D39E" w14:textId="3386AEAF" w:rsidR="00041E1C" w:rsidRDefault="00750860" w:rsidP="0002623C">
      <w:pPr>
        <w:jc w:val="center"/>
        <w:rPr>
          <w:b/>
          <w:i/>
          <w:color w:val="0070C0"/>
          <w:sz w:val="40"/>
          <w:szCs w:val="40"/>
        </w:rPr>
      </w:pPr>
      <w:r w:rsidRPr="00041E1C">
        <w:rPr>
          <w:b/>
          <w:i/>
          <w:color w:val="0070C0"/>
          <w:sz w:val="40"/>
          <w:szCs w:val="40"/>
        </w:rPr>
        <w:t>по содействию развитию конк</w:t>
      </w:r>
      <w:r w:rsidR="00C032F6" w:rsidRPr="00041E1C">
        <w:rPr>
          <w:b/>
          <w:i/>
          <w:color w:val="0070C0"/>
          <w:sz w:val="40"/>
          <w:szCs w:val="40"/>
        </w:rPr>
        <w:t>уренции в Алексеевском муниципальном</w:t>
      </w:r>
      <w:r w:rsidR="009F23BC">
        <w:rPr>
          <w:b/>
          <w:i/>
          <w:color w:val="0070C0"/>
          <w:sz w:val="40"/>
          <w:szCs w:val="40"/>
        </w:rPr>
        <w:t xml:space="preserve"> округе </w:t>
      </w:r>
      <w:r w:rsidRPr="00041E1C">
        <w:rPr>
          <w:b/>
          <w:i/>
          <w:color w:val="0070C0"/>
          <w:sz w:val="40"/>
          <w:szCs w:val="40"/>
        </w:rPr>
        <w:t xml:space="preserve"> </w:t>
      </w:r>
    </w:p>
    <w:p w14:paraId="7D3FF5AF" w14:textId="148E2A1F" w:rsidR="00750860" w:rsidRPr="00041E1C" w:rsidRDefault="00750860" w:rsidP="0002623C">
      <w:pPr>
        <w:jc w:val="center"/>
        <w:rPr>
          <w:b/>
          <w:i/>
          <w:color w:val="0070C0"/>
          <w:sz w:val="40"/>
          <w:szCs w:val="40"/>
        </w:rPr>
      </w:pPr>
      <w:r w:rsidRPr="00041E1C">
        <w:rPr>
          <w:b/>
          <w:i/>
          <w:color w:val="0070C0"/>
          <w:sz w:val="40"/>
          <w:szCs w:val="40"/>
        </w:rPr>
        <w:t>2022 – 2025 годы</w:t>
      </w:r>
    </w:p>
    <w:p w14:paraId="3DE1AAFE" w14:textId="0F25DD10" w:rsidR="006F7AA7" w:rsidRPr="000F24D2" w:rsidRDefault="000F24D2" w:rsidP="000F24D2">
      <w:pPr>
        <w:jc w:val="center"/>
        <w:rPr>
          <w:b/>
          <w:i/>
          <w:color w:val="0070C0"/>
          <w:sz w:val="40"/>
          <w:szCs w:val="40"/>
        </w:rPr>
      </w:pPr>
      <w:r>
        <w:rPr>
          <w:b/>
          <w:i/>
          <w:color w:val="0070C0"/>
          <w:sz w:val="40"/>
          <w:szCs w:val="40"/>
        </w:rPr>
        <w:t xml:space="preserve">по итогам отчетного </w:t>
      </w:r>
      <w:r w:rsidR="00041E1C">
        <w:rPr>
          <w:b/>
          <w:i/>
          <w:color w:val="0070C0"/>
          <w:sz w:val="40"/>
          <w:szCs w:val="40"/>
        </w:rPr>
        <w:t>2025</w:t>
      </w:r>
      <w:r w:rsidR="00750860" w:rsidRPr="00041E1C">
        <w:rPr>
          <w:b/>
          <w:i/>
          <w:color w:val="0070C0"/>
          <w:sz w:val="40"/>
          <w:szCs w:val="40"/>
        </w:rPr>
        <w:t xml:space="preserve"> года</w:t>
      </w:r>
    </w:p>
    <w:p w14:paraId="3A9E63A3" w14:textId="77777777" w:rsidR="000F24D2" w:rsidRDefault="000F24D2" w:rsidP="00C032F6">
      <w:pPr>
        <w:jc w:val="center"/>
        <w:rPr>
          <w:rFonts w:eastAsia="Calibri"/>
          <w:b/>
          <w:bCs/>
          <w:sz w:val="28"/>
          <w:szCs w:val="28"/>
          <w:lang w:eastAsia="en-US"/>
        </w:rPr>
      </w:pPr>
    </w:p>
    <w:p w14:paraId="13CE5142" w14:textId="4D653644" w:rsidR="005840D4" w:rsidRDefault="00750860" w:rsidP="00C032F6">
      <w:pPr>
        <w:jc w:val="center"/>
        <w:rPr>
          <w:rFonts w:eastAsia="Calibri"/>
          <w:b/>
          <w:bCs/>
          <w:sz w:val="28"/>
          <w:szCs w:val="28"/>
          <w:lang w:eastAsia="en-US"/>
        </w:rPr>
      </w:pPr>
      <w:r w:rsidRPr="00750860">
        <w:rPr>
          <w:rFonts w:eastAsia="Calibri"/>
          <w:b/>
          <w:bCs/>
          <w:sz w:val="28"/>
          <w:szCs w:val="28"/>
          <w:lang w:eastAsia="en-US"/>
        </w:rPr>
        <w:t>Рынок услуг дошкольного образования</w:t>
      </w:r>
    </w:p>
    <w:p w14:paraId="6D101AEE" w14:textId="77777777" w:rsidR="00BD4BEB" w:rsidRDefault="00BD4BEB" w:rsidP="00804A0A">
      <w:pPr>
        <w:rPr>
          <w:rFonts w:eastAsia="Calibri"/>
          <w:b/>
          <w:bCs/>
          <w:sz w:val="28"/>
          <w:szCs w:val="28"/>
          <w:lang w:eastAsia="en-US"/>
        </w:rPr>
      </w:pPr>
    </w:p>
    <w:p w14:paraId="0A17AE29" w14:textId="77777777" w:rsidR="00F46A00" w:rsidRPr="00342D83" w:rsidRDefault="009B096F" w:rsidP="00F46A00">
      <w:pPr>
        <w:jc w:val="center"/>
        <w:rPr>
          <w:b/>
          <w:sz w:val="28"/>
          <w:szCs w:val="28"/>
        </w:rPr>
      </w:pPr>
      <w:r w:rsidRPr="00342D83">
        <w:rPr>
          <w:b/>
          <w:sz w:val="28"/>
          <w:szCs w:val="28"/>
        </w:rPr>
        <w:t xml:space="preserve">1.2. </w:t>
      </w:r>
      <w:r w:rsidR="00F46A00" w:rsidRPr="00342D83">
        <w:rPr>
          <w:b/>
          <w:sz w:val="28"/>
          <w:szCs w:val="28"/>
        </w:rPr>
        <w:t>Ключевые показатели</w:t>
      </w:r>
    </w:p>
    <w:p w14:paraId="49811770" w14:textId="77777777" w:rsidR="009B096F" w:rsidRPr="00342D83" w:rsidRDefault="009B096F" w:rsidP="00F46A00">
      <w:pPr>
        <w:jc w:val="center"/>
        <w:rPr>
          <w:sz w:val="26"/>
          <w:szCs w:val="26"/>
        </w:rPr>
      </w:pPr>
    </w:p>
    <w:tbl>
      <w:tblPr>
        <w:tblW w:w="14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10"/>
        <w:gridCol w:w="5331"/>
        <w:gridCol w:w="992"/>
        <w:gridCol w:w="1276"/>
        <w:gridCol w:w="1417"/>
        <w:gridCol w:w="2552"/>
        <w:gridCol w:w="2466"/>
      </w:tblGrid>
      <w:tr w:rsidR="007B1C3E" w:rsidRPr="00342D83" w14:paraId="67DDB959" w14:textId="77777777" w:rsidTr="00702F72">
        <w:trPr>
          <w:tblHeader/>
          <w:jc w:val="center"/>
        </w:trPr>
        <w:tc>
          <w:tcPr>
            <w:tcW w:w="710" w:type="dxa"/>
            <w:vAlign w:val="center"/>
          </w:tcPr>
          <w:p w14:paraId="786CF488" w14:textId="77777777" w:rsidR="007B1C3E" w:rsidRPr="00342D83" w:rsidRDefault="007B1C3E" w:rsidP="00EC19C3">
            <w:pPr>
              <w:spacing w:line="240" w:lineRule="atLeast"/>
              <w:jc w:val="center"/>
              <w:rPr>
                <w:b/>
                <w:sz w:val="24"/>
                <w:szCs w:val="24"/>
              </w:rPr>
            </w:pPr>
            <w:r w:rsidRPr="00342D83">
              <w:rPr>
                <w:b/>
                <w:sz w:val="24"/>
                <w:szCs w:val="24"/>
              </w:rPr>
              <w:t xml:space="preserve">№ </w:t>
            </w:r>
            <w:proofErr w:type="gramStart"/>
            <w:r w:rsidRPr="00342D83">
              <w:rPr>
                <w:b/>
                <w:sz w:val="24"/>
                <w:szCs w:val="24"/>
              </w:rPr>
              <w:t>п</w:t>
            </w:r>
            <w:proofErr w:type="gramEnd"/>
            <w:r w:rsidRPr="00342D83">
              <w:rPr>
                <w:b/>
                <w:sz w:val="24"/>
                <w:szCs w:val="24"/>
              </w:rPr>
              <w:t>/п</w:t>
            </w:r>
          </w:p>
        </w:tc>
        <w:tc>
          <w:tcPr>
            <w:tcW w:w="5331" w:type="dxa"/>
            <w:vAlign w:val="center"/>
          </w:tcPr>
          <w:p w14:paraId="06EE053D" w14:textId="77777777" w:rsidR="007B1C3E" w:rsidRPr="00342D83" w:rsidRDefault="007B1C3E" w:rsidP="00EC19C3">
            <w:pPr>
              <w:tabs>
                <w:tab w:val="left" w:pos="1557"/>
                <w:tab w:val="left" w:pos="2697"/>
              </w:tabs>
              <w:spacing w:line="240" w:lineRule="atLeast"/>
              <w:jc w:val="center"/>
              <w:rPr>
                <w:b/>
                <w:sz w:val="24"/>
                <w:szCs w:val="24"/>
              </w:rPr>
            </w:pPr>
            <w:r w:rsidRPr="00342D83">
              <w:rPr>
                <w:b/>
                <w:sz w:val="24"/>
                <w:szCs w:val="24"/>
              </w:rPr>
              <w:t>Наименование ключевого показателя</w:t>
            </w:r>
          </w:p>
        </w:tc>
        <w:tc>
          <w:tcPr>
            <w:tcW w:w="992" w:type="dxa"/>
            <w:vAlign w:val="center"/>
          </w:tcPr>
          <w:p w14:paraId="744BA423" w14:textId="77777777" w:rsidR="007B1C3E" w:rsidRPr="00342D83" w:rsidRDefault="007B1C3E" w:rsidP="00EC19C3">
            <w:pPr>
              <w:spacing w:line="240" w:lineRule="atLeast"/>
              <w:ind w:left="-57" w:right="-57"/>
              <w:jc w:val="center"/>
              <w:rPr>
                <w:b/>
                <w:sz w:val="24"/>
                <w:szCs w:val="24"/>
              </w:rPr>
            </w:pPr>
            <w:r w:rsidRPr="00342D83">
              <w:rPr>
                <w:b/>
                <w:sz w:val="24"/>
                <w:szCs w:val="24"/>
              </w:rPr>
              <w:t xml:space="preserve">Единица </w:t>
            </w:r>
            <w:proofErr w:type="spellStart"/>
            <w:proofErr w:type="gramStart"/>
            <w:r w:rsidRPr="00342D83">
              <w:rPr>
                <w:b/>
                <w:sz w:val="24"/>
                <w:szCs w:val="24"/>
              </w:rPr>
              <w:t>изме</w:t>
            </w:r>
            <w:proofErr w:type="spellEnd"/>
            <w:r w:rsidRPr="00342D83">
              <w:rPr>
                <w:b/>
                <w:sz w:val="24"/>
                <w:szCs w:val="24"/>
              </w:rPr>
              <w:t>-рения</w:t>
            </w:r>
            <w:proofErr w:type="gramEnd"/>
          </w:p>
        </w:tc>
        <w:tc>
          <w:tcPr>
            <w:tcW w:w="1276" w:type="dxa"/>
            <w:vAlign w:val="center"/>
          </w:tcPr>
          <w:p w14:paraId="0912B3EB" w14:textId="09D44987" w:rsidR="007B1C3E" w:rsidRPr="00342D83" w:rsidRDefault="005E0A67" w:rsidP="007B1C3E">
            <w:pPr>
              <w:ind w:left="-57" w:right="-57"/>
              <w:jc w:val="center"/>
              <w:rPr>
                <w:b/>
                <w:bCs/>
                <w:sz w:val="24"/>
                <w:szCs w:val="24"/>
              </w:rPr>
            </w:pPr>
            <w:r>
              <w:rPr>
                <w:b/>
                <w:bCs/>
                <w:sz w:val="24"/>
                <w:szCs w:val="24"/>
              </w:rPr>
              <w:t>2025 год</w:t>
            </w:r>
          </w:p>
          <w:p w14:paraId="07371DEC" w14:textId="2D8CE316" w:rsidR="007B1C3E" w:rsidRPr="00342D83" w:rsidRDefault="007B1C3E" w:rsidP="007B1C3E">
            <w:pPr>
              <w:ind w:left="-57" w:right="-57"/>
              <w:jc w:val="center"/>
              <w:rPr>
                <w:b/>
                <w:bCs/>
                <w:sz w:val="24"/>
                <w:szCs w:val="24"/>
              </w:rPr>
            </w:pPr>
            <w:r w:rsidRPr="00342D83">
              <w:rPr>
                <w:b/>
                <w:bCs/>
                <w:sz w:val="24"/>
                <w:szCs w:val="24"/>
              </w:rPr>
              <w:t>план</w:t>
            </w:r>
          </w:p>
        </w:tc>
        <w:tc>
          <w:tcPr>
            <w:tcW w:w="1417" w:type="dxa"/>
            <w:vAlign w:val="center"/>
          </w:tcPr>
          <w:p w14:paraId="1D7D673F" w14:textId="10F87CB8" w:rsidR="007B1C3E" w:rsidRPr="00342D83" w:rsidRDefault="005E0A67" w:rsidP="00041E1C">
            <w:pPr>
              <w:ind w:left="-57" w:right="-57"/>
              <w:jc w:val="center"/>
              <w:rPr>
                <w:b/>
                <w:bCs/>
                <w:sz w:val="24"/>
                <w:szCs w:val="24"/>
              </w:rPr>
            </w:pPr>
            <w:r>
              <w:rPr>
                <w:b/>
                <w:bCs/>
                <w:sz w:val="24"/>
                <w:szCs w:val="24"/>
              </w:rPr>
              <w:t>2025 год факт</w:t>
            </w:r>
          </w:p>
        </w:tc>
        <w:tc>
          <w:tcPr>
            <w:tcW w:w="2552" w:type="dxa"/>
            <w:shd w:val="clear" w:color="auto" w:fill="FFFFFF" w:themeFill="background1"/>
            <w:vAlign w:val="center"/>
          </w:tcPr>
          <w:p w14:paraId="52EFFE15" w14:textId="2865449F" w:rsidR="007B1C3E" w:rsidRPr="00342D83" w:rsidRDefault="005E0A67" w:rsidP="00665F13">
            <w:pPr>
              <w:jc w:val="center"/>
              <w:rPr>
                <w:b/>
                <w:bCs/>
                <w:sz w:val="24"/>
                <w:szCs w:val="24"/>
              </w:rPr>
            </w:pPr>
            <w:r w:rsidRPr="00B73FED">
              <w:rPr>
                <w:b/>
                <w:bCs/>
                <w:sz w:val="24"/>
                <w:szCs w:val="24"/>
              </w:rPr>
              <w:t>Расчет</w:t>
            </w:r>
            <w:r>
              <w:rPr>
                <w:b/>
                <w:bCs/>
                <w:sz w:val="24"/>
                <w:szCs w:val="24"/>
              </w:rPr>
              <w:t xml:space="preserve"> фактического показателя за 2025 год</w:t>
            </w:r>
          </w:p>
        </w:tc>
        <w:tc>
          <w:tcPr>
            <w:tcW w:w="2466" w:type="dxa"/>
            <w:shd w:val="clear" w:color="auto" w:fill="FFFFFF" w:themeFill="background1"/>
          </w:tcPr>
          <w:p w14:paraId="2112C35E" w14:textId="77777777" w:rsidR="007B1C3E" w:rsidRPr="00342D83" w:rsidRDefault="007B1C3E" w:rsidP="00743C8E">
            <w:pPr>
              <w:spacing w:line="240" w:lineRule="atLeast"/>
              <w:jc w:val="center"/>
              <w:rPr>
                <w:b/>
                <w:bCs/>
                <w:sz w:val="24"/>
                <w:szCs w:val="24"/>
              </w:rPr>
            </w:pPr>
            <w:r w:rsidRPr="00342D83">
              <w:rPr>
                <w:b/>
                <w:bCs/>
                <w:sz w:val="24"/>
                <w:szCs w:val="24"/>
              </w:rPr>
              <w:t>Ответственный исполнитель</w:t>
            </w:r>
          </w:p>
        </w:tc>
      </w:tr>
      <w:tr w:rsidR="007844C9" w:rsidRPr="005E0A67" w14:paraId="4CF8B749" w14:textId="77777777" w:rsidTr="00702F72">
        <w:trPr>
          <w:jc w:val="center"/>
        </w:trPr>
        <w:tc>
          <w:tcPr>
            <w:tcW w:w="710" w:type="dxa"/>
          </w:tcPr>
          <w:p w14:paraId="401C811F" w14:textId="77777777" w:rsidR="007844C9" w:rsidRPr="005E0A67" w:rsidRDefault="007844C9" w:rsidP="00612B04">
            <w:pPr>
              <w:ind w:left="-57" w:right="-57"/>
              <w:jc w:val="center"/>
              <w:rPr>
                <w:sz w:val="24"/>
                <w:szCs w:val="24"/>
              </w:rPr>
            </w:pPr>
            <w:r w:rsidRPr="005E0A67">
              <w:rPr>
                <w:sz w:val="24"/>
                <w:szCs w:val="24"/>
              </w:rPr>
              <w:t>1.2.1</w:t>
            </w:r>
          </w:p>
        </w:tc>
        <w:tc>
          <w:tcPr>
            <w:tcW w:w="5331" w:type="dxa"/>
          </w:tcPr>
          <w:p w14:paraId="20924A6B" w14:textId="77777777" w:rsidR="007844C9" w:rsidRPr="005E0A67" w:rsidRDefault="007844C9" w:rsidP="000818D0">
            <w:pPr>
              <w:jc w:val="both"/>
              <w:rPr>
                <w:sz w:val="24"/>
                <w:szCs w:val="24"/>
              </w:rPr>
            </w:pPr>
            <w:r w:rsidRPr="005E0A67">
              <w:rPr>
                <w:sz w:val="24"/>
                <w:szCs w:val="24"/>
              </w:rPr>
              <w:t>Количество действующих организаций (в том числе филиалов) частной формы собственности, оказывающих образовательные услуги в сфере дошкольного образования в отчетном периоде (по Стандарту)</w:t>
            </w:r>
          </w:p>
        </w:tc>
        <w:tc>
          <w:tcPr>
            <w:tcW w:w="992" w:type="dxa"/>
          </w:tcPr>
          <w:p w14:paraId="273DC1A4" w14:textId="77777777" w:rsidR="007844C9" w:rsidRPr="005E0A67" w:rsidRDefault="007844C9" w:rsidP="00EC19C3">
            <w:pPr>
              <w:jc w:val="center"/>
              <w:rPr>
                <w:sz w:val="24"/>
                <w:szCs w:val="24"/>
              </w:rPr>
            </w:pPr>
            <w:r w:rsidRPr="005E0A67">
              <w:rPr>
                <w:sz w:val="24"/>
                <w:szCs w:val="24"/>
              </w:rPr>
              <w:t>Ед.</w:t>
            </w:r>
          </w:p>
        </w:tc>
        <w:tc>
          <w:tcPr>
            <w:tcW w:w="1276" w:type="dxa"/>
          </w:tcPr>
          <w:p w14:paraId="75E4A327" w14:textId="77777777" w:rsidR="007844C9" w:rsidRPr="005E0A67" w:rsidRDefault="007844C9" w:rsidP="00EC19C3">
            <w:pPr>
              <w:jc w:val="center"/>
              <w:rPr>
                <w:sz w:val="24"/>
                <w:szCs w:val="24"/>
              </w:rPr>
            </w:pPr>
            <w:r w:rsidRPr="005E0A67">
              <w:rPr>
                <w:sz w:val="24"/>
                <w:szCs w:val="24"/>
              </w:rPr>
              <w:t>1</w:t>
            </w:r>
          </w:p>
        </w:tc>
        <w:tc>
          <w:tcPr>
            <w:tcW w:w="1417" w:type="dxa"/>
          </w:tcPr>
          <w:p w14:paraId="5F54027B" w14:textId="31E74468" w:rsidR="007844C9" w:rsidRPr="005E0A67" w:rsidRDefault="007844C9" w:rsidP="00EC19C3">
            <w:pPr>
              <w:jc w:val="center"/>
              <w:rPr>
                <w:sz w:val="24"/>
                <w:szCs w:val="24"/>
              </w:rPr>
            </w:pPr>
            <w:r w:rsidRPr="005E0A67">
              <w:rPr>
                <w:sz w:val="24"/>
                <w:szCs w:val="24"/>
              </w:rPr>
              <w:t>1</w:t>
            </w:r>
          </w:p>
        </w:tc>
        <w:tc>
          <w:tcPr>
            <w:tcW w:w="2552" w:type="dxa"/>
          </w:tcPr>
          <w:p w14:paraId="34F01781" w14:textId="10381A68" w:rsidR="007844C9" w:rsidRPr="005E0A67" w:rsidRDefault="007844C9" w:rsidP="00EC19C3">
            <w:pPr>
              <w:contextualSpacing/>
              <w:jc w:val="center"/>
              <w:rPr>
                <w:sz w:val="24"/>
                <w:szCs w:val="24"/>
              </w:rPr>
            </w:pPr>
            <w:r w:rsidRPr="005E0A67">
              <w:rPr>
                <w:sz w:val="24"/>
                <w:szCs w:val="24"/>
              </w:rPr>
              <w:t>В округе функционирует 1 частная дошкольная образовательная автономная некоммерческая организация «Детский сад «Вишенка»</w:t>
            </w:r>
          </w:p>
        </w:tc>
        <w:tc>
          <w:tcPr>
            <w:tcW w:w="2466" w:type="dxa"/>
          </w:tcPr>
          <w:p w14:paraId="35214779" w14:textId="77777777" w:rsidR="007844C9" w:rsidRPr="005E0A67" w:rsidRDefault="007844C9" w:rsidP="005840D4">
            <w:pPr>
              <w:jc w:val="center"/>
              <w:rPr>
                <w:sz w:val="24"/>
                <w:szCs w:val="24"/>
              </w:rPr>
            </w:pPr>
            <w:r w:rsidRPr="005E0A67">
              <w:rPr>
                <w:sz w:val="24"/>
                <w:szCs w:val="24"/>
              </w:rPr>
              <w:t>Управление образования администрации Алексеевского муниципального</w:t>
            </w:r>
          </w:p>
          <w:p w14:paraId="58BFB111" w14:textId="77777777" w:rsidR="007844C9" w:rsidRPr="005E0A67" w:rsidRDefault="007844C9" w:rsidP="005840D4">
            <w:pPr>
              <w:jc w:val="center"/>
              <w:rPr>
                <w:sz w:val="24"/>
                <w:szCs w:val="24"/>
              </w:rPr>
            </w:pPr>
            <w:r w:rsidRPr="005E0A67">
              <w:rPr>
                <w:sz w:val="24"/>
                <w:szCs w:val="24"/>
              </w:rPr>
              <w:t>округа</w:t>
            </w:r>
          </w:p>
        </w:tc>
      </w:tr>
      <w:tr w:rsidR="007844C9" w:rsidRPr="005E0A67" w14:paraId="1EE16585" w14:textId="77777777" w:rsidTr="00702F72">
        <w:trPr>
          <w:jc w:val="center"/>
        </w:trPr>
        <w:tc>
          <w:tcPr>
            <w:tcW w:w="710" w:type="dxa"/>
          </w:tcPr>
          <w:p w14:paraId="7C9C4AC0" w14:textId="77777777" w:rsidR="007844C9" w:rsidRPr="005E0A67" w:rsidRDefault="007844C9" w:rsidP="009B096F">
            <w:pPr>
              <w:ind w:left="-57" w:right="-57"/>
              <w:jc w:val="center"/>
              <w:rPr>
                <w:sz w:val="24"/>
                <w:szCs w:val="24"/>
              </w:rPr>
            </w:pPr>
            <w:r w:rsidRPr="005E0A67">
              <w:rPr>
                <w:sz w:val="24"/>
                <w:szCs w:val="24"/>
              </w:rPr>
              <w:t>1.2.2</w:t>
            </w:r>
          </w:p>
        </w:tc>
        <w:tc>
          <w:tcPr>
            <w:tcW w:w="5331" w:type="dxa"/>
          </w:tcPr>
          <w:p w14:paraId="12ECA2C9" w14:textId="77777777" w:rsidR="007844C9" w:rsidRPr="005E0A67" w:rsidRDefault="007844C9" w:rsidP="000818D0">
            <w:pPr>
              <w:jc w:val="both"/>
              <w:rPr>
                <w:sz w:val="24"/>
                <w:szCs w:val="24"/>
              </w:rPr>
            </w:pPr>
            <w:r w:rsidRPr="005E0A67">
              <w:rPr>
                <w:sz w:val="24"/>
                <w:szCs w:val="24"/>
              </w:rPr>
              <w:t xml:space="preserve">Доля обучающихся дошкольного возраста в частных образовательных организациях (в том числе в их филиалах),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w:t>
            </w:r>
            <w:r w:rsidRPr="005E0A67">
              <w:rPr>
                <w:sz w:val="24"/>
                <w:szCs w:val="24"/>
              </w:rPr>
              <w:lastRenderedPageBreak/>
              <w:t>дошкольного образования (по стандарту и методике ФАС)</w:t>
            </w:r>
          </w:p>
        </w:tc>
        <w:tc>
          <w:tcPr>
            <w:tcW w:w="992" w:type="dxa"/>
          </w:tcPr>
          <w:p w14:paraId="1B2DB663" w14:textId="77777777" w:rsidR="007844C9" w:rsidRPr="005E0A67" w:rsidRDefault="007844C9" w:rsidP="00EC19C3">
            <w:pPr>
              <w:jc w:val="center"/>
              <w:rPr>
                <w:sz w:val="24"/>
                <w:szCs w:val="24"/>
              </w:rPr>
            </w:pPr>
            <w:r w:rsidRPr="005E0A67">
              <w:rPr>
                <w:sz w:val="24"/>
                <w:szCs w:val="24"/>
              </w:rPr>
              <w:lastRenderedPageBreak/>
              <w:t>%</w:t>
            </w:r>
          </w:p>
        </w:tc>
        <w:tc>
          <w:tcPr>
            <w:tcW w:w="1276" w:type="dxa"/>
            <w:shd w:val="clear" w:color="auto" w:fill="auto"/>
          </w:tcPr>
          <w:p w14:paraId="53544817" w14:textId="77777777" w:rsidR="007844C9" w:rsidRPr="005E0A67" w:rsidRDefault="007844C9" w:rsidP="00C50594">
            <w:pPr>
              <w:jc w:val="center"/>
            </w:pPr>
            <w:r w:rsidRPr="005E0A67">
              <w:rPr>
                <w:sz w:val="24"/>
                <w:szCs w:val="24"/>
              </w:rPr>
              <w:t>2,6</w:t>
            </w:r>
          </w:p>
        </w:tc>
        <w:tc>
          <w:tcPr>
            <w:tcW w:w="1417" w:type="dxa"/>
            <w:shd w:val="clear" w:color="auto" w:fill="auto"/>
          </w:tcPr>
          <w:p w14:paraId="635E6A3A" w14:textId="5359CC57" w:rsidR="007844C9" w:rsidRPr="005E0A67" w:rsidRDefault="007844C9" w:rsidP="00C50594">
            <w:pPr>
              <w:jc w:val="center"/>
              <w:rPr>
                <w:sz w:val="24"/>
                <w:szCs w:val="24"/>
              </w:rPr>
            </w:pPr>
            <w:r w:rsidRPr="005E0A67">
              <w:rPr>
                <w:sz w:val="24"/>
                <w:szCs w:val="24"/>
              </w:rPr>
              <w:t>3,7</w:t>
            </w:r>
          </w:p>
        </w:tc>
        <w:tc>
          <w:tcPr>
            <w:tcW w:w="2552" w:type="dxa"/>
          </w:tcPr>
          <w:p w14:paraId="3701072A" w14:textId="77777777" w:rsidR="007844C9" w:rsidRPr="005E0A67" w:rsidRDefault="007844C9" w:rsidP="00AA79D1">
            <w:pPr>
              <w:jc w:val="center"/>
              <w:rPr>
                <w:sz w:val="24"/>
                <w:szCs w:val="24"/>
              </w:rPr>
            </w:pPr>
            <w:r w:rsidRPr="005E0A67">
              <w:rPr>
                <w:sz w:val="24"/>
                <w:szCs w:val="24"/>
              </w:rPr>
              <w:t>В частном детском саду «Вишенка» по состоянию на  31.12.2025г. - 73 воспитанника. В муниципальных детских садах – 1912</w:t>
            </w:r>
          </w:p>
          <w:p w14:paraId="3D7C9CC4" w14:textId="77777777" w:rsidR="007844C9" w:rsidRPr="005E0A67" w:rsidRDefault="007844C9" w:rsidP="00AA79D1">
            <w:pPr>
              <w:jc w:val="center"/>
              <w:rPr>
                <w:sz w:val="24"/>
                <w:szCs w:val="24"/>
              </w:rPr>
            </w:pPr>
            <w:r w:rsidRPr="005E0A67">
              <w:rPr>
                <w:sz w:val="24"/>
                <w:szCs w:val="24"/>
              </w:rPr>
              <w:t>73/1985=3,7</w:t>
            </w:r>
          </w:p>
          <w:p w14:paraId="7096E21E" w14:textId="77777777" w:rsidR="007844C9" w:rsidRPr="005E0A67" w:rsidRDefault="007844C9" w:rsidP="00AA79D1">
            <w:pPr>
              <w:jc w:val="center"/>
              <w:rPr>
                <w:sz w:val="24"/>
                <w:szCs w:val="24"/>
              </w:rPr>
            </w:pPr>
          </w:p>
          <w:p w14:paraId="381E2509" w14:textId="02EAD5F1" w:rsidR="007844C9" w:rsidRPr="005E0A67" w:rsidRDefault="007844C9" w:rsidP="00C50594">
            <w:pPr>
              <w:jc w:val="center"/>
              <w:rPr>
                <w:sz w:val="24"/>
                <w:szCs w:val="24"/>
              </w:rPr>
            </w:pPr>
          </w:p>
        </w:tc>
        <w:tc>
          <w:tcPr>
            <w:tcW w:w="2466" w:type="dxa"/>
          </w:tcPr>
          <w:p w14:paraId="785CE59B" w14:textId="77777777" w:rsidR="007844C9" w:rsidRPr="005E0A67" w:rsidRDefault="007844C9" w:rsidP="00042E1C">
            <w:pPr>
              <w:jc w:val="center"/>
              <w:rPr>
                <w:sz w:val="24"/>
                <w:szCs w:val="24"/>
              </w:rPr>
            </w:pPr>
            <w:r w:rsidRPr="005E0A67">
              <w:rPr>
                <w:sz w:val="24"/>
                <w:szCs w:val="24"/>
              </w:rPr>
              <w:t>Управление образования администрации Алексеевского муниципального округа</w:t>
            </w:r>
          </w:p>
        </w:tc>
      </w:tr>
    </w:tbl>
    <w:p w14:paraId="33F906D4" w14:textId="77777777" w:rsidR="00743C8E" w:rsidRPr="007844C9" w:rsidRDefault="00743C8E" w:rsidP="0002623C">
      <w:pPr>
        <w:contextualSpacing/>
        <w:rPr>
          <w:rFonts w:eastAsia="Calibri"/>
          <w:b/>
          <w:sz w:val="28"/>
          <w:szCs w:val="28"/>
          <w:highlight w:val="lightGray"/>
          <w:lang w:eastAsia="en-US"/>
        </w:rPr>
      </w:pPr>
    </w:p>
    <w:p w14:paraId="7387CC54" w14:textId="77777777" w:rsidR="00285614" w:rsidRPr="00D8773B" w:rsidRDefault="00285614" w:rsidP="00285614">
      <w:pPr>
        <w:contextualSpacing/>
        <w:jc w:val="center"/>
        <w:rPr>
          <w:rFonts w:eastAsia="Calibri"/>
          <w:b/>
          <w:sz w:val="28"/>
          <w:szCs w:val="28"/>
          <w:lang w:eastAsia="en-US"/>
        </w:rPr>
      </w:pPr>
      <w:r w:rsidRPr="00D8773B">
        <w:rPr>
          <w:rFonts w:eastAsia="Calibri"/>
          <w:b/>
          <w:sz w:val="28"/>
          <w:szCs w:val="28"/>
          <w:lang w:eastAsia="en-US"/>
        </w:rPr>
        <w:t xml:space="preserve">1.3.  Мероприятия по содействию развитию конкуренции </w:t>
      </w:r>
    </w:p>
    <w:p w14:paraId="3BB6A023" w14:textId="77777777" w:rsidR="00673FE1" w:rsidRPr="00D8773B" w:rsidRDefault="00673FE1" w:rsidP="00285614">
      <w:pPr>
        <w:contextualSpacing/>
        <w:jc w:val="center"/>
        <w:rPr>
          <w:rFonts w:eastAsia="Calibri"/>
          <w:b/>
          <w:sz w:val="28"/>
          <w:szCs w:val="28"/>
          <w:lang w:eastAsia="en-US"/>
        </w:rPr>
      </w:pPr>
    </w:p>
    <w:tbl>
      <w:tblPr>
        <w:tblW w:w="16203" w:type="dxa"/>
        <w:jc w:val="center"/>
        <w:tblLayout w:type="fixed"/>
        <w:tblLook w:val="04A0" w:firstRow="1" w:lastRow="0" w:firstColumn="1" w:lastColumn="0" w:noHBand="0" w:noVBand="1"/>
      </w:tblPr>
      <w:tblGrid>
        <w:gridCol w:w="710"/>
        <w:gridCol w:w="5636"/>
        <w:gridCol w:w="1701"/>
        <w:gridCol w:w="6237"/>
        <w:gridCol w:w="1919"/>
      </w:tblGrid>
      <w:tr w:rsidR="00342D83" w:rsidRPr="00D8773B" w14:paraId="38FBB999" w14:textId="77777777" w:rsidTr="00702F72">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682A2EA9" w14:textId="77777777" w:rsidR="00673FE1" w:rsidRPr="00D8773B" w:rsidRDefault="00673FE1" w:rsidP="0038222C">
            <w:pPr>
              <w:ind w:left="-57" w:right="-57"/>
              <w:jc w:val="center"/>
              <w:rPr>
                <w:b/>
                <w:bCs/>
                <w:sz w:val="24"/>
                <w:szCs w:val="24"/>
              </w:rPr>
            </w:pPr>
            <w:r w:rsidRPr="00D8773B">
              <w:rPr>
                <w:b/>
                <w:bCs/>
                <w:sz w:val="24"/>
                <w:szCs w:val="24"/>
              </w:rPr>
              <w:t>№</w:t>
            </w:r>
          </w:p>
          <w:p w14:paraId="354D0254" w14:textId="77777777" w:rsidR="00673FE1" w:rsidRPr="00D8773B" w:rsidRDefault="00673FE1" w:rsidP="0038222C">
            <w:pPr>
              <w:ind w:left="-57" w:right="-57"/>
              <w:jc w:val="center"/>
              <w:rPr>
                <w:b/>
                <w:bCs/>
                <w:sz w:val="24"/>
                <w:szCs w:val="24"/>
              </w:rPr>
            </w:pPr>
            <w:proofErr w:type="gramStart"/>
            <w:r w:rsidRPr="00D8773B">
              <w:rPr>
                <w:b/>
                <w:bCs/>
                <w:sz w:val="24"/>
                <w:szCs w:val="24"/>
              </w:rPr>
              <w:t>п</w:t>
            </w:r>
            <w:proofErr w:type="gramEnd"/>
            <w:r w:rsidRPr="00D8773B">
              <w:rPr>
                <w:b/>
                <w:bCs/>
                <w:sz w:val="24"/>
                <w:szCs w:val="24"/>
              </w:rPr>
              <w:t>/п</w:t>
            </w:r>
          </w:p>
        </w:tc>
        <w:tc>
          <w:tcPr>
            <w:tcW w:w="5636" w:type="dxa"/>
            <w:tcBorders>
              <w:top w:val="single" w:sz="4" w:space="0" w:color="auto"/>
              <w:left w:val="single" w:sz="4" w:space="0" w:color="auto"/>
              <w:bottom w:val="single" w:sz="4" w:space="0" w:color="auto"/>
              <w:right w:val="single" w:sz="4" w:space="0" w:color="auto"/>
            </w:tcBorders>
            <w:shd w:val="clear" w:color="auto" w:fill="auto"/>
            <w:noWrap/>
          </w:tcPr>
          <w:p w14:paraId="665F30CC" w14:textId="77777777" w:rsidR="00673FE1" w:rsidRPr="00D8773B" w:rsidRDefault="00673FE1" w:rsidP="0038222C">
            <w:pPr>
              <w:ind w:left="-57" w:right="-57"/>
              <w:jc w:val="center"/>
              <w:rPr>
                <w:b/>
                <w:bCs/>
                <w:sz w:val="24"/>
                <w:szCs w:val="24"/>
              </w:rPr>
            </w:pPr>
            <w:r w:rsidRPr="00D8773B">
              <w:rPr>
                <w:b/>
                <w:bCs/>
                <w:sz w:val="24"/>
                <w:szCs w:val="24"/>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6CDFEB9B" w14:textId="77777777" w:rsidR="00673FE1" w:rsidRPr="00D8773B" w:rsidRDefault="00673FE1" w:rsidP="0038222C">
            <w:pPr>
              <w:ind w:left="-57" w:right="-57"/>
              <w:jc w:val="center"/>
              <w:rPr>
                <w:b/>
                <w:bCs/>
                <w:sz w:val="24"/>
                <w:szCs w:val="24"/>
              </w:rPr>
            </w:pPr>
            <w:r w:rsidRPr="00D8773B">
              <w:rPr>
                <w:b/>
                <w:bCs/>
                <w:sz w:val="24"/>
                <w:szCs w:val="24"/>
              </w:rPr>
              <w:t>Срок реализации мероприятия</w:t>
            </w:r>
          </w:p>
        </w:tc>
        <w:tc>
          <w:tcPr>
            <w:tcW w:w="6237" w:type="dxa"/>
            <w:tcBorders>
              <w:top w:val="single" w:sz="4" w:space="0" w:color="auto"/>
              <w:left w:val="single" w:sz="4" w:space="0" w:color="auto"/>
              <w:bottom w:val="single" w:sz="4" w:space="0" w:color="auto"/>
              <w:right w:val="single" w:sz="4" w:space="0" w:color="auto"/>
            </w:tcBorders>
            <w:shd w:val="clear" w:color="auto" w:fill="auto"/>
            <w:noWrap/>
          </w:tcPr>
          <w:p w14:paraId="655E8FEB" w14:textId="77777777" w:rsidR="00673FE1" w:rsidRPr="00D8773B" w:rsidRDefault="00673FE1" w:rsidP="0038222C">
            <w:pPr>
              <w:ind w:left="-57" w:right="-57"/>
              <w:jc w:val="center"/>
              <w:rPr>
                <w:b/>
                <w:bCs/>
                <w:sz w:val="24"/>
                <w:szCs w:val="24"/>
              </w:rPr>
            </w:pPr>
            <w:r w:rsidRPr="00D8773B">
              <w:rPr>
                <w:b/>
                <w:bCs/>
                <w:sz w:val="24"/>
                <w:szCs w:val="24"/>
              </w:rPr>
              <w:t>Результат выполнения мероприятия</w:t>
            </w:r>
          </w:p>
        </w:tc>
        <w:tc>
          <w:tcPr>
            <w:tcW w:w="1919" w:type="dxa"/>
            <w:tcBorders>
              <w:top w:val="single" w:sz="4" w:space="0" w:color="auto"/>
              <w:left w:val="single" w:sz="4" w:space="0" w:color="auto"/>
              <w:bottom w:val="single" w:sz="4" w:space="0" w:color="auto"/>
              <w:right w:val="single" w:sz="4" w:space="0" w:color="auto"/>
            </w:tcBorders>
            <w:shd w:val="clear" w:color="auto" w:fill="auto"/>
            <w:noWrap/>
          </w:tcPr>
          <w:p w14:paraId="77C418E3" w14:textId="77777777" w:rsidR="00673FE1" w:rsidRPr="00D8773B" w:rsidRDefault="00673FE1" w:rsidP="0038222C">
            <w:pPr>
              <w:ind w:left="-57" w:right="-57"/>
              <w:jc w:val="center"/>
              <w:rPr>
                <w:b/>
                <w:bCs/>
                <w:sz w:val="24"/>
                <w:szCs w:val="24"/>
              </w:rPr>
            </w:pPr>
            <w:r w:rsidRPr="00D8773B">
              <w:rPr>
                <w:b/>
                <w:bCs/>
                <w:sz w:val="24"/>
                <w:szCs w:val="24"/>
              </w:rPr>
              <w:t>Ответственные исполнители мероприятия</w:t>
            </w:r>
          </w:p>
        </w:tc>
      </w:tr>
      <w:tr w:rsidR="007844C9" w:rsidRPr="00D8773B" w14:paraId="1A2E0847" w14:textId="77777777" w:rsidTr="00702F72">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2C0BE33F"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t>1.3.1</w:t>
            </w:r>
          </w:p>
        </w:tc>
        <w:tc>
          <w:tcPr>
            <w:tcW w:w="5636" w:type="dxa"/>
            <w:tcBorders>
              <w:top w:val="single" w:sz="4" w:space="0" w:color="auto"/>
              <w:left w:val="nil"/>
              <w:bottom w:val="single" w:sz="4" w:space="0" w:color="auto"/>
              <w:right w:val="single" w:sz="4" w:space="0" w:color="auto"/>
            </w:tcBorders>
            <w:shd w:val="clear" w:color="auto" w:fill="auto"/>
            <w:noWrap/>
          </w:tcPr>
          <w:p w14:paraId="5F19B85C" w14:textId="77777777" w:rsidR="007844C9" w:rsidRPr="00D8773B" w:rsidRDefault="007844C9" w:rsidP="0038222C">
            <w:pPr>
              <w:tabs>
                <w:tab w:val="left" w:pos="1777"/>
              </w:tabs>
              <w:ind w:left="-57" w:right="-57"/>
              <w:jc w:val="both"/>
              <w:rPr>
                <w:rFonts w:eastAsia="Calibri"/>
                <w:sz w:val="24"/>
                <w:szCs w:val="24"/>
                <w:lang w:eastAsia="en-US"/>
              </w:rPr>
            </w:pPr>
            <w:proofErr w:type="gramStart"/>
            <w:r w:rsidRPr="00D8773B">
              <w:rPr>
                <w:rFonts w:eastAsia="Calibri"/>
                <w:sz w:val="24"/>
                <w:szCs w:val="24"/>
                <w:lang w:eastAsia="en-US"/>
              </w:rPr>
              <w:t>Участие в субсидировании гражданам на получение услуги по присмотру и уходу за детьми дошкольного возраста в частных дошкольных организациях и у индивидуальных предпринимателей, а также частным дошкольным организациям и индивидуальным предпринимателям, оказывающим данную услугу                                     за фиксированную для родителей (законных представителей) детей плату, не превышающую максимальный размер родительской платы, установленный для муниципальных дошкольных образовательных организаций</w:t>
            </w:r>
            <w:proofErr w:type="gramEnd"/>
          </w:p>
        </w:tc>
        <w:tc>
          <w:tcPr>
            <w:tcW w:w="1701" w:type="dxa"/>
            <w:tcBorders>
              <w:top w:val="single" w:sz="4" w:space="0" w:color="auto"/>
              <w:left w:val="nil"/>
              <w:bottom w:val="single" w:sz="4" w:space="0" w:color="auto"/>
              <w:right w:val="single" w:sz="4" w:space="0" w:color="auto"/>
            </w:tcBorders>
            <w:shd w:val="clear" w:color="auto" w:fill="auto"/>
            <w:noWrap/>
          </w:tcPr>
          <w:p w14:paraId="78C27E68" w14:textId="77777777" w:rsidR="007844C9" w:rsidRPr="00D8773B" w:rsidRDefault="007844C9" w:rsidP="0038222C">
            <w:pPr>
              <w:jc w:val="center"/>
            </w:pPr>
            <w:r w:rsidRPr="00D8773B">
              <w:rPr>
                <w:sz w:val="24"/>
                <w:szCs w:val="24"/>
                <w:lang w:eastAsia="en-US"/>
              </w:rPr>
              <w:t>2022 – 2025 годы</w:t>
            </w:r>
          </w:p>
        </w:tc>
        <w:tc>
          <w:tcPr>
            <w:tcW w:w="6237" w:type="dxa"/>
            <w:tcBorders>
              <w:top w:val="single" w:sz="4" w:space="0" w:color="auto"/>
              <w:left w:val="nil"/>
              <w:bottom w:val="single" w:sz="4" w:space="0" w:color="auto"/>
              <w:right w:val="single" w:sz="4" w:space="0" w:color="auto"/>
            </w:tcBorders>
            <w:shd w:val="clear" w:color="auto" w:fill="auto"/>
            <w:noWrap/>
          </w:tcPr>
          <w:p w14:paraId="5EF63AE5" w14:textId="78F3CF26" w:rsidR="007844C9" w:rsidRPr="00D8773B" w:rsidRDefault="007844C9" w:rsidP="006860F9">
            <w:pPr>
              <w:ind w:right="-57"/>
              <w:jc w:val="both"/>
              <w:rPr>
                <w:rFonts w:eastAsia="Calibri"/>
                <w:sz w:val="24"/>
                <w:szCs w:val="24"/>
                <w:lang w:eastAsia="en-US"/>
              </w:rPr>
            </w:pPr>
            <w:proofErr w:type="gramStart"/>
            <w:r w:rsidRPr="00D8773B">
              <w:rPr>
                <w:rFonts w:eastAsia="Calibri"/>
                <w:sz w:val="24"/>
                <w:szCs w:val="24"/>
                <w:lang w:eastAsia="en-US"/>
              </w:rPr>
              <w:t xml:space="preserve">В течение 2025 года размер предоставления субсидий гражданам на получение услуги по присмотру и уходу за детьми дошкольного возраста частным организациям и индивидуальным предпринимателям, оказывающим данную услугу за фиксированную для родителей (законных представителей) детей плату, не превышающую максимальный размер родительской платы, установленный для муниципальных дошкольных образовательных организаций  составил – 3338667,5 рублей. </w:t>
            </w:r>
            <w:proofErr w:type="gramEnd"/>
          </w:p>
        </w:tc>
        <w:tc>
          <w:tcPr>
            <w:tcW w:w="1919" w:type="dxa"/>
            <w:tcBorders>
              <w:top w:val="single" w:sz="4" w:space="0" w:color="auto"/>
              <w:left w:val="nil"/>
              <w:bottom w:val="single" w:sz="4" w:space="0" w:color="auto"/>
              <w:right w:val="single" w:sz="4" w:space="0" w:color="auto"/>
            </w:tcBorders>
            <w:shd w:val="clear" w:color="auto" w:fill="auto"/>
            <w:noWrap/>
          </w:tcPr>
          <w:p w14:paraId="273E401B" w14:textId="77777777" w:rsidR="007844C9" w:rsidRPr="00D8773B" w:rsidRDefault="007844C9" w:rsidP="0038222C">
            <w:pPr>
              <w:ind w:right="-57"/>
              <w:jc w:val="center"/>
              <w:rPr>
                <w:rFonts w:eastAsia="Calibri"/>
                <w:sz w:val="24"/>
                <w:szCs w:val="24"/>
                <w:lang w:eastAsia="en-US"/>
              </w:rPr>
            </w:pPr>
            <w:r w:rsidRPr="00D8773B">
              <w:rPr>
                <w:rFonts w:eastAsia="Calibri"/>
                <w:sz w:val="24"/>
                <w:szCs w:val="24"/>
                <w:lang w:eastAsia="en-US"/>
              </w:rPr>
              <w:t>Управление образования администрации Алексеевского муниципального округа</w:t>
            </w:r>
          </w:p>
        </w:tc>
      </w:tr>
      <w:tr w:rsidR="007844C9" w:rsidRPr="00D8773B" w14:paraId="4043F2BE" w14:textId="77777777" w:rsidTr="00702F72">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730055AB"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t>1.3.2</w:t>
            </w:r>
          </w:p>
        </w:tc>
        <w:tc>
          <w:tcPr>
            <w:tcW w:w="5636" w:type="dxa"/>
            <w:tcBorders>
              <w:top w:val="single" w:sz="4" w:space="0" w:color="auto"/>
              <w:left w:val="nil"/>
              <w:bottom w:val="single" w:sz="4" w:space="0" w:color="auto"/>
              <w:right w:val="single" w:sz="4" w:space="0" w:color="auto"/>
            </w:tcBorders>
            <w:shd w:val="clear" w:color="auto" w:fill="auto"/>
            <w:noWrap/>
          </w:tcPr>
          <w:p w14:paraId="6EE38511" w14:textId="77777777" w:rsidR="007844C9" w:rsidRPr="00D8773B" w:rsidRDefault="007844C9" w:rsidP="0038222C">
            <w:pPr>
              <w:widowControl w:val="0"/>
              <w:autoSpaceDE w:val="0"/>
              <w:autoSpaceDN w:val="0"/>
              <w:adjustRightInd w:val="0"/>
              <w:ind w:left="-57" w:right="-57"/>
              <w:jc w:val="both"/>
              <w:rPr>
                <w:sz w:val="24"/>
                <w:szCs w:val="24"/>
              </w:rPr>
            </w:pPr>
            <w:r w:rsidRPr="00D8773B">
              <w:rPr>
                <w:sz w:val="24"/>
                <w:szCs w:val="24"/>
              </w:rPr>
              <w:t>Предоставление из областного бюджета субсидий частным дошкольным образовательным организациям и индивидуальным предпринимателям на реализацию основной образовательной программы дошкольного образования</w:t>
            </w:r>
          </w:p>
          <w:p w14:paraId="2974D86F" w14:textId="77777777" w:rsidR="007844C9" w:rsidRPr="00D8773B" w:rsidRDefault="007844C9" w:rsidP="0038222C">
            <w:pPr>
              <w:widowControl w:val="0"/>
              <w:autoSpaceDE w:val="0"/>
              <w:autoSpaceDN w:val="0"/>
              <w:adjustRightInd w:val="0"/>
              <w:ind w:left="-57" w:right="-57"/>
              <w:jc w:val="both"/>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tcPr>
          <w:p w14:paraId="029FEC86" w14:textId="77777777" w:rsidR="007844C9" w:rsidRPr="00D8773B" w:rsidRDefault="007844C9" w:rsidP="0038222C">
            <w:pPr>
              <w:jc w:val="center"/>
            </w:pPr>
            <w:r w:rsidRPr="00D8773B">
              <w:rPr>
                <w:sz w:val="24"/>
                <w:szCs w:val="24"/>
                <w:lang w:eastAsia="en-US"/>
              </w:rPr>
              <w:t>2022 – 2025 годы</w:t>
            </w:r>
          </w:p>
        </w:tc>
        <w:tc>
          <w:tcPr>
            <w:tcW w:w="6237" w:type="dxa"/>
            <w:tcBorders>
              <w:top w:val="single" w:sz="4" w:space="0" w:color="auto"/>
              <w:left w:val="nil"/>
              <w:bottom w:val="single" w:sz="4" w:space="0" w:color="auto"/>
              <w:right w:val="single" w:sz="4" w:space="0" w:color="auto"/>
            </w:tcBorders>
            <w:shd w:val="clear" w:color="auto" w:fill="auto"/>
            <w:noWrap/>
          </w:tcPr>
          <w:p w14:paraId="4C418E1F" w14:textId="27F6CB8A" w:rsidR="007844C9" w:rsidRPr="00D8773B" w:rsidRDefault="007844C9" w:rsidP="006860F9">
            <w:pPr>
              <w:ind w:left="-57" w:right="-57"/>
              <w:jc w:val="both"/>
              <w:rPr>
                <w:rFonts w:eastAsia="Calibri"/>
                <w:sz w:val="24"/>
                <w:szCs w:val="24"/>
                <w:lang w:eastAsia="en-US"/>
              </w:rPr>
            </w:pPr>
            <w:r w:rsidRPr="00D8773B">
              <w:rPr>
                <w:rFonts w:eastAsia="Calibri"/>
                <w:sz w:val="24"/>
                <w:szCs w:val="24"/>
                <w:lang w:eastAsia="en-US"/>
              </w:rPr>
              <w:t xml:space="preserve">В 2025 году из областного бюджета субсидий на реализацию основной образовательной программы в  частной дошкольной образовательной организации «Вишенка» выделено 7972,6 </w:t>
            </w:r>
            <w:proofErr w:type="spellStart"/>
            <w:proofErr w:type="gramStart"/>
            <w:r w:rsidRPr="00D8773B">
              <w:rPr>
                <w:rFonts w:eastAsia="Calibri"/>
                <w:sz w:val="24"/>
                <w:szCs w:val="24"/>
                <w:lang w:eastAsia="en-US"/>
              </w:rPr>
              <w:t>тыс</w:t>
            </w:r>
            <w:proofErr w:type="spellEnd"/>
            <w:proofErr w:type="gramEnd"/>
            <w:r w:rsidRPr="00D8773B">
              <w:rPr>
                <w:rFonts w:eastAsia="Calibri"/>
                <w:sz w:val="24"/>
                <w:szCs w:val="24"/>
                <w:lang w:eastAsia="en-US"/>
              </w:rPr>
              <w:t xml:space="preserve"> </w:t>
            </w:r>
            <w:proofErr w:type="spellStart"/>
            <w:r w:rsidRPr="00D8773B">
              <w:rPr>
                <w:rFonts w:eastAsia="Calibri"/>
                <w:sz w:val="24"/>
                <w:szCs w:val="24"/>
                <w:lang w:eastAsia="en-US"/>
              </w:rPr>
              <w:t>руб</w:t>
            </w:r>
            <w:proofErr w:type="spellEnd"/>
            <w:r w:rsidRPr="00D8773B">
              <w:rPr>
                <w:rFonts w:eastAsia="Calibri"/>
                <w:sz w:val="24"/>
                <w:szCs w:val="24"/>
                <w:lang w:eastAsia="en-US"/>
              </w:rPr>
              <w:t xml:space="preserve"> (фонд оплаты труда  - 7929,2 </w:t>
            </w:r>
            <w:proofErr w:type="spellStart"/>
            <w:r w:rsidRPr="00D8773B">
              <w:rPr>
                <w:rFonts w:eastAsia="Calibri"/>
                <w:sz w:val="24"/>
                <w:szCs w:val="24"/>
                <w:lang w:eastAsia="en-US"/>
              </w:rPr>
              <w:t>т.р</w:t>
            </w:r>
            <w:proofErr w:type="spellEnd"/>
            <w:r w:rsidRPr="00D8773B">
              <w:rPr>
                <w:rFonts w:eastAsia="Calibri"/>
                <w:sz w:val="24"/>
                <w:szCs w:val="24"/>
                <w:lang w:eastAsia="en-US"/>
              </w:rPr>
              <w:t xml:space="preserve">. </w:t>
            </w:r>
            <w:proofErr w:type="spellStart"/>
            <w:r w:rsidRPr="00D8773B">
              <w:rPr>
                <w:rFonts w:eastAsia="Calibri"/>
                <w:sz w:val="24"/>
                <w:szCs w:val="24"/>
                <w:lang w:eastAsia="en-US"/>
              </w:rPr>
              <w:t>тыс</w:t>
            </w:r>
            <w:proofErr w:type="spellEnd"/>
            <w:r w:rsidRPr="00D8773B">
              <w:rPr>
                <w:rFonts w:eastAsia="Calibri"/>
                <w:sz w:val="24"/>
                <w:szCs w:val="24"/>
                <w:lang w:eastAsia="en-US"/>
              </w:rPr>
              <w:t xml:space="preserve"> </w:t>
            </w:r>
            <w:proofErr w:type="spellStart"/>
            <w:r w:rsidRPr="00D8773B">
              <w:rPr>
                <w:rFonts w:eastAsia="Calibri"/>
                <w:sz w:val="24"/>
                <w:szCs w:val="24"/>
                <w:lang w:eastAsia="en-US"/>
              </w:rPr>
              <w:t>руб</w:t>
            </w:r>
            <w:proofErr w:type="spellEnd"/>
            <w:r w:rsidRPr="00D8773B">
              <w:rPr>
                <w:rFonts w:eastAsia="Calibri"/>
                <w:sz w:val="24"/>
                <w:szCs w:val="24"/>
                <w:lang w:eastAsia="en-US"/>
              </w:rPr>
              <w:t xml:space="preserve">; приобретение наглядных пособий -  43,4 </w:t>
            </w:r>
            <w:proofErr w:type="spellStart"/>
            <w:r w:rsidRPr="00D8773B">
              <w:rPr>
                <w:rFonts w:eastAsia="Calibri"/>
                <w:sz w:val="24"/>
                <w:szCs w:val="24"/>
                <w:lang w:eastAsia="en-US"/>
              </w:rPr>
              <w:t>тыс</w:t>
            </w:r>
            <w:proofErr w:type="spellEnd"/>
            <w:r w:rsidRPr="00D8773B">
              <w:rPr>
                <w:rFonts w:eastAsia="Calibri"/>
                <w:sz w:val="24"/>
                <w:szCs w:val="24"/>
                <w:lang w:eastAsia="en-US"/>
              </w:rPr>
              <w:t xml:space="preserve"> </w:t>
            </w:r>
            <w:proofErr w:type="spellStart"/>
            <w:r w:rsidRPr="00D8773B">
              <w:rPr>
                <w:rFonts w:eastAsia="Calibri"/>
                <w:sz w:val="24"/>
                <w:szCs w:val="24"/>
                <w:lang w:eastAsia="en-US"/>
              </w:rPr>
              <w:t>руб</w:t>
            </w:r>
            <w:proofErr w:type="spellEnd"/>
            <w:r w:rsidRPr="00D8773B">
              <w:rPr>
                <w:rFonts w:eastAsia="Calibri"/>
                <w:sz w:val="24"/>
                <w:szCs w:val="24"/>
                <w:lang w:eastAsia="en-US"/>
              </w:rPr>
              <w:t>).</w:t>
            </w:r>
          </w:p>
        </w:tc>
        <w:tc>
          <w:tcPr>
            <w:tcW w:w="1919" w:type="dxa"/>
            <w:tcBorders>
              <w:top w:val="single" w:sz="4" w:space="0" w:color="auto"/>
              <w:left w:val="nil"/>
              <w:bottom w:val="single" w:sz="4" w:space="0" w:color="auto"/>
              <w:right w:val="single" w:sz="4" w:space="0" w:color="auto"/>
            </w:tcBorders>
            <w:shd w:val="clear" w:color="auto" w:fill="auto"/>
            <w:noWrap/>
          </w:tcPr>
          <w:p w14:paraId="09F61302"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t xml:space="preserve">Управление образования администрации Алексеевского муниципального округа </w:t>
            </w:r>
          </w:p>
        </w:tc>
      </w:tr>
      <w:tr w:rsidR="007844C9" w:rsidRPr="00D8773B" w14:paraId="78C948FD" w14:textId="77777777" w:rsidTr="00702F72">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09C433A6" w14:textId="77777777" w:rsidR="007844C9" w:rsidRPr="00D8773B" w:rsidRDefault="007844C9" w:rsidP="0038222C">
            <w:pPr>
              <w:ind w:left="-57" w:right="-57"/>
              <w:jc w:val="center"/>
              <w:rPr>
                <w:rFonts w:eastAsia="Calibri"/>
                <w:b/>
                <w:sz w:val="24"/>
                <w:szCs w:val="24"/>
                <w:lang w:eastAsia="en-US"/>
              </w:rPr>
            </w:pPr>
            <w:r w:rsidRPr="00D8773B">
              <w:rPr>
                <w:rFonts w:eastAsia="Calibri"/>
                <w:sz w:val="24"/>
                <w:szCs w:val="24"/>
                <w:lang w:eastAsia="en-US"/>
              </w:rPr>
              <w:t>1.3.3</w:t>
            </w:r>
          </w:p>
        </w:tc>
        <w:tc>
          <w:tcPr>
            <w:tcW w:w="5636" w:type="dxa"/>
            <w:tcBorders>
              <w:top w:val="single" w:sz="4" w:space="0" w:color="auto"/>
              <w:left w:val="nil"/>
              <w:bottom w:val="single" w:sz="4" w:space="0" w:color="auto"/>
              <w:right w:val="single" w:sz="4" w:space="0" w:color="auto"/>
            </w:tcBorders>
            <w:shd w:val="clear" w:color="auto" w:fill="auto"/>
            <w:noWrap/>
          </w:tcPr>
          <w:p w14:paraId="46FE2BDD" w14:textId="77777777" w:rsidR="007844C9" w:rsidRPr="00D8773B" w:rsidRDefault="007844C9" w:rsidP="0038222C">
            <w:pPr>
              <w:ind w:left="-57" w:right="-57"/>
              <w:jc w:val="both"/>
              <w:rPr>
                <w:rFonts w:eastAsia="Calibri"/>
                <w:sz w:val="24"/>
                <w:szCs w:val="24"/>
                <w:lang w:eastAsia="en-US"/>
              </w:rPr>
            </w:pPr>
            <w:r w:rsidRPr="00D8773B">
              <w:rPr>
                <w:rFonts w:eastAsia="Calibri"/>
                <w:sz w:val="24"/>
                <w:szCs w:val="24"/>
                <w:lang w:eastAsia="en-US"/>
              </w:rPr>
              <w:t>Предоставление консультационной помощи                                       по вопросам лицензировании частных дошкольных образовательных организаций                                и индивидуальных предпринимателей</w:t>
            </w:r>
          </w:p>
          <w:p w14:paraId="1FE59ED8" w14:textId="77777777" w:rsidR="007844C9" w:rsidRPr="00D8773B" w:rsidRDefault="007844C9" w:rsidP="0038222C">
            <w:pPr>
              <w:ind w:left="-57" w:right="-57"/>
              <w:jc w:val="both"/>
              <w:rPr>
                <w:rFonts w:eastAsia="Calibr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noWrap/>
          </w:tcPr>
          <w:p w14:paraId="470B8AFA" w14:textId="77777777" w:rsidR="007844C9" w:rsidRPr="00D8773B" w:rsidRDefault="007844C9" w:rsidP="0038222C">
            <w:pPr>
              <w:jc w:val="center"/>
            </w:pPr>
            <w:r w:rsidRPr="00D8773B">
              <w:rPr>
                <w:sz w:val="24"/>
                <w:szCs w:val="24"/>
                <w:lang w:eastAsia="en-US"/>
              </w:rPr>
              <w:t>2022 – 2025 годы</w:t>
            </w:r>
          </w:p>
        </w:tc>
        <w:tc>
          <w:tcPr>
            <w:tcW w:w="6237" w:type="dxa"/>
            <w:tcBorders>
              <w:top w:val="single" w:sz="4" w:space="0" w:color="auto"/>
              <w:left w:val="nil"/>
              <w:bottom w:val="single" w:sz="4" w:space="0" w:color="auto"/>
              <w:right w:val="single" w:sz="4" w:space="0" w:color="auto"/>
            </w:tcBorders>
            <w:shd w:val="clear" w:color="auto" w:fill="auto"/>
            <w:noWrap/>
          </w:tcPr>
          <w:p w14:paraId="36CE741C" w14:textId="1F1CD422" w:rsidR="007844C9" w:rsidRPr="00D8773B" w:rsidRDefault="007844C9" w:rsidP="0038222C">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В марте 2025 года проведена консультационная работа с гражданами - потенциальными организаторами частных дошкольных образовательных организаций по вопросам регистрации и лицензирования негосударственных дошкольных организаций.</w:t>
            </w:r>
          </w:p>
        </w:tc>
        <w:tc>
          <w:tcPr>
            <w:tcW w:w="1919" w:type="dxa"/>
            <w:tcBorders>
              <w:top w:val="single" w:sz="4" w:space="0" w:color="auto"/>
              <w:left w:val="nil"/>
              <w:bottom w:val="single" w:sz="4" w:space="0" w:color="auto"/>
              <w:right w:val="single" w:sz="4" w:space="0" w:color="auto"/>
            </w:tcBorders>
            <w:shd w:val="clear" w:color="auto" w:fill="auto"/>
            <w:noWrap/>
          </w:tcPr>
          <w:p w14:paraId="294936D5"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t xml:space="preserve">Управление образования администрации Алексеевского муниципального округа </w:t>
            </w:r>
          </w:p>
        </w:tc>
      </w:tr>
      <w:tr w:rsidR="007844C9" w:rsidRPr="00D8773B" w14:paraId="3971F77F" w14:textId="77777777" w:rsidTr="00702F72">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5D021A47"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lastRenderedPageBreak/>
              <w:t>1.3.4</w:t>
            </w:r>
          </w:p>
        </w:tc>
        <w:tc>
          <w:tcPr>
            <w:tcW w:w="5636" w:type="dxa"/>
            <w:tcBorders>
              <w:top w:val="single" w:sz="4" w:space="0" w:color="auto"/>
              <w:left w:val="nil"/>
              <w:bottom w:val="single" w:sz="4" w:space="0" w:color="auto"/>
              <w:right w:val="single" w:sz="4" w:space="0" w:color="auto"/>
            </w:tcBorders>
            <w:shd w:val="clear" w:color="auto" w:fill="auto"/>
            <w:noWrap/>
          </w:tcPr>
          <w:p w14:paraId="34B7061D" w14:textId="77777777" w:rsidR="007844C9" w:rsidRPr="00D8773B" w:rsidRDefault="007844C9" w:rsidP="0038222C">
            <w:pPr>
              <w:widowControl w:val="0"/>
              <w:autoSpaceDE w:val="0"/>
              <w:autoSpaceDN w:val="0"/>
              <w:adjustRightInd w:val="0"/>
              <w:ind w:left="-57" w:right="-57"/>
              <w:jc w:val="both"/>
              <w:rPr>
                <w:sz w:val="24"/>
                <w:szCs w:val="24"/>
              </w:rPr>
            </w:pPr>
            <w:r w:rsidRPr="00D8773B">
              <w:rPr>
                <w:sz w:val="24"/>
                <w:szCs w:val="24"/>
              </w:rPr>
              <w:t>Организация участия представителей частных дошкольных образовательных организаций                               и индивидуальных предпринимателей                                            в деятельности общественных советов, рабочих групп, обсуждениях законодательных                                           и нормативных правовых актов в сфере дошкольного образования, обучающих и информационных совещаниях</w:t>
            </w:r>
          </w:p>
          <w:p w14:paraId="6C7244B9" w14:textId="77777777" w:rsidR="007844C9" w:rsidRPr="00D8773B" w:rsidRDefault="007844C9" w:rsidP="0038222C">
            <w:pPr>
              <w:widowControl w:val="0"/>
              <w:autoSpaceDE w:val="0"/>
              <w:autoSpaceDN w:val="0"/>
              <w:adjustRightInd w:val="0"/>
              <w:ind w:left="-57" w:right="-57"/>
              <w:jc w:val="both"/>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tcPr>
          <w:p w14:paraId="76C36444" w14:textId="77777777" w:rsidR="007844C9" w:rsidRPr="00D8773B" w:rsidRDefault="007844C9" w:rsidP="0038222C">
            <w:pPr>
              <w:jc w:val="center"/>
            </w:pPr>
            <w:r w:rsidRPr="00D8773B">
              <w:rPr>
                <w:sz w:val="24"/>
                <w:szCs w:val="24"/>
                <w:lang w:eastAsia="en-US"/>
              </w:rPr>
              <w:t>2022 – 2025 годы</w:t>
            </w:r>
          </w:p>
        </w:tc>
        <w:tc>
          <w:tcPr>
            <w:tcW w:w="6237" w:type="dxa"/>
            <w:tcBorders>
              <w:top w:val="single" w:sz="4" w:space="0" w:color="auto"/>
              <w:left w:val="nil"/>
              <w:bottom w:val="single" w:sz="4" w:space="0" w:color="auto"/>
              <w:right w:val="single" w:sz="4" w:space="0" w:color="auto"/>
            </w:tcBorders>
            <w:shd w:val="clear" w:color="auto" w:fill="auto"/>
            <w:noWrap/>
          </w:tcPr>
          <w:p w14:paraId="3002D141"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В 2025 году представители ЧАДОУ «Вишенка» приняли участие:</w:t>
            </w:r>
          </w:p>
          <w:p w14:paraId="7722673A"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- 06.02.2025 года в заседании методического объединения воспитателей подготовительных  групп (7 года жизни) дошкольных образовательных организаций Алексеевского муниципального округа «Методы, формы и средства </w:t>
            </w:r>
            <w:proofErr w:type="gramStart"/>
            <w:r w:rsidRPr="00D8773B">
              <w:rPr>
                <w:rFonts w:eastAsia="Calibri"/>
                <w:sz w:val="24"/>
                <w:szCs w:val="24"/>
                <w:lang w:eastAsia="en-US"/>
              </w:rPr>
              <w:t>реализации задач формирования предпосылок функциональной грамотности</w:t>
            </w:r>
            <w:proofErr w:type="gramEnd"/>
            <w:r w:rsidRPr="00D8773B">
              <w:rPr>
                <w:rFonts w:eastAsia="Calibri"/>
                <w:sz w:val="24"/>
                <w:szCs w:val="24"/>
                <w:lang w:eastAsia="en-US"/>
              </w:rPr>
              <w:t xml:space="preserve"> у дошкольников в контексте Федеральной образовательной программы дошкольного образования»;</w:t>
            </w:r>
          </w:p>
          <w:p w14:paraId="7DDF1A3F"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- 26.02.2025 года в заседании методического объединения руководителей образовательных организаций, реализующих программы дошкольного образования Алексеевского муниципального округа по теме: «Формирование основ безопасного поведения у дошкольников»;</w:t>
            </w:r>
          </w:p>
          <w:p w14:paraId="72FEDE97"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- 18.03.2025 года в заседании методического объединения инструкторов по физической культуре детских садов Алексеевского муниципального округа по теме: «Проблемы воспитания дошкольников в условиях современного дошкольного образования в области физического развития»;</w:t>
            </w:r>
          </w:p>
          <w:p w14:paraId="36AE42DD"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- 19.03.2025 год в заседании методического объединения старших воспитателей дошкольных образовательных организаций Алексеевского муниципального округа «Организация нравственно-патриотического воспитания в ДОУ в год 80-летия Победы в Великой Отечественной войне, год Защитника Отечества»;</w:t>
            </w:r>
          </w:p>
          <w:p w14:paraId="5647E370"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- 25.03.2025 года в заседании методического объединения воспитателей младших групп (4-й год жизни) образовательных организаций Алексеевского муниципального округа «Формы, методы и средства работы с семьями воспитанников по формированию традиционных русских духовно-нравственных ценностей»;</w:t>
            </w:r>
          </w:p>
          <w:p w14:paraId="1EED20A6"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- 08.04.2025 год в заседании методического </w:t>
            </w:r>
            <w:proofErr w:type="gramStart"/>
            <w:r w:rsidRPr="00D8773B">
              <w:rPr>
                <w:rFonts w:eastAsia="Calibri"/>
                <w:sz w:val="24"/>
                <w:szCs w:val="24"/>
                <w:lang w:eastAsia="en-US"/>
              </w:rPr>
              <w:t xml:space="preserve">объединения </w:t>
            </w:r>
            <w:r w:rsidRPr="00D8773B">
              <w:rPr>
                <w:rFonts w:eastAsia="Calibri"/>
                <w:sz w:val="24"/>
                <w:szCs w:val="24"/>
                <w:lang w:eastAsia="en-US"/>
              </w:rPr>
              <w:lastRenderedPageBreak/>
              <w:t>воспитателей групп детей раннего возраста дошкольных образовательных организаций Алексеевского муниципального</w:t>
            </w:r>
            <w:proofErr w:type="gramEnd"/>
            <w:r w:rsidRPr="00D8773B">
              <w:rPr>
                <w:rFonts w:eastAsia="Calibri"/>
                <w:sz w:val="24"/>
                <w:szCs w:val="24"/>
                <w:lang w:eastAsia="en-US"/>
              </w:rPr>
              <w:t xml:space="preserve"> округа «Повышение качества образования в группах детей раннего возраста через эффективные формы взаимодействия с семьями воспитанников»;</w:t>
            </w:r>
          </w:p>
          <w:p w14:paraId="0A0A356F"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- 10.04.2025 год в заседания методического объединения музыкальных  руководителей образовательных организаций Алексеевского муниципального округа «Реализация  регионального компонента в различных  видах музыкальной  деятельности дошкольников через приобщение к истокам русской народной культуры средствами, народной музыки,  музыкального фольклора»;</w:t>
            </w:r>
          </w:p>
          <w:p w14:paraId="44B08E7C"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- 25.04.2025 года в заседании методического объединения музыкальных руководителей образовательных организаций Алексеевского муниципального округа «Русское музыкальное наследие как составляющая духовно – нравственной культуры дошкольника»;</w:t>
            </w:r>
          </w:p>
          <w:p w14:paraId="4456F680"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- 29.04.2025 года в заседании методического объединения воспитателей средних групп (дети 5го года жизни) дошкольных образовательных организаций  Алексеевского муниципального  округа по теме: «</w:t>
            </w:r>
            <w:bookmarkStart w:id="0" w:name="_Hlk195768468"/>
            <w:r w:rsidRPr="00D8773B">
              <w:rPr>
                <w:rFonts w:eastAsia="Calibri"/>
                <w:sz w:val="24"/>
                <w:szCs w:val="24"/>
                <w:lang w:eastAsia="en-US"/>
              </w:rPr>
              <w:t>Использование различных игровых практик для развития детей 5го года жизни</w:t>
            </w:r>
            <w:bookmarkEnd w:id="0"/>
            <w:r w:rsidRPr="00D8773B">
              <w:rPr>
                <w:rFonts w:eastAsia="Calibri"/>
                <w:sz w:val="24"/>
                <w:szCs w:val="24"/>
                <w:lang w:eastAsia="en-US"/>
              </w:rPr>
              <w:t>»;</w:t>
            </w:r>
          </w:p>
          <w:p w14:paraId="573B62F7" w14:textId="77777777" w:rsidR="007844C9" w:rsidRPr="00D8773B" w:rsidRDefault="007844C9" w:rsidP="00AA79D1">
            <w:pPr>
              <w:widowControl w:val="0"/>
              <w:tabs>
                <w:tab w:val="left" w:pos="922"/>
              </w:tabs>
              <w:autoSpaceDE w:val="0"/>
              <w:autoSpaceDN w:val="0"/>
              <w:ind w:right="119" w:firstLine="397"/>
              <w:jc w:val="both"/>
              <w:rPr>
                <w:rFonts w:eastAsia="Calibri"/>
                <w:sz w:val="24"/>
                <w:szCs w:val="24"/>
                <w:lang w:eastAsia="en-US"/>
              </w:rPr>
            </w:pPr>
            <w:r w:rsidRPr="00D8773B">
              <w:rPr>
                <w:rFonts w:eastAsia="Calibri"/>
                <w:sz w:val="24"/>
                <w:szCs w:val="24"/>
                <w:lang w:eastAsia="en-US"/>
              </w:rPr>
              <w:t>- 30.04.2025 года в заседании методического объединения воспитателей подготовительных  групп (7 года жизни) дошкольных образовательных организаций Алексеевского муниципального округа «Патриотическое воспитание и гражданское становление дошкольников в преддверии празднования  80-летия Победы»;</w:t>
            </w:r>
          </w:p>
          <w:p w14:paraId="1C508F19"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- 12.05.2025 год в заседании методического </w:t>
            </w:r>
            <w:proofErr w:type="gramStart"/>
            <w:r w:rsidRPr="00D8773B">
              <w:rPr>
                <w:rFonts w:eastAsia="Calibri"/>
                <w:sz w:val="24"/>
                <w:szCs w:val="24"/>
                <w:lang w:eastAsia="en-US"/>
              </w:rPr>
              <w:t>объединения воспитателей разновозрастных групп образовательных организаций Алексеевского муниципального округа</w:t>
            </w:r>
            <w:proofErr w:type="gramEnd"/>
            <w:r w:rsidRPr="00D8773B">
              <w:rPr>
                <w:rFonts w:eastAsia="Calibri"/>
                <w:sz w:val="24"/>
                <w:szCs w:val="24"/>
                <w:lang w:eastAsia="en-US"/>
              </w:rPr>
              <w:t xml:space="preserve"> аукцион мастер-классов «</w:t>
            </w:r>
            <w:proofErr w:type="spellStart"/>
            <w:r w:rsidRPr="00D8773B">
              <w:rPr>
                <w:rFonts w:eastAsia="Calibri"/>
                <w:sz w:val="24"/>
                <w:szCs w:val="24"/>
                <w:lang w:eastAsia="en-US"/>
              </w:rPr>
              <w:t>Здоровьесберегающие</w:t>
            </w:r>
            <w:proofErr w:type="spellEnd"/>
            <w:r w:rsidRPr="00D8773B">
              <w:rPr>
                <w:rFonts w:eastAsia="Calibri"/>
                <w:sz w:val="24"/>
                <w:szCs w:val="24"/>
                <w:lang w:eastAsia="en-US"/>
              </w:rPr>
              <w:t xml:space="preserve"> технологии в системе работы воспитателя разновозрастных групп»;</w:t>
            </w:r>
          </w:p>
          <w:p w14:paraId="598E851A"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lastRenderedPageBreak/>
              <w:t>- 21.05.2025 года в заседании методического объединения инструкторов по физической культуре детских садов Алексеевского муниципального округа по теме: «Профессиональная компетентность педагога в обеспечении охраны здоровья и безопасности жизнедеятельности воспитанников дошкольного образования в условиях ФОП ФГОС ДО»;</w:t>
            </w:r>
          </w:p>
          <w:p w14:paraId="4B951A2D"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- 23.05.2025 год в заседании методического объединения музыкальных  руководителей образовательных организаций Алексеевского муниципального  округа «Формирование нравственно-патриотических и гражданских чувств и ценностных ориентиров у детей дошкольного возраста в процессе музыкальной деятельности»;</w:t>
            </w:r>
          </w:p>
          <w:p w14:paraId="321A011F"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- 28.05.2025 года в  заседании методического объединения воспитателей младших групп (4-й год жизни) образовательных организаций Алексеевского муниципального округа «Использование современных форм организации работы по речевому развитию с учетом ФГОС </w:t>
            </w:r>
            <w:proofErr w:type="gramStart"/>
            <w:r w:rsidRPr="00D8773B">
              <w:rPr>
                <w:rFonts w:eastAsia="Calibri"/>
                <w:sz w:val="24"/>
                <w:szCs w:val="24"/>
                <w:lang w:eastAsia="en-US"/>
              </w:rPr>
              <w:t>ДО</w:t>
            </w:r>
            <w:proofErr w:type="gramEnd"/>
            <w:r w:rsidRPr="00D8773B">
              <w:rPr>
                <w:rFonts w:eastAsia="Calibri"/>
                <w:sz w:val="24"/>
                <w:szCs w:val="24"/>
                <w:lang w:eastAsia="en-US"/>
              </w:rPr>
              <w:t xml:space="preserve"> и ФОП ДО»;</w:t>
            </w:r>
          </w:p>
          <w:p w14:paraId="2AA9D4C2"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- 29.05.2025 года в заседании методического </w:t>
            </w:r>
            <w:proofErr w:type="gramStart"/>
            <w:r w:rsidRPr="00D8773B">
              <w:rPr>
                <w:rFonts w:eastAsia="Calibri"/>
                <w:sz w:val="24"/>
                <w:szCs w:val="24"/>
                <w:lang w:eastAsia="en-US"/>
              </w:rPr>
              <w:t>объединения воспитателей групп детей раннего возраста дошкольных образовательных организаций Алексеевского муниципального</w:t>
            </w:r>
            <w:proofErr w:type="gramEnd"/>
            <w:r w:rsidRPr="00D8773B">
              <w:rPr>
                <w:rFonts w:eastAsia="Calibri"/>
                <w:sz w:val="24"/>
                <w:szCs w:val="24"/>
                <w:lang w:eastAsia="en-US"/>
              </w:rPr>
              <w:t xml:space="preserve"> округа «От разнообразия форм к качеству дошкольного образования»;</w:t>
            </w:r>
          </w:p>
          <w:p w14:paraId="5053EFCA"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- 03.06.2025 год в заседании методического объединения воспитателей старших групп (6 года жизни) дошкольных образовательных организаций Алексеевского муниципального округа «Дидактические игры и пособия для реализации ФОП </w:t>
            </w:r>
            <w:proofErr w:type="gramStart"/>
            <w:r w:rsidRPr="00D8773B">
              <w:rPr>
                <w:rFonts w:eastAsia="Calibri"/>
                <w:sz w:val="24"/>
                <w:szCs w:val="24"/>
                <w:lang w:eastAsia="en-US"/>
              </w:rPr>
              <w:t>ДО</w:t>
            </w:r>
            <w:proofErr w:type="gramEnd"/>
            <w:r w:rsidRPr="00D8773B">
              <w:rPr>
                <w:rFonts w:eastAsia="Calibri"/>
                <w:sz w:val="24"/>
                <w:szCs w:val="24"/>
                <w:lang w:eastAsia="en-US"/>
              </w:rPr>
              <w:t>»;</w:t>
            </w:r>
          </w:p>
          <w:p w14:paraId="3F230601"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- 06.06.2025 год в заседании методического объединения старших воспитателей дошкольных образовательных организаций Алексеевского муниципального округа «Психолого-педагогическая поддержка и просвещение родителей (законных представителей) в дошкольной образовательной организации»;</w:t>
            </w:r>
          </w:p>
          <w:p w14:paraId="3DAA243D"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lastRenderedPageBreak/>
              <w:t xml:space="preserve">- 18.06.2025 год в заседании методического объединения воспитателей подготовительных  групп (7 года жизни) дошкольных образовательных организаций Алексеевского муниципального округа «Презентационная защита дидактических и игровых пособий в рамках профессионального конкурса педагогов «Дидактические игры и пособия для реализации ФОП </w:t>
            </w:r>
            <w:proofErr w:type="gramStart"/>
            <w:r w:rsidRPr="00D8773B">
              <w:rPr>
                <w:rFonts w:eastAsia="Calibri"/>
                <w:sz w:val="24"/>
                <w:szCs w:val="24"/>
                <w:lang w:eastAsia="en-US"/>
              </w:rPr>
              <w:t>ДО</w:t>
            </w:r>
            <w:proofErr w:type="gramEnd"/>
            <w:r w:rsidRPr="00D8773B">
              <w:rPr>
                <w:rFonts w:eastAsia="Calibri"/>
                <w:sz w:val="24"/>
                <w:szCs w:val="24"/>
                <w:lang w:eastAsia="en-US"/>
              </w:rPr>
              <w:t xml:space="preserve">»»;  </w:t>
            </w:r>
          </w:p>
          <w:p w14:paraId="433D03C3"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- 20.06.2025 года в заседании методического объединения воспитателей средних групп (дети 5го года жизни) дошкольных образовательных организаций  Алексеевского муниципального  округа по теме: «Особенности формирования социокультурной  среды  в группе детей 5го года жизни»;</w:t>
            </w:r>
          </w:p>
          <w:p w14:paraId="16C6343F" w14:textId="77777777" w:rsidR="007844C9" w:rsidRPr="00D8773B" w:rsidRDefault="007844C9"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- 25.06.2025 года в заседании методического </w:t>
            </w:r>
            <w:proofErr w:type="gramStart"/>
            <w:r w:rsidRPr="00D8773B">
              <w:rPr>
                <w:rFonts w:eastAsia="Calibri"/>
                <w:sz w:val="24"/>
                <w:szCs w:val="24"/>
                <w:lang w:eastAsia="en-US"/>
              </w:rPr>
              <w:t>объединения воспитателей групп детей раннего возраста дошкольных образовательных организаций  Алексеевского муниципального  округа</w:t>
            </w:r>
            <w:proofErr w:type="gramEnd"/>
            <w:r w:rsidRPr="00D8773B">
              <w:rPr>
                <w:rFonts w:eastAsia="Calibri"/>
                <w:sz w:val="24"/>
                <w:szCs w:val="24"/>
                <w:lang w:eastAsia="en-US"/>
              </w:rPr>
              <w:t xml:space="preserve"> по теме: «Развитие художественного восприятия - как один из аспектов обогащения сенсорного опыта и воспитания эмоциональной отзывчивости у детей раннего возраста» заседания методического </w:t>
            </w:r>
            <w:proofErr w:type="gramStart"/>
            <w:r w:rsidRPr="00D8773B">
              <w:rPr>
                <w:rFonts w:eastAsia="Calibri"/>
                <w:sz w:val="24"/>
                <w:szCs w:val="24"/>
                <w:lang w:eastAsia="en-US"/>
              </w:rPr>
              <w:t>объединения воспитателей групп детей раннего возраста дошкольных образовательных организаций  Алексеевского муниципального  округа</w:t>
            </w:r>
            <w:proofErr w:type="gramEnd"/>
            <w:r w:rsidRPr="00D8773B">
              <w:rPr>
                <w:rFonts w:eastAsia="Calibri"/>
                <w:sz w:val="24"/>
                <w:szCs w:val="24"/>
                <w:lang w:eastAsia="en-US"/>
              </w:rPr>
              <w:t xml:space="preserve"> по теме: «Развитие художественного восприятия - как один из аспектов обогащения сенсорного опыта и воспитания эмоциональной отзывчивости у детей раннего возраста».</w:t>
            </w:r>
          </w:p>
          <w:p w14:paraId="4CCF17A6" w14:textId="77777777" w:rsidR="007844C9" w:rsidRPr="00D8773B" w:rsidRDefault="007844C9" w:rsidP="00AA79D1">
            <w:pPr>
              <w:ind w:left="-57" w:right="-57"/>
              <w:jc w:val="both"/>
              <w:rPr>
                <w:rFonts w:eastAsia="Calibri"/>
                <w:sz w:val="24"/>
                <w:szCs w:val="24"/>
                <w:lang w:eastAsia="en-US"/>
              </w:rPr>
            </w:pPr>
            <w:r w:rsidRPr="00D8773B">
              <w:rPr>
                <w:rFonts w:eastAsia="Calibri"/>
                <w:sz w:val="24"/>
                <w:szCs w:val="24"/>
                <w:lang w:eastAsia="en-US"/>
              </w:rPr>
              <w:t>- 25.08.2025г. – 28.08.2025г. – в работе заседаний августовских педагогических секций.</w:t>
            </w:r>
          </w:p>
          <w:p w14:paraId="3FCB0F13" w14:textId="77777777" w:rsidR="007844C9" w:rsidRPr="00D8773B" w:rsidRDefault="007844C9" w:rsidP="00AA79D1">
            <w:pPr>
              <w:ind w:left="-57" w:right="-57"/>
              <w:jc w:val="both"/>
              <w:rPr>
                <w:rFonts w:eastAsia="Calibri"/>
                <w:sz w:val="24"/>
                <w:szCs w:val="24"/>
                <w:lang w:eastAsia="en-US"/>
              </w:rPr>
            </w:pPr>
            <w:r w:rsidRPr="00D8773B">
              <w:rPr>
                <w:rFonts w:eastAsia="Calibri"/>
                <w:sz w:val="24"/>
                <w:szCs w:val="24"/>
                <w:lang w:eastAsia="en-US"/>
              </w:rPr>
              <w:t>- 25.09.2025г. – в торжественном мероприятии, посвященном «Дню воспитателя и всех дошкольных работников»;</w:t>
            </w:r>
          </w:p>
          <w:p w14:paraId="6C0E2896" w14:textId="77777777" w:rsidR="007844C9" w:rsidRPr="00D8773B" w:rsidRDefault="007844C9" w:rsidP="00AA79D1">
            <w:pPr>
              <w:ind w:left="-57" w:right="-57"/>
              <w:jc w:val="both"/>
              <w:rPr>
                <w:rFonts w:eastAsia="Calibri"/>
                <w:sz w:val="24"/>
                <w:szCs w:val="24"/>
                <w:lang w:eastAsia="en-US"/>
              </w:rPr>
            </w:pPr>
            <w:r w:rsidRPr="00D8773B">
              <w:rPr>
                <w:rFonts w:eastAsia="Calibri"/>
                <w:sz w:val="24"/>
                <w:szCs w:val="24"/>
                <w:lang w:eastAsia="en-US"/>
              </w:rPr>
              <w:t>- 24.10.2025г – в заседании методического объединения воспитателей подготовительных групп (7 года жизни) дошкольных образовательных организаций Алексеевского муниципального округа «</w:t>
            </w:r>
            <w:bookmarkStart w:id="1" w:name="_Hlk210980266"/>
            <w:r w:rsidRPr="00D8773B">
              <w:rPr>
                <w:rFonts w:eastAsia="Calibri"/>
                <w:sz w:val="24"/>
                <w:szCs w:val="24"/>
                <w:lang w:eastAsia="en-US"/>
              </w:rPr>
              <w:t xml:space="preserve">Особенности реализации задач формирования финансовой грамотности у дошкольников в </w:t>
            </w:r>
            <w:r w:rsidRPr="00D8773B">
              <w:rPr>
                <w:rFonts w:eastAsia="Calibri"/>
                <w:sz w:val="24"/>
                <w:szCs w:val="24"/>
                <w:lang w:eastAsia="en-US"/>
              </w:rPr>
              <w:lastRenderedPageBreak/>
              <w:t>детских садах Алексеевского муниципального округа</w:t>
            </w:r>
            <w:bookmarkEnd w:id="1"/>
            <w:r w:rsidRPr="00D8773B">
              <w:rPr>
                <w:rFonts w:eastAsia="Calibri"/>
                <w:sz w:val="24"/>
                <w:szCs w:val="24"/>
                <w:lang w:eastAsia="en-US"/>
              </w:rPr>
              <w:t>»;</w:t>
            </w:r>
          </w:p>
          <w:p w14:paraId="7637F6C7" w14:textId="71D065FA" w:rsidR="007844C9" w:rsidRPr="00D8773B" w:rsidRDefault="00FA7CB1"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29.10.2025г – в заседании методического объединения социальных педагогов дошкольных образовательных организаций Алексеевского муниципального округа «Организационно – методическое сопровождение реализации Программы воспитания в ДОО: содействие становлению первичных представлений о базовых ценностях российского общества, формирование ценностного отношения к окружающему миру, другим людям, самому себе»;</w:t>
            </w:r>
          </w:p>
          <w:p w14:paraId="5C032CE6" w14:textId="62E521BA" w:rsidR="007844C9" w:rsidRPr="00D8773B" w:rsidRDefault="00FA7CB1"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29.10.2025г. – в заседании методического объединения воспитателей старших групп (6-го года жизни) дошкольных образовательных организаций Алексеевского муниципального округа «Инновационные подходы и технологии в вопросах гражданско-патриотического воспитания дошкольников»;</w:t>
            </w:r>
          </w:p>
          <w:p w14:paraId="00DE5018" w14:textId="0B4BCACB" w:rsidR="007844C9" w:rsidRPr="00D8773B" w:rsidRDefault="00FA7CB1"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14.11.2025г. – в заседании методического объединения старших воспитателей дошкольных образовательных организаций Алексеевского муниципального округа «Формирование у дошкольников основ безопасности и норм поведения во время чрезвычайных ситуаций»;</w:t>
            </w:r>
          </w:p>
          <w:p w14:paraId="6BB368B5" w14:textId="75AF88A3" w:rsidR="007844C9" w:rsidRPr="00D8773B" w:rsidRDefault="00FA7CB1"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20.11.2025г. – в заседании методического объединения руководителей образовательных организаций, реализующих программы дошкольного образования Алексеевского муниципального округа по теме: «От стратегии к действию. Инвестиции в будущее: родительское просвещение как ресурс для развития ребёнка, семьи и общества»;</w:t>
            </w:r>
          </w:p>
          <w:p w14:paraId="5CC4C63D" w14:textId="6A19CC93" w:rsidR="007844C9" w:rsidRPr="00D8773B" w:rsidRDefault="00FA7CB1" w:rsidP="00AA79D1">
            <w:pPr>
              <w:contextualSpacing/>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26.11.2025г. – в заседании методического объединения воспитателей младших групп (4-й год жизни) образовательных организаций Алексеевского муниципального округа «Формирование основ гражданственности и патриотизма у детей младшего дошкольного возраста в различных видах деятельности»;</w:t>
            </w:r>
          </w:p>
          <w:p w14:paraId="03F5F97E" w14:textId="29CE55D4" w:rsidR="007844C9" w:rsidRPr="00D8773B" w:rsidRDefault="00AF43C5" w:rsidP="00AA79D1">
            <w:pPr>
              <w:contextualSpacing/>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 xml:space="preserve">27.11.2025г. – в заседании методического объединения воспитателей средних групп (дети 5го года жизни) </w:t>
            </w:r>
            <w:r w:rsidR="007844C9" w:rsidRPr="00D8773B">
              <w:rPr>
                <w:rFonts w:eastAsia="Calibri"/>
                <w:sz w:val="24"/>
                <w:szCs w:val="24"/>
                <w:lang w:eastAsia="en-US"/>
              </w:rPr>
              <w:lastRenderedPageBreak/>
              <w:t>дошкольных образовательных организаций  Алексеевского муниципального  округа по теме: «Практические технологии организации эффективного  взаимодействия с родителями (законными представителями) воспитанников 5го года жизни»;</w:t>
            </w:r>
          </w:p>
          <w:p w14:paraId="0E70F666" w14:textId="6BBF724A" w:rsidR="007844C9" w:rsidRPr="00D8773B" w:rsidRDefault="00AF43C5" w:rsidP="00AA79D1">
            <w:pPr>
              <w:contextualSpacing/>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 xml:space="preserve">27.11.2025г. – в заседания методического </w:t>
            </w:r>
            <w:proofErr w:type="gramStart"/>
            <w:r w:rsidR="007844C9" w:rsidRPr="00D8773B">
              <w:rPr>
                <w:rFonts w:eastAsia="Calibri"/>
                <w:sz w:val="24"/>
                <w:szCs w:val="24"/>
                <w:lang w:eastAsia="en-US"/>
              </w:rPr>
              <w:t>объединения воспитателей групп детей раннего возраста дошкольных образовательных организаций  Алексеевского муниципального  округа</w:t>
            </w:r>
            <w:proofErr w:type="gramEnd"/>
            <w:r w:rsidR="007844C9" w:rsidRPr="00D8773B">
              <w:rPr>
                <w:rFonts w:eastAsia="Calibri"/>
                <w:sz w:val="24"/>
                <w:szCs w:val="24"/>
                <w:lang w:eastAsia="en-US"/>
              </w:rPr>
              <w:t xml:space="preserve"> по теме: «Преемственность детского сада и семьи – как решающий фактор успешной адаптации детей раннего возраста к детскому саду»;</w:t>
            </w:r>
          </w:p>
          <w:p w14:paraId="1EA94D32" w14:textId="2A907DA4" w:rsidR="007844C9" w:rsidRPr="00D8773B" w:rsidRDefault="00AF43C5" w:rsidP="00AA79D1">
            <w:pPr>
              <w:contextualSpacing/>
              <w:jc w:val="both"/>
              <w:rPr>
                <w:rFonts w:eastAsia="Calibri"/>
                <w:sz w:val="24"/>
                <w:szCs w:val="24"/>
                <w:lang w:eastAsia="en-US"/>
              </w:rPr>
            </w:pPr>
            <w:proofErr w:type="gramStart"/>
            <w:r w:rsidRPr="00D8773B">
              <w:rPr>
                <w:rFonts w:eastAsia="Calibri"/>
                <w:sz w:val="24"/>
                <w:szCs w:val="24"/>
                <w:lang w:eastAsia="en-US"/>
              </w:rPr>
              <w:t xml:space="preserve">- </w:t>
            </w:r>
            <w:r w:rsidR="007844C9" w:rsidRPr="00D8773B">
              <w:rPr>
                <w:rFonts w:eastAsia="Calibri"/>
                <w:sz w:val="24"/>
                <w:szCs w:val="24"/>
                <w:lang w:eastAsia="en-US"/>
              </w:rPr>
              <w:t>01.12.2025г. – в заседании методического объединения  воспитателей разновозрастных групп детских садов Алексеевского муниципального округа «Формирование  основ безопасности и норм поведения во время чрезвычайных ситуаций в условиях разновозрастной группы ДОО» заседания методического объединения  воспитателей разновозрастных групп детских садов Алексеевского муниципального округа «Формирование  основ безопасности и норм поведения во время чрезвычайных ситуаций в условиях разновозрастной группы ДОО»;</w:t>
            </w:r>
            <w:proofErr w:type="gramEnd"/>
          </w:p>
          <w:p w14:paraId="60033C19" w14:textId="0430C0B1" w:rsidR="007844C9" w:rsidRPr="00D8773B" w:rsidRDefault="00AF43C5" w:rsidP="00AA79D1">
            <w:pPr>
              <w:contextualSpacing/>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17.12.2025г. – в заседании методического объединения воспитателей подготовительных групп (7 года жизни) дошкольных образовательных организаций Алексеевского муниципального округа «Современные подходы к гражданско-патриотическому воспитанию в ДОУ»;</w:t>
            </w:r>
          </w:p>
          <w:p w14:paraId="7725691D" w14:textId="5D5CFE0C" w:rsidR="007844C9" w:rsidRPr="00D8773B" w:rsidRDefault="00AF43C5" w:rsidP="00AA79D1">
            <w:pPr>
              <w:contextualSpacing/>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18.12.2025г. – в заседании методического объединения воспитателей старших групп (6-го года жизни) дошкольных образовательных организаций Алексеевского муниципального округа «</w:t>
            </w:r>
            <w:proofErr w:type="spellStart"/>
            <w:r w:rsidR="007844C9" w:rsidRPr="00D8773B">
              <w:rPr>
                <w:rFonts w:eastAsia="Calibri"/>
                <w:sz w:val="24"/>
                <w:szCs w:val="24"/>
                <w:lang w:eastAsia="en-US"/>
              </w:rPr>
              <w:t>Экологизация</w:t>
            </w:r>
            <w:proofErr w:type="spellEnd"/>
            <w:r w:rsidR="007844C9" w:rsidRPr="00D8773B">
              <w:rPr>
                <w:rFonts w:eastAsia="Calibri"/>
                <w:sz w:val="24"/>
                <w:szCs w:val="24"/>
                <w:lang w:eastAsia="en-US"/>
              </w:rPr>
              <w:t xml:space="preserve"> предметно-развивающей среды в дошкольных образовательных учреждениях Алексеевского муниципального округа: проекты, идеи, находки»;</w:t>
            </w:r>
          </w:p>
          <w:p w14:paraId="713E7C29" w14:textId="538AF198" w:rsidR="007844C9" w:rsidRPr="00D8773B" w:rsidRDefault="00AF43C5" w:rsidP="00AA79D1">
            <w:pPr>
              <w:contextualSpacing/>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 xml:space="preserve">19.12.2025г. – в заседании методического объединения </w:t>
            </w:r>
            <w:r w:rsidR="007844C9" w:rsidRPr="00D8773B">
              <w:rPr>
                <w:rFonts w:eastAsia="Calibri"/>
                <w:sz w:val="24"/>
                <w:szCs w:val="24"/>
                <w:lang w:eastAsia="en-US"/>
              </w:rPr>
              <w:lastRenderedPageBreak/>
              <w:t xml:space="preserve">старших воспитателей дошкольных образовательных организаций Алексеевского муниципального округа «Формирование основ финансовой грамотности у детей старшего дошкольного возраста в контексте ФОП </w:t>
            </w:r>
            <w:proofErr w:type="gramStart"/>
            <w:r w:rsidR="007844C9" w:rsidRPr="00D8773B">
              <w:rPr>
                <w:rFonts w:eastAsia="Calibri"/>
                <w:sz w:val="24"/>
                <w:szCs w:val="24"/>
                <w:lang w:eastAsia="en-US"/>
              </w:rPr>
              <w:t>ДО</w:t>
            </w:r>
            <w:proofErr w:type="gramEnd"/>
            <w:r w:rsidR="007844C9" w:rsidRPr="00D8773B">
              <w:rPr>
                <w:rFonts w:eastAsia="Calibri"/>
                <w:sz w:val="24"/>
                <w:szCs w:val="24"/>
                <w:lang w:eastAsia="en-US"/>
              </w:rPr>
              <w:t>»;</w:t>
            </w:r>
          </w:p>
          <w:p w14:paraId="052E3034" w14:textId="146328E4" w:rsidR="007844C9" w:rsidRPr="00D8773B" w:rsidRDefault="00AF43C5" w:rsidP="00AA79D1">
            <w:pPr>
              <w:contextualSpacing/>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22.12.2025г. – в заседании методического объединения социальных педагогов дошкольных образовательных организаций Алексеевского муниципального округа «Социальн</w:t>
            </w:r>
            <w:proofErr w:type="gramStart"/>
            <w:r w:rsidR="007844C9" w:rsidRPr="00D8773B">
              <w:rPr>
                <w:rFonts w:eastAsia="Calibri"/>
                <w:sz w:val="24"/>
                <w:szCs w:val="24"/>
                <w:lang w:eastAsia="en-US"/>
              </w:rPr>
              <w:t>о-</w:t>
            </w:r>
            <w:proofErr w:type="gramEnd"/>
            <w:r w:rsidR="007844C9" w:rsidRPr="00D8773B">
              <w:rPr>
                <w:rFonts w:eastAsia="Calibri"/>
                <w:sz w:val="24"/>
                <w:szCs w:val="24"/>
                <w:lang w:eastAsia="en-US"/>
              </w:rPr>
              <w:t xml:space="preserve"> педагогическое сопровождение семей группы риска в рамках деятельности Совета профилактики»;</w:t>
            </w:r>
          </w:p>
          <w:p w14:paraId="57FBDF61" w14:textId="3B24700C" w:rsidR="007844C9" w:rsidRPr="00D8773B" w:rsidRDefault="00AF43C5"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23.12.2025г – в заседании методического объединения воспитателей младших групп (4-й год жизни) образовательных организаций Алексеевского муниципального округа «Познавательно-исследовательская деятельность младших дошкольников»;</w:t>
            </w:r>
          </w:p>
          <w:p w14:paraId="74B577AF" w14:textId="7FEB3F31" w:rsidR="007844C9" w:rsidRPr="00D8773B" w:rsidRDefault="00AF43C5"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24.12.2025г.- в заседании методического объединения воспитателей средних групп (дети 5го года жизни) дошкольных образовательных организаций  Алексеевского муниципального  округа по теме: «Практические технологии организации эффективного  взаимодействия с родителями (законными представителями) воспитанников 5го года жизни»;</w:t>
            </w:r>
          </w:p>
          <w:p w14:paraId="70BD608B" w14:textId="7EE43BE6" w:rsidR="007844C9" w:rsidRPr="00D8773B" w:rsidRDefault="00AF43C5" w:rsidP="00AA79D1">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26.12.2025г. – в заседании методического объединения инструкторов по физической культуре детских садов Алексеевского муниципального округа по теме: «Освоение инновационных технологий и методов педагогической деятельности, способствующих повышению эффективности и качества физкультурно-оздоровительной работы в ДОУ»;</w:t>
            </w:r>
          </w:p>
          <w:p w14:paraId="7DD76299" w14:textId="14DAE590" w:rsidR="007844C9" w:rsidRPr="00D8773B" w:rsidRDefault="00AF43C5" w:rsidP="0038222C">
            <w:pPr>
              <w:widowControl w:val="0"/>
              <w:autoSpaceDE w:val="0"/>
              <w:autoSpaceDN w:val="0"/>
              <w:adjustRightInd w:val="0"/>
              <w:ind w:right="-57"/>
              <w:jc w:val="both"/>
              <w:rPr>
                <w:rFonts w:eastAsia="Calibri"/>
                <w:sz w:val="24"/>
                <w:szCs w:val="24"/>
                <w:lang w:eastAsia="en-US"/>
              </w:rPr>
            </w:pPr>
            <w:r w:rsidRPr="00D8773B">
              <w:rPr>
                <w:rFonts w:eastAsia="Calibri"/>
                <w:sz w:val="24"/>
                <w:szCs w:val="24"/>
                <w:lang w:eastAsia="en-US"/>
              </w:rPr>
              <w:t xml:space="preserve">- </w:t>
            </w:r>
            <w:r w:rsidR="007844C9" w:rsidRPr="00D8773B">
              <w:rPr>
                <w:rFonts w:eastAsia="Calibri"/>
                <w:sz w:val="24"/>
                <w:szCs w:val="24"/>
                <w:lang w:eastAsia="en-US"/>
              </w:rPr>
              <w:t xml:space="preserve">26.12.2025г. – в заседании методического </w:t>
            </w:r>
            <w:proofErr w:type="gramStart"/>
            <w:r w:rsidR="007844C9" w:rsidRPr="00D8773B">
              <w:rPr>
                <w:rFonts w:eastAsia="Calibri"/>
                <w:sz w:val="24"/>
                <w:szCs w:val="24"/>
                <w:lang w:eastAsia="en-US"/>
              </w:rPr>
              <w:t>объединения воспитателей групп детей раннего возраста дошкольных образовательных организаций Алексеевского муниципального  округа</w:t>
            </w:r>
            <w:proofErr w:type="gramEnd"/>
            <w:r w:rsidR="007844C9" w:rsidRPr="00D8773B">
              <w:rPr>
                <w:rFonts w:eastAsia="Calibri"/>
                <w:sz w:val="24"/>
                <w:szCs w:val="24"/>
                <w:lang w:eastAsia="en-US"/>
              </w:rPr>
              <w:t xml:space="preserve"> по теме: «Особенности организации работы по художественно-эстетическому развитию детей раннего возраста».</w:t>
            </w:r>
          </w:p>
        </w:tc>
        <w:tc>
          <w:tcPr>
            <w:tcW w:w="1919" w:type="dxa"/>
            <w:tcBorders>
              <w:top w:val="single" w:sz="4" w:space="0" w:color="auto"/>
              <w:left w:val="nil"/>
              <w:bottom w:val="single" w:sz="4" w:space="0" w:color="auto"/>
              <w:right w:val="single" w:sz="4" w:space="0" w:color="auto"/>
            </w:tcBorders>
            <w:shd w:val="clear" w:color="auto" w:fill="auto"/>
            <w:noWrap/>
          </w:tcPr>
          <w:p w14:paraId="4AEE77AD"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lastRenderedPageBreak/>
              <w:t xml:space="preserve">Управление образования администрации Алексеевского муниципального округа </w:t>
            </w:r>
          </w:p>
        </w:tc>
      </w:tr>
      <w:tr w:rsidR="007844C9" w:rsidRPr="00D8773B" w14:paraId="26BE1D94" w14:textId="77777777" w:rsidTr="00702F72">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6430A032" w14:textId="77777777" w:rsidR="007844C9" w:rsidRPr="00D8773B" w:rsidRDefault="007844C9" w:rsidP="0038222C">
            <w:pPr>
              <w:ind w:left="-57" w:right="-57"/>
              <w:jc w:val="center"/>
              <w:rPr>
                <w:rFonts w:eastAsia="Calibri"/>
                <w:b/>
                <w:sz w:val="24"/>
                <w:szCs w:val="24"/>
                <w:lang w:eastAsia="en-US"/>
              </w:rPr>
            </w:pPr>
            <w:r w:rsidRPr="00D8773B">
              <w:rPr>
                <w:rFonts w:eastAsia="Calibri"/>
                <w:sz w:val="24"/>
                <w:szCs w:val="24"/>
                <w:lang w:eastAsia="en-US"/>
              </w:rPr>
              <w:lastRenderedPageBreak/>
              <w:t>1.3.5</w:t>
            </w:r>
          </w:p>
        </w:tc>
        <w:tc>
          <w:tcPr>
            <w:tcW w:w="5636" w:type="dxa"/>
            <w:tcBorders>
              <w:top w:val="single" w:sz="4" w:space="0" w:color="auto"/>
              <w:left w:val="nil"/>
              <w:bottom w:val="single" w:sz="4" w:space="0" w:color="auto"/>
              <w:right w:val="single" w:sz="4" w:space="0" w:color="auto"/>
            </w:tcBorders>
            <w:shd w:val="clear" w:color="auto" w:fill="auto"/>
            <w:noWrap/>
          </w:tcPr>
          <w:p w14:paraId="387E8EEF" w14:textId="77777777" w:rsidR="007844C9" w:rsidRPr="00D8773B" w:rsidRDefault="007844C9" w:rsidP="0038222C">
            <w:pPr>
              <w:ind w:left="-57" w:right="-57"/>
              <w:jc w:val="both"/>
              <w:rPr>
                <w:rFonts w:eastAsia="Calibri"/>
                <w:sz w:val="24"/>
                <w:szCs w:val="24"/>
                <w:lang w:eastAsia="en-US"/>
              </w:rPr>
            </w:pPr>
            <w:r w:rsidRPr="00D8773B">
              <w:rPr>
                <w:rFonts w:eastAsia="Calibri"/>
                <w:sz w:val="24"/>
                <w:szCs w:val="24"/>
                <w:lang w:eastAsia="en-US"/>
              </w:rPr>
              <w:t xml:space="preserve">Создание и функционирование рабочих групп и (или) </w:t>
            </w:r>
            <w:r w:rsidRPr="00D8773B">
              <w:rPr>
                <w:rFonts w:eastAsia="Calibri"/>
                <w:sz w:val="24"/>
                <w:szCs w:val="24"/>
                <w:lang w:eastAsia="en-US"/>
              </w:rPr>
              <w:lastRenderedPageBreak/>
              <w:t>консультационных пунктов по поддержке развития частных дошкольных образовательных организаций и индивидуальных предпринимателей</w:t>
            </w:r>
          </w:p>
        </w:tc>
        <w:tc>
          <w:tcPr>
            <w:tcW w:w="1701" w:type="dxa"/>
            <w:tcBorders>
              <w:top w:val="single" w:sz="4" w:space="0" w:color="auto"/>
              <w:left w:val="nil"/>
              <w:bottom w:val="single" w:sz="4" w:space="0" w:color="auto"/>
              <w:right w:val="single" w:sz="4" w:space="0" w:color="auto"/>
            </w:tcBorders>
            <w:shd w:val="clear" w:color="auto" w:fill="auto"/>
            <w:noWrap/>
          </w:tcPr>
          <w:p w14:paraId="6A3E2876" w14:textId="77777777" w:rsidR="007844C9" w:rsidRPr="00D8773B" w:rsidRDefault="007844C9" w:rsidP="0038222C">
            <w:pPr>
              <w:jc w:val="center"/>
            </w:pPr>
            <w:r w:rsidRPr="00D8773B">
              <w:rPr>
                <w:sz w:val="24"/>
                <w:szCs w:val="24"/>
                <w:lang w:eastAsia="en-US"/>
              </w:rPr>
              <w:lastRenderedPageBreak/>
              <w:t xml:space="preserve">2022 – 2025 </w:t>
            </w:r>
            <w:r w:rsidRPr="00D8773B">
              <w:rPr>
                <w:sz w:val="24"/>
                <w:szCs w:val="24"/>
                <w:lang w:eastAsia="en-US"/>
              </w:rPr>
              <w:lastRenderedPageBreak/>
              <w:t>годы</w:t>
            </w:r>
          </w:p>
        </w:tc>
        <w:tc>
          <w:tcPr>
            <w:tcW w:w="6237" w:type="dxa"/>
            <w:tcBorders>
              <w:top w:val="single" w:sz="4" w:space="0" w:color="auto"/>
              <w:left w:val="nil"/>
              <w:bottom w:val="single" w:sz="4" w:space="0" w:color="auto"/>
              <w:right w:val="single" w:sz="4" w:space="0" w:color="auto"/>
            </w:tcBorders>
            <w:shd w:val="clear" w:color="auto" w:fill="auto"/>
            <w:noWrap/>
          </w:tcPr>
          <w:p w14:paraId="6DA31533" w14:textId="2B3C1A99" w:rsidR="007844C9" w:rsidRPr="00D8773B" w:rsidRDefault="00030398" w:rsidP="00F10AEA">
            <w:pPr>
              <w:widowControl w:val="0"/>
              <w:autoSpaceDE w:val="0"/>
              <w:autoSpaceDN w:val="0"/>
              <w:adjustRightInd w:val="0"/>
              <w:ind w:left="-57" w:right="-57"/>
              <w:jc w:val="both"/>
              <w:rPr>
                <w:rFonts w:eastAsia="Calibri"/>
                <w:sz w:val="24"/>
                <w:szCs w:val="24"/>
                <w:lang w:eastAsia="en-US"/>
              </w:rPr>
            </w:pPr>
            <w:r w:rsidRPr="00D8773B">
              <w:rPr>
                <w:rFonts w:eastAsia="Calibri"/>
                <w:sz w:val="24"/>
                <w:szCs w:val="24"/>
                <w:lang w:eastAsia="en-US"/>
              </w:rPr>
              <w:lastRenderedPageBreak/>
              <w:t>Б</w:t>
            </w:r>
            <w:r w:rsidR="007844C9" w:rsidRPr="00D8773B">
              <w:rPr>
                <w:rFonts w:eastAsia="Calibri"/>
                <w:sz w:val="24"/>
                <w:szCs w:val="24"/>
                <w:lang w:eastAsia="en-US"/>
              </w:rPr>
              <w:t xml:space="preserve">ыло оказано 9 консультаций представителям ЧАДОУ </w:t>
            </w:r>
            <w:r w:rsidR="007844C9" w:rsidRPr="00D8773B">
              <w:rPr>
                <w:rFonts w:eastAsia="Calibri"/>
                <w:sz w:val="24"/>
                <w:szCs w:val="24"/>
                <w:lang w:eastAsia="en-US"/>
              </w:rPr>
              <w:lastRenderedPageBreak/>
              <w:t xml:space="preserve">«Вишенка» по реализации ООП </w:t>
            </w:r>
            <w:proofErr w:type="gramStart"/>
            <w:r w:rsidR="007844C9" w:rsidRPr="00D8773B">
              <w:rPr>
                <w:rFonts w:eastAsia="Calibri"/>
                <w:sz w:val="24"/>
                <w:szCs w:val="24"/>
                <w:lang w:eastAsia="en-US"/>
              </w:rPr>
              <w:t>ДО</w:t>
            </w:r>
            <w:proofErr w:type="gramEnd"/>
            <w:r w:rsidR="007844C9" w:rsidRPr="00D8773B">
              <w:rPr>
                <w:rFonts w:eastAsia="Calibri"/>
                <w:sz w:val="24"/>
                <w:szCs w:val="24"/>
                <w:lang w:eastAsia="en-US"/>
              </w:rPr>
              <w:t xml:space="preserve"> участию в грантах и конкурсах.</w:t>
            </w:r>
          </w:p>
        </w:tc>
        <w:tc>
          <w:tcPr>
            <w:tcW w:w="1919" w:type="dxa"/>
            <w:tcBorders>
              <w:top w:val="single" w:sz="4" w:space="0" w:color="auto"/>
              <w:left w:val="nil"/>
              <w:bottom w:val="single" w:sz="4" w:space="0" w:color="auto"/>
              <w:right w:val="single" w:sz="4" w:space="0" w:color="auto"/>
            </w:tcBorders>
            <w:shd w:val="clear" w:color="auto" w:fill="auto"/>
            <w:noWrap/>
          </w:tcPr>
          <w:p w14:paraId="247139AB"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lastRenderedPageBreak/>
              <w:t xml:space="preserve">Управление </w:t>
            </w:r>
            <w:r w:rsidRPr="00D8773B">
              <w:rPr>
                <w:rFonts w:eastAsia="Calibri"/>
                <w:sz w:val="24"/>
                <w:szCs w:val="24"/>
                <w:lang w:eastAsia="en-US"/>
              </w:rPr>
              <w:lastRenderedPageBreak/>
              <w:t xml:space="preserve">образования администрации Алексеевского муниципального округа </w:t>
            </w:r>
          </w:p>
        </w:tc>
      </w:tr>
      <w:tr w:rsidR="007844C9" w:rsidRPr="00D8773B" w14:paraId="5D903A4E" w14:textId="77777777" w:rsidTr="00702F72">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6681830A" w14:textId="77777777" w:rsidR="007844C9" w:rsidRPr="00D8773B" w:rsidRDefault="007844C9" w:rsidP="0038222C">
            <w:pPr>
              <w:ind w:left="-57" w:right="-57"/>
              <w:jc w:val="center"/>
              <w:rPr>
                <w:rFonts w:eastAsia="Calibri"/>
                <w:b/>
                <w:sz w:val="24"/>
                <w:szCs w:val="24"/>
                <w:lang w:eastAsia="en-US"/>
              </w:rPr>
            </w:pPr>
            <w:r w:rsidRPr="00D8773B">
              <w:rPr>
                <w:rFonts w:eastAsia="Calibri"/>
                <w:sz w:val="24"/>
                <w:szCs w:val="24"/>
                <w:lang w:eastAsia="en-US"/>
              </w:rPr>
              <w:lastRenderedPageBreak/>
              <w:t>1.3.6</w:t>
            </w:r>
          </w:p>
        </w:tc>
        <w:tc>
          <w:tcPr>
            <w:tcW w:w="5636" w:type="dxa"/>
            <w:tcBorders>
              <w:top w:val="single" w:sz="4" w:space="0" w:color="auto"/>
              <w:left w:val="nil"/>
              <w:bottom w:val="single" w:sz="4" w:space="0" w:color="auto"/>
              <w:right w:val="single" w:sz="4" w:space="0" w:color="auto"/>
            </w:tcBorders>
            <w:shd w:val="clear" w:color="auto" w:fill="auto"/>
            <w:noWrap/>
          </w:tcPr>
          <w:p w14:paraId="118D1364" w14:textId="77777777" w:rsidR="007844C9" w:rsidRPr="00D8773B" w:rsidRDefault="007844C9" w:rsidP="0038222C">
            <w:pPr>
              <w:tabs>
                <w:tab w:val="left" w:pos="1646"/>
              </w:tabs>
              <w:ind w:left="-57" w:right="-57"/>
              <w:jc w:val="both"/>
              <w:rPr>
                <w:rFonts w:eastAsia="Calibri"/>
                <w:sz w:val="24"/>
                <w:szCs w:val="24"/>
                <w:lang w:eastAsia="en-US"/>
              </w:rPr>
            </w:pPr>
            <w:proofErr w:type="gramStart"/>
            <w:r w:rsidRPr="00D8773B">
              <w:rPr>
                <w:rFonts w:eastAsia="Calibri"/>
                <w:sz w:val="24"/>
                <w:szCs w:val="24"/>
                <w:lang w:eastAsia="en-US"/>
              </w:rPr>
              <w:t xml:space="preserve">Заключение соглашений между управлением образования администрации Алексеевского муниципального округа и частными дошкольными образовательными организациями и/или индивидуальными предпринимателями, регулирующих взаимные права и обязанности, в том числе финансовое обеспечение получения (предоставления) услуги по присмотру и уходу                                     за детьми, в том числе, но не исключительно в соответствии с </w:t>
            </w:r>
            <w:hyperlink r:id="rId9" w:history="1">
              <w:r w:rsidRPr="00D8773B">
                <w:rPr>
                  <w:rFonts w:eastAsia="Calibri"/>
                  <w:sz w:val="24"/>
                  <w:szCs w:val="24"/>
                  <w:lang w:eastAsia="en-US"/>
                </w:rPr>
                <w:t>постановлением</w:t>
              </w:r>
            </w:hyperlink>
            <w:r w:rsidRPr="00D8773B">
              <w:rPr>
                <w:rFonts w:eastAsia="Calibri"/>
                <w:sz w:val="24"/>
                <w:szCs w:val="24"/>
                <w:lang w:eastAsia="en-US"/>
              </w:rPr>
              <w:t xml:space="preserve"> Правительства Белгородской области от 24 апреля 2017 года № 137-пп «О поддержке альтернативных форм</w:t>
            </w:r>
            <w:proofErr w:type="gramEnd"/>
            <w:r w:rsidRPr="00D8773B">
              <w:rPr>
                <w:rFonts w:eastAsia="Calibri"/>
                <w:sz w:val="24"/>
                <w:szCs w:val="24"/>
                <w:lang w:eastAsia="en-US"/>
              </w:rPr>
              <w:t xml:space="preserve"> предоставления дошкольного образования», а так же </w:t>
            </w:r>
            <w:r w:rsidRPr="00D8773B">
              <w:rPr>
                <w:sz w:val="24"/>
                <w:szCs w:val="24"/>
                <w:lang w:eastAsia="en-US"/>
              </w:rPr>
              <w:t>в рамках региональной составляющей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r w:rsidRPr="00D8773B">
              <w:rPr>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tcPr>
          <w:p w14:paraId="6C2DA75C" w14:textId="77777777" w:rsidR="007844C9" w:rsidRPr="00D8773B" w:rsidRDefault="007844C9" w:rsidP="0038222C">
            <w:pPr>
              <w:jc w:val="center"/>
            </w:pPr>
            <w:r w:rsidRPr="00D8773B">
              <w:rPr>
                <w:sz w:val="24"/>
                <w:szCs w:val="24"/>
                <w:lang w:eastAsia="en-US"/>
              </w:rPr>
              <w:t>2022 – 2025 годы</w:t>
            </w:r>
          </w:p>
        </w:tc>
        <w:tc>
          <w:tcPr>
            <w:tcW w:w="6237" w:type="dxa"/>
            <w:tcBorders>
              <w:top w:val="single" w:sz="4" w:space="0" w:color="auto"/>
              <w:left w:val="nil"/>
              <w:bottom w:val="single" w:sz="4" w:space="0" w:color="auto"/>
              <w:right w:val="single" w:sz="4" w:space="0" w:color="auto"/>
            </w:tcBorders>
            <w:shd w:val="clear" w:color="auto" w:fill="auto"/>
            <w:noWrap/>
          </w:tcPr>
          <w:p w14:paraId="2E7A71EE" w14:textId="14EDAE81" w:rsidR="007844C9" w:rsidRPr="00D8773B" w:rsidRDefault="007844C9" w:rsidP="00F10AEA">
            <w:pPr>
              <w:jc w:val="both"/>
              <w:rPr>
                <w:rFonts w:eastAsia="Calibri"/>
                <w:sz w:val="24"/>
                <w:szCs w:val="24"/>
                <w:lang w:eastAsia="en-US"/>
              </w:rPr>
            </w:pPr>
            <w:r w:rsidRPr="00D8773B">
              <w:rPr>
                <w:rFonts w:eastAsia="Calibri"/>
                <w:sz w:val="24"/>
                <w:szCs w:val="24"/>
                <w:lang w:eastAsia="en-US"/>
              </w:rPr>
              <w:t xml:space="preserve">9 января и 1 июня 2025 года заключались Соглашение о предоставлении субсидии на обеспечение получения (предоставления) услуги по присмотру и уходу за детьми дошкольного возраста между ЧАДОУ «Вишенка» и управлением образования администрации Алексеевского муниципального округа. </w:t>
            </w:r>
          </w:p>
        </w:tc>
        <w:tc>
          <w:tcPr>
            <w:tcW w:w="1919" w:type="dxa"/>
            <w:tcBorders>
              <w:top w:val="single" w:sz="4" w:space="0" w:color="auto"/>
              <w:left w:val="nil"/>
              <w:bottom w:val="single" w:sz="4" w:space="0" w:color="auto"/>
              <w:right w:val="single" w:sz="4" w:space="0" w:color="auto"/>
            </w:tcBorders>
            <w:shd w:val="clear" w:color="auto" w:fill="auto"/>
            <w:noWrap/>
          </w:tcPr>
          <w:p w14:paraId="2A717487"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t xml:space="preserve">Управление образования администрации Алексеевского муниципального округа </w:t>
            </w:r>
          </w:p>
        </w:tc>
      </w:tr>
      <w:tr w:rsidR="007844C9" w:rsidRPr="00D8773B" w14:paraId="36185A82" w14:textId="77777777" w:rsidTr="00702F72">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0119A552" w14:textId="77777777" w:rsidR="007844C9" w:rsidRPr="00D8773B" w:rsidRDefault="007844C9" w:rsidP="0038222C">
            <w:pPr>
              <w:ind w:left="-57" w:right="-57"/>
              <w:jc w:val="center"/>
              <w:rPr>
                <w:rFonts w:eastAsia="Calibri"/>
                <w:b/>
                <w:sz w:val="24"/>
                <w:szCs w:val="24"/>
                <w:lang w:eastAsia="en-US"/>
              </w:rPr>
            </w:pPr>
            <w:r w:rsidRPr="00D8773B">
              <w:rPr>
                <w:rFonts w:eastAsia="Calibri"/>
                <w:sz w:val="24"/>
                <w:szCs w:val="24"/>
                <w:lang w:eastAsia="en-US"/>
              </w:rPr>
              <w:t>1.3.7</w:t>
            </w:r>
          </w:p>
        </w:tc>
        <w:tc>
          <w:tcPr>
            <w:tcW w:w="5636" w:type="dxa"/>
            <w:tcBorders>
              <w:top w:val="single" w:sz="4" w:space="0" w:color="auto"/>
              <w:left w:val="nil"/>
              <w:bottom w:val="single" w:sz="4" w:space="0" w:color="auto"/>
              <w:right w:val="single" w:sz="4" w:space="0" w:color="auto"/>
            </w:tcBorders>
            <w:shd w:val="clear" w:color="auto" w:fill="auto"/>
            <w:noWrap/>
          </w:tcPr>
          <w:p w14:paraId="4FE7EC3E" w14:textId="77777777" w:rsidR="007844C9" w:rsidRPr="00D8773B" w:rsidRDefault="007844C9" w:rsidP="0038222C">
            <w:pPr>
              <w:widowControl w:val="0"/>
              <w:autoSpaceDE w:val="0"/>
              <w:autoSpaceDN w:val="0"/>
              <w:adjustRightInd w:val="0"/>
              <w:ind w:left="-57" w:right="-57"/>
              <w:jc w:val="both"/>
              <w:rPr>
                <w:sz w:val="24"/>
                <w:szCs w:val="24"/>
              </w:rPr>
            </w:pPr>
            <w:r w:rsidRPr="00D8773B">
              <w:rPr>
                <w:sz w:val="24"/>
                <w:szCs w:val="24"/>
              </w:rPr>
              <w:t>Размещение в средствах массовой информации, сети Интернет информации о деятельности частных дошкольных образовательных организаций                                   и индивидуальных предпринимателей</w:t>
            </w:r>
          </w:p>
          <w:p w14:paraId="0F5EDBDF" w14:textId="77777777" w:rsidR="007844C9" w:rsidRPr="00D8773B" w:rsidRDefault="007844C9" w:rsidP="0038222C">
            <w:pPr>
              <w:widowControl w:val="0"/>
              <w:autoSpaceDE w:val="0"/>
              <w:autoSpaceDN w:val="0"/>
              <w:adjustRightInd w:val="0"/>
              <w:ind w:left="-57" w:right="-57"/>
              <w:jc w:val="both"/>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tcPr>
          <w:p w14:paraId="4525B4AE" w14:textId="77777777" w:rsidR="007844C9" w:rsidRPr="00D8773B" w:rsidRDefault="007844C9" w:rsidP="0038222C">
            <w:pPr>
              <w:jc w:val="center"/>
            </w:pPr>
            <w:r w:rsidRPr="00D8773B">
              <w:rPr>
                <w:sz w:val="24"/>
                <w:szCs w:val="24"/>
                <w:lang w:eastAsia="en-US"/>
              </w:rPr>
              <w:t>2022 – 2025 годы</w:t>
            </w:r>
          </w:p>
        </w:tc>
        <w:tc>
          <w:tcPr>
            <w:tcW w:w="6237" w:type="dxa"/>
            <w:tcBorders>
              <w:top w:val="single" w:sz="4" w:space="0" w:color="auto"/>
              <w:left w:val="nil"/>
              <w:bottom w:val="single" w:sz="4" w:space="0" w:color="auto"/>
              <w:right w:val="single" w:sz="4" w:space="0" w:color="auto"/>
            </w:tcBorders>
            <w:shd w:val="clear" w:color="auto" w:fill="auto"/>
            <w:noWrap/>
          </w:tcPr>
          <w:p w14:paraId="529159AA" w14:textId="7D4C4AA0" w:rsidR="007844C9" w:rsidRPr="00D8773B" w:rsidRDefault="007844C9" w:rsidP="0038222C">
            <w:pPr>
              <w:widowControl w:val="0"/>
              <w:autoSpaceDE w:val="0"/>
              <w:autoSpaceDN w:val="0"/>
              <w:adjustRightInd w:val="0"/>
              <w:ind w:left="-57" w:right="-57"/>
              <w:jc w:val="both"/>
              <w:rPr>
                <w:rFonts w:eastAsia="Calibri"/>
                <w:sz w:val="24"/>
                <w:szCs w:val="24"/>
                <w:lang w:eastAsia="en-US"/>
              </w:rPr>
            </w:pPr>
            <w:r w:rsidRPr="00D8773B">
              <w:rPr>
                <w:rFonts w:eastAsia="Calibri"/>
                <w:sz w:val="24"/>
                <w:szCs w:val="24"/>
                <w:lang w:eastAsia="en-US"/>
              </w:rPr>
              <w:t xml:space="preserve">В течение 2025 года информация о деятельности ЧАДОУ «Вишенка» регулярно освещалась в социальных сетях (Одноклассники, </w:t>
            </w:r>
            <w:proofErr w:type="spellStart"/>
            <w:r w:rsidRPr="00D8773B">
              <w:rPr>
                <w:rFonts w:eastAsia="Calibri"/>
                <w:sz w:val="24"/>
                <w:szCs w:val="24"/>
                <w:lang w:eastAsia="en-US"/>
              </w:rPr>
              <w:t>ВКонтакте</w:t>
            </w:r>
            <w:proofErr w:type="spellEnd"/>
            <w:r w:rsidRPr="00D8773B">
              <w:rPr>
                <w:rFonts w:eastAsia="Calibri"/>
                <w:sz w:val="24"/>
                <w:szCs w:val="24"/>
                <w:lang w:eastAsia="en-US"/>
              </w:rPr>
              <w:t>), на интерне</w:t>
            </w:r>
            <w:proofErr w:type="gramStart"/>
            <w:r w:rsidRPr="00D8773B">
              <w:rPr>
                <w:rFonts w:eastAsia="Calibri"/>
                <w:sz w:val="24"/>
                <w:szCs w:val="24"/>
                <w:lang w:eastAsia="en-US"/>
              </w:rPr>
              <w:t>т-</w:t>
            </w:r>
            <w:proofErr w:type="gramEnd"/>
            <w:r w:rsidRPr="00D8773B">
              <w:rPr>
                <w:rFonts w:eastAsia="Calibri"/>
                <w:sz w:val="24"/>
                <w:szCs w:val="24"/>
                <w:lang w:eastAsia="en-US"/>
              </w:rPr>
              <w:t xml:space="preserve"> ресурсе «Информационное пространство НКО Белгородской области», официальном сайте учреждения.</w:t>
            </w:r>
          </w:p>
        </w:tc>
        <w:tc>
          <w:tcPr>
            <w:tcW w:w="1919" w:type="dxa"/>
            <w:tcBorders>
              <w:top w:val="single" w:sz="4" w:space="0" w:color="auto"/>
              <w:left w:val="nil"/>
              <w:bottom w:val="single" w:sz="4" w:space="0" w:color="auto"/>
              <w:right w:val="single" w:sz="4" w:space="0" w:color="auto"/>
            </w:tcBorders>
            <w:shd w:val="clear" w:color="auto" w:fill="auto"/>
            <w:noWrap/>
          </w:tcPr>
          <w:p w14:paraId="2D29C286"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t xml:space="preserve">Управление образования администрации Алексеевского муниципального округа </w:t>
            </w:r>
          </w:p>
        </w:tc>
      </w:tr>
      <w:tr w:rsidR="007844C9" w:rsidRPr="00D8773B" w14:paraId="0D3E7AB3" w14:textId="77777777" w:rsidTr="00702F72">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5F55002C"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t>1.3.8</w:t>
            </w:r>
          </w:p>
        </w:tc>
        <w:tc>
          <w:tcPr>
            <w:tcW w:w="5636" w:type="dxa"/>
            <w:tcBorders>
              <w:top w:val="single" w:sz="4" w:space="0" w:color="auto"/>
              <w:left w:val="nil"/>
              <w:bottom w:val="single" w:sz="4" w:space="0" w:color="auto"/>
              <w:right w:val="single" w:sz="4" w:space="0" w:color="auto"/>
            </w:tcBorders>
            <w:shd w:val="clear" w:color="auto" w:fill="auto"/>
            <w:noWrap/>
          </w:tcPr>
          <w:p w14:paraId="5AF474BF" w14:textId="77777777" w:rsidR="007844C9" w:rsidRPr="00D8773B" w:rsidRDefault="007844C9" w:rsidP="0038222C">
            <w:pPr>
              <w:widowControl w:val="0"/>
              <w:autoSpaceDE w:val="0"/>
              <w:autoSpaceDN w:val="0"/>
              <w:adjustRightInd w:val="0"/>
              <w:ind w:left="-57" w:right="-57"/>
              <w:jc w:val="both"/>
              <w:rPr>
                <w:sz w:val="24"/>
                <w:szCs w:val="24"/>
              </w:rPr>
            </w:pPr>
            <w:r w:rsidRPr="00D8773B">
              <w:rPr>
                <w:sz w:val="24"/>
                <w:szCs w:val="24"/>
              </w:rPr>
              <w:t>Организация участия частных дошкольных образовательных организаций и индивидуальных предпринимателей в независимой оценке, мониторинге качества предоставляемых услуг</w:t>
            </w:r>
          </w:p>
          <w:p w14:paraId="6F2F9847" w14:textId="77777777" w:rsidR="007844C9" w:rsidRPr="00D8773B" w:rsidRDefault="007844C9" w:rsidP="0038222C">
            <w:pPr>
              <w:widowControl w:val="0"/>
              <w:autoSpaceDE w:val="0"/>
              <w:autoSpaceDN w:val="0"/>
              <w:adjustRightInd w:val="0"/>
              <w:ind w:left="-57" w:right="-57"/>
              <w:jc w:val="both"/>
              <w:rPr>
                <w:sz w:val="24"/>
                <w:szCs w:val="24"/>
              </w:rPr>
            </w:pPr>
          </w:p>
        </w:tc>
        <w:tc>
          <w:tcPr>
            <w:tcW w:w="1701" w:type="dxa"/>
            <w:tcBorders>
              <w:top w:val="single" w:sz="4" w:space="0" w:color="auto"/>
              <w:left w:val="nil"/>
              <w:bottom w:val="single" w:sz="4" w:space="0" w:color="auto"/>
              <w:right w:val="single" w:sz="4" w:space="0" w:color="auto"/>
            </w:tcBorders>
            <w:shd w:val="clear" w:color="auto" w:fill="auto"/>
            <w:noWrap/>
          </w:tcPr>
          <w:p w14:paraId="0FF1D448" w14:textId="77777777" w:rsidR="007844C9" w:rsidRPr="00D8773B" w:rsidRDefault="007844C9" w:rsidP="0038222C">
            <w:pPr>
              <w:jc w:val="center"/>
            </w:pPr>
            <w:r w:rsidRPr="00D8773B">
              <w:rPr>
                <w:sz w:val="24"/>
                <w:szCs w:val="24"/>
                <w:lang w:eastAsia="en-US"/>
              </w:rPr>
              <w:t>2022 – 2025 годы</w:t>
            </w:r>
          </w:p>
        </w:tc>
        <w:tc>
          <w:tcPr>
            <w:tcW w:w="6237" w:type="dxa"/>
            <w:tcBorders>
              <w:top w:val="single" w:sz="4" w:space="0" w:color="auto"/>
              <w:left w:val="nil"/>
              <w:bottom w:val="single" w:sz="4" w:space="0" w:color="auto"/>
              <w:right w:val="single" w:sz="4" w:space="0" w:color="auto"/>
            </w:tcBorders>
            <w:shd w:val="clear" w:color="auto" w:fill="auto"/>
            <w:noWrap/>
          </w:tcPr>
          <w:p w14:paraId="72D7CC11" w14:textId="77777777" w:rsidR="007844C9" w:rsidRPr="00D8773B" w:rsidRDefault="007844C9" w:rsidP="00AA79D1">
            <w:pPr>
              <w:widowControl w:val="0"/>
              <w:jc w:val="both"/>
              <w:rPr>
                <w:rFonts w:eastAsia="Calibri"/>
                <w:sz w:val="24"/>
                <w:szCs w:val="24"/>
                <w:lang w:eastAsia="en-US"/>
              </w:rPr>
            </w:pPr>
            <w:r w:rsidRPr="00D8773B">
              <w:rPr>
                <w:rFonts w:eastAsia="Calibri"/>
                <w:sz w:val="24"/>
                <w:szCs w:val="24"/>
                <w:lang w:eastAsia="en-US"/>
              </w:rPr>
              <w:t xml:space="preserve">В октябре 2025 года детский сад «Вишенка» прошел независимую оценку качества образования. Всего информации (максимальное количество для ДОО - 43), подлежащей размещению на сайте, детский сад вышел на 28 баллов. По объему информации (количество материалов/единиц информации) о деятельности организации детский сад «Вишенка» получил </w:t>
            </w:r>
            <w:r w:rsidRPr="00D8773B">
              <w:rPr>
                <w:rFonts w:eastAsia="Calibri"/>
                <w:sz w:val="24"/>
                <w:szCs w:val="24"/>
                <w:lang w:eastAsia="en-US"/>
              </w:rPr>
              <w:lastRenderedPageBreak/>
              <w:t xml:space="preserve">максимально 10 баллов </w:t>
            </w:r>
            <w:proofErr w:type="gramStart"/>
            <w:r w:rsidRPr="00D8773B">
              <w:rPr>
                <w:rFonts w:eastAsia="Calibri"/>
                <w:sz w:val="24"/>
                <w:szCs w:val="24"/>
                <w:lang w:eastAsia="en-US"/>
              </w:rPr>
              <w:t>из</w:t>
            </w:r>
            <w:proofErr w:type="gramEnd"/>
            <w:r w:rsidRPr="00D8773B">
              <w:rPr>
                <w:rFonts w:eastAsia="Calibri"/>
                <w:sz w:val="24"/>
                <w:szCs w:val="24"/>
                <w:lang w:eastAsia="en-US"/>
              </w:rPr>
              <w:t xml:space="preserve"> возможных 10.  По наличию и функционированию  в дошкольной образовательной организации</w:t>
            </w:r>
          </w:p>
          <w:p w14:paraId="5BBC9066" w14:textId="77777777" w:rsidR="007844C9" w:rsidRPr="00D8773B" w:rsidRDefault="007844C9" w:rsidP="00AA79D1">
            <w:pPr>
              <w:widowControl w:val="0"/>
              <w:autoSpaceDE w:val="0"/>
              <w:autoSpaceDN w:val="0"/>
              <w:adjustRightInd w:val="0"/>
              <w:ind w:left="-57" w:right="-57"/>
              <w:jc w:val="both"/>
              <w:rPr>
                <w:rFonts w:eastAsia="Calibri"/>
                <w:sz w:val="24"/>
                <w:szCs w:val="24"/>
                <w:lang w:eastAsia="en-US"/>
              </w:rPr>
            </w:pPr>
            <w:r w:rsidRPr="00D8773B">
              <w:rPr>
                <w:rFonts w:eastAsia="Calibri"/>
                <w:sz w:val="24"/>
                <w:szCs w:val="24"/>
                <w:lang w:eastAsia="en-US"/>
              </w:rPr>
              <w:t xml:space="preserve">дистанционных способов взаимодействия с получателями услуг </w:t>
            </w:r>
            <w:proofErr w:type="gramStart"/>
            <w:r w:rsidRPr="00D8773B">
              <w:rPr>
                <w:rFonts w:eastAsia="Calibri"/>
                <w:sz w:val="24"/>
                <w:szCs w:val="24"/>
                <w:lang w:eastAsia="en-US"/>
              </w:rPr>
              <w:t>из</w:t>
            </w:r>
            <w:proofErr w:type="gramEnd"/>
            <w:r w:rsidRPr="00D8773B">
              <w:rPr>
                <w:rFonts w:eastAsia="Calibri"/>
                <w:sz w:val="24"/>
                <w:szCs w:val="24"/>
                <w:lang w:eastAsia="en-US"/>
              </w:rPr>
              <w:t xml:space="preserve"> возможных 10 , набрали – 7б. </w:t>
            </w:r>
          </w:p>
          <w:p w14:paraId="6BFC8C5E" w14:textId="77777777" w:rsidR="007844C9" w:rsidRPr="00D8773B" w:rsidRDefault="007844C9" w:rsidP="00AA79D1">
            <w:pPr>
              <w:widowControl w:val="0"/>
              <w:autoSpaceDE w:val="0"/>
              <w:autoSpaceDN w:val="0"/>
              <w:adjustRightInd w:val="0"/>
              <w:ind w:left="-57" w:right="-57"/>
              <w:jc w:val="both"/>
              <w:rPr>
                <w:rFonts w:eastAsia="Calibri"/>
                <w:sz w:val="24"/>
                <w:szCs w:val="24"/>
                <w:lang w:eastAsia="en-US"/>
              </w:rPr>
            </w:pPr>
            <w:r w:rsidRPr="00D8773B">
              <w:rPr>
                <w:rFonts w:eastAsia="Calibri"/>
                <w:sz w:val="24"/>
                <w:szCs w:val="24"/>
                <w:lang w:eastAsia="en-US"/>
              </w:rPr>
              <w:t xml:space="preserve">В январе 2025 года детский сад «Вишенка» принял участие в региональном мониторинге   по повышению </w:t>
            </w:r>
            <w:proofErr w:type="gramStart"/>
            <w:r w:rsidRPr="00D8773B">
              <w:rPr>
                <w:rFonts w:eastAsia="Calibri"/>
                <w:sz w:val="24"/>
                <w:szCs w:val="24"/>
                <w:lang w:eastAsia="en-US"/>
              </w:rPr>
              <w:t>эффективности создания условий доступности дошкольных образовательных организаций</w:t>
            </w:r>
            <w:proofErr w:type="gramEnd"/>
            <w:r w:rsidRPr="00D8773B">
              <w:rPr>
                <w:rFonts w:eastAsia="Calibri"/>
                <w:sz w:val="24"/>
                <w:szCs w:val="24"/>
                <w:lang w:eastAsia="en-US"/>
              </w:rPr>
              <w:t xml:space="preserve"> для инвалидов (детей-инвалидов). Результаты мониторинга показали, что в детском саду имеются поручни, раздвижные двери, вывеска с названием </w:t>
            </w:r>
          </w:p>
          <w:p w14:paraId="52A1E0E4" w14:textId="77777777" w:rsidR="007844C9" w:rsidRPr="00D8773B" w:rsidRDefault="007844C9" w:rsidP="00AA79D1">
            <w:pPr>
              <w:widowControl w:val="0"/>
              <w:autoSpaceDE w:val="0"/>
              <w:autoSpaceDN w:val="0"/>
              <w:adjustRightInd w:val="0"/>
              <w:ind w:left="-57" w:right="-57"/>
              <w:jc w:val="both"/>
              <w:rPr>
                <w:rFonts w:eastAsia="Calibri"/>
                <w:sz w:val="24"/>
                <w:szCs w:val="24"/>
                <w:lang w:eastAsia="en-US"/>
              </w:rPr>
            </w:pPr>
            <w:r w:rsidRPr="00D8773B">
              <w:rPr>
                <w:rFonts w:eastAsia="Calibri"/>
                <w:sz w:val="24"/>
                <w:szCs w:val="24"/>
                <w:lang w:eastAsia="en-US"/>
              </w:rPr>
              <w:t>организации и графиком работы шрифтом Брайля и на контрастном фоне, стационарное спортивное оборудование. Все работники (13 человек) прошли инструктирование по работе с инвалидами, в том числе и детьм</w:t>
            </w:r>
            <w:proofErr w:type="gramStart"/>
            <w:r w:rsidRPr="00D8773B">
              <w:rPr>
                <w:rFonts w:eastAsia="Calibri"/>
                <w:sz w:val="24"/>
                <w:szCs w:val="24"/>
                <w:lang w:eastAsia="en-US"/>
              </w:rPr>
              <w:t>и-</w:t>
            </w:r>
            <w:proofErr w:type="gramEnd"/>
            <w:r w:rsidRPr="00D8773B">
              <w:rPr>
                <w:rFonts w:eastAsia="Calibri"/>
                <w:sz w:val="24"/>
                <w:szCs w:val="24"/>
                <w:lang w:eastAsia="en-US"/>
              </w:rPr>
              <w:t xml:space="preserve"> инвалидами.</w:t>
            </w:r>
          </w:p>
          <w:p w14:paraId="273D76A7" w14:textId="77777777" w:rsidR="007844C9" w:rsidRPr="00D8773B" w:rsidRDefault="007844C9" w:rsidP="00AA79D1">
            <w:pPr>
              <w:widowControl w:val="0"/>
              <w:autoSpaceDE w:val="0"/>
              <w:autoSpaceDN w:val="0"/>
              <w:adjustRightInd w:val="0"/>
              <w:ind w:left="-57" w:right="-57"/>
              <w:jc w:val="both"/>
              <w:rPr>
                <w:rFonts w:eastAsia="Calibri"/>
                <w:sz w:val="24"/>
                <w:szCs w:val="24"/>
                <w:lang w:eastAsia="en-US"/>
              </w:rPr>
            </w:pPr>
            <w:r w:rsidRPr="00D8773B">
              <w:rPr>
                <w:rFonts w:eastAsia="Calibri"/>
                <w:sz w:val="24"/>
                <w:szCs w:val="24"/>
                <w:lang w:eastAsia="en-US"/>
              </w:rPr>
              <w:t xml:space="preserve">На основании приказа министерства образования Белгородской области от 24.06.2025 г. № 1511 «О проведении анкетирования удовлетворенности родителей качеством дошкольного образования» в период с 01.07.2025 года по 10.07. 2025 года было проведено анкетирование удовлетворенности родителей качеством дошкольного образования, в котором принял участие детский сад «Вишенка». Мониторинг итогов анкетирования по выделенным направлениям в 2025 году показал высокую организацию работы по установленным направлениям. </w:t>
            </w:r>
          </w:p>
          <w:p w14:paraId="7BFDA6C0" w14:textId="77777777" w:rsidR="007844C9" w:rsidRPr="00D8773B" w:rsidRDefault="007844C9" w:rsidP="00AA79D1">
            <w:pPr>
              <w:widowControl w:val="0"/>
              <w:autoSpaceDE w:val="0"/>
              <w:autoSpaceDN w:val="0"/>
              <w:adjustRightInd w:val="0"/>
              <w:ind w:left="-57" w:right="-57"/>
              <w:jc w:val="both"/>
              <w:rPr>
                <w:rFonts w:eastAsia="Calibri"/>
                <w:sz w:val="24"/>
                <w:szCs w:val="24"/>
                <w:lang w:eastAsia="en-US"/>
              </w:rPr>
            </w:pPr>
            <w:proofErr w:type="gramStart"/>
            <w:r w:rsidRPr="00D8773B">
              <w:rPr>
                <w:rFonts w:eastAsia="Calibri"/>
                <w:sz w:val="24"/>
                <w:szCs w:val="24"/>
                <w:lang w:eastAsia="en-US"/>
              </w:rPr>
              <w:t>Пределы показателей не ниже 80%).</w:t>
            </w:r>
            <w:proofErr w:type="gramEnd"/>
            <w:r w:rsidRPr="00D8773B">
              <w:rPr>
                <w:rFonts w:eastAsia="Calibri"/>
                <w:sz w:val="24"/>
                <w:szCs w:val="24"/>
                <w:lang w:eastAsia="en-US"/>
              </w:rPr>
              <w:t xml:space="preserve"> По итогам анкетирования составило:</w:t>
            </w:r>
          </w:p>
          <w:p w14:paraId="4CF31BE5" w14:textId="77777777" w:rsidR="007844C9" w:rsidRPr="00D8773B" w:rsidRDefault="007844C9" w:rsidP="00AA79D1">
            <w:pPr>
              <w:widowControl w:val="0"/>
              <w:autoSpaceDE w:val="0"/>
              <w:autoSpaceDN w:val="0"/>
              <w:adjustRightInd w:val="0"/>
              <w:ind w:left="-57" w:right="-57"/>
              <w:jc w:val="both"/>
              <w:rPr>
                <w:rFonts w:eastAsia="Calibri"/>
                <w:sz w:val="24"/>
                <w:szCs w:val="24"/>
                <w:lang w:eastAsia="en-US"/>
              </w:rPr>
            </w:pPr>
            <w:r w:rsidRPr="00D8773B">
              <w:rPr>
                <w:rFonts w:eastAsia="Calibri"/>
                <w:sz w:val="24"/>
                <w:szCs w:val="24"/>
                <w:lang w:eastAsia="en-US"/>
              </w:rPr>
              <w:t>использование педагогического ресурса семьи в образовательном процессе, обеспечение индивидуальной поддержки ребенка в условиях семейного воспитания  – 94,8%, что выше в сравнении с данными 2024 года (93,1%);  удовлетворенность семьи дошкольным образованием - 96,1%, что равнозначно данным 2024 года (95,8%).</w:t>
            </w:r>
          </w:p>
          <w:p w14:paraId="4B6984A1" w14:textId="63FA54B1" w:rsidR="007844C9" w:rsidRPr="00D8773B" w:rsidRDefault="007844C9" w:rsidP="0038222C">
            <w:pPr>
              <w:widowControl w:val="0"/>
              <w:autoSpaceDE w:val="0"/>
              <w:autoSpaceDN w:val="0"/>
              <w:adjustRightInd w:val="0"/>
              <w:ind w:left="-57" w:right="-57"/>
              <w:jc w:val="both"/>
              <w:rPr>
                <w:rFonts w:eastAsia="Calibri"/>
                <w:sz w:val="24"/>
                <w:szCs w:val="24"/>
                <w:lang w:eastAsia="en-US"/>
              </w:rPr>
            </w:pPr>
          </w:p>
        </w:tc>
        <w:tc>
          <w:tcPr>
            <w:tcW w:w="1919" w:type="dxa"/>
            <w:tcBorders>
              <w:top w:val="single" w:sz="4" w:space="0" w:color="auto"/>
              <w:left w:val="nil"/>
              <w:bottom w:val="single" w:sz="4" w:space="0" w:color="auto"/>
              <w:right w:val="single" w:sz="4" w:space="0" w:color="auto"/>
            </w:tcBorders>
            <w:shd w:val="clear" w:color="auto" w:fill="auto"/>
            <w:noWrap/>
          </w:tcPr>
          <w:p w14:paraId="2A11F05A" w14:textId="77777777" w:rsidR="007844C9" w:rsidRPr="00D8773B" w:rsidRDefault="007844C9" w:rsidP="0038222C">
            <w:pPr>
              <w:ind w:left="-57" w:right="-57"/>
              <w:jc w:val="center"/>
              <w:rPr>
                <w:rFonts w:eastAsia="Calibri"/>
                <w:sz w:val="24"/>
                <w:szCs w:val="24"/>
                <w:lang w:eastAsia="en-US"/>
              </w:rPr>
            </w:pPr>
            <w:r w:rsidRPr="00D8773B">
              <w:rPr>
                <w:rFonts w:eastAsia="Calibri"/>
                <w:sz w:val="24"/>
                <w:szCs w:val="24"/>
                <w:lang w:eastAsia="en-US"/>
              </w:rPr>
              <w:lastRenderedPageBreak/>
              <w:t xml:space="preserve">Управление образования администрации Алексеевского муниципального округа </w:t>
            </w:r>
          </w:p>
        </w:tc>
      </w:tr>
      <w:tr w:rsidR="007844C9" w:rsidRPr="00CE140C" w14:paraId="5E9BE338" w14:textId="77777777" w:rsidTr="00702F72">
        <w:trPr>
          <w:trHeight w:val="315"/>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30F5DBE0" w14:textId="77777777" w:rsidR="007844C9" w:rsidRPr="00D8773B" w:rsidRDefault="007844C9" w:rsidP="0038222C">
            <w:pPr>
              <w:spacing w:after="200" w:line="232" w:lineRule="auto"/>
              <w:jc w:val="center"/>
              <w:rPr>
                <w:rFonts w:eastAsiaTheme="minorHAnsi"/>
                <w:bCs/>
                <w:sz w:val="24"/>
                <w:szCs w:val="24"/>
                <w:lang w:eastAsia="en-US"/>
              </w:rPr>
            </w:pPr>
            <w:r w:rsidRPr="00D8773B">
              <w:rPr>
                <w:rFonts w:eastAsiaTheme="minorHAnsi"/>
                <w:bCs/>
                <w:sz w:val="24"/>
                <w:szCs w:val="24"/>
                <w:lang w:eastAsia="en-US"/>
              </w:rPr>
              <w:lastRenderedPageBreak/>
              <w:t>1.3.9</w:t>
            </w:r>
          </w:p>
        </w:tc>
        <w:tc>
          <w:tcPr>
            <w:tcW w:w="5636" w:type="dxa"/>
            <w:tcBorders>
              <w:top w:val="single" w:sz="4" w:space="0" w:color="auto"/>
              <w:left w:val="nil"/>
              <w:bottom w:val="single" w:sz="4" w:space="0" w:color="auto"/>
              <w:right w:val="single" w:sz="4" w:space="0" w:color="auto"/>
            </w:tcBorders>
            <w:shd w:val="clear" w:color="auto" w:fill="auto"/>
            <w:noWrap/>
          </w:tcPr>
          <w:p w14:paraId="6300F8B7" w14:textId="77777777" w:rsidR="007844C9" w:rsidRPr="00D8773B" w:rsidRDefault="007844C9" w:rsidP="0038222C">
            <w:pPr>
              <w:spacing w:after="200" w:line="232" w:lineRule="auto"/>
              <w:jc w:val="both"/>
              <w:rPr>
                <w:rFonts w:eastAsiaTheme="minorHAnsi"/>
                <w:sz w:val="24"/>
                <w:szCs w:val="24"/>
                <w:lang w:eastAsia="en-US"/>
              </w:rPr>
            </w:pPr>
            <w:proofErr w:type="gramStart"/>
            <w:r w:rsidRPr="00D8773B">
              <w:rPr>
                <w:rFonts w:eastAsiaTheme="minorHAnsi"/>
                <w:sz w:val="24"/>
                <w:szCs w:val="24"/>
                <w:lang w:eastAsia="en-US"/>
              </w:rPr>
              <w:t>Создание условий для детей в возрасте от 1,5 до 3 лет в частных дошкольных образовательных организациях,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присмотр и уход за детьми в рамках региональной составляющей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roofErr w:type="gramEnd"/>
          </w:p>
        </w:tc>
        <w:tc>
          <w:tcPr>
            <w:tcW w:w="1701" w:type="dxa"/>
            <w:tcBorders>
              <w:top w:val="single" w:sz="4" w:space="0" w:color="auto"/>
              <w:left w:val="nil"/>
              <w:bottom w:val="single" w:sz="4" w:space="0" w:color="auto"/>
              <w:right w:val="single" w:sz="4" w:space="0" w:color="auto"/>
            </w:tcBorders>
            <w:shd w:val="clear" w:color="auto" w:fill="auto"/>
            <w:noWrap/>
          </w:tcPr>
          <w:p w14:paraId="3752643D" w14:textId="77777777" w:rsidR="007844C9" w:rsidRPr="00D8773B" w:rsidRDefault="007844C9" w:rsidP="0038222C">
            <w:pPr>
              <w:jc w:val="center"/>
            </w:pPr>
            <w:r w:rsidRPr="00D8773B">
              <w:rPr>
                <w:sz w:val="24"/>
                <w:szCs w:val="24"/>
                <w:lang w:eastAsia="en-US"/>
              </w:rPr>
              <w:t>2022 – 2025 годы</w:t>
            </w:r>
          </w:p>
        </w:tc>
        <w:tc>
          <w:tcPr>
            <w:tcW w:w="6237" w:type="dxa"/>
            <w:tcBorders>
              <w:top w:val="single" w:sz="4" w:space="0" w:color="auto"/>
              <w:left w:val="nil"/>
              <w:bottom w:val="single" w:sz="4" w:space="0" w:color="auto"/>
              <w:right w:val="single" w:sz="4" w:space="0" w:color="auto"/>
            </w:tcBorders>
            <w:shd w:val="clear" w:color="auto" w:fill="auto"/>
            <w:noWrap/>
          </w:tcPr>
          <w:p w14:paraId="6EDC573E" w14:textId="2581FBAE" w:rsidR="007844C9" w:rsidRPr="00D8773B" w:rsidRDefault="007844C9" w:rsidP="0038222C">
            <w:pPr>
              <w:spacing w:after="200" w:line="232" w:lineRule="auto"/>
              <w:jc w:val="both"/>
              <w:rPr>
                <w:rFonts w:eastAsia="Calibri"/>
                <w:sz w:val="24"/>
                <w:szCs w:val="24"/>
                <w:lang w:eastAsia="en-US"/>
              </w:rPr>
            </w:pPr>
            <w:r w:rsidRPr="00D8773B">
              <w:rPr>
                <w:rFonts w:eastAsia="Calibri"/>
                <w:sz w:val="24"/>
                <w:szCs w:val="24"/>
                <w:lang w:eastAsia="en-US"/>
              </w:rPr>
              <w:t>В течение 2025 года   частную дошкольную образовательную организацию посещал 22 ребенка до 3 – х лет.</w:t>
            </w:r>
          </w:p>
        </w:tc>
        <w:tc>
          <w:tcPr>
            <w:tcW w:w="1919" w:type="dxa"/>
            <w:tcBorders>
              <w:top w:val="single" w:sz="4" w:space="0" w:color="auto"/>
              <w:left w:val="nil"/>
              <w:bottom w:val="single" w:sz="4" w:space="0" w:color="auto"/>
              <w:right w:val="single" w:sz="4" w:space="0" w:color="auto"/>
            </w:tcBorders>
            <w:shd w:val="clear" w:color="auto" w:fill="auto"/>
            <w:noWrap/>
          </w:tcPr>
          <w:p w14:paraId="160BD29F" w14:textId="77777777" w:rsidR="007844C9" w:rsidRPr="00CE140C" w:rsidRDefault="007844C9" w:rsidP="0038222C">
            <w:pPr>
              <w:spacing w:after="200" w:line="232" w:lineRule="auto"/>
              <w:jc w:val="center"/>
              <w:rPr>
                <w:rFonts w:eastAsiaTheme="minorHAnsi"/>
                <w:sz w:val="24"/>
                <w:szCs w:val="24"/>
                <w:lang w:eastAsia="en-US"/>
              </w:rPr>
            </w:pPr>
            <w:r w:rsidRPr="00D8773B">
              <w:rPr>
                <w:rFonts w:eastAsia="Calibri"/>
                <w:sz w:val="24"/>
                <w:szCs w:val="24"/>
                <w:lang w:eastAsia="en-US"/>
              </w:rPr>
              <w:t>Управление образования администрации Алексеевского муниципального округа</w:t>
            </w:r>
          </w:p>
        </w:tc>
      </w:tr>
    </w:tbl>
    <w:p w14:paraId="7124D373" w14:textId="77777777" w:rsidR="009F7B06" w:rsidRPr="00CE140C" w:rsidRDefault="009F7B06" w:rsidP="00302CFC">
      <w:pPr>
        <w:widowControl w:val="0"/>
        <w:autoSpaceDE w:val="0"/>
        <w:autoSpaceDN w:val="0"/>
        <w:rPr>
          <w:b/>
          <w:sz w:val="28"/>
          <w:szCs w:val="28"/>
        </w:rPr>
        <w:sectPr w:rsidR="009F7B06" w:rsidRPr="00CE140C" w:rsidSect="009305C1">
          <w:headerReference w:type="default" r:id="rId10"/>
          <w:pgSz w:w="16838" w:h="11906" w:orient="landscape"/>
          <w:pgMar w:top="1134" w:right="567" w:bottom="567" w:left="567" w:header="709" w:footer="709" w:gutter="0"/>
          <w:cols w:space="708"/>
          <w:docGrid w:linePitch="360"/>
        </w:sectPr>
      </w:pPr>
    </w:p>
    <w:p w14:paraId="42AF4F43" w14:textId="77777777" w:rsidR="00302CFC" w:rsidRPr="00CE140C" w:rsidRDefault="00302CFC" w:rsidP="00302CFC">
      <w:pPr>
        <w:widowControl w:val="0"/>
        <w:autoSpaceDE w:val="0"/>
        <w:autoSpaceDN w:val="0"/>
        <w:adjustRightInd w:val="0"/>
        <w:jc w:val="center"/>
        <w:outlineLvl w:val="2"/>
        <w:rPr>
          <w:b/>
          <w:sz w:val="28"/>
          <w:szCs w:val="28"/>
        </w:rPr>
      </w:pPr>
      <w:r w:rsidRPr="00CE140C">
        <w:rPr>
          <w:b/>
          <w:sz w:val="28"/>
          <w:szCs w:val="28"/>
        </w:rPr>
        <w:lastRenderedPageBreak/>
        <w:t>2. Рынок услуг общего образования</w:t>
      </w:r>
    </w:p>
    <w:p w14:paraId="360A42BE" w14:textId="77777777" w:rsidR="00302CFC" w:rsidRPr="00CE140C" w:rsidRDefault="00302CFC" w:rsidP="00AC7C7F">
      <w:pPr>
        <w:jc w:val="center"/>
        <w:rPr>
          <w:b/>
          <w:sz w:val="28"/>
          <w:szCs w:val="28"/>
        </w:rPr>
      </w:pPr>
    </w:p>
    <w:p w14:paraId="710C41C9" w14:textId="77777777" w:rsidR="00AC7C7F" w:rsidRPr="00CE140C" w:rsidRDefault="00AC7C7F" w:rsidP="00AC7C7F">
      <w:pPr>
        <w:jc w:val="center"/>
        <w:rPr>
          <w:b/>
          <w:sz w:val="28"/>
          <w:szCs w:val="28"/>
        </w:rPr>
      </w:pPr>
      <w:r w:rsidRPr="00CE140C">
        <w:rPr>
          <w:b/>
          <w:sz w:val="28"/>
          <w:szCs w:val="28"/>
        </w:rPr>
        <w:t>2.2. Ключевые показатели</w:t>
      </w:r>
    </w:p>
    <w:p w14:paraId="7E44A178" w14:textId="77777777" w:rsidR="00FA0A53" w:rsidRPr="00CE140C" w:rsidRDefault="00FA0A53" w:rsidP="00AC7C7F">
      <w:pPr>
        <w:jc w:val="center"/>
        <w:rPr>
          <w:b/>
          <w:sz w:val="28"/>
          <w:szCs w:val="28"/>
        </w:rPr>
      </w:pPr>
    </w:p>
    <w:tbl>
      <w:tblPr>
        <w:tblW w:w="14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619"/>
        <w:gridCol w:w="4353"/>
        <w:gridCol w:w="993"/>
        <w:gridCol w:w="992"/>
        <w:gridCol w:w="992"/>
        <w:gridCol w:w="3402"/>
        <w:gridCol w:w="2956"/>
      </w:tblGrid>
      <w:tr w:rsidR="00C5054A" w:rsidRPr="00CE140C" w14:paraId="6194FA02" w14:textId="77777777" w:rsidTr="00B30233">
        <w:trPr>
          <w:tblHeader/>
          <w:jc w:val="center"/>
        </w:trPr>
        <w:tc>
          <w:tcPr>
            <w:tcW w:w="619" w:type="dxa"/>
            <w:vAlign w:val="center"/>
          </w:tcPr>
          <w:p w14:paraId="29F376B3" w14:textId="77777777" w:rsidR="00C5054A" w:rsidRPr="00CE140C" w:rsidRDefault="00C5054A" w:rsidP="0038222C">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4353" w:type="dxa"/>
            <w:vAlign w:val="center"/>
          </w:tcPr>
          <w:p w14:paraId="7C1D7F79" w14:textId="77777777" w:rsidR="00C5054A" w:rsidRPr="00CE140C" w:rsidRDefault="00C5054A" w:rsidP="0038222C">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993" w:type="dxa"/>
            <w:vAlign w:val="center"/>
          </w:tcPr>
          <w:p w14:paraId="1E98C175" w14:textId="30F456DC" w:rsidR="00DA0960" w:rsidRDefault="00E2703D" w:rsidP="0038222C">
            <w:pPr>
              <w:spacing w:line="240" w:lineRule="atLeast"/>
              <w:ind w:left="-57" w:right="-57"/>
              <w:jc w:val="center"/>
              <w:rPr>
                <w:b/>
                <w:sz w:val="24"/>
                <w:szCs w:val="24"/>
              </w:rPr>
            </w:pPr>
            <w:r>
              <w:rPr>
                <w:b/>
                <w:sz w:val="24"/>
                <w:szCs w:val="24"/>
              </w:rPr>
              <w:t xml:space="preserve">Единица </w:t>
            </w:r>
            <w:proofErr w:type="spellStart"/>
            <w:r w:rsidR="00DA0960">
              <w:rPr>
                <w:b/>
                <w:sz w:val="24"/>
                <w:szCs w:val="24"/>
              </w:rPr>
              <w:t>изме</w:t>
            </w:r>
            <w:proofErr w:type="spellEnd"/>
          </w:p>
          <w:p w14:paraId="12B04BFB" w14:textId="65425D06" w:rsidR="00C5054A" w:rsidRPr="00CE140C" w:rsidRDefault="00C5054A" w:rsidP="0038222C">
            <w:pPr>
              <w:spacing w:line="240" w:lineRule="atLeast"/>
              <w:ind w:left="-57" w:right="-57"/>
              <w:jc w:val="center"/>
              <w:rPr>
                <w:b/>
                <w:sz w:val="24"/>
                <w:szCs w:val="24"/>
              </w:rPr>
            </w:pPr>
            <w:r w:rsidRPr="00CE140C">
              <w:rPr>
                <w:b/>
                <w:sz w:val="24"/>
                <w:szCs w:val="24"/>
              </w:rPr>
              <w:t>рения</w:t>
            </w:r>
          </w:p>
        </w:tc>
        <w:tc>
          <w:tcPr>
            <w:tcW w:w="992" w:type="dxa"/>
            <w:vAlign w:val="center"/>
          </w:tcPr>
          <w:p w14:paraId="1620842A" w14:textId="48B1B1B5" w:rsidR="00C5054A" w:rsidRPr="00CE140C" w:rsidRDefault="00DA0960" w:rsidP="00DA0960">
            <w:pPr>
              <w:ind w:left="-57" w:right="-57"/>
              <w:jc w:val="center"/>
              <w:rPr>
                <w:b/>
                <w:bCs/>
                <w:sz w:val="24"/>
                <w:szCs w:val="24"/>
              </w:rPr>
            </w:pPr>
            <w:r>
              <w:rPr>
                <w:b/>
                <w:bCs/>
                <w:sz w:val="24"/>
                <w:szCs w:val="24"/>
              </w:rPr>
              <w:t>2025 год</w:t>
            </w:r>
          </w:p>
          <w:p w14:paraId="6EE5D029" w14:textId="787B0A68" w:rsidR="00C5054A" w:rsidRPr="00CE140C" w:rsidRDefault="00C5054A" w:rsidP="00DA0960">
            <w:pPr>
              <w:ind w:left="-57" w:right="-57"/>
              <w:jc w:val="center"/>
              <w:rPr>
                <w:b/>
                <w:bCs/>
                <w:sz w:val="24"/>
                <w:szCs w:val="24"/>
              </w:rPr>
            </w:pPr>
            <w:r w:rsidRPr="00CE140C">
              <w:rPr>
                <w:b/>
                <w:bCs/>
                <w:sz w:val="24"/>
                <w:szCs w:val="24"/>
              </w:rPr>
              <w:t>план</w:t>
            </w:r>
          </w:p>
        </w:tc>
        <w:tc>
          <w:tcPr>
            <w:tcW w:w="992" w:type="dxa"/>
            <w:vAlign w:val="center"/>
          </w:tcPr>
          <w:p w14:paraId="336CA9E2" w14:textId="63FB3ECC" w:rsidR="00C5054A" w:rsidRPr="00CE140C" w:rsidRDefault="00DA0960" w:rsidP="00DA0960">
            <w:pPr>
              <w:ind w:left="-57" w:right="-57"/>
              <w:jc w:val="center"/>
              <w:rPr>
                <w:b/>
                <w:bCs/>
                <w:sz w:val="24"/>
                <w:szCs w:val="24"/>
              </w:rPr>
            </w:pPr>
            <w:r>
              <w:rPr>
                <w:b/>
                <w:bCs/>
                <w:sz w:val="24"/>
                <w:szCs w:val="24"/>
              </w:rPr>
              <w:t>2025 год факт</w:t>
            </w:r>
          </w:p>
        </w:tc>
        <w:tc>
          <w:tcPr>
            <w:tcW w:w="3402" w:type="dxa"/>
            <w:shd w:val="clear" w:color="auto" w:fill="FFFFFF" w:themeFill="background1"/>
            <w:vAlign w:val="center"/>
          </w:tcPr>
          <w:p w14:paraId="38A51457" w14:textId="77777777" w:rsidR="00DA0960" w:rsidRDefault="00DA0960" w:rsidP="0038222C">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1B467CC5" w14:textId="300A2D97" w:rsidR="00C5054A" w:rsidRPr="00CE140C" w:rsidRDefault="00DA0960" w:rsidP="0038222C">
            <w:pPr>
              <w:jc w:val="center"/>
              <w:rPr>
                <w:b/>
                <w:bCs/>
                <w:sz w:val="24"/>
                <w:szCs w:val="24"/>
              </w:rPr>
            </w:pPr>
            <w:r>
              <w:rPr>
                <w:b/>
                <w:bCs/>
                <w:sz w:val="24"/>
                <w:szCs w:val="24"/>
              </w:rPr>
              <w:t>за 2025 год</w:t>
            </w:r>
          </w:p>
        </w:tc>
        <w:tc>
          <w:tcPr>
            <w:tcW w:w="2956" w:type="dxa"/>
            <w:shd w:val="clear" w:color="auto" w:fill="FFFFFF" w:themeFill="background1"/>
          </w:tcPr>
          <w:p w14:paraId="36512213" w14:textId="77777777" w:rsidR="00C5054A" w:rsidRPr="00CE140C" w:rsidRDefault="00C5054A" w:rsidP="0038222C">
            <w:pPr>
              <w:spacing w:line="240" w:lineRule="atLeast"/>
              <w:ind w:left="-131" w:firstLine="131"/>
              <w:jc w:val="center"/>
              <w:rPr>
                <w:b/>
                <w:bCs/>
                <w:sz w:val="24"/>
                <w:szCs w:val="24"/>
              </w:rPr>
            </w:pPr>
            <w:r w:rsidRPr="00CE140C">
              <w:rPr>
                <w:b/>
                <w:bCs/>
                <w:sz w:val="24"/>
                <w:szCs w:val="24"/>
              </w:rPr>
              <w:t>Ответственный исполнитель</w:t>
            </w:r>
          </w:p>
        </w:tc>
      </w:tr>
      <w:tr w:rsidR="00AA79D1" w:rsidRPr="00DA0960" w14:paraId="36A801B1" w14:textId="77777777" w:rsidTr="00B30233">
        <w:trPr>
          <w:jc w:val="center"/>
        </w:trPr>
        <w:tc>
          <w:tcPr>
            <w:tcW w:w="619" w:type="dxa"/>
          </w:tcPr>
          <w:p w14:paraId="2B480707" w14:textId="77777777" w:rsidR="00AA79D1" w:rsidRPr="00DA0960" w:rsidRDefault="00AA79D1" w:rsidP="0038222C">
            <w:pPr>
              <w:ind w:left="-57" w:right="-57"/>
              <w:jc w:val="center"/>
              <w:rPr>
                <w:sz w:val="24"/>
                <w:szCs w:val="24"/>
              </w:rPr>
            </w:pPr>
            <w:r w:rsidRPr="00DA0960">
              <w:rPr>
                <w:sz w:val="24"/>
                <w:szCs w:val="24"/>
              </w:rPr>
              <w:t>2.2.1</w:t>
            </w:r>
          </w:p>
        </w:tc>
        <w:tc>
          <w:tcPr>
            <w:tcW w:w="4353" w:type="dxa"/>
          </w:tcPr>
          <w:p w14:paraId="05426B64" w14:textId="77777777" w:rsidR="00AA79D1" w:rsidRPr="00DA0960" w:rsidRDefault="00AA79D1" w:rsidP="0038222C">
            <w:pPr>
              <w:autoSpaceDE w:val="0"/>
              <w:autoSpaceDN w:val="0"/>
              <w:adjustRightInd w:val="0"/>
              <w:jc w:val="both"/>
              <w:rPr>
                <w:rFonts w:eastAsia="Calibri"/>
                <w:sz w:val="24"/>
                <w:szCs w:val="24"/>
              </w:rPr>
            </w:pPr>
            <w:r w:rsidRPr="00DA0960">
              <w:rPr>
                <w:rFonts w:eastAsia="Calibri"/>
                <w:sz w:val="24"/>
                <w:szCs w:val="24"/>
              </w:rPr>
              <w:t>Количество действующих организаций (в том числе филиалов) частной формы собственности, оказывающих образовательные услуги в сфере общего образования в отчетном периоде (по Стандарту)</w:t>
            </w:r>
          </w:p>
        </w:tc>
        <w:tc>
          <w:tcPr>
            <w:tcW w:w="993" w:type="dxa"/>
          </w:tcPr>
          <w:p w14:paraId="601E989E" w14:textId="77777777" w:rsidR="00AA79D1" w:rsidRPr="00DA0960" w:rsidRDefault="00AA79D1" w:rsidP="0038222C">
            <w:pPr>
              <w:jc w:val="center"/>
              <w:rPr>
                <w:sz w:val="24"/>
                <w:szCs w:val="24"/>
              </w:rPr>
            </w:pPr>
            <w:r w:rsidRPr="00DA0960">
              <w:rPr>
                <w:sz w:val="24"/>
                <w:szCs w:val="24"/>
              </w:rPr>
              <w:t>Ед.</w:t>
            </w:r>
          </w:p>
        </w:tc>
        <w:tc>
          <w:tcPr>
            <w:tcW w:w="992" w:type="dxa"/>
          </w:tcPr>
          <w:p w14:paraId="59C9FC37" w14:textId="77777777" w:rsidR="00AA79D1" w:rsidRPr="00DA0960" w:rsidRDefault="00AA79D1" w:rsidP="0038222C">
            <w:pPr>
              <w:jc w:val="center"/>
              <w:rPr>
                <w:sz w:val="24"/>
                <w:szCs w:val="24"/>
              </w:rPr>
            </w:pPr>
            <w:r w:rsidRPr="00DA0960">
              <w:rPr>
                <w:sz w:val="24"/>
                <w:szCs w:val="24"/>
              </w:rPr>
              <w:t>1</w:t>
            </w:r>
          </w:p>
        </w:tc>
        <w:tc>
          <w:tcPr>
            <w:tcW w:w="992" w:type="dxa"/>
          </w:tcPr>
          <w:p w14:paraId="34DDAE76" w14:textId="6206BB31" w:rsidR="00AA79D1" w:rsidRPr="00DA0960" w:rsidRDefault="00AA79D1" w:rsidP="0038222C">
            <w:pPr>
              <w:contextualSpacing/>
              <w:jc w:val="center"/>
              <w:rPr>
                <w:rFonts w:eastAsia="Calibri"/>
                <w:sz w:val="24"/>
                <w:szCs w:val="24"/>
              </w:rPr>
            </w:pPr>
            <w:r w:rsidRPr="00DA0960">
              <w:rPr>
                <w:rFonts w:eastAsia="Calibri"/>
                <w:sz w:val="24"/>
                <w:szCs w:val="24"/>
              </w:rPr>
              <w:t>1</w:t>
            </w:r>
          </w:p>
        </w:tc>
        <w:tc>
          <w:tcPr>
            <w:tcW w:w="3402" w:type="dxa"/>
          </w:tcPr>
          <w:p w14:paraId="37483851" w14:textId="77777777" w:rsidR="00AA79D1" w:rsidRPr="00DA0960" w:rsidRDefault="00AA79D1" w:rsidP="00AA79D1">
            <w:pPr>
              <w:jc w:val="center"/>
              <w:rPr>
                <w:rFonts w:eastAsia="Calibri"/>
                <w:sz w:val="24"/>
                <w:szCs w:val="24"/>
              </w:rPr>
            </w:pPr>
            <w:r w:rsidRPr="00DA0960">
              <w:rPr>
                <w:rFonts w:eastAsia="Calibri"/>
                <w:sz w:val="24"/>
                <w:szCs w:val="24"/>
              </w:rPr>
              <w:t>В округе функционирует 1 частная  общеобразовательная организация  -  ЧОУ «Средняя</w:t>
            </w:r>
          </w:p>
          <w:p w14:paraId="68A55C61" w14:textId="77777777" w:rsidR="00AA79D1" w:rsidRPr="00DA0960" w:rsidRDefault="00AA79D1" w:rsidP="00AA79D1">
            <w:pPr>
              <w:jc w:val="center"/>
              <w:rPr>
                <w:rFonts w:eastAsia="Calibri"/>
                <w:sz w:val="24"/>
                <w:szCs w:val="24"/>
              </w:rPr>
            </w:pPr>
            <w:r w:rsidRPr="00DA0960">
              <w:rPr>
                <w:rFonts w:eastAsia="Calibri"/>
                <w:sz w:val="24"/>
                <w:szCs w:val="24"/>
              </w:rPr>
              <w:t>общеобразовательная школа</w:t>
            </w:r>
          </w:p>
          <w:p w14:paraId="377AAE99" w14:textId="2AD5F717" w:rsidR="00AA79D1" w:rsidRPr="00DA0960" w:rsidRDefault="00AA79D1" w:rsidP="0038222C">
            <w:pPr>
              <w:contextualSpacing/>
              <w:jc w:val="center"/>
              <w:rPr>
                <w:rFonts w:eastAsia="Calibri"/>
                <w:sz w:val="24"/>
                <w:szCs w:val="24"/>
              </w:rPr>
            </w:pPr>
            <w:r w:rsidRPr="00DA0960">
              <w:rPr>
                <w:rFonts w:eastAsia="Calibri"/>
                <w:sz w:val="24"/>
                <w:szCs w:val="24"/>
              </w:rPr>
              <w:t>«Белогорский класс»</w:t>
            </w:r>
          </w:p>
        </w:tc>
        <w:tc>
          <w:tcPr>
            <w:tcW w:w="2956" w:type="dxa"/>
          </w:tcPr>
          <w:p w14:paraId="38E7FB7F" w14:textId="77777777" w:rsidR="00AA79D1" w:rsidRPr="00DA0960" w:rsidRDefault="00AA79D1" w:rsidP="00FA0A53">
            <w:pPr>
              <w:jc w:val="center"/>
              <w:rPr>
                <w:sz w:val="24"/>
                <w:szCs w:val="24"/>
              </w:rPr>
            </w:pPr>
            <w:r w:rsidRPr="00DA0960">
              <w:rPr>
                <w:sz w:val="24"/>
                <w:szCs w:val="24"/>
              </w:rPr>
              <w:t>Управление образования администрации Алексеевского муниципального округа</w:t>
            </w:r>
          </w:p>
        </w:tc>
      </w:tr>
      <w:tr w:rsidR="00AA79D1" w:rsidRPr="00DA0960" w14:paraId="65667E81" w14:textId="77777777" w:rsidTr="00B30233">
        <w:trPr>
          <w:jc w:val="center"/>
        </w:trPr>
        <w:tc>
          <w:tcPr>
            <w:tcW w:w="619" w:type="dxa"/>
          </w:tcPr>
          <w:p w14:paraId="6655B2DF" w14:textId="77777777" w:rsidR="00AA79D1" w:rsidRPr="00DA0960" w:rsidRDefault="00AA79D1" w:rsidP="0038222C">
            <w:pPr>
              <w:ind w:left="-57" w:right="-57"/>
              <w:jc w:val="center"/>
              <w:rPr>
                <w:sz w:val="24"/>
                <w:szCs w:val="24"/>
              </w:rPr>
            </w:pPr>
            <w:r w:rsidRPr="00DA0960">
              <w:rPr>
                <w:sz w:val="24"/>
                <w:szCs w:val="24"/>
              </w:rPr>
              <w:t>2.2.2</w:t>
            </w:r>
          </w:p>
        </w:tc>
        <w:tc>
          <w:tcPr>
            <w:tcW w:w="4353" w:type="dxa"/>
          </w:tcPr>
          <w:p w14:paraId="00BC1179" w14:textId="77777777" w:rsidR="00AA79D1" w:rsidRPr="00DA0960" w:rsidRDefault="00AA79D1" w:rsidP="00141D1C">
            <w:pPr>
              <w:autoSpaceDE w:val="0"/>
              <w:autoSpaceDN w:val="0"/>
              <w:adjustRightInd w:val="0"/>
              <w:jc w:val="both"/>
              <w:rPr>
                <w:sz w:val="24"/>
                <w:szCs w:val="24"/>
              </w:rPr>
            </w:pPr>
            <w:r w:rsidRPr="00DA0960">
              <w:rPr>
                <w:rFonts w:eastAsia="Calibri"/>
                <w:sz w:val="24"/>
                <w:szCs w:val="24"/>
              </w:rPr>
              <w:t>Доля обучающихся в частных образовательных организациях, реализующих программу среднего общего образования (10-11 классы), в общем числе обучающихся в городских образовательных организациях, реализующих программу среднего общего образования (10-11 классы)</w:t>
            </w:r>
          </w:p>
        </w:tc>
        <w:tc>
          <w:tcPr>
            <w:tcW w:w="993" w:type="dxa"/>
          </w:tcPr>
          <w:p w14:paraId="49F6F71E" w14:textId="77777777" w:rsidR="00AA79D1" w:rsidRPr="00DA0960" w:rsidRDefault="00AA79D1" w:rsidP="0038222C">
            <w:pPr>
              <w:jc w:val="center"/>
              <w:rPr>
                <w:sz w:val="24"/>
                <w:szCs w:val="24"/>
              </w:rPr>
            </w:pPr>
            <w:r w:rsidRPr="00DA0960">
              <w:rPr>
                <w:sz w:val="24"/>
                <w:szCs w:val="24"/>
              </w:rPr>
              <w:t>Доли ед.</w:t>
            </w:r>
          </w:p>
        </w:tc>
        <w:tc>
          <w:tcPr>
            <w:tcW w:w="992" w:type="dxa"/>
            <w:shd w:val="clear" w:color="auto" w:fill="auto"/>
          </w:tcPr>
          <w:p w14:paraId="518E34DF" w14:textId="77777777" w:rsidR="00AA79D1" w:rsidRPr="00DA0960" w:rsidRDefault="00AA79D1" w:rsidP="00073F1E">
            <w:pPr>
              <w:jc w:val="center"/>
              <w:rPr>
                <w:sz w:val="24"/>
                <w:szCs w:val="24"/>
              </w:rPr>
            </w:pPr>
            <w:r w:rsidRPr="00DA0960">
              <w:rPr>
                <w:sz w:val="24"/>
                <w:szCs w:val="24"/>
              </w:rPr>
              <w:t>0,03</w:t>
            </w:r>
          </w:p>
        </w:tc>
        <w:tc>
          <w:tcPr>
            <w:tcW w:w="992" w:type="dxa"/>
            <w:shd w:val="clear" w:color="auto" w:fill="auto"/>
          </w:tcPr>
          <w:p w14:paraId="578F31EA" w14:textId="6D74FEE0" w:rsidR="00AA79D1" w:rsidRPr="00DA0960" w:rsidRDefault="00AA79D1" w:rsidP="00073F1E">
            <w:pPr>
              <w:contextualSpacing/>
              <w:jc w:val="center"/>
              <w:rPr>
                <w:rFonts w:eastAsia="Calibri"/>
                <w:sz w:val="24"/>
                <w:szCs w:val="24"/>
              </w:rPr>
            </w:pPr>
            <w:r w:rsidRPr="00DA0960">
              <w:rPr>
                <w:rFonts w:eastAsia="Calibri"/>
                <w:sz w:val="24"/>
                <w:szCs w:val="24"/>
              </w:rPr>
              <w:t>0,03</w:t>
            </w:r>
          </w:p>
        </w:tc>
        <w:tc>
          <w:tcPr>
            <w:tcW w:w="3402" w:type="dxa"/>
          </w:tcPr>
          <w:p w14:paraId="3C62C931" w14:textId="77777777" w:rsidR="00AA79D1" w:rsidRPr="00DA0960" w:rsidRDefault="00AA79D1" w:rsidP="00AA79D1">
            <w:pPr>
              <w:contextualSpacing/>
              <w:jc w:val="center"/>
              <w:rPr>
                <w:rFonts w:eastAsia="Calibri"/>
                <w:sz w:val="24"/>
                <w:szCs w:val="24"/>
              </w:rPr>
            </w:pPr>
            <w:proofErr w:type="gramStart"/>
            <w:r w:rsidRPr="00DA0960">
              <w:rPr>
                <w:rFonts w:eastAsia="Calibri"/>
                <w:sz w:val="24"/>
                <w:szCs w:val="24"/>
              </w:rPr>
              <w:t>(В частной школе ЧОУ «СОШ «Белогорский класс» 9 человек (10-11 класс).</w:t>
            </w:r>
            <w:proofErr w:type="gramEnd"/>
            <w:r w:rsidRPr="00DA0960">
              <w:rPr>
                <w:rFonts w:eastAsia="Calibri"/>
                <w:sz w:val="24"/>
                <w:szCs w:val="24"/>
              </w:rPr>
              <w:t xml:space="preserve"> В городских школах – 344(10-11 класс)</w:t>
            </w:r>
          </w:p>
          <w:p w14:paraId="2B7AD538" w14:textId="34CD3358" w:rsidR="00AA79D1" w:rsidRPr="00DA0960" w:rsidRDefault="00AA79D1" w:rsidP="00073F1E">
            <w:pPr>
              <w:contextualSpacing/>
              <w:jc w:val="center"/>
              <w:rPr>
                <w:rFonts w:eastAsia="Calibri"/>
                <w:sz w:val="24"/>
                <w:szCs w:val="24"/>
              </w:rPr>
            </w:pPr>
            <w:r w:rsidRPr="00DA0960">
              <w:rPr>
                <w:rFonts w:eastAsia="Calibri"/>
                <w:sz w:val="24"/>
                <w:szCs w:val="24"/>
              </w:rPr>
              <w:t>9/(9+344) = 0,03</w:t>
            </w:r>
          </w:p>
        </w:tc>
        <w:tc>
          <w:tcPr>
            <w:tcW w:w="2956" w:type="dxa"/>
          </w:tcPr>
          <w:p w14:paraId="56A34064" w14:textId="77777777" w:rsidR="00AA79D1" w:rsidRPr="00DA0960" w:rsidRDefault="00AA79D1" w:rsidP="00FA0A53">
            <w:pPr>
              <w:jc w:val="center"/>
              <w:rPr>
                <w:sz w:val="24"/>
                <w:szCs w:val="24"/>
              </w:rPr>
            </w:pPr>
            <w:r w:rsidRPr="00DA0960">
              <w:rPr>
                <w:sz w:val="24"/>
                <w:szCs w:val="24"/>
              </w:rPr>
              <w:t>Управление образования администрации Алексеевского муниципального</w:t>
            </w:r>
          </w:p>
          <w:p w14:paraId="4FEA2A52" w14:textId="77777777" w:rsidR="00AA79D1" w:rsidRPr="00DA0960" w:rsidRDefault="00AA79D1" w:rsidP="00FA0A53">
            <w:pPr>
              <w:jc w:val="center"/>
              <w:rPr>
                <w:sz w:val="24"/>
                <w:szCs w:val="24"/>
              </w:rPr>
            </w:pPr>
            <w:r w:rsidRPr="00DA0960">
              <w:rPr>
                <w:sz w:val="24"/>
                <w:szCs w:val="24"/>
              </w:rPr>
              <w:t xml:space="preserve"> округа </w:t>
            </w:r>
          </w:p>
        </w:tc>
      </w:tr>
      <w:tr w:rsidR="00AA79D1" w:rsidRPr="00DA0960" w14:paraId="637FDB39" w14:textId="77777777" w:rsidTr="00B30233">
        <w:trPr>
          <w:trHeight w:val="864"/>
          <w:jc w:val="center"/>
        </w:trPr>
        <w:tc>
          <w:tcPr>
            <w:tcW w:w="619" w:type="dxa"/>
          </w:tcPr>
          <w:p w14:paraId="280FF83A" w14:textId="77777777" w:rsidR="00AA79D1" w:rsidRPr="00DA0960" w:rsidRDefault="00AA79D1" w:rsidP="0038222C">
            <w:pPr>
              <w:ind w:left="-57" w:right="-57"/>
              <w:jc w:val="center"/>
              <w:rPr>
                <w:sz w:val="24"/>
                <w:szCs w:val="24"/>
              </w:rPr>
            </w:pPr>
            <w:r w:rsidRPr="00DA0960">
              <w:rPr>
                <w:sz w:val="24"/>
                <w:szCs w:val="24"/>
              </w:rPr>
              <w:t>2.2.3</w:t>
            </w:r>
          </w:p>
        </w:tc>
        <w:tc>
          <w:tcPr>
            <w:tcW w:w="4353" w:type="dxa"/>
          </w:tcPr>
          <w:p w14:paraId="07B288FD" w14:textId="77777777" w:rsidR="00AA79D1" w:rsidRPr="00DA0960" w:rsidRDefault="00AA79D1" w:rsidP="0038222C">
            <w:pPr>
              <w:rPr>
                <w:sz w:val="24"/>
                <w:szCs w:val="24"/>
              </w:rPr>
            </w:pPr>
            <w:r w:rsidRPr="00DA0960">
              <w:rPr>
                <w:rFonts w:eastAsia="Calibri"/>
                <w:sz w:val="24"/>
                <w:szCs w:val="24"/>
              </w:rPr>
              <w:t xml:space="preserve">Количество действующих организаций, оказывающих образовательные услуги в сфере общего образования в отчетном периоде (дополнительный показатель)                           </w:t>
            </w:r>
          </w:p>
        </w:tc>
        <w:tc>
          <w:tcPr>
            <w:tcW w:w="993" w:type="dxa"/>
          </w:tcPr>
          <w:p w14:paraId="673E0310" w14:textId="77777777" w:rsidR="00AA79D1" w:rsidRPr="00DA0960" w:rsidRDefault="00AA79D1" w:rsidP="0038222C">
            <w:pPr>
              <w:jc w:val="center"/>
              <w:rPr>
                <w:sz w:val="24"/>
                <w:szCs w:val="24"/>
              </w:rPr>
            </w:pPr>
            <w:r w:rsidRPr="00DA0960">
              <w:rPr>
                <w:sz w:val="24"/>
                <w:szCs w:val="24"/>
              </w:rPr>
              <w:t>Ед.</w:t>
            </w:r>
          </w:p>
        </w:tc>
        <w:tc>
          <w:tcPr>
            <w:tcW w:w="992" w:type="dxa"/>
            <w:shd w:val="clear" w:color="auto" w:fill="auto"/>
          </w:tcPr>
          <w:p w14:paraId="36877516" w14:textId="77777777" w:rsidR="00AA79D1" w:rsidRPr="00DA0960" w:rsidRDefault="00AA79D1" w:rsidP="0038222C">
            <w:pPr>
              <w:jc w:val="center"/>
              <w:rPr>
                <w:sz w:val="24"/>
                <w:szCs w:val="24"/>
              </w:rPr>
            </w:pPr>
            <w:r w:rsidRPr="00DA0960">
              <w:rPr>
                <w:sz w:val="24"/>
                <w:szCs w:val="24"/>
              </w:rPr>
              <w:t>31</w:t>
            </w:r>
          </w:p>
        </w:tc>
        <w:tc>
          <w:tcPr>
            <w:tcW w:w="992" w:type="dxa"/>
            <w:shd w:val="clear" w:color="auto" w:fill="auto"/>
          </w:tcPr>
          <w:p w14:paraId="05A38B90" w14:textId="3F3788F1" w:rsidR="00AA79D1" w:rsidRPr="00DA0960" w:rsidRDefault="00AA79D1" w:rsidP="0038222C">
            <w:pPr>
              <w:contextualSpacing/>
              <w:jc w:val="center"/>
              <w:rPr>
                <w:rFonts w:eastAsia="Calibri"/>
                <w:sz w:val="24"/>
                <w:szCs w:val="24"/>
              </w:rPr>
            </w:pPr>
            <w:r w:rsidRPr="00DA0960">
              <w:rPr>
                <w:rFonts w:eastAsia="Calibri"/>
                <w:sz w:val="24"/>
                <w:szCs w:val="24"/>
              </w:rPr>
              <w:t>31</w:t>
            </w:r>
          </w:p>
        </w:tc>
        <w:tc>
          <w:tcPr>
            <w:tcW w:w="3402" w:type="dxa"/>
          </w:tcPr>
          <w:p w14:paraId="6E2DBA1F" w14:textId="508D5473" w:rsidR="00AA79D1" w:rsidRPr="00DA0960" w:rsidRDefault="00AA79D1" w:rsidP="0038222C">
            <w:pPr>
              <w:contextualSpacing/>
              <w:jc w:val="center"/>
              <w:rPr>
                <w:rFonts w:eastAsia="Calibri"/>
                <w:sz w:val="24"/>
                <w:szCs w:val="24"/>
              </w:rPr>
            </w:pPr>
            <w:r w:rsidRPr="00DA0960">
              <w:rPr>
                <w:rFonts w:eastAsia="Calibri"/>
                <w:sz w:val="24"/>
                <w:szCs w:val="24"/>
              </w:rPr>
              <w:t>В округе функционирует 31 школа.</w:t>
            </w:r>
          </w:p>
        </w:tc>
        <w:tc>
          <w:tcPr>
            <w:tcW w:w="2956" w:type="dxa"/>
          </w:tcPr>
          <w:p w14:paraId="19C2DC08" w14:textId="77777777" w:rsidR="00AA79D1" w:rsidRPr="00DA0960" w:rsidRDefault="00AA79D1" w:rsidP="00FA0A53">
            <w:pPr>
              <w:jc w:val="center"/>
            </w:pPr>
            <w:r w:rsidRPr="00DA0960">
              <w:rPr>
                <w:sz w:val="24"/>
                <w:szCs w:val="24"/>
              </w:rPr>
              <w:t xml:space="preserve">Управление образования администрации Алексеевского муниципального округа </w:t>
            </w:r>
          </w:p>
        </w:tc>
      </w:tr>
      <w:tr w:rsidR="00AA79D1" w:rsidRPr="00DA0960" w14:paraId="46371FA4" w14:textId="77777777" w:rsidTr="00B30233">
        <w:trPr>
          <w:jc w:val="center"/>
        </w:trPr>
        <w:tc>
          <w:tcPr>
            <w:tcW w:w="619" w:type="dxa"/>
          </w:tcPr>
          <w:p w14:paraId="3B09FC03" w14:textId="77777777" w:rsidR="00AA79D1" w:rsidRPr="00DA0960" w:rsidRDefault="00AA79D1" w:rsidP="0038222C">
            <w:pPr>
              <w:ind w:left="-57" w:right="-57"/>
              <w:jc w:val="center"/>
              <w:rPr>
                <w:sz w:val="24"/>
                <w:szCs w:val="24"/>
              </w:rPr>
            </w:pPr>
            <w:r w:rsidRPr="00DA0960">
              <w:rPr>
                <w:sz w:val="24"/>
                <w:szCs w:val="24"/>
              </w:rPr>
              <w:t>2.2.4</w:t>
            </w:r>
          </w:p>
        </w:tc>
        <w:tc>
          <w:tcPr>
            <w:tcW w:w="4353" w:type="dxa"/>
          </w:tcPr>
          <w:p w14:paraId="0915E4EC" w14:textId="77777777" w:rsidR="00AA79D1" w:rsidRPr="00DA0960" w:rsidRDefault="00AA79D1" w:rsidP="0038222C">
            <w:pPr>
              <w:autoSpaceDE w:val="0"/>
              <w:autoSpaceDN w:val="0"/>
              <w:adjustRightInd w:val="0"/>
              <w:jc w:val="both"/>
              <w:rPr>
                <w:sz w:val="24"/>
                <w:szCs w:val="24"/>
              </w:rPr>
            </w:pPr>
            <w:r w:rsidRPr="00DA0960">
              <w:rPr>
                <w:rFonts w:eastAsia="Calibri"/>
                <w:sz w:val="24"/>
                <w:szCs w:val="24"/>
                <w:lang w:eastAsia="en-US"/>
              </w:rPr>
              <w:t xml:space="preserve">Удельный вес численности учащихся – победителей и призеров олимпиад, смотров, конкурсов (всех уровней), в общей численности учащихся (дополнительный показатель)                           </w:t>
            </w:r>
          </w:p>
        </w:tc>
        <w:tc>
          <w:tcPr>
            <w:tcW w:w="993" w:type="dxa"/>
          </w:tcPr>
          <w:p w14:paraId="27FBDF71" w14:textId="77777777" w:rsidR="00AA79D1" w:rsidRPr="00DA0960" w:rsidRDefault="00AA79D1" w:rsidP="0038222C">
            <w:pPr>
              <w:jc w:val="center"/>
              <w:rPr>
                <w:sz w:val="24"/>
                <w:szCs w:val="24"/>
              </w:rPr>
            </w:pPr>
            <w:r w:rsidRPr="00DA0960">
              <w:rPr>
                <w:sz w:val="24"/>
                <w:szCs w:val="24"/>
              </w:rPr>
              <w:t>%</w:t>
            </w:r>
          </w:p>
        </w:tc>
        <w:tc>
          <w:tcPr>
            <w:tcW w:w="992" w:type="dxa"/>
            <w:shd w:val="clear" w:color="auto" w:fill="auto"/>
          </w:tcPr>
          <w:p w14:paraId="7192625E" w14:textId="77777777" w:rsidR="00AA79D1" w:rsidRPr="00DA0960" w:rsidRDefault="00AA79D1" w:rsidP="0038222C">
            <w:pPr>
              <w:jc w:val="center"/>
              <w:rPr>
                <w:sz w:val="24"/>
                <w:szCs w:val="24"/>
              </w:rPr>
            </w:pPr>
            <w:r w:rsidRPr="00DA0960">
              <w:rPr>
                <w:sz w:val="24"/>
                <w:szCs w:val="24"/>
              </w:rPr>
              <w:t>48</w:t>
            </w:r>
          </w:p>
        </w:tc>
        <w:tc>
          <w:tcPr>
            <w:tcW w:w="992" w:type="dxa"/>
            <w:shd w:val="clear" w:color="auto" w:fill="auto"/>
          </w:tcPr>
          <w:p w14:paraId="17D4B034" w14:textId="58EDA3E1" w:rsidR="00AA79D1" w:rsidRPr="00DA0960" w:rsidRDefault="00AA79D1" w:rsidP="0038222C">
            <w:pPr>
              <w:contextualSpacing/>
              <w:jc w:val="center"/>
              <w:rPr>
                <w:rFonts w:eastAsia="Calibri"/>
                <w:sz w:val="24"/>
                <w:szCs w:val="24"/>
              </w:rPr>
            </w:pPr>
            <w:r w:rsidRPr="00DA0960">
              <w:rPr>
                <w:rFonts w:eastAsia="Calibri"/>
                <w:sz w:val="24"/>
                <w:szCs w:val="24"/>
              </w:rPr>
              <w:t>62</w:t>
            </w:r>
          </w:p>
        </w:tc>
        <w:tc>
          <w:tcPr>
            <w:tcW w:w="3402" w:type="dxa"/>
          </w:tcPr>
          <w:p w14:paraId="55787EB3" w14:textId="2FB4E25B" w:rsidR="00AA79D1" w:rsidRPr="00DA0960" w:rsidRDefault="00AA79D1" w:rsidP="0038222C">
            <w:pPr>
              <w:contextualSpacing/>
              <w:jc w:val="center"/>
              <w:rPr>
                <w:rFonts w:eastAsia="Calibri"/>
                <w:sz w:val="24"/>
                <w:szCs w:val="24"/>
              </w:rPr>
            </w:pPr>
            <w:r w:rsidRPr="00DA0960">
              <w:rPr>
                <w:rFonts w:eastAsia="Calibri"/>
                <w:sz w:val="24"/>
                <w:szCs w:val="24"/>
              </w:rPr>
              <w:t xml:space="preserve">Общая численность учащихся в округе 6430 чел. Победителей и призеров 3987 человек (3987/6430*100=62%). </w:t>
            </w:r>
          </w:p>
        </w:tc>
        <w:tc>
          <w:tcPr>
            <w:tcW w:w="2956" w:type="dxa"/>
          </w:tcPr>
          <w:p w14:paraId="70F6C6D7" w14:textId="77777777" w:rsidR="00AA79D1" w:rsidRPr="00DA0960" w:rsidRDefault="00AA79D1" w:rsidP="00FA0A53">
            <w:pPr>
              <w:jc w:val="center"/>
            </w:pPr>
            <w:r w:rsidRPr="00DA0960">
              <w:rPr>
                <w:sz w:val="24"/>
                <w:szCs w:val="24"/>
              </w:rPr>
              <w:t xml:space="preserve">Управление образования администрации Алексеевского муниципального округа </w:t>
            </w:r>
          </w:p>
        </w:tc>
      </w:tr>
    </w:tbl>
    <w:p w14:paraId="4BC5A208" w14:textId="77777777" w:rsidR="00FA0A53" w:rsidRPr="00DA0960" w:rsidRDefault="00FA0A53" w:rsidP="00AC7C7F">
      <w:pPr>
        <w:jc w:val="center"/>
        <w:rPr>
          <w:b/>
          <w:sz w:val="28"/>
          <w:szCs w:val="28"/>
        </w:rPr>
      </w:pPr>
    </w:p>
    <w:p w14:paraId="077F1A6E" w14:textId="77777777" w:rsidR="00B30233" w:rsidRDefault="00B30233" w:rsidP="005F7989">
      <w:pPr>
        <w:contextualSpacing/>
        <w:jc w:val="center"/>
        <w:rPr>
          <w:rFonts w:eastAsia="Calibri"/>
          <w:b/>
          <w:sz w:val="28"/>
          <w:szCs w:val="28"/>
          <w:lang w:eastAsia="en-US"/>
        </w:rPr>
      </w:pPr>
    </w:p>
    <w:p w14:paraId="322596A7" w14:textId="77777777" w:rsidR="00B30233" w:rsidRDefault="00B30233" w:rsidP="005F7989">
      <w:pPr>
        <w:contextualSpacing/>
        <w:jc w:val="center"/>
        <w:rPr>
          <w:rFonts w:eastAsia="Calibri"/>
          <w:b/>
          <w:sz w:val="28"/>
          <w:szCs w:val="28"/>
          <w:lang w:eastAsia="en-US"/>
        </w:rPr>
      </w:pPr>
    </w:p>
    <w:p w14:paraId="77E5E35F" w14:textId="77777777" w:rsidR="005F7989" w:rsidRPr="00DA0960" w:rsidRDefault="005F7989" w:rsidP="005F7989">
      <w:pPr>
        <w:contextualSpacing/>
        <w:jc w:val="center"/>
        <w:rPr>
          <w:rFonts w:eastAsia="Calibri"/>
          <w:b/>
          <w:sz w:val="28"/>
          <w:szCs w:val="28"/>
          <w:lang w:eastAsia="en-US"/>
        </w:rPr>
      </w:pPr>
      <w:r w:rsidRPr="00DA0960">
        <w:rPr>
          <w:rFonts w:eastAsia="Calibri"/>
          <w:b/>
          <w:sz w:val="28"/>
          <w:szCs w:val="28"/>
          <w:lang w:eastAsia="en-US"/>
        </w:rPr>
        <w:lastRenderedPageBreak/>
        <w:t xml:space="preserve">2.3.  Мероприятия по содействию развитию конкуренции </w:t>
      </w:r>
    </w:p>
    <w:p w14:paraId="4950A4E1" w14:textId="77777777" w:rsidR="00014C20" w:rsidRPr="00DA0960" w:rsidRDefault="00014C20" w:rsidP="005F7989">
      <w:pPr>
        <w:contextualSpacing/>
        <w:jc w:val="center"/>
        <w:rPr>
          <w:rFonts w:eastAsia="Calibri"/>
          <w:b/>
          <w:sz w:val="28"/>
          <w:szCs w:val="28"/>
          <w:lang w:eastAsia="en-US"/>
        </w:rPr>
      </w:pPr>
    </w:p>
    <w:tbl>
      <w:tblPr>
        <w:tblW w:w="16225" w:type="dxa"/>
        <w:jc w:val="center"/>
        <w:tblLayout w:type="fixed"/>
        <w:tblLook w:val="04A0" w:firstRow="1" w:lastRow="0" w:firstColumn="1" w:lastColumn="0" w:noHBand="0" w:noVBand="1"/>
      </w:tblPr>
      <w:tblGrid>
        <w:gridCol w:w="808"/>
        <w:gridCol w:w="5529"/>
        <w:gridCol w:w="1559"/>
        <w:gridCol w:w="4678"/>
        <w:gridCol w:w="3651"/>
      </w:tblGrid>
      <w:tr w:rsidR="00342D83" w:rsidRPr="00DA0960" w14:paraId="5C7965CC" w14:textId="77777777" w:rsidTr="00FA0A53">
        <w:trPr>
          <w:trHeight w:val="828"/>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35D21ED6" w14:textId="77777777" w:rsidR="00FA0A53" w:rsidRPr="00DA0960" w:rsidRDefault="00FA0A53" w:rsidP="0038222C">
            <w:pPr>
              <w:ind w:left="-57" w:right="-57"/>
              <w:jc w:val="center"/>
              <w:rPr>
                <w:b/>
                <w:bCs/>
                <w:sz w:val="24"/>
                <w:szCs w:val="24"/>
              </w:rPr>
            </w:pPr>
            <w:r w:rsidRPr="00DA0960">
              <w:rPr>
                <w:b/>
                <w:bCs/>
                <w:sz w:val="24"/>
                <w:szCs w:val="24"/>
              </w:rPr>
              <w:t>№</w:t>
            </w:r>
          </w:p>
          <w:p w14:paraId="58F5BC13" w14:textId="77777777" w:rsidR="00FA0A53" w:rsidRPr="00DA0960" w:rsidRDefault="00FA0A53" w:rsidP="0038222C">
            <w:pPr>
              <w:ind w:left="-57" w:right="-57"/>
              <w:jc w:val="center"/>
              <w:rPr>
                <w:b/>
                <w:bCs/>
                <w:sz w:val="24"/>
                <w:szCs w:val="24"/>
              </w:rPr>
            </w:pPr>
            <w:proofErr w:type="gramStart"/>
            <w:r w:rsidRPr="00DA0960">
              <w:rPr>
                <w:b/>
                <w:bCs/>
                <w:sz w:val="24"/>
                <w:szCs w:val="24"/>
              </w:rPr>
              <w:t>п</w:t>
            </w:r>
            <w:proofErr w:type="gramEnd"/>
            <w:r w:rsidRPr="00DA0960">
              <w:rPr>
                <w:b/>
                <w:bCs/>
                <w:sz w:val="24"/>
                <w:szCs w:val="24"/>
              </w:rPr>
              <w:t>/п</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14:paraId="663D17EA" w14:textId="77777777" w:rsidR="00FA0A53" w:rsidRPr="00DA0960" w:rsidRDefault="00FA0A53" w:rsidP="0038222C">
            <w:pPr>
              <w:ind w:left="-57" w:right="-57"/>
              <w:jc w:val="center"/>
              <w:rPr>
                <w:b/>
                <w:bCs/>
                <w:sz w:val="24"/>
                <w:szCs w:val="24"/>
              </w:rPr>
            </w:pPr>
            <w:r w:rsidRPr="00DA0960">
              <w:rPr>
                <w:b/>
                <w:bCs/>
                <w:sz w:val="24"/>
                <w:szCs w:val="24"/>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0CB653E" w14:textId="77777777" w:rsidR="00FA0A53" w:rsidRPr="00DA0960" w:rsidRDefault="00FA0A53" w:rsidP="0038222C">
            <w:pPr>
              <w:ind w:left="-57" w:right="-57"/>
              <w:jc w:val="center"/>
              <w:rPr>
                <w:b/>
                <w:bCs/>
                <w:sz w:val="24"/>
                <w:szCs w:val="24"/>
              </w:rPr>
            </w:pPr>
            <w:r w:rsidRPr="00DA0960">
              <w:rPr>
                <w:b/>
                <w:bCs/>
                <w:sz w:val="24"/>
                <w:szCs w:val="24"/>
              </w:rPr>
              <w:t>Срок реализации мероприятия</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25F7D151" w14:textId="77777777" w:rsidR="00FA0A53" w:rsidRPr="00DA0960" w:rsidRDefault="00FA0A53" w:rsidP="0038222C">
            <w:pPr>
              <w:ind w:left="-57" w:right="-57"/>
              <w:jc w:val="center"/>
              <w:rPr>
                <w:b/>
                <w:bCs/>
                <w:sz w:val="24"/>
                <w:szCs w:val="24"/>
              </w:rPr>
            </w:pPr>
            <w:r w:rsidRPr="00DA0960">
              <w:rPr>
                <w:b/>
                <w:bCs/>
                <w:sz w:val="24"/>
                <w:szCs w:val="24"/>
              </w:rPr>
              <w:t>Результат выполнения мероприятия</w:t>
            </w:r>
          </w:p>
        </w:tc>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2F25E971" w14:textId="77777777" w:rsidR="00FA0A53" w:rsidRPr="00DA0960" w:rsidRDefault="00FA0A53" w:rsidP="0038222C">
            <w:pPr>
              <w:ind w:left="-57" w:right="-57"/>
              <w:jc w:val="center"/>
              <w:rPr>
                <w:b/>
                <w:bCs/>
                <w:sz w:val="24"/>
                <w:szCs w:val="24"/>
              </w:rPr>
            </w:pPr>
            <w:r w:rsidRPr="00DA0960">
              <w:rPr>
                <w:b/>
                <w:bCs/>
                <w:sz w:val="24"/>
                <w:szCs w:val="24"/>
              </w:rPr>
              <w:t>Ответственные исполнители мероприятия</w:t>
            </w:r>
          </w:p>
        </w:tc>
      </w:tr>
      <w:tr w:rsidR="00377AA5" w:rsidRPr="00DA0960" w14:paraId="72A395D8" w14:textId="77777777" w:rsidTr="00FA0A53">
        <w:trPr>
          <w:trHeight w:val="315"/>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Pr>
          <w:p w14:paraId="38432378" w14:textId="77777777" w:rsidR="00377AA5" w:rsidRPr="00DA0960" w:rsidRDefault="00377AA5" w:rsidP="0038222C">
            <w:pPr>
              <w:ind w:left="-57" w:right="-57"/>
              <w:jc w:val="center"/>
              <w:rPr>
                <w:bCs/>
                <w:sz w:val="24"/>
                <w:szCs w:val="24"/>
              </w:rPr>
            </w:pPr>
            <w:r w:rsidRPr="00DA0960">
              <w:rPr>
                <w:bCs/>
                <w:sz w:val="24"/>
                <w:szCs w:val="24"/>
              </w:rPr>
              <w:t>2.3.1</w:t>
            </w:r>
          </w:p>
        </w:tc>
        <w:tc>
          <w:tcPr>
            <w:tcW w:w="5529" w:type="dxa"/>
            <w:tcBorders>
              <w:top w:val="single" w:sz="4" w:space="0" w:color="auto"/>
              <w:left w:val="nil"/>
              <w:bottom w:val="single" w:sz="4" w:space="0" w:color="auto"/>
              <w:right w:val="single" w:sz="4" w:space="0" w:color="auto"/>
            </w:tcBorders>
            <w:shd w:val="clear" w:color="auto" w:fill="auto"/>
            <w:noWrap/>
          </w:tcPr>
          <w:p w14:paraId="02B47CB4" w14:textId="77777777" w:rsidR="00377AA5" w:rsidRPr="00DA0960" w:rsidRDefault="00377AA5" w:rsidP="0038222C">
            <w:pPr>
              <w:ind w:left="-57" w:right="-57"/>
              <w:jc w:val="both"/>
              <w:rPr>
                <w:sz w:val="24"/>
                <w:szCs w:val="24"/>
              </w:rPr>
            </w:pPr>
            <w:r w:rsidRPr="00DA0960">
              <w:rPr>
                <w:rFonts w:eastAsia="Calibri"/>
                <w:sz w:val="24"/>
                <w:szCs w:val="24"/>
                <w:lang w:eastAsia="en-US"/>
              </w:rPr>
              <w:t xml:space="preserve">Организация </w:t>
            </w:r>
            <w:proofErr w:type="gramStart"/>
            <w:r w:rsidRPr="00DA0960">
              <w:rPr>
                <w:rFonts w:eastAsia="Calibri"/>
                <w:sz w:val="24"/>
                <w:szCs w:val="24"/>
                <w:lang w:eastAsia="en-US"/>
              </w:rPr>
              <w:t>проведения ежегодного мониторинга эффективности деятельности общеобразовательных организаций Алексеевского муниципального округа</w:t>
            </w:r>
            <w:proofErr w:type="gramEnd"/>
            <w:r w:rsidRPr="00DA0960">
              <w:rPr>
                <w:rFonts w:eastAsia="Calibri"/>
                <w:sz w:val="24"/>
                <w:szCs w:val="24"/>
                <w:lang w:eastAsia="en-US"/>
              </w:rPr>
              <w:t xml:space="preserve"> </w:t>
            </w:r>
          </w:p>
        </w:tc>
        <w:tc>
          <w:tcPr>
            <w:tcW w:w="1559" w:type="dxa"/>
            <w:tcBorders>
              <w:top w:val="single" w:sz="4" w:space="0" w:color="auto"/>
              <w:left w:val="nil"/>
              <w:bottom w:val="single" w:sz="4" w:space="0" w:color="auto"/>
              <w:right w:val="single" w:sz="4" w:space="0" w:color="auto"/>
            </w:tcBorders>
            <w:shd w:val="clear" w:color="auto" w:fill="auto"/>
            <w:noWrap/>
          </w:tcPr>
          <w:p w14:paraId="6120AB27" w14:textId="77777777" w:rsidR="00377AA5" w:rsidRPr="00DA0960" w:rsidRDefault="00377AA5" w:rsidP="0038222C">
            <w:pPr>
              <w:jc w:val="center"/>
            </w:pPr>
            <w:r w:rsidRPr="00DA0960">
              <w:rPr>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11CE364E" w14:textId="77777777" w:rsidR="00377AA5" w:rsidRPr="00DA0960" w:rsidRDefault="00377AA5" w:rsidP="006166F4">
            <w:pPr>
              <w:jc w:val="both"/>
              <w:rPr>
                <w:rFonts w:eastAsia="Calibri"/>
                <w:sz w:val="24"/>
                <w:szCs w:val="24"/>
                <w:lang w:eastAsia="en-US"/>
              </w:rPr>
            </w:pPr>
            <w:r w:rsidRPr="00DA0960">
              <w:rPr>
                <w:rFonts w:eastAsia="Calibri"/>
                <w:sz w:val="24"/>
                <w:szCs w:val="24"/>
                <w:lang w:eastAsia="en-US"/>
              </w:rPr>
              <w:t>В октябре 2025 года подведены итоги эффективности деятельности общеобразовательных организаций Алексеевского муниципального округа:</w:t>
            </w:r>
          </w:p>
          <w:p w14:paraId="2F05F84C"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Городские СОШ:</w:t>
            </w:r>
          </w:p>
          <w:p w14:paraId="13134AA9"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1 – ОГБОУ;</w:t>
            </w:r>
          </w:p>
          <w:p w14:paraId="66240112"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2 - СОШ 3;</w:t>
            </w:r>
          </w:p>
          <w:p w14:paraId="0E49FAEA"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3 - СОШ 7;</w:t>
            </w:r>
          </w:p>
          <w:p w14:paraId="472BA1A6"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Сельские СОШ:</w:t>
            </w:r>
          </w:p>
          <w:p w14:paraId="6FE53172"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 xml:space="preserve">1 – </w:t>
            </w:r>
            <w:proofErr w:type="spellStart"/>
            <w:r w:rsidRPr="00DA0960">
              <w:rPr>
                <w:rFonts w:eastAsia="Calibri"/>
                <w:sz w:val="24"/>
                <w:szCs w:val="24"/>
                <w:lang w:eastAsia="en-US"/>
              </w:rPr>
              <w:t>Щербаковская</w:t>
            </w:r>
            <w:proofErr w:type="spellEnd"/>
            <w:r w:rsidRPr="00DA0960">
              <w:rPr>
                <w:rFonts w:eastAsia="Calibri"/>
                <w:sz w:val="24"/>
                <w:szCs w:val="24"/>
                <w:lang w:eastAsia="en-US"/>
              </w:rPr>
              <w:t>;</w:t>
            </w:r>
          </w:p>
          <w:p w14:paraId="46A6E1F1"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 xml:space="preserve">2 – </w:t>
            </w:r>
            <w:proofErr w:type="spellStart"/>
            <w:r w:rsidRPr="00DA0960">
              <w:rPr>
                <w:rFonts w:eastAsia="Calibri"/>
                <w:sz w:val="24"/>
                <w:szCs w:val="24"/>
                <w:lang w:eastAsia="en-US"/>
              </w:rPr>
              <w:t>Афанасьевская</w:t>
            </w:r>
            <w:proofErr w:type="spellEnd"/>
            <w:r w:rsidRPr="00DA0960">
              <w:rPr>
                <w:rFonts w:eastAsia="Calibri"/>
                <w:sz w:val="24"/>
                <w:szCs w:val="24"/>
                <w:lang w:eastAsia="en-US"/>
              </w:rPr>
              <w:t>;</w:t>
            </w:r>
          </w:p>
          <w:p w14:paraId="0B36BA63"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 xml:space="preserve">3 – </w:t>
            </w:r>
            <w:proofErr w:type="spellStart"/>
            <w:r w:rsidRPr="00DA0960">
              <w:rPr>
                <w:rFonts w:eastAsia="Calibri"/>
                <w:sz w:val="24"/>
                <w:szCs w:val="24"/>
                <w:lang w:eastAsia="en-US"/>
              </w:rPr>
              <w:t>Мухоудеровская</w:t>
            </w:r>
            <w:proofErr w:type="spellEnd"/>
            <w:r w:rsidRPr="00DA0960">
              <w:rPr>
                <w:rFonts w:eastAsia="Calibri"/>
                <w:sz w:val="24"/>
                <w:szCs w:val="24"/>
                <w:lang w:eastAsia="en-US"/>
              </w:rPr>
              <w:t>;</w:t>
            </w:r>
          </w:p>
          <w:p w14:paraId="4D9927A7"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ООШ:</w:t>
            </w:r>
          </w:p>
          <w:p w14:paraId="07931AA5"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1 - ООШ 5;</w:t>
            </w:r>
          </w:p>
          <w:p w14:paraId="3171F1C7" w14:textId="77777777" w:rsidR="00377AA5" w:rsidRPr="00DA0960" w:rsidRDefault="00377AA5" w:rsidP="006166F4">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2 – ООШ 6;</w:t>
            </w:r>
          </w:p>
          <w:p w14:paraId="304DFE31" w14:textId="7B551DDB" w:rsidR="00377AA5" w:rsidRPr="00DA0960" w:rsidRDefault="00377AA5" w:rsidP="0038222C">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 xml:space="preserve">3 - </w:t>
            </w:r>
            <w:proofErr w:type="spellStart"/>
            <w:r w:rsidRPr="00DA0960">
              <w:rPr>
                <w:rFonts w:eastAsia="Calibri"/>
                <w:sz w:val="24"/>
                <w:szCs w:val="24"/>
                <w:lang w:eastAsia="en-US"/>
              </w:rPr>
              <w:t>Меняйловская</w:t>
            </w:r>
            <w:proofErr w:type="spellEnd"/>
            <w:r w:rsidRPr="00DA0960">
              <w:rPr>
                <w:rFonts w:eastAsia="Calibri"/>
                <w:sz w:val="24"/>
                <w:szCs w:val="24"/>
                <w:lang w:eastAsia="en-US"/>
              </w:rPr>
              <w:t>.</w:t>
            </w:r>
          </w:p>
        </w:tc>
        <w:tc>
          <w:tcPr>
            <w:tcW w:w="3651" w:type="dxa"/>
            <w:tcBorders>
              <w:top w:val="single" w:sz="4" w:space="0" w:color="auto"/>
              <w:left w:val="nil"/>
              <w:bottom w:val="single" w:sz="4" w:space="0" w:color="auto"/>
              <w:right w:val="single" w:sz="4" w:space="0" w:color="auto"/>
            </w:tcBorders>
            <w:shd w:val="clear" w:color="auto" w:fill="auto"/>
            <w:noWrap/>
          </w:tcPr>
          <w:p w14:paraId="3B1D6B21" w14:textId="77777777" w:rsidR="00377AA5" w:rsidRPr="00DA0960" w:rsidRDefault="00377AA5" w:rsidP="0038222C">
            <w:pPr>
              <w:ind w:left="-57" w:right="-57"/>
              <w:jc w:val="center"/>
              <w:rPr>
                <w:rFonts w:eastAsia="Calibri"/>
                <w:sz w:val="24"/>
                <w:szCs w:val="24"/>
                <w:lang w:eastAsia="en-US"/>
              </w:rPr>
            </w:pPr>
            <w:r w:rsidRPr="00DA0960">
              <w:rPr>
                <w:rFonts w:eastAsia="Calibri"/>
                <w:sz w:val="24"/>
                <w:szCs w:val="24"/>
                <w:lang w:eastAsia="en-US"/>
              </w:rPr>
              <w:t xml:space="preserve">Управление образования администрации Алексеевского муниципального округа </w:t>
            </w:r>
          </w:p>
        </w:tc>
      </w:tr>
      <w:tr w:rsidR="00377AA5" w:rsidRPr="00DA0960" w14:paraId="774E7A70" w14:textId="77777777" w:rsidTr="00FA0A53">
        <w:trPr>
          <w:trHeight w:val="315"/>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Pr>
          <w:p w14:paraId="08B87CE7" w14:textId="77777777" w:rsidR="00377AA5" w:rsidRPr="00DA0960" w:rsidRDefault="00377AA5" w:rsidP="0038222C">
            <w:pPr>
              <w:spacing w:line="233" w:lineRule="auto"/>
              <w:ind w:left="-57" w:right="-57"/>
              <w:jc w:val="center"/>
              <w:rPr>
                <w:bCs/>
                <w:sz w:val="24"/>
                <w:szCs w:val="24"/>
              </w:rPr>
            </w:pPr>
            <w:r w:rsidRPr="00DA0960">
              <w:rPr>
                <w:bCs/>
                <w:sz w:val="24"/>
                <w:szCs w:val="24"/>
              </w:rPr>
              <w:t>2.3.2</w:t>
            </w:r>
          </w:p>
        </w:tc>
        <w:tc>
          <w:tcPr>
            <w:tcW w:w="5529" w:type="dxa"/>
            <w:tcBorders>
              <w:top w:val="single" w:sz="4" w:space="0" w:color="auto"/>
              <w:left w:val="nil"/>
              <w:bottom w:val="single" w:sz="4" w:space="0" w:color="auto"/>
              <w:right w:val="single" w:sz="4" w:space="0" w:color="auto"/>
            </w:tcBorders>
            <w:shd w:val="clear" w:color="auto" w:fill="auto"/>
            <w:noWrap/>
          </w:tcPr>
          <w:p w14:paraId="289C6018" w14:textId="77777777" w:rsidR="00377AA5" w:rsidRPr="00DA0960" w:rsidRDefault="00377AA5" w:rsidP="0038222C">
            <w:pPr>
              <w:widowControl w:val="0"/>
              <w:autoSpaceDE w:val="0"/>
              <w:autoSpaceDN w:val="0"/>
              <w:adjustRightInd w:val="0"/>
              <w:spacing w:line="233" w:lineRule="auto"/>
              <w:ind w:left="-57" w:right="-57"/>
              <w:jc w:val="both"/>
              <w:rPr>
                <w:sz w:val="24"/>
                <w:szCs w:val="24"/>
              </w:rPr>
            </w:pPr>
            <w:r w:rsidRPr="00DA0960">
              <w:rPr>
                <w:sz w:val="24"/>
                <w:szCs w:val="24"/>
              </w:rPr>
              <w:t>Организация участия общеобразовательных организаций в независимой оценке качества предоставляемых услуг</w:t>
            </w:r>
          </w:p>
        </w:tc>
        <w:tc>
          <w:tcPr>
            <w:tcW w:w="1559" w:type="dxa"/>
            <w:tcBorders>
              <w:top w:val="single" w:sz="4" w:space="0" w:color="auto"/>
              <w:left w:val="nil"/>
              <w:bottom w:val="single" w:sz="4" w:space="0" w:color="auto"/>
              <w:right w:val="single" w:sz="4" w:space="0" w:color="auto"/>
            </w:tcBorders>
            <w:shd w:val="clear" w:color="auto" w:fill="auto"/>
            <w:noWrap/>
          </w:tcPr>
          <w:p w14:paraId="121F38B6" w14:textId="77777777" w:rsidR="00377AA5" w:rsidRPr="00DA0960" w:rsidRDefault="00377AA5" w:rsidP="0038222C">
            <w:pPr>
              <w:jc w:val="center"/>
            </w:pPr>
            <w:r w:rsidRPr="00DA0960">
              <w:rPr>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52CF563D" w14:textId="0B674E1A" w:rsidR="00377AA5" w:rsidRPr="00DA0960" w:rsidRDefault="00377AA5" w:rsidP="0038222C">
            <w:pPr>
              <w:widowControl w:val="0"/>
              <w:autoSpaceDE w:val="0"/>
              <w:autoSpaceDN w:val="0"/>
              <w:adjustRightInd w:val="0"/>
              <w:spacing w:line="233" w:lineRule="auto"/>
              <w:ind w:left="-57" w:right="-57"/>
              <w:jc w:val="both"/>
              <w:rPr>
                <w:rFonts w:eastAsia="Calibri"/>
                <w:sz w:val="24"/>
                <w:szCs w:val="24"/>
                <w:lang w:eastAsia="en-US"/>
              </w:rPr>
            </w:pPr>
            <w:r w:rsidRPr="00DA0960">
              <w:rPr>
                <w:rFonts w:eastAsia="Calibri"/>
                <w:sz w:val="24"/>
                <w:szCs w:val="24"/>
                <w:lang w:eastAsia="en-US"/>
              </w:rPr>
              <w:t>В октябре 2025 года 17 школ Алексеевского округа (100% по плану) приняли участие в независимой оценке качества</w:t>
            </w:r>
          </w:p>
        </w:tc>
        <w:tc>
          <w:tcPr>
            <w:tcW w:w="3651" w:type="dxa"/>
            <w:tcBorders>
              <w:top w:val="single" w:sz="4" w:space="0" w:color="auto"/>
              <w:left w:val="nil"/>
              <w:bottom w:val="single" w:sz="4" w:space="0" w:color="auto"/>
              <w:right w:val="single" w:sz="4" w:space="0" w:color="auto"/>
            </w:tcBorders>
            <w:shd w:val="clear" w:color="auto" w:fill="auto"/>
            <w:noWrap/>
          </w:tcPr>
          <w:p w14:paraId="772C3DDF" w14:textId="77777777" w:rsidR="00377AA5" w:rsidRPr="00DA0960" w:rsidRDefault="00377AA5" w:rsidP="0038222C">
            <w:pPr>
              <w:ind w:left="-57" w:right="-57"/>
              <w:jc w:val="center"/>
              <w:rPr>
                <w:rFonts w:eastAsia="Calibri"/>
                <w:sz w:val="24"/>
                <w:szCs w:val="24"/>
                <w:lang w:eastAsia="en-US"/>
              </w:rPr>
            </w:pPr>
            <w:r w:rsidRPr="00DA0960">
              <w:rPr>
                <w:rFonts w:eastAsia="Calibri"/>
                <w:sz w:val="24"/>
                <w:szCs w:val="24"/>
                <w:lang w:eastAsia="en-US"/>
              </w:rPr>
              <w:t xml:space="preserve">Управление образования администрации Алексеевского муниципального округа </w:t>
            </w:r>
          </w:p>
        </w:tc>
      </w:tr>
      <w:tr w:rsidR="00377AA5" w:rsidRPr="00CE140C" w14:paraId="3AA854A7" w14:textId="77777777" w:rsidTr="00FA0A53">
        <w:trPr>
          <w:trHeight w:val="315"/>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Pr>
          <w:p w14:paraId="18BC0038" w14:textId="77777777" w:rsidR="00377AA5" w:rsidRPr="00DA0960" w:rsidRDefault="00377AA5" w:rsidP="0038222C">
            <w:pPr>
              <w:ind w:left="-57" w:right="-57"/>
              <w:jc w:val="center"/>
              <w:rPr>
                <w:bCs/>
                <w:sz w:val="24"/>
                <w:szCs w:val="24"/>
              </w:rPr>
            </w:pPr>
            <w:r w:rsidRPr="00DA0960">
              <w:rPr>
                <w:bCs/>
                <w:sz w:val="24"/>
                <w:szCs w:val="24"/>
              </w:rPr>
              <w:t>2.3.3</w:t>
            </w:r>
          </w:p>
        </w:tc>
        <w:tc>
          <w:tcPr>
            <w:tcW w:w="5529" w:type="dxa"/>
            <w:tcBorders>
              <w:top w:val="single" w:sz="4" w:space="0" w:color="auto"/>
              <w:left w:val="nil"/>
              <w:bottom w:val="single" w:sz="4" w:space="0" w:color="auto"/>
              <w:right w:val="single" w:sz="4" w:space="0" w:color="auto"/>
            </w:tcBorders>
            <w:shd w:val="clear" w:color="auto" w:fill="auto"/>
            <w:noWrap/>
          </w:tcPr>
          <w:p w14:paraId="7F611C9D" w14:textId="77777777" w:rsidR="00377AA5" w:rsidRPr="00DA0960" w:rsidRDefault="00377AA5" w:rsidP="0038222C">
            <w:pPr>
              <w:widowControl w:val="0"/>
              <w:autoSpaceDE w:val="0"/>
              <w:autoSpaceDN w:val="0"/>
              <w:adjustRightInd w:val="0"/>
              <w:ind w:left="-57" w:right="-57"/>
              <w:jc w:val="both"/>
              <w:rPr>
                <w:sz w:val="24"/>
                <w:szCs w:val="24"/>
              </w:rPr>
            </w:pPr>
            <w:r w:rsidRPr="00DA0960">
              <w:rPr>
                <w:sz w:val="24"/>
                <w:szCs w:val="24"/>
              </w:rPr>
              <w:t>Размещение в средствах массовой информации, сети Интернет информации о деятельности общеобразовательных организаций</w:t>
            </w:r>
          </w:p>
        </w:tc>
        <w:tc>
          <w:tcPr>
            <w:tcW w:w="1559" w:type="dxa"/>
            <w:tcBorders>
              <w:top w:val="single" w:sz="4" w:space="0" w:color="auto"/>
              <w:left w:val="nil"/>
              <w:bottom w:val="single" w:sz="4" w:space="0" w:color="auto"/>
              <w:right w:val="single" w:sz="4" w:space="0" w:color="auto"/>
            </w:tcBorders>
            <w:shd w:val="clear" w:color="auto" w:fill="auto"/>
            <w:noWrap/>
          </w:tcPr>
          <w:p w14:paraId="4B939CAF" w14:textId="77777777" w:rsidR="00377AA5" w:rsidRPr="00DA0960" w:rsidRDefault="00377AA5" w:rsidP="0038222C">
            <w:pPr>
              <w:jc w:val="center"/>
            </w:pPr>
            <w:r w:rsidRPr="00DA0960">
              <w:rPr>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7ADE8F6B" w14:textId="152BF285" w:rsidR="00377AA5" w:rsidRPr="00DA0960" w:rsidRDefault="00377AA5" w:rsidP="0038222C">
            <w:pPr>
              <w:widowControl w:val="0"/>
              <w:autoSpaceDE w:val="0"/>
              <w:autoSpaceDN w:val="0"/>
              <w:adjustRightInd w:val="0"/>
              <w:ind w:left="-57" w:right="-57"/>
              <w:jc w:val="both"/>
              <w:rPr>
                <w:rFonts w:eastAsia="Calibri"/>
                <w:sz w:val="24"/>
                <w:szCs w:val="24"/>
                <w:lang w:eastAsia="en-US"/>
              </w:rPr>
            </w:pPr>
            <w:r w:rsidRPr="00DA0960">
              <w:rPr>
                <w:rFonts w:eastAsia="Calibri"/>
                <w:sz w:val="24"/>
                <w:szCs w:val="24"/>
                <w:lang w:eastAsia="en-US"/>
              </w:rPr>
              <w:t>На сайтах управления образования и 31 общеобразовательной организации размещено 1284 новости о деятельности общеобразовательных организаций https://alexrono.ru/</w:t>
            </w:r>
          </w:p>
        </w:tc>
        <w:tc>
          <w:tcPr>
            <w:tcW w:w="3651" w:type="dxa"/>
            <w:tcBorders>
              <w:top w:val="single" w:sz="4" w:space="0" w:color="auto"/>
              <w:left w:val="nil"/>
              <w:bottom w:val="single" w:sz="4" w:space="0" w:color="auto"/>
              <w:right w:val="single" w:sz="4" w:space="0" w:color="auto"/>
            </w:tcBorders>
            <w:shd w:val="clear" w:color="auto" w:fill="auto"/>
            <w:noWrap/>
          </w:tcPr>
          <w:p w14:paraId="4730EAB1" w14:textId="77777777" w:rsidR="00377AA5" w:rsidRPr="00DA0960" w:rsidRDefault="00377AA5" w:rsidP="0038222C">
            <w:pPr>
              <w:ind w:left="-57" w:right="-57"/>
              <w:jc w:val="center"/>
              <w:rPr>
                <w:rFonts w:eastAsia="Calibri"/>
                <w:sz w:val="24"/>
                <w:szCs w:val="24"/>
                <w:lang w:eastAsia="en-US"/>
              </w:rPr>
            </w:pPr>
            <w:r w:rsidRPr="00DA0960">
              <w:rPr>
                <w:rFonts w:eastAsia="Calibri"/>
                <w:sz w:val="24"/>
                <w:szCs w:val="24"/>
                <w:lang w:eastAsia="en-US"/>
              </w:rPr>
              <w:t xml:space="preserve">Управление образования администрации Алексеевского муниципального округа </w:t>
            </w:r>
          </w:p>
        </w:tc>
      </w:tr>
    </w:tbl>
    <w:p w14:paraId="4A26E1CE" w14:textId="77777777" w:rsidR="00AC7C7F" w:rsidRPr="00CE140C" w:rsidRDefault="00AC7C7F" w:rsidP="009F381B">
      <w:pPr>
        <w:rPr>
          <w:sz w:val="28"/>
          <w:szCs w:val="28"/>
        </w:rPr>
        <w:sectPr w:rsidR="00AC7C7F" w:rsidRPr="00CE140C" w:rsidSect="00302CFC">
          <w:pgSz w:w="16838" w:h="11906" w:orient="landscape"/>
          <w:pgMar w:top="1134" w:right="567" w:bottom="567" w:left="567" w:header="709" w:footer="709" w:gutter="0"/>
          <w:cols w:space="708"/>
          <w:docGrid w:linePitch="360"/>
        </w:sectPr>
      </w:pPr>
    </w:p>
    <w:p w14:paraId="1F2F62E0" w14:textId="77777777" w:rsidR="00DB62FB" w:rsidRPr="00CE140C" w:rsidRDefault="00DB62FB" w:rsidP="00F338B4">
      <w:pPr>
        <w:widowControl w:val="0"/>
        <w:autoSpaceDE w:val="0"/>
        <w:autoSpaceDN w:val="0"/>
        <w:jc w:val="both"/>
        <w:rPr>
          <w:b/>
          <w:sz w:val="28"/>
          <w:szCs w:val="28"/>
        </w:rPr>
      </w:pPr>
    </w:p>
    <w:p w14:paraId="77F0DBA0" w14:textId="77777777" w:rsidR="00C65E54" w:rsidRPr="00CE140C" w:rsidRDefault="00C65E54" w:rsidP="00AF7697">
      <w:pPr>
        <w:ind w:firstLine="709"/>
        <w:jc w:val="both"/>
        <w:rPr>
          <w:sz w:val="28"/>
          <w:szCs w:val="28"/>
        </w:rPr>
      </w:pPr>
    </w:p>
    <w:p w14:paraId="1F76C89D" w14:textId="77777777" w:rsidR="00302CFC" w:rsidRPr="00CE140C" w:rsidRDefault="00302CFC" w:rsidP="00302CFC">
      <w:pPr>
        <w:widowControl w:val="0"/>
        <w:autoSpaceDE w:val="0"/>
        <w:autoSpaceDN w:val="0"/>
        <w:adjustRightInd w:val="0"/>
        <w:jc w:val="center"/>
        <w:outlineLvl w:val="2"/>
        <w:rPr>
          <w:b/>
          <w:sz w:val="28"/>
          <w:szCs w:val="28"/>
        </w:rPr>
      </w:pPr>
      <w:r w:rsidRPr="00CE140C">
        <w:rPr>
          <w:b/>
          <w:sz w:val="28"/>
          <w:szCs w:val="28"/>
        </w:rPr>
        <w:t>3. Рынок услуг среднего профессионального образования</w:t>
      </w:r>
    </w:p>
    <w:p w14:paraId="2167A021" w14:textId="77777777" w:rsidR="00302CFC" w:rsidRPr="00CE140C" w:rsidRDefault="00302CFC" w:rsidP="00E9644D">
      <w:pPr>
        <w:jc w:val="center"/>
        <w:rPr>
          <w:b/>
          <w:sz w:val="28"/>
          <w:szCs w:val="28"/>
        </w:rPr>
      </w:pPr>
    </w:p>
    <w:p w14:paraId="574CAED0" w14:textId="77777777" w:rsidR="00E9644D" w:rsidRPr="00CE140C" w:rsidRDefault="00E9644D" w:rsidP="00E9644D">
      <w:pPr>
        <w:jc w:val="center"/>
        <w:rPr>
          <w:b/>
          <w:sz w:val="28"/>
          <w:szCs w:val="28"/>
        </w:rPr>
      </w:pPr>
      <w:r w:rsidRPr="00CE140C">
        <w:rPr>
          <w:b/>
          <w:sz w:val="28"/>
          <w:szCs w:val="28"/>
        </w:rPr>
        <w:t>3.2. Ключевые показатели</w:t>
      </w:r>
    </w:p>
    <w:p w14:paraId="33DB4D16" w14:textId="77777777" w:rsidR="003C4271" w:rsidRPr="00CE140C" w:rsidRDefault="003C4271" w:rsidP="00E9644D">
      <w:pPr>
        <w:jc w:val="center"/>
        <w:rPr>
          <w:b/>
          <w:sz w:val="28"/>
          <w:szCs w:val="28"/>
        </w:rPr>
      </w:pPr>
    </w:p>
    <w:tbl>
      <w:tblPr>
        <w:tblW w:w="14985"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810"/>
        <w:gridCol w:w="5200"/>
        <w:gridCol w:w="1134"/>
        <w:gridCol w:w="992"/>
        <w:gridCol w:w="1144"/>
        <w:gridCol w:w="3544"/>
        <w:gridCol w:w="2161"/>
      </w:tblGrid>
      <w:tr w:rsidR="00C87109" w:rsidRPr="00CE140C" w14:paraId="49290B66" w14:textId="77777777" w:rsidTr="00C87109">
        <w:trPr>
          <w:tblHeader/>
          <w:jc w:val="center"/>
        </w:trPr>
        <w:tc>
          <w:tcPr>
            <w:tcW w:w="810" w:type="dxa"/>
            <w:vAlign w:val="center"/>
          </w:tcPr>
          <w:p w14:paraId="7F291191" w14:textId="77777777" w:rsidR="00C87109" w:rsidRPr="00CE140C" w:rsidRDefault="00C87109" w:rsidP="00EC19C3">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5200" w:type="dxa"/>
            <w:vAlign w:val="center"/>
          </w:tcPr>
          <w:p w14:paraId="6593D9F1" w14:textId="77777777" w:rsidR="00C87109" w:rsidRPr="00CE140C" w:rsidRDefault="00C87109" w:rsidP="00EC19C3">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134" w:type="dxa"/>
            <w:vAlign w:val="center"/>
          </w:tcPr>
          <w:p w14:paraId="741CCC89" w14:textId="77777777" w:rsidR="00C87109" w:rsidRPr="00CE140C" w:rsidRDefault="00C87109" w:rsidP="00EC19C3">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992" w:type="dxa"/>
            <w:vAlign w:val="center"/>
          </w:tcPr>
          <w:p w14:paraId="02D22432" w14:textId="77777777" w:rsidR="00C87109" w:rsidRPr="00CE140C" w:rsidRDefault="00C87109" w:rsidP="00C87109">
            <w:pPr>
              <w:ind w:left="-57" w:right="-57"/>
              <w:jc w:val="center"/>
              <w:rPr>
                <w:b/>
                <w:bCs/>
                <w:sz w:val="24"/>
                <w:szCs w:val="24"/>
              </w:rPr>
            </w:pPr>
            <w:r>
              <w:rPr>
                <w:b/>
                <w:bCs/>
                <w:sz w:val="24"/>
                <w:szCs w:val="24"/>
              </w:rPr>
              <w:t>2025 год</w:t>
            </w:r>
          </w:p>
          <w:p w14:paraId="783CBDDD" w14:textId="52C34856" w:rsidR="00C87109" w:rsidRPr="00CE140C" w:rsidRDefault="00C87109" w:rsidP="00ED696B">
            <w:pPr>
              <w:ind w:left="-57" w:right="-57"/>
              <w:jc w:val="center"/>
              <w:rPr>
                <w:b/>
                <w:bCs/>
                <w:sz w:val="24"/>
                <w:szCs w:val="24"/>
              </w:rPr>
            </w:pPr>
            <w:r w:rsidRPr="00CE140C">
              <w:rPr>
                <w:b/>
                <w:bCs/>
                <w:sz w:val="24"/>
                <w:szCs w:val="24"/>
              </w:rPr>
              <w:t>план</w:t>
            </w:r>
          </w:p>
        </w:tc>
        <w:tc>
          <w:tcPr>
            <w:tcW w:w="1144" w:type="dxa"/>
            <w:vAlign w:val="center"/>
          </w:tcPr>
          <w:p w14:paraId="118026EC" w14:textId="26D349B5" w:rsidR="00C87109" w:rsidRPr="00CE140C" w:rsidRDefault="00C87109" w:rsidP="003A43E5">
            <w:pPr>
              <w:ind w:left="-57" w:right="-57"/>
              <w:jc w:val="center"/>
              <w:rPr>
                <w:b/>
                <w:bCs/>
                <w:sz w:val="24"/>
                <w:szCs w:val="24"/>
              </w:rPr>
            </w:pPr>
            <w:r>
              <w:rPr>
                <w:b/>
                <w:bCs/>
                <w:sz w:val="24"/>
                <w:szCs w:val="24"/>
              </w:rPr>
              <w:t>2025 год факт</w:t>
            </w:r>
          </w:p>
        </w:tc>
        <w:tc>
          <w:tcPr>
            <w:tcW w:w="3544" w:type="dxa"/>
            <w:shd w:val="clear" w:color="auto" w:fill="FFFFFF" w:themeFill="background1"/>
            <w:vAlign w:val="center"/>
          </w:tcPr>
          <w:p w14:paraId="56546B4E"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527D83A0" w14:textId="7FA574B6" w:rsidR="00C87109" w:rsidRPr="00CE140C" w:rsidRDefault="00C87109" w:rsidP="00CC6175">
            <w:pPr>
              <w:jc w:val="center"/>
              <w:rPr>
                <w:b/>
                <w:bCs/>
                <w:sz w:val="24"/>
                <w:szCs w:val="24"/>
              </w:rPr>
            </w:pPr>
            <w:r>
              <w:rPr>
                <w:b/>
                <w:bCs/>
                <w:sz w:val="24"/>
                <w:szCs w:val="24"/>
              </w:rPr>
              <w:t>за 2025 год</w:t>
            </w:r>
          </w:p>
        </w:tc>
        <w:tc>
          <w:tcPr>
            <w:tcW w:w="2161" w:type="dxa"/>
            <w:shd w:val="clear" w:color="auto" w:fill="FFFFFF" w:themeFill="background1"/>
          </w:tcPr>
          <w:p w14:paraId="18F6A51D" w14:textId="77777777" w:rsidR="00C87109" w:rsidRPr="00CE140C" w:rsidRDefault="00C87109" w:rsidP="001A4A86">
            <w:pPr>
              <w:spacing w:line="240" w:lineRule="atLeast"/>
              <w:jc w:val="center"/>
              <w:rPr>
                <w:b/>
                <w:bCs/>
                <w:sz w:val="24"/>
                <w:szCs w:val="24"/>
              </w:rPr>
            </w:pPr>
            <w:r w:rsidRPr="00CE140C">
              <w:rPr>
                <w:b/>
                <w:bCs/>
                <w:sz w:val="24"/>
                <w:szCs w:val="24"/>
              </w:rPr>
              <w:t>Ответственный исполнитель</w:t>
            </w:r>
          </w:p>
        </w:tc>
      </w:tr>
      <w:tr w:rsidR="00377AA5" w:rsidRPr="00CE140C" w14:paraId="039CA13B" w14:textId="77777777" w:rsidTr="00C87109">
        <w:trPr>
          <w:jc w:val="center"/>
        </w:trPr>
        <w:tc>
          <w:tcPr>
            <w:tcW w:w="810" w:type="dxa"/>
          </w:tcPr>
          <w:p w14:paraId="46A714EE" w14:textId="77777777" w:rsidR="00377AA5" w:rsidRPr="00C87109" w:rsidRDefault="00377AA5" w:rsidP="00EC19C3">
            <w:pPr>
              <w:ind w:left="-57" w:right="-57"/>
              <w:jc w:val="center"/>
              <w:rPr>
                <w:sz w:val="24"/>
                <w:szCs w:val="24"/>
              </w:rPr>
            </w:pPr>
            <w:r w:rsidRPr="00C87109">
              <w:rPr>
                <w:sz w:val="24"/>
                <w:szCs w:val="24"/>
              </w:rPr>
              <w:t>3.2.1</w:t>
            </w:r>
          </w:p>
        </w:tc>
        <w:tc>
          <w:tcPr>
            <w:tcW w:w="5200" w:type="dxa"/>
          </w:tcPr>
          <w:p w14:paraId="12DAD63D" w14:textId="77777777" w:rsidR="00377AA5" w:rsidRPr="00C87109" w:rsidRDefault="00377AA5" w:rsidP="00EC19C3">
            <w:pPr>
              <w:jc w:val="both"/>
              <w:rPr>
                <w:sz w:val="24"/>
                <w:szCs w:val="24"/>
              </w:rPr>
            </w:pPr>
            <w:r w:rsidRPr="00C87109">
              <w:rPr>
                <w:sz w:val="24"/>
                <w:szCs w:val="24"/>
              </w:rPr>
              <w:t xml:space="preserve">Конкурс заявлений абитуриентов при приеме на 1 курс в организации, оказывающих образовательные услуги в сфере среднего профессионального образования по </w:t>
            </w:r>
            <w:proofErr w:type="spellStart"/>
            <w:r w:rsidRPr="00C87109">
              <w:rPr>
                <w:sz w:val="24"/>
                <w:szCs w:val="24"/>
              </w:rPr>
              <w:t>топовым</w:t>
            </w:r>
            <w:proofErr w:type="spellEnd"/>
            <w:r w:rsidRPr="00C87109">
              <w:rPr>
                <w:sz w:val="24"/>
                <w:szCs w:val="24"/>
              </w:rPr>
              <w:t xml:space="preserve"> специальностям (не менее 3направлений) очной формы обучения за счет средств областного бюджета, в отчетном периоде (дополнительный показатель)</w:t>
            </w:r>
          </w:p>
        </w:tc>
        <w:tc>
          <w:tcPr>
            <w:tcW w:w="1134" w:type="dxa"/>
          </w:tcPr>
          <w:p w14:paraId="7059AB96" w14:textId="77777777" w:rsidR="00377AA5" w:rsidRPr="00C87109" w:rsidRDefault="00377AA5" w:rsidP="00EC19C3">
            <w:pPr>
              <w:jc w:val="center"/>
              <w:rPr>
                <w:sz w:val="24"/>
                <w:szCs w:val="24"/>
              </w:rPr>
            </w:pPr>
            <w:r w:rsidRPr="00C87109">
              <w:rPr>
                <w:sz w:val="24"/>
                <w:szCs w:val="24"/>
              </w:rPr>
              <w:t>Ед.</w:t>
            </w:r>
          </w:p>
        </w:tc>
        <w:tc>
          <w:tcPr>
            <w:tcW w:w="992" w:type="dxa"/>
          </w:tcPr>
          <w:p w14:paraId="36E8F6C8" w14:textId="77777777" w:rsidR="00377AA5" w:rsidRPr="00C87109" w:rsidRDefault="00377AA5" w:rsidP="00D06173">
            <w:pPr>
              <w:jc w:val="center"/>
              <w:rPr>
                <w:sz w:val="24"/>
                <w:szCs w:val="24"/>
              </w:rPr>
            </w:pPr>
            <w:r w:rsidRPr="00C87109">
              <w:rPr>
                <w:sz w:val="24"/>
                <w:szCs w:val="24"/>
              </w:rPr>
              <w:t>2,6</w:t>
            </w:r>
          </w:p>
        </w:tc>
        <w:tc>
          <w:tcPr>
            <w:tcW w:w="1144" w:type="dxa"/>
          </w:tcPr>
          <w:p w14:paraId="225014B3" w14:textId="069540C2" w:rsidR="00377AA5" w:rsidRPr="00C87109" w:rsidRDefault="00377AA5" w:rsidP="00EC19C3">
            <w:pPr>
              <w:jc w:val="center"/>
              <w:rPr>
                <w:sz w:val="24"/>
                <w:szCs w:val="24"/>
              </w:rPr>
            </w:pPr>
            <w:r w:rsidRPr="00C87109">
              <w:rPr>
                <w:sz w:val="24"/>
                <w:szCs w:val="24"/>
              </w:rPr>
              <w:t>4,5</w:t>
            </w:r>
          </w:p>
        </w:tc>
        <w:tc>
          <w:tcPr>
            <w:tcW w:w="3544" w:type="dxa"/>
          </w:tcPr>
          <w:p w14:paraId="7536D9C9" w14:textId="26E20BF3" w:rsidR="00377AA5" w:rsidRPr="00C87109" w:rsidRDefault="00377AA5" w:rsidP="00EC19C3">
            <w:pPr>
              <w:contextualSpacing/>
              <w:jc w:val="center"/>
              <w:rPr>
                <w:sz w:val="24"/>
                <w:szCs w:val="24"/>
              </w:rPr>
            </w:pPr>
            <w:r w:rsidRPr="00C87109">
              <w:rPr>
                <w:sz w:val="24"/>
                <w:szCs w:val="24"/>
              </w:rPr>
              <w:t xml:space="preserve">В  2025 года  в округе функционируют 2 организации СПО (Алексеевский техникум и Алексеевский колледж). По состоянию на 31.01.25г. наивысший конкурс был на специальности «преподавание в </w:t>
            </w:r>
            <w:proofErr w:type="spellStart"/>
            <w:r w:rsidRPr="00C87109">
              <w:rPr>
                <w:sz w:val="24"/>
                <w:szCs w:val="24"/>
              </w:rPr>
              <w:t>нач</w:t>
            </w:r>
            <w:proofErr w:type="gramStart"/>
            <w:r w:rsidRPr="00C87109">
              <w:rPr>
                <w:sz w:val="24"/>
                <w:szCs w:val="24"/>
              </w:rPr>
              <w:t>.к</w:t>
            </w:r>
            <w:proofErr w:type="gramEnd"/>
            <w:r w:rsidRPr="00C87109">
              <w:rPr>
                <w:sz w:val="24"/>
                <w:szCs w:val="24"/>
              </w:rPr>
              <w:t>лассах</w:t>
            </w:r>
            <w:proofErr w:type="spellEnd"/>
            <w:r w:rsidRPr="00C87109">
              <w:rPr>
                <w:sz w:val="24"/>
                <w:szCs w:val="24"/>
              </w:rPr>
              <w:t>» 4,641б., «операционная деятельность в логистике» - 4,468б., «дизайн» - 4,424б.(4,641+4,468+4,424) /3=4,511</w:t>
            </w:r>
          </w:p>
        </w:tc>
        <w:tc>
          <w:tcPr>
            <w:tcW w:w="2161" w:type="dxa"/>
          </w:tcPr>
          <w:p w14:paraId="4CB62B01" w14:textId="77777777" w:rsidR="00377AA5" w:rsidRPr="00C87109" w:rsidRDefault="00377AA5" w:rsidP="00EC19C3">
            <w:pPr>
              <w:contextualSpacing/>
              <w:jc w:val="center"/>
              <w:rPr>
                <w:sz w:val="24"/>
                <w:szCs w:val="24"/>
              </w:rPr>
            </w:pPr>
            <w:r w:rsidRPr="00C87109">
              <w:rPr>
                <w:sz w:val="24"/>
                <w:szCs w:val="24"/>
              </w:rPr>
              <w:t>Управление образования администрации Алексеевского муниципального округа</w:t>
            </w:r>
          </w:p>
        </w:tc>
      </w:tr>
    </w:tbl>
    <w:p w14:paraId="2AE1FC13" w14:textId="77777777" w:rsidR="00E9644D" w:rsidRPr="00CE140C" w:rsidRDefault="00E9644D" w:rsidP="00E9644D">
      <w:pPr>
        <w:contextualSpacing/>
        <w:jc w:val="center"/>
        <w:rPr>
          <w:rFonts w:eastAsia="Calibri"/>
          <w:b/>
          <w:sz w:val="28"/>
          <w:szCs w:val="28"/>
          <w:lang w:eastAsia="en-US"/>
        </w:rPr>
      </w:pPr>
    </w:p>
    <w:p w14:paraId="3A901BC0" w14:textId="77777777" w:rsidR="00044E12" w:rsidRPr="00CE140C" w:rsidRDefault="00E9644D" w:rsidP="00044E12">
      <w:pPr>
        <w:contextualSpacing/>
        <w:jc w:val="center"/>
        <w:rPr>
          <w:rFonts w:eastAsia="Calibri"/>
          <w:b/>
          <w:sz w:val="28"/>
          <w:szCs w:val="28"/>
          <w:lang w:eastAsia="en-US"/>
        </w:rPr>
      </w:pPr>
      <w:r w:rsidRPr="00CE140C">
        <w:rPr>
          <w:rFonts w:eastAsia="Calibri"/>
          <w:b/>
          <w:sz w:val="28"/>
          <w:szCs w:val="28"/>
          <w:lang w:eastAsia="en-US"/>
        </w:rPr>
        <w:t>3.3.  Мероприятия по содействию развитию конкуренции</w:t>
      </w:r>
    </w:p>
    <w:p w14:paraId="45856D17" w14:textId="77777777" w:rsidR="00044E12" w:rsidRPr="00CE140C" w:rsidRDefault="00044E12" w:rsidP="00E9644D">
      <w:pPr>
        <w:contextualSpacing/>
        <w:jc w:val="center"/>
        <w:rPr>
          <w:rFonts w:eastAsia="Calibri"/>
          <w:b/>
          <w:sz w:val="28"/>
          <w:szCs w:val="28"/>
          <w:lang w:eastAsia="en-US"/>
        </w:rPr>
      </w:pPr>
    </w:p>
    <w:tbl>
      <w:tblPr>
        <w:tblW w:w="16167" w:type="dxa"/>
        <w:jc w:val="center"/>
        <w:tblLayout w:type="fixed"/>
        <w:tblLook w:val="04A0" w:firstRow="1" w:lastRow="0" w:firstColumn="1" w:lastColumn="0" w:noHBand="0" w:noVBand="1"/>
      </w:tblPr>
      <w:tblGrid>
        <w:gridCol w:w="658"/>
        <w:gridCol w:w="3827"/>
        <w:gridCol w:w="1701"/>
        <w:gridCol w:w="8080"/>
        <w:gridCol w:w="1901"/>
      </w:tblGrid>
      <w:tr w:rsidR="00342D83" w:rsidRPr="00CE140C" w14:paraId="58495654" w14:textId="77777777" w:rsidTr="00B30233">
        <w:trPr>
          <w:trHeight w:val="828"/>
          <w:tblHeader/>
          <w:jc w:val="center"/>
        </w:trPr>
        <w:tc>
          <w:tcPr>
            <w:tcW w:w="658" w:type="dxa"/>
            <w:tcBorders>
              <w:top w:val="single" w:sz="4" w:space="0" w:color="auto"/>
              <w:left w:val="single" w:sz="4" w:space="0" w:color="auto"/>
              <w:bottom w:val="single" w:sz="4" w:space="0" w:color="auto"/>
              <w:right w:val="single" w:sz="4" w:space="0" w:color="auto"/>
            </w:tcBorders>
            <w:shd w:val="clear" w:color="auto" w:fill="auto"/>
            <w:hideMark/>
          </w:tcPr>
          <w:p w14:paraId="2AB6EB1E" w14:textId="77777777" w:rsidR="003D4DBE" w:rsidRPr="00CE140C" w:rsidRDefault="003D4DBE" w:rsidP="0038222C">
            <w:pPr>
              <w:ind w:left="-57" w:right="-57"/>
              <w:jc w:val="center"/>
              <w:rPr>
                <w:b/>
                <w:bCs/>
                <w:sz w:val="24"/>
                <w:szCs w:val="24"/>
              </w:rPr>
            </w:pPr>
            <w:r w:rsidRPr="00CE140C">
              <w:rPr>
                <w:b/>
                <w:bCs/>
                <w:sz w:val="24"/>
                <w:szCs w:val="24"/>
              </w:rPr>
              <w:t>№</w:t>
            </w:r>
          </w:p>
          <w:p w14:paraId="4666969E" w14:textId="77777777" w:rsidR="003D4DBE" w:rsidRPr="00CE140C" w:rsidRDefault="003D4DBE" w:rsidP="0038222C">
            <w:pPr>
              <w:ind w:left="-57" w:right="-57"/>
              <w:jc w:val="center"/>
              <w:rPr>
                <w:b/>
                <w:bCs/>
                <w:sz w:val="24"/>
                <w:szCs w:val="24"/>
              </w:rPr>
            </w:pPr>
            <w:proofErr w:type="gramStart"/>
            <w:r w:rsidRPr="00CE140C">
              <w:rPr>
                <w:b/>
                <w:bCs/>
                <w:sz w:val="24"/>
                <w:szCs w:val="24"/>
              </w:rPr>
              <w:t>п</w:t>
            </w:r>
            <w:proofErr w:type="gramEnd"/>
            <w:r w:rsidRPr="00CE140C">
              <w:rPr>
                <w:b/>
                <w:bCs/>
                <w:sz w:val="24"/>
                <w:szCs w:val="24"/>
              </w:rPr>
              <w:t>/п</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68AD187E" w14:textId="77777777" w:rsidR="003D4DBE" w:rsidRPr="00CE140C" w:rsidRDefault="003D4DBE" w:rsidP="0038222C">
            <w:pPr>
              <w:ind w:left="-57" w:right="-57"/>
              <w:jc w:val="center"/>
              <w:rPr>
                <w:b/>
                <w:bCs/>
                <w:sz w:val="24"/>
                <w:szCs w:val="24"/>
              </w:rPr>
            </w:pPr>
            <w:r w:rsidRPr="00CE140C">
              <w:rPr>
                <w:b/>
                <w:bCs/>
                <w:sz w:val="24"/>
                <w:szCs w:val="24"/>
              </w:rPr>
              <w:t>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3918598" w14:textId="77777777" w:rsidR="003D4DBE" w:rsidRPr="00CE140C" w:rsidRDefault="003D4DBE" w:rsidP="0038222C">
            <w:pPr>
              <w:ind w:left="-57" w:right="-57"/>
              <w:jc w:val="center"/>
              <w:rPr>
                <w:b/>
                <w:bCs/>
                <w:sz w:val="24"/>
                <w:szCs w:val="24"/>
              </w:rPr>
            </w:pPr>
            <w:r w:rsidRPr="00CE140C">
              <w:rPr>
                <w:b/>
                <w:bCs/>
                <w:sz w:val="24"/>
                <w:szCs w:val="24"/>
              </w:rPr>
              <w:t>Срок реализации мероприятия</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14:paraId="10BF00AC" w14:textId="77777777" w:rsidR="003D4DBE" w:rsidRPr="00CE140C" w:rsidRDefault="003D4DBE" w:rsidP="0038222C">
            <w:pPr>
              <w:ind w:left="-57" w:right="-57"/>
              <w:jc w:val="center"/>
              <w:rPr>
                <w:b/>
                <w:bCs/>
                <w:sz w:val="24"/>
                <w:szCs w:val="24"/>
              </w:rPr>
            </w:pPr>
            <w:r w:rsidRPr="00CE140C">
              <w:rPr>
                <w:b/>
                <w:bCs/>
                <w:sz w:val="24"/>
                <w:szCs w:val="24"/>
              </w:rPr>
              <w:t>Результат выполнения мероприятия</w:t>
            </w:r>
          </w:p>
        </w:tc>
        <w:tc>
          <w:tcPr>
            <w:tcW w:w="1901" w:type="dxa"/>
            <w:tcBorders>
              <w:top w:val="single" w:sz="4" w:space="0" w:color="auto"/>
              <w:left w:val="single" w:sz="4" w:space="0" w:color="auto"/>
              <w:bottom w:val="single" w:sz="4" w:space="0" w:color="auto"/>
              <w:right w:val="single" w:sz="4" w:space="0" w:color="auto"/>
            </w:tcBorders>
            <w:shd w:val="clear" w:color="auto" w:fill="auto"/>
            <w:hideMark/>
          </w:tcPr>
          <w:p w14:paraId="0A8981E8" w14:textId="77777777" w:rsidR="003D4DBE" w:rsidRPr="00CE140C" w:rsidRDefault="003D4DBE" w:rsidP="0038222C">
            <w:pPr>
              <w:ind w:left="-57" w:right="-57"/>
              <w:jc w:val="center"/>
              <w:rPr>
                <w:b/>
                <w:bCs/>
                <w:sz w:val="24"/>
                <w:szCs w:val="24"/>
              </w:rPr>
            </w:pPr>
            <w:r w:rsidRPr="00CE140C">
              <w:rPr>
                <w:b/>
                <w:bCs/>
                <w:sz w:val="24"/>
                <w:szCs w:val="24"/>
              </w:rPr>
              <w:t>Ответственные исполнители мероприятия</w:t>
            </w:r>
          </w:p>
        </w:tc>
      </w:tr>
      <w:tr w:rsidR="001258BA" w:rsidRPr="00CE140C" w14:paraId="1957B270" w14:textId="77777777" w:rsidTr="00B30233">
        <w:trPr>
          <w:trHeight w:val="315"/>
          <w:jc w:val="center"/>
        </w:trPr>
        <w:tc>
          <w:tcPr>
            <w:tcW w:w="658" w:type="dxa"/>
            <w:tcBorders>
              <w:top w:val="single" w:sz="4" w:space="0" w:color="auto"/>
              <w:left w:val="single" w:sz="4" w:space="0" w:color="auto"/>
              <w:bottom w:val="single" w:sz="4" w:space="0" w:color="auto"/>
              <w:right w:val="single" w:sz="4" w:space="0" w:color="auto"/>
            </w:tcBorders>
            <w:shd w:val="clear" w:color="auto" w:fill="auto"/>
            <w:noWrap/>
          </w:tcPr>
          <w:p w14:paraId="1081C570" w14:textId="77777777" w:rsidR="001258BA" w:rsidRPr="00C87109" w:rsidRDefault="001258BA" w:rsidP="0038222C">
            <w:pPr>
              <w:ind w:left="-57" w:right="-57"/>
              <w:jc w:val="center"/>
              <w:rPr>
                <w:bCs/>
                <w:sz w:val="24"/>
                <w:szCs w:val="24"/>
              </w:rPr>
            </w:pPr>
            <w:r w:rsidRPr="00C87109">
              <w:rPr>
                <w:bCs/>
                <w:sz w:val="24"/>
                <w:szCs w:val="24"/>
              </w:rPr>
              <w:t>3.3.1</w:t>
            </w:r>
          </w:p>
        </w:tc>
        <w:tc>
          <w:tcPr>
            <w:tcW w:w="3827" w:type="dxa"/>
            <w:tcBorders>
              <w:top w:val="single" w:sz="4" w:space="0" w:color="auto"/>
              <w:left w:val="nil"/>
              <w:bottom w:val="single" w:sz="4" w:space="0" w:color="auto"/>
              <w:right w:val="single" w:sz="4" w:space="0" w:color="auto"/>
            </w:tcBorders>
            <w:shd w:val="clear" w:color="auto" w:fill="auto"/>
            <w:noWrap/>
          </w:tcPr>
          <w:p w14:paraId="5D8002E6" w14:textId="77777777" w:rsidR="001258BA" w:rsidRPr="00C87109" w:rsidRDefault="001258BA" w:rsidP="0038222C">
            <w:pPr>
              <w:widowControl w:val="0"/>
              <w:autoSpaceDE w:val="0"/>
              <w:autoSpaceDN w:val="0"/>
              <w:adjustRightInd w:val="0"/>
              <w:ind w:left="-57" w:right="-57"/>
              <w:jc w:val="both"/>
              <w:rPr>
                <w:sz w:val="24"/>
                <w:szCs w:val="24"/>
              </w:rPr>
            </w:pPr>
            <w:r w:rsidRPr="00C87109">
              <w:rPr>
                <w:sz w:val="24"/>
                <w:szCs w:val="24"/>
              </w:rPr>
              <w:t xml:space="preserve">Проведение </w:t>
            </w:r>
            <w:proofErr w:type="spellStart"/>
            <w:r w:rsidRPr="00C87109">
              <w:rPr>
                <w:sz w:val="24"/>
                <w:szCs w:val="24"/>
              </w:rPr>
              <w:t>профориентационной</w:t>
            </w:r>
            <w:proofErr w:type="spellEnd"/>
            <w:r w:rsidRPr="00C87109">
              <w:rPr>
                <w:sz w:val="24"/>
                <w:szCs w:val="24"/>
              </w:rPr>
              <w:t xml:space="preserve"> работы по профильным специальностям, мероприятий для привлечения абитуриентов с использованием в том числе, но не исключительно СМИ (интернет, социальные сети, размещение </w:t>
            </w:r>
            <w:r w:rsidRPr="00C87109">
              <w:rPr>
                <w:sz w:val="24"/>
                <w:szCs w:val="24"/>
              </w:rPr>
              <w:lastRenderedPageBreak/>
              <w:t>публикаций в межрайонной газете, официальный сайт учебного заведения)</w:t>
            </w:r>
          </w:p>
        </w:tc>
        <w:tc>
          <w:tcPr>
            <w:tcW w:w="1701" w:type="dxa"/>
            <w:tcBorders>
              <w:top w:val="single" w:sz="4" w:space="0" w:color="auto"/>
              <w:left w:val="nil"/>
              <w:bottom w:val="single" w:sz="4" w:space="0" w:color="auto"/>
              <w:right w:val="single" w:sz="4" w:space="0" w:color="auto"/>
            </w:tcBorders>
            <w:shd w:val="clear" w:color="auto" w:fill="auto"/>
            <w:noWrap/>
          </w:tcPr>
          <w:p w14:paraId="12FC07A6" w14:textId="77777777" w:rsidR="001258BA" w:rsidRPr="00C87109" w:rsidRDefault="001258BA" w:rsidP="0038222C">
            <w:pPr>
              <w:ind w:left="-57" w:right="-57"/>
              <w:jc w:val="center"/>
              <w:rPr>
                <w:sz w:val="24"/>
                <w:szCs w:val="24"/>
              </w:rPr>
            </w:pPr>
            <w:r w:rsidRPr="00C87109">
              <w:rPr>
                <w:sz w:val="24"/>
                <w:szCs w:val="24"/>
              </w:rPr>
              <w:lastRenderedPageBreak/>
              <w:t>2022 – 2025  годы</w:t>
            </w:r>
          </w:p>
        </w:tc>
        <w:tc>
          <w:tcPr>
            <w:tcW w:w="8080" w:type="dxa"/>
            <w:tcBorders>
              <w:top w:val="single" w:sz="4" w:space="0" w:color="auto"/>
              <w:left w:val="nil"/>
              <w:bottom w:val="single" w:sz="4" w:space="0" w:color="auto"/>
              <w:right w:val="single" w:sz="4" w:space="0" w:color="auto"/>
            </w:tcBorders>
            <w:shd w:val="clear" w:color="auto" w:fill="auto"/>
            <w:noWrap/>
          </w:tcPr>
          <w:p w14:paraId="1AED2E7F" w14:textId="77777777" w:rsidR="001258BA" w:rsidRPr="00C87109" w:rsidRDefault="001258BA" w:rsidP="006166F4">
            <w:pPr>
              <w:widowControl w:val="0"/>
              <w:autoSpaceDE w:val="0"/>
              <w:autoSpaceDN w:val="0"/>
              <w:adjustRightInd w:val="0"/>
              <w:ind w:left="-57" w:right="-57"/>
              <w:jc w:val="both"/>
              <w:rPr>
                <w:sz w:val="24"/>
                <w:szCs w:val="24"/>
              </w:rPr>
            </w:pPr>
            <w:r w:rsidRPr="00C87109">
              <w:rPr>
                <w:sz w:val="24"/>
                <w:szCs w:val="24"/>
              </w:rPr>
              <w:t xml:space="preserve">В 2025 году на площадке ОГАПОУ "Алексеевский колледж" проведено 10 </w:t>
            </w:r>
            <w:proofErr w:type="spellStart"/>
            <w:r w:rsidRPr="00C87109">
              <w:rPr>
                <w:sz w:val="24"/>
                <w:szCs w:val="24"/>
              </w:rPr>
              <w:t>профориентационных</w:t>
            </w:r>
            <w:proofErr w:type="spellEnd"/>
            <w:r w:rsidRPr="00C87109">
              <w:rPr>
                <w:sz w:val="24"/>
                <w:szCs w:val="24"/>
              </w:rPr>
              <w:t xml:space="preserve"> мероприятий для обучающихся общеобразовательных организаций. Это Дни открытых дверей с профильными мастер-классами, Единые дни открытых дверей в рамках федерального проекта «</w:t>
            </w:r>
            <w:proofErr w:type="spellStart"/>
            <w:r w:rsidRPr="00C87109">
              <w:rPr>
                <w:sz w:val="24"/>
                <w:szCs w:val="24"/>
              </w:rPr>
              <w:t>Профессионалитет</w:t>
            </w:r>
            <w:proofErr w:type="spellEnd"/>
            <w:r w:rsidRPr="00C87109">
              <w:rPr>
                <w:sz w:val="24"/>
                <w:szCs w:val="24"/>
              </w:rPr>
              <w:t xml:space="preserve">» с проведением открытых классных часов, родительских собраний, встреч с работодателями; </w:t>
            </w:r>
            <w:proofErr w:type="spellStart"/>
            <w:r w:rsidRPr="00C87109">
              <w:rPr>
                <w:sz w:val="24"/>
                <w:szCs w:val="24"/>
              </w:rPr>
              <w:t>профориентационные</w:t>
            </w:r>
            <w:proofErr w:type="spellEnd"/>
            <w:r w:rsidRPr="00C87109">
              <w:rPr>
                <w:sz w:val="24"/>
                <w:szCs w:val="24"/>
              </w:rPr>
              <w:t xml:space="preserve"> программы в рамках проведения регионального этапа чемпионатов </w:t>
            </w:r>
            <w:r w:rsidRPr="00C87109">
              <w:rPr>
                <w:sz w:val="24"/>
                <w:szCs w:val="24"/>
              </w:rPr>
              <w:lastRenderedPageBreak/>
              <w:t>«Профессионалы» и «</w:t>
            </w:r>
            <w:proofErr w:type="spellStart"/>
            <w:r w:rsidRPr="00C87109">
              <w:rPr>
                <w:sz w:val="24"/>
                <w:szCs w:val="24"/>
              </w:rPr>
              <w:t>Абилимпикс</w:t>
            </w:r>
            <w:proofErr w:type="spellEnd"/>
            <w:r w:rsidRPr="00C87109">
              <w:rPr>
                <w:sz w:val="24"/>
                <w:szCs w:val="24"/>
              </w:rPr>
              <w:t xml:space="preserve">», информационно-агитационные акции, выездные мастер-классы преподавателей, выездные экскурсии на площадки работодателей, профессиональное тестирование.  Информация о проведении данных мероприятий размещена на официальном сайте образовательного учреждения, странице </w:t>
            </w:r>
            <w:proofErr w:type="spellStart"/>
            <w:r w:rsidRPr="00C87109">
              <w:rPr>
                <w:sz w:val="24"/>
                <w:szCs w:val="24"/>
              </w:rPr>
              <w:t>ВКонтакте</w:t>
            </w:r>
            <w:proofErr w:type="spellEnd"/>
            <w:r w:rsidRPr="00C87109">
              <w:rPr>
                <w:sz w:val="24"/>
                <w:szCs w:val="24"/>
              </w:rPr>
              <w:t>.</w:t>
            </w:r>
          </w:p>
          <w:p w14:paraId="69BE39D4" w14:textId="181D749D" w:rsidR="001258BA" w:rsidRPr="00C87109" w:rsidRDefault="001258BA" w:rsidP="0038222C">
            <w:pPr>
              <w:widowControl w:val="0"/>
              <w:autoSpaceDE w:val="0"/>
              <w:autoSpaceDN w:val="0"/>
              <w:adjustRightInd w:val="0"/>
              <w:ind w:left="-57" w:right="-57"/>
              <w:jc w:val="both"/>
              <w:rPr>
                <w:sz w:val="24"/>
                <w:szCs w:val="24"/>
              </w:rPr>
            </w:pPr>
            <w:r w:rsidRPr="00C87109">
              <w:rPr>
                <w:sz w:val="24"/>
                <w:szCs w:val="24"/>
              </w:rPr>
              <w:t xml:space="preserve">В 2025 году на базе ОГАПОУ "Алексеевский агротехнический техникум" проведено 15  </w:t>
            </w:r>
            <w:proofErr w:type="spellStart"/>
            <w:r w:rsidRPr="00C87109">
              <w:rPr>
                <w:sz w:val="24"/>
                <w:szCs w:val="24"/>
              </w:rPr>
              <w:t>профориентационных</w:t>
            </w:r>
            <w:proofErr w:type="spellEnd"/>
            <w:r w:rsidRPr="00C87109">
              <w:rPr>
                <w:sz w:val="24"/>
                <w:szCs w:val="24"/>
              </w:rPr>
              <w:t xml:space="preserve"> мероприятий для обучающихся общеобразовательных организаций. Это -  Дни открытых дверей с профильными мастер-классами,  открытые уроки, информационно-агитационные акции,  выездные мастер-классы преподавателей </w:t>
            </w:r>
            <w:proofErr w:type="spellStart"/>
            <w:r w:rsidRPr="00C87109">
              <w:rPr>
                <w:sz w:val="24"/>
                <w:szCs w:val="24"/>
              </w:rPr>
              <w:t>специалитета</w:t>
            </w:r>
            <w:proofErr w:type="spellEnd"/>
            <w:r w:rsidRPr="00C87109">
              <w:rPr>
                <w:sz w:val="24"/>
                <w:szCs w:val="24"/>
              </w:rPr>
              <w:t xml:space="preserve">.  Информация о проведении данных мероприятий размещена на официальном сайте образовательного учреждения, странице  </w:t>
            </w:r>
            <w:proofErr w:type="spellStart"/>
            <w:r w:rsidRPr="00C87109">
              <w:rPr>
                <w:sz w:val="24"/>
                <w:szCs w:val="24"/>
              </w:rPr>
              <w:t>ВКонтакте</w:t>
            </w:r>
            <w:proofErr w:type="spellEnd"/>
            <w:r w:rsidRPr="00C87109">
              <w:rPr>
                <w:sz w:val="24"/>
                <w:szCs w:val="24"/>
              </w:rPr>
              <w:t>,  личных страницах пользователей сети Интернет из числа преподавательского состава техникума.</w:t>
            </w:r>
          </w:p>
        </w:tc>
        <w:tc>
          <w:tcPr>
            <w:tcW w:w="1901" w:type="dxa"/>
            <w:tcBorders>
              <w:top w:val="single" w:sz="4" w:space="0" w:color="auto"/>
              <w:left w:val="nil"/>
              <w:bottom w:val="single" w:sz="4" w:space="0" w:color="auto"/>
              <w:right w:val="single" w:sz="4" w:space="0" w:color="auto"/>
            </w:tcBorders>
            <w:shd w:val="clear" w:color="auto" w:fill="auto"/>
            <w:noWrap/>
          </w:tcPr>
          <w:p w14:paraId="41BD61A4" w14:textId="77777777" w:rsidR="001258BA" w:rsidRPr="001258BA" w:rsidRDefault="001258BA" w:rsidP="0038222C">
            <w:pPr>
              <w:ind w:left="-57" w:right="-57"/>
              <w:jc w:val="center"/>
              <w:rPr>
                <w:rFonts w:eastAsia="Calibri"/>
                <w:sz w:val="24"/>
                <w:szCs w:val="24"/>
                <w:highlight w:val="lightGray"/>
              </w:rPr>
            </w:pPr>
            <w:r w:rsidRPr="00C87109">
              <w:rPr>
                <w:rFonts w:eastAsia="Calibri"/>
                <w:sz w:val="24"/>
                <w:szCs w:val="24"/>
              </w:rPr>
              <w:lastRenderedPageBreak/>
              <w:t>Управление образования администрации Алексеевского муниципального округа</w:t>
            </w:r>
          </w:p>
        </w:tc>
      </w:tr>
      <w:tr w:rsidR="001258BA" w:rsidRPr="00CE140C" w14:paraId="1F1CED39" w14:textId="77777777" w:rsidTr="00B30233">
        <w:trPr>
          <w:trHeight w:val="315"/>
          <w:jc w:val="center"/>
        </w:trPr>
        <w:tc>
          <w:tcPr>
            <w:tcW w:w="658" w:type="dxa"/>
            <w:tcBorders>
              <w:top w:val="single" w:sz="4" w:space="0" w:color="auto"/>
              <w:left w:val="single" w:sz="4" w:space="0" w:color="auto"/>
              <w:bottom w:val="single" w:sz="4" w:space="0" w:color="auto"/>
              <w:right w:val="single" w:sz="4" w:space="0" w:color="auto"/>
            </w:tcBorders>
            <w:shd w:val="clear" w:color="auto" w:fill="auto"/>
            <w:noWrap/>
          </w:tcPr>
          <w:p w14:paraId="54652EB4" w14:textId="77777777" w:rsidR="001258BA" w:rsidRPr="00C87109" w:rsidRDefault="001258BA" w:rsidP="0038222C">
            <w:pPr>
              <w:ind w:left="-57" w:right="-57"/>
              <w:jc w:val="center"/>
              <w:rPr>
                <w:bCs/>
                <w:sz w:val="24"/>
                <w:szCs w:val="24"/>
              </w:rPr>
            </w:pPr>
            <w:r w:rsidRPr="00C87109">
              <w:rPr>
                <w:bCs/>
                <w:sz w:val="24"/>
                <w:szCs w:val="24"/>
              </w:rPr>
              <w:lastRenderedPageBreak/>
              <w:t>3.3.2.</w:t>
            </w:r>
          </w:p>
        </w:tc>
        <w:tc>
          <w:tcPr>
            <w:tcW w:w="3827" w:type="dxa"/>
            <w:tcBorders>
              <w:top w:val="single" w:sz="4" w:space="0" w:color="auto"/>
              <w:left w:val="nil"/>
              <w:bottom w:val="single" w:sz="4" w:space="0" w:color="auto"/>
              <w:right w:val="single" w:sz="4" w:space="0" w:color="auto"/>
            </w:tcBorders>
            <w:shd w:val="clear" w:color="auto" w:fill="auto"/>
            <w:noWrap/>
          </w:tcPr>
          <w:p w14:paraId="48BD9C30" w14:textId="77777777" w:rsidR="001258BA" w:rsidRPr="00C87109" w:rsidRDefault="001258BA" w:rsidP="0038222C">
            <w:pPr>
              <w:pStyle w:val="ConsPlusNormal"/>
              <w:ind w:left="-57" w:right="-57"/>
              <w:jc w:val="both"/>
              <w:rPr>
                <w:szCs w:val="24"/>
                <w:lang w:eastAsia="en-US"/>
              </w:rPr>
            </w:pPr>
            <w:r w:rsidRPr="00C87109">
              <w:rPr>
                <w:szCs w:val="24"/>
                <w:lang w:eastAsia="en-US"/>
              </w:rPr>
              <w:t xml:space="preserve">Участие образовательных организаций, реализующих программы среднего профессионального образования, в региональном этапе Всероссийской олимпиады профессионального мастерства обучающихся </w:t>
            </w:r>
            <w:r w:rsidRPr="00C87109">
              <w:rPr>
                <w:szCs w:val="24"/>
                <w:lang w:eastAsia="en-US"/>
              </w:rPr>
              <w:br/>
              <w:t>по специальностям среднего профессионального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tcPr>
          <w:p w14:paraId="2D1DAD63" w14:textId="77777777" w:rsidR="001258BA" w:rsidRPr="00C87109" w:rsidRDefault="001258BA" w:rsidP="0038222C">
            <w:pPr>
              <w:ind w:left="-57" w:right="-57"/>
              <w:jc w:val="center"/>
              <w:rPr>
                <w:sz w:val="24"/>
                <w:szCs w:val="24"/>
              </w:rPr>
            </w:pPr>
            <w:r w:rsidRPr="00C87109">
              <w:rPr>
                <w:sz w:val="24"/>
                <w:szCs w:val="24"/>
              </w:rPr>
              <w:t>2022 – 2025 годы</w:t>
            </w:r>
          </w:p>
        </w:tc>
        <w:tc>
          <w:tcPr>
            <w:tcW w:w="8080" w:type="dxa"/>
            <w:tcBorders>
              <w:top w:val="single" w:sz="4" w:space="0" w:color="auto"/>
              <w:left w:val="nil"/>
              <w:bottom w:val="single" w:sz="4" w:space="0" w:color="auto"/>
              <w:right w:val="single" w:sz="4" w:space="0" w:color="auto"/>
            </w:tcBorders>
            <w:shd w:val="clear" w:color="auto" w:fill="auto"/>
            <w:noWrap/>
          </w:tcPr>
          <w:p w14:paraId="3D0F6089" w14:textId="77777777" w:rsidR="001258BA" w:rsidRPr="00C87109" w:rsidRDefault="001258BA" w:rsidP="006166F4">
            <w:pPr>
              <w:pStyle w:val="ConsPlusNormal"/>
              <w:ind w:left="-57" w:right="-57"/>
              <w:jc w:val="both"/>
              <w:rPr>
                <w:szCs w:val="24"/>
              </w:rPr>
            </w:pPr>
            <w:r w:rsidRPr="00C87109">
              <w:rPr>
                <w:szCs w:val="24"/>
              </w:rPr>
              <w:t xml:space="preserve">В течение 2025 года  в Алексеевском колледже 21 участник регионального этапа Всероссийского чемпионатного движения «Профессионалы» и Чемпионата высоких технологий – 2025 в Белгородской области. Из них Победители - 3 в компетенциях "Бухгалтерский учет", "Графический дизайн", "Автоматизация бизнес-процессов организаций"; 2 места - 6 в </w:t>
            </w:r>
            <w:proofErr w:type="spellStart"/>
            <w:r w:rsidRPr="00C87109">
              <w:rPr>
                <w:szCs w:val="24"/>
              </w:rPr>
              <w:t>компетенциях</w:t>
            </w:r>
            <w:proofErr w:type="gramStart"/>
            <w:r w:rsidRPr="00C87109">
              <w:rPr>
                <w:szCs w:val="24"/>
              </w:rPr>
              <w:t>"Б</w:t>
            </w:r>
            <w:proofErr w:type="gramEnd"/>
            <w:r w:rsidRPr="00C87109">
              <w:rPr>
                <w:szCs w:val="24"/>
              </w:rPr>
              <w:t>ухгалтерский</w:t>
            </w:r>
            <w:proofErr w:type="spellEnd"/>
            <w:r w:rsidRPr="00C87109">
              <w:rPr>
                <w:szCs w:val="24"/>
              </w:rPr>
              <w:t xml:space="preserve"> учет", "Графический дизайн", "Автоматизация бизнес-процессов организаций", "Разработка компьютерных игр и мультимедийных приложений ", "Экспедирование грузов и "Предпринимательство"; 3 место - 3 студента в компетенциях "Автоматизация бизнес-процессов организаций", " Социальная работа" и "Финансы".  12 участников регионального этапа Национального чемпионата по профессиональному мастерству среди инвалидов и лиц с ограниченными возможностями здоровья «</w:t>
            </w:r>
            <w:proofErr w:type="spellStart"/>
            <w:r w:rsidRPr="00C87109">
              <w:rPr>
                <w:szCs w:val="24"/>
              </w:rPr>
              <w:t>Абилимпикс</w:t>
            </w:r>
            <w:proofErr w:type="spellEnd"/>
            <w:r w:rsidRPr="00C87109">
              <w:rPr>
                <w:szCs w:val="24"/>
              </w:rPr>
              <w:t xml:space="preserve">». Из них 6 победителей и призеров </w:t>
            </w:r>
            <w:proofErr w:type="gramStart"/>
            <w:r w:rsidRPr="00C87109">
              <w:rPr>
                <w:szCs w:val="24"/>
              </w:rPr>
              <w:t>компетенциях</w:t>
            </w:r>
            <w:proofErr w:type="gramEnd"/>
            <w:r w:rsidRPr="00C87109">
              <w:rPr>
                <w:szCs w:val="24"/>
              </w:rPr>
              <w:t>: «Экономика и бухгалтерский учет»  - 3 место</w:t>
            </w:r>
          </w:p>
          <w:p w14:paraId="11F735C6" w14:textId="77777777" w:rsidR="001258BA" w:rsidRPr="00C87109" w:rsidRDefault="001258BA" w:rsidP="006166F4">
            <w:pPr>
              <w:pStyle w:val="ConsPlusNormal"/>
              <w:ind w:left="-57" w:right="-57"/>
              <w:jc w:val="both"/>
              <w:rPr>
                <w:szCs w:val="24"/>
              </w:rPr>
            </w:pPr>
            <w:r w:rsidRPr="00C87109">
              <w:rPr>
                <w:szCs w:val="24"/>
              </w:rPr>
              <w:t>«Художественный дизайн»- 2 и 63 место</w:t>
            </w:r>
          </w:p>
          <w:p w14:paraId="53D6A3C7" w14:textId="77777777" w:rsidR="001258BA" w:rsidRPr="00C87109" w:rsidRDefault="001258BA" w:rsidP="006166F4">
            <w:pPr>
              <w:pStyle w:val="ConsPlusNormal"/>
              <w:ind w:left="-57" w:right="-57"/>
              <w:jc w:val="both"/>
              <w:rPr>
                <w:szCs w:val="24"/>
              </w:rPr>
            </w:pPr>
            <w:r w:rsidRPr="00C87109">
              <w:rPr>
                <w:szCs w:val="24"/>
              </w:rPr>
              <w:t xml:space="preserve">«Специалист по типовым решениям 1С» 1,2,3  места. </w:t>
            </w:r>
            <w:proofErr w:type="spellStart"/>
            <w:r w:rsidRPr="00C87109">
              <w:rPr>
                <w:szCs w:val="24"/>
              </w:rPr>
              <w:t>Медальен</w:t>
            </w:r>
            <w:proofErr w:type="spellEnd"/>
            <w:r w:rsidRPr="00C87109">
              <w:rPr>
                <w:szCs w:val="24"/>
              </w:rPr>
              <w:t xml:space="preserve"> за профессионализм Николенко Дарья в итоговом (межрегиональном) этапе в 2025 году Всероссийского чемпионатного движения по профессиональному мастерству</w:t>
            </w:r>
          </w:p>
          <w:p w14:paraId="6C55E1A2" w14:textId="77777777" w:rsidR="001258BA" w:rsidRPr="00C87109" w:rsidRDefault="001258BA" w:rsidP="006166F4">
            <w:pPr>
              <w:pStyle w:val="ConsPlusNormal"/>
              <w:ind w:left="-57" w:right="-57"/>
              <w:jc w:val="both"/>
              <w:rPr>
                <w:szCs w:val="24"/>
              </w:rPr>
            </w:pPr>
            <w:r w:rsidRPr="00C87109">
              <w:rPr>
                <w:szCs w:val="24"/>
              </w:rPr>
              <w:lastRenderedPageBreak/>
              <w:t>по компетенции «Бухгалтерский учет».</w:t>
            </w:r>
          </w:p>
          <w:p w14:paraId="35BDE39C" w14:textId="77777777" w:rsidR="001258BA" w:rsidRPr="00C87109" w:rsidRDefault="001258BA" w:rsidP="006166F4">
            <w:pPr>
              <w:pStyle w:val="ConsPlusNormal"/>
              <w:ind w:left="-57" w:right="-57"/>
              <w:jc w:val="both"/>
              <w:rPr>
                <w:szCs w:val="24"/>
              </w:rPr>
            </w:pPr>
            <w:r w:rsidRPr="00C87109">
              <w:rPr>
                <w:szCs w:val="24"/>
              </w:rPr>
              <w:t>В региональном этапе Всероссийского чемпионата «Профессионалы» и Чемпионата высоких технологий – 2025 в Белгородской области приняли участие 5 студентов ОГАПОУ "Алексеевский агротехнический техникум" в двух компетенциях:  «Производство и инженерные технологии» и "Сфера услуг".</w:t>
            </w:r>
          </w:p>
          <w:p w14:paraId="50D1B6E8" w14:textId="77777777" w:rsidR="001258BA" w:rsidRPr="00C87109" w:rsidRDefault="001258BA" w:rsidP="006166F4">
            <w:pPr>
              <w:pStyle w:val="ConsPlusNormal"/>
              <w:ind w:left="-57" w:right="-57"/>
              <w:jc w:val="both"/>
              <w:rPr>
                <w:szCs w:val="24"/>
              </w:rPr>
            </w:pPr>
            <w:r w:rsidRPr="00C87109">
              <w:rPr>
                <w:szCs w:val="24"/>
              </w:rPr>
              <w:t xml:space="preserve"> Победителем Чемпионата в компетенции "Производство и инженерные технологии", обладателем Диплома за 1 место и Золотой медали стал Николаенко Александр, студент 3 курса учебной группы 3 МТО, эксперт-наставник </w:t>
            </w:r>
            <w:proofErr w:type="spellStart"/>
            <w:r w:rsidRPr="00C87109">
              <w:rPr>
                <w:szCs w:val="24"/>
              </w:rPr>
              <w:t>Бобовникова</w:t>
            </w:r>
            <w:proofErr w:type="spellEnd"/>
            <w:r w:rsidRPr="00C87109">
              <w:rPr>
                <w:szCs w:val="24"/>
              </w:rPr>
              <w:t xml:space="preserve"> Виктория Леонидовна.</w:t>
            </w:r>
          </w:p>
          <w:p w14:paraId="1862B6F4" w14:textId="77777777" w:rsidR="001258BA" w:rsidRPr="00C87109" w:rsidRDefault="001258BA" w:rsidP="006166F4">
            <w:pPr>
              <w:pStyle w:val="ConsPlusNormal"/>
              <w:ind w:left="-57" w:right="-57"/>
              <w:jc w:val="both"/>
              <w:rPr>
                <w:szCs w:val="24"/>
              </w:rPr>
            </w:pPr>
            <w:r w:rsidRPr="00C87109">
              <w:rPr>
                <w:szCs w:val="24"/>
              </w:rPr>
              <w:t>Сертификаты участников  в данной компетенции вручены:</w:t>
            </w:r>
          </w:p>
          <w:p w14:paraId="1E116BDC" w14:textId="77777777" w:rsidR="001258BA" w:rsidRPr="00C87109" w:rsidRDefault="001258BA" w:rsidP="006166F4">
            <w:pPr>
              <w:pStyle w:val="ConsPlusNormal"/>
              <w:ind w:left="-57" w:right="-57"/>
              <w:jc w:val="both"/>
              <w:rPr>
                <w:szCs w:val="24"/>
              </w:rPr>
            </w:pPr>
            <w:r w:rsidRPr="00C87109">
              <w:rPr>
                <w:szCs w:val="24"/>
              </w:rPr>
              <w:t>Попову Ивану, студенту 2 курса учебной группы № 4 МТО, эксперт-наставник Грищенко Вячеслав Петрович;</w:t>
            </w:r>
          </w:p>
          <w:p w14:paraId="1D6399C3" w14:textId="77777777" w:rsidR="001258BA" w:rsidRPr="00C87109" w:rsidRDefault="001258BA" w:rsidP="006166F4">
            <w:pPr>
              <w:pStyle w:val="ConsPlusNormal"/>
              <w:ind w:left="-57" w:right="-57"/>
              <w:jc w:val="both"/>
              <w:rPr>
                <w:szCs w:val="24"/>
              </w:rPr>
            </w:pPr>
            <w:r w:rsidRPr="00C87109">
              <w:rPr>
                <w:szCs w:val="24"/>
              </w:rPr>
              <w:t>Заботину Илье, студенту 2 курса учебной группы № 2 ОС, эксперт-наставник Гудков Владимир Александрович;</w:t>
            </w:r>
          </w:p>
          <w:p w14:paraId="110E8238" w14:textId="77777777" w:rsidR="001258BA" w:rsidRPr="00C87109" w:rsidRDefault="001258BA" w:rsidP="006166F4">
            <w:pPr>
              <w:pStyle w:val="ConsPlusNormal"/>
              <w:ind w:left="-57" w:right="-57"/>
              <w:jc w:val="both"/>
              <w:rPr>
                <w:szCs w:val="24"/>
              </w:rPr>
            </w:pPr>
            <w:proofErr w:type="spellStart"/>
            <w:r w:rsidRPr="00C87109">
              <w:rPr>
                <w:szCs w:val="24"/>
              </w:rPr>
              <w:t>Зименс</w:t>
            </w:r>
            <w:proofErr w:type="spellEnd"/>
            <w:r w:rsidRPr="00C87109">
              <w:rPr>
                <w:szCs w:val="24"/>
              </w:rPr>
              <w:t xml:space="preserve"> Петру, студенту 2 курса учебной группы № 1 СП, эксперт-наставник </w:t>
            </w:r>
            <w:proofErr w:type="spellStart"/>
            <w:r w:rsidRPr="00C87109">
              <w:rPr>
                <w:szCs w:val="24"/>
              </w:rPr>
              <w:t>Березенко</w:t>
            </w:r>
            <w:proofErr w:type="spellEnd"/>
            <w:r w:rsidRPr="00C87109">
              <w:rPr>
                <w:szCs w:val="24"/>
              </w:rPr>
              <w:t xml:space="preserve"> Сергей Викторович.</w:t>
            </w:r>
          </w:p>
          <w:p w14:paraId="74A6508B" w14:textId="77777777" w:rsidR="001258BA" w:rsidRPr="00C87109" w:rsidRDefault="001258BA" w:rsidP="006166F4">
            <w:pPr>
              <w:pStyle w:val="ConsPlusNormal"/>
              <w:ind w:left="-57" w:right="-57"/>
              <w:jc w:val="both"/>
              <w:rPr>
                <w:szCs w:val="24"/>
              </w:rPr>
            </w:pPr>
            <w:r w:rsidRPr="00C87109">
              <w:rPr>
                <w:szCs w:val="24"/>
              </w:rPr>
              <w:t xml:space="preserve">В компетенции «Сфера услуг»  сертификат участника получила Белоненко Карина, студентка 2 курса учебной группы 54 Поваров, эксперт-наставник </w:t>
            </w:r>
            <w:proofErr w:type="spellStart"/>
            <w:r w:rsidRPr="00C87109">
              <w:rPr>
                <w:szCs w:val="24"/>
              </w:rPr>
              <w:t>Иваниенко</w:t>
            </w:r>
            <w:proofErr w:type="spellEnd"/>
            <w:r w:rsidRPr="00C87109">
              <w:rPr>
                <w:szCs w:val="24"/>
              </w:rPr>
              <w:t xml:space="preserve"> Вера Александровна.</w:t>
            </w:r>
          </w:p>
          <w:p w14:paraId="66918189" w14:textId="2B6CD929" w:rsidR="001258BA" w:rsidRPr="00C87109" w:rsidRDefault="001258BA" w:rsidP="0038222C">
            <w:pPr>
              <w:pStyle w:val="ConsPlusNormal"/>
              <w:ind w:left="-57" w:right="-57"/>
              <w:jc w:val="both"/>
              <w:rPr>
                <w:szCs w:val="24"/>
              </w:rPr>
            </w:pPr>
            <w:r w:rsidRPr="00C87109">
              <w:rPr>
                <w:szCs w:val="24"/>
              </w:rPr>
              <w:t>Во втором полугодии 2025 года на базе техникума проведен Чемпионат «Профессионалы», в котором приняли участие 25 студентов ОГАПОУ "Алексеевский агротехнический техникум" в двух компетенциях:  «Производство и инженерные технологии» и "Сфера услуг".</w:t>
            </w:r>
          </w:p>
        </w:tc>
        <w:tc>
          <w:tcPr>
            <w:tcW w:w="1901" w:type="dxa"/>
            <w:tcBorders>
              <w:top w:val="single" w:sz="4" w:space="0" w:color="auto"/>
              <w:left w:val="nil"/>
              <w:bottom w:val="single" w:sz="4" w:space="0" w:color="auto"/>
              <w:right w:val="single" w:sz="4" w:space="0" w:color="auto"/>
            </w:tcBorders>
            <w:shd w:val="clear" w:color="auto" w:fill="auto"/>
            <w:noWrap/>
          </w:tcPr>
          <w:p w14:paraId="7723450D" w14:textId="77777777" w:rsidR="001258BA" w:rsidRPr="001258BA" w:rsidRDefault="001258BA" w:rsidP="0038222C">
            <w:pPr>
              <w:ind w:left="-57" w:right="-57"/>
              <w:jc w:val="center"/>
              <w:rPr>
                <w:rFonts w:eastAsia="Calibri"/>
                <w:sz w:val="24"/>
                <w:szCs w:val="24"/>
                <w:highlight w:val="lightGray"/>
              </w:rPr>
            </w:pPr>
            <w:r w:rsidRPr="00C87109">
              <w:rPr>
                <w:rFonts w:eastAsia="Calibri"/>
                <w:sz w:val="24"/>
                <w:szCs w:val="24"/>
              </w:rPr>
              <w:lastRenderedPageBreak/>
              <w:t>Управление образования администрации Алексеевского муниципального округа</w:t>
            </w:r>
          </w:p>
        </w:tc>
      </w:tr>
    </w:tbl>
    <w:p w14:paraId="212772C4" w14:textId="08ABD393" w:rsidR="00314C99" w:rsidRPr="00CE140C" w:rsidRDefault="00314C99" w:rsidP="00ED696B">
      <w:pPr>
        <w:contextualSpacing/>
        <w:rPr>
          <w:rFonts w:eastAsia="Calibri"/>
          <w:b/>
          <w:sz w:val="28"/>
          <w:szCs w:val="28"/>
          <w:lang w:eastAsia="en-US"/>
        </w:rPr>
        <w:sectPr w:rsidR="00314C99" w:rsidRPr="00CE140C" w:rsidSect="00302CFC">
          <w:pgSz w:w="16838" w:h="11906" w:orient="landscape" w:code="9"/>
          <w:pgMar w:top="1134" w:right="567" w:bottom="567" w:left="567" w:header="709" w:footer="709" w:gutter="0"/>
          <w:cols w:space="708"/>
          <w:docGrid w:linePitch="360"/>
        </w:sectPr>
      </w:pPr>
    </w:p>
    <w:p w14:paraId="5015114C" w14:textId="42E05AAF" w:rsidR="00ED696B" w:rsidRPr="00CE140C" w:rsidRDefault="00ED696B" w:rsidP="00ED696B">
      <w:pPr>
        <w:widowControl w:val="0"/>
        <w:autoSpaceDE w:val="0"/>
        <w:autoSpaceDN w:val="0"/>
        <w:adjustRightInd w:val="0"/>
        <w:outlineLvl w:val="2"/>
        <w:rPr>
          <w:b/>
          <w:sz w:val="28"/>
          <w:szCs w:val="28"/>
        </w:rPr>
      </w:pPr>
      <w:r w:rsidRPr="00CE140C">
        <w:rPr>
          <w:b/>
          <w:sz w:val="28"/>
          <w:szCs w:val="28"/>
        </w:rPr>
        <w:lastRenderedPageBreak/>
        <w:t xml:space="preserve">                                                                           4. Рынок услуг дополнительного образования детей</w:t>
      </w:r>
    </w:p>
    <w:p w14:paraId="7BB7AA81" w14:textId="77777777" w:rsidR="00ED696B" w:rsidRPr="00CE140C" w:rsidRDefault="00ED696B" w:rsidP="001346BC">
      <w:pPr>
        <w:jc w:val="center"/>
        <w:rPr>
          <w:b/>
          <w:sz w:val="28"/>
          <w:szCs w:val="28"/>
        </w:rPr>
      </w:pPr>
    </w:p>
    <w:p w14:paraId="58A2B0AC" w14:textId="77777777" w:rsidR="001346BC" w:rsidRPr="00CE140C" w:rsidRDefault="001346BC" w:rsidP="001346BC">
      <w:pPr>
        <w:jc w:val="center"/>
        <w:rPr>
          <w:b/>
          <w:sz w:val="28"/>
          <w:szCs w:val="28"/>
        </w:rPr>
      </w:pPr>
      <w:r w:rsidRPr="00CE140C">
        <w:rPr>
          <w:b/>
          <w:sz w:val="28"/>
          <w:szCs w:val="28"/>
        </w:rPr>
        <w:t>4.2. Ключевые показатели</w:t>
      </w:r>
    </w:p>
    <w:p w14:paraId="7460A9F2" w14:textId="77777777" w:rsidR="003C4271" w:rsidRPr="00CE140C" w:rsidRDefault="003C4271" w:rsidP="001346BC">
      <w:pPr>
        <w:jc w:val="center"/>
        <w:rPr>
          <w:b/>
          <w:sz w:val="28"/>
          <w:szCs w:val="28"/>
        </w:rPr>
      </w:pPr>
    </w:p>
    <w:tbl>
      <w:tblPr>
        <w:tblW w:w="15105" w:type="dxa"/>
        <w:jc w:val="center"/>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2"/>
        <w:gridCol w:w="3874"/>
        <w:gridCol w:w="1276"/>
        <w:gridCol w:w="1276"/>
        <w:gridCol w:w="1559"/>
        <w:gridCol w:w="3969"/>
        <w:gridCol w:w="2079"/>
      </w:tblGrid>
      <w:tr w:rsidR="00C87109" w:rsidRPr="00CE140C" w14:paraId="39149745" w14:textId="77777777" w:rsidTr="00B30233">
        <w:trPr>
          <w:tblHeader/>
          <w:jc w:val="center"/>
        </w:trPr>
        <w:tc>
          <w:tcPr>
            <w:tcW w:w="1072" w:type="dxa"/>
            <w:vAlign w:val="center"/>
          </w:tcPr>
          <w:p w14:paraId="3B64A598" w14:textId="77777777" w:rsidR="00C87109" w:rsidRPr="00CE140C" w:rsidRDefault="00C87109" w:rsidP="00C244FB">
            <w:pPr>
              <w:spacing w:line="240" w:lineRule="atLeast"/>
              <w:jc w:val="center"/>
              <w:rPr>
                <w:b/>
                <w:sz w:val="24"/>
                <w:szCs w:val="24"/>
              </w:rPr>
            </w:pPr>
            <w:r w:rsidRPr="00CE140C">
              <w:rPr>
                <w:b/>
                <w:sz w:val="24"/>
                <w:szCs w:val="24"/>
              </w:rPr>
              <w:t xml:space="preserve">№ </w:t>
            </w:r>
            <w:proofErr w:type="gramStart"/>
            <w:r w:rsidRPr="00CE140C">
              <w:rPr>
                <w:b/>
                <w:sz w:val="24"/>
                <w:szCs w:val="24"/>
              </w:rPr>
              <w:t>п</w:t>
            </w:r>
            <w:proofErr w:type="gramEnd"/>
            <w:r w:rsidRPr="00CE140C">
              <w:rPr>
                <w:b/>
                <w:sz w:val="24"/>
                <w:szCs w:val="24"/>
              </w:rPr>
              <w:t>/п</w:t>
            </w:r>
          </w:p>
        </w:tc>
        <w:tc>
          <w:tcPr>
            <w:tcW w:w="3874" w:type="dxa"/>
            <w:vAlign w:val="center"/>
          </w:tcPr>
          <w:p w14:paraId="1F319BA7" w14:textId="77777777" w:rsidR="00C87109" w:rsidRPr="00CE140C" w:rsidRDefault="00C87109" w:rsidP="00C244FB">
            <w:pPr>
              <w:tabs>
                <w:tab w:val="left" w:pos="1557"/>
                <w:tab w:val="left" w:pos="2697"/>
              </w:tabs>
              <w:spacing w:line="240" w:lineRule="atLeast"/>
              <w:jc w:val="center"/>
              <w:rPr>
                <w:b/>
                <w:sz w:val="24"/>
                <w:szCs w:val="24"/>
              </w:rPr>
            </w:pPr>
            <w:r w:rsidRPr="00CE140C">
              <w:rPr>
                <w:b/>
                <w:sz w:val="24"/>
                <w:szCs w:val="24"/>
              </w:rPr>
              <w:t>Наименование ключевого показателя</w:t>
            </w:r>
          </w:p>
        </w:tc>
        <w:tc>
          <w:tcPr>
            <w:tcW w:w="1276" w:type="dxa"/>
            <w:vAlign w:val="center"/>
          </w:tcPr>
          <w:p w14:paraId="4D2D0A91" w14:textId="77777777" w:rsidR="00C87109" w:rsidRPr="00CE140C" w:rsidRDefault="00C87109" w:rsidP="00C244FB">
            <w:pPr>
              <w:spacing w:line="240" w:lineRule="atLeast"/>
              <w:ind w:left="-57" w:right="-57"/>
              <w:jc w:val="center"/>
              <w:rPr>
                <w:b/>
                <w:sz w:val="24"/>
                <w:szCs w:val="24"/>
              </w:rPr>
            </w:pPr>
            <w:r w:rsidRPr="00CE140C">
              <w:rPr>
                <w:b/>
                <w:sz w:val="24"/>
                <w:szCs w:val="24"/>
              </w:rPr>
              <w:t xml:space="preserve">Единица </w:t>
            </w:r>
            <w:proofErr w:type="spellStart"/>
            <w:proofErr w:type="gramStart"/>
            <w:r w:rsidRPr="00CE140C">
              <w:rPr>
                <w:b/>
                <w:sz w:val="24"/>
                <w:szCs w:val="24"/>
              </w:rPr>
              <w:t>изме</w:t>
            </w:r>
            <w:proofErr w:type="spellEnd"/>
            <w:r w:rsidRPr="00CE140C">
              <w:rPr>
                <w:b/>
                <w:sz w:val="24"/>
                <w:szCs w:val="24"/>
              </w:rPr>
              <w:t>-рения</w:t>
            </w:r>
            <w:proofErr w:type="gramEnd"/>
          </w:p>
        </w:tc>
        <w:tc>
          <w:tcPr>
            <w:tcW w:w="1276" w:type="dxa"/>
            <w:vAlign w:val="center"/>
          </w:tcPr>
          <w:p w14:paraId="0A74A199" w14:textId="77777777" w:rsidR="00C87109" w:rsidRPr="00CE140C" w:rsidRDefault="00C87109" w:rsidP="00C87109">
            <w:pPr>
              <w:ind w:left="-57" w:right="-57"/>
              <w:jc w:val="center"/>
              <w:rPr>
                <w:b/>
                <w:bCs/>
                <w:sz w:val="24"/>
                <w:szCs w:val="24"/>
              </w:rPr>
            </w:pPr>
            <w:r>
              <w:rPr>
                <w:b/>
                <w:bCs/>
                <w:sz w:val="24"/>
                <w:szCs w:val="24"/>
              </w:rPr>
              <w:t>2025 год</w:t>
            </w:r>
          </w:p>
          <w:p w14:paraId="14329C80" w14:textId="376832E4" w:rsidR="00C87109" w:rsidRPr="00CE140C" w:rsidRDefault="00C87109" w:rsidP="00ED696B">
            <w:pPr>
              <w:ind w:left="-57" w:right="-57"/>
              <w:jc w:val="center"/>
              <w:rPr>
                <w:b/>
                <w:bCs/>
                <w:sz w:val="24"/>
                <w:szCs w:val="24"/>
              </w:rPr>
            </w:pPr>
            <w:r w:rsidRPr="00CE140C">
              <w:rPr>
                <w:b/>
                <w:bCs/>
                <w:sz w:val="24"/>
                <w:szCs w:val="24"/>
              </w:rPr>
              <w:t>план</w:t>
            </w:r>
          </w:p>
        </w:tc>
        <w:tc>
          <w:tcPr>
            <w:tcW w:w="1559" w:type="dxa"/>
            <w:vAlign w:val="center"/>
          </w:tcPr>
          <w:p w14:paraId="50E1414A" w14:textId="30DF538B" w:rsidR="00C87109" w:rsidRPr="00CE140C" w:rsidRDefault="00C87109" w:rsidP="00425500">
            <w:pPr>
              <w:ind w:left="-57" w:right="-57" w:firstLine="127"/>
              <w:jc w:val="center"/>
              <w:rPr>
                <w:b/>
                <w:bCs/>
                <w:sz w:val="24"/>
                <w:szCs w:val="24"/>
              </w:rPr>
            </w:pPr>
            <w:r>
              <w:rPr>
                <w:b/>
                <w:bCs/>
                <w:sz w:val="24"/>
                <w:szCs w:val="24"/>
              </w:rPr>
              <w:t>2025 год факт</w:t>
            </w:r>
          </w:p>
        </w:tc>
        <w:tc>
          <w:tcPr>
            <w:tcW w:w="3969" w:type="dxa"/>
            <w:shd w:val="clear" w:color="auto" w:fill="FFFFFF" w:themeFill="background1"/>
            <w:vAlign w:val="center"/>
          </w:tcPr>
          <w:p w14:paraId="1F36FF0B"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0BA9B2B9" w14:textId="1BE3022C" w:rsidR="00C87109" w:rsidRPr="00CE140C" w:rsidRDefault="00C87109" w:rsidP="00C244FB">
            <w:pPr>
              <w:spacing w:line="240" w:lineRule="atLeast"/>
              <w:jc w:val="center"/>
              <w:rPr>
                <w:b/>
                <w:bCs/>
                <w:sz w:val="24"/>
                <w:szCs w:val="24"/>
              </w:rPr>
            </w:pPr>
            <w:r>
              <w:rPr>
                <w:b/>
                <w:bCs/>
                <w:sz w:val="24"/>
                <w:szCs w:val="24"/>
              </w:rPr>
              <w:t>за 2025 год</w:t>
            </w:r>
          </w:p>
        </w:tc>
        <w:tc>
          <w:tcPr>
            <w:tcW w:w="2079" w:type="dxa"/>
            <w:shd w:val="clear" w:color="auto" w:fill="FFFFFF" w:themeFill="background1"/>
          </w:tcPr>
          <w:p w14:paraId="083A211A" w14:textId="77777777" w:rsidR="00C87109" w:rsidRPr="00CE140C" w:rsidRDefault="00C87109" w:rsidP="00C244FB">
            <w:pPr>
              <w:spacing w:line="240" w:lineRule="atLeast"/>
              <w:jc w:val="center"/>
              <w:rPr>
                <w:b/>
                <w:bCs/>
                <w:sz w:val="24"/>
                <w:szCs w:val="24"/>
              </w:rPr>
            </w:pPr>
            <w:r w:rsidRPr="00CE140C">
              <w:rPr>
                <w:b/>
                <w:bCs/>
                <w:sz w:val="24"/>
                <w:szCs w:val="24"/>
              </w:rPr>
              <w:t>Ответственный исполнитель</w:t>
            </w:r>
          </w:p>
        </w:tc>
      </w:tr>
      <w:tr w:rsidR="001258BA" w:rsidRPr="00C87109" w14:paraId="70C20A48" w14:textId="77777777" w:rsidTr="00B30233">
        <w:trPr>
          <w:jc w:val="center"/>
        </w:trPr>
        <w:tc>
          <w:tcPr>
            <w:tcW w:w="1072" w:type="dxa"/>
          </w:tcPr>
          <w:p w14:paraId="65FC0E14" w14:textId="77777777" w:rsidR="001258BA" w:rsidRPr="00C87109" w:rsidRDefault="001258BA" w:rsidP="00C244FB">
            <w:pPr>
              <w:ind w:left="-57" w:right="-57"/>
              <w:jc w:val="center"/>
              <w:rPr>
                <w:sz w:val="24"/>
                <w:szCs w:val="24"/>
              </w:rPr>
            </w:pPr>
            <w:r w:rsidRPr="00C87109">
              <w:rPr>
                <w:sz w:val="24"/>
                <w:szCs w:val="24"/>
              </w:rPr>
              <w:t>4.2.1</w:t>
            </w:r>
          </w:p>
        </w:tc>
        <w:tc>
          <w:tcPr>
            <w:tcW w:w="3874" w:type="dxa"/>
          </w:tcPr>
          <w:p w14:paraId="11B4F135" w14:textId="77777777" w:rsidR="001258BA" w:rsidRPr="00C87109" w:rsidRDefault="001258BA" w:rsidP="00B14210">
            <w:pPr>
              <w:contextualSpacing/>
              <w:jc w:val="both"/>
              <w:rPr>
                <w:rFonts w:eastAsia="Calibri"/>
                <w:sz w:val="24"/>
                <w:szCs w:val="24"/>
              </w:rPr>
            </w:pPr>
            <w:r w:rsidRPr="00C87109">
              <w:rPr>
                <w:rFonts w:eastAsia="Calibri"/>
                <w:sz w:val="24"/>
                <w:szCs w:val="24"/>
              </w:rPr>
              <w:t>Количество организаций в сфере услуг дополнительного образования детей (дополнительный показатель)</w:t>
            </w:r>
          </w:p>
        </w:tc>
        <w:tc>
          <w:tcPr>
            <w:tcW w:w="1276" w:type="dxa"/>
          </w:tcPr>
          <w:p w14:paraId="65962CDB" w14:textId="77777777" w:rsidR="001258BA" w:rsidRPr="00C87109" w:rsidRDefault="001258BA" w:rsidP="00B14210">
            <w:pPr>
              <w:contextualSpacing/>
              <w:jc w:val="center"/>
              <w:rPr>
                <w:sz w:val="24"/>
                <w:szCs w:val="24"/>
              </w:rPr>
            </w:pPr>
            <w:r w:rsidRPr="00C87109">
              <w:rPr>
                <w:sz w:val="24"/>
                <w:szCs w:val="24"/>
              </w:rPr>
              <w:t>Ед.</w:t>
            </w:r>
          </w:p>
        </w:tc>
        <w:tc>
          <w:tcPr>
            <w:tcW w:w="1276" w:type="dxa"/>
          </w:tcPr>
          <w:p w14:paraId="6BFE7661" w14:textId="77777777" w:rsidR="001258BA" w:rsidRPr="00C87109" w:rsidRDefault="001258BA" w:rsidP="00743C8E">
            <w:pPr>
              <w:contextualSpacing/>
              <w:jc w:val="center"/>
              <w:rPr>
                <w:sz w:val="24"/>
                <w:szCs w:val="24"/>
              </w:rPr>
            </w:pPr>
            <w:r w:rsidRPr="00C87109">
              <w:rPr>
                <w:sz w:val="24"/>
                <w:szCs w:val="24"/>
              </w:rPr>
              <w:t>4</w:t>
            </w:r>
          </w:p>
        </w:tc>
        <w:tc>
          <w:tcPr>
            <w:tcW w:w="1559" w:type="dxa"/>
          </w:tcPr>
          <w:p w14:paraId="1C105636" w14:textId="3583F239" w:rsidR="001258BA" w:rsidRPr="00C87109" w:rsidRDefault="001258BA" w:rsidP="00743C8E">
            <w:pPr>
              <w:contextualSpacing/>
              <w:jc w:val="center"/>
              <w:rPr>
                <w:rFonts w:eastAsia="Calibri"/>
                <w:sz w:val="24"/>
                <w:szCs w:val="24"/>
              </w:rPr>
            </w:pPr>
            <w:r w:rsidRPr="00C87109">
              <w:rPr>
                <w:rFonts w:eastAsia="Calibri"/>
                <w:sz w:val="24"/>
                <w:szCs w:val="24"/>
              </w:rPr>
              <w:t>5</w:t>
            </w:r>
          </w:p>
        </w:tc>
        <w:tc>
          <w:tcPr>
            <w:tcW w:w="3969" w:type="dxa"/>
          </w:tcPr>
          <w:p w14:paraId="21F051C5" w14:textId="77777777" w:rsidR="001258BA" w:rsidRPr="00C87109" w:rsidRDefault="001258BA" w:rsidP="006166F4">
            <w:pPr>
              <w:contextualSpacing/>
              <w:jc w:val="center"/>
              <w:rPr>
                <w:rFonts w:eastAsia="Calibri"/>
                <w:sz w:val="24"/>
                <w:szCs w:val="24"/>
              </w:rPr>
            </w:pPr>
            <w:r w:rsidRPr="00C87109">
              <w:rPr>
                <w:rFonts w:eastAsia="Calibri"/>
                <w:sz w:val="24"/>
                <w:szCs w:val="24"/>
              </w:rPr>
              <w:t>В округе функционируют 5 организаций дополнительного образования детей:</w:t>
            </w:r>
          </w:p>
          <w:p w14:paraId="1B7DBCF9" w14:textId="77777777" w:rsidR="001258BA" w:rsidRPr="00C87109" w:rsidRDefault="001258BA" w:rsidP="006166F4">
            <w:pPr>
              <w:contextualSpacing/>
              <w:jc w:val="center"/>
              <w:rPr>
                <w:rFonts w:eastAsia="Calibri"/>
                <w:sz w:val="24"/>
                <w:szCs w:val="24"/>
              </w:rPr>
            </w:pPr>
            <w:r w:rsidRPr="00C87109">
              <w:rPr>
                <w:rFonts w:eastAsia="Calibri"/>
                <w:sz w:val="24"/>
                <w:szCs w:val="24"/>
              </w:rPr>
              <w:t>1. МБОДО "Школа искусств»,</w:t>
            </w:r>
          </w:p>
          <w:p w14:paraId="41C75E18" w14:textId="77777777" w:rsidR="001258BA" w:rsidRPr="00C87109" w:rsidRDefault="001258BA" w:rsidP="006166F4">
            <w:pPr>
              <w:contextualSpacing/>
              <w:jc w:val="center"/>
              <w:rPr>
                <w:rFonts w:eastAsia="Calibri"/>
                <w:sz w:val="24"/>
                <w:szCs w:val="24"/>
              </w:rPr>
            </w:pPr>
            <w:r w:rsidRPr="00C87109">
              <w:rPr>
                <w:rFonts w:eastAsia="Calibri"/>
                <w:sz w:val="24"/>
                <w:szCs w:val="24"/>
              </w:rPr>
              <w:t>2.МБУ "Алексеевская спортивная школа",</w:t>
            </w:r>
          </w:p>
          <w:p w14:paraId="4A22EE9D" w14:textId="18719D0E" w:rsidR="001258BA" w:rsidRPr="00C87109" w:rsidRDefault="001258BA" w:rsidP="00C946BB">
            <w:pPr>
              <w:contextualSpacing/>
              <w:jc w:val="center"/>
              <w:rPr>
                <w:rFonts w:eastAsia="Calibri"/>
                <w:sz w:val="24"/>
                <w:szCs w:val="24"/>
              </w:rPr>
            </w:pPr>
            <w:r w:rsidRPr="00C87109">
              <w:rPr>
                <w:rFonts w:eastAsia="Calibri"/>
                <w:sz w:val="24"/>
                <w:szCs w:val="24"/>
              </w:rPr>
              <w:t xml:space="preserve">3.МБУ </w:t>
            </w:r>
            <w:proofErr w:type="gramStart"/>
            <w:r w:rsidRPr="00C87109">
              <w:rPr>
                <w:rFonts w:eastAsia="Calibri"/>
                <w:sz w:val="24"/>
                <w:szCs w:val="24"/>
              </w:rPr>
              <w:t>ДО</w:t>
            </w:r>
            <w:proofErr w:type="gramEnd"/>
            <w:r w:rsidRPr="00C87109">
              <w:rPr>
                <w:rFonts w:eastAsia="Calibri"/>
                <w:sz w:val="24"/>
                <w:szCs w:val="24"/>
              </w:rPr>
              <w:t xml:space="preserve"> "</w:t>
            </w:r>
            <w:proofErr w:type="gramStart"/>
            <w:r w:rsidRPr="00C87109">
              <w:rPr>
                <w:rFonts w:eastAsia="Calibri"/>
                <w:sz w:val="24"/>
                <w:szCs w:val="24"/>
              </w:rPr>
              <w:t>Станция</w:t>
            </w:r>
            <w:proofErr w:type="gramEnd"/>
            <w:r w:rsidRPr="00C87109">
              <w:rPr>
                <w:rFonts w:eastAsia="Calibri"/>
                <w:sz w:val="24"/>
                <w:szCs w:val="24"/>
              </w:rPr>
              <w:t xml:space="preserve"> юных натуралистов", 4.МБУ ДО "Станция юных техников", 5.МБУ ДО "Дом детского творчества"</w:t>
            </w:r>
          </w:p>
        </w:tc>
        <w:tc>
          <w:tcPr>
            <w:tcW w:w="2079" w:type="dxa"/>
          </w:tcPr>
          <w:p w14:paraId="3928E410" w14:textId="77777777" w:rsidR="001258BA" w:rsidRPr="00C87109" w:rsidRDefault="001258BA" w:rsidP="00C946BB">
            <w:pPr>
              <w:contextualSpacing/>
              <w:jc w:val="center"/>
              <w:rPr>
                <w:sz w:val="24"/>
                <w:szCs w:val="24"/>
              </w:rPr>
            </w:pPr>
            <w:r w:rsidRPr="00C87109">
              <w:rPr>
                <w:sz w:val="24"/>
                <w:szCs w:val="24"/>
              </w:rPr>
              <w:t>Управление образования администрации Алексеевского муниципального округа</w:t>
            </w:r>
          </w:p>
        </w:tc>
      </w:tr>
      <w:tr w:rsidR="001258BA" w:rsidRPr="00C87109" w14:paraId="54C9C0FA" w14:textId="77777777" w:rsidTr="00B30233">
        <w:trPr>
          <w:jc w:val="center"/>
        </w:trPr>
        <w:tc>
          <w:tcPr>
            <w:tcW w:w="1072" w:type="dxa"/>
          </w:tcPr>
          <w:p w14:paraId="5F116F81" w14:textId="77777777" w:rsidR="001258BA" w:rsidRPr="00C87109" w:rsidRDefault="001258BA" w:rsidP="00C244FB">
            <w:pPr>
              <w:ind w:left="-57" w:right="-57"/>
              <w:jc w:val="center"/>
              <w:rPr>
                <w:sz w:val="24"/>
                <w:szCs w:val="24"/>
              </w:rPr>
            </w:pPr>
            <w:r w:rsidRPr="00C87109">
              <w:rPr>
                <w:sz w:val="24"/>
                <w:szCs w:val="24"/>
              </w:rPr>
              <w:t>4.2.2</w:t>
            </w:r>
          </w:p>
        </w:tc>
        <w:tc>
          <w:tcPr>
            <w:tcW w:w="3874" w:type="dxa"/>
          </w:tcPr>
          <w:p w14:paraId="3AEF91BD" w14:textId="77777777" w:rsidR="001258BA" w:rsidRPr="00C87109" w:rsidRDefault="001258BA" w:rsidP="009173AF">
            <w:pPr>
              <w:contextualSpacing/>
              <w:jc w:val="both"/>
              <w:rPr>
                <w:bCs/>
                <w:sz w:val="24"/>
                <w:szCs w:val="24"/>
              </w:rPr>
            </w:pPr>
            <w:r w:rsidRPr="00C87109">
              <w:rPr>
                <w:bCs/>
                <w:sz w:val="24"/>
                <w:szCs w:val="24"/>
              </w:rPr>
              <w:t>Охват детей в возрасте от 6 до 18 лет, проживающих на территории Алексеевского муниципального округа дополнительным образованием (дополнительный показатель)</w:t>
            </w:r>
          </w:p>
        </w:tc>
        <w:tc>
          <w:tcPr>
            <w:tcW w:w="1276" w:type="dxa"/>
          </w:tcPr>
          <w:p w14:paraId="13B6CC64" w14:textId="77777777" w:rsidR="001258BA" w:rsidRPr="00C87109" w:rsidRDefault="001258BA" w:rsidP="00A17AB0">
            <w:pPr>
              <w:contextualSpacing/>
              <w:jc w:val="center"/>
              <w:rPr>
                <w:sz w:val="24"/>
                <w:szCs w:val="24"/>
              </w:rPr>
            </w:pPr>
            <w:r w:rsidRPr="00C87109">
              <w:rPr>
                <w:sz w:val="24"/>
                <w:szCs w:val="24"/>
              </w:rPr>
              <w:t>%.</w:t>
            </w:r>
          </w:p>
        </w:tc>
        <w:tc>
          <w:tcPr>
            <w:tcW w:w="1276" w:type="dxa"/>
            <w:shd w:val="clear" w:color="auto" w:fill="auto"/>
          </w:tcPr>
          <w:p w14:paraId="322B26A0" w14:textId="77777777" w:rsidR="001258BA" w:rsidRPr="00C87109" w:rsidRDefault="001258BA" w:rsidP="00743C8E">
            <w:pPr>
              <w:contextualSpacing/>
              <w:jc w:val="center"/>
              <w:rPr>
                <w:sz w:val="24"/>
                <w:szCs w:val="24"/>
              </w:rPr>
            </w:pPr>
            <w:r w:rsidRPr="00C87109">
              <w:rPr>
                <w:sz w:val="24"/>
                <w:szCs w:val="24"/>
              </w:rPr>
              <w:t>85,6</w:t>
            </w:r>
          </w:p>
        </w:tc>
        <w:tc>
          <w:tcPr>
            <w:tcW w:w="1559" w:type="dxa"/>
            <w:shd w:val="clear" w:color="auto" w:fill="auto"/>
          </w:tcPr>
          <w:p w14:paraId="3C7593E1" w14:textId="5B45BED2" w:rsidR="001258BA" w:rsidRPr="00C87109" w:rsidRDefault="0061604B" w:rsidP="00743C8E">
            <w:pPr>
              <w:contextualSpacing/>
              <w:jc w:val="center"/>
              <w:rPr>
                <w:rFonts w:eastAsia="Calibri"/>
                <w:sz w:val="24"/>
                <w:szCs w:val="24"/>
              </w:rPr>
            </w:pPr>
            <w:r w:rsidRPr="00C87109">
              <w:rPr>
                <w:rFonts w:eastAsia="Calibri"/>
                <w:sz w:val="24"/>
                <w:szCs w:val="24"/>
              </w:rPr>
              <w:t>91,0</w:t>
            </w:r>
          </w:p>
        </w:tc>
        <w:tc>
          <w:tcPr>
            <w:tcW w:w="3969" w:type="dxa"/>
          </w:tcPr>
          <w:p w14:paraId="51A1B792" w14:textId="77777777" w:rsidR="0061604B" w:rsidRPr="00C87109" w:rsidRDefault="0061604B" w:rsidP="0061604B">
            <w:pPr>
              <w:contextualSpacing/>
              <w:jc w:val="center"/>
              <w:rPr>
                <w:rFonts w:eastAsia="Calibri"/>
                <w:sz w:val="24"/>
                <w:szCs w:val="24"/>
              </w:rPr>
            </w:pPr>
            <w:r w:rsidRPr="00C87109">
              <w:rPr>
                <w:rFonts w:eastAsia="Calibri"/>
                <w:sz w:val="24"/>
                <w:szCs w:val="24"/>
              </w:rPr>
              <w:t xml:space="preserve">За  2025 год дополнительным образованием в округе от 6 до 18 лет охвачено 7323 чел </w:t>
            </w:r>
          </w:p>
          <w:p w14:paraId="440C3F78" w14:textId="77777777" w:rsidR="0061604B" w:rsidRPr="00C87109" w:rsidRDefault="0061604B" w:rsidP="0061604B">
            <w:pPr>
              <w:contextualSpacing/>
              <w:jc w:val="center"/>
              <w:rPr>
                <w:rFonts w:eastAsia="Calibri"/>
                <w:sz w:val="24"/>
                <w:szCs w:val="24"/>
              </w:rPr>
            </w:pPr>
            <w:r w:rsidRPr="00C87109">
              <w:rPr>
                <w:rFonts w:eastAsia="Calibri"/>
                <w:sz w:val="24"/>
                <w:szCs w:val="24"/>
              </w:rPr>
              <w:t xml:space="preserve"> ( ДДТ -2817; СЮН -886</w:t>
            </w:r>
            <w:proofErr w:type="gramStart"/>
            <w:r w:rsidRPr="00C87109">
              <w:rPr>
                <w:rFonts w:eastAsia="Calibri"/>
                <w:sz w:val="24"/>
                <w:szCs w:val="24"/>
              </w:rPr>
              <w:t xml:space="preserve"> ;</w:t>
            </w:r>
            <w:proofErr w:type="gramEnd"/>
          </w:p>
          <w:p w14:paraId="55574F5D" w14:textId="24EBB9DC" w:rsidR="001258BA" w:rsidRPr="00C87109" w:rsidRDefault="0061604B" w:rsidP="0061604B">
            <w:pPr>
              <w:contextualSpacing/>
              <w:jc w:val="center"/>
              <w:rPr>
                <w:rFonts w:eastAsia="Calibri"/>
                <w:sz w:val="24"/>
                <w:szCs w:val="24"/>
              </w:rPr>
            </w:pPr>
            <w:proofErr w:type="gramStart"/>
            <w:r w:rsidRPr="00C87109">
              <w:rPr>
                <w:rFonts w:eastAsia="Calibri"/>
                <w:sz w:val="24"/>
                <w:szCs w:val="24"/>
              </w:rPr>
              <w:t>СЮТ -829; Школа искусств –815; Спортивная школа – 1124).</w:t>
            </w:r>
            <w:proofErr w:type="gramEnd"/>
            <w:r w:rsidRPr="00C87109">
              <w:rPr>
                <w:rFonts w:eastAsia="Calibri"/>
                <w:sz w:val="24"/>
                <w:szCs w:val="24"/>
              </w:rPr>
              <w:t xml:space="preserve"> На базе школ дополнительное образование получают 852  человек. Зарегистрированных на территории (8050 чел.  – </w:t>
            </w:r>
            <w:proofErr w:type="spellStart"/>
            <w:r w:rsidRPr="00C87109">
              <w:rPr>
                <w:rFonts w:eastAsia="Calibri"/>
                <w:sz w:val="24"/>
                <w:szCs w:val="24"/>
              </w:rPr>
              <w:t>Белстатданные</w:t>
            </w:r>
            <w:proofErr w:type="spellEnd"/>
            <w:r w:rsidRPr="00C87109">
              <w:rPr>
                <w:rFonts w:eastAsia="Calibri"/>
                <w:sz w:val="24"/>
                <w:szCs w:val="24"/>
              </w:rPr>
              <w:t>) (7323/8050)*100= 91,0</w:t>
            </w:r>
          </w:p>
        </w:tc>
        <w:tc>
          <w:tcPr>
            <w:tcW w:w="2079" w:type="dxa"/>
          </w:tcPr>
          <w:p w14:paraId="118C774F" w14:textId="77777777" w:rsidR="001258BA" w:rsidRPr="00C87109" w:rsidRDefault="001258BA" w:rsidP="00C244FB">
            <w:pPr>
              <w:contextualSpacing/>
              <w:jc w:val="center"/>
              <w:rPr>
                <w:sz w:val="24"/>
                <w:szCs w:val="24"/>
              </w:rPr>
            </w:pPr>
            <w:r w:rsidRPr="00C87109">
              <w:rPr>
                <w:sz w:val="24"/>
                <w:szCs w:val="24"/>
              </w:rPr>
              <w:t>Управление образования администрации Алексеевского муниципального округа</w:t>
            </w:r>
          </w:p>
        </w:tc>
      </w:tr>
    </w:tbl>
    <w:p w14:paraId="04145ADA" w14:textId="77777777" w:rsidR="00B30233" w:rsidRDefault="00B30233" w:rsidP="001346BC">
      <w:pPr>
        <w:contextualSpacing/>
        <w:jc w:val="center"/>
        <w:rPr>
          <w:b/>
          <w:sz w:val="28"/>
          <w:szCs w:val="28"/>
        </w:rPr>
      </w:pPr>
    </w:p>
    <w:p w14:paraId="3CFE6C54" w14:textId="77777777" w:rsidR="001346BC" w:rsidRPr="00C87109" w:rsidRDefault="001346BC" w:rsidP="001346BC">
      <w:pPr>
        <w:contextualSpacing/>
        <w:jc w:val="center"/>
        <w:rPr>
          <w:rFonts w:eastAsia="Calibri"/>
          <w:b/>
          <w:sz w:val="28"/>
          <w:szCs w:val="28"/>
          <w:lang w:eastAsia="en-US"/>
        </w:rPr>
      </w:pPr>
      <w:r w:rsidRPr="00C87109">
        <w:rPr>
          <w:rFonts w:eastAsia="Calibri"/>
          <w:b/>
          <w:sz w:val="28"/>
          <w:szCs w:val="28"/>
          <w:lang w:eastAsia="en-US"/>
        </w:rPr>
        <w:t xml:space="preserve">4.3.  Мероприятия по содействию развитию конкуренции </w:t>
      </w:r>
    </w:p>
    <w:p w14:paraId="078EB221" w14:textId="77777777" w:rsidR="00C90DCF" w:rsidRPr="00C87109" w:rsidRDefault="00C90DCF" w:rsidP="001346BC">
      <w:pPr>
        <w:contextualSpacing/>
        <w:jc w:val="center"/>
        <w:rPr>
          <w:rFonts w:eastAsia="Calibri"/>
          <w:b/>
          <w:sz w:val="28"/>
          <w:szCs w:val="28"/>
          <w:lang w:eastAsia="en-US"/>
        </w:rPr>
      </w:pPr>
    </w:p>
    <w:tbl>
      <w:tblPr>
        <w:tblW w:w="16224" w:type="dxa"/>
        <w:jc w:val="center"/>
        <w:tblLayout w:type="fixed"/>
        <w:tblLook w:val="04A0" w:firstRow="1" w:lastRow="0" w:firstColumn="1" w:lastColumn="0" w:noHBand="0" w:noVBand="1"/>
      </w:tblPr>
      <w:tblGrid>
        <w:gridCol w:w="686"/>
        <w:gridCol w:w="5757"/>
        <w:gridCol w:w="1560"/>
        <w:gridCol w:w="6149"/>
        <w:gridCol w:w="2072"/>
      </w:tblGrid>
      <w:tr w:rsidR="00342D83" w:rsidRPr="00C87109" w14:paraId="540E48D2" w14:textId="77777777" w:rsidTr="00B30233">
        <w:trPr>
          <w:trHeight w:val="828"/>
          <w:tblHeader/>
          <w:jc w:val="center"/>
        </w:trPr>
        <w:tc>
          <w:tcPr>
            <w:tcW w:w="686" w:type="dxa"/>
            <w:tcBorders>
              <w:top w:val="single" w:sz="4" w:space="0" w:color="auto"/>
              <w:left w:val="single" w:sz="4" w:space="0" w:color="auto"/>
              <w:bottom w:val="single" w:sz="4" w:space="0" w:color="auto"/>
              <w:right w:val="single" w:sz="4" w:space="0" w:color="auto"/>
            </w:tcBorders>
            <w:shd w:val="clear" w:color="auto" w:fill="auto"/>
            <w:hideMark/>
          </w:tcPr>
          <w:p w14:paraId="085446C7" w14:textId="77777777" w:rsidR="00C90DCF" w:rsidRPr="00C87109" w:rsidRDefault="00C90DCF" w:rsidP="0038222C">
            <w:pPr>
              <w:ind w:left="-57" w:right="-57"/>
              <w:jc w:val="center"/>
              <w:rPr>
                <w:b/>
                <w:bCs/>
                <w:sz w:val="24"/>
                <w:szCs w:val="24"/>
              </w:rPr>
            </w:pPr>
            <w:r w:rsidRPr="00C87109">
              <w:rPr>
                <w:b/>
                <w:bCs/>
                <w:sz w:val="24"/>
                <w:szCs w:val="24"/>
              </w:rPr>
              <w:t>№</w:t>
            </w:r>
          </w:p>
          <w:p w14:paraId="242BE8E8" w14:textId="77777777" w:rsidR="00C90DCF" w:rsidRPr="00C87109" w:rsidRDefault="00C90DCF" w:rsidP="0038222C">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757" w:type="dxa"/>
            <w:tcBorders>
              <w:top w:val="single" w:sz="4" w:space="0" w:color="auto"/>
              <w:left w:val="single" w:sz="4" w:space="0" w:color="auto"/>
              <w:bottom w:val="single" w:sz="4" w:space="0" w:color="auto"/>
              <w:right w:val="single" w:sz="4" w:space="0" w:color="auto"/>
            </w:tcBorders>
            <w:shd w:val="clear" w:color="auto" w:fill="auto"/>
            <w:hideMark/>
          </w:tcPr>
          <w:p w14:paraId="4392D0FE" w14:textId="77777777" w:rsidR="00C90DCF" w:rsidRPr="00C87109" w:rsidRDefault="00C90DCF" w:rsidP="0038222C">
            <w:pPr>
              <w:ind w:left="-57" w:right="-57"/>
              <w:jc w:val="center"/>
              <w:rPr>
                <w:b/>
                <w:bCs/>
                <w:sz w:val="24"/>
                <w:szCs w:val="24"/>
              </w:rPr>
            </w:pPr>
            <w:r w:rsidRPr="00C87109">
              <w:rPr>
                <w:b/>
                <w:bCs/>
                <w:sz w:val="24"/>
                <w:szCs w:val="24"/>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2686967" w14:textId="77777777" w:rsidR="00C90DCF" w:rsidRPr="00C87109" w:rsidRDefault="00C90DCF" w:rsidP="0038222C">
            <w:pPr>
              <w:ind w:left="-57" w:right="-57"/>
              <w:jc w:val="center"/>
              <w:rPr>
                <w:b/>
                <w:bCs/>
                <w:sz w:val="24"/>
                <w:szCs w:val="24"/>
              </w:rPr>
            </w:pPr>
            <w:r w:rsidRPr="00C87109">
              <w:rPr>
                <w:b/>
                <w:bCs/>
                <w:sz w:val="24"/>
                <w:szCs w:val="24"/>
              </w:rPr>
              <w:t>Срок реализации мероприятия</w:t>
            </w:r>
          </w:p>
        </w:tc>
        <w:tc>
          <w:tcPr>
            <w:tcW w:w="6149" w:type="dxa"/>
            <w:tcBorders>
              <w:top w:val="single" w:sz="4" w:space="0" w:color="auto"/>
              <w:left w:val="single" w:sz="4" w:space="0" w:color="auto"/>
              <w:bottom w:val="single" w:sz="4" w:space="0" w:color="auto"/>
              <w:right w:val="single" w:sz="4" w:space="0" w:color="auto"/>
            </w:tcBorders>
            <w:shd w:val="clear" w:color="auto" w:fill="auto"/>
            <w:hideMark/>
          </w:tcPr>
          <w:p w14:paraId="2AA0790C" w14:textId="77777777" w:rsidR="00C90DCF" w:rsidRPr="00C87109" w:rsidRDefault="00C90DCF" w:rsidP="0038222C">
            <w:pPr>
              <w:ind w:left="-57" w:right="-57"/>
              <w:jc w:val="center"/>
              <w:rPr>
                <w:b/>
                <w:bCs/>
                <w:sz w:val="24"/>
                <w:szCs w:val="24"/>
              </w:rPr>
            </w:pPr>
            <w:r w:rsidRPr="00C87109">
              <w:rPr>
                <w:b/>
                <w:bCs/>
                <w:sz w:val="24"/>
                <w:szCs w:val="24"/>
              </w:rPr>
              <w:t>Результат выполнения мероприятия</w:t>
            </w:r>
          </w:p>
        </w:tc>
        <w:tc>
          <w:tcPr>
            <w:tcW w:w="2072" w:type="dxa"/>
            <w:tcBorders>
              <w:top w:val="single" w:sz="4" w:space="0" w:color="auto"/>
              <w:left w:val="single" w:sz="4" w:space="0" w:color="auto"/>
              <w:bottom w:val="single" w:sz="4" w:space="0" w:color="auto"/>
              <w:right w:val="single" w:sz="4" w:space="0" w:color="auto"/>
            </w:tcBorders>
            <w:shd w:val="clear" w:color="auto" w:fill="auto"/>
            <w:hideMark/>
          </w:tcPr>
          <w:p w14:paraId="69509919" w14:textId="77777777" w:rsidR="00C90DCF" w:rsidRPr="00C87109" w:rsidRDefault="00C90DCF" w:rsidP="0038222C">
            <w:pPr>
              <w:ind w:left="-57" w:right="-57"/>
              <w:jc w:val="center"/>
              <w:rPr>
                <w:b/>
                <w:bCs/>
                <w:sz w:val="24"/>
                <w:szCs w:val="24"/>
              </w:rPr>
            </w:pPr>
            <w:r w:rsidRPr="00C87109">
              <w:rPr>
                <w:b/>
                <w:bCs/>
                <w:sz w:val="24"/>
                <w:szCs w:val="24"/>
              </w:rPr>
              <w:t>Ответственные исполнители мероприятия</w:t>
            </w:r>
          </w:p>
        </w:tc>
      </w:tr>
      <w:tr w:rsidR="001258BA" w:rsidRPr="00C87109" w14:paraId="6C3ABBBD" w14:textId="77777777" w:rsidTr="00B30233">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430C79FA" w14:textId="77777777" w:rsidR="001258BA" w:rsidRPr="00C87109" w:rsidRDefault="001258BA" w:rsidP="0038222C">
            <w:pPr>
              <w:spacing w:line="233" w:lineRule="auto"/>
              <w:ind w:left="-57" w:right="-57"/>
              <w:jc w:val="center"/>
              <w:rPr>
                <w:sz w:val="24"/>
                <w:szCs w:val="24"/>
              </w:rPr>
            </w:pPr>
            <w:r w:rsidRPr="00C87109">
              <w:rPr>
                <w:sz w:val="24"/>
                <w:szCs w:val="24"/>
              </w:rPr>
              <w:t>4.3.1</w:t>
            </w:r>
          </w:p>
        </w:tc>
        <w:tc>
          <w:tcPr>
            <w:tcW w:w="5757" w:type="dxa"/>
            <w:tcBorders>
              <w:top w:val="single" w:sz="4" w:space="0" w:color="auto"/>
              <w:left w:val="nil"/>
              <w:bottom w:val="single" w:sz="4" w:space="0" w:color="auto"/>
              <w:right w:val="single" w:sz="4" w:space="0" w:color="auto"/>
            </w:tcBorders>
            <w:shd w:val="clear" w:color="auto" w:fill="auto"/>
            <w:noWrap/>
          </w:tcPr>
          <w:p w14:paraId="50B055EB" w14:textId="77777777" w:rsidR="001258BA" w:rsidRPr="00C87109" w:rsidRDefault="001258BA" w:rsidP="0038222C">
            <w:pPr>
              <w:spacing w:line="233" w:lineRule="auto"/>
              <w:ind w:left="-57" w:right="-57"/>
              <w:jc w:val="both"/>
              <w:rPr>
                <w:rFonts w:eastAsia="Calibri"/>
                <w:bCs/>
                <w:kern w:val="36"/>
                <w:sz w:val="24"/>
                <w:szCs w:val="24"/>
              </w:rPr>
            </w:pPr>
            <w:r w:rsidRPr="00C87109">
              <w:rPr>
                <w:rFonts w:eastAsia="Calibri"/>
                <w:bCs/>
                <w:kern w:val="36"/>
                <w:sz w:val="24"/>
                <w:szCs w:val="24"/>
              </w:rPr>
              <w:t xml:space="preserve">Проведение мониторинга состояния и развития </w:t>
            </w:r>
            <w:r w:rsidRPr="00C87109">
              <w:rPr>
                <w:rFonts w:eastAsia="Calibri"/>
                <w:bCs/>
                <w:kern w:val="36"/>
                <w:sz w:val="24"/>
                <w:szCs w:val="24"/>
              </w:rPr>
              <w:lastRenderedPageBreak/>
              <w:t>организаций в сфере услуг дополнительного образования</w:t>
            </w:r>
            <w:r w:rsidRPr="00C87109">
              <w:rPr>
                <w:rFonts w:eastAsia="Calibri"/>
                <w:sz w:val="24"/>
                <w:szCs w:val="24"/>
              </w:rPr>
              <w:t xml:space="preserve"> детей </w:t>
            </w:r>
          </w:p>
        </w:tc>
        <w:tc>
          <w:tcPr>
            <w:tcW w:w="1560" w:type="dxa"/>
            <w:tcBorders>
              <w:top w:val="single" w:sz="4" w:space="0" w:color="auto"/>
              <w:left w:val="nil"/>
              <w:bottom w:val="single" w:sz="4" w:space="0" w:color="auto"/>
              <w:right w:val="single" w:sz="4" w:space="0" w:color="auto"/>
            </w:tcBorders>
            <w:shd w:val="clear" w:color="auto" w:fill="auto"/>
            <w:noWrap/>
          </w:tcPr>
          <w:p w14:paraId="17DCFA01" w14:textId="77777777" w:rsidR="001258BA" w:rsidRPr="00C87109" w:rsidRDefault="001258BA" w:rsidP="0038222C">
            <w:pPr>
              <w:pStyle w:val="ConsPlusNormal"/>
              <w:jc w:val="center"/>
              <w:rPr>
                <w:szCs w:val="24"/>
              </w:rPr>
            </w:pPr>
            <w:r w:rsidRPr="00C87109">
              <w:rPr>
                <w:szCs w:val="24"/>
              </w:rPr>
              <w:lastRenderedPageBreak/>
              <w:t xml:space="preserve">2022 – 2025 </w:t>
            </w:r>
            <w:r w:rsidRPr="00C87109">
              <w:rPr>
                <w:szCs w:val="24"/>
              </w:rPr>
              <w:lastRenderedPageBreak/>
              <w:t>годы</w:t>
            </w:r>
          </w:p>
        </w:tc>
        <w:tc>
          <w:tcPr>
            <w:tcW w:w="6149" w:type="dxa"/>
            <w:tcBorders>
              <w:top w:val="single" w:sz="4" w:space="0" w:color="auto"/>
              <w:left w:val="nil"/>
              <w:bottom w:val="single" w:sz="4" w:space="0" w:color="auto"/>
              <w:right w:val="single" w:sz="4" w:space="0" w:color="auto"/>
            </w:tcBorders>
            <w:shd w:val="clear" w:color="auto" w:fill="auto"/>
            <w:noWrap/>
          </w:tcPr>
          <w:p w14:paraId="136FC5D8" w14:textId="0730A409" w:rsidR="001258BA" w:rsidRPr="00C87109" w:rsidRDefault="001258BA" w:rsidP="0038222C">
            <w:pPr>
              <w:spacing w:line="233" w:lineRule="auto"/>
              <w:ind w:left="-57" w:right="-57"/>
              <w:jc w:val="both"/>
              <w:rPr>
                <w:rFonts w:eastAsia="Calibri"/>
                <w:bCs/>
                <w:kern w:val="36"/>
                <w:sz w:val="24"/>
                <w:szCs w:val="24"/>
              </w:rPr>
            </w:pPr>
            <w:proofErr w:type="gramStart"/>
            <w:r w:rsidRPr="00C87109">
              <w:rPr>
                <w:rFonts w:eastAsia="Calibri"/>
                <w:bCs/>
                <w:kern w:val="36"/>
                <w:sz w:val="24"/>
                <w:szCs w:val="24"/>
              </w:rPr>
              <w:lastRenderedPageBreak/>
              <w:t xml:space="preserve">По результатам мониторинга на начало 2025 – 2026 </w:t>
            </w:r>
            <w:r w:rsidRPr="00C87109">
              <w:rPr>
                <w:rFonts w:eastAsia="Calibri"/>
                <w:bCs/>
                <w:kern w:val="36"/>
                <w:sz w:val="24"/>
                <w:szCs w:val="24"/>
              </w:rPr>
              <w:lastRenderedPageBreak/>
              <w:t>учебного года услугу дополнительного образования получали 7323 человека  в возрасте от 5 до 18 лет (6830 чел (АИС Навигатор) + на базе школ дополнительное образование - 493</w:t>
            </w:r>
            <w:proofErr w:type="gramEnd"/>
          </w:p>
        </w:tc>
        <w:tc>
          <w:tcPr>
            <w:tcW w:w="2072" w:type="dxa"/>
            <w:tcBorders>
              <w:top w:val="single" w:sz="4" w:space="0" w:color="auto"/>
              <w:left w:val="nil"/>
              <w:bottom w:val="single" w:sz="4" w:space="0" w:color="auto"/>
              <w:right w:val="single" w:sz="4" w:space="0" w:color="auto"/>
            </w:tcBorders>
            <w:shd w:val="clear" w:color="auto" w:fill="auto"/>
            <w:noWrap/>
          </w:tcPr>
          <w:p w14:paraId="42059BE7" w14:textId="77777777" w:rsidR="001258BA" w:rsidRPr="00C87109" w:rsidRDefault="001258BA" w:rsidP="0038222C">
            <w:pPr>
              <w:ind w:left="-57" w:right="-57"/>
              <w:jc w:val="center"/>
              <w:rPr>
                <w:rFonts w:eastAsia="Calibri"/>
                <w:sz w:val="24"/>
                <w:szCs w:val="24"/>
              </w:rPr>
            </w:pPr>
            <w:r w:rsidRPr="00C87109">
              <w:rPr>
                <w:rFonts w:eastAsia="Calibri"/>
                <w:sz w:val="24"/>
                <w:szCs w:val="24"/>
              </w:rPr>
              <w:lastRenderedPageBreak/>
              <w:t xml:space="preserve">Управление </w:t>
            </w:r>
            <w:r w:rsidRPr="00C87109">
              <w:rPr>
                <w:rFonts w:eastAsia="Calibri"/>
                <w:sz w:val="24"/>
                <w:szCs w:val="24"/>
              </w:rPr>
              <w:lastRenderedPageBreak/>
              <w:t xml:space="preserve">образования администрации Алексеевского муниципального округа </w:t>
            </w:r>
          </w:p>
        </w:tc>
      </w:tr>
      <w:tr w:rsidR="001258BA" w:rsidRPr="00C87109" w14:paraId="101B65A4" w14:textId="77777777" w:rsidTr="00B30233">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24414529" w14:textId="77777777" w:rsidR="001258BA" w:rsidRPr="00C87109" w:rsidRDefault="001258BA" w:rsidP="0038222C">
            <w:pPr>
              <w:ind w:left="-57" w:right="-57"/>
              <w:jc w:val="center"/>
              <w:rPr>
                <w:sz w:val="24"/>
                <w:szCs w:val="24"/>
              </w:rPr>
            </w:pPr>
            <w:r w:rsidRPr="00C87109">
              <w:rPr>
                <w:sz w:val="24"/>
                <w:szCs w:val="24"/>
              </w:rPr>
              <w:lastRenderedPageBreak/>
              <w:t>4.3.2</w:t>
            </w:r>
          </w:p>
        </w:tc>
        <w:tc>
          <w:tcPr>
            <w:tcW w:w="5757" w:type="dxa"/>
            <w:tcBorders>
              <w:top w:val="single" w:sz="4" w:space="0" w:color="auto"/>
              <w:left w:val="nil"/>
              <w:bottom w:val="single" w:sz="4" w:space="0" w:color="auto"/>
              <w:right w:val="single" w:sz="4" w:space="0" w:color="auto"/>
            </w:tcBorders>
            <w:shd w:val="clear" w:color="auto" w:fill="auto"/>
            <w:noWrap/>
          </w:tcPr>
          <w:p w14:paraId="77070757" w14:textId="77777777" w:rsidR="001258BA" w:rsidRPr="00C87109" w:rsidRDefault="001258BA" w:rsidP="0038222C">
            <w:pPr>
              <w:ind w:left="-57" w:right="-57"/>
              <w:jc w:val="both"/>
              <w:rPr>
                <w:rFonts w:eastAsia="Calibri"/>
                <w:bCs/>
                <w:kern w:val="36"/>
                <w:sz w:val="24"/>
                <w:szCs w:val="24"/>
              </w:rPr>
            </w:pPr>
            <w:r w:rsidRPr="00C87109">
              <w:rPr>
                <w:rFonts w:eastAsia="Calibri"/>
                <w:bCs/>
                <w:kern w:val="36"/>
                <w:sz w:val="24"/>
                <w:szCs w:val="24"/>
              </w:rPr>
              <w:t>Оказание организационно-методической                                                   и информационно-консультационной помощи организациям и гражданам в сфере услуг дополнительного образования</w:t>
            </w:r>
            <w:r w:rsidRPr="00C87109">
              <w:rPr>
                <w:rFonts w:eastAsia="Calibri"/>
                <w:sz w:val="24"/>
                <w:szCs w:val="24"/>
              </w:rPr>
              <w:t xml:space="preserve"> детей</w:t>
            </w:r>
          </w:p>
        </w:tc>
        <w:tc>
          <w:tcPr>
            <w:tcW w:w="1560" w:type="dxa"/>
            <w:tcBorders>
              <w:top w:val="single" w:sz="4" w:space="0" w:color="auto"/>
              <w:left w:val="nil"/>
              <w:bottom w:val="single" w:sz="4" w:space="0" w:color="auto"/>
              <w:right w:val="single" w:sz="4" w:space="0" w:color="auto"/>
            </w:tcBorders>
            <w:shd w:val="clear" w:color="auto" w:fill="auto"/>
            <w:noWrap/>
          </w:tcPr>
          <w:p w14:paraId="63B17F74" w14:textId="77777777" w:rsidR="001258BA" w:rsidRPr="00C87109" w:rsidRDefault="001258BA" w:rsidP="0038222C">
            <w:pPr>
              <w:pStyle w:val="ConsPlusNormal"/>
              <w:jc w:val="center"/>
              <w:rPr>
                <w:szCs w:val="24"/>
              </w:rPr>
            </w:pPr>
            <w:r w:rsidRPr="00C87109">
              <w:rPr>
                <w:szCs w:val="24"/>
              </w:rPr>
              <w:t>2022 – 2025 годы</w:t>
            </w:r>
          </w:p>
        </w:tc>
        <w:tc>
          <w:tcPr>
            <w:tcW w:w="6149" w:type="dxa"/>
            <w:tcBorders>
              <w:top w:val="single" w:sz="4" w:space="0" w:color="auto"/>
              <w:left w:val="nil"/>
              <w:bottom w:val="single" w:sz="4" w:space="0" w:color="auto"/>
              <w:right w:val="single" w:sz="4" w:space="0" w:color="auto"/>
            </w:tcBorders>
            <w:shd w:val="clear" w:color="auto" w:fill="auto"/>
            <w:noWrap/>
          </w:tcPr>
          <w:p w14:paraId="2B735FE1" w14:textId="7011B0A1" w:rsidR="001258BA" w:rsidRPr="00C87109" w:rsidRDefault="001258BA" w:rsidP="00CE140C">
            <w:pPr>
              <w:ind w:left="-57" w:right="-57"/>
              <w:jc w:val="both"/>
              <w:rPr>
                <w:rFonts w:eastAsia="Calibri"/>
                <w:bCs/>
                <w:kern w:val="36"/>
                <w:sz w:val="24"/>
                <w:szCs w:val="24"/>
              </w:rPr>
            </w:pPr>
            <w:r w:rsidRPr="00C87109">
              <w:rPr>
                <w:rFonts w:eastAsia="Calibri"/>
                <w:bCs/>
                <w:kern w:val="36"/>
                <w:sz w:val="24"/>
                <w:szCs w:val="24"/>
              </w:rPr>
              <w:t>В течение  2025 года учреждениям дополнительного образования оказана консультационная помощь по темам «Переход от персонифицированного дополнительного образования детей к социальному заказу», «Регистрация новых пользователей на сайте АИС Навигатор». «Проблемы и перспективы социального заказа в системе дополнительного образования», «Помощь родителям при регистрации детей в АИС Навигатор через систему ЕАИС».</w:t>
            </w:r>
          </w:p>
        </w:tc>
        <w:tc>
          <w:tcPr>
            <w:tcW w:w="2072" w:type="dxa"/>
            <w:tcBorders>
              <w:top w:val="single" w:sz="4" w:space="0" w:color="auto"/>
              <w:left w:val="nil"/>
              <w:bottom w:val="single" w:sz="4" w:space="0" w:color="auto"/>
              <w:right w:val="single" w:sz="4" w:space="0" w:color="auto"/>
            </w:tcBorders>
            <w:shd w:val="clear" w:color="auto" w:fill="auto"/>
            <w:noWrap/>
          </w:tcPr>
          <w:p w14:paraId="0432134F" w14:textId="77777777" w:rsidR="001258BA" w:rsidRPr="00C87109" w:rsidRDefault="001258BA" w:rsidP="0038222C">
            <w:pPr>
              <w:ind w:left="-57" w:right="-57"/>
              <w:jc w:val="center"/>
              <w:rPr>
                <w:rFonts w:eastAsia="Calibri"/>
                <w:sz w:val="24"/>
                <w:szCs w:val="24"/>
              </w:rPr>
            </w:pPr>
            <w:r w:rsidRPr="00C87109">
              <w:rPr>
                <w:rFonts w:eastAsia="Calibri"/>
                <w:sz w:val="24"/>
                <w:szCs w:val="24"/>
              </w:rPr>
              <w:t xml:space="preserve">Управление образования администрации Алексеевского муниципального округа </w:t>
            </w:r>
          </w:p>
        </w:tc>
      </w:tr>
      <w:tr w:rsidR="001258BA" w:rsidRPr="00C87109" w14:paraId="285DEDBA" w14:textId="77777777" w:rsidTr="00B30233">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0616F0F1" w14:textId="77777777" w:rsidR="001258BA" w:rsidRPr="00C87109" w:rsidRDefault="001258BA" w:rsidP="0038222C">
            <w:pPr>
              <w:ind w:left="-57" w:right="-57"/>
              <w:jc w:val="center"/>
              <w:rPr>
                <w:sz w:val="24"/>
                <w:szCs w:val="24"/>
              </w:rPr>
            </w:pPr>
            <w:r w:rsidRPr="00C87109">
              <w:rPr>
                <w:sz w:val="24"/>
                <w:szCs w:val="24"/>
              </w:rPr>
              <w:t>4.3.3</w:t>
            </w:r>
          </w:p>
        </w:tc>
        <w:tc>
          <w:tcPr>
            <w:tcW w:w="5757" w:type="dxa"/>
            <w:tcBorders>
              <w:top w:val="single" w:sz="4" w:space="0" w:color="auto"/>
              <w:left w:val="nil"/>
              <w:bottom w:val="single" w:sz="4" w:space="0" w:color="auto"/>
              <w:right w:val="single" w:sz="4" w:space="0" w:color="auto"/>
            </w:tcBorders>
            <w:shd w:val="clear" w:color="auto" w:fill="auto"/>
            <w:noWrap/>
          </w:tcPr>
          <w:p w14:paraId="3925EF0B" w14:textId="77777777" w:rsidR="001258BA" w:rsidRPr="00C87109" w:rsidRDefault="001258BA" w:rsidP="0038222C">
            <w:pPr>
              <w:ind w:left="-57" w:right="-57"/>
              <w:jc w:val="both"/>
              <w:rPr>
                <w:rFonts w:eastAsia="Calibri"/>
                <w:bCs/>
                <w:kern w:val="36"/>
                <w:sz w:val="24"/>
                <w:szCs w:val="24"/>
              </w:rPr>
            </w:pPr>
            <w:r w:rsidRPr="00C87109">
              <w:rPr>
                <w:rFonts w:eastAsia="Calibri"/>
                <w:bCs/>
                <w:kern w:val="36"/>
                <w:sz w:val="24"/>
                <w:szCs w:val="24"/>
              </w:rPr>
              <w:t>Участие в реализации федерального проекта «Успех каждого ребенка» национального проекта «Образование»</w:t>
            </w:r>
          </w:p>
        </w:tc>
        <w:tc>
          <w:tcPr>
            <w:tcW w:w="1560" w:type="dxa"/>
            <w:tcBorders>
              <w:top w:val="single" w:sz="4" w:space="0" w:color="auto"/>
              <w:left w:val="nil"/>
              <w:bottom w:val="single" w:sz="4" w:space="0" w:color="auto"/>
              <w:right w:val="single" w:sz="4" w:space="0" w:color="auto"/>
            </w:tcBorders>
            <w:shd w:val="clear" w:color="auto" w:fill="auto"/>
            <w:noWrap/>
          </w:tcPr>
          <w:p w14:paraId="7F505A40" w14:textId="77777777" w:rsidR="001258BA" w:rsidRPr="00C87109" w:rsidRDefault="001258BA" w:rsidP="0038222C">
            <w:pPr>
              <w:pStyle w:val="ConsPlusNormal"/>
              <w:jc w:val="center"/>
              <w:rPr>
                <w:szCs w:val="24"/>
              </w:rPr>
            </w:pPr>
            <w:r w:rsidRPr="00C87109">
              <w:rPr>
                <w:szCs w:val="24"/>
              </w:rPr>
              <w:t>2022 – 2025 годы</w:t>
            </w:r>
          </w:p>
        </w:tc>
        <w:tc>
          <w:tcPr>
            <w:tcW w:w="6149" w:type="dxa"/>
            <w:tcBorders>
              <w:top w:val="single" w:sz="4" w:space="0" w:color="auto"/>
              <w:left w:val="nil"/>
              <w:bottom w:val="single" w:sz="4" w:space="0" w:color="auto"/>
              <w:right w:val="single" w:sz="4" w:space="0" w:color="auto"/>
            </w:tcBorders>
            <w:shd w:val="clear" w:color="auto" w:fill="auto"/>
            <w:noWrap/>
          </w:tcPr>
          <w:p w14:paraId="48A3409C" w14:textId="71B1F5A4" w:rsidR="001258BA" w:rsidRPr="00C87109" w:rsidRDefault="001258BA" w:rsidP="0038222C">
            <w:pPr>
              <w:ind w:left="-57" w:right="-57"/>
              <w:jc w:val="both"/>
              <w:rPr>
                <w:rFonts w:eastAsia="Calibri"/>
                <w:bCs/>
                <w:kern w:val="36"/>
                <w:sz w:val="24"/>
                <w:szCs w:val="24"/>
              </w:rPr>
            </w:pPr>
            <w:proofErr w:type="gramStart"/>
            <w:r w:rsidRPr="00C87109">
              <w:rPr>
                <w:rFonts w:eastAsia="Calibri"/>
                <w:bCs/>
                <w:kern w:val="36"/>
                <w:sz w:val="24"/>
                <w:szCs w:val="24"/>
              </w:rPr>
              <w:t>В рамках проекта реализованы мероприятия, направленные на обеспечение не менее 30% обучающихся сертификатами персонифицированного финансирования (33,8% обучающихся охвачены ПРФДОД), участие детей в мероприятиях Белгородского передвижного «</w:t>
            </w:r>
            <w:proofErr w:type="spellStart"/>
            <w:r w:rsidRPr="00C87109">
              <w:rPr>
                <w:rFonts w:eastAsia="Calibri"/>
                <w:bCs/>
                <w:kern w:val="36"/>
                <w:sz w:val="24"/>
                <w:szCs w:val="24"/>
              </w:rPr>
              <w:t>Кванториума</w:t>
            </w:r>
            <w:proofErr w:type="spellEnd"/>
            <w:r w:rsidRPr="00C87109">
              <w:rPr>
                <w:rFonts w:eastAsia="Calibri"/>
                <w:bCs/>
                <w:kern w:val="36"/>
                <w:sz w:val="24"/>
                <w:szCs w:val="24"/>
              </w:rPr>
              <w:t>» и муниципального мобильного «</w:t>
            </w:r>
            <w:proofErr w:type="spellStart"/>
            <w:r w:rsidRPr="00C87109">
              <w:rPr>
                <w:rFonts w:eastAsia="Calibri"/>
                <w:bCs/>
                <w:kern w:val="36"/>
                <w:sz w:val="24"/>
                <w:szCs w:val="24"/>
              </w:rPr>
              <w:t>Квантума</w:t>
            </w:r>
            <w:proofErr w:type="spellEnd"/>
            <w:r w:rsidRPr="00C87109">
              <w:rPr>
                <w:rFonts w:eastAsia="Calibri"/>
                <w:bCs/>
                <w:kern w:val="36"/>
                <w:sz w:val="24"/>
                <w:szCs w:val="24"/>
              </w:rPr>
              <w:t>» (8% школьников охвачены данными мероприятиями).</w:t>
            </w:r>
            <w:proofErr w:type="gramEnd"/>
            <w:r w:rsidRPr="00C87109">
              <w:rPr>
                <w:rFonts w:eastAsia="Calibri"/>
                <w:bCs/>
                <w:kern w:val="36"/>
                <w:sz w:val="24"/>
                <w:szCs w:val="24"/>
              </w:rPr>
              <w:t xml:space="preserve"> С целью привлечения большего количества детей в учреждения дополнительного образования в начале учебного года проведена информационно-агитационная работа, по результатам которой 85,6 % детей в возрасте от 5 до 18 лет охвачены дополнительным образованием.</w:t>
            </w:r>
          </w:p>
        </w:tc>
        <w:tc>
          <w:tcPr>
            <w:tcW w:w="2072" w:type="dxa"/>
            <w:tcBorders>
              <w:top w:val="single" w:sz="4" w:space="0" w:color="auto"/>
              <w:left w:val="nil"/>
              <w:bottom w:val="single" w:sz="4" w:space="0" w:color="auto"/>
              <w:right w:val="single" w:sz="4" w:space="0" w:color="auto"/>
            </w:tcBorders>
            <w:shd w:val="clear" w:color="auto" w:fill="auto"/>
            <w:noWrap/>
          </w:tcPr>
          <w:p w14:paraId="1F64A6A0" w14:textId="77777777" w:rsidR="001258BA" w:rsidRPr="00C87109" w:rsidRDefault="001258BA" w:rsidP="0038222C">
            <w:pPr>
              <w:ind w:left="-57" w:right="-57"/>
              <w:jc w:val="center"/>
              <w:rPr>
                <w:rFonts w:eastAsia="Calibri"/>
                <w:sz w:val="24"/>
                <w:szCs w:val="24"/>
              </w:rPr>
            </w:pPr>
            <w:r w:rsidRPr="00C87109">
              <w:rPr>
                <w:rFonts w:eastAsia="Calibri"/>
                <w:sz w:val="24"/>
                <w:szCs w:val="24"/>
              </w:rPr>
              <w:t xml:space="preserve">Управление образования администрации Алексеевского муниципального округа </w:t>
            </w:r>
          </w:p>
          <w:p w14:paraId="39F28826" w14:textId="77777777" w:rsidR="001258BA" w:rsidRPr="00C87109" w:rsidRDefault="001258BA" w:rsidP="0038222C">
            <w:pPr>
              <w:ind w:left="-57" w:right="-57"/>
              <w:jc w:val="center"/>
              <w:rPr>
                <w:rFonts w:eastAsia="Calibri"/>
                <w:sz w:val="24"/>
                <w:szCs w:val="24"/>
              </w:rPr>
            </w:pPr>
          </w:p>
        </w:tc>
      </w:tr>
      <w:tr w:rsidR="001258BA" w:rsidRPr="00C87109" w14:paraId="08479729" w14:textId="77777777" w:rsidTr="00B30233">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3675BCD5" w14:textId="77777777" w:rsidR="001258BA" w:rsidRPr="00C87109" w:rsidRDefault="001258BA" w:rsidP="0038222C">
            <w:pPr>
              <w:ind w:left="-57" w:right="-57"/>
              <w:jc w:val="center"/>
              <w:rPr>
                <w:rFonts w:eastAsia="Calibri"/>
                <w:sz w:val="24"/>
                <w:szCs w:val="24"/>
              </w:rPr>
            </w:pPr>
            <w:r w:rsidRPr="00C87109">
              <w:rPr>
                <w:rFonts w:eastAsia="Calibri"/>
                <w:sz w:val="24"/>
                <w:szCs w:val="24"/>
              </w:rPr>
              <w:t>4.3.4</w:t>
            </w:r>
          </w:p>
        </w:tc>
        <w:tc>
          <w:tcPr>
            <w:tcW w:w="5757" w:type="dxa"/>
            <w:tcBorders>
              <w:top w:val="single" w:sz="4" w:space="0" w:color="auto"/>
              <w:left w:val="nil"/>
              <w:bottom w:val="single" w:sz="4" w:space="0" w:color="auto"/>
              <w:right w:val="single" w:sz="4" w:space="0" w:color="auto"/>
            </w:tcBorders>
            <w:shd w:val="clear" w:color="auto" w:fill="auto"/>
            <w:noWrap/>
          </w:tcPr>
          <w:p w14:paraId="5DD9FD10" w14:textId="77777777" w:rsidR="001258BA" w:rsidRPr="00C87109" w:rsidRDefault="001258BA" w:rsidP="0038222C">
            <w:pPr>
              <w:ind w:left="-57" w:right="-57"/>
              <w:jc w:val="both"/>
              <w:rPr>
                <w:sz w:val="24"/>
                <w:szCs w:val="24"/>
              </w:rPr>
            </w:pPr>
            <w:r w:rsidRPr="00C87109">
              <w:rPr>
                <w:sz w:val="24"/>
                <w:szCs w:val="24"/>
              </w:rPr>
              <w:t>С</w:t>
            </w:r>
            <w:r w:rsidRPr="00C87109">
              <w:rPr>
                <w:rFonts w:eastAsia="Calibri"/>
                <w:bCs/>
                <w:kern w:val="36"/>
                <w:sz w:val="24"/>
                <w:szCs w:val="24"/>
              </w:rPr>
              <w:t>оздание и функционирование муниципальных консультационных пунктов для образования</w:t>
            </w:r>
            <w:r w:rsidRPr="00C87109">
              <w:rPr>
                <w:rFonts w:eastAsia="Calibri"/>
                <w:sz w:val="24"/>
                <w:szCs w:val="24"/>
              </w:rPr>
              <w:t xml:space="preserve"> детей</w:t>
            </w:r>
            <w:r w:rsidRPr="00C87109">
              <w:rPr>
                <w:rFonts w:eastAsia="Calibri"/>
                <w:bCs/>
                <w:kern w:val="36"/>
                <w:sz w:val="24"/>
                <w:szCs w:val="24"/>
              </w:rPr>
              <w:t xml:space="preserve"> в сфере услуг дополнительного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tcPr>
          <w:p w14:paraId="0ECE25CF" w14:textId="77777777" w:rsidR="001258BA" w:rsidRPr="00C87109" w:rsidRDefault="001258BA" w:rsidP="0038222C">
            <w:pPr>
              <w:pStyle w:val="ConsPlusNormal"/>
              <w:jc w:val="center"/>
              <w:rPr>
                <w:szCs w:val="24"/>
              </w:rPr>
            </w:pPr>
            <w:r w:rsidRPr="00C87109">
              <w:rPr>
                <w:szCs w:val="24"/>
              </w:rPr>
              <w:t>2022 – 2025 годы</w:t>
            </w:r>
          </w:p>
        </w:tc>
        <w:tc>
          <w:tcPr>
            <w:tcW w:w="6149" w:type="dxa"/>
            <w:tcBorders>
              <w:top w:val="single" w:sz="4" w:space="0" w:color="auto"/>
              <w:left w:val="nil"/>
              <w:bottom w:val="single" w:sz="4" w:space="0" w:color="auto"/>
              <w:right w:val="single" w:sz="4" w:space="0" w:color="auto"/>
            </w:tcBorders>
            <w:shd w:val="clear" w:color="auto" w:fill="auto"/>
            <w:noWrap/>
          </w:tcPr>
          <w:p w14:paraId="158D2542" w14:textId="532976CF" w:rsidR="001258BA" w:rsidRPr="00C87109" w:rsidRDefault="001258BA" w:rsidP="00197EE6">
            <w:pPr>
              <w:ind w:right="-57"/>
              <w:jc w:val="both"/>
              <w:rPr>
                <w:rFonts w:eastAsia="Calibri"/>
                <w:bCs/>
                <w:kern w:val="36"/>
                <w:sz w:val="24"/>
                <w:szCs w:val="24"/>
              </w:rPr>
            </w:pPr>
            <w:r w:rsidRPr="00C87109">
              <w:rPr>
                <w:rFonts w:eastAsia="Calibri"/>
                <w:bCs/>
                <w:kern w:val="36"/>
                <w:sz w:val="24"/>
                <w:szCs w:val="24"/>
              </w:rPr>
              <w:t xml:space="preserve">С 2016 года в управлении образования функционирует пункт организационно-методической и информационно-консультативной помощи. </w:t>
            </w:r>
            <w:proofErr w:type="gramStart"/>
            <w:r w:rsidRPr="00C87109">
              <w:rPr>
                <w:rFonts w:eastAsia="Calibri"/>
                <w:bCs/>
                <w:kern w:val="36"/>
                <w:sz w:val="24"/>
                <w:szCs w:val="24"/>
              </w:rPr>
              <w:t>За 2025 год проведены 2 консультация с гражданами - потенциальными организаторами частных организаций дополнительного образования детей.</w:t>
            </w:r>
            <w:proofErr w:type="gramEnd"/>
          </w:p>
        </w:tc>
        <w:tc>
          <w:tcPr>
            <w:tcW w:w="2072" w:type="dxa"/>
            <w:tcBorders>
              <w:top w:val="single" w:sz="4" w:space="0" w:color="auto"/>
              <w:left w:val="nil"/>
              <w:bottom w:val="single" w:sz="4" w:space="0" w:color="auto"/>
              <w:right w:val="single" w:sz="4" w:space="0" w:color="auto"/>
            </w:tcBorders>
            <w:shd w:val="clear" w:color="auto" w:fill="auto"/>
            <w:noWrap/>
          </w:tcPr>
          <w:p w14:paraId="62DB0B26" w14:textId="77777777" w:rsidR="001258BA" w:rsidRPr="00C87109" w:rsidRDefault="001258BA" w:rsidP="0038222C">
            <w:pPr>
              <w:ind w:left="-57" w:right="-57"/>
              <w:jc w:val="center"/>
              <w:rPr>
                <w:rFonts w:eastAsia="Calibri"/>
                <w:sz w:val="24"/>
                <w:szCs w:val="24"/>
              </w:rPr>
            </w:pPr>
            <w:r w:rsidRPr="00C87109">
              <w:rPr>
                <w:rFonts w:eastAsia="Calibri"/>
                <w:sz w:val="24"/>
                <w:szCs w:val="24"/>
              </w:rPr>
              <w:t xml:space="preserve">Управление образования администрации Алексеевского муниципального округа </w:t>
            </w:r>
          </w:p>
        </w:tc>
      </w:tr>
      <w:tr w:rsidR="001258BA" w:rsidRPr="00C87109" w14:paraId="69B7FC27" w14:textId="77777777" w:rsidTr="00B30233">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3D7EB804" w14:textId="77777777" w:rsidR="001258BA" w:rsidRPr="00C87109" w:rsidRDefault="001258BA" w:rsidP="003417BD">
            <w:pPr>
              <w:spacing w:line="235" w:lineRule="auto"/>
              <w:ind w:left="-57" w:right="-57"/>
              <w:jc w:val="center"/>
              <w:rPr>
                <w:rFonts w:eastAsia="Calibri"/>
                <w:sz w:val="24"/>
                <w:szCs w:val="24"/>
              </w:rPr>
            </w:pPr>
            <w:r w:rsidRPr="00C87109">
              <w:rPr>
                <w:rFonts w:eastAsia="Calibri"/>
                <w:sz w:val="24"/>
                <w:szCs w:val="24"/>
              </w:rPr>
              <w:lastRenderedPageBreak/>
              <w:t>4.3.5</w:t>
            </w:r>
          </w:p>
        </w:tc>
        <w:tc>
          <w:tcPr>
            <w:tcW w:w="5757" w:type="dxa"/>
            <w:tcBorders>
              <w:top w:val="single" w:sz="4" w:space="0" w:color="auto"/>
              <w:left w:val="nil"/>
              <w:bottom w:val="single" w:sz="4" w:space="0" w:color="auto"/>
              <w:right w:val="single" w:sz="4" w:space="0" w:color="auto"/>
            </w:tcBorders>
            <w:shd w:val="clear" w:color="auto" w:fill="auto"/>
            <w:noWrap/>
          </w:tcPr>
          <w:p w14:paraId="41664D2A" w14:textId="77777777" w:rsidR="001258BA" w:rsidRPr="00C87109" w:rsidRDefault="001258BA" w:rsidP="00B828D9">
            <w:pPr>
              <w:spacing w:line="235" w:lineRule="auto"/>
              <w:ind w:right="-57"/>
              <w:jc w:val="both"/>
              <w:rPr>
                <w:sz w:val="24"/>
                <w:szCs w:val="24"/>
              </w:rPr>
            </w:pPr>
            <w:r w:rsidRPr="00C87109">
              <w:rPr>
                <w:sz w:val="24"/>
                <w:szCs w:val="24"/>
              </w:rPr>
              <w:t xml:space="preserve">Содействие участию представителей </w:t>
            </w:r>
            <w:proofErr w:type="gramStart"/>
            <w:r w:rsidRPr="00C87109">
              <w:rPr>
                <w:rFonts w:eastAsia="Calibri"/>
                <w:bCs/>
                <w:kern w:val="36"/>
                <w:sz w:val="24"/>
                <w:szCs w:val="24"/>
              </w:rPr>
              <w:t>организаций сферы услуг дополнительного образования</w:t>
            </w:r>
            <w:r w:rsidRPr="00C87109">
              <w:rPr>
                <w:rFonts w:eastAsia="Calibri"/>
                <w:sz w:val="24"/>
                <w:szCs w:val="24"/>
              </w:rPr>
              <w:t xml:space="preserve"> детей</w:t>
            </w:r>
            <w:proofErr w:type="gramEnd"/>
            <w:r w:rsidRPr="00C87109">
              <w:rPr>
                <w:sz w:val="24"/>
                <w:szCs w:val="24"/>
              </w:rPr>
              <w:t xml:space="preserve">                                               в конференциях, рабочих группах, общественных обсуждениях законодательных                            и нормативных правовых актов в сфере дополнительного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tcPr>
          <w:p w14:paraId="0CAB2AB0" w14:textId="77777777" w:rsidR="001258BA" w:rsidRPr="00C87109" w:rsidRDefault="001258BA" w:rsidP="0038222C">
            <w:pPr>
              <w:pStyle w:val="ConsPlusNormal"/>
              <w:jc w:val="center"/>
              <w:rPr>
                <w:szCs w:val="24"/>
              </w:rPr>
            </w:pPr>
            <w:r w:rsidRPr="00C87109">
              <w:rPr>
                <w:szCs w:val="24"/>
              </w:rPr>
              <w:t>2022 – 2025 годы</w:t>
            </w:r>
          </w:p>
        </w:tc>
        <w:tc>
          <w:tcPr>
            <w:tcW w:w="6149" w:type="dxa"/>
            <w:tcBorders>
              <w:top w:val="single" w:sz="4" w:space="0" w:color="auto"/>
              <w:left w:val="nil"/>
              <w:bottom w:val="single" w:sz="4" w:space="0" w:color="auto"/>
              <w:right w:val="single" w:sz="4" w:space="0" w:color="auto"/>
            </w:tcBorders>
            <w:shd w:val="clear" w:color="auto" w:fill="auto"/>
            <w:noWrap/>
          </w:tcPr>
          <w:p w14:paraId="78BFC221" w14:textId="77777777" w:rsidR="001258BA" w:rsidRPr="00C87109" w:rsidRDefault="001258BA" w:rsidP="006166F4">
            <w:pPr>
              <w:spacing w:line="235" w:lineRule="auto"/>
              <w:ind w:left="-57" w:right="-57"/>
              <w:jc w:val="both"/>
              <w:rPr>
                <w:rFonts w:eastAsia="Calibri"/>
                <w:bCs/>
                <w:kern w:val="36"/>
                <w:sz w:val="24"/>
                <w:szCs w:val="24"/>
              </w:rPr>
            </w:pPr>
            <w:r w:rsidRPr="00C87109">
              <w:rPr>
                <w:rFonts w:eastAsia="Calibri"/>
                <w:bCs/>
                <w:kern w:val="36"/>
                <w:sz w:val="24"/>
                <w:szCs w:val="24"/>
              </w:rPr>
              <w:t xml:space="preserve">В 2025 году педагоги дополнительного образования приняли участие                                                  в   4 очных и 7 дистанционных </w:t>
            </w:r>
            <w:proofErr w:type="spellStart"/>
            <w:r w:rsidRPr="00C87109">
              <w:rPr>
                <w:rFonts w:eastAsia="Calibri"/>
                <w:bCs/>
                <w:kern w:val="36"/>
                <w:sz w:val="24"/>
                <w:szCs w:val="24"/>
              </w:rPr>
              <w:t>региональнвх</w:t>
            </w:r>
            <w:proofErr w:type="spellEnd"/>
            <w:r w:rsidRPr="00C87109">
              <w:rPr>
                <w:rFonts w:eastAsia="Calibri"/>
                <w:bCs/>
                <w:kern w:val="36"/>
                <w:sz w:val="24"/>
                <w:szCs w:val="24"/>
              </w:rPr>
              <w:t xml:space="preserve"> семинарах-практикумах (ВКС).  </w:t>
            </w:r>
          </w:p>
          <w:p w14:paraId="1D916108" w14:textId="7B769AF3" w:rsidR="001258BA" w:rsidRPr="00C87109" w:rsidRDefault="001258BA" w:rsidP="0038222C">
            <w:pPr>
              <w:spacing w:line="235" w:lineRule="auto"/>
              <w:ind w:left="-57" w:right="-57"/>
              <w:jc w:val="both"/>
              <w:rPr>
                <w:rFonts w:eastAsia="Calibri"/>
                <w:bCs/>
                <w:kern w:val="36"/>
                <w:sz w:val="24"/>
                <w:szCs w:val="24"/>
              </w:rPr>
            </w:pPr>
          </w:p>
        </w:tc>
        <w:tc>
          <w:tcPr>
            <w:tcW w:w="2072" w:type="dxa"/>
            <w:tcBorders>
              <w:top w:val="single" w:sz="4" w:space="0" w:color="auto"/>
              <w:left w:val="nil"/>
              <w:bottom w:val="single" w:sz="4" w:space="0" w:color="auto"/>
              <w:right w:val="single" w:sz="4" w:space="0" w:color="auto"/>
            </w:tcBorders>
            <w:shd w:val="clear" w:color="auto" w:fill="auto"/>
            <w:noWrap/>
          </w:tcPr>
          <w:p w14:paraId="6D442122" w14:textId="77777777" w:rsidR="001258BA" w:rsidRPr="00C87109" w:rsidRDefault="001258BA" w:rsidP="0038222C">
            <w:pPr>
              <w:ind w:left="-57" w:right="-57"/>
              <w:jc w:val="center"/>
              <w:rPr>
                <w:rFonts w:eastAsia="Calibri"/>
                <w:sz w:val="24"/>
                <w:szCs w:val="24"/>
              </w:rPr>
            </w:pPr>
            <w:r w:rsidRPr="00C87109">
              <w:rPr>
                <w:rFonts w:eastAsia="Calibri"/>
                <w:sz w:val="24"/>
                <w:szCs w:val="24"/>
              </w:rPr>
              <w:t xml:space="preserve">Управление образования администрации Алексеевского муниципального округа </w:t>
            </w:r>
          </w:p>
        </w:tc>
      </w:tr>
      <w:tr w:rsidR="001258BA" w:rsidRPr="00C87109" w14:paraId="6E9C0EC0" w14:textId="77777777" w:rsidTr="00B30233">
        <w:trPr>
          <w:trHeight w:val="315"/>
          <w:jc w:val="center"/>
        </w:trPr>
        <w:tc>
          <w:tcPr>
            <w:tcW w:w="686" w:type="dxa"/>
            <w:tcBorders>
              <w:top w:val="single" w:sz="4" w:space="0" w:color="auto"/>
              <w:left w:val="single" w:sz="4" w:space="0" w:color="auto"/>
              <w:bottom w:val="single" w:sz="4" w:space="0" w:color="auto"/>
              <w:right w:val="single" w:sz="4" w:space="0" w:color="auto"/>
            </w:tcBorders>
            <w:shd w:val="clear" w:color="auto" w:fill="auto"/>
            <w:noWrap/>
          </w:tcPr>
          <w:p w14:paraId="52514619" w14:textId="77777777" w:rsidR="001258BA" w:rsidRPr="00C87109" w:rsidRDefault="001258BA" w:rsidP="003417BD">
            <w:pPr>
              <w:spacing w:line="235" w:lineRule="auto"/>
              <w:ind w:left="-57" w:right="-57"/>
              <w:jc w:val="center"/>
              <w:rPr>
                <w:rFonts w:eastAsia="Calibri"/>
                <w:sz w:val="24"/>
                <w:szCs w:val="24"/>
              </w:rPr>
            </w:pPr>
            <w:r w:rsidRPr="00C87109">
              <w:rPr>
                <w:rFonts w:eastAsia="Calibri"/>
                <w:sz w:val="24"/>
                <w:szCs w:val="24"/>
              </w:rPr>
              <w:t>4.3.6.</w:t>
            </w:r>
          </w:p>
        </w:tc>
        <w:tc>
          <w:tcPr>
            <w:tcW w:w="5757" w:type="dxa"/>
            <w:tcBorders>
              <w:top w:val="single" w:sz="4" w:space="0" w:color="auto"/>
              <w:left w:val="nil"/>
              <w:bottom w:val="single" w:sz="4" w:space="0" w:color="auto"/>
              <w:right w:val="single" w:sz="4" w:space="0" w:color="auto"/>
            </w:tcBorders>
            <w:shd w:val="clear" w:color="auto" w:fill="auto"/>
            <w:noWrap/>
          </w:tcPr>
          <w:p w14:paraId="12FB166F" w14:textId="77777777" w:rsidR="001258BA" w:rsidRPr="00C87109" w:rsidRDefault="001258BA" w:rsidP="0038222C">
            <w:pPr>
              <w:spacing w:line="235" w:lineRule="auto"/>
              <w:ind w:left="-57" w:right="-57"/>
              <w:jc w:val="both"/>
              <w:rPr>
                <w:sz w:val="24"/>
                <w:szCs w:val="24"/>
              </w:rPr>
            </w:pPr>
            <w:r w:rsidRPr="00C87109">
              <w:rPr>
                <w:sz w:val="24"/>
                <w:szCs w:val="24"/>
              </w:rPr>
              <w:t>Р</w:t>
            </w:r>
            <w:r w:rsidRPr="00C87109">
              <w:rPr>
                <w:rFonts w:eastAsia="Calibri"/>
                <w:bCs/>
                <w:kern w:val="36"/>
                <w:sz w:val="24"/>
                <w:szCs w:val="24"/>
              </w:rPr>
              <w:t>азмещение в средствах массовой информации, сети Интернет информации о деятельности организаций в сфере услуг дополнительного образования</w:t>
            </w:r>
            <w:r w:rsidRPr="00C87109">
              <w:rPr>
                <w:rFonts w:eastAsia="Calibri"/>
                <w:sz w:val="24"/>
                <w:szCs w:val="24"/>
              </w:rPr>
              <w:t xml:space="preserve"> детей</w:t>
            </w:r>
          </w:p>
        </w:tc>
        <w:tc>
          <w:tcPr>
            <w:tcW w:w="1560" w:type="dxa"/>
            <w:tcBorders>
              <w:top w:val="single" w:sz="4" w:space="0" w:color="auto"/>
              <w:left w:val="nil"/>
              <w:bottom w:val="single" w:sz="4" w:space="0" w:color="auto"/>
              <w:right w:val="single" w:sz="4" w:space="0" w:color="auto"/>
            </w:tcBorders>
            <w:shd w:val="clear" w:color="auto" w:fill="auto"/>
            <w:noWrap/>
          </w:tcPr>
          <w:p w14:paraId="459862A3" w14:textId="77777777" w:rsidR="001258BA" w:rsidRPr="00C87109" w:rsidRDefault="001258BA" w:rsidP="0038222C">
            <w:pPr>
              <w:pStyle w:val="ConsPlusNormal"/>
              <w:jc w:val="center"/>
              <w:rPr>
                <w:szCs w:val="24"/>
              </w:rPr>
            </w:pPr>
            <w:r w:rsidRPr="00C87109">
              <w:rPr>
                <w:szCs w:val="24"/>
              </w:rPr>
              <w:t>2022 – 2025 годы</w:t>
            </w:r>
          </w:p>
        </w:tc>
        <w:tc>
          <w:tcPr>
            <w:tcW w:w="6149" w:type="dxa"/>
            <w:tcBorders>
              <w:top w:val="single" w:sz="4" w:space="0" w:color="auto"/>
              <w:left w:val="nil"/>
              <w:bottom w:val="single" w:sz="4" w:space="0" w:color="auto"/>
              <w:right w:val="single" w:sz="4" w:space="0" w:color="auto"/>
            </w:tcBorders>
            <w:shd w:val="clear" w:color="auto" w:fill="auto"/>
            <w:noWrap/>
          </w:tcPr>
          <w:p w14:paraId="020CD78B" w14:textId="6F877182" w:rsidR="001258BA" w:rsidRPr="00C87109" w:rsidRDefault="001258BA" w:rsidP="0038222C">
            <w:pPr>
              <w:spacing w:line="235" w:lineRule="auto"/>
              <w:ind w:left="-57" w:right="-57"/>
              <w:jc w:val="both"/>
              <w:rPr>
                <w:rFonts w:eastAsia="Calibri"/>
                <w:bCs/>
                <w:kern w:val="36"/>
                <w:sz w:val="24"/>
                <w:szCs w:val="24"/>
              </w:rPr>
            </w:pPr>
            <w:r w:rsidRPr="00C87109">
              <w:rPr>
                <w:rFonts w:eastAsia="Calibri"/>
                <w:bCs/>
                <w:kern w:val="36"/>
                <w:sz w:val="24"/>
                <w:szCs w:val="24"/>
              </w:rPr>
              <w:t xml:space="preserve">Информация о деятельности организаций в сфере услуг дополнительного образования детей МБУ ДО «ДДТ», МБУ ДО «СЮН», МБУ ДО «СЮТ», МБОДО "Школа искусств», МБУ "Алексеевская спортивная школа" регулярно размещается на официальных сайтах учреждений, сайте управления образования, управления культуры. </w:t>
            </w:r>
          </w:p>
        </w:tc>
        <w:tc>
          <w:tcPr>
            <w:tcW w:w="2072" w:type="dxa"/>
            <w:tcBorders>
              <w:top w:val="single" w:sz="4" w:space="0" w:color="auto"/>
              <w:left w:val="nil"/>
              <w:bottom w:val="single" w:sz="4" w:space="0" w:color="auto"/>
              <w:right w:val="single" w:sz="4" w:space="0" w:color="auto"/>
            </w:tcBorders>
            <w:shd w:val="clear" w:color="auto" w:fill="auto"/>
            <w:noWrap/>
          </w:tcPr>
          <w:p w14:paraId="41B5982F" w14:textId="77777777" w:rsidR="001258BA" w:rsidRPr="00C87109" w:rsidRDefault="001258BA" w:rsidP="0038222C">
            <w:pPr>
              <w:ind w:left="-57" w:right="-57"/>
              <w:jc w:val="center"/>
              <w:rPr>
                <w:rFonts w:eastAsia="Calibri"/>
                <w:sz w:val="24"/>
                <w:szCs w:val="24"/>
              </w:rPr>
            </w:pPr>
            <w:r w:rsidRPr="00C87109">
              <w:rPr>
                <w:rFonts w:eastAsia="Calibri"/>
                <w:sz w:val="24"/>
                <w:szCs w:val="24"/>
              </w:rPr>
              <w:t xml:space="preserve">Управление образования администрации Алексеевского муниципального округа </w:t>
            </w:r>
          </w:p>
        </w:tc>
      </w:tr>
    </w:tbl>
    <w:p w14:paraId="73EEDE1F" w14:textId="77777777" w:rsidR="00C90DCF" w:rsidRPr="00C87109" w:rsidRDefault="00C90DCF" w:rsidP="001346BC">
      <w:pPr>
        <w:contextualSpacing/>
        <w:jc w:val="center"/>
        <w:rPr>
          <w:rFonts w:eastAsia="Calibri"/>
          <w:b/>
          <w:sz w:val="28"/>
          <w:szCs w:val="28"/>
          <w:lang w:eastAsia="en-US"/>
        </w:rPr>
      </w:pPr>
    </w:p>
    <w:p w14:paraId="2DCC4D90" w14:textId="77777777" w:rsidR="00044E12" w:rsidRPr="00C87109" w:rsidRDefault="00044E12" w:rsidP="001346BC">
      <w:pPr>
        <w:contextualSpacing/>
        <w:jc w:val="center"/>
        <w:rPr>
          <w:rFonts w:eastAsia="Calibri"/>
          <w:b/>
          <w:sz w:val="28"/>
          <w:szCs w:val="28"/>
          <w:lang w:eastAsia="en-US"/>
        </w:rPr>
      </w:pPr>
    </w:p>
    <w:p w14:paraId="67D3DC7E" w14:textId="77777777" w:rsidR="008B2F80" w:rsidRPr="00C87109" w:rsidRDefault="008B2F80" w:rsidP="00497493">
      <w:pPr>
        <w:widowControl w:val="0"/>
        <w:autoSpaceDE w:val="0"/>
        <w:autoSpaceDN w:val="0"/>
        <w:rPr>
          <w:b/>
          <w:sz w:val="28"/>
          <w:szCs w:val="28"/>
        </w:rPr>
        <w:sectPr w:rsidR="008B2F80" w:rsidRPr="00C87109" w:rsidSect="00302CFC">
          <w:pgSz w:w="16838" w:h="11906" w:orient="landscape"/>
          <w:pgMar w:top="1134" w:right="567" w:bottom="567" w:left="567" w:header="709" w:footer="709" w:gutter="0"/>
          <w:cols w:space="708"/>
          <w:docGrid w:linePitch="360"/>
        </w:sectPr>
      </w:pPr>
    </w:p>
    <w:p w14:paraId="315578B2" w14:textId="77777777" w:rsidR="00865528" w:rsidRPr="00C87109" w:rsidRDefault="00865528" w:rsidP="00865528">
      <w:pPr>
        <w:widowControl w:val="0"/>
        <w:autoSpaceDE w:val="0"/>
        <w:autoSpaceDN w:val="0"/>
        <w:adjustRightInd w:val="0"/>
        <w:jc w:val="center"/>
        <w:outlineLvl w:val="2"/>
        <w:rPr>
          <w:b/>
          <w:sz w:val="28"/>
          <w:szCs w:val="28"/>
        </w:rPr>
      </w:pPr>
      <w:r w:rsidRPr="00C87109">
        <w:rPr>
          <w:b/>
          <w:sz w:val="28"/>
          <w:szCs w:val="28"/>
        </w:rPr>
        <w:lastRenderedPageBreak/>
        <w:t xml:space="preserve">5. Рынок медицинских услуг </w:t>
      </w:r>
    </w:p>
    <w:p w14:paraId="3AB79ED7" w14:textId="77777777" w:rsidR="00865528" w:rsidRPr="00C87109" w:rsidRDefault="00865528" w:rsidP="00E1490B">
      <w:pPr>
        <w:jc w:val="center"/>
        <w:rPr>
          <w:b/>
          <w:sz w:val="28"/>
          <w:szCs w:val="28"/>
        </w:rPr>
      </w:pPr>
    </w:p>
    <w:p w14:paraId="384F6285" w14:textId="77777777" w:rsidR="00E1490B" w:rsidRPr="00C87109" w:rsidRDefault="00E1490B" w:rsidP="00E1490B">
      <w:pPr>
        <w:jc w:val="center"/>
        <w:rPr>
          <w:b/>
          <w:sz w:val="28"/>
          <w:szCs w:val="28"/>
        </w:rPr>
      </w:pPr>
      <w:r w:rsidRPr="00C87109">
        <w:rPr>
          <w:b/>
          <w:sz w:val="28"/>
          <w:szCs w:val="28"/>
        </w:rPr>
        <w:t>5.2. Ключевые показатели</w:t>
      </w:r>
    </w:p>
    <w:p w14:paraId="58836560" w14:textId="77777777" w:rsidR="003C4271" w:rsidRPr="00C87109" w:rsidRDefault="003C4271" w:rsidP="00E1490B">
      <w:pPr>
        <w:jc w:val="center"/>
        <w:rPr>
          <w:b/>
          <w:sz w:val="28"/>
          <w:szCs w:val="28"/>
        </w:rPr>
      </w:pPr>
    </w:p>
    <w:tbl>
      <w:tblPr>
        <w:tblW w:w="15257" w:type="dxa"/>
        <w:jc w:val="center"/>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70"/>
        <w:gridCol w:w="6035"/>
        <w:gridCol w:w="769"/>
        <w:gridCol w:w="1417"/>
        <w:gridCol w:w="1559"/>
        <w:gridCol w:w="2268"/>
        <w:gridCol w:w="2439"/>
      </w:tblGrid>
      <w:tr w:rsidR="00C87109" w:rsidRPr="00C87109" w14:paraId="0B059124" w14:textId="77777777" w:rsidTr="00B30233">
        <w:trPr>
          <w:tblHeader/>
          <w:jc w:val="center"/>
        </w:trPr>
        <w:tc>
          <w:tcPr>
            <w:tcW w:w="770" w:type="dxa"/>
            <w:vAlign w:val="center"/>
          </w:tcPr>
          <w:p w14:paraId="43D504A4" w14:textId="77777777" w:rsidR="00C87109" w:rsidRPr="00C87109" w:rsidRDefault="00C87109" w:rsidP="00C244F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035" w:type="dxa"/>
            <w:vAlign w:val="center"/>
          </w:tcPr>
          <w:p w14:paraId="5E1FEF94" w14:textId="77777777" w:rsidR="00C87109" w:rsidRPr="00C87109" w:rsidRDefault="00C87109" w:rsidP="00C244F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769" w:type="dxa"/>
            <w:vAlign w:val="center"/>
          </w:tcPr>
          <w:p w14:paraId="0A36DF1B" w14:textId="77777777" w:rsidR="00C87109" w:rsidRPr="00C87109" w:rsidRDefault="00C87109" w:rsidP="00C244F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417" w:type="dxa"/>
            <w:vAlign w:val="center"/>
          </w:tcPr>
          <w:p w14:paraId="56261169" w14:textId="77777777" w:rsidR="00C87109" w:rsidRPr="00CE140C" w:rsidRDefault="00C87109" w:rsidP="00C87109">
            <w:pPr>
              <w:ind w:left="-57" w:right="-57"/>
              <w:jc w:val="center"/>
              <w:rPr>
                <w:b/>
                <w:bCs/>
                <w:sz w:val="24"/>
                <w:szCs w:val="24"/>
              </w:rPr>
            </w:pPr>
            <w:r>
              <w:rPr>
                <w:b/>
                <w:bCs/>
                <w:sz w:val="24"/>
                <w:szCs w:val="24"/>
              </w:rPr>
              <w:t>2025 год</w:t>
            </w:r>
          </w:p>
          <w:p w14:paraId="588CB11C" w14:textId="0D76CADB" w:rsidR="00C87109" w:rsidRPr="00C87109" w:rsidRDefault="00C87109" w:rsidP="00865528">
            <w:pPr>
              <w:ind w:left="-57" w:right="-57"/>
              <w:jc w:val="center"/>
              <w:rPr>
                <w:b/>
                <w:bCs/>
                <w:sz w:val="24"/>
                <w:szCs w:val="24"/>
              </w:rPr>
            </w:pPr>
            <w:r w:rsidRPr="00CE140C">
              <w:rPr>
                <w:b/>
                <w:bCs/>
                <w:sz w:val="24"/>
                <w:szCs w:val="24"/>
              </w:rPr>
              <w:t>план</w:t>
            </w:r>
          </w:p>
        </w:tc>
        <w:tc>
          <w:tcPr>
            <w:tcW w:w="1559" w:type="dxa"/>
            <w:shd w:val="clear" w:color="auto" w:fill="FFFFFF" w:themeFill="background1"/>
            <w:vAlign w:val="center"/>
          </w:tcPr>
          <w:p w14:paraId="6C69D6EA" w14:textId="36ED1F41" w:rsidR="00C87109" w:rsidRPr="00C87109" w:rsidRDefault="00C87109" w:rsidP="00453CC4">
            <w:pPr>
              <w:jc w:val="center"/>
              <w:rPr>
                <w:b/>
                <w:bCs/>
                <w:sz w:val="24"/>
                <w:szCs w:val="24"/>
              </w:rPr>
            </w:pPr>
            <w:r>
              <w:rPr>
                <w:b/>
                <w:bCs/>
                <w:sz w:val="24"/>
                <w:szCs w:val="24"/>
              </w:rPr>
              <w:t>2025 год факт</w:t>
            </w:r>
          </w:p>
        </w:tc>
        <w:tc>
          <w:tcPr>
            <w:tcW w:w="2268" w:type="dxa"/>
            <w:shd w:val="clear" w:color="auto" w:fill="FFFFFF" w:themeFill="background1"/>
            <w:vAlign w:val="center"/>
          </w:tcPr>
          <w:p w14:paraId="1C35382E"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3366C0D3" w14:textId="40B8F97A" w:rsidR="00C87109" w:rsidRPr="00C87109" w:rsidRDefault="00C87109" w:rsidP="00093238">
            <w:pPr>
              <w:spacing w:line="240" w:lineRule="atLeast"/>
              <w:jc w:val="center"/>
              <w:rPr>
                <w:b/>
                <w:bCs/>
                <w:sz w:val="24"/>
                <w:szCs w:val="24"/>
              </w:rPr>
            </w:pPr>
            <w:r>
              <w:rPr>
                <w:b/>
                <w:bCs/>
                <w:sz w:val="24"/>
                <w:szCs w:val="24"/>
              </w:rPr>
              <w:t>за 2025 год</w:t>
            </w:r>
          </w:p>
        </w:tc>
        <w:tc>
          <w:tcPr>
            <w:tcW w:w="2439" w:type="dxa"/>
            <w:shd w:val="clear" w:color="auto" w:fill="FFFFFF" w:themeFill="background1"/>
          </w:tcPr>
          <w:p w14:paraId="08003533" w14:textId="77777777" w:rsidR="00C87109" w:rsidRPr="00C87109" w:rsidRDefault="00C87109" w:rsidP="00093238">
            <w:pPr>
              <w:spacing w:line="240" w:lineRule="atLeast"/>
              <w:jc w:val="center"/>
              <w:rPr>
                <w:b/>
                <w:bCs/>
                <w:sz w:val="24"/>
                <w:szCs w:val="24"/>
              </w:rPr>
            </w:pPr>
            <w:r w:rsidRPr="00C87109">
              <w:rPr>
                <w:b/>
                <w:bCs/>
                <w:sz w:val="24"/>
                <w:szCs w:val="24"/>
              </w:rPr>
              <w:t>Ответственный исполнитель</w:t>
            </w:r>
          </w:p>
        </w:tc>
      </w:tr>
      <w:tr w:rsidR="00865528" w:rsidRPr="00C87109" w14:paraId="74F82A8D" w14:textId="77777777" w:rsidTr="00B30233">
        <w:trPr>
          <w:tblHeader/>
          <w:jc w:val="center"/>
        </w:trPr>
        <w:tc>
          <w:tcPr>
            <w:tcW w:w="770" w:type="dxa"/>
          </w:tcPr>
          <w:p w14:paraId="6F9DBA9D" w14:textId="77777777" w:rsidR="00865528" w:rsidRPr="00C87109" w:rsidRDefault="00865528" w:rsidP="00093238">
            <w:pPr>
              <w:spacing w:line="240" w:lineRule="atLeast"/>
              <w:jc w:val="center"/>
              <w:rPr>
                <w:sz w:val="24"/>
                <w:szCs w:val="24"/>
              </w:rPr>
            </w:pPr>
            <w:r w:rsidRPr="00C87109">
              <w:rPr>
                <w:sz w:val="24"/>
                <w:szCs w:val="24"/>
              </w:rPr>
              <w:t>5.2.1</w:t>
            </w:r>
          </w:p>
        </w:tc>
        <w:tc>
          <w:tcPr>
            <w:tcW w:w="6035" w:type="dxa"/>
            <w:vAlign w:val="center"/>
          </w:tcPr>
          <w:p w14:paraId="110CFD24" w14:textId="77777777" w:rsidR="00865528" w:rsidRPr="00C87109" w:rsidRDefault="00865528" w:rsidP="00093238">
            <w:pPr>
              <w:tabs>
                <w:tab w:val="left" w:pos="1557"/>
                <w:tab w:val="left" w:pos="2697"/>
              </w:tabs>
              <w:spacing w:line="240" w:lineRule="atLeast"/>
              <w:jc w:val="both"/>
              <w:rPr>
                <w:b/>
                <w:sz w:val="24"/>
                <w:szCs w:val="24"/>
              </w:rPr>
            </w:pPr>
            <w:r w:rsidRPr="00C87109">
              <w:rPr>
                <w:sz w:val="24"/>
                <w:szCs w:val="24"/>
              </w:rPr>
              <w:t>Количество медицинских организаций, участвующих в реализации территориальной программы государственных гарантий бесплатного оказания населению медицинской помощи (дополнительный показатель)</w:t>
            </w:r>
          </w:p>
        </w:tc>
        <w:tc>
          <w:tcPr>
            <w:tcW w:w="769" w:type="dxa"/>
          </w:tcPr>
          <w:p w14:paraId="3A581B54" w14:textId="77777777" w:rsidR="00865528" w:rsidRPr="00C87109" w:rsidRDefault="00865528" w:rsidP="00093238">
            <w:pPr>
              <w:spacing w:line="240" w:lineRule="atLeast"/>
              <w:ind w:left="-57" w:right="-57"/>
              <w:jc w:val="center"/>
              <w:rPr>
                <w:sz w:val="24"/>
                <w:szCs w:val="24"/>
              </w:rPr>
            </w:pPr>
            <w:r w:rsidRPr="00C87109">
              <w:rPr>
                <w:sz w:val="24"/>
                <w:szCs w:val="24"/>
              </w:rPr>
              <w:t>Ед.</w:t>
            </w:r>
          </w:p>
        </w:tc>
        <w:tc>
          <w:tcPr>
            <w:tcW w:w="1417" w:type="dxa"/>
          </w:tcPr>
          <w:p w14:paraId="67E79547" w14:textId="77777777" w:rsidR="00865528" w:rsidRPr="00C87109" w:rsidRDefault="00865528" w:rsidP="00093238">
            <w:pPr>
              <w:ind w:left="-57" w:right="-57"/>
              <w:jc w:val="center"/>
              <w:rPr>
                <w:bCs/>
                <w:sz w:val="24"/>
                <w:szCs w:val="24"/>
              </w:rPr>
            </w:pPr>
            <w:r w:rsidRPr="00C87109">
              <w:rPr>
                <w:bCs/>
                <w:sz w:val="24"/>
                <w:szCs w:val="24"/>
              </w:rPr>
              <w:t>2</w:t>
            </w:r>
          </w:p>
        </w:tc>
        <w:tc>
          <w:tcPr>
            <w:tcW w:w="1559" w:type="dxa"/>
            <w:shd w:val="clear" w:color="auto" w:fill="FFFFFF" w:themeFill="background1"/>
          </w:tcPr>
          <w:p w14:paraId="3A56C43F" w14:textId="2253A6B0" w:rsidR="00865528" w:rsidRPr="00C87109" w:rsidRDefault="00901324" w:rsidP="00093238">
            <w:pPr>
              <w:ind w:left="-57" w:right="-57"/>
              <w:jc w:val="center"/>
              <w:rPr>
                <w:bCs/>
                <w:sz w:val="24"/>
                <w:szCs w:val="24"/>
              </w:rPr>
            </w:pPr>
            <w:r w:rsidRPr="00C87109">
              <w:rPr>
                <w:bCs/>
                <w:sz w:val="24"/>
                <w:szCs w:val="24"/>
              </w:rPr>
              <w:t>2</w:t>
            </w:r>
          </w:p>
        </w:tc>
        <w:tc>
          <w:tcPr>
            <w:tcW w:w="2268" w:type="dxa"/>
            <w:shd w:val="clear" w:color="auto" w:fill="FFFFFF" w:themeFill="background1"/>
          </w:tcPr>
          <w:p w14:paraId="2DB37D9A" w14:textId="58B2DDA5" w:rsidR="00865528" w:rsidRPr="00C87109" w:rsidRDefault="00B30233" w:rsidP="00093238">
            <w:pPr>
              <w:spacing w:line="240" w:lineRule="atLeast"/>
              <w:jc w:val="center"/>
              <w:rPr>
                <w:bCs/>
                <w:sz w:val="24"/>
                <w:szCs w:val="24"/>
              </w:rPr>
            </w:pPr>
            <w:r>
              <w:rPr>
                <w:bCs/>
                <w:sz w:val="24"/>
                <w:szCs w:val="24"/>
              </w:rPr>
              <w:t>У</w:t>
            </w:r>
            <w:r w:rsidR="00DD40A6" w:rsidRPr="00C87109">
              <w:rPr>
                <w:bCs/>
                <w:sz w:val="24"/>
                <w:szCs w:val="24"/>
              </w:rPr>
              <w:t>слуги оказывают ОГБУЗ «</w:t>
            </w:r>
            <w:proofErr w:type="gramStart"/>
            <w:r w:rsidR="00DD40A6" w:rsidRPr="00C87109">
              <w:rPr>
                <w:bCs/>
                <w:sz w:val="24"/>
                <w:szCs w:val="24"/>
              </w:rPr>
              <w:t>Алексеевская</w:t>
            </w:r>
            <w:proofErr w:type="gramEnd"/>
            <w:r w:rsidR="00DD40A6" w:rsidRPr="00C87109">
              <w:rPr>
                <w:bCs/>
                <w:sz w:val="24"/>
                <w:szCs w:val="24"/>
              </w:rPr>
              <w:t xml:space="preserve"> ЦРБ», ООО «ЛДЦ</w:t>
            </w:r>
          </w:p>
        </w:tc>
        <w:tc>
          <w:tcPr>
            <w:tcW w:w="2439" w:type="dxa"/>
            <w:shd w:val="clear" w:color="auto" w:fill="FFFFFF" w:themeFill="background1"/>
          </w:tcPr>
          <w:p w14:paraId="59E6592E" w14:textId="77777777" w:rsidR="00865528" w:rsidRPr="00C87109" w:rsidRDefault="00865528" w:rsidP="00093238">
            <w:pPr>
              <w:spacing w:line="240" w:lineRule="atLeast"/>
              <w:jc w:val="center"/>
              <w:rPr>
                <w:bCs/>
                <w:sz w:val="24"/>
                <w:szCs w:val="24"/>
              </w:rPr>
            </w:pPr>
            <w:r w:rsidRPr="00C87109">
              <w:rPr>
                <w:bCs/>
                <w:sz w:val="24"/>
                <w:szCs w:val="24"/>
              </w:rPr>
              <w:t>ОГБУЗ «</w:t>
            </w:r>
            <w:proofErr w:type="gramStart"/>
            <w:r w:rsidRPr="00C87109">
              <w:rPr>
                <w:bCs/>
                <w:sz w:val="24"/>
                <w:szCs w:val="24"/>
              </w:rPr>
              <w:t>Алексеевская</w:t>
            </w:r>
            <w:proofErr w:type="gramEnd"/>
            <w:r w:rsidRPr="00C87109">
              <w:rPr>
                <w:bCs/>
                <w:sz w:val="24"/>
                <w:szCs w:val="24"/>
              </w:rPr>
              <w:t xml:space="preserve"> ЦРБ» (по согласованию)</w:t>
            </w:r>
          </w:p>
        </w:tc>
      </w:tr>
    </w:tbl>
    <w:p w14:paraId="6F855230" w14:textId="77777777" w:rsidR="00E1490B" w:rsidRPr="00C87109" w:rsidRDefault="00E1490B" w:rsidP="00497493">
      <w:pPr>
        <w:jc w:val="both"/>
        <w:rPr>
          <w:sz w:val="28"/>
          <w:szCs w:val="28"/>
        </w:rPr>
      </w:pPr>
    </w:p>
    <w:p w14:paraId="1C09D38D" w14:textId="040A652A" w:rsidR="00B868C7" w:rsidRPr="00C87109" w:rsidRDefault="000B50ED" w:rsidP="00497493">
      <w:pPr>
        <w:contextualSpacing/>
        <w:jc w:val="center"/>
        <w:rPr>
          <w:rFonts w:eastAsia="Calibri"/>
          <w:b/>
          <w:sz w:val="28"/>
          <w:szCs w:val="28"/>
          <w:lang w:eastAsia="en-US"/>
        </w:rPr>
      </w:pPr>
      <w:r w:rsidRPr="00C87109">
        <w:rPr>
          <w:rFonts w:eastAsia="Calibri"/>
          <w:b/>
          <w:sz w:val="28"/>
          <w:szCs w:val="28"/>
          <w:lang w:eastAsia="en-US"/>
        </w:rPr>
        <w:t>5.3.  Мероприятия по с</w:t>
      </w:r>
      <w:r w:rsidR="00497493" w:rsidRPr="00C87109">
        <w:rPr>
          <w:rFonts w:eastAsia="Calibri"/>
          <w:b/>
          <w:sz w:val="28"/>
          <w:szCs w:val="28"/>
          <w:lang w:eastAsia="en-US"/>
        </w:rPr>
        <w:t xml:space="preserve">одействию развитию конкуренции </w:t>
      </w:r>
    </w:p>
    <w:p w14:paraId="52D40ACA" w14:textId="77777777" w:rsidR="003F088A" w:rsidRPr="00C87109" w:rsidRDefault="003F088A" w:rsidP="00497493">
      <w:pPr>
        <w:contextualSpacing/>
        <w:jc w:val="center"/>
        <w:rPr>
          <w:rFonts w:eastAsia="Calibri"/>
          <w:b/>
          <w:sz w:val="28"/>
          <w:szCs w:val="28"/>
          <w:lang w:eastAsia="en-US"/>
        </w:rPr>
      </w:pPr>
    </w:p>
    <w:tbl>
      <w:tblPr>
        <w:tblW w:w="16330" w:type="dxa"/>
        <w:jc w:val="center"/>
        <w:tblLayout w:type="fixed"/>
        <w:tblLook w:val="04A0" w:firstRow="1" w:lastRow="0" w:firstColumn="1" w:lastColumn="0" w:noHBand="0" w:noVBand="1"/>
      </w:tblPr>
      <w:tblGrid>
        <w:gridCol w:w="739"/>
        <w:gridCol w:w="4252"/>
        <w:gridCol w:w="1418"/>
        <w:gridCol w:w="7938"/>
        <w:gridCol w:w="1983"/>
      </w:tblGrid>
      <w:tr w:rsidR="00342D83" w:rsidRPr="00C87109" w14:paraId="1DAA7647" w14:textId="77777777" w:rsidTr="00B30233">
        <w:trPr>
          <w:trHeight w:val="464"/>
          <w:tblHeader/>
          <w:jc w:val="center"/>
        </w:trPr>
        <w:tc>
          <w:tcPr>
            <w:tcW w:w="7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058FDB" w14:textId="77777777" w:rsidR="00B868C7" w:rsidRPr="00C87109" w:rsidRDefault="00B868C7" w:rsidP="00B868C7">
            <w:pPr>
              <w:ind w:left="-57" w:right="-57"/>
              <w:jc w:val="center"/>
              <w:rPr>
                <w:b/>
                <w:bCs/>
                <w:sz w:val="24"/>
                <w:szCs w:val="24"/>
              </w:rPr>
            </w:pPr>
            <w:r w:rsidRPr="00C87109">
              <w:rPr>
                <w:b/>
                <w:bCs/>
                <w:sz w:val="24"/>
                <w:szCs w:val="24"/>
              </w:rPr>
              <w:t>№</w:t>
            </w:r>
          </w:p>
          <w:p w14:paraId="306C90E9" w14:textId="77777777" w:rsidR="00B868C7" w:rsidRPr="00C87109" w:rsidRDefault="00B868C7" w:rsidP="00B868C7">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001801" w14:textId="77777777" w:rsidR="00B868C7" w:rsidRPr="00C87109" w:rsidRDefault="00B868C7" w:rsidP="00B868C7">
            <w:pPr>
              <w:ind w:left="-57" w:right="-57"/>
              <w:jc w:val="center"/>
              <w:rPr>
                <w:b/>
                <w:bCs/>
                <w:sz w:val="24"/>
                <w:szCs w:val="24"/>
              </w:rPr>
            </w:pPr>
            <w:r w:rsidRPr="00C87109">
              <w:rPr>
                <w:b/>
                <w:bCs/>
                <w:sz w:val="24"/>
                <w:szCs w:val="24"/>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A5C4A4" w14:textId="77777777" w:rsidR="00B868C7" w:rsidRPr="00C87109" w:rsidRDefault="00B868C7" w:rsidP="00B868C7">
            <w:pPr>
              <w:ind w:left="-57" w:right="-57"/>
              <w:jc w:val="center"/>
              <w:rPr>
                <w:b/>
                <w:bCs/>
                <w:sz w:val="24"/>
                <w:szCs w:val="24"/>
              </w:rPr>
            </w:pPr>
            <w:r w:rsidRPr="00C87109">
              <w:rPr>
                <w:b/>
                <w:bCs/>
                <w:sz w:val="24"/>
                <w:szCs w:val="24"/>
              </w:rPr>
              <w:t>Срок реализации мероприятия</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759F19" w14:textId="77777777" w:rsidR="00B868C7" w:rsidRPr="00C87109" w:rsidRDefault="00B868C7" w:rsidP="00B868C7">
            <w:pPr>
              <w:ind w:left="-57" w:right="-57"/>
              <w:jc w:val="center"/>
              <w:rPr>
                <w:b/>
                <w:bCs/>
                <w:sz w:val="24"/>
                <w:szCs w:val="24"/>
              </w:rPr>
            </w:pPr>
            <w:r w:rsidRPr="00C87109">
              <w:rPr>
                <w:b/>
                <w:bCs/>
                <w:sz w:val="24"/>
                <w:szCs w:val="24"/>
              </w:rPr>
              <w:t>Результат выполнения мероприятия</w:t>
            </w: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653B8D" w14:textId="77777777" w:rsidR="00B868C7" w:rsidRPr="00C87109" w:rsidRDefault="00B868C7" w:rsidP="00B868C7">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402ABD0F" w14:textId="77777777" w:rsidTr="00B30233">
        <w:trPr>
          <w:trHeight w:val="464"/>
          <w:tblHeader/>
          <w:jc w:val="center"/>
        </w:trPr>
        <w:tc>
          <w:tcPr>
            <w:tcW w:w="739" w:type="dxa"/>
            <w:vMerge/>
            <w:tcBorders>
              <w:top w:val="single" w:sz="4" w:space="0" w:color="auto"/>
              <w:left w:val="single" w:sz="4" w:space="0" w:color="auto"/>
              <w:bottom w:val="single" w:sz="4" w:space="0" w:color="auto"/>
              <w:right w:val="single" w:sz="4" w:space="0" w:color="auto"/>
            </w:tcBorders>
            <w:hideMark/>
          </w:tcPr>
          <w:p w14:paraId="2F884468" w14:textId="77777777" w:rsidR="00B868C7" w:rsidRPr="00C87109" w:rsidRDefault="00B868C7" w:rsidP="00B868C7">
            <w:pPr>
              <w:ind w:left="-57" w:right="-57"/>
              <w:rPr>
                <w:b/>
                <w:bCs/>
                <w:sz w:val="24"/>
                <w:szCs w:val="24"/>
              </w:rPr>
            </w:pPr>
          </w:p>
        </w:tc>
        <w:tc>
          <w:tcPr>
            <w:tcW w:w="4252" w:type="dxa"/>
            <w:vMerge/>
            <w:tcBorders>
              <w:top w:val="single" w:sz="4" w:space="0" w:color="auto"/>
              <w:left w:val="single" w:sz="4" w:space="0" w:color="auto"/>
              <w:bottom w:val="single" w:sz="4" w:space="0" w:color="auto"/>
              <w:right w:val="single" w:sz="4" w:space="0" w:color="auto"/>
            </w:tcBorders>
            <w:hideMark/>
          </w:tcPr>
          <w:p w14:paraId="19B50F9E" w14:textId="77777777" w:rsidR="00B868C7" w:rsidRPr="00C87109" w:rsidRDefault="00B868C7" w:rsidP="00B868C7">
            <w:pPr>
              <w:ind w:left="-57" w:right="-57"/>
              <w:rPr>
                <w:b/>
                <w:bCs/>
                <w:sz w:val="24"/>
                <w:szCs w:val="24"/>
              </w:rPr>
            </w:pPr>
          </w:p>
        </w:tc>
        <w:tc>
          <w:tcPr>
            <w:tcW w:w="1418" w:type="dxa"/>
            <w:vMerge/>
            <w:tcBorders>
              <w:top w:val="single" w:sz="4" w:space="0" w:color="auto"/>
              <w:left w:val="single" w:sz="4" w:space="0" w:color="auto"/>
              <w:bottom w:val="single" w:sz="4" w:space="0" w:color="auto"/>
              <w:right w:val="single" w:sz="4" w:space="0" w:color="auto"/>
            </w:tcBorders>
            <w:hideMark/>
          </w:tcPr>
          <w:p w14:paraId="5224DEF6" w14:textId="77777777" w:rsidR="00B868C7" w:rsidRPr="00C87109" w:rsidRDefault="00B868C7" w:rsidP="00B868C7">
            <w:pPr>
              <w:ind w:left="-57" w:right="-57"/>
              <w:rPr>
                <w:b/>
                <w:bCs/>
                <w:sz w:val="24"/>
                <w:szCs w:val="24"/>
              </w:rPr>
            </w:pPr>
          </w:p>
        </w:tc>
        <w:tc>
          <w:tcPr>
            <w:tcW w:w="7938" w:type="dxa"/>
            <w:vMerge/>
            <w:tcBorders>
              <w:top w:val="single" w:sz="4" w:space="0" w:color="auto"/>
              <w:left w:val="single" w:sz="4" w:space="0" w:color="auto"/>
              <w:bottom w:val="single" w:sz="4" w:space="0" w:color="auto"/>
              <w:right w:val="single" w:sz="4" w:space="0" w:color="auto"/>
            </w:tcBorders>
            <w:hideMark/>
          </w:tcPr>
          <w:p w14:paraId="6B8A76E7" w14:textId="77777777" w:rsidR="00B868C7" w:rsidRPr="00C87109" w:rsidRDefault="00B868C7" w:rsidP="00B868C7">
            <w:pPr>
              <w:ind w:left="-57" w:right="-57"/>
              <w:rPr>
                <w:b/>
                <w:bCs/>
                <w:sz w:val="24"/>
                <w:szCs w:val="24"/>
              </w:rPr>
            </w:pPr>
          </w:p>
        </w:tc>
        <w:tc>
          <w:tcPr>
            <w:tcW w:w="1983" w:type="dxa"/>
            <w:vMerge/>
            <w:tcBorders>
              <w:top w:val="single" w:sz="4" w:space="0" w:color="auto"/>
              <w:left w:val="single" w:sz="4" w:space="0" w:color="auto"/>
              <w:bottom w:val="single" w:sz="4" w:space="0" w:color="auto"/>
              <w:right w:val="single" w:sz="4" w:space="0" w:color="auto"/>
            </w:tcBorders>
            <w:hideMark/>
          </w:tcPr>
          <w:p w14:paraId="3A007F91" w14:textId="77777777" w:rsidR="00B868C7" w:rsidRPr="00C87109" w:rsidRDefault="00B868C7" w:rsidP="00B868C7">
            <w:pPr>
              <w:ind w:left="-57" w:right="-57"/>
              <w:rPr>
                <w:b/>
                <w:bCs/>
                <w:sz w:val="24"/>
                <w:szCs w:val="24"/>
              </w:rPr>
            </w:pPr>
          </w:p>
        </w:tc>
      </w:tr>
      <w:tr w:rsidR="00901324" w:rsidRPr="00C87109" w14:paraId="649AF38B" w14:textId="77777777" w:rsidTr="00B30233">
        <w:trPr>
          <w:trHeight w:val="315"/>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tcPr>
          <w:p w14:paraId="42A3CB0E" w14:textId="77777777" w:rsidR="00901324" w:rsidRPr="00C87109" w:rsidRDefault="00901324" w:rsidP="00B868C7">
            <w:pPr>
              <w:ind w:left="-57" w:right="-57"/>
              <w:jc w:val="center"/>
              <w:rPr>
                <w:rFonts w:eastAsia="Calibri"/>
                <w:sz w:val="24"/>
                <w:szCs w:val="24"/>
              </w:rPr>
            </w:pPr>
            <w:r w:rsidRPr="00C87109">
              <w:rPr>
                <w:rFonts w:eastAsia="Calibri"/>
                <w:sz w:val="24"/>
                <w:szCs w:val="24"/>
              </w:rPr>
              <w:t>5.3.1</w:t>
            </w:r>
          </w:p>
        </w:tc>
        <w:tc>
          <w:tcPr>
            <w:tcW w:w="4252" w:type="dxa"/>
            <w:tcBorders>
              <w:top w:val="single" w:sz="4" w:space="0" w:color="auto"/>
              <w:left w:val="nil"/>
              <w:bottom w:val="single" w:sz="4" w:space="0" w:color="auto"/>
              <w:right w:val="single" w:sz="4" w:space="0" w:color="auto"/>
            </w:tcBorders>
            <w:shd w:val="clear" w:color="auto" w:fill="auto"/>
            <w:noWrap/>
          </w:tcPr>
          <w:p w14:paraId="20B1B36D" w14:textId="77777777" w:rsidR="00901324" w:rsidRPr="00C87109" w:rsidRDefault="00901324" w:rsidP="00B868C7">
            <w:pPr>
              <w:ind w:left="-57" w:right="-57"/>
              <w:jc w:val="both"/>
              <w:rPr>
                <w:sz w:val="24"/>
                <w:szCs w:val="24"/>
              </w:rPr>
            </w:pPr>
            <w:r w:rsidRPr="00C87109">
              <w:rPr>
                <w:sz w:val="24"/>
                <w:szCs w:val="24"/>
              </w:rPr>
              <w:t>Мониторинг основных показателей здоровья населения</w:t>
            </w:r>
          </w:p>
        </w:tc>
        <w:tc>
          <w:tcPr>
            <w:tcW w:w="1418" w:type="dxa"/>
            <w:tcBorders>
              <w:top w:val="single" w:sz="4" w:space="0" w:color="auto"/>
              <w:left w:val="nil"/>
              <w:bottom w:val="single" w:sz="4" w:space="0" w:color="auto"/>
              <w:right w:val="single" w:sz="4" w:space="0" w:color="auto"/>
            </w:tcBorders>
            <w:shd w:val="clear" w:color="auto" w:fill="auto"/>
          </w:tcPr>
          <w:p w14:paraId="5C3D202E" w14:textId="77777777" w:rsidR="00901324" w:rsidRPr="00C87109" w:rsidRDefault="00901324" w:rsidP="00B868C7">
            <w:pPr>
              <w:jc w:val="center"/>
            </w:pPr>
            <w:r w:rsidRPr="00C87109">
              <w:rPr>
                <w:sz w:val="24"/>
                <w:szCs w:val="24"/>
              </w:rPr>
              <w:t>2022 – 2025 годы</w:t>
            </w:r>
          </w:p>
        </w:tc>
        <w:tc>
          <w:tcPr>
            <w:tcW w:w="7938" w:type="dxa"/>
            <w:tcBorders>
              <w:top w:val="single" w:sz="4" w:space="0" w:color="auto"/>
              <w:left w:val="nil"/>
              <w:bottom w:val="single" w:sz="4" w:space="0" w:color="auto"/>
              <w:right w:val="single" w:sz="4" w:space="0" w:color="auto"/>
            </w:tcBorders>
            <w:shd w:val="clear" w:color="auto" w:fill="auto"/>
          </w:tcPr>
          <w:p w14:paraId="5FE77BF2" w14:textId="77777777" w:rsidR="00901324" w:rsidRPr="00C87109" w:rsidRDefault="00901324" w:rsidP="006166F4">
            <w:pPr>
              <w:ind w:left="-57" w:right="-57"/>
              <w:jc w:val="both"/>
              <w:rPr>
                <w:sz w:val="24"/>
                <w:szCs w:val="24"/>
              </w:rPr>
            </w:pPr>
            <w:r w:rsidRPr="00C87109">
              <w:rPr>
                <w:sz w:val="24"/>
                <w:szCs w:val="24"/>
              </w:rPr>
              <w:t>На 31.12.2025 года сложились следующие показатели:</w:t>
            </w:r>
          </w:p>
          <w:p w14:paraId="4E8AE062" w14:textId="77777777" w:rsidR="00901324" w:rsidRPr="00C87109" w:rsidRDefault="00901324" w:rsidP="006166F4">
            <w:pPr>
              <w:ind w:left="-57" w:right="-57"/>
              <w:jc w:val="both"/>
              <w:rPr>
                <w:sz w:val="24"/>
                <w:szCs w:val="24"/>
              </w:rPr>
            </w:pPr>
            <w:r w:rsidRPr="00C87109">
              <w:rPr>
                <w:sz w:val="24"/>
                <w:szCs w:val="24"/>
              </w:rPr>
              <w:t>- рождаемость – 5,6 на 1 тыс. населения;</w:t>
            </w:r>
          </w:p>
          <w:p w14:paraId="40CEF7E7" w14:textId="77777777" w:rsidR="00901324" w:rsidRPr="00C87109" w:rsidRDefault="00901324" w:rsidP="006166F4">
            <w:pPr>
              <w:ind w:left="-57" w:right="-57"/>
              <w:jc w:val="both"/>
              <w:rPr>
                <w:sz w:val="24"/>
                <w:szCs w:val="24"/>
              </w:rPr>
            </w:pPr>
            <w:r w:rsidRPr="00C87109">
              <w:rPr>
                <w:sz w:val="24"/>
                <w:szCs w:val="24"/>
              </w:rPr>
              <w:t>- смертность – 13,7 на 1 тыс. населения;</w:t>
            </w:r>
          </w:p>
          <w:p w14:paraId="5F092CC3" w14:textId="77777777" w:rsidR="00901324" w:rsidRPr="00C87109" w:rsidRDefault="00901324" w:rsidP="006166F4">
            <w:pPr>
              <w:ind w:left="-57" w:right="-57"/>
              <w:jc w:val="both"/>
              <w:rPr>
                <w:sz w:val="24"/>
                <w:szCs w:val="24"/>
              </w:rPr>
            </w:pPr>
            <w:r w:rsidRPr="00C87109">
              <w:rPr>
                <w:sz w:val="24"/>
                <w:szCs w:val="24"/>
              </w:rPr>
              <w:t xml:space="preserve">- младенческая смертность – 3,2 на 1 </w:t>
            </w:r>
            <w:proofErr w:type="spellStart"/>
            <w:r w:rsidRPr="00C87109">
              <w:rPr>
                <w:sz w:val="24"/>
                <w:szCs w:val="24"/>
              </w:rPr>
              <w:t>тыс</w:t>
            </w:r>
            <w:proofErr w:type="gramStart"/>
            <w:r w:rsidRPr="00C87109">
              <w:rPr>
                <w:sz w:val="24"/>
                <w:szCs w:val="24"/>
              </w:rPr>
              <w:t>.н</w:t>
            </w:r>
            <w:proofErr w:type="gramEnd"/>
            <w:r w:rsidRPr="00C87109">
              <w:rPr>
                <w:sz w:val="24"/>
                <w:szCs w:val="24"/>
              </w:rPr>
              <w:t>аселения</w:t>
            </w:r>
            <w:proofErr w:type="spellEnd"/>
            <w:r w:rsidRPr="00C87109">
              <w:rPr>
                <w:sz w:val="24"/>
                <w:szCs w:val="24"/>
              </w:rPr>
              <w:t>;</w:t>
            </w:r>
          </w:p>
          <w:p w14:paraId="7E07187E" w14:textId="77777777" w:rsidR="00901324" w:rsidRPr="00C87109" w:rsidRDefault="00901324" w:rsidP="006166F4">
            <w:pPr>
              <w:ind w:left="-57" w:right="-57"/>
              <w:jc w:val="both"/>
              <w:rPr>
                <w:sz w:val="24"/>
                <w:szCs w:val="24"/>
              </w:rPr>
            </w:pPr>
            <w:r w:rsidRPr="00C87109">
              <w:rPr>
                <w:sz w:val="24"/>
                <w:szCs w:val="24"/>
              </w:rPr>
              <w:t>- смертность от болезней системы кровообращения – 744,8 на 100 тыс. населения;</w:t>
            </w:r>
          </w:p>
          <w:p w14:paraId="714389F0" w14:textId="77777777" w:rsidR="00901324" w:rsidRPr="00C87109" w:rsidRDefault="00901324" w:rsidP="006166F4">
            <w:pPr>
              <w:ind w:left="-57" w:right="-57"/>
              <w:jc w:val="both"/>
              <w:rPr>
                <w:sz w:val="24"/>
                <w:szCs w:val="24"/>
              </w:rPr>
            </w:pPr>
            <w:r w:rsidRPr="00C87109">
              <w:rPr>
                <w:sz w:val="24"/>
                <w:szCs w:val="24"/>
              </w:rPr>
              <w:t>- смертность от новообразований – 149,3 на 100 тыс. населения;</w:t>
            </w:r>
          </w:p>
          <w:p w14:paraId="470FB93E" w14:textId="77777777" w:rsidR="00901324" w:rsidRPr="00C87109" w:rsidRDefault="00901324" w:rsidP="006166F4">
            <w:pPr>
              <w:ind w:left="-57" w:right="-57"/>
              <w:jc w:val="both"/>
              <w:rPr>
                <w:sz w:val="24"/>
                <w:szCs w:val="24"/>
              </w:rPr>
            </w:pPr>
            <w:r w:rsidRPr="00C87109">
              <w:rPr>
                <w:sz w:val="24"/>
                <w:szCs w:val="24"/>
              </w:rPr>
              <w:t>- смертность от дорожно-транспортных происшествий – 16,5 на 100 тыс. населения;</w:t>
            </w:r>
          </w:p>
          <w:p w14:paraId="41425F82" w14:textId="77777777" w:rsidR="00901324" w:rsidRPr="00C87109" w:rsidRDefault="00901324" w:rsidP="006166F4">
            <w:pPr>
              <w:ind w:left="-57" w:right="-57"/>
              <w:jc w:val="both"/>
              <w:rPr>
                <w:sz w:val="24"/>
                <w:szCs w:val="24"/>
              </w:rPr>
            </w:pPr>
            <w:r w:rsidRPr="00C87109">
              <w:rPr>
                <w:sz w:val="24"/>
                <w:szCs w:val="24"/>
              </w:rPr>
              <w:t>- смертность от туберкулеза – 0.</w:t>
            </w:r>
          </w:p>
          <w:p w14:paraId="2A56CBDB" w14:textId="77777777" w:rsidR="00901324" w:rsidRPr="00C87109" w:rsidRDefault="00901324" w:rsidP="006166F4">
            <w:pPr>
              <w:ind w:left="-57" w:right="-57"/>
              <w:jc w:val="both"/>
              <w:rPr>
                <w:sz w:val="24"/>
                <w:szCs w:val="24"/>
              </w:rPr>
            </w:pPr>
            <w:r w:rsidRPr="00C87109">
              <w:rPr>
                <w:sz w:val="24"/>
                <w:szCs w:val="24"/>
              </w:rPr>
              <w:t xml:space="preserve">- общая заболеваемость среди взрослого населения (18 лет и старше) – 171717,4 на 100 000 взрослого населения. </w:t>
            </w:r>
          </w:p>
          <w:p w14:paraId="5ED74AED" w14:textId="77777777" w:rsidR="00901324" w:rsidRPr="00C87109" w:rsidRDefault="00901324" w:rsidP="006166F4">
            <w:pPr>
              <w:ind w:left="-57" w:right="-57"/>
              <w:jc w:val="both"/>
              <w:rPr>
                <w:sz w:val="24"/>
                <w:szCs w:val="24"/>
              </w:rPr>
            </w:pPr>
            <w:r w:rsidRPr="00C87109">
              <w:rPr>
                <w:sz w:val="24"/>
                <w:szCs w:val="24"/>
              </w:rPr>
              <w:t xml:space="preserve">- общая заболеваемость среди детей (0-14 лет) – 141447,97 на 100 000 детского населения. </w:t>
            </w:r>
          </w:p>
          <w:p w14:paraId="0462530C" w14:textId="77777777" w:rsidR="00901324" w:rsidRPr="00C87109" w:rsidRDefault="00901324" w:rsidP="006166F4">
            <w:pPr>
              <w:ind w:left="-57" w:right="-57"/>
              <w:jc w:val="both"/>
              <w:rPr>
                <w:sz w:val="24"/>
                <w:szCs w:val="24"/>
              </w:rPr>
            </w:pPr>
            <w:r w:rsidRPr="00C87109">
              <w:rPr>
                <w:sz w:val="24"/>
                <w:szCs w:val="24"/>
              </w:rPr>
              <w:lastRenderedPageBreak/>
              <w:t xml:space="preserve">- общая заболеваемость среди детей подросткового возраста (15 – 17 лет) – 164764,13 на 100 000 детского населения. </w:t>
            </w:r>
          </w:p>
          <w:p w14:paraId="30087EC5" w14:textId="4B18AAE2" w:rsidR="00901324" w:rsidRPr="00C87109" w:rsidRDefault="00901324" w:rsidP="00B868C7">
            <w:pPr>
              <w:ind w:left="-57" w:right="-57"/>
              <w:jc w:val="both"/>
              <w:rPr>
                <w:sz w:val="24"/>
                <w:szCs w:val="24"/>
              </w:rPr>
            </w:pPr>
            <w:r w:rsidRPr="00C87109">
              <w:rPr>
                <w:sz w:val="24"/>
                <w:szCs w:val="24"/>
              </w:rPr>
              <w:t>- средняя продолжительность жизни – 7</w:t>
            </w:r>
            <w:r w:rsidRPr="00C87109">
              <w:rPr>
                <w:sz w:val="24"/>
                <w:szCs w:val="24"/>
                <w:lang w:val="en-US"/>
              </w:rPr>
              <w:t>4</w:t>
            </w:r>
            <w:r w:rsidRPr="00C87109">
              <w:rPr>
                <w:sz w:val="24"/>
                <w:szCs w:val="24"/>
              </w:rPr>
              <w:t>,</w:t>
            </w:r>
            <w:r w:rsidRPr="00C87109">
              <w:rPr>
                <w:sz w:val="24"/>
                <w:szCs w:val="24"/>
                <w:lang w:val="en-US"/>
              </w:rPr>
              <w:t>2</w:t>
            </w:r>
            <w:r w:rsidRPr="00C87109">
              <w:rPr>
                <w:sz w:val="24"/>
                <w:szCs w:val="24"/>
              </w:rPr>
              <w:t xml:space="preserve"> лет.</w:t>
            </w:r>
          </w:p>
        </w:tc>
        <w:tc>
          <w:tcPr>
            <w:tcW w:w="1983" w:type="dxa"/>
            <w:tcBorders>
              <w:top w:val="single" w:sz="4" w:space="0" w:color="auto"/>
              <w:left w:val="nil"/>
              <w:bottom w:val="single" w:sz="4" w:space="0" w:color="auto"/>
              <w:right w:val="single" w:sz="4" w:space="0" w:color="auto"/>
            </w:tcBorders>
            <w:shd w:val="clear" w:color="auto" w:fill="auto"/>
          </w:tcPr>
          <w:p w14:paraId="50F42149" w14:textId="77777777" w:rsidR="00901324" w:rsidRPr="00C87109" w:rsidRDefault="00901324" w:rsidP="00B868C7">
            <w:pPr>
              <w:jc w:val="center"/>
              <w:rPr>
                <w:sz w:val="24"/>
                <w:szCs w:val="24"/>
              </w:rPr>
            </w:pPr>
            <w:r w:rsidRPr="00C87109">
              <w:rPr>
                <w:sz w:val="24"/>
                <w:szCs w:val="24"/>
              </w:rPr>
              <w:lastRenderedPageBreak/>
              <w:t>ОГБУЗ «Алексеевская ЦРБ»</w:t>
            </w:r>
          </w:p>
          <w:p w14:paraId="40ADBF91" w14:textId="77777777" w:rsidR="00901324" w:rsidRPr="00C87109" w:rsidRDefault="00901324" w:rsidP="00B868C7">
            <w:pPr>
              <w:jc w:val="center"/>
            </w:pPr>
            <w:r w:rsidRPr="00C87109">
              <w:rPr>
                <w:sz w:val="24"/>
                <w:szCs w:val="24"/>
              </w:rPr>
              <w:t>(по согласованию)</w:t>
            </w:r>
          </w:p>
        </w:tc>
      </w:tr>
      <w:tr w:rsidR="00901324" w:rsidRPr="00C87109" w14:paraId="48C96A4F" w14:textId="77777777" w:rsidTr="00B30233">
        <w:trPr>
          <w:trHeight w:val="315"/>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tcPr>
          <w:p w14:paraId="277DFB7B" w14:textId="77777777" w:rsidR="00901324" w:rsidRPr="00C87109" w:rsidRDefault="00901324" w:rsidP="00B868C7">
            <w:pPr>
              <w:ind w:left="-57" w:right="-57"/>
              <w:jc w:val="center"/>
              <w:rPr>
                <w:rFonts w:eastAsia="Calibri"/>
                <w:sz w:val="24"/>
                <w:szCs w:val="24"/>
              </w:rPr>
            </w:pPr>
            <w:r w:rsidRPr="00C87109">
              <w:rPr>
                <w:rFonts w:eastAsia="Calibri"/>
                <w:sz w:val="24"/>
                <w:szCs w:val="24"/>
              </w:rPr>
              <w:lastRenderedPageBreak/>
              <w:t>5.3.2</w:t>
            </w:r>
          </w:p>
        </w:tc>
        <w:tc>
          <w:tcPr>
            <w:tcW w:w="4252" w:type="dxa"/>
            <w:tcBorders>
              <w:top w:val="single" w:sz="4" w:space="0" w:color="auto"/>
              <w:left w:val="nil"/>
              <w:bottom w:val="single" w:sz="4" w:space="0" w:color="auto"/>
              <w:right w:val="single" w:sz="4" w:space="0" w:color="auto"/>
            </w:tcBorders>
            <w:shd w:val="clear" w:color="auto" w:fill="auto"/>
            <w:noWrap/>
          </w:tcPr>
          <w:p w14:paraId="27256B50" w14:textId="77777777" w:rsidR="00901324" w:rsidRPr="00C87109" w:rsidRDefault="00901324" w:rsidP="00B868C7">
            <w:pPr>
              <w:ind w:left="-57" w:right="-57"/>
              <w:jc w:val="both"/>
              <w:rPr>
                <w:sz w:val="24"/>
                <w:szCs w:val="24"/>
              </w:rPr>
            </w:pPr>
            <w:r w:rsidRPr="00C87109">
              <w:rPr>
                <w:sz w:val="24"/>
                <w:szCs w:val="24"/>
              </w:rPr>
              <w:t>Размещение информации о деятельности ОГБУЗ «</w:t>
            </w:r>
            <w:proofErr w:type="gramStart"/>
            <w:r w:rsidRPr="00C87109">
              <w:rPr>
                <w:sz w:val="24"/>
                <w:szCs w:val="24"/>
              </w:rPr>
              <w:t>Алексеевская</w:t>
            </w:r>
            <w:proofErr w:type="gramEnd"/>
            <w:r w:rsidRPr="00C87109">
              <w:rPr>
                <w:sz w:val="24"/>
                <w:szCs w:val="24"/>
              </w:rPr>
              <w:t xml:space="preserve"> ЦРБ» в сети Интернет</w:t>
            </w:r>
          </w:p>
        </w:tc>
        <w:tc>
          <w:tcPr>
            <w:tcW w:w="1418" w:type="dxa"/>
            <w:tcBorders>
              <w:top w:val="single" w:sz="4" w:space="0" w:color="auto"/>
              <w:left w:val="nil"/>
              <w:bottom w:val="single" w:sz="4" w:space="0" w:color="auto"/>
              <w:right w:val="single" w:sz="4" w:space="0" w:color="auto"/>
            </w:tcBorders>
            <w:shd w:val="clear" w:color="auto" w:fill="auto"/>
          </w:tcPr>
          <w:p w14:paraId="6192966E" w14:textId="77777777" w:rsidR="00901324" w:rsidRPr="00C87109" w:rsidRDefault="00901324" w:rsidP="00B868C7">
            <w:pPr>
              <w:jc w:val="center"/>
            </w:pPr>
            <w:r w:rsidRPr="00C87109">
              <w:rPr>
                <w:sz w:val="24"/>
                <w:szCs w:val="24"/>
              </w:rPr>
              <w:t>2022 – 2025 годы</w:t>
            </w:r>
          </w:p>
        </w:tc>
        <w:tc>
          <w:tcPr>
            <w:tcW w:w="7938" w:type="dxa"/>
            <w:tcBorders>
              <w:top w:val="single" w:sz="4" w:space="0" w:color="auto"/>
              <w:left w:val="nil"/>
              <w:bottom w:val="single" w:sz="4" w:space="0" w:color="auto"/>
              <w:right w:val="single" w:sz="4" w:space="0" w:color="auto"/>
            </w:tcBorders>
            <w:shd w:val="clear" w:color="auto" w:fill="auto"/>
          </w:tcPr>
          <w:p w14:paraId="0C606A6F" w14:textId="77777777" w:rsidR="00901324" w:rsidRPr="00C87109" w:rsidRDefault="00901324" w:rsidP="006166F4">
            <w:pPr>
              <w:ind w:left="-57" w:right="-57"/>
              <w:jc w:val="both"/>
              <w:rPr>
                <w:sz w:val="24"/>
                <w:szCs w:val="24"/>
              </w:rPr>
            </w:pPr>
            <w:r w:rsidRPr="00C87109">
              <w:rPr>
                <w:sz w:val="24"/>
                <w:szCs w:val="24"/>
              </w:rPr>
              <w:t>Информация о деятельности ОГБУЗ «Алексеевская ЦРБ» размещена на официальном сайте www.bus.gov.ru:</w:t>
            </w:r>
          </w:p>
          <w:p w14:paraId="69DFDEFE" w14:textId="77777777" w:rsidR="00901324" w:rsidRPr="00C87109" w:rsidRDefault="00901324" w:rsidP="006166F4">
            <w:pPr>
              <w:ind w:left="-57" w:right="-57"/>
              <w:jc w:val="both"/>
              <w:rPr>
                <w:sz w:val="24"/>
                <w:szCs w:val="24"/>
              </w:rPr>
            </w:pPr>
            <w:r w:rsidRPr="00C87109">
              <w:rPr>
                <w:sz w:val="24"/>
                <w:szCs w:val="24"/>
              </w:rPr>
              <w:t xml:space="preserve">- план ОРХД, государственное задание, годовой отчет, отчет о выполнении государственного задания, отчет о финансовых результатах деятельности учреждения (ф. 0503721), </w:t>
            </w:r>
          </w:p>
          <w:p w14:paraId="4C7A98BB" w14:textId="77777777" w:rsidR="00901324" w:rsidRPr="00C87109" w:rsidRDefault="00901324" w:rsidP="006166F4">
            <w:pPr>
              <w:ind w:left="-57" w:right="-57"/>
              <w:jc w:val="both"/>
              <w:rPr>
                <w:sz w:val="24"/>
                <w:szCs w:val="24"/>
              </w:rPr>
            </w:pPr>
            <w:r w:rsidRPr="00C87109">
              <w:rPr>
                <w:sz w:val="24"/>
                <w:szCs w:val="24"/>
              </w:rPr>
              <w:t xml:space="preserve">- баланс государственного (муниципального) учреждения (ф. 0503730), </w:t>
            </w:r>
          </w:p>
          <w:p w14:paraId="16420B56" w14:textId="77777777" w:rsidR="00901324" w:rsidRPr="00C87109" w:rsidRDefault="00901324" w:rsidP="006166F4">
            <w:pPr>
              <w:ind w:left="-57" w:right="-57"/>
              <w:jc w:val="both"/>
              <w:rPr>
                <w:sz w:val="24"/>
                <w:szCs w:val="24"/>
              </w:rPr>
            </w:pPr>
            <w:r w:rsidRPr="00C87109">
              <w:rPr>
                <w:sz w:val="24"/>
                <w:szCs w:val="24"/>
              </w:rPr>
              <w:t xml:space="preserve">- отчет об исполнении учреждением плана его финансово-хозяйственной деятельности (ф. 0503737), </w:t>
            </w:r>
          </w:p>
          <w:p w14:paraId="7EB9AE11" w14:textId="77777777" w:rsidR="00901324" w:rsidRPr="00C87109" w:rsidRDefault="00901324" w:rsidP="006166F4">
            <w:pPr>
              <w:ind w:left="-57" w:right="-57"/>
              <w:jc w:val="both"/>
              <w:rPr>
                <w:sz w:val="24"/>
                <w:szCs w:val="24"/>
              </w:rPr>
            </w:pPr>
            <w:r w:rsidRPr="00C87109">
              <w:rPr>
                <w:sz w:val="24"/>
                <w:szCs w:val="24"/>
              </w:rPr>
              <w:t>- сведения о контрольных мероприятиях и их результатах,</w:t>
            </w:r>
          </w:p>
          <w:p w14:paraId="4FA1E6E8" w14:textId="3457BB7C" w:rsidR="00901324" w:rsidRPr="00C87109" w:rsidRDefault="00901324" w:rsidP="00471176">
            <w:pPr>
              <w:ind w:left="-57" w:right="-57"/>
              <w:jc w:val="both"/>
              <w:rPr>
                <w:sz w:val="24"/>
                <w:szCs w:val="24"/>
              </w:rPr>
            </w:pPr>
            <w:r w:rsidRPr="00C87109">
              <w:rPr>
                <w:sz w:val="24"/>
                <w:szCs w:val="24"/>
              </w:rPr>
              <w:t>- информация о результатах деятельности и об использовании имущества.</w:t>
            </w:r>
          </w:p>
        </w:tc>
        <w:tc>
          <w:tcPr>
            <w:tcW w:w="1983" w:type="dxa"/>
            <w:tcBorders>
              <w:top w:val="single" w:sz="4" w:space="0" w:color="auto"/>
              <w:left w:val="nil"/>
              <w:bottom w:val="single" w:sz="4" w:space="0" w:color="auto"/>
              <w:right w:val="single" w:sz="4" w:space="0" w:color="auto"/>
            </w:tcBorders>
            <w:shd w:val="clear" w:color="auto" w:fill="auto"/>
          </w:tcPr>
          <w:p w14:paraId="1124302B" w14:textId="77777777" w:rsidR="00901324" w:rsidRPr="00C87109" w:rsidRDefault="00901324" w:rsidP="00B868C7">
            <w:pPr>
              <w:jc w:val="center"/>
              <w:rPr>
                <w:sz w:val="24"/>
                <w:szCs w:val="24"/>
              </w:rPr>
            </w:pPr>
            <w:r w:rsidRPr="00C87109">
              <w:rPr>
                <w:sz w:val="24"/>
                <w:szCs w:val="24"/>
              </w:rPr>
              <w:t>ОГБУЗ «Алексеевская ЦРБ»</w:t>
            </w:r>
          </w:p>
          <w:p w14:paraId="3458ABF3" w14:textId="77777777" w:rsidR="00901324" w:rsidRPr="00C87109" w:rsidRDefault="00901324" w:rsidP="00B868C7">
            <w:pPr>
              <w:jc w:val="center"/>
            </w:pPr>
            <w:r w:rsidRPr="00C87109">
              <w:rPr>
                <w:sz w:val="24"/>
                <w:szCs w:val="24"/>
              </w:rPr>
              <w:t>(по согласованию)</w:t>
            </w:r>
          </w:p>
        </w:tc>
      </w:tr>
      <w:tr w:rsidR="00901324" w:rsidRPr="00C87109" w14:paraId="79B07534" w14:textId="77777777" w:rsidTr="00B30233">
        <w:trPr>
          <w:trHeight w:val="315"/>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tcPr>
          <w:p w14:paraId="72003B27" w14:textId="77777777" w:rsidR="00901324" w:rsidRPr="00C87109" w:rsidRDefault="00901324" w:rsidP="00B868C7">
            <w:pPr>
              <w:ind w:left="-57" w:right="-57"/>
              <w:jc w:val="center"/>
              <w:rPr>
                <w:rFonts w:eastAsia="Calibri"/>
                <w:sz w:val="24"/>
                <w:szCs w:val="24"/>
              </w:rPr>
            </w:pPr>
            <w:r w:rsidRPr="00C87109">
              <w:rPr>
                <w:rFonts w:eastAsia="Calibri"/>
                <w:sz w:val="24"/>
                <w:szCs w:val="24"/>
              </w:rPr>
              <w:t>5.3.3</w:t>
            </w:r>
          </w:p>
        </w:tc>
        <w:tc>
          <w:tcPr>
            <w:tcW w:w="4252" w:type="dxa"/>
            <w:tcBorders>
              <w:top w:val="single" w:sz="4" w:space="0" w:color="auto"/>
              <w:left w:val="nil"/>
              <w:bottom w:val="single" w:sz="4" w:space="0" w:color="auto"/>
              <w:right w:val="single" w:sz="4" w:space="0" w:color="auto"/>
            </w:tcBorders>
            <w:shd w:val="clear" w:color="auto" w:fill="auto"/>
            <w:noWrap/>
          </w:tcPr>
          <w:p w14:paraId="0DEA3AF0" w14:textId="77777777" w:rsidR="00901324" w:rsidRPr="00C87109" w:rsidRDefault="00901324" w:rsidP="00B868C7">
            <w:pPr>
              <w:ind w:left="-57" w:right="-57"/>
              <w:jc w:val="both"/>
              <w:rPr>
                <w:sz w:val="24"/>
                <w:szCs w:val="24"/>
              </w:rPr>
            </w:pPr>
            <w:r w:rsidRPr="00C87109">
              <w:rPr>
                <w:sz w:val="24"/>
                <w:szCs w:val="24"/>
              </w:rPr>
              <w:t>Участие в реализации проектов (национального, регионального, муниципального уровня).</w:t>
            </w:r>
          </w:p>
        </w:tc>
        <w:tc>
          <w:tcPr>
            <w:tcW w:w="1418" w:type="dxa"/>
            <w:tcBorders>
              <w:top w:val="single" w:sz="4" w:space="0" w:color="auto"/>
              <w:left w:val="nil"/>
              <w:bottom w:val="single" w:sz="4" w:space="0" w:color="auto"/>
              <w:right w:val="single" w:sz="4" w:space="0" w:color="auto"/>
            </w:tcBorders>
            <w:shd w:val="clear" w:color="auto" w:fill="auto"/>
          </w:tcPr>
          <w:p w14:paraId="6DE3AEB9" w14:textId="77777777" w:rsidR="00901324" w:rsidRPr="00C87109" w:rsidRDefault="00901324" w:rsidP="00B868C7">
            <w:pPr>
              <w:jc w:val="center"/>
            </w:pPr>
            <w:r w:rsidRPr="00C87109">
              <w:rPr>
                <w:sz w:val="24"/>
                <w:szCs w:val="24"/>
              </w:rPr>
              <w:t>2022 – 2025 годы</w:t>
            </w:r>
          </w:p>
        </w:tc>
        <w:tc>
          <w:tcPr>
            <w:tcW w:w="7938" w:type="dxa"/>
            <w:tcBorders>
              <w:top w:val="single" w:sz="4" w:space="0" w:color="auto"/>
              <w:left w:val="nil"/>
              <w:bottom w:val="single" w:sz="4" w:space="0" w:color="auto"/>
              <w:right w:val="single" w:sz="4" w:space="0" w:color="auto"/>
            </w:tcBorders>
            <w:shd w:val="clear" w:color="auto" w:fill="auto"/>
          </w:tcPr>
          <w:p w14:paraId="24C060E3" w14:textId="77777777" w:rsidR="00901324" w:rsidRPr="00C87109" w:rsidRDefault="00901324" w:rsidP="006166F4">
            <w:pPr>
              <w:rPr>
                <w:sz w:val="24"/>
                <w:szCs w:val="24"/>
              </w:rPr>
            </w:pPr>
            <w:r w:rsidRPr="00C87109">
              <w:rPr>
                <w:sz w:val="24"/>
                <w:szCs w:val="24"/>
              </w:rPr>
              <w:t>При реализации национальных проектов «Здравоохранение» и « Демография</w:t>
            </w:r>
            <w:r w:rsidRPr="00C87109">
              <w:rPr>
                <w:sz w:val="28"/>
                <w:szCs w:val="28"/>
              </w:rPr>
              <w:t xml:space="preserve">» </w:t>
            </w:r>
            <w:r w:rsidRPr="00C87109">
              <w:rPr>
                <w:sz w:val="24"/>
                <w:szCs w:val="24"/>
              </w:rPr>
              <w:t>в Алексеевском городском округе  наблюдается снижение общей смертности на 0,2 % (показатель смертности за аналогичный период  2024  год составил 19,9);</w:t>
            </w:r>
          </w:p>
          <w:p w14:paraId="52B2EF7C" w14:textId="035199F8" w:rsidR="00901324" w:rsidRPr="00C87109" w:rsidRDefault="00901324" w:rsidP="00471176">
            <w:pPr>
              <w:ind w:left="-57" w:right="-57"/>
              <w:jc w:val="both"/>
              <w:rPr>
                <w:sz w:val="24"/>
                <w:szCs w:val="24"/>
              </w:rPr>
            </w:pPr>
            <w:r w:rsidRPr="00C87109">
              <w:rPr>
                <w:sz w:val="24"/>
                <w:szCs w:val="24"/>
              </w:rPr>
              <w:t>Показатель рождаемости в сравнении с аналогичным периодом прошлого года уменьшился на 1,7% (показатель рождаемости 5,7)</w:t>
            </w:r>
          </w:p>
        </w:tc>
        <w:tc>
          <w:tcPr>
            <w:tcW w:w="1983" w:type="dxa"/>
            <w:tcBorders>
              <w:top w:val="single" w:sz="4" w:space="0" w:color="auto"/>
              <w:left w:val="nil"/>
              <w:bottom w:val="single" w:sz="4" w:space="0" w:color="auto"/>
              <w:right w:val="single" w:sz="4" w:space="0" w:color="auto"/>
            </w:tcBorders>
            <w:shd w:val="clear" w:color="auto" w:fill="auto"/>
          </w:tcPr>
          <w:p w14:paraId="359A40B0" w14:textId="77777777" w:rsidR="00901324" w:rsidRPr="00C87109" w:rsidRDefault="00901324" w:rsidP="00B868C7">
            <w:pPr>
              <w:jc w:val="center"/>
              <w:rPr>
                <w:sz w:val="24"/>
                <w:szCs w:val="24"/>
              </w:rPr>
            </w:pPr>
            <w:r w:rsidRPr="00C87109">
              <w:rPr>
                <w:sz w:val="24"/>
                <w:szCs w:val="24"/>
              </w:rPr>
              <w:t>ОГБУЗ «</w:t>
            </w:r>
            <w:proofErr w:type="gramStart"/>
            <w:r w:rsidRPr="00C87109">
              <w:rPr>
                <w:sz w:val="24"/>
                <w:szCs w:val="24"/>
              </w:rPr>
              <w:t>Алексеевская</w:t>
            </w:r>
            <w:proofErr w:type="gramEnd"/>
            <w:r w:rsidRPr="00C87109">
              <w:rPr>
                <w:sz w:val="24"/>
                <w:szCs w:val="24"/>
              </w:rPr>
              <w:t xml:space="preserve"> ЦРБ» (по согласованию)</w:t>
            </w:r>
          </w:p>
        </w:tc>
      </w:tr>
      <w:tr w:rsidR="00901324" w:rsidRPr="00C87109" w14:paraId="1B4F78A7" w14:textId="77777777" w:rsidTr="00B30233">
        <w:trPr>
          <w:trHeight w:val="315"/>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tcPr>
          <w:p w14:paraId="018D40DC" w14:textId="77777777" w:rsidR="00901324" w:rsidRPr="00C87109" w:rsidRDefault="00901324" w:rsidP="00B868C7">
            <w:pPr>
              <w:ind w:left="-57" w:right="-57"/>
              <w:jc w:val="center"/>
              <w:rPr>
                <w:sz w:val="24"/>
                <w:szCs w:val="24"/>
              </w:rPr>
            </w:pPr>
            <w:r w:rsidRPr="00C87109">
              <w:rPr>
                <w:sz w:val="24"/>
                <w:szCs w:val="24"/>
              </w:rPr>
              <w:t>5.3.4</w:t>
            </w:r>
          </w:p>
        </w:tc>
        <w:tc>
          <w:tcPr>
            <w:tcW w:w="4252" w:type="dxa"/>
            <w:tcBorders>
              <w:top w:val="single" w:sz="4" w:space="0" w:color="auto"/>
              <w:left w:val="nil"/>
              <w:bottom w:val="single" w:sz="4" w:space="0" w:color="auto"/>
              <w:right w:val="single" w:sz="4" w:space="0" w:color="auto"/>
            </w:tcBorders>
            <w:shd w:val="clear" w:color="auto" w:fill="auto"/>
            <w:noWrap/>
          </w:tcPr>
          <w:p w14:paraId="22FDD9DE" w14:textId="77777777" w:rsidR="00901324" w:rsidRPr="00C87109" w:rsidRDefault="00901324" w:rsidP="005329DF">
            <w:pPr>
              <w:ind w:left="-57" w:right="-57"/>
              <w:rPr>
                <w:sz w:val="24"/>
                <w:szCs w:val="24"/>
              </w:rPr>
            </w:pPr>
            <w:r w:rsidRPr="00C87109">
              <w:rPr>
                <w:sz w:val="24"/>
                <w:szCs w:val="24"/>
              </w:rPr>
              <w:t xml:space="preserve">Участие в  реализации независимой </w:t>
            </w:r>
            <w:proofErr w:type="gramStart"/>
            <w:r w:rsidRPr="00C87109">
              <w:rPr>
                <w:sz w:val="24"/>
                <w:szCs w:val="24"/>
              </w:rPr>
              <w:t>системы оценки качества работы учреждений здравоохранения муниципального округа</w:t>
            </w:r>
            <w:proofErr w:type="gramEnd"/>
          </w:p>
        </w:tc>
        <w:tc>
          <w:tcPr>
            <w:tcW w:w="1418" w:type="dxa"/>
            <w:tcBorders>
              <w:top w:val="single" w:sz="4" w:space="0" w:color="auto"/>
              <w:left w:val="nil"/>
              <w:bottom w:val="single" w:sz="4" w:space="0" w:color="auto"/>
              <w:right w:val="single" w:sz="4" w:space="0" w:color="auto"/>
            </w:tcBorders>
            <w:shd w:val="clear" w:color="auto" w:fill="auto"/>
            <w:noWrap/>
          </w:tcPr>
          <w:p w14:paraId="7F9BD7FD" w14:textId="77777777" w:rsidR="00901324" w:rsidRPr="00C87109" w:rsidRDefault="00901324" w:rsidP="00B868C7">
            <w:pPr>
              <w:ind w:left="-57" w:right="-57"/>
              <w:jc w:val="center"/>
              <w:rPr>
                <w:sz w:val="24"/>
                <w:szCs w:val="24"/>
              </w:rPr>
            </w:pPr>
            <w:r w:rsidRPr="00C87109">
              <w:rPr>
                <w:sz w:val="24"/>
                <w:szCs w:val="24"/>
              </w:rPr>
              <w:t>2022 – 2025 годы</w:t>
            </w:r>
          </w:p>
        </w:tc>
        <w:tc>
          <w:tcPr>
            <w:tcW w:w="7938" w:type="dxa"/>
            <w:tcBorders>
              <w:top w:val="single" w:sz="4" w:space="0" w:color="auto"/>
              <w:left w:val="nil"/>
              <w:bottom w:val="single" w:sz="4" w:space="0" w:color="auto"/>
              <w:right w:val="single" w:sz="4" w:space="0" w:color="auto"/>
            </w:tcBorders>
            <w:shd w:val="clear" w:color="auto" w:fill="auto"/>
            <w:noWrap/>
          </w:tcPr>
          <w:p w14:paraId="6C8C66BA" w14:textId="77777777" w:rsidR="00901324" w:rsidRPr="00C87109" w:rsidRDefault="00901324" w:rsidP="006166F4">
            <w:pPr>
              <w:jc w:val="both"/>
              <w:rPr>
                <w:sz w:val="24"/>
                <w:szCs w:val="24"/>
              </w:rPr>
            </w:pPr>
            <w:r w:rsidRPr="00C87109">
              <w:rPr>
                <w:sz w:val="24"/>
                <w:szCs w:val="24"/>
              </w:rPr>
              <w:t xml:space="preserve">Портал независимой </w:t>
            </w:r>
            <w:proofErr w:type="gramStart"/>
            <w:r w:rsidRPr="00C87109">
              <w:rPr>
                <w:sz w:val="24"/>
                <w:szCs w:val="24"/>
              </w:rPr>
              <w:t>оценки качества условий оказания услуг</w:t>
            </w:r>
            <w:proofErr w:type="gramEnd"/>
            <w:r w:rsidRPr="00C87109">
              <w:rPr>
                <w:sz w:val="24"/>
                <w:szCs w:val="24"/>
              </w:rPr>
              <w:t xml:space="preserve"> медицинскими организациями </w:t>
            </w:r>
          </w:p>
          <w:p w14:paraId="614DF125" w14:textId="77777777" w:rsidR="00901324" w:rsidRPr="00C87109" w:rsidRDefault="00901324" w:rsidP="006166F4">
            <w:pPr>
              <w:jc w:val="both"/>
              <w:rPr>
                <w:sz w:val="24"/>
                <w:szCs w:val="24"/>
              </w:rPr>
            </w:pPr>
            <w:r w:rsidRPr="00C87109">
              <w:rPr>
                <w:sz w:val="24"/>
                <w:szCs w:val="24"/>
              </w:rPr>
              <w:t xml:space="preserve">- Официальный интернет-портал «Народная экспертиза». </w:t>
            </w:r>
          </w:p>
          <w:p w14:paraId="062907DD" w14:textId="77777777" w:rsidR="00901324" w:rsidRPr="00C87109" w:rsidRDefault="00901324" w:rsidP="006166F4">
            <w:pPr>
              <w:jc w:val="both"/>
              <w:rPr>
                <w:sz w:val="24"/>
                <w:szCs w:val="24"/>
              </w:rPr>
            </w:pPr>
            <w:r w:rsidRPr="00C87109">
              <w:rPr>
                <w:sz w:val="24"/>
                <w:szCs w:val="24"/>
              </w:rPr>
              <w:t>-Функционирует отдел по контролю качества оказываемой медицинской помощи населению Алексеевского муниципального округа.</w:t>
            </w:r>
          </w:p>
          <w:p w14:paraId="18B9EF0C" w14:textId="6F1F6094" w:rsidR="00901324" w:rsidRPr="00C87109" w:rsidRDefault="00901324" w:rsidP="005329DF">
            <w:pPr>
              <w:ind w:left="-57" w:right="-57"/>
              <w:jc w:val="both"/>
              <w:rPr>
                <w:sz w:val="24"/>
                <w:szCs w:val="24"/>
              </w:rPr>
            </w:pPr>
            <w:r w:rsidRPr="00C87109">
              <w:rPr>
                <w:sz w:val="24"/>
                <w:szCs w:val="24"/>
              </w:rPr>
              <w:t xml:space="preserve">На постоянной основе граждане оставляют отзывы, жалобы и пожелании, которые </w:t>
            </w:r>
            <w:proofErr w:type="spellStart"/>
            <w:r w:rsidRPr="00C87109">
              <w:rPr>
                <w:sz w:val="24"/>
                <w:szCs w:val="24"/>
              </w:rPr>
              <w:t>мониторятся</w:t>
            </w:r>
            <w:proofErr w:type="spellEnd"/>
            <w:r w:rsidRPr="00C87109">
              <w:rPr>
                <w:sz w:val="24"/>
                <w:szCs w:val="24"/>
              </w:rPr>
              <w:t xml:space="preserve">. По проблемным вопросам в установленные сроки дается соответственная </w:t>
            </w:r>
            <w:proofErr w:type="gramStart"/>
            <w:r w:rsidRPr="00C87109">
              <w:rPr>
                <w:sz w:val="24"/>
                <w:szCs w:val="24"/>
              </w:rPr>
              <w:t>оценка</w:t>
            </w:r>
            <w:proofErr w:type="gramEnd"/>
            <w:r w:rsidRPr="00C87109">
              <w:rPr>
                <w:sz w:val="24"/>
                <w:szCs w:val="24"/>
              </w:rPr>
              <w:t xml:space="preserve"> и принимаются решения.</w:t>
            </w:r>
          </w:p>
        </w:tc>
        <w:tc>
          <w:tcPr>
            <w:tcW w:w="1983" w:type="dxa"/>
            <w:tcBorders>
              <w:top w:val="single" w:sz="4" w:space="0" w:color="auto"/>
              <w:left w:val="nil"/>
              <w:bottom w:val="single" w:sz="4" w:space="0" w:color="auto"/>
              <w:right w:val="single" w:sz="4" w:space="0" w:color="auto"/>
            </w:tcBorders>
            <w:shd w:val="clear" w:color="auto" w:fill="auto"/>
            <w:noWrap/>
          </w:tcPr>
          <w:p w14:paraId="30147168" w14:textId="77777777" w:rsidR="00901324" w:rsidRPr="00C87109" w:rsidRDefault="00901324" w:rsidP="0004294E">
            <w:pPr>
              <w:jc w:val="center"/>
              <w:rPr>
                <w:sz w:val="24"/>
                <w:szCs w:val="24"/>
              </w:rPr>
            </w:pPr>
            <w:r w:rsidRPr="00C87109">
              <w:rPr>
                <w:sz w:val="24"/>
                <w:szCs w:val="24"/>
              </w:rPr>
              <w:t>ОГБУЗ «</w:t>
            </w:r>
            <w:proofErr w:type="gramStart"/>
            <w:r w:rsidRPr="00C87109">
              <w:rPr>
                <w:sz w:val="24"/>
                <w:szCs w:val="24"/>
              </w:rPr>
              <w:t>Алексеевская</w:t>
            </w:r>
            <w:proofErr w:type="gramEnd"/>
            <w:r w:rsidRPr="00C87109">
              <w:rPr>
                <w:sz w:val="24"/>
                <w:szCs w:val="24"/>
              </w:rPr>
              <w:t xml:space="preserve"> ЦРБ» (по согласованию)</w:t>
            </w:r>
          </w:p>
        </w:tc>
      </w:tr>
      <w:tr w:rsidR="00901324" w:rsidRPr="00C87109" w14:paraId="632C5B54" w14:textId="77777777" w:rsidTr="00B30233">
        <w:trPr>
          <w:trHeight w:val="315"/>
          <w:jc w:val="center"/>
        </w:trPr>
        <w:tc>
          <w:tcPr>
            <w:tcW w:w="739" w:type="dxa"/>
            <w:tcBorders>
              <w:top w:val="single" w:sz="4" w:space="0" w:color="auto"/>
              <w:left w:val="single" w:sz="4" w:space="0" w:color="auto"/>
              <w:bottom w:val="single" w:sz="4" w:space="0" w:color="auto"/>
              <w:right w:val="single" w:sz="4" w:space="0" w:color="auto"/>
            </w:tcBorders>
            <w:shd w:val="clear" w:color="auto" w:fill="auto"/>
            <w:noWrap/>
          </w:tcPr>
          <w:p w14:paraId="52D45849" w14:textId="77777777" w:rsidR="00901324" w:rsidRPr="00C87109" w:rsidRDefault="00901324" w:rsidP="005329DF">
            <w:pPr>
              <w:jc w:val="center"/>
              <w:rPr>
                <w:sz w:val="24"/>
                <w:szCs w:val="24"/>
              </w:rPr>
            </w:pPr>
            <w:r w:rsidRPr="00C87109">
              <w:rPr>
                <w:sz w:val="24"/>
                <w:szCs w:val="24"/>
              </w:rPr>
              <w:t>5.3.5</w:t>
            </w:r>
          </w:p>
        </w:tc>
        <w:tc>
          <w:tcPr>
            <w:tcW w:w="4252" w:type="dxa"/>
            <w:tcBorders>
              <w:top w:val="single" w:sz="4" w:space="0" w:color="auto"/>
              <w:left w:val="nil"/>
              <w:bottom w:val="single" w:sz="4" w:space="0" w:color="auto"/>
              <w:right w:val="single" w:sz="4" w:space="0" w:color="auto"/>
            </w:tcBorders>
            <w:shd w:val="clear" w:color="auto" w:fill="auto"/>
            <w:noWrap/>
          </w:tcPr>
          <w:p w14:paraId="374BDC82" w14:textId="77777777" w:rsidR="00901324" w:rsidRPr="00C87109" w:rsidRDefault="00901324" w:rsidP="005329DF">
            <w:pPr>
              <w:jc w:val="both"/>
              <w:rPr>
                <w:sz w:val="24"/>
                <w:szCs w:val="24"/>
              </w:rPr>
            </w:pPr>
            <w:r w:rsidRPr="00C87109">
              <w:rPr>
                <w:sz w:val="24"/>
                <w:szCs w:val="24"/>
              </w:rPr>
              <w:t xml:space="preserve">Использование электронных форм подачи заявок </w:t>
            </w:r>
            <w:r w:rsidRPr="00C87109">
              <w:rPr>
                <w:sz w:val="24"/>
                <w:szCs w:val="24"/>
              </w:rPr>
              <w:br/>
              <w:t xml:space="preserve">на получение лицензий на осуществление медицинской деятельности через портал </w:t>
            </w:r>
            <w:r w:rsidRPr="00C87109">
              <w:rPr>
                <w:sz w:val="24"/>
                <w:szCs w:val="24"/>
              </w:rPr>
              <w:lastRenderedPageBreak/>
              <w:t>государственных и муниципальных услуг субъекта Российской Федерации</w:t>
            </w:r>
          </w:p>
        </w:tc>
        <w:tc>
          <w:tcPr>
            <w:tcW w:w="1418" w:type="dxa"/>
            <w:tcBorders>
              <w:top w:val="single" w:sz="4" w:space="0" w:color="auto"/>
              <w:left w:val="nil"/>
              <w:bottom w:val="single" w:sz="4" w:space="0" w:color="auto"/>
              <w:right w:val="single" w:sz="4" w:space="0" w:color="auto"/>
            </w:tcBorders>
            <w:shd w:val="clear" w:color="auto" w:fill="auto"/>
            <w:noWrap/>
          </w:tcPr>
          <w:p w14:paraId="745747F5" w14:textId="77777777" w:rsidR="00901324" w:rsidRPr="00C87109" w:rsidRDefault="00901324" w:rsidP="00B868C7">
            <w:pPr>
              <w:ind w:left="-57" w:right="-57"/>
              <w:jc w:val="center"/>
              <w:rPr>
                <w:sz w:val="24"/>
                <w:szCs w:val="24"/>
              </w:rPr>
            </w:pPr>
            <w:r w:rsidRPr="00C87109">
              <w:rPr>
                <w:sz w:val="24"/>
                <w:szCs w:val="24"/>
              </w:rPr>
              <w:lastRenderedPageBreak/>
              <w:t>2022 – 2025 годы</w:t>
            </w:r>
          </w:p>
        </w:tc>
        <w:tc>
          <w:tcPr>
            <w:tcW w:w="7938" w:type="dxa"/>
            <w:tcBorders>
              <w:top w:val="single" w:sz="4" w:space="0" w:color="auto"/>
              <w:left w:val="nil"/>
              <w:bottom w:val="single" w:sz="4" w:space="0" w:color="auto"/>
              <w:right w:val="single" w:sz="4" w:space="0" w:color="auto"/>
            </w:tcBorders>
            <w:shd w:val="clear" w:color="auto" w:fill="auto"/>
            <w:noWrap/>
          </w:tcPr>
          <w:p w14:paraId="21C90FEB" w14:textId="77777777" w:rsidR="00901324" w:rsidRPr="00C87109" w:rsidRDefault="00901324" w:rsidP="006166F4">
            <w:pPr>
              <w:rPr>
                <w:sz w:val="24"/>
                <w:szCs w:val="24"/>
              </w:rPr>
            </w:pPr>
            <w:r w:rsidRPr="00C87109">
              <w:rPr>
                <w:sz w:val="24"/>
                <w:szCs w:val="24"/>
              </w:rPr>
              <w:t xml:space="preserve">Через портал государственных услуг:    </w:t>
            </w:r>
          </w:p>
          <w:p w14:paraId="3974717B" w14:textId="77777777" w:rsidR="00901324" w:rsidRPr="00C87109" w:rsidRDefault="00901324" w:rsidP="006166F4">
            <w:pPr>
              <w:rPr>
                <w:sz w:val="24"/>
                <w:szCs w:val="24"/>
              </w:rPr>
            </w:pPr>
            <w:r w:rsidRPr="00C87109">
              <w:rPr>
                <w:sz w:val="24"/>
                <w:szCs w:val="24"/>
              </w:rPr>
              <w:t>- запрошена и получена «Выписка из ЕГРН на объекты учреждения»</w:t>
            </w:r>
          </w:p>
          <w:p w14:paraId="43323D9F" w14:textId="77777777" w:rsidR="00901324" w:rsidRPr="00C87109" w:rsidRDefault="00901324" w:rsidP="006166F4">
            <w:pPr>
              <w:rPr>
                <w:sz w:val="24"/>
                <w:szCs w:val="24"/>
              </w:rPr>
            </w:pPr>
            <w:r w:rsidRPr="00C87109">
              <w:rPr>
                <w:sz w:val="24"/>
                <w:szCs w:val="24"/>
              </w:rPr>
              <w:t>- утверждены изменения в устав «ОГБУЗ Алексеевская ЦРБ</w:t>
            </w:r>
            <w:proofErr w:type="gramStart"/>
            <w:r w:rsidRPr="00C87109">
              <w:rPr>
                <w:sz w:val="24"/>
                <w:szCs w:val="24"/>
              </w:rPr>
              <w:t>»(</w:t>
            </w:r>
            <w:proofErr w:type="gramEnd"/>
            <w:r w:rsidRPr="00C87109">
              <w:rPr>
                <w:sz w:val="24"/>
                <w:szCs w:val="24"/>
              </w:rPr>
              <w:t>апрель 2022г)</w:t>
            </w:r>
          </w:p>
          <w:p w14:paraId="7972D09A" w14:textId="77777777" w:rsidR="00901324" w:rsidRPr="00C87109" w:rsidRDefault="00901324" w:rsidP="006166F4">
            <w:pPr>
              <w:rPr>
                <w:sz w:val="24"/>
                <w:szCs w:val="24"/>
              </w:rPr>
            </w:pPr>
            <w:r w:rsidRPr="00C87109">
              <w:rPr>
                <w:sz w:val="24"/>
                <w:szCs w:val="24"/>
              </w:rPr>
              <w:t xml:space="preserve">-получена выписка из ЕГРЮЛ «Сведения о юридическом лице» </w:t>
            </w:r>
          </w:p>
          <w:p w14:paraId="53706EF3" w14:textId="44B9ADF7" w:rsidR="00901324" w:rsidRPr="00C87109" w:rsidRDefault="00901324" w:rsidP="00B868C7">
            <w:pPr>
              <w:ind w:left="-57" w:right="-57"/>
              <w:jc w:val="both"/>
              <w:rPr>
                <w:sz w:val="24"/>
                <w:szCs w:val="24"/>
              </w:rPr>
            </w:pPr>
            <w:r w:rsidRPr="00C87109">
              <w:rPr>
                <w:sz w:val="24"/>
                <w:szCs w:val="24"/>
              </w:rPr>
              <w:lastRenderedPageBreak/>
              <w:t xml:space="preserve">Через  систему «ГИС </w:t>
            </w:r>
            <w:proofErr w:type="spellStart"/>
            <w:r w:rsidRPr="00C87109">
              <w:rPr>
                <w:sz w:val="24"/>
                <w:szCs w:val="24"/>
              </w:rPr>
              <w:t>ОМС</w:t>
            </w:r>
            <w:proofErr w:type="gramStart"/>
            <w:r w:rsidRPr="00C87109">
              <w:rPr>
                <w:sz w:val="24"/>
                <w:szCs w:val="24"/>
              </w:rPr>
              <w:t>»п</w:t>
            </w:r>
            <w:proofErr w:type="gramEnd"/>
            <w:r w:rsidRPr="00C87109">
              <w:rPr>
                <w:sz w:val="24"/>
                <w:szCs w:val="24"/>
              </w:rPr>
              <w:t>одано</w:t>
            </w:r>
            <w:proofErr w:type="spellEnd"/>
            <w:r w:rsidRPr="00C87109">
              <w:rPr>
                <w:sz w:val="24"/>
                <w:szCs w:val="24"/>
              </w:rPr>
              <w:t xml:space="preserve"> «Уведомление об осуществлении деятельности в сфере ОМС» на 2025 год</w:t>
            </w:r>
          </w:p>
        </w:tc>
        <w:tc>
          <w:tcPr>
            <w:tcW w:w="1983" w:type="dxa"/>
            <w:tcBorders>
              <w:top w:val="single" w:sz="4" w:space="0" w:color="auto"/>
              <w:left w:val="nil"/>
              <w:bottom w:val="single" w:sz="4" w:space="0" w:color="auto"/>
              <w:right w:val="single" w:sz="4" w:space="0" w:color="auto"/>
            </w:tcBorders>
            <w:shd w:val="clear" w:color="auto" w:fill="auto"/>
            <w:noWrap/>
          </w:tcPr>
          <w:p w14:paraId="1B5D3E51" w14:textId="77777777" w:rsidR="00901324" w:rsidRPr="00C87109" w:rsidRDefault="00901324" w:rsidP="0004294E">
            <w:pPr>
              <w:jc w:val="center"/>
              <w:rPr>
                <w:sz w:val="24"/>
                <w:szCs w:val="24"/>
              </w:rPr>
            </w:pPr>
            <w:r w:rsidRPr="00C87109">
              <w:rPr>
                <w:sz w:val="24"/>
                <w:szCs w:val="24"/>
              </w:rPr>
              <w:lastRenderedPageBreak/>
              <w:t>ОГБУЗ «</w:t>
            </w:r>
            <w:proofErr w:type="gramStart"/>
            <w:r w:rsidRPr="00C87109">
              <w:rPr>
                <w:sz w:val="24"/>
                <w:szCs w:val="24"/>
              </w:rPr>
              <w:t>Алексеевская</w:t>
            </w:r>
            <w:proofErr w:type="gramEnd"/>
            <w:r w:rsidRPr="00C87109">
              <w:rPr>
                <w:sz w:val="24"/>
                <w:szCs w:val="24"/>
              </w:rPr>
              <w:t xml:space="preserve"> ЦРБ» (по согласованию)</w:t>
            </w:r>
          </w:p>
        </w:tc>
      </w:tr>
    </w:tbl>
    <w:p w14:paraId="38FC1D32" w14:textId="77777777" w:rsidR="001B0114" w:rsidRPr="00C87109" w:rsidRDefault="001B0114" w:rsidP="00AF7697">
      <w:pPr>
        <w:ind w:firstLine="709"/>
        <w:jc w:val="both"/>
        <w:rPr>
          <w:sz w:val="28"/>
          <w:szCs w:val="28"/>
        </w:rPr>
        <w:sectPr w:rsidR="001B0114" w:rsidRPr="00C87109" w:rsidSect="00302CFC">
          <w:pgSz w:w="16838" w:h="11906" w:orient="landscape"/>
          <w:pgMar w:top="1134" w:right="567" w:bottom="567" w:left="567" w:header="709" w:footer="709" w:gutter="0"/>
          <w:cols w:space="708"/>
          <w:docGrid w:linePitch="360"/>
        </w:sectPr>
      </w:pPr>
    </w:p>
    <w:p w14:paraId="760A9624" w14:textId="3E3A17D8" w:rsidR="00497493" w:rsidRPr="00C87109" w:rsidRDefault="00497493" w:rsidP="00497493">
      <w:pPr>
        <w:widowControl w:val="0"/>
        <w:autoSpaceDE w:val="0"/>
        <w:autoSpaceDN w:val="0"/>
        <w:adjustRightInd w:val="0"/>
        <w:jc w:val="center"/>
        <w:outlineLvl w:val="2"/>
        <w:rPr>
          <w:b/>
          <w:sz w:val="28"/>
          <w:szCs w:val="28"/>
        </w:rPr>
      </w:pPr>
      <w:r w:rsidRPr="00C87109">
        <w:rPr>
          <w:b/>
          <w:sz w:val="28"/>
          <w:szCs w:val="28"/>
        </w:rPr>
        <w:lastRenderedPageBreak/>
        <w:t>6. Рынок услуг розничной торговли лекарственными препаратами, медицинскими изделиями и сопутствующими товарами</w:t>
      </w:r>
    </w:p>
    <w:p w14:paraId="2BAECD70" w14:textId="77777777" w:rsidR="003F088A" w:rsidRPr="00C87109" w:rsidRDefault="003F088A" w:rsidP="00497493">
      <w:pPr>
        <w:widowControl w:val="0"/>
        <w:autoSpaceDE w:val="0"/>
        <w:autoSpaceDN w:val="0"/>
        <w:adjustRightInd w:val="0"/>
        <w:jc w:val="center"/>
        <w:outlineLvl w:val="2"/>
        <w:rPr>
          <w:b/>
          <w:sz w:val="28"/>
          <w:szCs w:val="28"/>
        </w:rPr>
      </w:pPr>
    </w:p>
    <w:p w14:paraId="581613DB" w14:textId="55B18A04" w:rsidR="003C4271" w:rsidRPr="00C87109" w:rsidRDefault="00497493" w:rsidP="00497493">
      <w:pPr>
        <w:jc w:val="center"/>
        <w:rPr>
          <w:b/>
          <w:sz w:val="28"/>
          <w:szCs w:val="28"/>
        </w:rPr>
      </w:pPr>
      <w:r w:rsidRPr="00C87109">
        <w:rPr>
          <w:b/>
          <w:sz w:val="28"/>
          <w:szCs w:val="28"/>
        </w:rPr>
        <w:t>6.2. Ключевые показатели</w:t>
      </w:r>
    </w:p>
    <w:p w14:paraId="17089F69" w14:textId="77777777" w:rsidR="00497493" w:rsidRPr="00C87109" w:rsidRDefault="00497493" w:rsidP="00497493">
      <w:pPr>
        <w:jc w:val="center"/>
        <w:rPr>
          <w:b/>
          <w:sz w:val="28"/>
          <w:szCs w:val="28"/>
        </w:rPr>
      </w:pPr>
    </w:p>
    <w:tbl>
      <w:tblPr>
        <w:tblW w:w="15282" w:type="dxa"/>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824"/>
        <w:gridCol w:w="6577"/>
        <w:gridCol w:w="1134"/>
        <w:gridCol w:w="992"/>
        <w:gridCol w:w="1219"/>
        <w:gridCol w:w="2793"/>
        <w:gridCol w:w="1743"/>
      </w:tblGrid>
      <w:tr w:rsidR="00C87109" w:rsidRPr="00C87109" w14:paraId="4BEE1B01" w14:textId="77777777" w:rsidTr="00B30233">
        <w:trPr>
          <w:tblHeader/>
          <w:jc w:val="center"/>
        </w:trPr>
        <w:tc>
          <w:tcPr>
            <w:tcW w:w="824" w:type="dxa"/>
            <w:vAlign w:val="center"/>
          </w:tcPr>
          <w:p w14:paraId="62048B0E" w14:textId="77777777" w:rsidR="00C87109" w:rsidRPr="00C87109" w:rsidRDefault="00C87109" w:rsidP="00C244F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577" w:type="dxa"/>
            <w:vAlign w:val="center"/>
          </w:tcPr>
          <w:p w14:paraId="63577166" w14:textId="77777777" w:rsidR="00C87109" w:rsidRPr="00C87109" w:rsidRDefault="00C87109" w:rsidP="00C244F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2CA643AD" w14:textId="77777777" w:rsidR="00C87109" w:rsidRPr="00C87109" w:rsidRDefault="00C87109" w:rsidP="00C244F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68069015" w14:textId="77777777" w:rsidR="00C87109" w:rsidRPr="00CE140C" w:rsidRDefault="00C87109" w:rsidP="00C87109">
            <w:pPr>
              <w:ind w:left="-57" w:right="-57"/>
              <w:jc w:val="center"/>
              <w:rPr>
                <w:b/>
                <w:bCs/>
                <w:sz w:val="24"/>
                <w:szCs w:val="24"/>
              </w:rPr>
            </w:pPr>
            <w:r>
              <w:rPr>
                <w:b/>
                <w:bCs/>
                <w:sz w:val="24"/>
                <w:szCs w:val="24"/>
              </w:rPr>
              <w:t>2025 год</w:t>
            </w:r>
          </w:p>
          <w:p w14:paraId="0E91AC36" w14:textId="5ED273CE" w:rsidR="00C87109" w:rsidRPr="00C87109" w:rsidRDefault="00C87109" w:rsidP="00C244FB">
            <w:pPr>
              <w:ind w:left="-57" w:right="-57"/>
              <w:jc w:val="center"/>
              <w:rPr>
                <w:b/>
                <w:bCs/>
                <w:sz w:val="24"/>
                <w:szCs w:val="24"/>
              </w:rPr>
            </w:pPr>
            <w:r w:rsidRPr="00CE140C">
              <w:rPr>
                <w:b/>
                <w:bCs/>
                <w:sz w:val="24"/>
                <w:szCs w:val="24"/>
              </w:rPr>
              <w:t>план</w:t>
            </w:r>
          </w:p>
        </w:tc>
        <w:tc>
          <w:tcPr>
            <w:tcW w:w="1219" w:type="dxa"/>
            <w:shd w:val="clear" w:color="auto" w:fill="FFFFFF" w:themeFill="background1"/>
            <w:vAlign w:val="center"/>
          </w:tcPr>
          <w:p w14:paraId="3DC3BBFE" w14:textId="1B8F2711" w:rsidR="00C87109" w:rsidRPr="00C87109" w:rsidRDefault="00C87109" w:rsidP="00C244FB">
            <w:pPr>
              <w:jc w:val="center"/>
              <w:rPr>
                <w:b/>
                <w:bCs/>
                <w:sz w:val="24"/>
                <w:szCs w:val="24"/>
              </w:rPr>
            </w:pPr>
            <w:r>
              <w:rPr>
                <w:b/>
                <w:bCs/>
                <w:sz w:val="24"/>
                <w:szCs w:val="24"/>
              </w:rPr>
              <w:t>2025 год факт</w:t>
            </w:r>
          </w:p>
        </w:tc>
        <w:tc>
          <w:tcPr>
            <w:tcW w:w="2793" w:type="dxa"/>
            <w:shd w:val="clear" w:color="auto" w:fill="FFFFFF" w:themeFill="background1"/>
            <w:vAlign w:val="center"/>
          </w:tcPr>
          <w:p w14:paraId="21B87DA2"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190FDF09" w14:textId="3DB868B9" w:rsidR="00C87109" w:rsidRPr="00C87109" w:rsidRDefault="00C87109" w:rsidP="00C244FB">
            <w:pPr>
              <w:spacing w:line="240" w:lineRule="atLeast"/>
              <w:jc w:val="center"/>
              <w:rPr>
                <w:b/>
                <w:bCs/>
                <w:sz w:val="24"/>
                <w:szCs w:val="24"/>
              </w:rPr>
            </w:pPr>
            <w:r>
              <w:rPr>
                <w:b/>
                <w:bCs/>
                <w:sz w:val="24"/>
                <w:szCs w:val="24"/>
              </w:rPr>
              <w:t>за 2025 год</w:t>
            </w:r>
          </w:p>
        </w:tc>
        <w:tc>
          <w:tcPr>
            <w:tcW w:w="1743" w:type="dxa"/>
            <w:shd w:val="clear" w:color="auto" w:fill="FFFFFF" w:themeFill="background1"/>
          </w:tcPr>
          <w:p w14:paraId="10EC14FE" w14:textId="77777777" w:rsidR="00C87109" w:rsidRPr="00C87109" w:rsidRDefault="00C87109" w:rsidP="00C244FB">
            <w:pPr>
              <w:spacing w:line="240" w:lineRule="atLeast"/>
              <w:jc w:val="center"/>
              <w:rPr>
                <w:b/>
                <w:bCs/>
                <w:sz w:val="24"/>
                <w:szCs w:val="24"/>
              </w:rPr>
            </w:pPr>
            <w:r w:rsidRPr="00C87109">
              <w:rPr>
                <w:b/>
                <w:bCs/>
                <w:sz w:val="24"/>
                <w:szCs w:val="24"/>
              </w:rPr>
              <w:t>Ответственный исполнитель</w:t>
            </w:r>
          </w:p>
        </w:tc>
      </w:tr>
      <w:tr w:rsidR="006166F4" w:rsidRPr="00C87109" w14:paraId="1007DA00" w14:textId="77777777" w:rsidTr="00B30233">
        <w:trPr>
          <w:jc w:val="center"/>
        </w:trPr>
        <w:tc>
          <w:tcPr>
            <w:tcW w:w="824" w:type="dxa"/>
          </w:tcPr>
          <w:p w14:paraId="088EE130" w14:textId="77777777" w:rsidR="006166F4" w:rsidRPr="00C87109" w:rsidRDefault="006166F4" w:rsidP="00C244FB">
            <w:pPr>
              <w:ind w:left="-57" w:right="-57"/>
              <w:jc w:val="center"/>
              <w:rPr>
                <w:sz w:val="24"/>
                <w:szCs w:val="24"/>
              </w:rPr>
            </w:pPr>
            <w:r w:rsidRPr="00C87109">
              <w:rPr>
                <w:sz w:val="24"/>
                <w:szCs w:val="24"/>
              </w:rPr>
              <w:t>6.2.1</w:t>
            </w:r>
          </w:p>
        </w:tc>
        <w:tc>
          <w:tcPr>
            <w:tcW w:w="6577" w:type="dxa"/>
          </w:tcPr>
          <w:p w14:paraId="6C61B086" w14:textId="77777777" w:rsidR="006166F4" w:rsidRPr="00C87109" w:rsidRDefault="006166F4" w:rsidP="00685D28">
            <w:pPr>
              <w:jc w:val="both"/>
              <w:rPr>
                <w:sz w:val="24"/>
                <w:szCs w:val="24"/>
              </w:rPr>
            </w:pPr>
            <w:proofErr w:type="gramStart"/>
            <w:r w:rsidRPr="00C87109">
              <w:rPr>
                <w:rFonts w:eastAsia="Calibri"/>
                <w:sz w:val="24"/>
                <w:szCs w:val="24"/>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(по количеству точек продаж аптечных организаций частной формы собственности, действовавших в Алексеевском муниципального округе в отчетном периоде)                     (по Стандарту и методике ФАС)</w:t>
            </w:r>
            <w:proofErr w:type="gramEnd"/>
          </w:p>
        </w:tc>
        <w:tc>
          <w:tcPr>
            <w:tcW w:w="1134" w:type="dxa"/>
          </w:tcPr>
          <w:p w14:paraId="7ABDE675" w14:textId="77777777" w:rsidR="006166F4" w:rsidRPr="00C87109" w:rsidRDefault="006166F4" w:rsidP="00C244FB">
            <w:pPr>
              <w:jc w:val="center"/>
            </w:pPr>
            <w:r w:rsidRPr="00C87109">
              <w:rPr>
                <w:sz w:val="24"/>
                <w:szCs w:val="24"/>
              </w:rPr>
              <w:t>%</w:t>
            </w:r>
          </w:p>
        </w:tc>
        <w:tc>
          <w:tcPr>
            <w:tcW w:w="992" w:type="dxa"/>
          </w:tcPr>
          <w:p w14:paraId="76377DC9" w14:textId="77777777" w:rsidR="006166F4" w:rsidRPr="00C87109" w:rsidRDefault="006166F4" w:rsidP="00EC03AB">
            <w:pPr>
              <w:jc w:val="center"/>
              <w:rPr>
                <w:sz w:val="24"/>
                <w:szCs w:val="24"/>
              </w:rPr>
            </w:pPr>
            <w:r w:rsidRPr="00C87109">
              <w:rPr>
                <w:sz w:val="24"/>
                <w:szCs w:val="24"/>
              </w:rPr>
              <w:t>98,5</w:t>
            </w:r>
          </w:p>
        </w:tc>
        <w:tc>
          <w:tcPr>
            <w:tcW w:w="1219" w:type="dxa"/>
          </w:tcPr>
          <w:p w14:paraId="49E1896C" w14:textId="5DADF904" w:rsidR="006166F4" w:rsidRPr="00C87109" w:rsidRDefault="0043514F" w:rsidP="00EC03AB">
            <w:pPr>
              <w:jc w:val="center"/>
              <w:rPr>
                <w:sz w:val="24"/>
                <w:szCs w:val="24"/>
              </w:rPr>
            </w:pPr>
            <w:r w:rsidRPr="00C87109">
              <w:rPr>
                <w:sz w:val="24"/>
                <w:szCs w:val="24"/>
              </w:rPr>
              <w:t>100</w:t>
            </w:r>
          </w:p>
        </w:tc>
        <w:tc>
          <w:tcPr>
            <w:tcW w:w="2793" w:type="dxa"/>
          </w:tcPr>
          <w:p w14:paraId="6C61C262" w14:textId="37D5A4BE" w:rsidR="006166F4" w:rsidRPr="00C87109" w:rsidRDefault="0043514F" w:rsidP="00C244FB">
            <w:pPr>
              <w:jc w:val="center"/>
              <w:rPr>
                <w:sz w:val="24"/>
                <w:szCs w:val="24"/>
              </w:rPr>
            </w:pPr>
            <w:r w:rsidRPr="00C87109">
              <w:rPr>
                <w:sz w:val="24"/>
                <w:szCs w:val="24"/>
              </w:rPr>
              <w:t>Отсутствуют аптечные точки продаж государственной или  муниципальной формы собственности</w:t>
            </w:r>
          </w:p>
        </w:tc>
        <w:tc>
          <w:tcPr>
            <w:tcW w:w="1743" w:type="dxa"/>
          </w:tcPr>
          <w:p w14:paraId="7D6B14BF" w14:textId="77777777" w:rsidR="006166F4" w:rsidRPr="00C87109" w:rsidRDefault="006166F4" w:rsidP="009C778E">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bl>
    <w:p w14:paraId="1842FA29" w14:textId="77777777" w:rsidR="00D33DB4" w:rsidRPr="00C87109" w:rsidRDefault="00D33DB4" w:rsidP="00AF7697">
      <w:pPr>
        <w:ind w:firstLine="709"/>
        <w:jc w:val="both"/>
        <w:rPr>
          <w:sz w:val="28"/>
          <w:szCs w:val="28"/>
        </w:rPr>
      </w:pPr>
    </w:p>
    <w:p w14:paraId="5C83A74C" w14:textId="77777777" w:rsidR="00DD03EF" w:rsidRPr="00C87109" w:rsidRDefault="00D33DB4" w:rsidP="00D33DB4">
      <w:pPr>
        <w:contextualSpacing/>
        <w:jc w:val="center"/>
        <w:rPr>
          <w:rFonts w:eastAsia="Calibri"/>
          <w:b/>
          <w:sz w:val="28"/>
          <w:szCs w:val="28"/>
          <w:lang w:eastAsia="en-US"/>
        </w:rPr>
      </w:pPr>
      <w:r w:rsidRPr="00C87109">
        <w:rPr>
          <w:sz w:val="28"/>
          <w:szCs w:val="28"/>
        </w:rPr>
        <w:tab/>
      </w:r>
      <w:r w:rsidRPr="00C87109">
        <w:rPr>
          <w:b/>
          <w:sz w:val="28"/>
          <w:szCs w:val="28"/>
        </w:rPr>
        <w:t>6</w:t>
      </w:r>
      <w:r w:rsidRPr="00C87109">
        <w:rPr>
          <w:rFonts w:eastAsia="Calibri"/>
          <w:b/>
          <w:sz w:val="28"/>
          <w:szCs w:val="28"/>
          <w:lang w:eastAsia="en-US"/>
        </w:rPr>
        <w:t>.3.  Мероприятия по содействию развитию конкуренции</w:t>
      </w:r>
    </w:p>
    <w:p w14:paraId="41B5F57C" w14:textId="77777777" w:rsidR="00DD03EF" w:rsidRPr="00C87109" w:rsidRDefault="00DD03EF" w:rsidP="00D33DB4">
      <w:pPr>
        <w:contextualSpacing/>
        <w:jc w:val="center"/>
        <w:rPr>
          <w:rFonts w:eastAsia="Calibri"/>
          <w:b/>
          <w:sz w:val="28"/>
          <w:szCs w:val="28"/>
          <w:lang w:eastAsia="en-US"/>
        </w:rPr>
      </w:pPr>
    </w:p>
    <w:tbl>
      <w:tblPr>
        <w:tblW w:w="16316" w:type="dxa"/>
        <w:jc w:val="center"/>
        <w:tblLayout w:type="fixed"/>
        <w:tblLook w:val="04A0" w:firstRow="1" w:lastRow="0" w:firstColumn="1" w:lastColumn="0" w:noHBand="0" w:noVBand="1"/>
      </w:tblPr>
      <w:tblGrid>
        <w:gridCol w:w="731"/>
        <w:gridCol w:w="5670"/>
        <w:gridCol w:w="1561"/>
        <w:gridCol w:w="4393"/>
        <w:gridCol w:w="3961"/>
      </w:tblGrid>
      <w:tr w:rsidR="00342D83" w:rsidRPr="00C87109" w14:paraId="6CECEF9B" w14:textId="77777777" w:rsidTr="00DD03EF">
        <w:trPr>
          <w:trHeight w:val="464"/>
          <w:tblHeader/>
          <w:jc w:val="center"/>
        </w:trPr>
        <w:tc>
          <w:tcPr>
            <w:tcW w:w="7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977EF1" w14:textId="77777777" w:rsidR="00DD03EF" w:rsidRPr="00C87109" w:rsidRDefault="00DD03EF" w:rsidP="004E239A">
            <w:pPr>
              <w:ind w:left="-57" w:right="-57"/>
              <w:jc w:val="center"/>
              <w:rPr>
                <w:b/>
                <w:bCs/>
                <w:sz w:val="24"/>
                <w:szCs w:val="24"/>
              </w:rPr>
            </w:pPr>
            <w:r w:rsidRPr="00C87109">
              <w:rPr>
                <w:b/>
                <w:bCs/>
                <w:sz w:val="24"/>
                <w:szCs w:val="24"/>
              </w:rPr>
              <w:t>№</w:t>
            </w:r>
          </w:p>
          <w:p w14:paraId="5AEDEF24" w14:textId="77777777" w:rsidR="00DD03EF" w:rsidRPr="00C87109" w:rsidRDefault="00DD03EF"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FC2133" w14:textId="77777777" w:rsidR="00DD03EF" w:rsidRPr="00C87109" w:rsidRDefault="00DD03EF" w:rsidP="004E239A">
            <w:pPr>
              <w:ind w:left="-57" w:right="-57"/>
              <w:jc w:val="center"/>
              <w:rPr>
                <w:b/>
                <w:bCs/>
                <w:sz w:val="24"/>
                <w:szCs w:val="24"/>
              </w:rPr>
            </w:pPr>
            <w:r w:rsidRPr="00C87109">
              <w:rPr>
                <w:b/>
                <w:bCs/>
                <w:sz w:val="24"/>
                <w:szCs w:val="24"/>
              </w:rPr>
              <w:t>Наименование мероприятия</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29BAA" w14:textId="77777777" w:rsidR="00DD03EF" w:rsidRPr="00C87109" w:rsidRDefault="00DD03EF" w:rsidP="004E239A">
            <w:pPr>
              <w:ind w:left="-57" w:right="-57"/>
              <w:jc w:val="center"/>
              <w:rPr>
                <w:b/>
                <w:bCs/>
                <w:sz w:val="24"/>
                <w:szCs w:val="24"/>
              </w:rPr>
            </w:pPr>
            <w:r w:rsidRPr="00C87109">
              <w:rPr>
                <w:b/>
                <w:bCs/>
                <w:sz w:val="24"/>
                <w:szCs w:val="24"/>
              </w:rPr>
              <w:t>Срок реализации мероприятия</w:t>
            </w:r>
          </w:p>
        </w:tc>
        <w:tc>
          <w:tcPr>
            <w:tcW w:w="43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6A7F3C" w14:textId="77777777" w:rsidR="00DD03EF" w:rsidRPr="00C87109" w:rsidRDefault="00DD03EF" w:rsidP="004E239A">
            <w:pPr>
              <w:ind w:left="-57" w:right="-57"/>
              <w:jc w:val="center"/>
              <w:rPr>
                <w:b/>
                <w:bCs/>
                <w:sz w:val="24"/>
                <w:szCs w:val="24"/>
              </w:rPr>
            </w:pPr>
            <w:r w:rsidRPr="00C87109">
              <w:rPr>
                <w:b/>
                <w:bCs/>
                <w:sz w:val="24"/>
                <w:szCs w:val="24"/>
              </w:rPr>
              <w:t>Результат выполнения мероприятия</w:t>
            </w:r>
          </w:p>
        </w:tc>
        <w:tc>
          <w:tcPr>
            <w:tcW w:w="396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9FD64B" w14:textId="77777777" w:rsidR="00DD03EF" w:rsidRPr="00C87109" w:rsidRDefault="00DD03EF"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7A3C8858" w14:textId="77777777" w:rsidTr="00DD03EF">
        <w:trPr>
          <w:trHeight w:val="464"/>
          <w:tblHeader/>
          <w:jc w:val="center"/>
        </w:trPr>
        <w:tc>
          <w:tcPr>
            <w:tcW w:w="731" w:type="dxa"/>
            <w:vMerge/>
            <w:tcBorders>
              <w:top w:val="single" w:sz="4" w:space="0" w:color="auto"/>
              <w:left w:val="single" w:sz="4" w:space="0" w:color="auto"/>
              <w:bottom w:val="single" w:sz="4" w:space="0" w:color="auto"/>
              <w:right w:val="single" w:sz="4" w:space="0" w:color="auto"/>
            </w:tcBorders>
            <w:hideMark/>
          </w:tcPr>
          <w:p w14:paraId="58B110F5" w14:textId="77777777" w:rsidR="00DD03EF" w:rsidRPr="00C87109" w:rsidRDefault="00DD03EF" w:rsidP="004E239A">
            <w:pPr>
              <w:ind w:left="-57" w:right="-57"/>
              <w:rPr>
                <w:b/>
                <w:bCs/>
                <w:sz w:val="24"/>
                <w:szCs w:val="24"/>
              </w:rPr>
            </w:pPr>
          </w:p>
        </w:tc>
        <w:tc>
          <w:tcPr>
            <w:tcW w:w="5670" w:type="dxa"/>
            <w:vMerge/>
            <w:tcBorders>
              <w:top w:val="single" w:sz="4" w:space="0" w:color="auto"/>
              <w:left w:val="single" w:sz="4" w:space="0" w:color="auto"/>
              <w:bottom w:val="single" w:sz="4" w:space="0" w:color="auto"/>
              <w:right w:val="single" w:sz="4" w:space="0" w:color="auto"/>
            </w:tcBorders>
            <w:hideMark/>
          </w:tcPr>
          <w:p w14:paraId="1BE46664" w14:textId="77777777" w:rsidR="00DD03EF" w:rsidRPr="00C87109" w:rsidRDefault="00DD03EF" w:rsidP="004E239A">
            <w:pPr>
              <w:ind w:left="-57" w:right="-57"/>
              <w:rPr>
                <w:b/>
                <w:bCs/>
                <w:sz w:val="24"/>
                <w:szCs w:val="24"/>
              </w:rPr>
            </w:pPr>
          </w:p>
        </w:tc>
        <w:tc>
          <w:tcPr>
            <w:tcW w:w="1561" w:type="dxa"/>
            <w:vMerge/>
            <w:tcBorders>
              <w:top w:val="single" w:sz="4" w:space="0" w:color="auto"/>
              <w:left w:val="single" w:sz="4" w:space="0" w:color="auto"/>
              <w:bottom w:val="single" w:sz="4" w:space="0" w:color="auto"/>
              <w:right w:val="single" w:sz="4" w:space="0" w:color="auto"/>
            </w:tcBorders>
            <w:hideMark/>
          </w:tcPr>
          <w:p w14:paraId="2438C693" w14:textId="77777777" w:rsidR="00DD03EF" w:rsidRPr="00C87109" w:rsidRDefault="00DD03EF" w:rsidP="004E239A">
            <w:pPr>
              <w:ind w:left="-57" w:right="-57"/>
              <w:rPr>
                <w:b/>
                <w:bCs/>
                <w:sz w:val="24"/>
                <w:szCs w:val="24"/>
              </w:rPr>
            </w:pPr>
          </w:p>
        </w:tc>
        <w:tc>
          <w:tcPr>
            <w:tcW w:w="4393" w:type="dxa"/>
            <w:vMerge/>
            <w:tcBorders>
              <w:top w:val="single" w:sz="4" w:space="0" w:color="auto"/>
              <w:left w:val="single" w:sz="4" w:space="0" w:color="auto"/>
              <w:bottom w:val="single" w:sz="4" w:space="0" w:color="auto"/>
              <w:right w:val="single" w:sz="4" w:space="0" w:color="auto"/>
            </w:tcBorders>
            <w:hideMark/>
          </w:tcPr>
          <w:p w14:paraId="3126AA61" w14:textId="77777777" w:rsidR="00DD03EF" w:rsidRPr="00C87109" w:rsidRDefault="00DD03EF" w:rsidP="004E239A">
            <w:pPr>
              <w:ind w:left="-57" w:right="-57"/>
              <w:rPr>
                <w:b/>
                <w:bCs/>
                <w:sz w:val="24"/>
                <w:szCs w:val="24"/>
              </w:rPr>
            </w:pPr>
          </w:p>
        </w:tc>
        <w:tc>
          <w:tcPr>
            <w:tcW w:w="3961" w:type="dxa"/>
            <w:vMerge/>
            <w:tcBorders>
              <w:top w:val="single" w:sz="4" w:space="0" w:color="auto"/>
              <w:left w:val="single" w:sz="4" w:space="0" w:color="auto"/>
              <w:bottom w:val="single" w:sz="4" w:space="0" w:color="auto"/>
              <w:right w:val="single" w:sz="4" w:space="0" w:color="auto"/>
            </w:tcBorders>
            <w:hideMark/>
          </w:tcPr>
          <w:p w14:paraId="33630ED3" w14:textId="77777777" w:rsidR="00DD03EF" w:rsidRPr="00C87109" w:rsidRDefault="00DD03EF" w:rsidP="004E239A">
            <w:pPr>
              <w:ind w:left="-57" w:right="-57"/>
              <w:rPr>
                <w:b/>
                <w:bCs/>
                <w:sz w:val="24"/>
                <w:szCs w:val="24"/>
              </w:rPr>
            </w:pPr>
          </w:p>
        </w:tc>
      </w:tr>
      <w:tr w:rsidR="00DD03EF" w:rsidRPr="00C87109" w14:paraId="43E67FFA" w14:textId="77777777" w:rsidTr="00DD03EF">
        <w:trPr>
          <w:trHeight w:val="315"/>
          <w:jc w:val="center"/>
        </w:trPr>
        <w:tc>
          <w:tcPr>
            <w:tcW w:w="731" w:type="dxa"/>
            <w:tcBorders>
              <w:top w:val="single" w:sz="4" w:space="0" w:color="auto"/>
              <w:left w:val="single" w:sz="4" w:space="0" w:color="auto"/>
              <w:bottom w:val="single" w:sz="4" w:space="0" w:color="auto"/>
              <w:right w:val="single" w:sz="4" w:space="0" w:color="auto"/>
            </w:tcBorders>
            <w:shd w:val="clear" w:color="auto" w:fill="auto"/>
            <w:noWrap/>
          </w:tcPr>
          <w:p w14:paraId="7F47940C" w14:textId="77777777" w:rsidR="00DD03EF" w:rsidRPr="00C87109" w:rsidRDefault="00DD03EF" w:rsidP="004E239A">
            <w:pPr>
              <w:spacing w:line="233" w:lineRule="auto"/>
              <w:ind w:left="-57" w:right="-57"/>
              <w:jc w:val="center"/>
              <w:rPr>
                <w:rFonts w:eastAsia="Calibri"/>
                <w:sz w:val="24"/>
                <w:szCs w:val="24"/>
              </w:rPr>
            </w:pPr>
            <w:r w:rsidRPr="00C87109">
              <w:rPr>
                <w:rFonts w:eastAsia="Calibri"/>
                <w:sz w:val="24"/>
                <w:szCs w:val="24"/>
              </w:rPr>
              <w:t>6.3.1</w:t>
            </w:r>
          </w:p>
        </w:tc>
        <w:tc>
          <w:tcPr>
            <w:tcW w:w="5670" w:type="dxa"/>
            <w:tcBorders>
              <w:top w:val="single" w:sz="4" w:space="0" w:color="auto"/>
              <w:left w:val="nil"/>
              <w:bottom w:val="single" w:sz="4" w:space="0" w:color="auto"/>
              <w:right w:val="single" w:sz="4" w:space="0" w:color="auto"/>
            </w:tcBorders>
            <w:shd w:val="clear" w:color="auto" w:fill="auto"/>
            <w:noWrap/>
          </w:tcPr>
          <w:p w14:paraId="780788C4" w14:textId="77777777" w:rsidR="00DD03EF" w:rsidRPr="00C87109" w:rsidRDefault="00DD03EF" w:rsidP="004E239A">
            <w:pPr>
              <w:spacing w:line="233" w:lineRule="auto"/>
              <w:ind w:left="-57" w:right="-57"/>
              <w:jc w:val="both"/>
              <w:rPr>
                <w:sz w:val="24"/>
                <w:szCs w:val="24"/>
              </w:rPr>
            </w:pPr>
            <w:r w:rsidRPr="00C87109">
              <w:rPr>
                <w:sz w:val="24"/>
                <w:szCs w:val="24"/>
              </w:rPr>
              <w:t>Сохранение аптечных организаций частной формы собственности для работы в сельской местности, информирование департамента экономического развития о количестве аптечных организаций                                на территории муниципального образования</w:t>
            </w:r>
          </w:p>
        </w:tc>
        <w:tc>
          <w:tcPr>
            <w:tcW w:w="1561" w:type="dxa"/>
            <w:tcBorders>
              <w:top w:val="single" w:sz="4" w:space="0" w:color="auto"/>
              <w:left w:val="nil"/>
              <w:bottom w:val="single" w:sz="4" w:space="0" w:color="auto"/>
              <w:right w:val="single" w:sz="4" w:space="0" w:color="auto"/>
            </w:tcBorders>
            <w:shd w:val="clear" w:color="auto" w:fill="auto"/>
            <w:noWrap/>
          </w:tcPr>
          <w:p w14:paraId="5416C382" w14:textId="77777777" w:rsidR="00DD03EF" w:rsidRPr="00C87109" w:rsidRDefault="00DD03EF" w:rsidP="004E239A">
            <w:pPr>
              <w:spacing w:line="233" w:lineRule="auto"/>
              <w:ind w:left="-57" w:right="-57"/>
              <w:jc w:val="center"/>
              <w:rPr>
                <w:sz w:val="24"/>
                <w:szCs w:val="24"/>
              </w:rPr>
            </w:pPr>
            <w:r w:rsidRPr="00C87109">
              <w:rPr>
                <w:sz w:val="24"/>
                <w:szCs w:val="24"/>
                <w:lang w:val="en-US"/>
              </w:rPr>
              <w:t xml:space="preserve">2022 – 2025 </w:t>
            </w:r>
            <w:r w:rsidRPr="00C87109">
              <w:rPr>
                <w:sz w:val="24"/>
                <w:szCs w:val="24"/>
              </w:rPr>
              <w:t>годы</w:t>
            </w:r>
          </w:p>
        </w:tc>
        <w:tc>
          <w:tcPr>
            <w:tcW w:w="4393" w:type="dxa"/>
            <w:tcBorders>
              <w:top w:val="single" w:sz="4" w:space="0" w:color="auto"/>
              <w:left w:val="nil"/>
              <w:bottom w:val="single" w:sz="4" w:space="0" w:color="auto"/>
              <w:right w:val="single" w:sz="4" w:space="0" w:color="auto"/>
            </w:tcBorders>
            <w:shd w:val="clear" w:color="auto" w:fill="auto"/>
            <w:noWrap/>
          </w:tcPr>
          <w:p w14:paraId="08573942" w14:textId="1DE9778F" w:rsidR="00DD03EF" w:rsidRPr="00C87109" w:rsidRDefault="00197C8C" w:rsidP="00D753F2">
            <w:pPr>
              <w:spacing w:line="233" w:lineRule="auto"/>
              <w:ind w:left="-57" w:right="-57"/>
              <w:jc w:val="both"/>
              <w:rPr>
                <w:sz w:val="24"/>
                <w:szCs w:val="24"/>
              </w:rPr>
            </w:pPr>
            <w:r w:rsidRPr="00C87109">
              <w:rPr>
                <w:sz w:val="24"/>
                <w:szCs w:val="24"/>
              </w:rPr>
              <w:t xml:space="preserve">На территории сельских населенных пунктов Алексеевского муниципального  округа функционирует 8 объектов по реализации фармацевтических товаров частной формы собственности. Информация о количестве аптечных организаций ежеквартально направляется в департамент потребительского рынка министерства сельского хозяйства и продовольствия Белгородской области в рамках ведения Торгового реестра.         </w:t>
            </w:r>
          </w:p>
        </w:tc>
        <w:tc>
          <w:tcPr>
            <w:tcW w:w="3961" w:type="dxa"/>
            <w:tcBorders>
              <w:top w:val="single" w:sz="4" w:space="0" w:color="auto"/>
              <w:left w:val="nil"/>
              <w:bottom w:val="single" w:sz="4" w:space="0" w:color="auto"/>
              <w:right w:val="single" w:sz="4" w:space="0" w:color="auto"/>
            </w:tcBorders>
            <w:shd w:val="clear" w:color="auto" w:fill="auto"/>
            <w:noWrap/>
          </w:tcPr>
          <w:p w14:paraId="153C4317" w14:textId="77777777" w:rsidR="00DD03EF" w:rsidRPr="00C87109" w:rsidRDefault="00DD03EF" w:rsidP="008A2C68">
            <w:pPr>
              <w:jc w:val="center"/>
              <w:rPr>
                <w:sz w:val="24"/>
                <w:szCs w:val="24"/>
              </w:rPr>
            </w:pPr>
            <w:r w:rsidRPr="00C87109">
              <w:rPr>
                <w:sz w:val="24"/>
                <w:szCs w:val="24"/>
              </w:rPr>
              <w:t>Комитет экономического развития администрации Алексеевского</w:t>
            </w:r>
            <w:r w:rsidRPr="00C87109">
              <w:rPr>
                <w:rFonts w:eastAsia="Calibri"/>
                <w:sz w:val="24"/>
                <w:szCs w:val="24"/>
              </w:rPr>
              <w:t xml:space="preserve"> </w:t>
            </w:r>
            <w:r w:rsidR="005A2796" w:rsidRPr="00C87109">
              <w:rPr>
                <w:rFonts w:eastAsia="Calibri"/>
                <w:sz w:val="24"/>
                <w:szCs w:val="24"/>
              </w:rPr>
              <w:t>муниципального</w:t>
            </w:r>
            <w:r w:rsidRPr="00C87109">
              <w:rPr>
                <w:rFonts w:eastAsia="Calibri"/>
                <w:sz w:val="24"/>
                <w:szCs w:val="24"/>
              </w:rPr>
              <w:t xml:space="preserve"> округа </w:t>
            </w:r>
          </w:p>
        </w:tc>
      </w:tr>
    </w:tbl>
    <w:p w14:paraId="25483C5A" w14:textId="77777777" w:rsidR="00BA7715" w:rsidRPr="00C87109" w:rsidRDefault="00BA7715" w:rsidP="00D33DB4">
      <w:pPr>
        <w:rPr>
          <w:sz w:val="28"/>
          <w:szCs w:val="28"/>
        </w:rPr>
        <w:sectPr w:rsidR="00BA7715" w:rsidRPr="00C87109" w:rsidSect="00302CFC">
          <w:pgSz w:w="16838" w:h="11906" w:orient="landscape"/>
          <w:pgMar w:top="1134" w:right="1134" w:bottom="567" w:left="1134" w:header="709" w:footer="709" w:gutter="0"/>
          <w:cols w:space="708"/>
          <w:docGrid w:linePitch="360"/>
        </w:sectPr>
      </w:pPr>
    </w:p>
    <w:p w14:paraId="3818F0BE" w14:textId="217AC22E" w:rsidR="00497493" w:rsidRPr="00C87109" w:rsidRDefault="00497493" w:rsidP="00B30233">
      <w:pPr>
        <w:shd w:val="clear" w:color="auto" w:fill="FFFFFF"/>
      </w:pPr>
      <w:r w:rsidRPr="00C87109">
        <w:rPr>
          <w:b/>
          <w:bCs/>
          <w:sz w:val="28"/>
          <w:szCs w:val="28"/>
        </w:rPr>
        <w:lastRenderedPageBreak/>
        <w:t>7. Рынок услуг психолого-педагогического сопровождения</w:t>
      </w:r>
      <w:r w:rsidRPr="00C87109">
        <w:t xml:space="preserve"> </w:t>
      </w:r>
      <w:r w:rsidRPr="00C87109">
        <w:rPr>
          <w:b/>
          <w:bCs/>
          <w:sz w:val="28"/>
          <w:szCs w:val="28"/>
        </w:rPr>
        <w:t>детей с ограниченными возможностями здоровья</w:t>
      </w:r>
    </w:p>
    <w:p w14:paraId="7D781F4C" w14:textId="77777777" w:rsidR="00497493" w:rsidRPr="00C87109" w:rsidRDefault="00497493" w:rsidP="007D2079">
      <w:pPr>
        <w:jc w:val="center"/>
        <w:rPr>
          <w:b/>
          <w:sz w:val="28"/>
          <w:szCs w:val="28"/>
        </w:rPr>
      </w:pPr>
    </w:p>
    <w:p w14:paraId="5982FCF0" w14:textId="77777777" w:rsidR="007D2079" w:rsidRPr="00C87109" w:rsidRDefault="007D2079" w:rsidP="007D2079">
      <w:pPr>
        <w:jc w:val="center"/>
        <w:rPr>
          <w:b/>
          <w:sz w:val="28"/>
          <w:szCs w:val="28"/>
        </w:rPr>
      </w:pPr>
      <w:r w:rsidRPr="00C87109">
        <w:rPr>
          <w:b/>
          <w:sz w:val="28"/>
          <w:szCs w:val="28"/>
        </w:rPr>
        <w:t>7.2. Ключевые показатели</w:t>
      </w:r>
    </w:p>
    <w:p w14:paraId="112E6BB7" w14:textId="77777777" w:rsidR="007D2079" w:rsidRPr="00C87109" w:rsidRDefault="007D2079" w:rsidP="007D2079">
      <w:pPr>
        <w:jc w:val="center"/>
        <w:rPr>
          <w:sz w:val="26"/>
          <w:szCs w:val="26"/>
        </w:rPr>
      </w:pPr>
    </w:p>
    <w:tbl>
      <w:tblPr>
        <w:tblW w:w="1524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14"/>
        <w:gridCol w:w="6258"/>
        <w:gridCol w:w="1134"/>
        <w:gridCol w:w="992"/>
        <w:gridCol w:w="993"/>
        <w:gridCol w:w="2789"/>
        <w:gridCol w:w="1867"/>
      </w:tblGrid>
      <w:tr w:rsidR="00C87109" w:rsidRPr="00C87109" w14:paraId="22264BC7" w14:textId="77777777" w:rsidTr="00B30233">
        <w:trPr>
          <w:tblHeader/>
          <w:jc w:val="center"/>
        </w:trPr>
        <w:tc>
          <w:tcPr>
            <w:tcW w:w="1214" w:type="dxa"/>
            <w:vAlign w:val="center"/>
          </w:tcPr>
          <w:p w14:paraId="3CE70DDE" w14:textId="77777777" w:rsidR="00C87109" w:rsidRPr="00C87109" w:rsidRDefault="00C87109" w:rsidP="00C244F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258" w:type="dxa"/>
            <w:vAlign w:val="center"/>
          </w:tcPr>
          <w:p w14:paraId="070BD4F2" w14:textId="77777777" w:rsidR="00C87109" w:rsidRPr="00C87109" w:rsidRDefault="00C87109" w:rsidP="00C244F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6BF4EC7A" w14:textId="77777777" w:rsidR="00C87109" w:rsidRPr="00C87109" w:rsidRDefault="00C87109" w:rsidP="00C244F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48EF22DF" w14:textId="77777777" w:rsidR="00C87109" w:rsidRPr="00CE140C" w:rsidRDefault="00C87109" w:rsidP="00C87109">
            <w:pPr>
              <w:ind w:left="-57" w:right="-57"/>
              <w:jc w:val="center"/>
              <w:rPr>
                <w:b/>
                <w:bCs/>
                <w:sz w:val="24"/>
                <w:szCs w:val="24"/>
              </w:rPr>
            </w:pPr>
            <w:r>
              <w:rPr>
                <w:b/>
                <w:bCs/>
                <w:sz w:val="24"/>
                <w:szCs w:val="24"/>
              </w:rPr>
              <w:t>2025 год</w:t>
            </w:r>
          </w:p>
          <w:p w14:paraId="01B9438E" w14:textId="19198EAB" w:rsidR="00C87109" w:rsidRPr="00C87109" w:rsidRDefault="00C87109" w:rsidP="00F05E62">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1D9098C5" w14:textId="3075DFA8" w:rsidR="00C87109" w:rsidRPr="00C87109" w:rsidRDefault="00C87109" w:rsidP="00450712">
            <w:pPr>
              <w:jc w:val="center"/>
              <w:rPr>
                <w:b/>
                <w:bCs/>
                <w:sz w:val="24"/>
                <w:szCs w:val="24"/>
              </w:rPr>
            </w:pPr>
            <w:r>
              <w:rPr>
                <w:b/>
                <w:bCs/>
                <w:sz w:val="24"/>
                <w:szCs w:val="24"/>
              </w:rPr>
              <w:t>2025 год факт</w:t>
            </w:r>
          </w:p>
        </w:tc>
        <w:tc>
          <w:tcPr>
            <w:tcW w:w="2789" w:type="dxa"/>
            <w:shd w:val="clear" w:color="auto" w:fill="FFFFFF" w:themeFill="background1"/>
            <w:vAlign w:val="center"/>
          </w:tcPr>
          <w:p w14:paraId="0DB2FCFA"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4F416E1F" w14:textId="269FA909" w:rsidR="00C87109" w:rsidRPr="00C87109" w:rsidRDefault="00C87109" w:rsidP="00C244FB">
            <w:pPr>
              <w:spacing w:line="240" w:lineRule="atLeast"/>
              <w:jc w:val="center"/>
              <w:rPr>
                <w:b/>
                <w:bCs/>
                <w:sz w:val="24"/>
                <w:szCs w:val="24"/>
              </w:rPr>
            </w:pPr>
            <w:r>
              <w:rPr>
                <w:b/>
                <w:bCs/>
                <w:sz w:val="24"/>
                <w:szCs w:val="24"/>
              </w:rPr>
              <w:t>за 2025 год</w:t>
            </w:r>
          </w:p>
        </w:tc>
        <w:tc>
          <w:tcPr>
            <w:tcW w:w="1867" w:type="dxa"/>
            <w:shd w:val="clear" w:color="auto" w:fill="FFFFFF" w:themeFill="background1"/>
          </w:tcPr>
          <w:p w14:paraId="1C2A69B7" w14:textId="77777777" w:rsidR="00C87109" w:rsidRPr="00C87109" w:rsidRDefault="00C87109" w:rsidP="00C244FB">
            <w:pPr>
              <w:spacing w:line="240" w:lineRule="atLeast"/>
              <w:jc w:val="center"/>
              <w:rPr>
                <w:b/>
                <w:bCs/>
                <w:sz w:val="24"/>
                <w:szCs w:val="24"/>
              </w:rPr>
            </w:pPr>
            <w:r w:rsidRPr="00C87109">
              <w:rPr>
                <w:b/>
                <w:bCs/>
                <w:sz w:val="24"/>
                <w:szCs w:val="24"/>
              </w:rPr>
              <w:t>Ответственный исполнитель</w:t>
            </w:r>
          </w:p>
        </w:tc>
      </w:tr>
      <w:tr w:rsidR="001258BA" w:rsidRPr="00C87109" w14:paraId="6404F21C" w14:textId="77777777" w:rsidTr="00B30233">
        <w:trPr>
          <w:jc w:val="center"/>
        </w:trPr>
        <w:tc>
          <w:tcPr>
            <w:tcW w:w="1214" w:type="dxa"/>
          </w:tcPr>
          <w:p w14:paraId="3235D0E9" w14:textId="77777777" w:rsidR="001258BA" w:rsidRPr="00C87109" w:rsidRDefault="001258BA" w:rsidP="00C244FB">
            <w:pPr>
              <w:ind w:left="-57" w:right="-57"/>
              <w:jc w:val="center"/>
              <w:rPr>
                <w:sz w:val="24"/>
                <w:szCs w:val="24"/>
              </w:rPr>
            </w:pPr>
            <w:r w:rsidRPr="00C87109">
              <w:rPr>
                <w:sz w:val="24"/>
                <w:szCs w:val="24"/>
              </w:rPr>
              <w:t>7.2.1</w:t>
            </w:r>
          </w:p>
        </w:tc>
        <w:tc>
          <w:tcPr>
            <w:tcW w:w="6258" w:type="dxa"/>
          </w:tcPr>
          <w:p w14:paraId="559C3649" w14:textId="77777777" w:rsidR="001258BA" w:rsidRPr="00C87109" w:rsidRDefault="001258BA" w:rsidP="006864FC">
            <w:pPr>
              <w:jc w:val="both"/>
              <w:rPr>
                <w:sz w:val="24"/>
                <w:szCs w:val="24"/>
              </w:rPr>
            </w:pPr>
            <w:r w:rsidRPr="00C87109">
              <w:rPr>
                <w:sz w:val="24"/>
                <w:szCs w:val="24"/>
              </w:rPr>
              <w:t>Количество организаций в сфере услуг психолого-педагогического сопровождения детей с ограниченными возможностями здоровья дошкольного возраста в компенсирующих группах (дополнительный  показатель)</w:t>
            </w:r>
          </w:p>
        </w:tc>
        <w:tc>
          <w:tcPr>
            <w:tcW w:w="1134" w:type="dxa"/>
          </w:tcPr>
          <w:p w14:paraId="64DB7ED6" w14:textId="77777777" w:rsidR="001258BA" w:rsidRPr="00C87109" w:rsidRDefault="001258BA" w:rsidP="00853D37">
            <w:pPr>
              <w:jc w:val="center"/>
            </w:pPr>
            <w:r w:rsidRPr="00C87109">
              <w:rPr>
                <w:sz w:val="24"/>
                <w:szCs w:val="24"/>
              </w:rPr>
              <w:t>Ед.</w:t>
            </w:r>
          </w:p>
        </w:tc>
        <w:tc>
          <w:tcPr>
            <w:tcW w:w="992" w:type="dxa"/>
          </w:tcPr>
          <w:p w14:paraId="7F7D8A1B" w14:textId="77777777" w:rsidR="001258BA" w:rsidRPr="00C87109" w:rsidRDefault="001258BA" w:rsidP="00853D37">
            <w:pPr>
              <w:jc w:val="center"/>
              <w:rPr>
                <w:sz w:val="24"/>
                <w:szCs w:val="24"/>
              </w:rPr>
            </w:pPr>
            <w:r w:rsidRPr="00C87109">
              <w:rPr>
                <w:sz w:val="24"/>
                <w:szCs w:val="24"/>
              </w:rPr>
              <w:t>6</w:t>
            </w:r>
          </w:p>
        </w:tc>
        <w:tc>
          <w:tcPr>
            <w:tcW w:w="993" w:type="dxa"/>
          </w:tcPr>
          <w:p w14:paraId="0E282792" w14:textId="29CBB623" w:rsidR="001258BA" w:rsidRPr="00C87109" w:rsidRDefault="001258BA" w:rsidP="001258BA">
            <w:pPr>
              <w:rPr>
                <w:sz w:val="24"/>
                <w:szCs w:val="24"/>
              </w:rPr>
            </w:pPr>
            <w:r w:rsidRPr="00C87109">
              <w:rPr>
                <w:sz w:val="24"/>
                <w:szCs w:val="24"/>
              </w:rPr>
              <w:t xml:space="preserve">    10</w:t>
            </w:r>
          </w:p>
        </w:tc>
        <w:tc>
          <w:tcPr>
            <w:tcW w:w="2789" w:type="dxa"/>
          </w:tcPr>
          <w:p w14:paraId="3582C5F6" w14:textId="357BF741" w:rsidR="001258BA" w:rsidRPr="00C87109" w:rsidRDefault="001258BA" w:rsidP="00853D37">
            <w:pPr>
              <w:jc w:val="center"/>
              <w:rPr>
                <w:sz w:val="24"/>
                <w:szCs w:val="24"/>
              </w:rPr>
            </w:pPr>
            <w:proofErr w:type="gramStart"/>
            <w:r w:rsidRPr="00C87109">
              <w:rPr>
                <w:sz w:val="24"/>
                <w:szCs w:val="24"/>
              </w:rPr>
              <w:t xml:space="preserve">В округе 10 организаций, имеющих компенсирующие группы: </w:t>
            </w:r>
            <w:proofErr w:type="spellStart"/>
            <w:r w:rsidRPr="00C87109">
              <w:rPr>
                <w:sz w:val="24"/>
                <w:szCs w:val="24"/>
              </w:rPr>
              <w:t>дс</w:t>
            </w:r>
            <w:proofErr w:type="spellEnd"/>
            <w:r w:rsidRPr="00C87109">
              <w:rPr>
                <w:sz w:val="24"/>
                <w:szCs w:val="24"/>
              </w:rPr>
              <w:t xml:space="preserve"> № 2,3,8,9,10,11,13,14,17,Ильинский </w:t>
            </w:r>
            <w:proofErr w:type="spellStart"/>
            <w:r w:rsidRPr="00C87109">
              <w:rPr>
                <w:sz w:val="24"/>
                <w:szCs w:val="24"/>
              </w:rPr>
              <w:t>дс</w:t>
            </w:r>
            <w:proofErr w:type="spellEnd"/>
            <w:r w:rsidRPr="00C87109">
              <w:rPr>
                <w:sz w:val="24"/>
                <w:szCs w:val="24"/>
              </w:rPr>
              <w:t>)</w:t>
            </w:r>
            <w:proofErr w:type="gramEnd"/>
          </w:p>
        </w:tc>
        <w:tc>
          <w:tcPr>
            <w:tcW w:w="1867" w:type="dxa"/>
          </w:tcPr>
          <w:p w14:paraId="74F13180" w14:textId="77777777" w:rsidR="001258BA" w:rsidRPr="00C87109" w:rsidRDefault="001258BA" w:rsidP="00853D37">
            <w:pPr>
              <w:jc w:val="center"/>
              <w:rPr>
                <w:sz w:val="24"/>
                <w:szCs w:val="24"/>
              </w:rPr>
            </w:pPr>
            <w:r w:rsidRPr="00C87109">
              <w:rPr>
                <w:sz w:val="24"/>
                <w:szCs w:val="24"/>
              </w:rPr>
              <w:t>Управление образования администрации Алексеевского муниципального округа</w:t>
            </w:r>
          </w:p>
        </w:tc>
      </w:tr>
      <w:tr w:rsidR="001258BA" w:rsidRPr="00C87109" w14:paraId="38FFEDB8" w14:textId="77777777" w:rsidTr="00B30233">
        <w:trPr>
          <w:jc w:val="center"/>
        </w:trPr>
        <w:tc>
          <w:tcPr>
            <w:tcW w:w="1214" w:type="dxa"/>
          </w:tcPr>
          <w:p w14:paraId="2CC90AB1" w14:textId="77777777" w:rsidR="001258BA" w:rsidRPr="00C87109" w:rsidRDefault="001258BA" w:rsidP="00C244FB">
            <w:pPr>
              <w:ind w:left="-57" w:right="-57"/>
              <w:jc w:val="center"/>
              <w:rPr>
                <w:sz w:val="24"/>
                <w:szCs w:val="24"/>
              </w:rPr>
            </w:pPr>
            <w:r w:rsidRPr="00C87109">
              <w:rPr>
                <w:sz w:val="24"/>
                <w:szCs w:val="24"/>
              </w:rPr>
              <w:t>7.2.2</w:t>
            </w:r>
          </w:p>
        </w:tc>
        <w:tc>
          <w:tcPr>
            <w:tcW w:w="6258" w:type="dxa"/>
          </w:tcPr>
          <w:p w14:paraId="37ABFF12" w14:textId="77777777" w:rsidR="001258BA" w:rsidRPr="00C87109" w:rsidRDefault="001258BA" w:rsidP="006864FC">
            <w:pPr>
              <w:jc w:val="both"/>
              <w:rPr>
                <w:sz w:val="24"/>
                <w:szCs w:val="24"/>
              </w:rPr>
            </w:pPr>
            <w:r w:rsidRPr="00C87109">
              <w:rPr>
                <w:sz w:val="24"/>
                <w:szCs w:val="24"/>
              </w:rPr>
              <w:t>Численность детей с ограниченными возможностями здоровья (в возрасте      до 3 лет), получающих услуги ранней диагностики, социализации                 и реабилитации в организациях сферы услуг психолого-педагогического сопровождения детей (дополнительный показатель)</w:t>
            </w:r>
          </w:p>
        </w:tc>
        <w:tc>
          <w:tcPr>
            <w:tcW w:w="1134" w:type="dxa"/>
          </w:tcPr>
          <w:p w14:paraId="5C65160D" w14:textId="77777777" w:rsidR="001258BA" w:rsidRPr="00C87109" w:rsidRDefault="001258BA" w:rsidP="00C244FB">
            <w:pPr>
              <w:jc w:val="center"/>
            </w:pPr>
            <w:r w:rsidRPr="00C87109">
              <w:rPr>
                <w:sz w:val="24"/>
                <w:szCs w:val="24"/>
              </w:rPr>
              <w:t>Ед.</w:t>
            </w:r>
          </w:p>
        </w:tc>
        <w:tc>
          <w:tcPr>
            <w:tcW w:w="992" w:type="dxa"/>
          </w:tcPr>
          <w:p w14:paraId="73BDB780" w14:textId="77777777" w:rsidR="001258BA" w:rsidRPr="00C87109" w:rsidRDefault="001258BA" w:rsidP="00BB28BB">
            <w:pPr>
              <w:jc w:val="center"/>
            </w:pPr>
            <w:r w:rsidRPr="00C87109">
              <w:rPr>
                <w:rFonts w:eastAsia="Calibri"/>
                <w:sz w:val="24"/>
                <w:szCs w:val="24"/>
              </w:rPr>
              <w:t>10</w:t>
            </w:r>
          </w:p>
        </w:tc>
        <w:tc>
          <w:tcPr>
            <w:tcW w:w="993" w:type="dxa"/>
          </w:tcPr>
          <w:p w14:paraId="5035A462" w14:textId="6FC95B24" w:rsidR="001258BA" w:rsidRPr="00C87109" w:rsidRDefault="001258BA" w:rsidP="00BB28BB">
            <w:pPr>
              <w:jc w:val="center"/>
              <w:rPr>
                <w:sz w:val="24"/>
                <w:szCs w:val="24"/>
              </w:rPr>
            </w:pPr>
            <w:r w:rsidRPr="00C87109">
              <w:rPr>
                <w:sz w:val="24"/>
                <w:szCs w:val="24"/>
              </w:rPr>
              <w:t xml:space="preserve">10 </w:t>
            </w:r>
          </w:p>
        </w:tc>
        <w:tc>
          <w:tcPr>
            <w:tcW w:w="2789" w:type="dxa"/>
          </w:tcPr>
          <w:p w14:paraId="34F0193F" w14:textId="1ABA6ED0" w:rsidR="001258BA" w:rsidRPr="00C87109" w:rsidRDefault="001258BA" w:rsidP="00C244FB">
            <w:pPr>
              <w:jc w:val="center"/>
              <w:rPr>
                <w:sz w:val="24"/>
                <w:szCs w:val="24"/>
              </w:rPr>
            </w:pPr>
            <w:r w:rsidRPr="00C87109">
              <w:rPr>
                <w:sz w:val="24"/>
                <w:szCs w:val="24"/>
              </w:rPr>
              <w:t xml:space="preserve">В </w:t>
            </w:r>
            <w:proofErr w:type="spellStart"/>
            <w:r w:rsidRPr="00C87109">
              <w:rPr>
                <w:sz w:val="24"/>
                <w:szCs w:val="24"/>
              </w:rPr>
              <w:t>дс</w:t>
            </w:r>
            <w:proofErr w:type="spellEnd"/>
            <w:r w:rsidRPr="00C87109">
              <w:rPr>
                <w:sz w:val="24"/>
                <w:szCs w:val="24"/>
              </w:rPr>
              <w:t xml:space="preserve"> № 8 – 6 человек, в </w:t>
            </w:r>
            <w:proofErr w:type="spellStart"/>
            <w:r w:rsidRPr="00C87109">
              <w:rPr>
                <w:sz w:val="24"/>
                <w:szCs w:val="24"/>
              </w:rPr>
              <w:t>дс</w:t>
            </w:r>
            <w:proofErr w:type="spellEnd"/>
            <w:r w:rsidRPr="00C87109">
              <w:rPr>
                <w:sz w:val="24"/>
                <w:szCs w:val="24"/>
              </w:rPr>
              <w:t xml:space="preserve"> «Вишенка» - 4 </w:t>
            </w:r>
          </w:p>
        </w:tc>
        <w:tc>
          <w:tcPr>
            <w:tcW w:w="1867" w:type="dxa"/>
          </w:tcPr>
          <w:p w14:paraId="7A0550F6" w14:textId="77777777" w:rsidR="001258BA" w:rsidRPr="00C87109" w:rsidRDefault="001258BA" w:rsidP="00C244FB">
            <w:pPr>
              <w:jc w:val="center"/>
              <w:rPr>
                <w:sz w:val="24"/>
                <w:szCs w:val="24"/>
              </w:rPr>
            </w:pPr>
            <w:r w:rsidRPr="00C87109">
              <w:rPr>
                <w:sz w:val="24"/>
                <w:szCs w:val="24"/>
              </w:rPr>
              <w:t>Управление образования администрации Алексеевского муниципального округа</w:t>
            </w:r>
          </w:p>
        </w:tc>
      </w:tr>
    </w:tbl>
    <w:p w14:paraId="4D4F8B87" w14:textId="77777777" w:rsidR="007D2079" w:rsidRPr="00C87109" w:rsidRDefault="007D2079" w:rsidP="00BA7715">
      <w:pPr>
        <w:widowControl w:val="0"/>
        <w:autoSpaceDE w:val="0"/>
        <w:autoSpaceDN w:val="0"/>
        <w:ind w:firstLine="709"/>
        <w:jc w:val="both"/>
        <w:rPr>
          <w:sz w:val="28"/>
          <w:szCs w:val="28"/>
        </w:rPr>
      </w:pPr>
    </w:p>
    <w:p w14:paraId="7FA89228" w14:textId="77777777" w:rsidR="00B34A32" w:rsidRPr="00C87109" w:rsidRDefault="00B34A32" w:rsidP="00B34A32">
      <w:pPr>
        <w:contextualSpacing/>
        <w:jc w:val="center"/>
        <w:rPr>
          <w:rFonts w:eastAsia="Calibri"/>
          <w:b/>
          <w:sz w:val="28"/>
          <w:szCs w:val="28"/>
          <w:lang w:eastAsia="en-US"/>
        </w:rPr>
      </w:pPr>
      <w:r w:rsidRPr="00C87109">
        <w:rPr>
          <w:rFonts w:eastAsia="Calibri"/>
          <w:b/>
          <w:sz w:val="28"/>
          <w:szCs w:val="28"/>
          <w:lang w:eastAsia="en-US"/>
        </w:rPr>
        <w:t xml:space="preserve">7.3.  Мероприятия по содействию развитию конкуренции </w:t>
      </w:r>
    </w:p>
    <w:p w14:paraId="00FBF9C1" w14:textId="77777777" w:rsidR="00087EE5" w:rsidRPr="00C87109" w:rsidRDefault="00087EE5" w:rsidP="00B34A32">
      <w:pPr>
        <w:contextualSpacing/>
        <w:jc w:val="center"/>
        <w:rPr>
          <w:rFonts w:eastAsia="Calibri"/>
          <w:b/>
          <w:sz w:val="28"/>
          <w:szCs w:val="28"/>
          <w:lang w:eastAsia="en-US"/>
        </w:rPr>
      </w:pPr>
    </w:p>
    <w:tbl>
      <w:tblPr>
        <w:tblW w:w="16176" w:type="dxa"/>
        <w:jc w:val="center"/>
        <w:tblLayout w:type="fixed"/>
        <w:tblLook w:val="04A0" w:firstRow="1" w:lastRow="0" w:firstColumn="1" w:lastColumn="0" w:noHBand="0" w:noVBand="1"/>
      </w:tblPr>
      <w:tblGrid>
        <w:gridCol w:w="682"/>
        <w:gridCol w:w="6217"/>
        <w:gridCol w:w="1559"/>
        <w:gridCol w:w="5670"/>
        <w:gridCol w:w="2048"/>
      </w:tblGrid>
      <w:tr w:rsidR="00342D83" w:rsidRPr="00C87109" w14:paraId="7C4547D1" w14:textId="77777777" w:rsidTr="00B30233">
        <w:trPr>
          <w:trHeight w:val="464"/>
          <w:tblHeader/>
          <w:jc w:val="center"/>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A8FFE8" w14:textId="77777777" w:rsidR="00087EE5" w:rsidRPr="00C87109" w:rsidRDefault="00087EE5" w:rsidP="0038222C">
            <w:pPr>
              <w:ind w:left="-57" w:right="-57"/>
              <w:jc w:val="center"/>
              <w:rPr>
                <w:b/>
                <w:bCs/>
                <w:sz w:val="24"/>
                <w:szCs w:val="24"/>
              </w:rPr>
            </w:pPr>
            <w:r w:rsidRPr="00C87109">
              <w:rPr>
                <w:b/>
                <w:bCs/>
                <w:sz w:val="24"/>
                <w:szCs w:val="24"/>
              </w:rPr>
              <w:t>№</w:t>
            </w:r>
          </w:p>
          <w:p w14:paraId="376E5A39" w14:textId="77777777" w:rsidR="00087EE5" w:rsidRPr="00C87109" w:rsidRDefault="00087EE5" w:rsidP="0038222C">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62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81413" w14:textId="77777777" w:rsidR="00087EE5" w:rsidRPr="00C87109" w:rsidRDefault="00087EE5" w:rsidP="0038222C">
            <w:pPr>
              <w:ind w:left="-57" w:right="-57"/>
              <w:jc w:val="center"/>
              <w:rPr>
                <w:b/>
                <w:bCs/>
                <w:sz w:val="24"/>
                <w:szCs w:val="24"/>
              </w:rPr>
            </w:pPr>
            <w:r w:rsidRPr="00C87109">
              <w:rPr>
                <w:b/>
                <w:bCs/>
                <w:sz w:val="24"/>
                <w:szCs w:val="24"/>
              </w:rPr>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76EECD" w14:textId="77777777" w:rsidR="00087EE5" w:rsidRPr="00C87109" w:rsidRDefault="00087EE5" w:rsidP="0038222C">
            <w:pPr>
              <w:ind w:left="-57" w:right="-57"/>
              <w:jc w:val="center"/>
              <w:rPr>
                <w:b/>
                <w:bCs/>
                <w:sz w:val="24"/>
                <w:szCs w:val="24"/>
              </w:rPr>
            </w:pPr>
            <w:r w:rsidRPr="00C87109">
              <w:rPr>
                <w:b/>
                <w:bCs/>
                <w:sz w:val="24"/>
                <w:szCs w:val="24"/>
              </w:rPr>
              <w:t>Срок реализации мероприятия</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B3F667" w14:textId="77777777" w:rsidR="00087EE5" w:rsidRPr="00C87109" w:rsidRDefault="00087EE5" w:rsidP="0038222C">
            <w:pPr>
              <w:ind w:left="-57" w:right="-57"/>
              <w:jc w:val="center"/>
              <w:rPr>
                <w:b/>
                <w:bCs/>
                <w:sz w:val="24"/>
                <w:szCs w:val="24"/>
              </w:rPr>
            </w:pPr>
            <w:r w:rsidRPr="00C87109">
              <w:rPr>
                <w:b/>
                <w:bCs/>
                <w:sz w:val="24"/>
                <w:szCs w:val="24"/>
              </w:rPr>
              <w:t>Результат выполнения мероприятия</w:t>
            </w:r>
          </w:p>
        </w:tc>
        <w:tc>
          <w:tcPr>
            <w:tcW w:w="20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00B5A4" w14:textId="77777777" w:rsidR="00087EE5" w:rsidRPr="00C87109" w:rsidRDefault="00087EE5" w:rsidP="0038222C">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79CA523C" w14:textId="77777777" w:rsidTr="00B30233">
        <w:trPr>
          <w:trHeight w:val="464"/>
          <w:tblHeader/>
          <w:jc w:val="center"/>
        </w:trPr>
        <w:tc>
          <w:tcPr>
            <w:tcW w:w="682" w:type="dxa"/>
            <w:vMerge/>
            <w:tcBorders>
              <w:top w:val="single" w:sz="4" w:space="0" w:color="auto"/>
              <w:left w:val="single" w:sz="4" w:space="0" w:color="auto"/>
              <w:bottom w:val="single" w:sz="4" w:space="0" w:color="auto"/>
              <w:right w:val="single" w:sz="4" w:space="0" w:color="auto"/>
            </w:tcBorders>
            <w:hideMark/>
          </w:tcPr>
          <w:p w14:paraId="08E104DB" w14:textId="77777777" w:rsidR="00087EE5" w:rsidRPr="00C87109" w:rsidRDefault="00087EE5" w:rsidP="0038222C">
            <w:pPr>
              <w:ind w:left="-57" w:right="-57"/>
              <w:rPr>
                <w:b/>
                <w:bCs/>
                <w:sz w:val="24"/>
                <w:szCs w:val="24"/>
              </w:rPr>
            </w:pPr>
          </w:p>
        </w:tc>
        <w:tc>
          <w:tcPr>
            <w:tcW w:w="6217" w:type="dxa"/>
            <w:vMerge/>
            <w:tcBorders>
              <w:top w:val="single" w:sz="4" w:space="0" w:color="auto"/>
              <w:left w:val="single" w:sz="4" w:space="0" w:color="auto"/>
              <w:bottom w:val="single" w:sz="4" w:space="0" w:color="auto"/>
              <w:right w:val="single" w:sz="4" w:space="0" w:color="auto"/>
            </w:tcBorders>
            <w:hideMark/>
          </w:tcPr>
          <w:p w14:paraId="3B83F6A3" w14:textId="77777777" w:rsidR="00087EE5" w:rsidRPr="00C87109" w:rsidRDefault="00087EE5" w:rsidP="0038222C">
            <w:pPr>
              <w:ind w:left="-57" w:right="-57"/>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5099A414" w14:textId="77777777" w:rsidR="00087EE5" w:rsidRPr="00C87109" w:rsidRDefault="00087EE5" w:rsidP="0038222C">
            <w:pPr>
              <w:ind w:left="-57" w:right="-57"/>
              <w:rPr>
                <w:b/>
                <w:bCs/>
                <w:sz w:val="24"/>
                <w:szCs w:val="24"/>
              </w:rPr>
            </w:pPr>
          </w:p>
        </w:tc>
        <w:tc>
          <w:tcPr>
            <w:tcW w:w="5670" w:type="dxa"/>
            <w:vMerge/>
            <w:tcBorders>
              <w:top w:val="single" w:sz="4" w:space="0" w:color="auto"/>
              <w:left w:val="single" w:sz="4" w:space="0" w:color="auto"/>
              <w:bottom w:val="single" w:sz="4" w:space="0" w:color="auto"/>
              <w:right w:val="single" w:sz="4" w:space="0" w:color="auto"/>
            </w:tcBorders>
            <w:hideMark/>
          </w:tcPr>
          <w:p w14:paraId="31387D71" w14:textId="77777777" w:rsidR="00087EE5" w:rsidRPr="00C87109" w:rsidRDefault="00087EE5" w:rsidP="0038222C">
            <w:pPr>
              <w:ind w:left="-57" w:right="-57"/>
              <w:rPr>
                <w:b/>
                <w:bCs/>
                <w:sz w:val="24"/>
                <w:szCs w:val="24"/>
              </w:rPr>
            </w:pPr>
          </w:p>
        </w:tc>
        <w:tc>
          <w:tcPr>
            <w:tcW w:w="2048" w:type="dxa"/>
            <w:vMerge/>
            <w:tcBorders>
              <w:top w:val="single" w:sz="4" w:space="0" w:color="auto"/>
              <w:left w:val="single" w:sz="4" w:space="0" w:color="auto"/>
              <w:bottom w:val="single" w:sz="4" w:space="0" w:color="auto"/>
              <w:right w:val="single" w:sz="4" w:space="0" w:color="auto"/>
            </w:tcBorders>
            <w:hideMark/>
          </w:tcPr>
          <w:p w14:paraId="5F311A49" w14:textId="77777777" w:rsidR="00087EE5" w:rsidRPr="00C87109" w:rsidRDefault="00087EE5" w:rsidP="0038222C">
            <w:pPr>
              <w:ind w:left="-57" w:right="-57"/>
              <w:rPr>
                <w:b/>
                <w:bCs/>
                <w:sz w:val="24"/>
                <w:szCs w:val="24"/>
              </w:rPr>
            </w:pPr>
          </w:p>
        </w:tc>
      </w:tr>
      <w:tr w:rsidR="00CE12A9" w:rsidRPr="00C87109" w14:paraId="7E568911" w14:textId="77777777" w:rsidTr="00B30233">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61C1C154" w14:textId="77777777" w:rsidR="00CE12A9" w:rsidRPr="00C87109" w:rsidRDefault="00CE12A9" w:rsidP="0038222C">
            <w:pPr>
              <w:ind w:left="-57" w:right="-57"/>
              <w:jc w:val="center"/>
              <w:rPr>
                <w:rFonts w:eastAsia="Calibri"/>
                <w:sz w:val="24"/>
                <w:szCs w:val="24"/>
              </w:rPr>
            </w:pPr>
            <w:r w:rsidRPr="00C87109">
              <w:rPr>
                <w:rFonts w:eastAsia="Calibri"/>
                <w:sz w:val="24"/>
                <w:szCs w:val="24"/>
              </w:rPr>
              <w:t>7.3.1</w:t>
            </w:r>
          </w:p>
        </w:tc>
        <w:tc>
          <w:tcPr>
            <w:tcW w:w="6217" w:type="dxa"/>
            <w:tcBorders>
              <w:top w:val="single" w:sz="4" w:space="0" w:color="auto"/>
              <w:left w:val="nil"/>
              <w:bottom w:val="single" w:sz="4" w:space="0" w:color="auto"/>
              <w:right w:val="single" w:sz="4" w:space="0" w:color="auto"/>
            </w:tcBorders>
            <w:shd w:val="clear" w:color="auto" w:fill="auto"/>
            <w:noWrap/>
          </w:tcPr>
          <w:p w14:paraId="6122A554" w14:textId="77777777" w:rsidR="00CE12A9" w:rsidRPr="00C87109" w:rsidRDefault="00CE12A9" w:rsidP="0038222C">
            <w:pPr>
              <w:widowControl w:val="0"/>
              <w:autoSpaceDE w:val="0"/>
              <w:autoSpaceDN w:val="0"/>
              <w:adjustRightInd w:val="0"/>
              <w:ind w:left="-35" w:right="-41"/>
              <w:jc w:val="both"/>
              <w:rPr>
                <w:sz w:val="24"/>
                <w:szCs w:val="24"/>
              </w:rPr>
            </w:pPr>
            <w:r w:rsidRPr="00C87109">
              <w:rPr>
                <w:sz w:val="24"/>
                <w:szCs w:val="24"/>
              </w:rPr>
              <w:t>Проведение мониторинга муниципальных дошкольных образовательных организаций, оказывающих услуги психологического, логопедического и дефектологического сопровождения детей, расположенных                                             на территории Алексеевского муниципального округа</w:t>
            </w:r>
          </w:p>
        </w:tc>
        <w:tc>
          <w:tcPr>
            <w:tcW w:w="1559" w:type="dxa"/>
            <w:tcBorders>
              <w:top w:val="single" w:sz="4" w:space="0" w:color="auto"/>
              <w:left w:val="nil"/>
              <w:bottom w:val="single" w:sz="4" w:space="0" w:color="auto"/>
              <w:right w:val="single" w:sz="4" w:space="0" w:color="auto"/>
            </w:tcBorders>
            <w:shd w:val="clear" w:color="auto" w:fill="auto"/>
            <w:noWrap/>
          </w:tcPr>
          <w:p w14:paraId="092D845A" w14:textId="77777777" w:rsidR="00CE12A9" w:rsidRPr="00C87109" w:rsidRDefault="00CE12A9" w:rsidP="0038222C">
            <w:pPr>
              <w:widowControl w:val="0"/>
              <w:autoSpaceDE w:val="0"/>
              <w:autoSpaceDN w:val="0"/>
              <w:adjustRightInd w:val="0"/>
              <w:ind w:left="-35" w:right="-41"/>
              <w:jc w:val="center"/>
              <w:rPr>
                <w:sz w:val="24"/>
                <w:szCs w:val="24"/>
              </w:rPr>
            </w:pPr>
            <w:r w:rsidRPr="00C87109">
              <w:rPr>
                <w:sz w:val="24"/>
                <w:szCs w:val="24"/>
              </w:rPr>
              <w:t>2022 – 2025 годы</w:t>
            </w:r>
          </w:p>
        </w:tc>
        <w:tc>
          <w:tcPr>
            <w:tcW w:w="5670" w:type="dxa"/>
            <w:tcBorders>
              <w:top w:val="single" w:sz="4" w:space="0" w:color="auto"/>
              <w:left w:val="nil"/>
              <w:bottom w:val="single" w:sz="4" w:space="0" w:color="auto"/>
              <w:right w:val="single" w:sz="4" w:space="0" w:color="auto"/>
            </w:tcBorders>
            <w:shd w:val="clear" w:color="auto" w:fill="auto"/>
            <w:noWrap/>
          </w:tcPr>
          <w:p w14:paraId="37459A66"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t>На основании приказа министерства образования Белгородской области от 20.05.2025 г. № 1256 проведен мониторинг обеспечения специалистами психолого-педагогического сопровождения детей с ОВЗ и инвалидностью.</w:t>
            </w:r>
          </w:p>
          <w:p w14:paraId="323B1556" w14:textId="47D06A46" w:rsidR="00CE12A9" w:rsidRPr="00C87109" w:rsidRDefault="00CE12A9" w:rsidP="0002623C">
            <w:pPr>
              <w:widowControl w:val="0"/>
              <w:autoSpaceDE w:val="0"/>
              <w:autoSpaceDN w:val="0"/>
              <w:adjustRightInd w:val="0"/>
              <w:ind w:left="-57" w:right="-57"/>
              <w:jc w:val="both"/>
              <w:rPr>
                <w:sz w:val="24"/>
                <w:szCs w:val="24"/>
              </w:rPr>
            </w:pPr>
          </w:p>
        </w:tc>
        <w:tc>
          <w:tcPr>
            <w:tcW w:w="2048" w:type="dxa"/>
            <w:tcBorders>
              <w:top w:val="single" w:sz="4" w:space="0" w:color="auto"/>
              <w:left w:val="nil"/>
              <w:bottom w:val="single" w:sz="4" w:space="0" w:color="auto"/>
              <w:right w:val="single" w:sz="4" w:space="0" w:color="auto"/>
            </w:tcBorders>
            <w:shd w:val="clear" w:color="auto" w:fill="auto"/>
            <w:noWrap/>
          </w:tcPr>
          <w:p w14:paraId="1FAE5744" w14:textId="77777777" w:rsidR="00CE12A9" w:rsidRPr="00C87109" w:rsidRDefault="00CE12A9" w:rsidP="0038222C">
            <w:pPr>
              <w:widowControl w:val="0"/>
              <w:autoSpaceDE w:val="0"/>
              <w:autoSpaceDN w:val="0"/>
              <w:adjustRightInd w:val="0"/>
              <w:ind w:left="-57" w:right="-57"/>
              <w:jc w:val="center"/>
              <w:rPr>
                <w:sz w:val="24"/>
                <w:szCs w:val="24"/>
              </w:rPr>
            </w:pPr>
            <w:r w:rsidRPr="00C87109">
              <w:rPr>
                <w:sz w:val="24"/>
                <w:szCs w:val="24"/>
              </w:rPr>
              <w:t>Управление образования администрации Алексеевского муниципального округа</w:t>
            </w:r>
          </w:p>
        </w:tc>
      </w:tr>
      <w:tr w:rsidR="00CE12A9" w:rsidRPr="00C87109" w14:paraId="087596DE" w14:textId="77777777" w:rsidTr="00B30233">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58D54850" w14:textId="77777777" w:rsidR="00CE12A9" w:rsidRPr="00C87109" w:rsidRDefault="00CE12A9" w:rsidP="0038222C">
            <w:pPr>
              <w:ind w:left="-57" w:right="-57"/>
              <w:jc w:val="center"/>
              <w:rPr>
                <w:rFonts w:eastAsia="Calibri"/>
                <w:sz w:val="24"/>
                <w:szCs w:val="24"/>
              </w:rPr>
            </w:pPr>
            <w:r w:rsidRPr="00C87109">
              <w:rPr>
                <w:rFonts w:eastAsia="Calibri"/>
                <w:sz w:val="24"/>
                <w:szCs w:val="24"/>
              </w:rPr>
              <w:t>7.3.2</w:t>
            </w:r>
          </w:p>
        </w:tc>
        <w:tc>
          <w:tcPr>
            <w:tcW w:w="6217" w:type="dxa"/>
            <w:tcBorders>
              <w:top w:val="single" w:sz="4" w:space="0" w:color="auto"/>
              <w:left w:val="nil"/>
              <w:bottom w:val="single" w:sz="4" w:space="0" w:color="auto"/>
              <w:right w:val="single" w:sz="4" w:space="0" w:color="auto"/>
            </w:tcBorders>
            <w:shd w:val="clear" w:color="auto" w:fill="auto"/>
            <w:noWrap/>
          </w:tcPr>
          <w:p w14:paraId="0943F7B6" w14:textId="77777777" w:rsidR="00CE12A9" w:rsidRPr="00C87109" w:rsidRDefault="00CE12A9" w:rsidP="00982950">
            <w:pPr>
              <w:widowControl w:val="0"/>
              <w:autoSpaceDE w:val="0"/>
              <w:autoSpaceDN w:val="0"/>
              <w:adjustRightInd w:val="0"/>
              <w:ind w:left="-35" w:right="-41"/>
              <w:jc w:val="both"/>
              <w:rPr>
                <w:sz w:val="24"/>
                <w:szCs w:val="24"/>
              </w:rPr>
            </w:pPr>
            <w:r w:rsidRPr="00C87109">
              <w:rPr>
                <w:sz w:val="24"/>
                <w:szCs w:val="24"/>
              </w:rPr>
              <w:t xml:space="preserve">Проведение мониторинга охвата детей-инвалидов                                         в возрасте от 1,5 до 7 лет услугами дошкольного </w:t>
            </w:r>
            <w:r w:rsidRPr="00C87109">
              <w:rPr>
                <w:sz w:val="24"/>
                <w:szCs w:val="24"/>
              </w:rPr>
              <w:lastRenderedPageBreak/>
              <w:t>образования, присмотра и ухода.</w:t>
            </w:r>
          </w:p>
        </w:tc>
        <w:tc>
          <w:tcPr>
            <w:tcW w:w="1559" w:type="dxa"/>
            <w:tcBorders>
              <w:top w:val="single" w:sz="4" w:space="0" w:color="auto"/>
              <w:left w:val="nil"/>
              <w:bottom w:val="single" w:sz="4" w:space="0" w:color="auto"/>
              <w:right w:val="single" w:sz="4" w:space="0" w:color="auto"/>
            </w:tcBorders>
            <w:shd w:val="clear" w:color="auto" w:fill="auto"/>
            <w:noWrap/>
          </w:tcPr>
          <w:p w14:paraId="0F82C202" w14:textId="77777777" w:rsidR="00CE12A9" w:rsidRPr="00C87109" w:rsidRDefault="00CE12A9" w:rsidP="0038222C">
            <w:pPr>
              <w:widowControl w:val="0"/>
              <w:autoSpaceDE w:val="0"/>
              <w:autoSpaceDN w:val="0"/>
              <w:adjustRightInd w:val="0"/>
              <w:ind w:left="-35" w:right="-41"/>
              <w:jc w:val="center"/>
              <w:rPr>
                <w:sz w:val="24"/>
                <w:szCs w:val="24"/>
              </w:rPr>
            </w:pPr>
            <w:r w:rsidRPr="00C87109">
              <w:rPr>
                <w:sz w:val="24"/>
                <w:szCs w:val="24"/>
              </w:rPr>
              <w:lastRenderedPageBreak/>
              <w:t>2022 – 2025 годы</w:t>
            </w:r>
          </w:p>
        </w:tc>
        <w:tc>
          <w:tcPr>
            <w:tcW w:w="5670" w:type="dxa"/>
            <w:tcBorders>
              <w:top w:val="single" w:sz="4" w:space="0" w:color="auto"/>
              <w:left w:val="nil"/>
              <w:bottom w:val="single" w:sz="4" w:space="0" w:color="auto"/>
              <w:right w:val="single" w:sz="4" w:space="0" w:color="auto"/>
            </w:tcBorders>
            <w:shd w:val="clear" w:color="auto" w:fill="auto"/>
            <w:noWrap/>
          </w:tcPr>
          <w:p w14:paraId="265985BE" w14:textId="04410D1B" w:rsidR="00CE12A9" w:rsidRPr="00C87109" w:rsidRDefault="00CE12A9" w:rsidP="0038222C">
            <w:pPr>
              <w:widowControl w:val="0"/>
              <w:autoSpaceDE w:val="0"/>
              <w:autoSpaceDN w:val="0"/>
              <w:adjustRightInd w:val="0"/>
              <w:ind w:left="-35" w:right="-41"/>
              <w:jc w:val="both"/>
              <w:rPr>
                <w:sz w:val="24"/>
                <w:szCs w:val="24"/>
              </w:rPr>
            </w:pPr>
            <w:r w:rsidRPr="00C87109">
              <w:rPr>
                <w:sz w:val="24"/>
                <w:szCs w:val="24"/>
              </w:rPr>
              <w:t xml:space="preserve">По состоянию на 31.12.2025 года, по итогам проведенного мониторинга охвата детей-инвалидов в </w:t>
            </w:r>
            <w:r w:rsidRPr="00C87109">
              <w:rPr>
                <w:sz w:val="24"/>
                <w:szCs w:val="24"/>
              </w:rPr>
              <w:lastRenderedPageBreak/>
              <w:t>возрасте от 1,5 до 7 дошкольным образованием выявлено, что численность детей-инвалидов в возрасте от 1,5 до 7 лет составляет 16 человек. Для данной категории детей созданы необходимые условия.</w:t>
            </w:r>
          </w:p>
        </w:tc>
        <w:tc>
          <w:tcPr>
            <w:tcW w:w="2048" w:type="dxa"/>
            <w:tcBorders>
              <w:top w:val="single" w:sz="4" w:space="0" w:color="auto"/>
              <w:left w:val="nil"/>
              <w:bottom w:val="single" w:sz="4" w:space="0" w:color="auto"/>
              <w:right w:val="single" w:sz="4" w:space="0" w:color="auto"/>
            </w:tcBorders>
            <w:shd w:val="clear" w:color="auto" w:fill="auto"/>
            <w:noWrap/>
          </w:tcPr>
          <w:p w14:paraId="536C9AA5" w14:textId="77777777" w:rsidR="00CE12A9" w:rsidRPr="00C87109" w:rsidRDefault="00CE12A9" w:rsidP="0038222C">
            <w:pPr>
              <w:widowControl w:val="0"/>
              <w:autoSpaceDE w:val="0"/>
              <w:autoSpaceDN w:val="0"/>
              <w:adjustRightInd w:val="0"/>
              <w:ind w:left="-57" w:right="-57"/>
              <w:jc w:val="center"/>
              <w:rPr>
                <w:sz w:val="24"/>
                <w:szCs w:val="24"/>
              </w:rPr>
            </w:pPr>
            <w:r w:rsidRPr="00C87109">
              <w:rPr>
                <w:sz w:val="24"/>
                <w:szCs w:val="24"/>
              </w:rPr>
              <w:lastRenderedPageBreak/>
              <w:t xml:space="preserve">Управление образования </w:t>
            </w:r>
            <w:r w:rsidRPr="00C87109">
              <w:rPr>
                <w:sz w:val="24"/>
                <w:szCs w:val="24"/>
              </w:rPr>
              <w:lastRenderedPageBreak/>
              <w:t>администрации Алексеевского муниципального округа</w:t>
            </w:r>
          </w:p>
        </w:tc>
      </w:tr>
      <w:tr w:rsidR="00CE12A9" w:rsidRPr="00C87109" w14:paraId="7B62BBFD" w14:textId="77777777" w:rsidTr="00B30233">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22297DD8" w14:textId="77777777" w:rsidR="00CE12A9" w:rsidRPr="00C87109" w:rsidRDefault="00CE12A9" w:rsidP="0038222C">
            <w:pPr>
              <w:spacing w:line="233" w:lineRule="auto"/>
              <w:ind w:left="-57" w:right="-57"/>
              <w:jc w:val="center"/>
              <w:rPr>
                <w:rFonts w:eastAsia="Calibri"/>
                <w:sz w:val="24"/>
                <w:szCs w:val="24"/>
              </w:rPr>
            </w:pPr>
            <w:r w:rsidRPr="00C87109">
              <w:rPr>
                <w:rFonts w:eastAsia="Calibri"/>
                <w:sz w:val="24"/>
                <w:szCs w:val="24"/>
              </w:rPr>
              <w:lastRenderedPageBreak/>
              <w:t>7.3.3</w:t>
            </w:r>
          </w:p>
        </w:tc>
        <w:tc>
          <w:tcPr>
            <w:tcW w:w="6217" w:type="dxa"/>
            <w:tcBorders>
              <w:top w:val="single" w:sz="4" w:space="0" w:color="auto"/>
              <w:left w:val="nil"/>
              <w:bottom w:val="single" w:sz="4" w:space="0" w:color="auto"/>
              <w:right w:val="single" w:sz="4" w:space="0" w:color="auto"/>
            </w:tcBorders>
            <w:shd w:val="clear" w:color="auto" w:fill="auto"/>
            <w:noWrap/>
          </w:tcPr>
          <w:p w14:paraId="2CCD8DFA" w14:textId="77777777" w:rsidR="00CE12A9" w:rsidRPr="00C87109" w:rsidRDefault="00CE12A9" w:rsidP="0038222C">
            <w:pPr>
              <w:widowControl w:val="0"/>
              <w:autoSpaceDE w:val="0"/>
              <w:autoSpaceDN w:val="0"/>
              <w:adjustRightInd w:val="0"/>
              <w:spacing w:line="233" w:lineRule="auto"/>
              <w:ind w:left="-35" w:right="-41"/>
              <w:jc w:val="both"/>
              <w:rPr>
                <w:sz w:val="24"/>
                <w:szCs w:val="24"/>
              </w:rPr>
            </w:pPr>
            <w:r w:rsidRPr="00C87109">
              <w:rPr>
                <w:sz w:val="24"/>
                <w:szCs w:val="24"/>
              </w:rPr>
              <w:t>Организационное, нормативное, информационное  и правовое сопровождение дошкольных образовательных организаций;  информационная и методическая поддержка специалистов, оказывающих услуги психологического, логопедического                                                 и дефектологического сопровождения детей,</w:t>
            </w:r>
            <w:r w:rsidRPr="00C87109">
              <w:t xml:space="preserve"> </w:t>
            </w:r>
            <w:r w:rsidRPr="00C87109">
              <w:rPr>
                <w:sz w:val="24"/>
                <w:szCs w:val="24"/>
              </w:rPr>
              <w:t>посещающих дошкольные образовательные организации</w:t>
            </w:r>
          </w:p>
        </w:tc>
        <w:tc>
          <w:tcPr>
            <w:tcW w:w="1559" w:type="dxa"/>
            <w:tcBorders>
              <w:top w:val="single" w:sz="4" w:space="0" w:color="auto"/>
              <w:left w:val="nil"/>
              <w:bottom w:val="single" w:sz="4" w:space="0" w:color="auto"/>
              <w:right w:val="single" w:sz="4" w:space="0" w:color="auto"/>
            </w:tcBorders>
            <w:shd w:val="clear" w:color="auto" w:fill="auto"/>
            <w:noWrap/>
          </w:tcPr>
          <w:p w14:paraId="64CC86BC" w14:textId="77777777" w:rsidR="00CE12A9" w:rsidRPr="00C87109" w:rsidRDefault="00CE12A9" w:rsidP="0038222C">
            <w:pPr>
              <w:widowControl w:val="0"/>
              <w:autoSpaceDE w:val="0"/>
              <w:autoSpaceDN w:val="0"/>
              <w:adjustRightInd w:val="0"/>
              <w:ind w:left="-35" w:right="-41"/>
              <w:jc w:val="center"/>
              <w:rPr>
                <w:sz w:val="24"/>
                <w:szCs w:val="24"/>
              </w:rPr>
            </w:pPr>
            <w:r w:rsidRPr="00C87109">
              <w:rPr>
                <w:sz w:val="24"/>
                <w:szCs w:val="24"/>
              </w:rPr>
              <w:t>2022 – 2025 годы</w:t>
            </w:r>
          </w:p>
        </w:tc>
        <w:tc>
          <w:tcPr>
            <w:tcW w:w="5670" w:type="dxa"/>
            <w:tcBorders>
              <w:top w:val="single" w:sz="4" w:space="0" w:color="auto"/>
              <w:left w:val="nil"/>
              <w:bottom w:val="single" w:sz="4" w:space="0" w:color="auto"/>
              <w:right w:val="single" w:sz="4" w:space="0" w:color="auto"/>
            </w:tcBorders>
            <w:shd w:val="clear" w:color="auto" w:fill="auto"/>
            <w:noWrap/>
          </w:tcPr>
          <w:p w14:paraId="4EA07450"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t>В соответствии с письмом департамента государственной политики в сфере защиты прав детей от 27.06.2025 № 07-2928 в дошкольные образовательные организации направлены методические рекомендации по вопросам образования и психолого-педагогическому сопровождению обучающихся с ОВЗ.</w:t>
            </w:r>
          </w:p>
          <w:p w14:paraId="7C9B010B"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t>В соответствии с письмом министерства образования Белгородской области от 28.07.2025 № 17-5/0655-17-0576 в дошкольные образовательные организации направлены методические рекомендации по проведению программы психолого-педагогического сопровождения процессов обучения.</w:t>
            </w:r>
          </w:p>
          <w:p w14:paraId="6183F6FC" w14:textId="77777777" w:rsidR="00CE12A9" w:rsidRPr="00C87109" w:rsidRDefault="00CE12A9" w:rsidP="006166F4">
            <w:pPr>
              <w:widowControl w:val="0"/>
              <w:autoSpaceDE w:val="0"/>
              <w:autoSpaceDN w:val="0"/>
              <w:adjustRightInd w:val="0"/>
              <w:ind w:left="-57" w:right="-57"/>
              <w:jc w:val="both"/>
              <w:rPr>
                <w:sz w:val="24"/>
                <w:szCs w:val="24"/>
              </w:rPr>
            </w:pPr>
          </w:p>
          <w:p w14:paraId="1559CF1D" w14:textId="6FAD2BB2" w:rsidR="00CE12A9" w:rsidRPr="00C87109" w:rsidRDefault="00CE12A9" w:rsidP="00CE12A9">
            <w:pPr>
              <w:widowControl w:val="0"/>
              <w:autoSpaceDE w:val="0"/>
              <w:autoSpaceDN w:val="0"/>
              <w:adjustRightInd w:val="0"/>
              <w:ind w:left="-57" w:right="-57"/>
              <w:jc w:val="both"/>
              <w:rPr>
                <w:sz w:val="24"/>
                <w:szCs w:val="24"/>
              </w:rPr>
            </w:pPr>
            <w:proofErr w:type="gramStart"/>
            <w:r w:rsidRPr="00C87109">
              <w:rPr>
                <w:sz w:val="24"/>
                <w:szCs w:val="24"/>
              </w:rPr>
              <w:t>В соответствии с письмом министерства образования Белгородской области от 26.08.2025 № 17-09/14/3227 в дошкольные образовательные организации направлены предложения по обеспечению психологической безопасности личности, стабилизации психоэмоционального состояния обучающихся из семей СВО.</w:t>
            </w:r>
            <w:proofErr w:type="gramEnd"/>
          </w:p>
        </w:tc>
        <w:tc>
          <w:tcPr>
            <w:tcW w:w="2048" w:type="dxa"/>
            <w:tcBorders>
              <w:top w:val="single" w:sz="4" w:space="0" w:color="auto"/>
              <w:left w:val="nil"/>
              <w:bottom w:val="single" w:sz="4" w:space="0" w:color="auto"/>
              <w:right w:val="single" w:sz="4" w:space="0" w:color="auto"/>
            </w:tcBorders>
            <w:shd w:val="clear" w:color="auto" w:fill="auto"/>
            <w:noWrap/>
          </w:tcPr>
          <w:p w14:paraId="316B45D5" w14:textId="77777777" w:rsidR="00CE12A9" w:rsidRPr="00C87109" w:rsidRDefault="00CE12A9" w:rsidP="0038222C">
            <w:pPr>
              <w:widowControl w:val="0"/>
              <w:autoSpaceDE w:val="0"/>
              <w:autoSpaceDN w:val="0"/>
              <w:adjustRightInd w:val="0"/>
              <w:ind w:left="-57" w:right="-57"/>
              <w:jc w:val="center"/>
              <w:rPr>
                <w:sz w:val="24"/>
                <w:szCs w:val="24"/>
              </w:rPr>
            </w:pPr>
            <w:r w:rsidRPr="00C87109">
              <w:rPr>
                <w:sz w:val="24"/>
                <w:szCs w:val="24"/>
              </w:rPr>
              <w:t>Управление образования администрации Алексеевского муниципального округа</w:t>
            </w:r>
          </w:p>
        </w:tc>
      </w:tr>
      <w:tr w:rsidR="00CE12A9" w:rsidRPr="00C87109" w14:paraId="2B40BDA8" w14:textId="77777777" w:rsidTr="00B30233">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15D2E148" w14:textId="77777777" w:rsidR="00CE12A9" w:rsidRPr="00C87109" w:rsidRDefault="00CE12A9" w:rsidP="0038222C">
            <w:pPr>
              <w:ind w:left="-57" w:right="-57"/>
              <w:jc w:val="center"/>
              <w:rPr>
                <w:rFonts w:eastAsia="Calibri"/>
                <w:sz w:val="24"/>
                <w:szCs w:val="24"/>
              </w:rPr>
            </w:pPr>
            <w:r w:rsidRPr="00C87109">
              <w:rPr>
                <w:rFonts w:eastAsia="Calibri"/>
                <w:sz w:val="24"/>
                <w:szCs w:val="24"/>
              </w:rPr>
              <w:t>7.3.4</w:t>
            </w:r>
          </w:p>
        </w:tc>
        <w:tc>
          <w:tcPr>
            <w:tcW w:w="6217" w:type="dxa"/>
            <w:tcBorders>
              <w:top w:val="single" w:sz="4" w:space="0" w:color="auto"/>
              <w:left w:val="nil"/>
              <w:bottom w:val="single" w:sz="4" w:space="0" w:color="auto"/>
              <w:right w:val="single" w:sz="4" w:space="0" w:color="auto"/>
            </w:tcBorders>
            <w:shd w:val="clear" w:color="auto" w:fill="auto"/>
            <w:noWrap/>
          </w:tcPr>
          <w:p w14:paraId="5619511C" w14:textId="77777777" w:rsidR="00CE12A9" w:rsidRPr="00C87109" w:rsidRDefault="00CE12A9" w:rsidP="0038222C">
            <w:pPr>
              <w:widowControl w:val="0"/>
              <w:autoSpaceDE w:val="0"/>
              <w:autoSpaceDN w:val="0"/>
              <w:adjustRightInd w:val="0"/>
              <w:ind w:left="-35" w:right="-41"/>
              <w:jc w:val="both"/>
              <w:rPr>
                <w:sz w:val="24"/>
                <w:szCs w:val="24"/>
              </w:rPr>
            </w:pPr>
            <w:r w:rsidRPr="00C87109">
              <w:rPr>
                <w:sz w:val="24"/>
                <w:szCs w:val="24"/>
              </w:rPr>
              <w:t xml:space="preserve">Обеспечение участия специалистов организаций, оказывающих услуги психологического, логопедического                                                и дефектологического сопровождения детей,                            в обучающих и информационных совещаниях                          и семинарах, направленных на повышение уровня информированности о деятельности по содействию развитию конкуренции </w:t>
            </w:r>
          </w:p>
        </w:tc>
        <w:tc>
          <w:tcPr>
            <w:tcW w:w="1559" w:type="dxa"/>
            <w:tcBorders>
              <w:top w:val="single" w:sz="4" w:space="0" w:color="auto"/>
              <w:left w:val="nil"/>
              <w:bottom w:val="single" w:sz="4" w:space="0" w:color="auto"/>
              <w:right w:val="single" w:sz="4" w:space="0" w:color="auto"/>
            </w:tcBorders>
            <w:shd w:val="clear" w:color="auto" w:fill="auto"/>
            <w:noWrap/>
          </w:tcPr>
          <w:p w14:paraId="244983BA" w14:textId="77777777" w:rsidR="00CE12A9" w:rsidRPr="00C87109" w:rsidRDefault="00CE12A9" w:rsidP="0038222C">
            <w:pPr>
              <w:widowControl w:val="0"/>
              <w:autoSpaceDE w:val="0"/>
              <w:autoSpaceDN w:val="0"/>
              <w:adjustRightInd w:val="0"/>
              <w:ind w:left="-35" w:right="-41"/>
              <w:jc w:val="center"/>
              <w:rPr>
                <w:sz w:val="24"/>
                <w:szCs w:val="24"/>
              </w:rPr>
            </w:pPr>
            <w:r w:rsidRPr="00C87109">
              <w:rPr>
                <w:sz w:val="24"/>
                <w:szCs w:val="24"/>
              </w:rPr>
              <w:t>2022 – 2025 годы</w:t>
            </w:r>
          </w:p>
        </w:tc>
        <w:tc>
          <w:tcPr>
            <w:tcW w:w="5670" w:type="dxa"/>
            <w:tcBorders>
              <w:top w:val="single" w:sz="4" w:space="0" w:color="auto"/>
              <w:left w:val="nil"/>
              <w:bottom w:val="single" w:sz="4" w:space="0" w:color="auto"/>
              <w:right w:val="single" w:sz="4" w:space="0" w:color="auto"/>
            </w:tcBorders>
            <w:shd w:val="clear" w:color="auto" w:fill="auto"/>
            <w:noWrap/>
          </w:tcPr>
          <w:p w14:paraId="080F4ABE" w14:textId="77777777" w:rsidR="00CE12A9" w:rsidRPr="00C87109" w:rsidRDefault="00CE12A9" w:rsidP="006166F4">
            <w:pPr>
              <w:shd w:val="clear" w:color="auto" w:fill="FFFFFF"/>
              <w:jc w:val="both"/>
              <w:rPr>
                <w:sz w:val="24"/>
                <w:szCs w:val="24"/>
              </w:rPr>
            </w:pPr>
            <w:r w:rsidRPr="00C87109">
              <w:rPr>
                <w:sz w:val="24"/>
                <w:szCs w:val="24"/>
              </w:rPr>
              <w:t>В соответствии с приказом ОГАОУ ДПО «</w:t>
            </w:r>
            <w:proofErr w:type="spellStart"/>
            <w:r w:rsidRPr="00C87109">
              <w:rPr>
                <w:sz w:val="24"/>
                <w:szCs w:val="24"/>
              </w:rPr>
              <w:t>БелИРО</w:t>
            </w:r>
            <w:proofErr w:type="spellEnd"/>
            <w:r w:rsidRPr="00C87109">
              <w:rPr>
                <w:sz w:val="24"/>
                <w:szCs w:val="24"/>
              </w:rPr>
              <w:t>» от 04.07.2025г. № 879 специалисты системы дошкольного образования приняли участие в секции педагогических работников системы дошкольного образования регионального учебно-методического объединения в системе общего образования Белгородской области</w:t>
            </w:r>
          </w:p>
          <w:p w14:paraId="4DB3128B"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lastRenderedPageBreak/>
              <w:t>В соответствии с письмом ОГАОУ ДПО «</w:t>
            </w:r>
            <w:proofErr w:type="spellStart"/>
            <w:r w:rsidRPr="00C87109">
              <w:rPr>
                <w:sz w:val="24"/>
                <w:szCs w:val="24"/>
              </w:rPr>
              <w:t>БелИРО</w:t>
            </w:r>
            <w:proofErr w:type="spellEnd"/>
            <w:r w:rsidRPr="00C87109">
              <w:rPr>
                <w:sz w:val="24"/>
                <w:szCs w:val="24"/>
              </w:rPr>
              <w:t xml:space="preserve">» от 09.07.2025 № 894 специалисты психолого-педагогического сопровождения образования </w:t>
            </w:r>
            <w:proofErr w:type="gramStart"/>
            <w:r w:rsidRPr="00C87109">
              <w:rPr>
                <w:sz w:val="24"/>
                <w:szCs w:val="24"/>
              </w:rPr>
              <w:t>обучающихся</w:t>
            </w:r>
            <w:proofErr w:type="gramEnd"/>
            <w:r w:rsidRPr="00C87109">
              <w:rPr>
                <w:sz w:val="24"/>
                <w:szCs w:val="24"/>
              </w:rPr>
              <w:t xml:space="preserve"> с ОВЗ приняли участие в научном онлайн-форуме.</w:t>
            </w:r>
          </w:p>
          <w:p w14:paraId="69DB4F30" w14:textId="77777777" w:rsidR="00CE12A9" w:rsidRPr="00C87109" w:rsidRDefault="00CE12A9" w:rsidP="006166F4">
            <w:pPr>
              <w:shd w:val="clear" w:color="auto" w:fill="FFFFFF"/>
              <w:jc w:val="both"/>
              <w:rPr>
                <w:sz w:val="24"/>
                <w:szCs w:val="24"/>
              </w:rPr>
            </w:pPr>
            <w:r w:rsidRPr="00C87109">
              <w:rPr>
                <w:sz w:val="24"/>
                <w:szCs w:val="24"/>
              </w:rPr>
              <w:t>В соответствии с приказом ОГАОУ ДПО «</w:t>
            </w:r>
            <w:proofErr w:type="spellStart"/>
            <w:r w:rsidRPr="00C87109">
              <w:rPr>
                <w:sz w:val="24"/>
                <w:szCs w:val="24"/>
              </w:rPr>
              <w:t>БелИРО</w:t>
            </w:r>
            <w:proofErr w:type="spellEnd"/>
            <w:r w:rsidRPr="00C87109">
              <w:rPr>
                <w:sz w:val="24"/>
                <w:szCs w:val="24"/>
              </w:rPr>
              <w:t>» от 12.08.2025г. № 982 специалисты системы дошкольного образования приняли участие в проведении регионального образовательного мероприятия педагогических работников системы дошкольного образования регионального учебно-методического объединения в системе общего образования Белгородской области</w:t>
            </w:r>
          </w:p>
          <w:p w14:paraId="1D79C579" w14:textId="77777777" w:rsidR="00CE12A9" w:rsidRPr="00C87109" w:rsidRDefault="00CE12A9" w:rsidP="006166F4">
            <w:pPr>
              <w:widowControl w:val="0"/>
              <w:autoSpaceDE w:val="0"/>
              <w:autoSpaceDN w:val="0"/>
              <w:adjustRightInd w:val="0"/>
              <w:ind w:left="-57" w:right="-57"/>
              <w:jc w:val="both"/>
              <w:rPr>
                <w:sz w:val="24"/>
                <w:szCs w:val="24"/>
              </w:rPr>
            </w:pPr>
          </w:p>
          <w:p w14:paraId="63996F0C"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t xml:space="preserve">Специалисты организаций, оказывающих услуги психологического, логопедического                                                и дефектологического сопровождения детей приняли участие на основании </w:t>
            </w:r>
            <w:proofErr w:type="gramStart"/>
            <w:r w:rsidRPr="00C87109">
              <w:rPr>
                <w:sz w:val="24"/>
                <w:szCs w:val="24"/>
              </w:rPr>
              <w:t>приказов управления образования администрации Алексеевского муниципального округа</w:t>
            </w:r>
            <w:proofErr w:type="gramEnd"/>
            <w:r w:rsidRPr="00C87109">
              <w:rPr>
                <w:sz w:val="24"/>
                <w:szCs w:val="24"/>
              </w:rPr>
              <w:t>:</w:t>
            </w:r>
          </w:p>
          <w:p w14:paraId="6B587E73" w14:textId="21830369" w:rsidR="00CE12A9" w:rsidRPr="00C87109" w:rsidRDefault="00CE12A9" w:rsidP="00E77680">
            <w:pPr>
              <w:ind w:left="34" w:right="136" w:firstLine="188"/>
              <w:jc w:val="both"/>
              <w:rPr>
                <w:sz w:val="24"/>
                <w:szCs w:val="24"/>
              </w:rPr>
            </w:pPr>
            <w:r w:rsidRPr="00C87109">
              <w:rPr>
                <w:sz w:val="24"/>
                <w:szCs w:val="24"/>
              </w:rPr>
              <w:t>-  от 29.10.2025 года № 931 в  заседании методического объединения учителей-логопедов дошкольных образовательных организаций Алексеевского муниципального          округа «Организационно – методическое сопровождение реализации Программы воспитания в ДОО: содействие становлению первичных представлений о базовых ценностях российского общества, формирование ценностного отношения к окружающему миру, другим людям, самому себе»</w:t>
            </w:r>
          </w:p>
          <w:p w14:paraId="3CF7FB16"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t xml:space="preserve">- от 07.10. 2025 года № 772 в заседании методического объединения педагогов-психологов </w:t>
            </w:r>
            <w:r w:rsidRPr="00C87109">
              <w:rPr>
                <w:sz w:val="24"/>
                <w:szCs w:val="24"/>
              </w:rPr>
              <w:lastRenderedPageBreak/>
              <w:t>дошкольных образовательных организаций Алексеевского муниципального округа «Психологическая гибкость, как ключ к успеху всех участников образовательного процесса»</w:t>
            </w:r>
          </w:p>
          <w:p w14:paraId="106857D5"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t xml:space="preserve">- от 16.10.2025 года № 731 в заседании методического объединения педагогов-психологов дошкольных образовательных организаций Алексеевского муниципального округа «Современные технологии сопровождения ребенка с ОВЗ в образовательной организации». </w:t>
            </w:r>
          </w:p>
          <w:p w14:paraId="0DFE3BE2"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t xml:space="preserve">- от 12.11.2025 года № 1005 в заседании методического </w:t>
            </w:r>
            <w:proofErr w:type="gramStart"/>
            <w:r w:rsidRPr="00C87109">
              <w:rPr>
                <w:sz w:val="24"/>
                <w:szCs w:val="24"/>
              </w:rPr>
              <w:t>объединения воспитателей групп компенсирующей направленности образовательных организаций Алексеевского муниципального</w:t>
            </w:r>
            <w:proofErr w:type="gramEnd"/>
            <w:r w:rsidRPr="00C87109">
              <w:rPr>
                <w:sz w:val="24"/>
                <w:szCs w:val="24"/>
              </w:rPr>
              <w:t xml:space="preserve"> округа «Современные подходы к организации образовательного процесса в ДОУ с детьми с ограниченными возможностями здоровья».</w:t>
            </w:r>
          </w:p>
          <w:p w14:paraId="6D4BF4BC"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t>- от 16.12.2025 года № 1129 – в заседании методического объединения социальных педагогов дошкольных образовательных организаций Алексеевского муниципального округа «Социальн</w:t>
            </w:r>
            <w:proofErr w:type="gramStart"/>
            <w:r w:rsidRPr="00C87109">
              <w:rPr>
                <w:sz w:val="24"/>
                <w:szCs w:val="24"/>
              </w:rPr>
              <w:t>о-</w:t>
            </w:r>
            <w:proofErr w:type="gramEnd"/>
            <w:r w:rsidRPr="00C87109">
              <w:rPr>
                <w:sz w:val="24"/>
                <w:szCs w:val="24"/>
              </w:rPr>
              <w:t xml:space="preserve"> педагогическое сопровождение семей группы риска в рамках деятельности Совета профилактики».</w:t>
            </w:r>
          </w:p>
          <w:p w14:paraId="15F8D3E0"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t xml:space="preserve">- от 18.12.2025года № 1146 в заседании методического </w:t>
            </w:r>
            <w:proofErr w:type="gramStart"/>
            <w:r w:rsidRPr="00C87109">
              <w:rPr>
                <w:sz w:val="24"/>
                <w:szCs w:val="24"/>
              </w:rPr>
              <w:t>объединения воспитателей групп компенсирующей направленности образовательных организаций Алексеевского муниципального</w:t>
            </w:r>
            <w:proofErr w:type="gramEnd"/>
            <w:r w:rsidRPr="00C87109">
              <w:rPr>
                <w:sz w:val="24"/>
                <w:szCs w:val="24"/>
              </w:rPr>
              <w:t xml:space="preserve"> округа «Поддержка и просвещение родителей (законных представителей), воспитывающих детей с ОВЗ и детей-инвалидов в образовательной организации».   </w:t>
            </w:r>
          </w:p>
          <w:p w14:paraId="334F4745" w14:textId="05E4EA5B" w:rsidR="00CE12A9" w:rsidRPr="00C87109" w:rsidRDefault="00CE12A9" w:rsidP="00D753F2">
            <w:pPr>
              <w:widowControl w:val="0"/>
              <w:autoSpaceDE w:val="0"/>
              <w:autoSpaceDN w:val="0"/>
              <w:adjustRightInd w:val="0"/>
              <w:ind w:left="-57" w:right="-57"/>
              <w:jc w:val="both"/>
              <w:rPr>
                <w:sz w:val="24"/>
                <w:szCs w:val="24"/>
              </w:rPr>
            </w:pPr>
            <w:r w:rsidRPr="00C87109">
              <w:rPr>
                <w:sz w:val="24"/>
                <w:szCs w:val="24"/>
              </w:rPr>
              <w:t>В соответствии с письмом ОГАОУ ДПО «</w:t>
            </w:r>
            <w:proofErr w:type="spellStart"/>
            <w:r w:rsidRPr="00C87109">
              <w:rPr>
                <w:sz w:val="24"/>
                <w:szCs w:val="24"/>
              </w:rPr>
              <w:t>БелИРО</w:t>
            </w:r>
            <w:proofErr w:type="spellEnd"/>
            <w:r w:rsidRPr="00C87109">
              <w:rPr>
                <w:sz w:val="24"/>
                <w:szCs w:val="24"/>
              </w:rPr>
              <w:t xml:space="preserve">» от 22.07.2025 № 928 специалисты психолого-педагогического сопровождения обучающихся с ОВЗ </w:t>
            </w:r>
            <w:r w:rsidRPr="00C87109">
              <w:rPr>
                <w:sz w:val="24"/>
                <w:szCs w:val="24"/>
              </w:rPr>
              <w:lastRenderedPageBreak/>
              <w:t>приняли участие  в заочном конкурсе «Лучшие практики в системе работы с детьми с ОВЗ».</w:t>
            </w:r>
          </w:p>
        </w:tc>
        <w:tc>
          <w:tcPr>
            <w:tcW w:w="2048" w:type="dxa"/>
            <w:tcBorders>
              <w:top w:val="single" w:sz="4" w:space="0" w:color="auto"/>
              <w:left w:val="nil"/>
              <w:bottom w:val="single" w:sz="4" w:space="0" w:color="auto"/>
              <w:right w:val="single" w:sz="4" w:space="0" w:color="auto"/>
            </w:tcBorders>
            <w:shd w:val="clear" w:color="auto" w:fill="auto"/>
            <w:noWrap/>
          </w:tcPr>
          <w:p w14:paraId="036DED99" w14:textId="77777777" w:rsidR="00CE12A9" w:rsidRPr="00C87109" w:rsidRDefault="00CE12A9" w:rsidP="0038222C">
            <w:pPr>
              <w:widowControl w:val="0"/>
              <w:autoSpaceDE w:val="0"/>
              <w:autoSpaceDN w:val="0"/>
              <w:adjustRightInd w:val="0"/>
              <w:ind w:left="-57" w:right="-57"/>
              <w:jc w:val="center"/>
              <w:rPr>
                <w:sz w:val="24"/>
                <w:szCs w:val="24"/>
              </w:rPr>
            </w:pPr>
            <w:r w:rsidRPr="00C87109">
              <w:rPr>
                <w:sz w:val="24"/>
                <w:szCs w:val="24"/>
              </w:rPr>
              <w:lastRenderedPageBreak/>
              <w:t>Управление образования администрации Алексеевского муниципального округа</w:t>
            </w:r>
          </w:p>
        </w:tc>
      </w:tr>
      <w:tr w:rsidR="00CE12A9" w:rsidRPr="00C87109" w14:paraId="67BB5550" w14:textId="77777777" w:rsidTr="00B30233">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6DB89CE9" w14:textId="77777777" w:rsidR="00CE12A9" w:rsidRPr="00C87109" w:rsidRDefault="00CE12A9" w:rsidP="0038222C">
            <w:pPr>
              <w:ind w:left="-57" w:right="-57"/>
              <w:jc w:val="center"/>
              <w:rPr>
                <w:rFonts w:eastAsia="Calibri"/>
                <w:sz w:val="24"/>
                <w:szCs w:val="24"/>
              </w:rPr>
            </w:pPr>
            <w:r w:rsidRPr="00C87109">
              <w:rPr>
                <w:rFonts w:eastAsia="Calibri"/>
                <w:sz w:val="24"/>
                <w:szCs w:val="24"/>
              </w:rPr>
              <w:lastRenderedPageBreak/>
              <w:t>7.3.5</w:t>
            </w:r>
          </w:p>
        </w:tc>
        <w:tc>
          <w:tcPr>
            <w:tcW w:w="6217" w:type="dxa"/>
            <w:tcBorders>
              <w:top w:val="single" w:sz="4" w:space="0" w:color="auto"/>
              <w:left w:val="nil"/>
              <w:bottom w:val="single" w:sz="4" w:space="0" w:color="auto"/>
              <w:right w:val="single" w:sz="4" w:space="0" w:color="auto"/>
            </w:tcBorders>
            <w:shd w:val="clear" w:color="auto" w:fill="auto"/>
            <w:noWrap/>
          </w:tcPr>
          <w:p w14:paraId="5E689067" w14:textId="77777777" w:rsidR="00CE12A9" w:rsidRPr="00C87109" w:rsidRDefault="00CE12A9" w:rsidP="0038222C">
            <w:pPr>
              <w:widowControl w:val="0"/>
              <w:autoSpaceDE w:val="0"/>
              <w:autoSpaceDN w:val="0"/>
              <w:adjustRightInd w:val="0"/>
              <w:ind w:left="-35" w:right="-41"/>
              <w:jc w:val="both"/>
              <w:rPr>
                <w:sz w:val="24"/>
                <w:szCs w:val="24"/>
              </w:rPr>
            </w:pPr>
            <w:r w:rsidRPr="00C87109">
              <w:rPr>
                <w:sz w:val="24"/>
                <w:szCs w:val="24"/>
              </w:rPr>
              <w:t>Размещение в средствах массовой информации, сети Интернет информации о деятельности организаций, оказывающих услуги психологического, логопедического и дефектологического сопровождения детей</w:t>
            </w:r>
          </w:p>
        </w:tc>
        <w:tc>
          <w:tcPr>
            <w:tcW w:w="1559" w:type="dxa"/>
            <w:tcBorders>
              <w:top w:val="single" w:sz="4" w:space="0" w:color="auto"/>
              <w:left w:val="nil"/>
              <w:bottom w:val="single" w:sz="4" w:space="0" w:color="auto"/>
              <w:right w:val="single" w:sz="4" w:space="0" w:color="auto"/>
            </w:tcBorders>
            <w:shd w:val="clear" w:color="auto" w:fill="auto"/>
            <w:noWrap/>
          </w:tcPr>
          <w:p w14:paraId="6C789FB3" w14:textId="77777777" w:rsidR="00CE12A9" w:rsidRPr="00C87109" w:rsidRDefault="00CE12A9" w:rsidP="0038222C">
            <w:pPr>
              <w:widowControl w:val="0"/>
              <w:autoSpaceDE w:val="0"/>
              <w:autoSpaceDN w:val="0"/>
              <w:adjustRightInd w:val="0"/>
              <w:ind w:left="-35" w:right="-41"/>
              <w:jc w:val="center"/>
              <w:rPr>
                <w:sz w:val="24"/>
                <w:szCs w:val="24"/>
              </w:rPr>
            </w:pPr>
            <w:r w:rsidRPr="00C87109">
              <w:rPr>
                <w:sz w:val="24"/>
                <w:szCs w:val="24"/>
              </w:rPr>
              <w:t>2022 – 2025 годы</w:t>
            </w:r>
          </w:p>
        </w:tc>
        <w:tc>
          <w:tcPr>
            <w:tcW w:w="5670" w:type="dxa"/>
            <w:tcBorders>
              <w:top w:val="single" w:sz="4" w:space="0" w:color="auto"/>
              <w:left w:val="nil"/>
              <w:bottom w:val="single" w:sz="4" w:space="0" w:color="auto"/>
              <w:right w:val="single" w:sz="4" w:space="0" w:color="auto"/>
            </w:tcBorders>
            <w:shd w:val="clear" w:color="auto" w:fill="auto"/>
            <w:noWrap/>
          </w:tcPr>
          <w:p w14:paraId="39FF5E74" w14:textId="77777777" w:rsidR="00CE12A9" w:rsidRPr="00C87109" w:rsidRDefault="00CE12A9" w:rsidP="006166F4">
            <w:pPr>
              <w:widowControl w:val="0"/>
              <w:autoSpaceDE w:val="0"/>
              <w:autoSpaceDN w:val="0"/>
              <w:adjustRightInd w:val="0"/>
              <w:ind w:left="-57" w:right="-57"/>
              <w:jc w:val="both"/>
              <w:rPr>
                <w:sz w:val="24"/>
                <w:szCs w:val="24"/>
              </w:rPr>
            </w:pPr>
            <w:r w:rsidRPr="00C87109">
              <w:rPr>
                <w:sz w:val="24"/>
                <w:szCs w:val="24"/>
              </w:rPr>
              <w:t xml:space="preserve">В начале 2025 года публиковалась информация об открытии в муниципальном округе ППМС-Центра на сайтах всех образовательных организаций, оказывающих услуги психологического, логопедического                                                       и дефектологического сопровождения детей. </w:t>
            </w:r>
          </w:p>
          <w:p w14:paraId="6A937F86" w14:textId="0C73AB58" w:rsidR="00CE12A9" w:rsidRPr="00C87109" w:rsidRDefault="00CE12A9" w:rsidP="0002623C">
            <w:pPr>
              <w:widowControl w:val="0"/>
              <w:autoSpaceDE w:val="0"/>
              <w:autoSpaceDN w:val="0"/>
              <w:adjustRightInd w:val="0"/>
              <w:ind w:left="-57" w:right="-57"/>
              <w:jc w:val="both"/>
              <w:rPr>
                <w:sz w:val="24"/>
                <w:szCs w:val="24"/>
              </w:rPr>
            </w:pPr>
          </w:p>
        </w:tc>
        <w:tc>
          <w:tcPr>
            <w:tcW w:w="2048" w:type="dxa"/>
            <w:tcBorders>
              <w:top w:val="single" w:sz="4" w:space="0" w:color="auto"/>
              <w:left w:val="nil"/>
              <w:bottom w:val="single" w:sz="4" w:space="0" w:color="auto"/>
              <w:right w:val="single" w:sz="4" w:space="0" w:color="auto"/>
            </w:tcBorders>
            <w:shd w:val="clear" w:color="auto" w:fill="auto"/>
            <w:noWrap/>
          </w:tcPr>
          <w:p w14:paraId="37902E4B" w14:textId="77777777" w:rsidR="00CE12A9" w:rsidRPr="00C87109" w:rsidRDefault="00CE12A9" w:rsidP="0038222C">
            <w:pPr>
              <w:widowControl w:val="0"/>
              <w:autoSpaceDE w:val="0"/>
              <w:autoSpaceDN w:val="0"/>
              <w:adjustRightInd w:val="0"/>
              <w:ind w:left="-57" w:right="-57"/>
              <w:jc w:val="center"/>
              <w:rPr>
                <w:sz w:val="24"/>
                <w:szCs w:val="24"/>
              </w:rPr>
            </w:pPr>
            <w:r w:rsidRPr="00C87109">
              <w:rPr>
                <w:sz w:val="24"/>
                <w:szCs w:val="24"/>
              </w:rPr>
              <w:t>Управление образования администрации Алексеевского муниципального округа</w:t>
            </w:r>
          </w:p>
          <w:p w14:paraId="314CBB54" w14:textId="77777777" w:rsidR="00CE12A9" w:rsidRPr="00C87109" w:rsidRDefault="00CE12A9" w:rsidP="0038222C">
            <w:pPr>
              <w:widowControl w:val="0"/>
              <w:autoSpaceDE w:val="0"/>
              <w:autoSpaceDN w:val="0"/>
              <w:adjustRightInd w:val="0"/>
              <w:ind w:left="-57" w:right="-57"/>
              <w:jc w:val="center"/>
              <w:rPr>
                <w:sz w:val="24"/>
                <w:szCs w:val="24"/>
              </w:rPr>
            </w:pPr>
          </w:p>
        </w:tc>
      </w:tr>
      <w:tr w:rsidR="00CE12A9" w:rsidRPr="00C87109" w14:paraId="2E593BBF" w14:textId="77777777" w:rsidTr="00B30233">
        <w:trPr>
          <w:trHeight w:val="3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tcPr>
          <w:p w14:paraId="18C4C910" w14:textId="77777777" w:rsidR="00CE12A9" w:rsidRPr="00C87109" w:rsidRDefault="00CE12A9" w:rsidP="0038222C">
            <w:pPr>
              <w:ind w:left="-57" w:right="-57"/>
              <w:jc w:val="center"/>
              <w:rPr>
                <w:rFonts w:eastAsia="Calibri"/>
                <w:sz w:val="24"/>
                <w:szCs w:val="24"/>
              </w:rPr>
            </w:pPr>
            <w:r w:rsidRPr="00C87109">
              <w:rPr>
                <w:rFonts w:eastAsia="Calibri"/>
                <w:sz w:val="24"/>
                <w:szCs w:val="24"/>
              </w:rPr>
              <w:t>7.3.6</w:t>
            </w:r>
          </w:p>
        </w:tc>
        <w:tc>
          <w:tcPr>
            <w:tcW w:w="6217" w:type="dxa"/>
            <w:tcBorders>
              <w:top w:val="single" w:sz="4" w:space="0" w:color="auto"/>
              <w:left w:val="nil"/>
              <w:bottom w:val="single" w:sz="4" w:space="0" w:color="auto"/>
              <w:right w:val="single" w:sz="4" w:space="0" w:color="auto"/>
            </w:tcBorders>
            <w:shd w:val="clear" w:color="auto" w:fill="auto"/>
            <w:noWrap/>
          </w:tcPr>
          <w:p w14:paraId="50622CF9" w14:textId="77777777" w:rsidR="00CE12A9" w:rsidRPr="00C87109" w:rsidRDefault="00CE12A9" w:rsidP="0038222C">
            <w:pPr>
              <w:widowControl w:val="0"/>
              <w:autoSpaceDE w:val="0"/>
              <w:autoSpaceDN w:val="0"/>
              <w:adjustRightInd w:val="0"/>
              <w:ind w:left="-35" w:right="-41"/>
              <w:jc w:val="both"/>
              <w:rPr>
                <w:sz w:val="24"/>
                <w:szCs w:val="24"/>
              </w:rPr>
            </w:pPr>
            <w:r w:rsidRPr="00C87109">
              <w:rPr>
                <w:sz w:val="24"/>
                <w:szCs w:val="24"/>
              </w:rPr>
              <w:t>Размещение реестра организаций, оказывающих услуги психологического, логопедического                                             и дефектологического сопровождения детей,                              на сайте управления образования Алексеевского муниципального округа</w:t>
            </w:r>
          </w:p>
          <w:p w14:paraId="61643534" w14:textId="77777777" w:rsidR="00CE12A9" w:rsidRPr="00C87109" w:rsidRDefault="00CE12A9" w:rsidP="0038222C">
            <w:pPr>
              <w:widowControl w:val="0"/>
              <w:autoSpaceDE w:val="0"/>
              <w:autoSpaceDN w:val="0"/>
              <w:adjustRightInd w:val="0"/>
              <w:ind w:left="-35" w:right="-41"/>
              <w:jc w:val="both"/>
              <w:rPr>
                <w:sz w:val="24"/>
                <w:szCs w:val="24"/>
              </w:rPr>
            </w:pPr>
          </w:p>
        </w:tc>
        <w:tc>
          <w:tcPr>
            <w:tcW w:w="1559" w:type="dxa"/>
            <w:tcBorders>
              <w:top w:val="single" w:sz="4" w:space="0" w:color="auto"/>
              <w:left w:val="nil"/>
              <w:bottom w:val="single" w:sz="4" w:space="0" w:color="auto"/>
              <w:right w:val="single" w:sz="4" w:space="0" w:color="auto"/>
            </w:tcBorders>
            <w:shd w:val="clear" w:color="auto" w:fill="auto"/>
            <w:noWrap/>
          </w:tcPr>
          <w:p w14:paraId="5C5A098B" w14:textId="77777777" w:rsidR="00CE12A9" w:rsidRPr="00C87109" w:rsidRDefault="00CE12A9" w:rsidP="0038222C">
            <w:pPr>
              <w:widowControl w:val="0"/>
              <w:autoSpaceDE w:val="0"/>
              <w:autoSpaceDN w:val="0"/>
              <w:adjustRightInd w:val="0"/>
              <w:ind w:left="-35" w:right="-41"/>
              <w:jc w:val="center"/>
              <w:rPr>
                <w:sz w:val="24"/>
                <w:szCs w:val="24"/>
              </w:rPr>
            </w:pPr>
            <w:r w:rsidRPr="00C87109">
              <w:rPr>
                <w:sz w:val="24"/>
                <w:szCs w:val="24"/>
              </w:rPr>
              <w:t>2022 – 2025 годы</w:t>
            </w:r>
          </w:p>
        </w:tc>
        <w:tc>
          <w:tcPr>
            <w:tcW w:w="5670" w:type="dxa"/>
            <w:tcBorders>
              <w:top w:val="single" w:sz="4" w:space="0" w:color="auto"/>
              <w:left w:val="nil"/>
              <w:bottom w:val="single" w:sz="4" w:space="0" w:color="auto"/>
              <w:right w:val="single" w:sz="4" w:space="0" w:color="auto"/>
            </w:tcBorders>
            <w:shd w:val="clear" w:color="auto" w:fill="auto"/>
            <w:noWrap/>
          </w:tcPr>
          <w:p w14:paraId="2C03B370" w14:textId="14D7673A" w:rsidR="00CE12A9" w:rsidRPr="00C87109" w:rsidRDefault="00CE12A9" w:rsidP="0038222C">
            <w:pPr>
              <w:widowControl w:val="0"/>
              <w:autoSpaceDE w:val="0"/>
              <w:autoSpaceDN w:val="0"/>
              <w:adjustRightInd w:val="0"/>
              <w:ind w:left="-57" w:right="-57"/>
              <w:jc w:val="both"/>
              <w:rPr>
                <w:sz w:val="24"/>
                <w:szCs w:val="24"/>
              </w:rPr>
            </w:pPr>
            <w:r w:rsidRPr="00C87109">
              <w:rPr>
                <w:sz w:val="24"/>
                <w:szCs w:val="24"/>
              </w:rPr>
              <w:t xml:space="preserve">На сайте управления образования размещен реестр организаций, оказывающих услуги психологического, логопедического и дефектологического сопровождения детей </w:t>
            </w:r>
            <w:hyperlink r:id="rId11" w:history="1">
              <w:r w:rsidRPr="00C87109">
                <w:rPr>
                  <w:sz w:val="24"/>
                  <w:szCs w:val="24"/>
                </w:rPr>
                <w:t>https://alexrono.ru/obespechenie-prav-detej-invalidov-i-de/</w:t>
              </w:r>
            </w:hyperlink>
          </w:p>
        </w:tc>
        <w:tc>
          <w:tcPr>
            <w:tcW w:w="2048" w:type="dxa"/>
            <w:tcBorders>
              <w:top w:val="single" w:sz="4" w:space="0" w:color="auto"/>
              <w:left w:val="nil"/>
              <w:bottom w:val="single" w:sz="4" w:space="0" w:color="auto"/>
              <w:right w:val="single" w:sz="4" w:space="0" w:color="auto"/>
            </w:tcBorders>
            <w:shd w:val="clear" w:color="auto" w:fill="auto"/>
            <w:noWrap/>
          </w:tcPr>
          <w:p w14:paraId="2507912D" w14:textId="77777777" w:rsidR="00CE12A9" w:rsidRPr="00C87109" w:rsidRDefault="00CE12A9" w:rsidP="0038222C">
            <w:pPr>
              <w:widowControl w:val="0"/>
              <w:autoSpaceDE w:val="0"/>
              <w:autoSpaceDN w:val="0"/>
              <w:adjustRightInd w:val="0"/>
              <w:ind w:left="-57" w:right="-57"/>
              <w:jc w:val="center"/>
              <w:rPr>
                <w:sz w:val="24"/>
                <w:szCs w:val="24"/>
              </w:rPr>
            </w:pPr>
            <w:r w:rsidRPr="00C87109">
              <w:rPr>
                <w:sz w:val="24"/>
                <w:szCs w:val="24"/>
              </w:rPr>
              <w:t>Управление образования администрации Алексеевского муниципального округа</w:t>
            </w:r>
          </w:p>
        </w:tc>
      </w:tr>
    </w:tbl>
    <w:p w14:paraId="3055E468" w14:textId="77777777" w:rsidR="00087EE5" w:rsidRPr="00C87109" w:rsidRDefault="00087EE5" w:rsidP="00B34A32">
      <w:pPr>
        <w:contextualSpacing/>
        <w:jc w:val="center"/>
        <w:rPr>
          <w:rFonts w:eastAsia="Calibri"/>
          <w:b/>
          <w:sz w:val="28"/>
          <w:szCs w:val="28"/>
          <w:lang w:eastAsia="en-US"/>
        </w:rPr>
      </w:pPr>
    </w:p>
    <w:p w14:paraId="09E58E09" w14:textId="77777777" w:rsidR="00AE5378" w:rsidRPr="00C87109" w:rsidRDefault="00AE5378" w:rsidP="00407BBE">
      <w:pPr>
        <w:widowControl w:val="0"/>
        <w:autoSpaceDE w:val="0"/>
        <w:autoSpaceDN w:val="0"/>
        <w:rPr>
          <w:b/>
          <w:sz w:val="28"/>
          <w:szCs w:val="28"/>
        </w:rPr>
        <w:sectPr w:rsidR="00AE5378" w:rsidRPr="00C87109" w:rsidSect="00302CFC">
          <w:pgSz w:w="16838" w:h="11906" w:orient="landscape"/>
          <w:pgMar w:top="1135" w:right="1134" w:bottom="567" w:left="1134" w:header="709" w:footer="709" w:gutter="0"/>
          <w:cols w:space="708"/>
          <w:docGrid w:linePitch="360"/>
        </w:sectPr>
      </w:pPr>
    </w:p>
    <w:p w14:paraId="493CE307" w14:textId="77777777" w:rsidR="00407BBE" w:rsidRPr="00C87109" w:rsidRDefault="00407BBE" w:rsidP="00407BBE">
      <w:pPr>
        <w:widowControl w:val="0"/>
        <w:autoSpaceDE w:val="0"/>
        <w:autoSpaceDN w:val="0"/>
        <w:adjustRightInd w:val="0"/>
        <w:jc w:val="center"/>
        <w:outlineLvl w:val="2"/>
        <w:rPr>
          <w:b/>
          <w:sz w:val="28"/>
          <w:szCs w:val="28"/>
        </w:rPr>
      </w:pPr>
      <w:r w:rsidRPr="00C87109">
        <w:rPr>
          <w:b/>
          <w:sz w:val="28"/>
          <w:szCs w:val="28"/>
        </w:rPr>
        <w:lastRenderedPageBreak/>
        <w:t>8. Рынок социальных услуг</w:t>
      </w:r>
    </w:p>
    <w:p w14:paraId="7C1B9555" w14:textId="77777777" w:rsidR="00407BBE" w:rsidRPr="00C87109" w:rsidRDefault="00407BBE" w:rsidP="00AA4569">
      <w:pPr>
        <w:jc w:val="center"/>
        <w:rPr>
          <w:b/>
          <w:sz w:val="28"/>
          <w:szCs w:val="28"/>
        </w:rPr>
      </w:pPr>
    </w:p>
    <w:p w14:paraId="732E3AA5" w14:textId="77777777" w:rsidR="00AA4569" w:rsidRPr="00C87109" w:rsidRDefault="00AA4569" w:rsidP="00AA4569">
      <w:pPr>
        <w:jc w:val="center"/>
        <w:rPr>
          <w:b/>
          <w:sz w:val="28"/>
          <w:szCs w:val="28"/>
        </w:rPr>
      </w:pPr>
      <w:r w:rsidRPr="00C87109">
        <w:rPr>
          <w:b/>
          <w:sz w:val="28"/>
          <w:szCs w:val="28"/>
        </w:rPr>
        <w:t>8.2. Ключевые показатели</w:t>
      </w:r>
    </w:p>
    <w:p w14:paraId="4F8CB19E" w14:textId="77777777" w:rsidR="003C4271" w:rsidRPr="00C87109" w:rsidRDefault="003C4271" w:rsidP="00AA4569">
      <w:pPr>
        <w:jc w:val="center"/>
        <w:rPr>
          <w:b/>
          <w:sz w:val="28"/>
          <w:szCs w:val="28"/>
        </w:rPr>
      </w:pPr>
    </w:p>
    <w:tbl>
      <w:tblPr>
        <w:tblW w:w="15790"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930"/>
        <w:gridCol w:w="4500"/>
        <w:gridCol w:w="1559"/>
        <w:gridCol w:w="1276"/>
        <w:gridCol w:w="1134"/>
        <w:gridCol w:w="4536"/>
        <w:gridCol w:w="1855"/>
      </w:tblGrid>
      <w:tr w:rsidR="00C87109" w:rsidRPr="00C87109" w14:paraId="3947A060" w14:textId="77777777" w:rsidTr="00B30233">
        <w:trPr>
          <w:tblHeader/>
          <w:jc w:val="center"/>
        </w:trPr>
        <w:tc>
          <w:tcPr>
            <w:tcW w:w="930" w:type="dxa"/>
            <w:vAlign w:val="center"/>
          </w:tcPr>
          <w:p w14:paraId="6386E6F8" w14:textId="77777777" w:rsidR="00C87109" w:rsidRPr="00C87109" w:rsidRDefault="00C87109" w:rsidP="00C244F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500" w:type="dxa"/>
            <w:vAlign w:val="center"/>
          </w:tcPr>
          <w:p w14:paraId="49579980" w14:textId="77777777" w:rsidR="00C87109" w:rsidRPr="00C87109" w:rsidRDefault="00C87109" w:rsidP="00C244F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559" w:type="dxa"/>
            <w:vAlign w:val="center"/>
          </w:tcPr>
          <w:p w14:paraId="40A8A26F" w14:textId="77777777" w:rsidR="00C87109" w:rsidRPr="00C87109" w:rsidRDefault="00C87109" w:rsidP="00C244F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276" w:type="dxa"/>
            <w:vAlign w:val="center"/>
          </w:tcPr>
          <w:p w14:paraId="61ACBA54" w14:textId="77777777" w:rsidR="00C87109" w:rsidRPr="00CE140C" w:rsidRDefault="00C87109" w:rsidP="00C87109">
            <w:pPr>
              <w:ind w:left="-57" w:right="-57"/>
              <w:jc w:val="center"/>
              <w:rPr>
                <w:b/>
                <w:bCs/>
                <w:sz w:val="24"/>
                <w:szCs w:val="24"/>
              </w:rPr>
            </w:pPr>
            <w:r>
              <w:rPr>
                <w:b/>
                <w:bCs/>
                <w:sz w:val="24"/>
                <w:szCs w:val="24"/>
              </w:rPr>
              <w:t>2025 год</w:t>
            </w:r>
          </w:p>
          <w:p w14:paraId="787EFC25" w14:textId="3A750640" w:rsidR="00C87109" w:rsidRPr="00C87109" w:rsidRDefault="00C87109" w:rsidP="00BC610A">
            <w:pPr>
              <w:ind w:left="-57" w:right="-57"/>
              <w:jc w:val="center"/>
              <w:rPr>
                <w:b/>
                <w:bCs/>
                <w:sz w:val="24"/>
                <w:szCs w:val="24"/>
              </w:rPr>
            </w:pPr>
            <w:r w:rsidRPr="00CE140C">
              <w:rPr>
                <w:b/>
                <w:bCs/>
                <w:sz w:val="24"/>
                <w:szCs w:val="24"/>
              </w:rPr>
              <w:t>план</w:t>
            </w:r>
          </w:p>
        </w:tc>
        <w:tc>
          <w:tcPr>
            <w:tcW w:w="1134" w:type="dxa"/>
            <w:shd w:val="clear" w:color="auto" w:fill="FFFFFF" w:themeFill="background1"/>
            <w:vAlign w:val="center"/>
          </w:tcPr>
          <w:p w14:paraId="0FD3F73F" w14:textId="0DA317A4" w:rsidR="00C87109" w:rsidRPr="00C87109" w:rsidRDefault="00C87109" w:rsidP="00BC610A">
            <w:pPr>
              <w:jc w:val="center"/>
              <w:rPr>
                <w:b/>
                <w:bCs/>
                <w:sz w:val="24"/>
                <w:szCs w:val="24"/>
              </w:rPr>
            </w:pPr>
            <w:r>
              <w:rPr>
                <w:b/>
                <w:bCs/>
                <w:sz w:val="24"/>
                <w:szCs w:val="24"/>
              </w:rPr>
              <w:t>2025 год факт</w:t>
            </w:r>
          </w:p>
        </w:tc>
        <w:tc>
          <w:tcPr>
            <w:tcW w:w="4536" w:type="dxa"/>
            <w:shd w:val="clear" w:color="auto" w:fill="FFFFFF" w:themeFill="background1"/>
            <w:vAlign w:val="center"/>
          </w:tcPr>
          <w:p w14:paraId="4759972E"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51C0DC4A" w14:textId="53098E63" w:rsidR="00C87109" w:rsidRPr="00C87109" w:rsidRDefault="00C87109" w:rsidP="00726C96">
            <w:pPr>
              <w:spacing w:line="240" w:lineRule="atLeast"/>
              <w:jc w:val="center"/>
              <w:rPr>
                <w:b/>
                <w:bCs/>
                <w:sz w:val="24"/>
                <w:szCs w:val="24"/>
              </w:rPr>
            </w:pPr>
            <w:r>
              <w:rPr>
                <w:b/>
                <w:bCs/>
                <w:sz w:val="24"/>
                <w:szCs w:val="24"/>
              </w:rPr>
              <w:t>за 2025 год</w:t>
            </w:r>
          </w:p>
        </w:tc>
        <w:tc>
          <w:tcPr>
            <w:tcW w:w="1855" w:type="dxa"/>
            <w:shd w:val="clear" w:color="auto" w:fill="FFFFFF" w:themeFill="background1"/>
          </w:tcPr>
          <w:p w14:paraId="6ECFE9C2" w14:textId="77777777" w:rsidR="00C87109" w:rsidRPr="00C87109" w:rsidRDefault="00C87109" w:rsidP="00726C96">
            <w:pPr>
              <w:spacing w:line="240" w:lineRule="atLeast"/>
              <w:jc w:val="center"/>
              <w:rPr>
                <w:b/>
                <w:bCs/>
                <w:sz w:val="24"/>
                <w:szCs w:val="24"/>
              </w:rPr>
            </w:pPr>
            <w:r w:rsidRPr="00C87109">
              <w:rPr>
                <w:b/>
                <w:bCs/>
                <w:sz w:val="24"/>
                <w:szCs w:val="24"/>
              </w:rPr>
              <w:t>Ответственный исполнитель</w:t>
            </w:r>
          </w:p>
        </w:tc>
      </w:tr>
      <w:tr w:rsidR="00197C8C" w:rsidRPr="00C87109" w14:paraId="5CCAA706" w14:textId="77777777" w:rsidTr="00B30233">
        <w:trPr>
          <w:jc w:val="center"/>
        </w:trPr>
        <w:tc>
          <w:tcPr>
            <w:tcW w:w="930" w:type="dxa"/>
          </w:tcPr>
          <w:p w14:paraId="0BE0681B" w14:textId="77777777" w:rsidR="00197C8C" w:rsidRPr="00C87109" w:rsidRDefault="00197C8C" w:rsidP="00C244FB">
            <w:pPr>
              <w:ind w:left="-57" w:right="-57"/>
              <w:jc w:val="center"/>
              <w:rPr>
                <w:sz w:val="24"/>
                <w:szCs w:val="24"/>
              </w:rPr>
            </w:pPr>
            <w:r w:rsidRPr="00C87109">
              <w:rPr>
                <w:sz w:val="24"/>
                <w:szCs w:val="24"/>
              </w:rPr>
              <w:t>8.2.1</w:t>
            </w:r>
          </w:p>
        </w:tc>
        <w:tc>
          <w:tcPr>
            <w:tcW w:w="4500" w:type="dxa"/>
          </w:tcPr>
          <w:p w14:paraId="3B06967F" w14:textId="77777777" w:rsidR="00197C8C" w:rsidRPr="00C87109" w:rsidRDefault="00197C8C" w:rsidP="00135B7C">
            <w:pPr>
              <w:ind w:hanging="62"/>
              <w:jc w:val="both"/>
              <w:rPr>
                <w:sz w:val="24"/>
                <w:szCs w:val="24"/>
              </w:rPr>
            </w:pPr>
            <w:r w:rsidRPr="00C87109">
              <w:rPr>
                <w:sz w:val="24"/>
                <w:szCs w:val="24"/>
              </w:rPr>
              <w:t>Количество организаций социального обслуживания, предоставляющих социальные услуги (дополнительный показатель)</w:t>
            </w:r>
          </w:p>
        </w:tc>
        <w:tc>
          <w:tcPr>
            <w:tcW w:w="1559" w:type="dxa"/>
          </w:tcPr>
          <w:p w14:paraId="06C852F1" w14:textId="77777777" w:rsidR="00197C8C" w:rsidRPr="00C87109" w:rsidRDefault="00197C8C" w:rsidP="00C244FB">
            <w:pPr>
              <w:jc w:val="center"/>
            </w:pPr>
            <w:r w:rsidRPr="00C87109">
              <w:rPr>
                <w:sz w:val="24"/>
                <w:szCs w:val="24"/>
              </w:rPr>
              <w:t>Ед.</w:t>
            </w:r>
          </w:p>
        </w:tc>
        <w:tc>
          <w:tcPr>
            <w:tcW w:w="1276" w:type="dxa"/>
          </w:tcPr>
          <w:p w14:paraId="4BC2EDBB" w14:textId="77777777" w:rsidR="00197C8C" w:rsidRPr="00C87109" w:rsidRDefault="00197C8C" w:rsidP="00711F02">
            <w:pPr>
              <w:jc w:val="center"/>
              <w:rPr>
                <w:sz w:val="24"/>
                <w:szCs w:val="24"/>
              </w:rPr>
            </w:pPr>
            <w:r w:rsidRPr="00C87109">
              <w:rPr>
                <w:sz w:val="24"/>
                <w:szCs w:val="24"/>
              </w:rPr>
              <w:t>3</w:t>
            </w:r>
          </w:p>
        </w:tc>
        <w:tc>
          <w:tcPr>
            <w:tcW w:w="1134" w:type="dxa"/>
          </w:tcPr>
          <w:p w14:paraId="1026ECCA" w14:textId="5E9258CA" w:rsidR="00197C8C" w:rsidRPr="00C87109" w:rsidRDefault="00197C8C" w:rsidP="00711F02">
            <w:pPr>
              <w:jc w:val="center"/>
              <w:rPr>
                <w:sz w:val="24"/>
                <w:szCs w:val="24"/>
              </w:rPr>
            </w:pPr>
            <w:r w:rsidRPr="00C87109">
              <w:rPr>
                <w:sz w:val="24"/>
                <w:szCs w:val="24"/>
              </w:rPr>
              <w:t>3</w:t>
            </w:r>
          </w:p>
        </w:tc>
        <w:tc>
          <w:tcPr>
            <w:tcW w:w="4536" w:type="dxa"/>
          </w:tcPr>
          <w:p w14:paraId="2F652E3A" w14:textId="77777777" w:rsidR="00197C8C" w:rsidRPr="00C87109" w:rsidRDefault="00197C8C" w:rsidP="00B32FBF">
            <w:pPr>
              <w:jc w:val="center"/>
              <w:rPr>
                <w:sz w:val="24"/>
                <w:szCs w:val="24"/>
              </w:rPr>
            </w:pPr>
            <w:r w:rsidRPr="00C87109">
              <w:rPr>
                <w:sz w:val="24"/>
                <w:szCs w:val="24"/>
              </w:rPr>
              <w:t>БУСОССЗН</w:t>
            </w:r>
          </w:p>
          <w:p w14:paraId="57AB2FAD" w14:textId="77777777" w:rsidR="00197C8C" w:rsidRPr="00C87109" w:rsidRDefault="00197C8C" w:rsidP="00B32FBF">
            <w:pPr>
              <w:jc w:val="center"/>
              <w:rPr>
                <w:sz w:val="24"/>
                <w:szCs w:val="24"/>
              </w:rPr>
            </w:pPr>
            <w:r w:rsidRPr="00C87109">
              <w:rPr>
                <w:sz w:val="24"/>
                <w:szCs w:val="24"/>
              </w:rPr>
              <w:t>"Комплексный Центр Социального Обслуживания Населения" Алексеевского Муниципального Округа;</w:t>
            </w:r>
          </w:p>
          <w:p w14:paraId="5D50DA0F" w14:textId="77777777" w:rsidR="00197C8C" w:rsidRPr="00C87109" w:rsidRDefault="00197C8C" w:rsidP="00B32FBF">
            <w:pPr>
              <w:jc w:val="center"/>
              <w:rPr>
                <w:sz w:val="24"/>
                <w:szCs w:val="24"/>
              </w:rPr>
            </w:pPr>
            <w:r w:rsidRPr="00C87109">
              <w:rPr>
                <w:sz w:val="24"/>
                <w:szCs w:val="24"/>
              </w:rPr>
              <w:t>Управление Социальной Защиты Населения Администрации Алексеевского Муниципального Округа;</w:t>
            </w:r>
          </w:p>
          <w:p w14:paraId="4056AA4B" w14:textId="01CA65F8" w:rsidR="00197C8C" w:rsidRPr="00C87109" w:rsidRDefault="00197C8C" w:rsidP="00C244FB">
            <w:pPr>
              <w:jc w:val="center"/>
              <w:rPr>
                <w:sz w:val="24"/>
                <w:szCs w:val="24"/>
              </w:rPr>
            </w:pPr>
            <w:r w:rsidRPr="00C87109">
              <w:rPr>
                <w:sz w:val="24"/>
                <w:szCs w:val="24"/>
              </w:rPr>
              <w:t>Благотворительный Фонд Развития Социальных и Культурных Программ "Атлант Им. Сергия Радонежского"</w:t>
            </w:r>
          </w:p>
        </w:tc>
        <w:tc>
          <w:tcPr>
            <w:tcW w:w="1855" w:type="dxa"/>
          </w:tcPr>
          <w:p w14:paraId="57CFDFD4" w14:textId="77777777" w:rsidR="00197C8C" w:rsidRPr="00C87109" w:rsidRDefault="00197C8C" w:rsidP="00C779D5">
            <w:pPr>
              <w:jc w:val="center"/>
              <w:rPr>
                <w:sz w:val="24"/>
                <w:szCs w:val="24"/>
              </w:rPr>
            </w:pPr>
            <w:r w:rsidRPr="00C87109">
              <w:rPr>
                <w:sz w:val="24"/>
                <w:szCs w:val="24"/>
              </w:rPr>
              <w:t>Управление социальной защиты населения администрации Алексеевского муниципального округа</w:t>
            </w:r>
          </w:p>
        </w:tc>
      </w:tr>
    </w:tbl>
    <w:p w14:paraId="6576774E" w14:textId="77777777" w:rsidR="00AA4569" w:rsidRPr="00C87109" w:rsidRDefault="00AA4569" w:rsidP="00AA4569">
      <w:pPr>
        <w:widowControl w:val="0"/>
        <w:autoSpaceDE w:val="0"/>
        <w:autoSpaceDN w:val="0"/>
        <w:ind w:firstLine="709"/>
        <w:jc w:val="both"/>
        <w:rPr>
          <w:sz w:val="28"/>
          <w:szCs w:val="28"/>
        </w:rPr>
      </w:pPr>
    </w:p>
    <w:p w14:paraId="0CCBDB48" w14:textId="77777777" w:rsidR="00AA4569" w:rsidRPr="00C87109" w:rsidRDefault="00AA4569" w:rsidP="00AA4569">
      <w:pPr>
        <w:contextualSpacing/>
        <w:jc w:val="center"/>
        <w:rPr>
          <w:rFonts w:eastAsia="Calibri"/>
          <w:b/>
          <w:sz w:val="28"/>
          <w:szCs w:val="28"/>
          <w:lang w:eastAsia="en-US"/>
        </w:rPr>
      </w:pPr>
      <w:r w:rsidRPr="00C87109">
        <w:rPr>
          <w:rFonts w:eastAsia="Calibri"/>
          <w:b/>
          <w:sz w:val="28"/>
          <w:szCs w:val="28"/>
          <w:lang w:eastAsia="en-US"/>
        </w:rPr>
        <w:t xml:space="preserve">8.3.  Мероприятия по содействию развитию конкуренции </w:t>
      </w:r>
    </w:p>
    <w:p w14:paraId="03A81ADF" w14:textId="77777777" w:rsidR="006710FB" w:rsidRPr="00C87109" w:rsidRDefault="006710FB" w:rsidP="00AA4569">
      <w:pPr>
        <w:contextualSpacing/>
        <w:jc w:val="center"/>
        <w:rPr>
          <w:rFonts w:eastAsia="Calibri"/>
          <w:b/>
          <w:sz w:val="28"/>
          <w:szCs w:val="28"/>
          <w:lang w:eastAsia="en-US"/>
        </w:rPr>
      </w:pPr>
    </w:p>
    <w:tbl>
      <w:tblPr>
        <w:tblW w:w="16325" w:type="dxa"/>
        <w:jc w:val="center"/>
        <w:tblLayout w:type="fixed"/>
        <w:tblLook w:val="04A0" w:firstRow="1" w:lastRow="0" w:firstColumn="1" w:lastColumn="0" w:noHBand="0" w:noVBand="1"/>
      </w:tblPr>
      <w:tblGrid>
        <w:gridCol w:w="730"/>
        <w:gridCol w:w="5671"/>
        <w:gridCol w:w="1702"/>
        <w:gridCol w:w="5958"/>
        <w:gridCol w:w="2256"/>
        <w:gridCol w:w="8"/>
      </w:tblGrid>
      <w:tr w:rsidR="00342D83" w:rsidRPr="00C87109" w14:paraId="7B418C15" w14:textId="77777777" w:rsidTr="00BA026E">
        <w:trPr>
          <w:gridAfter w:val="1"/>
          <w:wAfter w:w="8" w:type="dxa"/>
          <w:trHeight w:val="464"/>
          <w:tblHeader/>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1B9BF3" w14:textId="77777777" w:rsidR="006710FB" w:rsidRPr="00C87109" w:rsidRDefault="006710FB" w:rsidP="004E239A">
            <w:pPr>
              <w:ind w:left="-57" w:right="-57"/>
              <w:jc w:val="center"/>
              <w:rPr>
                <w:b/>
                <w:bCs/>
                <w:sz w:val="24"/>
                <w:szCs w:val="24"/>
              </w:rPr>
            </w:pPr>
            <w:r w:rsidRPr="00C87109">
              <w:rPr>
                <w:b/>
                <w:bCs/>
                <w:sz w:val="24"/>
                <w:szCs w:val="24"/>
              </w:rPr>
              <w:t>№</w:t>
            </w:r>
          </w:p>
          <w:p w14:paraId="353AA94C" w14:textId="77777777" w:rsidR="006710FB" w:rsidRPr="00C87109" w:rsidRDefault="006710FB"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6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7D914B" w14:textId="77777777" w:rsidR="006710FB" w:rsidRPr="00C87109" w:rsidRDefault="006710FB" w:rsidP="004E239A">
            <w:pPr>
              <w:ind w:left="-57" w:right="-57"/>
              <w:jc w:val="center"/>
              <w:rPr>
                <w:b/>
                <w:bCs/>
                <w:sz w:val="24"/>
                <w:szCs w:val="24"/>
              </w:rPr>
            </w:pPr>
            <w:r w:rsidRPr="00C87109">
              <w:rPr>
                <w:b/>
                <w:bCs/>
                <w:sz w:val="24"/>
                <w:szCs w:val="24"/>
              </w:rPr>
              <w:t>Наименование мероприятия</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3BA511" w14:textId="77777777" w:rsidR="006710FB" w:rsidRPr="00C87109" w:rsidRDefault="006710FB" w:rsidP="004E239A">
            <w:pPr>
              <w:ind w:left="-57" w:right="-57"/>
              <w:jc w:val="center"/>
              <w:rPr>
                <w:b/>
                <w:bCs/>
                <w:sz w:val="24"/>
                <w:szCs w:val="24"/>
              </w:rPr>
            </w:pPr>
            <w:r w:rsidRPr="00C87109">
              <w:rPr>
                <w:b/>
                <w:bCs/>
                <w:sz w:val="24"/>
                <w:szCs w:val="24"/>
              </w:rPr>
              <w:t>Срок реализации мероприятия</w:t>
            </w:r>
          </w:p>
        </w:tc>
        <w:tc>
          <w:tcPr>
            <w:tcW w:w="59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84735" w14:textId="77777777" w:rsidR="006710FB" w:rsidRPr="00C87109" w:rsidRDefault="006710FB" w:rsidP="004E239A">
            <w:pPr>
              <w:ind w:left="-57" w:right="-57"/>
              <w:jc w:val="center"/>
              <w:rPr>
                <w:b/>
                <w:bCs/>
                <w:sz w:val="24"/>
                <w:szCs w:val="24"/>
              </w:rPr>
            </w:pPr>
            <w:r w:rsidRPr="00C87109">
              <w:rPr>
                <w:b/>
                <w:bCs/>
                <w:sz w:val="24"/>
                <w:szCs w:val="24"/>
              </w:rPr>
              <w:t>Результат выполнения мероприятия</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10816A" w14:textId="77777777" w:rsidR="006710FB" w:rsidRPr="00C87109" w:rsidRDefault="006710FB"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06584DF9" w14:textId="77777777" w:rsidTr="00BA026E">
        <w:trPr>
          <w:gridAfter w:val="1"/>
          <w:wAfter w:w="8" w:type="dxa"/>
          <w:trHeight w:val="464"/>
          <w:tblHeader/>
          <w:jc w:val="center"/>
        </w:trPr>
        <w:tc>
          <w:tcPr>
            <w:tcW w:w="730" w:type="dxa"/>
            <w:vMerge/>
            <w:tcBorders>
              <w:top w:val="single" w:sz="4" w:space="0" w:color="auto"/>
              <w:left w:val="single" w:sz="4" w:space="0" w:color="auto"/>
              <w:bottom w:val="single" w:sz="4" w:space="0" w:color="auto"/>
              <w:right w:val="single" w:sz="4" w:space="0" w:color="auto"/>
            </w:tcBorders>
            <w:hideMark/>
          </w:tcPr>
          <w:p w14:paraId="1CA7F3E6" w14:textId="77777777" w:rsidR="006710FB" w:rsidRPr="00C87109" w:rsidRDefault="006710FB" w:rsidP="004E239A">
            <w:pPr>
              <w:ind w:left="-57" w:right="-57"/>
              <w:rPr>
                <w:b/>
                <w:bCs/>
                <w:sz w:val="24"/>
                <w:szCs w:val="24"/>
              </w:rPr>
            </w:pPr>
          </w:p>
        </w:tc>
        <w:tc>
          <w:tcPr>
            <w:tcW w:w="5671" w:type="dxa"/>
            <w:vMerge/>
            <w:tcBorders>
              <w:top w:val="single" w:sz="4" w:space="0" w:color="auto"/>
              <w:left w:val="single" w:sz="4" w:space="0" w:color="auto"/>
              <w:bottom w:val="single" w:sz="4" w:space="0" w:color="auto"/>
              <w:right w:val="single" w:sz="4" w:space="0" w:color="auto"/>
            </w:tcBorders>
            <w:hideMark/>
          </w:tcPr>
          <w:p w14:paraId="7244722D" w14:textId="77777777" w:rsidR="006710FB" w:rsidRPr="00C87109" w:rsidRDefault="006710FB" w:rsidP="004E239A">
            <w:pPr>
              <w:ind w:left="-57" w:right="-57"/>
              <w:rPr>
                <w:b/>
                <w:bCs/>
                <w:sz w:val="24"/>
                <w:szCs w:val="24"/>
              </w:rPr>
            </w:pPr>
          </w:p>
        </w:tc>
        <w:tc>
          <w:tcPr>
            <w:tcW w:w="1702" w:type="dxa"/>
            <w:vMerge/>
            <w:tcBorders>
              <w:top w:val="single" w:sz="4" w:space="0" w:color="auto"/>
              <w:left w:val="single" w:sz="4" w:space="0" w:color="auto"/>
              <w:bottom w:val="single" w:sz="4" w:space="0" w:color="auto"/>
              <w:right w:val="single" w:sz="4" w:space="0" w:color="auto"/>
            </w:tcBorders>
            <w:hideMark/>
          </w:tcPr>
          <w:p w14:paraId="46DD2E52" w14:textId="77777777" w:rsidR="006710FB" w:rsidRPr="00C87109" w:rsidRDefault="006710FB" w:rsidP="004E239A">
            <w:pPr>
              <w:ind w:left="-57" w:right="-57"/>
              <w:rPr>
                <w:b/>
                <w:bCs/>
                <w:sz w:val="24"/>
                <w:szCs w:val="24"/>
              </w:rPr>
            </w:pPr>
          </w:p>
        </w:tc>
        <w:tc>
          <w:tcPr>
            <w:tcW w:w="5958" w:type="dxa"/>
            <w:vMerge/>
            <w:tcBorders>
              <w:top w:val="single" w:sz="4" w:space="0" w:color="auto"/>
              <w:left w:val="single" w:sz="4" w:space="0" w:color="auto"/>
              <w:bottom w:val="single" w:sz="4" w:space="0" w:color="auto"/>
              <w:right w:val="single" w:sz="4" w:space="0" w:color="auto"/>
            </w:tcBorders>
            <w:hideMark/>
          </w:tcPr>
          <w:p w14:paraId="2E46D0F0" w14:textId="77777777" w:rsidR="006710FB" w:rsidRPr="00C87109" w:rsidRDefault="006710FB" w:rsidP="004E239A">
            <w:pPr>
              <w:ind w:left="-57" w:right="-57"/>
              <w:rPr>
                <w:b/>
                <w:bCs/>
                <w:sz w:val="24"/>
                <w:szCs w:val="24"/>
              </w:rPr>
            </w:pPr>
          </w:p>
        </w:tc>
        <w:tc>
          <w:tcPr>
            <w:tcW w:w="2256" w:type="dxa"/>
            <w:vMerge/>
            <w:tcBorders>
              <w:top w:val="single" w:sz="4" w:space="0" w:color="auto"/>
              <w:left w:val="single" w:sz="4" w:space="0" w:color="auto"/>
              <w:bottom w:val="single" w:sz="4" w:space="0" w:color="auto"/>
              <w:right w:val="single" w:sz="4" w:space="0" w:color="auto"/>
            </w:tcBorders>
            <w:hideMark/>
          </w:tcPr>
          <w:p w14:paraId="6DCA5629" w14:textId="77777777" w:rsidR="006710FB" w:rsidRPr="00C87109" w:rsidRDefault="006710FB" w:rsidP="004E239A">
            <w:pPr>
              <w:ind w:left="-57" w:right="-57"/>
              <w:rPr>
                <w:b/>
                <w:bCs/>
                <w:sz w:val="24"/>
                <w:szCs w:val="24"/>
              </w:rPr>
            </w:pPr>
          </w:p>
        </w:tc>
      </w:tr>
      <w:tr w:rsidR="00197C8C" w:rsidRPr="00C87109" w14:paraId="36809D0A" w14:textId="77777777" w:rsidTr="00BA026E">
        <w:trPr>
          <w:gridAfter w:val="1"/>
          <w:wAfter w:w="8" w:type="dxa"/>
          <w:trHeight w:val="712"/>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tcPr>
          <w:p w14:paraId="04B3EC4D" w14:textId="77777777" w:rsidR="00197C8C" w:rsidRPr="00C87109" w:rsidRDefault="00197C8C" w:rsidP="004E239A">
            <w:pPr>
              <w:ind w:left="-57" w:right="-57"/>
              <w:jc w:val="center"/>
              <w:rPr>
                <w:rFonts w:eastAsia="Calibri"/>
                <w:sz w:val="24"/>
                <w:szCs w:val="24"/>
              </w:rPr>
            </w:pPr>
            <w:r w:rsidRPr="00C87109">
              <w:rPr>
                <w:rFonts w:eastAsia="Calibri"/>
                <w:sz w:val="24"/>
                <w:szCs w:val="24"/>
              </w:rPr>
              <w:t>8.3.1</w:t>
            </w:r>
          </w:p>
        </w:tc>
        <w:tc>
          <w:tcPr>
            <w:tcW w:w="5671" w:type="dxa"/>
            <w:tcBorders>
              <w:top w:val="single" w:sz="4" w:space="0" w:color="auto"/>
              <w:left w:val="nil"/>
              <w:bottom w:val="single" w:sz="4" w:space="0" w:color="auto"/>
              <w:right w:val="single" w:sz="4" w:space="0" w:color="auto"/>
            </w:tcBorders>
            <w:shd w:val="clear" w:color="auto" w:fill="auto"/>
            <w:noWrap/>
          </w:tcPr>
          <w:p w14:paraId="057D0B36" w14:textId="77777777" w:rsidR="00197C8C" w:rsidRPr="00C87109" w:rsidRDefault="00197C8C" w:rsidP="004E239A">
            <w:pPr>
              <w:ind w:left="-57" w:right="-57"/>
              <w:jc w:val="both"/>
              <w:rPr>
                <w:rFonts w:eastAsia="Calibri"/>
                <w:sz w:val="24"/>
                <w:szCs w:val="24"/>
              </w:rPr>
            </w:pPr>
            <w:r w:rsidRPr="00C87109">
              <w:rPr>
                <w:rFonts w:eastAsia="Calibri"/>
                <w:sz w:val="24"/>
                <w:szCs w:val="24"/>
              </w:rPr>
              <w:t>Информирование населения Алексеевского муниципального округа о спектре оказываемых услуг населению и условиях их предоставления, ведение и поддержание в актуальном состоянии  информации о поставщиках социальных услуг на официальном сайте УСЗН администрации Алексеевского муниципального округа</w:t>
            </w:r>
          </w:p>
        </w:tc>
        <w:tc>
          <w:tcPr>
            <w:tcW w:w="1702" w:type="dxa"/>
            <w:tcBorders>
              <w:top w:val="single" w:sz="4" w:space="0" w:color="auto"/>
              <w:left w:val="nil"/>
              <w:bottom w:val="single" w:sz="4" w:space="0" w:color="auto"/>
              <w:right w:val="single" w:sz="4" w:space="0" w:color="auto"/>
            </w:tcBorders>
            <w:shd w:val="clear" w:color="auto" w:fill="auto"/>
            <w:noWrap/>
          </w:tcPr>
          <w:p w14:paraId="2923C3CD" w14:textId="77777777" w:rsidR="00197C8C" w:rsidRPr="00C87109" w:rsidRDefault="00197C8C" w:rsidP="006710FB">
            <w:pPr>
              <w:jc w:val="center"/>
            </w:pPr>
            <w:r w:rsidRPr="00C87109">
              <w:rPr>
                <w:sz w:val="24"/>
                <w:szCs w:val="24"/>
              </w:rPr>
              <w:t>2022 – 2025 годы</w:t>
            </w:r>
          </w:p>
        </w:tc>
        <w:tc>
          <w:tcPr>
            <w:tcW w:w="5958" w:type="dxa"/>
            <w:tcBorders>
              <w:top w:val="single" w:sz="4" w:space="0" w:color="auto"/>
              <w:left w:val="nil"/>
              <w:bottom w:val="single" w:sz="4" w:space="0" w:color="auto"/>
              <w:right w:val="single" w:sz="4" w:space="0" w:color="auto"/>
            </w:tcBorders>
            <w:shd w:val="clear" w:color="auto" w:fill="auto"/>
            <w:noWrap/>
          </w:tcPr>
          <w:p w14:paraId="5C1B5741" w14:textId="3919ED24" w:rsidR="00197C8C" w:rsidRPr="00C87109" w:rsidRDefault="00197C8C" w:rsidP="00F01625">
            <w:pPr>
              <w:ind w:left="-57" w:right="-57"/>
              <w:jc w:val="both"/>
              <w:rPr>
                <w:sz w:val="24"/>
                <w:szCs w:val="24"/>
              </w:rPr>
            </w:pPr>
            <w:r w:rsidRPr="00C87109">
              <w:rPr>
                <w:sz w:val="24"/>
                <w:szCs w:val="24"/>
              </w:rPr>
              <w:t xml:space="preserve">Управлением социальной защиты населения администрации Алексеевского муниципального  округа осуществляется постоянное информирование жителей округа о перечне и условиях оказываемых социальных услуг населению. В газете «Заря» опубликовано 6 статьей, посвященных оказываемым услугам и мерам социальной поддержки. Задействованы в информировании социальные сети УСЗН и БУСОССЗН «КЦСОН» Алексеевского муниципального  округа, а также официальные сайты учреждений. </w:t>
            </w:r>
          </w:p>
        </w:tc>
        <w:tc>
          <w:tcPr>
            <w:tcW w:w="2256" w:type="dxa"/>
            <w:tcBorders>
              <w:top w:val="single" w:sz="4" w:space="0" w:color="auto"/>
              <w:left w:val="nil"/>
              <w:bottom w:val="single" w:sz="4" w:space="0" w:color="auto"/>
              <w:right w:val="single" w:sz="4" w:space="0" w:color="auto"/>
            </w:tcBorders>
            <w:shd w:val="clear" w:color="auto" w:fill="auto"/>
            <w:noWrap/>
          </w:tcPr>
          <w:p w14:paraId="1FEF32E7" w14:textId="77777777" w:rsidR="00197C8C" w:rsidRPr="00C87109" w:rsidRDefault="00197C8C" w:rsidP="004E239A">
            <w:pPr>
              <w:ind w:left="-57" w:right="-57"/>
              <w:jc w:val="center"/>
              <w:rPr>
                <w:sz w:val="24"/>
                <w:szCs w:val="24"/>
              </w:rPr>
            </w:pPr>
            <w:r w:rsidRPr="00C87109">
              <w:rPr>
                <w:sz w:val="24"/>
                <w:szCs w:val="24"/>
              </w:rPr>
              <w:t>Управление социальной защиты населения администрации Алексеевского</w:t>
            </w:r>
            <w:r w:rsidRPr="00C87109">
              <w:rPr>
                <w:rFonts w:eastAsia="Calibri"/>
                <w:sz w:val="24"/>
                <w:szCs w:val="24"/>
              </w:rPr>
              <w:t xml:space="preserve"> муниципального округа</w:t>
            </w:r>
          </w:p>
        </w:tc>
      </w:tr>
      <w:tr w:rsidR="00197C8C" w:rsidRPr="00C87109" w14:paraId="4E5E4322" w14:textId="77777777" w:rsidTr="00BA026E">
        <w:trPr>
          <w:gridAfter w:val="1"/>
          <w:wAfter w:w="8" w:type="dxa"/>
          <w:trHeight w:val="182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tcPr>
          <w:p w14:paraId="7F15494B" w14:textId="77777777" w:rsidR="00197C8C" w:rsidRPr="00C87109" w:rsidRDefault="00197C8C" w:rsidP="004E239A">
            <w:pPr>
              <w:ind w:left="-57" w:right="-57"/>
              <w:jc w:val="center"/>
              <w:rPr>
                <w:rFonts w:eastAsia="Calibri"/>
                <w:sz w:val="24"/>
                <w:szCs w:val="24"/>
              </w:rPr>
            </w:pPr>
            <w:r w:rsidRPr="00C87109">
              <w:rPr>
                <w:rFonts w:eastAsia="Calibri"/>
                <w:sz w:val="24"/>
                <w:szCs w:val="24"/>
              </w:rPr>
              <w:lastRenderedPageBreak/>
              <w:t>8.3.2</w:t>
            </w:r>
          </w:p>
        </w:tc>
        <w:tc>
          <w:tcPr>
            <w:tcW w:w="5671" w:type="dxa"/>
            <w:tcBorders>
              <w:top w:val="single" w:sz="4" w:space="0" w:color="auto"/>
              <w:left w:val="nil"/>
              <w:bottom w:val="single" w:sz="4" w:space="0" w:color="auto"/>
              <w:right w:val="single" w:sz="4" w:space="0" w:color="auto"/>
            </w:tcBorders>
            <w:shd w:val="clear" w:color="auto" w:fill="auto"/>
            <w:noWrap/>
          </w:tcPr>
          <w:p w14:paraId="6EA9B914" w14:textId="77777777" w:rsidR="00197C8C" w:rsidRPr="00C87109" w:rsidRDefault="00197C8C" w:rsidP="004E239A">
            <w:pPr>
              <w:ind w:left="-57" w:right="-57"/>
              <w:jc w:val="both"/>
              <w:rPr>
                <w:rFonts w:eastAsia="Calibri"/>
                <w:sz w:val="24"/>
                <w:szCs w:val="24"/>
              </w:rPr>
            </w:pPr>
            <w:r w:rsidRPr="00C87109">
              <w:rPr>
                <w:rFonts w:eastAsia="Calibri"/>
                <w:sz w:val="24"/>
                <w:szCs w:val="24"/>
              </w:rPr>
              <w:t>Обеспечение методического и консультационного сопровождения негосударственных организаций, осуществляющих защиту интересов ветеранов, инвалидов и семей и детьми</w:t>
            </w:r>
          </w:p>
        </w:tc>
        <w:tc>
          <w:tcPr>
            <w:tcW w:w="1702" w:type="dxa"/>
            <w:tcBorders>
              <w:top w:val="single" w:sz="4" w:space="0" w:color="auto"/>
              <w:left w:val="nil"/>
              <w:bottom w:val="single" w:sz="4" w:space="0" w:color="auto"/>
              <w:right w:val="single" w:sz="4" w:space="0" w:color="auto"/>
            </w:tcBorders>
            <w:shd w:val="clear" w:color="auto" w:fill="auto"/>
            <w:noWrap/>
          </w:tcPr>
          <w:p w14:paraId="002E37C5" w14:textId="77777777" w:rsidR="00197C8C" w:rsidRPr="00C87109" w:rsidRDefault="00197C8C" w:rsidP="006710FB">
            <w:pPr>
              <w:jc w:val="center"/>
            </w:pPr>
            <w:r w:rsidRPr="00C87109">
              <w:rPr>
                <w:sz w:val="24"/>
                <w:szCs w:val="24"/>
              </w:rPr>
              <w:t>2022 – 2025 годы</w:t>
            </w:r>
          </w:p>
        </w:tc>
        <w:tc>
          <w:tcPr>
            <w:tcW w:w="5958" w:type="dxa"/>
            <w:tcBorders>
              <w:top w:val="single" w:sz="4" w:space="0" w:color="auto"/>
              <w:left w:val="nil"/>
              <w:bottom w:val="single" w:sz="4" w:space="0" w:color="auto"/>
              <w:right w:val="single" w:sz="4" w:space="0" w:color="auto"/>
            </w:tcBorders>
            <w:shd w:val="clear" w:color="auto" w:fill="auto"/>
            <w:noWrap/>
          </w:tcPr>
          <w:p w14:paraId="7F9A717C" w14:textId="77777777" w:rsidR="00197C8C" w:rsidRPr="00C87109" w:rsidRDefault="00197C8C" w:rsidP="00B32FBF">
            <w:pPr>
              <w:jc w:val="both"/>
              <w:rPr>
                <w:rFonts w:eastAsia="Calibri"/>
                <w:sz w:val="24"/>
                <w:szCs w:val="24"/>
                <w:shd w:val="clear" w:color="auto" w:fill="FFFFFF"/>
              </w:rPr>
            </w:pPr>
            <w:r w:rsidRPr="00C87109">
              <w:rPr>
                <w:rFonts w:eastAsia="Calibri"/>
                <w:sz w:val="24"/>
                <w:szCs w:val="24"/>
              </w:rPr>
              <w:t xml:space="preserve">Осуществляется методическое сопровождение СО НКО (АМО ВОО  ветеранов (пенсионеров) войны, труда, Вооруженных сил, АМО </w:t>
            </w:r>
            <w:r w:rsidRPr="00C87109">
              <w:rPr>
                <w:rFonts w:eastAsia="Calibri"/>
                <w:sz w:val="24"/>
                <w:szCs w:val="24"/>
                <w:shd w:val="clear" w:color="auto" w:fill="FFFFFF"/>
              </w:rPr>
              <w:t>Белгородской региональной организации Всероссийского общества слепых, АМО БРОО «Всероссийского общества инвалидов»), М</w:t>
            </w:r>
            <w:proofErr w:type="gramStart"/>
            <w:r w:rsidRPr="00C87109">
              <w:rPr>
                <w:rFonts w:eastAsia="Calibri"/>
                <w:sz w:val="24"/>
                <w:szCs w:val="24"/>
                <w:shd w:val="clear" w:color="auto" w:fill="FFFFFF"/>
              </w:rPr>
              <w:t>о ООО</w:t>
            </w:r>
            <w:proofErr w:type="gramEnd"/>
            <w:r w:rsidRPr="00C87109">
              <w:rPr>
                <w:rFonts w:eastAsia="Calibri"/>
                <w:sz w:val="24"/>
                <w:szCs w:val="24"/>
                <w:shd w:val="clear" w:color="auto" w:fill="FFFFFF"/>
              </w:rPr>
              <w:t xml:space="preserve"> «Союз  пенсионеров России», АМО «Российский Красный Крест». Так, </w:t>
            </w:r>
            <w:r w:rsidRPr="00C87109">
              <w:rPr>
                <w:sz w:val="24"/>
                <w:szCs w:val="24"/>
              </w:rPr>
              <w:t>Управлением социальной защиты населения администрации Алексеевского муниципального  округа  проведены следующие мероприятия:</w:t>
            </w:r>
          </w:p>
          <w:p w14:paraId="63009882" w14:textId="77777777" w:rsidR="00197C8C" w:rsidRPr="00C87109" w:rsidRDefault="00197C8C" w:rsidP="00B32FBF">
            <w:pPr>
              <w:jc w:val="both"/>
              <w:rPr>
                <w:sz w:val="24"/>
                <w:szCs w:val="24"/>
              </w:rPr>
            </w:pPr>
            <w:r w:rsidRPr="00C87109">
              <w:rPr>
                <w:rFonts w:eastAsia="Calibri"/>
                <w:sz w:val="24"/>
                <w:szCs w:val="24"/>
                <w:shd w:val="clear" w:color="auto" w:fill="FFFFFF"/>
              </w:rPr>
              <w:t xml:space="preserve">14.03.2025 г. - проведение информирования о возможности участия во </w:t>
            </w:r>
            <w:r w:rsidRPr="00C87109">
              <w:rPr>
                <w:sz w:val="24"/>
                <w:szCs w:val="24"/>
              </w:rPr>
              <w:t>Втором конкурсе Президентских грантов в 2025 г.,</w:t>
            </w:r>
          </w:p>
          <w:p w14:paraId="28E793D0" w14:textId="77777777" w:rsidR="00197C8C" w:rsidRPr="00C87109" w:rsidRDefault="00197C8C" w:rsidP="00B32FBF">
            <w:pPr>
              <w:jc w:val="both"/>
              <w:rPr>
                <w:sz w:val="24"/>
                <w:szCs w:val="24"/>
              </w:rPr>
            </w:pPr>
            <w:r w:rsidRPr="00C87109">
              <w:rPr>
                <w:sz w:val="24"/>
                <w:szCs w:val="24"/>
              </w:rPr>
              <w:t xml:space="preserve"> Июнь 2025 -  оказание содействия  в подаче заявок на Второй конкурс Президентских грантов в  2025 г. обществу инвалидов, </w:t>
            </w:r>
          </w:p>
          <w:p w14:paraId="571E4B35" w14:textId="77777777" w:rsidR="00197C8C" w:rsidRPr="00C87109" w:rsidRDefault="00197C8C" w:rsidP="00B32FBF">
            <w:pPr>
              <w:jc w:val="both"/>
              <w:rPr>
                <w:sz w:val="24"/>
                <w:szCs w:val="24"/>
              </w:rPr>
            </w:pPr>
            <w:r w:rsidRPr="00C87109">
              <w:rPr>
                <w:sz w:val="24"/>
                <w:szCs w:val="24"/>
              </w:rPr>
              <w:t>31.07.2025 г. – информационный семинар о возможности участия в конкурсе на право получения субсидии из бюджета округа,</w:t>
            </w:r>
          </w:p>
          <w:p w14:paraId="40381662" w14:textId="77777777" w:rsidR="00197C8C" w:rsidRPr="00C87109" w:rsidRDefault="00197C8C" w:rsidP="00B32FBF">
            <w:pPr>
              <w:jc w:val="both"/>
              <w:rPr>
                <w:sz w:val="24"/>
                <w:szCs w:val="24"/>
              </w:rPr>
            </w:pPr>
            <w:r w:rsidRPr="00C87109">
              <w:rPr>
                <w:sz w:val="24"/>
                <w:szCs w:val="24"/>
              </w:rPr>
              <w:t xml:space="preserve">06.08.2025 г. участие в </w:t>
            </w:r>
            <w:proofErr w:type="spellStart"/>
            <w:r w:rsidRPr="00C87109">
              <w:rPr>
                <w:sz w:val="24"/>
                <w:szCs w:val="24"/>
              </w:rPr>
              <w:t>вебинаре</w:t>
            </w:r>
            <w:proofErr w:type="spellEnd"/>
            <w:r w:rsidRPr="00C87109">
              <w:rPr>
                <w:sz w:val="24"/>
                <w:szCs w:val="24"/>
              </w:rPr>
              <w:t xml:space="preserve">  «Оформление заявок на практике», </w:t>
            </w:r>
          </w:p>
          <w:p w14:paraId="049EC8D2" w14:textId="77777777" w:rsidR="00197C8C" w:rsidRPr="00C87109" w:rsidRDefault="00197C8C" w:rsidP="004E239A">
            <w:pPr>
              <w:ind w:left="-57" w:right="-57"/>
              <w:jc w:val="both"/>
              <w:rPr>
                <w:sz w:val="24"/>
                <w:szCs w:val="24"/>
              </w:rPr>
            </w:pPr>
            <w:r w:rsidRPr="00C87109">
              <w:rPr>
                <w:sz w:val="24"/>
                <w:szCs w:val="24"/>
              </w:rPr>
              <w:t>08.09.2025 г. – о порядке участия конкурсе на право получения субсидии из бюджета округа.</w:t>
            </w:r>
          </w:p>
          <w:p w14:paraId="5A8AD33D" w14:textId="77777777" w:rsidR="00F01625" w:rsidRPr="00C87109" w:rsidRDefault="00F01625" w:rsidP="00F01625">
            <w:pPr>
              <w:jc w:val="both"/>
              <w:rPr>
                <w:sz w:val="24"/>
                <w:szCs w:val="24"/>
              </w:rPr>
            </w:pPr>
            <w:r w:rsidRPr="00C87109">
              <w:rPr>
                <w:sz w:val="24"/>
                <w:szCs w:val="24"/>
              </w:rPr>
              <w:t xml:space="preserve">6.11.2025 г. – встреча с руководителями НКО о подаче </w:t>
            </w:r>
            <w:r w:rsidRPr="00C87109">
              <w:rPr>
                <w:rFonts w:eastAsia="Calibri"/>
                <w:sz w:val="24"/>
                <w:szCs w:val="24"/>
                <w:shd w:val="clear" w:color="auto" w:fill="FFFFFF"/>
              </w:rPr>
              <w:t>заявки на участие в</w:t>
            </w:r>
            <w:r w:rsidRPr="00C87109">
              <w:rPr>
                <w:sz w:val="24"/>
                <w:szCs w:val="24"/>
              </w:rPr>
              <w:t xml:space="preserve"> конкурсе Президентских грантов в 2026 г.,</w:t>
            </w:r>
          </w:p>
          <w:p w14:paraId="1AD6B8C8" w14:textId="77777777" w:rsidR="00F01625" w:rsidRPr="00C87109" w:rsidRDefault="00F01625" w:rsidP="00F01625">
            <w:pPr>
              <w:jc w:val="both"/>
              <w:rPr>
                <w:sz w:val="24"/>
                <w:szCs w:val="24"/>
              </w:rPr>
            </w:pPr>
            <w:r w:rsidRPr="00C87109">
              <w:rPr>
                <w:sz w:val="24"/>
                <w:szCs w:val="24"/>
              </w:rPr>
              <w:t>11.11.2025 г. информационный семинар по вопросу участия в региональном конкурсе субсидий;</w:t>
            </w:r>
          </w:p>
          <w:p w14:paraId="081E2BA7" w14:textId="3A7BA088" w:rsidR="00F01625" w:rsidRPr="00C87109" w:rsidRDefault="00F01625" w:rsidP="00F01625">
            <w:pPr>
              <w:ind w:left="-57" w:right="-57"/>
              <w:jc w:val="both"/>
              <w:rPr>
                <w:rFonts w:eastAsia="Calibri"/>
                <w:sz w:val="24"/>
                <w:szCs w:val="24"/>
              </w:rPr>
            </w:pPr>
            <w:r w:rsidRPr="00C87109">
              <w:rPr>
                <w:sz w:val="24"/>
                <w:szCs w:val="24"/>
              </w:rPr>
              <w:t>24.12.2025 г. – встреча с руководителями организаций по результатам конкурса субсидий из бюджета округа</w:t>
            </w:r>
          </w:p>
        </w:tc>
        <w:tc>
          <w:tcPr>
            <w:tcW w:w="2256" w:type="dxa"/>
            <w:tcBorders>
              <w:top w:val="single" w:sz="4" w:space="0" w:color="auto"/>
              <w:left w:val="nil"/>
              <w:bottom w:val="single" w:sz="4" w:space="0" w:color="auto"/>
              <w:right w:val="single" w:sz="4" w:space="0" w:color="auto"/>
            </w:tcBorders>
            <w:shd w:val="clear" w:color="auto" w:fill="auto"/>
            <w:noWrap/>
          </w:tcPr>
          <w:p w14:paraId="087D6A28" w14:textId="77777777" w:rsidR="00197C8C" w:rsidRPr="00C87109" w:rsidRDefault="00197C8C" w:rsidP="004E239A">
            <w:pPr>
              <w:ind w:left="-57" w:right="-57"/>
              <w:jc w:val="center"/>
              <w:rPr>
                <w:sz w:val="24"/>
                <w:szCs w:val="24"/>
              </w:rPr>
            </w:pPr>
            <w:r w:rsidRPr="00C87109">
              <w:rPr>
                <w:sz w:val="24"/>
                <w:szCs w:val="24"/>
              </w:rPr>
              <w:t>Управление социальной защиты населения администрации Алексеевского</w:t>
            </w:r>
            <w:r w:rsidRPr="00C87109">
              <w:rPr>
                <w:rFonts w:eastAsia="Calibri"/>
                <w:sz w:val="24"/>
                <w:szCs w:val="24"/>
              </w:rPr>
              <w:t xml:space="preserve"> муниципального округа</w:t>
            </w:r>
          </w:p>
        </w:tc>
      </w:tr>
      <w:tr w:rsidR="00197C8C" w:rsidRPr="00C87109" w14:paraId="2A22DE8B" w14:textId="77777777" w:rsidTr="00BA026E">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11424C4B" w14:textId="77777777" w:rsidR="00197C8C" w:rsidRPr="00C87109" w:rsidRDefault="00197C8C" w:rsidP="00EB3F91">
            <w:pPr>
              <w:spacing w:line="276" w:lineRule="auto"/>
              <w:ind w:left="-57" w:right="-57"/>
              <w:jc w:val="center"/>
              <w:rPr>
                <w:sz w:val="24"/>
                <w:szCs w:val="24"/>
                <w:lang w:eastAsia="en-US"/>
              </w:rPr>
            </w:pPr>
            <w:r w:rsidRPr="00C87109">
              <w:rPr>
                <w:sz w:val="24"/>
                <w:szCs w:val="24"/>
                <w:lang w:eastAsia="en-US"/>
              </w:rPr>
              <w:t>8.3.3</w:t>
            </w:r>
          </w:p>
        </w:tc>
        <w:tc>
          <w:tcPr>
            <w:tcW w:w="5671" w:type="dxa"/>
            <w:tcBorders>
              <w:top w:val="single" w:sz="4" w:space="0" w:color="auto"/>
              <w:left w:val="nil"/>
              <w:bottom w:val="single" w:sz="4" w:space="0" w:color="auto"/>
              <w:right w:val="single" w:sz="4" w:space="0" w:color="auto"/>
            </w:tcBorders>
            <w:shd w:val="clear" w:color="auto" w:fill="auto"/>
            <w:noWrap/>
            <w:hideMark/>
          </w:tcPr>
          <w:p w14:paraId="37759D22" w14:textId="77777777" w:rsidR="00197C8C" w:rsidRPr="00C87109" w:rsidRDefault="00197C8C" w:rsidP="00EB3F91">
            <w:pPr>
              <w:spacing w:line="276" w:lineRule="auto"/>
              <w:ind w:left="-57" w:right="-57"/>
              <w:rPr>
                <w:b/>
                <w:i/>
                <w:iCs/>
                <w:sz w:val="24"/>
                <w:szCs w:val="24"/>
                <w:lang w:eastAsia="en-US"/>
              </w:rPr>
            </w:pPr>
            <w:r w:rsidRPr="00C87109">
              <w:rPr>
                <w:sz w:val="24"/>
                <w:szCs w:val="24"/>
                <w:lang w:eastAsia="en-US"/>
              </w:rPr>
              <w:t xml:space="preserve">Ведение и поддержание в актуальном состоянии  муниципального сегмента реестра поставщиков </w:t>
            </w:r>
            <w:r w:rsidRPr="00C87109">
              <w:rPr>
                <w:sz w:val="24"/>
                <w:szCs w:val="24"/>
                <w:lang w:eastAsia="en-US"/>
              </w:rPr>
              <w:lastRenderedPageBreak/>
              <w:t xml:space="preserve">социальных услуг </w:t>
            </w:r>
            <w:r w:rsidRPr="00C87109">
              <w:rPr>
                <w:sz w:val="24"/>
                <w:szCs w:val="24"/>
                <w:lang w:eastAsia="en-US"/>
              </w:rPr>
              <w:br/>
            </w:r>
          </w:p>
        </w:tc>
        <w:tc>
          <w:tcPr>
            <w:tcW w:w="1702" w:type="dxa"/>
            <w:tcBorders>
              <w:top w:val="single" w:sz="4" w:space="0" w:color="auto"/>
              <w:left w:val="nil"/>
              <w:bottom w:val="single" w:sz="4" w:space="0" w:color="auto"/>
              <w:right w:val="single" w:sz="4" w:space="0" w:color="auto"/>
            </w:tcBorders>
            <w:shd w:val="clear" w:color="auto" w:fill="auto"/>
            <w:noWrap/>
            <w:hideMark/>
          </w:tcPr>
          <w:p w14:paraId="3619EA8F" w14:textId="77777777" w:rsidR="00197C8C" w:rsidRPr="00C87109" w:rsidRDefault="00197C8C" w:rsidP="00EB3F91">
            <w:pPr>
              <w:spacing w:line="276" w:lineRule="auto"/>
              <w:ind w:left="-57" w:right="-57"/>
              <w:jc w:val="center"/>
              <w:rPr>
                <w:sz w:val="24"/>
                <w:szCs w:val="24"/>
                <w:lang w:eastAsia="en-US"/>
              </w:rPr>
            </w:pPr>
            <w:r w:rsidRPr="00C87109">
              <w:rPr>
                <w:sz w:val="24"/>
                <w:szCs w:val="24"/>
                <w:lang w:eastAsia="en-US"/>
              </w:rPr>
              <w:lastRenderedPageBreak/>
              <w:t>2022 – 2025 годы</w:t>
            </w:r>
          </w:p>
        </w:tc>
        <w:tc>
          <w:tcPr>
            <w:tcW w:w="5958" w:type="dxa"/>
            <w:tcBorders>
              <w:top w:val="single" w:sz="4" w:space="0" w:color="auto"/>
              <w:left w:val="nil"/>
              <w:bottom w:val="single" w:sz="4" w:space="0" w:color="auto"/>
              <w:right w:val="single" w:sz="4" w:space="0" w:color="auto"/>
            </w:tcBorders>
            <w:shd w:val="clear" w:color="auto" w:fill="auto"/>
            <w:noWrap/>
          </w:tcPr>
          <w:p w14:paraId="1B48352F" w14:textId="2EA0F6E5" w:rsidR="00197C8C" w:rsidRPr="00C87109" w:rsidRDefault="00197C8C" w:rsidP="00EC16A2">
            <w:pPr>
              <w:jc w:val="both"/>
              <w:rPr>
                <w:sz w:val="24"/>
                <w:szCs w:val="24"/>
                <w:lang w:eastAsia="en-US"/>
              </w:rPr>
            </w:pPr>
            <w:r w:rsidRPr="00C87109">
              <w:rPr>
                <w:sz w:val="24"/>
                <w:szCs w:val="24"/>
              </w:rPr>
              <w:t xml:space="preserve">На официальном сайте УСЗН администрации Алексеевского муниципального  округа размещена ссылка на реестр поставщиков социальных услуг. </w:t>
            </w:r>
            <w:r w:rsidRPr="00C87109">
              <w:rPr>
                <w:sz w:val="24"/>
                <w:szCs w:val="24"/>
              </w:rPr>
              <w:lastRenderedPageBreak/>
              <w:t>Муниципальный сегмент реестра находится в актуальном состоянии. С начала года занесен</w:t>
            </w:r>
            <w:r w:rsidR="00994B9D" w:rsidRPr="00C87109">
              <w:rPr>
                <w:sz w:val="24"/>
                <w:szCs w:val="24"/>
              </w:rPr>
              <w:t>о записей о предоставлении 621219 услуг 2792</w:t>
            </w:r>
            <w:r w:rsidRPr="00C87109">
              <w:rPr>
                <w:sz w:val="24"/>
                <w:szCs w:val="24"/>
              </w:rPr>
              <w:t xml:space="preserve"> гражданам. </w:t>
            </w:r>
          </w:p>
        </w:tc>
        <w:tc>
          <w:tcPr>
            <w:tcW w:w="2264" w:type="dxa"/>
            <w:gridSpan w:val="2"/>
            <w:tcBorders>
              <w:top w:val="single" w:sz="4" w:space="0" w:color="auto"/>
              <w:left w:val="nil"/>
              <w:bottom w:val="single" w:sz="4" w:space="0" w:color="auto"/>
              <w:right w:val="single" w:sz="4" w:space="0" w:color="auto"/>
            </w:tcBorders>
            <w:shd w:val="clear" w:color="auto" w:fill="auto"/>
            <w:noWrap/>
            <w:hideMark/>
          </w:tcPr>
          <w:p w14:paraId="3C2D1F9F" w14:textId="77777777" w:rsidR="00197C8C" w:rsidRPr="00C87109" w:rsidRDefault="00197C8C" w:rsidP="00903DFC">
            <w:pPr>
              <w:ind w:left="-57" w:right="-57"/>
              <w:jc w:val="center"/>
              <w:rPr>
                <w:sz w:val="24"/>
                <w:szCs w:val="24"/>
              </w:rPr>
            </w:pPr>
            <w:r w:rsidRPr="00C87109">
              <w:rPr>
                <w:sz w:val="24"/>
                <w:szCs w:val="24"/>
              </w:rPr>
              <w:lastRenderedPageBreak/>
              <w:t xml:space="preserve">Управление социальной защиты населения </w:t>
            </w:r>
            <w:r w:rsidRPr="00C87109">
              <w:rPr>
                <w:sz w:val="24"/>
                <w:szCs w:val="24"/>
              </w:rPr>
              <w:lastRenderedPageBreak/>
              <w:t>администрации Алексеевского</w:t>
            </w:r>
            <w:r w:rsidRPr="00C87109">
              <w:rPr>
                <w:rFonts w:eastAsia="Calibri"/>
                <w:sz w:val="24"/>
                <w:szCs w:val="24"/>
              </w:rPr>
              <w:t xml:space="preserve"> муниципального округа</w:t>
            </w:r>
          </w:p>
        </w:tc>
      </w:tr>
      <w:tr w:rsidR="00197C8C" w:rsidRPr="00C87109" w14:paraId="74792BF3" w14:textId="77777777" w:rsidTr="00BA026E">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hideMark/>
          </w:tcPr>
          <w:p w14:paraId="16C054CA" w14:textId="77777777" w:rsidR="00197C8C" w:rsidRPr="00C87109" w:rsidRDefault="00197C8C" w:rsidP="00EB3F91">
            <w:pPr>
              <w:spacing w:line="276" w:lineRule="auto"/>
              <w:ind w:left="-57" w:right="-57"/>
              <w:jc w:val="center"/>
              <w:rPr>
                <w:sz w:val="24"/>
                <w:szCs w:val="24"/>
                <w:lang w:eastAsia="en-US"/>
              </w:rPr>
            </w:pPr>
            <w:r w:rsidRPr="00C87109">
              <w:rPr>
                <w:sz w:val="24"/>
                <w:szCs w:val="24"/>
                <w:lang w:eastAsia="en-US"/>
              </w:rPr>
              <w:lastRenderedPageBreak/>
              <w:t>8.3.4</w:t>
            </w:r>
          </w:p>
        </w:tc>
        <w:tc>
          <w:tcPr>
            <w:tcW w:w="5671" w:type="dxa"/>
            <w:tcBorders>
              <w:top w:val="single" w:sz="4" w:space="0" w:color="auto"/>
              <w:left w:val="nil"/>
              <w:bottom w:val="single" w:sz="4" w:space="0" w:color="auto"/>
              <w:right w:val="single" w:sz="4" w:space="0" w:color="auto"/>
            </w:tcBorders>
            <w:shd w:val="clear" w:color="auto" w:fill="auto"/>
            <w:noWrap/>
            <w:hideMark/>
          </w:tcPr>
          <w:p w14:paraId="6B817823" w14:textId="77777777" w:rsidR="00197C8C" w:rsidRPr="00C87109" w:rsidRDefault="00197C8C" w:rsidP="00824CF1">
            <w:pPr>
              <w:spacing w:line="276" w:lineRule="auto"/>
              <w:ind w:left="-57" w:right="-57"/>
              <w:rPr>
                <w:sz w:val="24"/>
                <w:szCs w:val="24"/>
                <w:lang w:eastAsia="en-US"/>
              </w:rPr>
            </w:pPr>
            <w:r w:rsidRPr="00C87109">
              <w:rPr>
                <w:sz w:val="24"/>
                <w:szCs w:val="24"/>
                <w:lang w:eastAsia="en-US"/>
              </w:rPr>
              <w:t>Проведение мероприятий по привлечению в социальный сектор частных инвесторов и индивидуальных предпринимателей</w:t>
            </w:r>
          </w:p>
        </w:tc>
        <w:tc>
          <w:tcPr>
            <w:tcW w:w="1702" w:type="dxa"/>
            <w:tcBorders>
              <w:top w:val="single" w:sz="4" w:space="0" w:color="auto"/>
              <w:left w:val="nil"/>
              <w:bottom w:val="single" w:sz="4" w:space="0" w:color="auto"/>
              <w:right w:val="single" w:sz="4" w:space="0" w:color="auto"/>
            </w:tcBorders>
            <w:shd w:val="clear" w:color="auto" w:fill="auto"/>
            <w:noWrap/>
            <w:hideMark/>
          </w:tcPr>
          <w:p w14:paraId="60EABDBD" w14:textId="77777777" w:rsidR="00197C8C" w:rsidRPr="00C87109" w:rsidRDefault="00197C8C" w:rsidP="00EB3F91">
            <w:pPr>
              <w:spacing w:line="276" w:lineRule="auto"/>
              <w:ind w:left="-57" w:right="-57"/>
              <w:jc w:val="center"/>
              <w:rPr>
                <w:sz w:val="24"/>
                <w:szCs w:val="24"/>
                <w:lang w:eastAsia="en-US"/>
              </w:rPr>
            </w:pPr>
            <w:r w:rsidRPr="00C87109">
              <w:rPr>
                <w:sz w:val="24"/>
                <w:szCs w:val="24"/>
                <w:lang w:eastAsia="en-US"/>
              </w:rPr>
              <w:t>2022 – 2025 годы</w:t>
            </w:r>
          </w:p>
        </w:tc>
        <w:tc>
          <w:tcPr>
            <w:tcW w:w="5958" w:type="dxa"/>
            <w:tcBorders>
              <w:top w:val="single" w:sz="4" w:space="0" w:color="auto"/>
              <w:left w:val="nil"/>
              <w:bottom w:val="single" w:sz="4" w:space="0" w:color="auto"/>
              <w:right w:val="single" w:sz="4" w:space="0" w:color="auto"/>
            </w:tcBorders>
            <w:shd w:val="clear" w:color="auto" w:fill="auto"/>
            <w:noWrap/>
          </w:tcPr>
          <w:p w14:paraId="287DF293" w14:textId="115B6FE9" w:rsidR="00197C8C" w:rsidRPr="00C87109" w:rsidRDefault="00197C8C" w:rsidP="008B3C2A">
            <w:pPr>
              <w:ind w:left="-57" w:right="-57"/>
              <w:jc w:val="both"/>
              <w:rPr>
                <w:sz w:val="24"/>
                <w:szCs w:val="24"/>
                <w:lang w:eastAsia="en-US"/>
              </w:rPr>
            </w:pPr>
            <w:r w:rsidRPr="00C87109">
              <w:rPr>
                <w:sz w:val="24"/>
                <w:szCs w:val="24"/>
              </w:rPr>
              <w:t>Управлением социальной защиты населения администрации Алексеевского  муниципального  округ</w:t>
            </w:r>
            <w:r w:rsidR="00EC16A2" w:rsidRPr="00C87109">
              <w:rPr>
                <w:sz w:val="24"/>
                <w:szCs w:val="24"/>
              </w:rPr>
              <w:t xml:space="preserve">а осуществляется информирование </w:t>
            </w:r>
            <w:r w:rsidRPr="00C87109">
              <w:rPr>
                <w:sz w:val="24"/>
                <w:szCs w:val="24"/>
              </w:rPr>
              <w:t xml:space="preserve">населения Алексеевского муниципального  округа по средствам размещения информации на официальном сайте о проводимых конкурсах по </w:t>
            </w:r>
            <w:proofErr w:type="spellStart"/>
            <w:r w:rsidRPr="00C87109">
              <w:rPr>
                <w:sz w:val="24"/>
                <w:szCs w:val="24"/>
              </w:rPr>
              <w:t>грантовой</w:t>
            </w:r>
            <w:proofErr w:type="spellEnd"/>
            <w:r w:rsidRPr="00C87109">
              <w:rPr>
                <w:sz w:val="24"/>
                <w:szCs w:val="24"/>
              </w:rPr>
              <w:t xml:space="preserve"> поддержке  и конкурсах по выделению субсидий.</w:t>
            </w:r>
            <w:r w:rsidRPr="00C87109">
              <w:rPr>
                <w:rFonts w:eastAsia="Calibri"/>
                <w:sz w:val="24"/>
                <w:szCs w:val="24"/>
              </w:rPr>
              <w:t xml:space="preserve"> </w:t>
            </w:r>
          </w:p>
        </w:tc>
        <w:tc>
          <w:tcPr>
            <w:tcW w:w="2264" w:type="dxa"/>
            <w:gridSpan w:val="2"/>
            <w:tcBorders>
              <w:top w:val="single" w:sz="4" w:space="0" w:color="auto"/>
              <w:left w:val="nil"/>
              <w:bottom w:val="single" w:sz="4" w:space="0" w:color="auto"/>
              <w:right w:val="single" w:sz="4" w:space="0" w:color="auto"/>
            </w:tcBorders>
            <w:shd w:val="clear" w:color="auto" w:fill="auto"/>
            <w:noWrap/>
            <w:hideMark/>
          </w:tcPr>
          <w:p w14:paraId="38D51F59" w14:textId="77777777" w:rsidR="00197C8C" w:rsidRPr="00C87109" w:rsidRDefault="00197C8C" w:rsidP="00903DFC">
            <w:pPr>
              <w:ind w:left="-57" w:right="-57"/>
              <w:jc w:val="center"/>
              <w:rPr>
                <w:rFonts w:eastAsia="Calibri"/>
                <w:sz w:val="24"/>
                <w:szCs w:val="24"/>
              </w:rPr>
            </w:pPr>
            <w:r w:rsidRPr="00C87109">
              <w:rPr>
                <w:sz w:val="24"/>
                <w:szCs w:val="24"/>
              </w:rPr>
              <w:t>Управление социальной защиты населения администрации Алексеевского</w:t>
            </w:r>
            <w:r w:rsidRPr="00C87109">
              <w:rPr>
                <w:rFonts w:eastAsia="Calibri"/>
                <w:sz w:val="24"/>
                <w:szCs w:val="24"/>
              </w:rPr>
              <w:t xml:space="preserve"> муниципального округа</w:t>
            </w:r>
          </w:p>
          <w:p w14:paraId="02CFAEFF" w14:textId="77777777" w:rsidR="00CE5FC1" w:rsidRPr="00C87109" w:rsidRDefault="00CE5FC1" w:rsidP="00903DFC">
            <w:pPr>
              <w:ind w:left="-57" w:right="-57"/>
              <w:jc w:val="center"/>
              <w:rPr>
                <w:sz w:val="24"/>
                <w:szCs w:val="24"/>
              </w:rPr>
            </w:pPr>
          </w:p>
        </w:tc>
      </w:tr>
    </w:tbl>
    <w:p w14:paraId="6797F5C6" w14:textId="77777777" w:rsidR="00AA4569" w:rsidRPr="00C87109" w:rsidRDefault="00AA4569" w:rsidP="00AA4569">
      <w:pPr>
        <w:contextualSpacing/>
        <w:jc w:val="center"/>
        <w:rPr>
          <w:rFonts w:eastAsia="Calibri"/>
          <w:b/>
          <w:sz w:val="26"/>
          <w:szCs w:val="26"/>
          <w:lang w:eastAsia="en-US"/>
        </w:rPr>
      </w:pPr>
    </w:p>
    <w:p w14:paraId="4BBC9E72" w14:textId="77777777" w:rsidR="001316D9" w:rsidRPr="00C87109" w:rsidRDefault="001316D9" w:rsidP="00D33DB4">
      <w:pPr>
        <w:rPr>
          <w:sz w:val="28"/>
          <w:szCs w:val="28"/>
        </w:rPr>
        <w:sectPr w:rsidR="001316D9" w:rsidRPr="00C87109" w:rsidSect="00302CFC">
          <w:pgSz w:w="16838" w:h="11906" w:orient="landscape"/>
          <w:pgMar w:top="1134" w:right="1134" w:bottom="567" w:left="1134" w:header="709" w:footer="709" w:gutter="0"/>
          <w:cols w:space="708"/>
          <w:docGrid w:linePitch="360"/>
        </w:sectPr>
      </w:pPr>
    </w:p>
    <w:p w14:paraId="2E014E7F" w14:textId="77777777" w:rsidR="00407BBE" w:rsidRPr="00C87109" w:rsidRDefault="00407BBE" w:rsidP="00407BBE">
      <w:pPr>
        <w:jc w:val="center"/>
        <w:rPr>
          <w:b/>
          <w:sz w:val="28"/>
          <w:szCs w:val="28"/>
        </w:rPr>
      </w:pPr>
      <w:r w:rsidRPr="00C87109">
        <w:rPr>
          <w:b/>
          <w:sz w:val="28"/>
          <w:szCs w:val="28"/>
        </w:rPr>
        <w:lastRenderedPageBreak/>
        <w:t>Жилищно-коммунальный комплекс</w:t>
      </w:r>
    </w:p>
    <w:p w14:paraId="3BAE6FBC" w14:textId="77777777" w:rsidR="00407BBE" w:rsidRPr="00C87109" w:rsidRDefault="00407BBE" w:rsidP="00407BBE">
      <w:pPr>
        <w:pStyle w:val="ConsPlusNormal"/>
        <w:rPr>
          <w:b/>
          <w:sz w:val="28"/>
          <w:szCs w:val="28"/>
        </w:rPr>
      </w:pPr>
    </w:p>
    <w:p w14:paraId="49CCAFE8" w14:textId="77777777" w:rsidR="00407BBE" w:rsidRPr="00C87109" w:rsidRDefault="00407BBE" w:rsidP="00407BBE">
      <w:pPr>
        <w:pStyle w:val="ConsPlusNormal"/>
        <w:jc w:val="center"/>
        <w:rPr>
          <w:b/>
          <w:sz w:val="28"/>
          <w:szCs w:val="28"/>
        </w:rPr>
      </w:pPr>
      <w:r w:rsidRPr="00C87109">
        <w:rPr>
          <w:b/>
          <w:sz w:val="28"/>
          <w:szCs w:val="28"/>
        </w:rPr>
        <w:t>9. Рынок теплоснабжения (производство тепловой энергии)</w:t>
      </w:r>
    </w:p>
    <w:p w14:paraId="6664F30A" w14:textId="77777777" w:rsidR="00407BBE" w:rsidRPr="00C87109" w:rsidRDefault="00407BBE" w:rsidP="0034424A">
      <w:pPr>
        <w:jc w:val="center"/>
        <w:rPr>
          <w:b/>
          <w:sz w:val="28"/>
          <w:szCs w:val="28"/>
        </w:rPr>
      </w:pPr>
    </w:p>
    <w:p w14:paraId="2DD3372E" w14:textId="7419F525" w:rsidR="0034424A" w:rsidRPr="00C87109" w:rsidRDefault="000B7D45" w:rsidP="000B7D45">
      <w:pPr>
        <w:jc w:val="center"/>
        <w:rPr>
          <w:b/>
          <w:sz w:val="28"/>
          <w:szCs w:val="28"/>
        </w:rPr>
      </w:pPr>
      <w:r w:rsidRPr="00C87109">
        <w:rPr>
          <w:b/>
          <w:sz w:val="28"/>
          <w:szCs w:val="28"/>
        </w:rPr>
        <w:t>9.2. Ключевые показатели</w:t>
      </w:r>
    </w:p>
    <w:p w14:paraId="6C0C1B4D" w14:textId="77777777" w:rsidR="003F088A" w:rsidRPr="00C87109" w:rsidRDefault="003F088A" w:rsidP="000B7D45">
      <w:pPr>
        <w:jc w:val="center"/>
        <w:rPr>
          <w:b/>
          <w:sz w:val="28"/>
          <w:szCs w:val="28"/>
        </w:rPr>
      </w:pPr>
    </w:p>
    <w:tbl>
      <w:tblPr>
        <w:tblW w:w="16113" w:type="dxa"/>
        <w:jc w:val="center"/>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25"/>
        <w:gridCol w:w="5390"/>
        <w:gridCol w:w="1160"/>
        <w:gridCol w:w="1015"/>
        <w:gridCol w:w="1305"/>
        <w:gridCol w:w="4495"/>
        <w:gridCol w:w="2023"/>
      </w:tblGrid>
      <w:tr w:rsidR="00C87109" w:rsidRPr="00C87109" w14:paraId="4C99FD6A" w14:textId="77777777" w:rsidTr="00BF5833">
        <w:trPr>
          <w:trHeight w:val="883"/>
          <w:tblHeader/>
          <w:jc w:val="center"/>
        </w:trPr>
        <w:tc>
          <w:tcPr>
            <w:tcW w:w="725" w:type="dxa"/>
            <w:vAlign w:val="center"/>
          </w:tcPr>
          <w:p w14:paraId="1AF8BDE6" w14:textId="77777777" w:rsidR="00C87109" w:rsidRPr="00C87109" w:rsidRDefault="00C87109" w:rsidP="0034424A">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5390" w:type="dxa"/>
            <w:vAlign w:val="center"/>
          </w:tcPr>
          <w:p w14:paraId="5399E065" w14:textId="77777777" w:rsidR="00C87109" w:rsidRPr="00C87109" w:rsidRDefault="00C87109" w:rsidP="0034424A">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60" w:type="dxa"/>
            <w:vAlign w:val="center"/>
          </w:tcPr>
          <w:p w14:paraId="5142533D" w14:textId="77777777" w:rsidR="00C87109" w:rsidRPr="00C87109" w:rsidRDefault="00C87109" w:rsidP="0034424A">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015" w:type="dxa"/>
            <w:vAlign w:val="center"/>
          </w:tcPr>
          <w:p w14:paraId="07968E3A" w14:textId="77777777" w:rsidR="00C87109" w:rsidRPr="00CE140C" w:rsidRDefault="00C87109" w:rsidP="00C87109">
            <w:pPr>
              <w:ind w:left="-57" w:right="-57"/>
              <w:jc w:val="center"/>
              <w:rPr>
                <w:b/>
                <w:bCs/>
                <w:sz w:val="24"/>
                <w:szCs w:val="24"/>
              </w:rPr>
            </w:pPr>
            <w:r>
              <w:rPr>
                <w:b/>
                <w:bCs/>
                <w:sz w:val="24"/>
                <w:szCs w:val="24"/>
              </w:rPr>
              <w:t>2025 год</w:t>
            </w:r>
          </w:p>
          <w:p w14:paraId="41229AA8" w14:textId="35DB03B0" w:rsidR="00C87109" w:rsidRPr="00C87109" w:rsidRDefault="00C87109" w:rsidP="00BC610A">
            <w:pPr>
              <w:ind w:left="-57" w:right="-57"/>
              <w:jc w:val="center"/>
              <w:rPr>
                <w:b/>
                <w:bCs/>
                <w:sz w:val="24"/>
                <w:szCs w:val="24"/>
              </w:rPr>
            </w:pPr>
            <w:r w:rsidRPr="00CE140C">
              <w:rPr>
                <w:b/>
                <w:bCs/>
                <w:sz w:val="24"/>
                <w:szCs w:val="24"/>
              </w:rPr>
              <w:t>план</w:t>
            </w:r>
          </w:p>
        </w:tc>
        <w:tc>
          <w:tcPr>
            <w:tcW w:w="1305" w:type="dxa"/>
            <w:shd w:val="clear" w:color="auto" w:fill="FFFFFF" w:themeFill="background1"/>
            <w:vAlign w:val="center"/>
          </w:tcPr>
          <w:p w14:paraId="3451C294" w14:textId="01BF1776" w:rsidR="00C87109" w:rsidRPr="00C87109" w:rsidRDefault="00C87109" w:rsidP="00BC610A">
            <w:pPr>
              <w:jc w:val="center"/>
              <w:rPr>
                <w:b/>
                <w:bCs/>
                <w:sz w:val="24"/>
                <w:szCs w:val="24"/>
              </w:rPr>
            </w:pPr>
            <w:r>
              <w:rPr>
                <w:b/>
                <w:bCs/>
                <w:sz w:val="24"/>
                <w:szCs w:val="24"/>
              </w:rPr>
              <w:t>2025 год факт</w:t>
            </w:r>
          </w:p>
        </w:tc>
        <w:tc>
          <w:tcPr>
            <w:tcW w:w="4495" w:type="dxa"/>
            <w:shd w:val="clear" w:color="auto" w:fill="FFFFFF" w:themeFill="background1"/>
            <w:vAlign w:val="center"/>
          </w:tcPr>
          <w:p w14:paraId="130FD204"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3FA27FA8" w14:textId="60F8B233" w:rsidR="00C87109" w:rsidRPr="00C87109" w:rsidRDefault="00C87109" w:rsidP="0034424A">
            <w:pPr>
              <w:spacing w:line="240" w:lineRule="atLeast"/>
              <w:jc w:val="center"/>
              <w:rPr>
                <w:b/>
                <w:bCs/>
                <w:sz w:val="24"/>
                <w:szCs w:val="24"/>
              </w:rPr>
            </w:pPr>
            <w:r>
              <w:rPr>
                <w:b/>
                <w:bCs/>
                <w:sz w:val="24"/>
                <w:szCs w:val="24"/>
              </w:rPr>
              <w:t>за 2025 год</w:t>
            </w:r>
          </w:p>
        </w:tc>
        <w:tc>
          <w:tcPr>
            <w:tcW w:w="2023" w:type="dxa"/>
            <w:shd w:val="clear" w:color="auto" w:fill="FFFFFF" w:themeFill="background1"/>
          </w:tcPr>
          <w:p w14:paraId="58082C57" w14:textId="77777777" w:rsidR="00C87109" w:rsidRPr="00C87109" w:rsidRDefault="00C87109" w:rsidP="0034424A">
            <w:pPr>
              <w:spacing w:line="240" w:lineRule="atLeast"/>
              <w:jc w:val="center"/>
              <w:rPr>
                <w:b/>
                <w:bCs/>
                <w:sz w:val="24"/>
                <w:szCs w:val="24"/>
              </w:rPr>
            </w:pPr>
            <w:r w:rsidRPr="00C87109">
              <w:rPr>
                <w:b/>
                <w:bCs/>
                <w:sz w:val="24"/>
                <w:szCs w:val="24"/>
              </w:rPr>
              <w:t>Ответственный исполнитель</w:t>
            </w:r>
          </w:p>
        </w:tc>
      </w:tr>
      <w:tr w:rsidR="00835628" w:rsidRPr="00C87109" w14:paraId="00D9362D" w14:textId="77777777" w:rsidTr="00BF5833">
        <w:trPr>
          <w:trHeight w:val="1724"/>
          <w:jc w:val="center"/>
        </w:trPr>
        <w:tc>
          <w:tcPr>
            <w:tcW w:w="725" w:type="dxa"/>
          </w:tcPr>
          <w:p w14:paraId="4A9BB65B" w14:textId="77777777" w:rsidR="00835628" w:rsidRPr="00C87109" w:rsidRDefault="00835628" w:rsidP="0034424A">
            <w:pPr>
              <w:ind w:left="-57" w:right="-57"/>
              <w:jc w:val="center"/>
              <w:rPr>
                <w:sz w:val="24"/>
                <w:szCs w:val="24"/>
              </w:rPr>
            </w:pPr>
            <w:r w:rsidRPr="00C87109">
              <w:rPr>
                <w:sz w:val="24"/>
                <w:szCs w:val="24"/>
              </w:rPr>
              <w:t>9.2.1</w:t>
            </w:r>
          </w:p>
        </w:tc>
        <w:tc>
          <w:tcPr>
            <w:tcW w:w="5390" w:type="dxa"/>
          </w:tcPr>
          <w:p w14:paraId="52AF9BA5" w14:textId="77777777" w:rsidR="00835628" w:rsidRPr="00C87109" w:rsidRDefault="00835628" w:rsidP="00C244FB">
            <w:pPr>
              <w:autoSpaceDE w:val="0"/>
              <w:autoSpaceDN w:val="0"/>
              <w:adjustRightInd w:val="0"/>
              <w:jc w:val="both"/>
              <w:rPr>
                <w:rFonts w:eastAsiaTheme="minorHAnsi"/>
                <w:sz w:val="24"/>
                <w:szCs w:val="24"/>
              </w:rPr>
            </w:pPr>
            <w:r w:rsidRPr="00C87109">
              <w:rPr>
                <w:rFonts w:eastAsiaTheme="minorHAnsi"/>
                <w:sz w:val="24"/>
                <w:szCs w:val="24"/>
              </w:rPr>
              <w:t>Количество организаций в сфере теплоснабжения  (тепловой энергии) и обеспечения работоспособности тепловых сетей (дополнительный показатель)</w:t>
            </w:r>
          </w:p>
        </w:tc>
        <w:tc>
          <w:tcPr>
            <w:tcW w:w="1160" w:type="dxa"/>
          </w:tcPr>
          <w:p w14:paraId="35F2F9EF" w14:textId="77777777" w:rsidR="00835628" w:rsidRPr="00C87109" w:rsidRDefault="00835628" w:rsidP="00C244FB">
            <w:pPr>
              <w:jc w:val="center"/>
              <w:rPr>
                <w:sz w:val="24"/>
                <w:szCs w:val="24"/>
              </w:rPr>
            </w:pPr>
            <w:r w:rsidRPr="00C87109">
              <w:rPr>
                <w:rFonts w:eastAsiaTheme="minorHAnsi"/>
                <w:sz w:val="24"/>
                <w:szCs w:val="24"/>
              </w:rPr>
              <w:t>Ед.</w:t>
            </w:r>
          </w:p>
        </w:tc>
        <w:tc>
          <w:tcPr>
            <w:tcW w:w="1015" w:type="dxa"/>
          </w:tcPr>
          <w:p w14:paraId="7D218A3F" w14:textId="77777777" w:rsidR="00835628" w:rsidRPr="00C87109" w:rsidRDefault="00835628" w:rsidP="00C244FB">
            <w:pPr>
              <w:jc w:val="center"/>
              <w:rPr>
                <w:sz w:val="24"/>
                <w:szCs w:val="24"/>
              </w:rPr>
            </w:pPr>
            <w:r w:rsidRPr="00C87109">
              <w:rPr>
                <w:sz w:val="24"/>
                <w:szCs w:val="24"/>
              </w:rPr>
              <w:t>4</w:t>
            </w:r>
          </w:p>
          <w:p w14:paraId="0AC19D82" w14:textId="77777777" w:rsidR="00835628" w:rsidRPr="00C87109" w:rsidRDefault="00835628" w:rsidP="00C244FB">
            <w:pPr>
              <w:jc w:val="center"/>
              <w:rPr>
                <w:sz w:val="24"/>
                <w:szCs w:val="24"/>
              </w:rPr>
            </w:pPr>
          </w:p>
        </w:tc>
        <w:tc>
          <w:tcPr>
            <w:tcW w:w="1305" w:type="dxa"/>
          </w:tcPr>
          <w:p w14:paraId="40C43933" w14:textId="02598E5A" w:rsidR="00835628" w:rsidRPr="00C87109" w:rsidRDefault="00835628" w:rsidP="00310DCE">
            <w:pPr>
              <w:jc w:val="center"/>
              <w:rPr>
                <w:sz w:val="24"/>
                <w:szCs w:val="24"/>
              </w:rPr>
            </w:pPr>
            <w:r w:rsidRPr="00C87109">
              <w:rPr>
                <w:sz w:val="24"/>
                <w:szCs w:val="24"/>
              </w:rPr>
              <w:t>4</w:t>
            </w:r>
          </w:p>
        </w:tc>
        <w:tc>
          <w:tcPr>
            <w:tcW w:w="4495" w:type="dxa"/>
            <w:vAlign w:val="center"/>
          </w:tcPr>
          <w:p w14:paraId="40B6CC9D" w14:textId="77777777" w:rsidR="00835628" w:rsidRPr="00C87109" w:rsidRDefault="00835628" w:rsidP="00B32FBF">
            <w:pPr>
              <w:jc w:val="center"/>
              <w:rPr>
                <w:sz w:val="24"/>
                <w:szCs w:val="24"/>
              </w:rPr>
            </w:pPr>
            <w:r w:rsidRPr="00C87109">
              <w:rPr>
                <w:sz w:val="24"/>
                <w:szCs w:val="24"/>
              </w:rPr>
              <w:t>ООО "Энергетик";</w:t>
            </w:r>
          </w:p>
          <w:p w14:paraId="3FD48C89" w14:textId="77777777" w:rsidR="00835628" w:rsidRPr="00C87109" w:rsidRDefault="00835628" w:rsidP="00B32FBF">
            <w:pPr>
              <w:jc w:val="center"/>
              <w:rPr>
                <w:sz w:val="24"/>
                <w:szCs w:val="24"/>
              </w:rPr>
            </w:pPr>
            <w:r w:rsidRPr="00C87109">
              <w:rPr>
                <w:sz w:val="24"/>
                <w:szCs w:val="24"/>
              </w:rPr>
              <w:t xml:space="preserve">АО "Алексеевская </w:t>
            </w:r>
            <w:proofErr w:type="spellStart"/>
            <w:r w:rsidRPr="00C87109">
              <w:rPr>
                <w:sz w:val="24"/>
                <w:szCs w:val="24"/>
              </w:rPr>
              <w:t>Теплосетевая</w:t>
            </w:r>
            <w:proofErr w:type="spellEnd"/>
            <w:r w:rsidRPr="00C87109">
              <w:rPr>
                <w:sz w:val="24"/>
                <w:szCs w:val="24"/>
              </w:rPr>
              <w:t xml:space="preserve"> Компания";</w:t>
            </w:r>
          </w:p>
          <w:p w14:paraId="58204B05" w14:textId="77777777" w:rsidR="00835628" w:rsidRPr="00C87109" w:rsidRDefault="00835628" w:rsidP="00B32FBF">
            <w:pPr>
              <w:jc w:val="center"/>
              <w:rPr>
                <w:sz w:val="24"/>
                <w:szCs w:val="24"/>
              </w:rPr>
            </w:pPr>
            <w:r w:rsidRPr="00C87109">
              <w:rPr>
                <w:sz w:val="24"/>
                <w:szCs w:val="24"/>
              </w:rPr>
              <w:t xml:space="preserve">АО "Районная </w:t>
            </w:r>
            <w:proofErr w:type="spellStart"/>
            <w:r w:rsidRPr="00C87109">
              <w:rPr>
                <w:sz w:val="24"/>
                <w:szCs w:val="24"/>
              </w:rPr>
              <w:t>Теплосетевая</w:t>
            </w:r>
            <w:proofErr w:type="spellEnd"/>
            <w:r w:rsidRPr="00C87109">
              <w:rPr>
                <w:sz w:val="24"/>
                <w:szCs w:val="24"/>
              </w:rPr>
              <w:t xml:space="preserve"> Компания";</w:t>
            </w:r>
          </w:p>
          <w:p w14:paraId="42D3437A" w14:textId="69EAE431" w:rsidR="00835628" w:rsidRPr="00C87109" w:rsidRDefault="00835628" w:rsidP="00C244FB">
            <w:pPr>
              <w:jc w:val="center"/>
              <w:rPr>
                <w:sz w:val="24"/>
                <w:szCs w:val="24"/>
              </w:rPr>
            </w:pPr>
            <w:r w:rsidRPr="00C87109">
              <w:rPr>
                <w:sz w:val="24"/>
                <w:szCs w:val="24"/>
              </w:rPr>
              <w:t xml:space="preserve">АО "Алексеевская </w:t>
            </w:r>
            <w:proofErr w:type="spellStart"/>
            <w:r w:rsidRPr="00C87109">
              <w:rPr>
                <w:sz w:val="24"/>
                <w:szCs w:val="24"/>
              </w:rPr>
              <w:t>Сервисно</w:t>
            </w:r>
            <w:proofErr w:type="spellEnd"/>
            <w:r w:rsidRPr="00C87109">
              <w:rPr>
                <w:sz w:val="24"/>
                <w:szCs w:val="24"/>
              </w:rPr>
              <w:t>-Сбытовая Компания"</w:t>
            </w:r>
          </w:p>
        </w:tc>
        <w:tc>
          <w:tcPr>
            <w:tcW w:w="2023" w:type="dxa"/>
          </w:tcPr>
          <w:p w14:paraId="3DD07304" w14:textId="77777777" w:rsidR="00835628" w:rsidRPr="00C87109" w:rsidRDefault="00835628" w:rsidP="00C244FB">
            <w:pPr>
              <w:jc w:val="center"/>
              <w:rPr>
                <w:sz w:val="24"/>
                <w:szCs w:val="24"/>
              </w:rPr>
            </w:pPr>
            <w:r w:rsidRPr="00C87109">
              <w:rPr>
                <w:sz w:val="24"/>
                <w:szCs w:val="24"/>
              </w:rPr>
              <w:t>Комитет ЖКХ администрации Алексеевского муниципального округа</w:t>
            </w:r>
          </w:p>
        </w:tc>
      </w:tr>
    </w:tbl>
    <w:p w14:paraId="28000808" w14:textId="77777777" w:rsidR="00C61A13" w:rsidRPr="00C87109" w:rsidRDefault="00C61A13" w:rsidP="000B7D45">
      <w:pPr>
        <w:contextualSpacing/>
        <w:rPr>
          <w:rFonts w:eastAsia="Calibri"/>
          <w:b/>
          <w:sz w:val="28"/>
          <w:szCs w:val="28"/>
          <w:lang w:eastAsia="en-US"/>
        </w:rPr>
      </w:pPr>
    </w:p>
    <w:p w14:paraId="27803C1B" w14:textId="76EE53BC" w:rsidR="003F088A" w:rsidRDefault="0034424A" w:rsidP="00BF5833">
      <w:pPr>
        <w:contextualSpacing/>
        <w:jc w:val="center"/>
        <w:rPr>
          <w:rFonts w:eastAsia="Calibri"/>
          <w:b/>
          <w:sz w:val="28"/>
          <w:szCs w:val="28"/>
          <w:lang w:eastAsia="en-US"/>
        </w:rPr>
      </w:pPr>
      <w:r w:rsidRPr="00C87109">
        <w:rPr>
          <w:rFonts w:eastAsia="Calibri"/>
          <w:b/>
          <w:sz w:val="28"/>
          <w:szCs w:val="28"/>
          <w:lang w:eastAsia="en-US"/>
        </w:rPr>
        <w:t>9.3.  Мероприятия по с</w:t>
      </w:r>
      <w:r w:rsidR="000B7D45" w:rsidRPr="00C87109">
        <w:rPr>
          <w:rFonts w:eastAsia="Calibri"/>
          <w:b/>
          <w:sz w:val="28"/>
          <w:szCs w:val="28"/>
          <w:lang w:eastAsia="en-US"/>
        </w:rPr>
        <w:t xml:space="preserve">одействию развитию конкуренции </w:t>
      </w:r>
    </w:p>
    <w:p w14:paraId="300F5599" w14:textId="77777777" w:rsidR="00BF5833" w:rsidRPr="00C87109" w:rsidRDefault="00BF5833" w:rsidP="00BF5833">
      <w:pPr>
        <w:contextualSpacing/>
        <w:jc w:val="center"/>
        <w:rPr>
          <w:rFonts w:eastAsia="Calibri"/>
          <w:b/>
          <w:sz w:val="28"/>
          <w:szCs w:val="28"/>
          <w:lang w:eastAsia="en-US"/>
        </w:rPr>
      </w:pPr>
    </w:p>
    <w:tbl>
      <w:tblPr>
        <w:tblW w:w="16307" w:type="dxa"/>
        <w:jc w:val="center"/>
        <w:tblLayout w:type="fixed"/>
        <w:tblLook w:val="04A0" w:firstRow="1" w:lastRow="0" w:firstColumn="1" w:lastColumn="0" w:noHBand="0" w:noVBand="1"/>
      </w:tblPr>
      <w:tblGrid>
        <w:gridCol w:w="709"/>
        <w:gridCol w:w="5547"/>
        <w:gridCol w:w="1417"/>
        <w:gridCol w:w="6521"/>
        <w:gridCol w:w="2113"/>
      </w:tblGrid>
      <w:tr w:rsidR="00342D83" w:rsidRPr="00C87109" w14:paraId="53445381" w14:textId="77777777" w:rsidTr="00BF5833">
        <w:trPr>
          <w:trHeight w:val="464"/>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2C09C8" w14:textId="77777777" w:rsidR="006710FB" w:rsidRPr="00C87109" w:rsidRDefault="006710FB" w:rsidP="004E239A">
            <w:pPr>
              <w:ind w:left="-57" w:right="-57"/>
              <w:jc w:val="center"/>
              <w:rPr>
                <w:b/>
                <w:bCs/>
                <w:sz w:val="24"/>
                <w:szCs w:val="24"/>
              </w:rPr>
            </w:pPr>
            <w:r w:rsidRPr="00C87109">
              <w:rPr>
                <w:b/>
                <w:bCs/>
                <w:sz w:val="24"/>
                <w:szCs w:val="24"/>
              </w:rPr>
              <w:t>№</w:t>
            </w:r>
          </w:p>
          <w:p w14:paraId="68801EC3" w14:textId="77777777" w:rsidR="006710FB" w:rsidRPr="00C87109" w:rsidRDefault="006710FB"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290844" w14:textId="77777777" w:rsidR="006710FB" w:rsidRPr="00C87109" w:rsidRDefault="006710FB" w:rsidP="004E239A">
            <w:pPr>
              <w:ind w:left="-57" w:right="-57"/>
              <w:jc w:val="center"/>
              <w:rPr>
                <w:b/>
                <w:bCs/>
                <w:sz w:val="24"/>
                <w:szCs w:val="24"/>
              </w:rPr>
            </w:pPr>
            <w:r w:rsidRPr="00C87109">
              <w:rPr>
                <w:b/>
                <w:bCs/>
                <w:sz w:val="24"/>
                <w:szCs w:val="24"/>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EE1FC" w14:textId="77777777" w:rsidR="006710FB" w:rsidRPr="00C87109" w:rsidRDefault="006710FB" w:rsidP="004E239A">
            <w:pPr>
              <w:ind w:left="-57" w:right="-57"/>
              <w:jc w:val="center"/>
              <w:rPr>
                <w:b/>
                <w:bCs/>
                <w:sz w:val="24"/>
                <w:szCs w:val="24"/>
              </w:rPr>
            </w:pPr>
            <w:r w:rsidRPr="00C87109">
              <w:rPr>
                <w:b/>
                <w:bCs/>
                <w:sz w:val="24"/>
                <w:szCs w:val="24"/>
              </w:rPr>
              <w:t>Срок реализации мероприятия</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A04CC1" w14:textId="77777777" w:rsidR="006710FB" w:rsidRPr="00C87109" w:rsidRDefault="006710FB" w:rsidP="004E239A">
            <w:pPr>
              <w:ind w:left="-57" w:right="-57"/>
              <w:jc w:val="center"/>
              <w:rPr>
                <w:b/>
                <w:bCs/>
                <w:sz w:val="24"/>
                <w:szCs w:val="24"/>
              </w:rPr>
            </w:pPr>
            <w:r w:rsidRPr="00C87109">
              <w:rPr>
                <w:b/>
                <w:bCs/>
                <w:sz w:val="24"/>
                <w:szCs w:val="24"/>
              </w:rPr>
              <w:t>Результат выполнения мероприятия</w:t>
            </w:r>
          </w:p>
        </w:tc>
        <w:tc>
          <w:tcPr>
            <w:tcW w:w="21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AD312D" w14:textId="77777777" w:rsidR="006710FB" w:rsidRPr="00C87109" w:rsidRDefault="006710FB"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2C199694" w14:textId="77777777" w:rsidTr="00BF5833">
        <w:trPr>
          <w:trHeight w:val="464"/>
          <w:tblHeader/>
          <w:jc w:val="center"/>
        </w:trPr>
        <w:tc>
          <w:tcPr>
            <w:tcW w:w="709" w:type="dxa"/>
            <w:vMerge/>
            <w:tcBorders>
              <w:top w:val="single" w:sz="4" w:space="0" w:color="auto"/>
              <w:left w:val="single" w:sz="4" w:space="0" w:color="auto"/>
              <w:bottom w:val="single" w:sz="4" w:space="0" w:color="auto"/>
              <w:right w:val="single" w:sz="4" w:space="0" w:color="auto"/>
            </w:tcBorders>
            <w:hideMark/>
          </w:tcPr>
          <w:p w14:paraId="7F4452A0" w14:textId="77777777" w:rsidR="006710FB" w:rsidRPr="00C87109" w:rsidRDefault="006710FB" w:rsidP="004E239A">
            <w:pPr>
              <w:ind w:left="-57" w:right="-57"/>
              <w:rPr>
                <w:b/>
                <w:bCs/>
                <w:sz w:val="24"/>
                <w:szCs w:val="24"/>
              </w:rPr>
            </w:pPr>
          </w:p>
        </w:tc>
        <w:tc>
          <w:tcPr>
            <w:tcW w:w="5547" w:type="dxa"/>
            <w:vMerge/>
            <w:tcBorders>
              <w:top w:val="single" w:sz="4" w:space="0" w:color="auto"/>
              <w:left w:val="single" w:sz="4" w:space="0" w:color="auto"/>
              <w:bottom w:val="single" w:sz="4" w:space="0" w:color="auto"/>
              <w:right w:val="single" w:sz="4" w:space="0" w:color="auto"/>
            </w:tcBorders>
            <w:hideMark/>
          </w:tcPr>
          <w:p w14:paraId="7B22D15D" w14:textId="77777777" w:rsidR="006710FB" w:rsidRPr="00C87109" w:rsidRDefault="006710FB" w:rsidP="004E239A">
            <w:pPr>
              <w:ind w:left="-57" w:right="-57"/>
              <w:rPr>
                <w:b/>
                <w:bCs/>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14:paraId="01C6C5C4" w14:textId="77777777" w:rsidR="006710FB" w:rsidRPr="00C87109" w:rsidRDefault="006710FB" w:rsidP="004E239A">
            <w:pPr>
              <w:ind w:left="-57" w:right="-57"/>
              <w:rPr>
                <w:b/>
                <w:bCs/>
                <w:sz w:val="24"/>
                <w:szCs w:val="24"/>
              </w:rPr>
            </w:pPr>
          </w:p>
        </w:tc>
        <w:tc>
          <w:tcPr>
            <w:tcW w:w="6521" w:type="dxa"/>
            <w:vMerge/>
            <w:tcBorders>
              <w:top w:val="single" w:sz="4" w:space="0" w:color="auto"/>
              <w:left w:val="single" w:sz="4" w:space="0" w:color="auto"/>
              <w:bottom w:val="single" w:sz="4" w:space="0" w:color="auto"/>
              <w:right w:val="single" w:sz="4" w:space="0" w:color="auto"/>
            </w:tcBorders>
            <w:hideMark/>
          </w:tcPr>
          <w:p w14:paraId="419D8FC0" w14:textId="77777777" w:rsidR="006710FB" w:rsidRPr="00C87109" w:rsidRDefault="006710FB" w:rsidP="004E239A">
            <w:pPr>
              <w:ind w:left="-57" w:right="-57"/>
              <w:rPr>
                <w:b/>
                <w:bCs/>
                <w:sz w:val="24"/>
                <w:szCs w:val="24"/>
              </w:rPr>
            </w:pPr>
          </w:p>
        </w:tc>
        <w:tc>
          <w:tcPr>
            <w:tcW w:w="2113" w:type="dxa"/>
            <w:vMerge/>
            <w:tcBorders>
              <w:top w:val="single" w:sz="4" w:space="0" w:color="auto"/>
              <w:left w:val="single" w:sz="4" w:space="0" w:color="auto"/>
              <w:bottom w:val="single" w:sz="4" w:space="0" w:color="auto"/>
              <w:right w:val="single" w:sz="4" w:space="0" w:color="auto"/>
            </w:tcBorders>
            <w:hideMark/>
          </w:tcPr>
          <w:p w14:paraId="54A07E49" w14:textId="77777777" w:rsidR="006710FB" w:rsidRPr="00C87109" w:rsidRDefault="006710FB" w:rsidP="004E239A">
            <w:pPr>
              <w:ind w:left="-57" w:right="-57"/>
              <w:rPr>
                <w:b/>
                <w:bCs/>
                <w:sz w:val="24"/>
                <w:szCs w:val="24"/>
              </w:rPr>
            </w:pPr>
          </w:p>
        </w:tc>
      </w:tr>
      <w:tr w:rsidR="00835628" w:rsidRPr="00C87109" w14:paraId="77232E0C" w14:textId="77777777" w:rsidTr="00BF5833">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CB2805B" w14:textId="77777777" w:rsidR="00835628" w:rsidRPr="00C87109" w:rsidRDefault="00835628" w:rsidP="004E239A">
            <w:pPr>
              <w:ind w:left="-57" w:right="-57"/>
              <w:jc w:val="center"/>
              <w:rPr>
                <w:sz w:val="24"/>
                <w:szCs w:val="24"/>
              </w:rPr>
            </w:pPr>
            <w:r w:rsidRPr="00C87109">
              <w:rPr>
                <w:sz w:val="24"/>
                <w:szCs w:val="24"/>
              </w:rPr>
              <w:t>9.3.1</w:t>
            </w:r>
          </w:p>
        </w:tc>
        <w:tc>
          <w:tcPr>
            <w:tcW w:w="5547" w:type="dxa"/>
            <w:tcBorders>
              <w:top w:val="single" w:sz="4" w:space="0" w:color="auto"/>
              <w:left w:val="nil"/>
              <w:bottom w:val="single" w:sz="4" w:space="0" w:color="auto"/>
              <w:right w:val="single" w:sz="4" w:space="0" w:color="auto"/>
            </w:tcBorders>
            <w:shd w:val="clear" w:color="auto" w:fill="auto"/>
            <w:noWrap/>
          </w:tcPr>
          <w:p w14:paraId="16F32609" w14:textId="77777777" w:rsidR="00835628" w:rsidRPr="00C87109" w:rsidRDefault="00835628" w:rsidP="004E239A">
            <w:pPr>
              <w:jc w:val="both"/>
              <w:rPr>
                <w:rFonts w:eastAsia="Calibri"/>
                <w:bCs/>
                <w:kern w:val="36"/>
                <w:sz w:val="24"/>
                <w:szCs w:val="24"/>
              </w:rPr>
            </w:pPr>
            <w:r w:rsidRPr="00C87109">
              <w:rPr>
                <w:rFonts w:eastAsia="Calibri"/>
                <w:bCs/>
                <w:kern w:val="36"/>
                <w:sz w:val="24"/>
                <w:szCs w:val="24"/>
              </w:rPr>
              <w:t xml:space="preserve">Наличие на сайте администрации Алексеевского муниципального округа полного перечня </w:t>
            </w:r>
            <w:proofErr w:type="spellStart"/>
            <w:r w:rsidRPr="00C87109">
              <w:rPr>
                <w:rFonts w:eastAsia="Calibri"/>
                <w:bCs/>
                <w:kern w:val="36"/>
                <w:sz w:val="24"/>
                <w:szCs w:val="24"/>
              </w:rPr>
              <w:t>ресурсоснабжающих</w:t>
            </w:r>
            <w:proofErr w:type="spellEnd"/>
            <w:r w:rsidRPr="00C87109">
              <w:rPr>
                <w:rFonts w:eastAsia="Calibri"/>
                <w:bCs/>
                <w:kern w:val="36"/>
                <w:sz w:val="24"/>
                <w:szCs w:val="24"/>
              </w:rPr>
              <w:t xml:space="preserve"> организаций, осуществляющих на территории муниципального округа подключение (технологическое присоединение), с ссылками                                            на сайты данных организаций, где размещена информация о доступной мощности на источнике тепл</w:t>
            </w:r>
            <w:proofErr w:type="gramStart"/>
            <w:r w:rsidRPr="00C87109">
              <w:rPr>
                <w:rFonts w:eastAsia="Calibri"/>
                <w:bCs/>
                <w:kern w:val="36"/>
                <w:sz w:val="24"/>
                <w:szCs w:val="24"/>
              </w:rPr>
              <w:t>о-</w:t>
            </w:r>
            <w:proofErr w:type="gramEnd"/>
            <w:r w:rsidRPr="00C87109">
              <w:rPr>
                <w:rFonts w:eastAsia="Calibri"/>
                <w:bCs/>
                <w:kern w:val="36"/>
                <w:sz w:val="24"/>
                <w:szCs w:val="24"/>
              </w:rPr>
              <w:t xml:space="preserve"> водоснабжения</w:t>
            </w:r>
          </w:p>
        </w:tc>
        <w:tc>
          <w:tcPr>
            <w:tcW w:w="1417" w:type="dxa"/>
            <w:tcBorders>
              <w:top w:val="single" w:sz="4" w:space="0" w:color="auto"/>
              <w:left w:val="nil"/>
              <w:bottom w:val="single" w:sz="4" w:space="0" w:color="auto"/>
              <w:right w:val="single" w:sz="4" w:space="0" w:color="auto"/>
            </w:tcBorders>
            <w:shd w:val="clear" w:color="auto" w:fill="auto"/>
            <w:noWrap/>
          </w:tcPr>
          <w:p w14:paraId="0906EE3B" w14:textId="77777777" w:rsidR="00835628" w:rsidRPr="00C87109" w:rsidRDefault="00835628" w:rsidP="004E239A">
            <w:pPr>
              <w:jc w:val="center"/>
              <w:rPr>
                <w:sz w:val="24"/>
                <w:szCs w:val="24"/>
              </w:rPr>
            </w:pPr>
            <w:r w:rsidRPr="00C87109">
              <w:rPr>
                <w:sz w:val="24"/>
                <w:szCs w:val="24"/>
              </w:rPr>
              <w:t>2022 – 2025 годы</w:t>
            </w:r>
          </w:p>
        </w:tc>
        <w:tc>
          <w:tcPr>
            <w:tcW w:w="6521" w:type="dxa"/>
            <w:tcBorders>
              <w:top w:val="single" w:sz="4" w:space="0" w:color="auto"/>
              <w:left w:val="nil"/>
              <w:bottom w:val="single" w:sz="4" w:space="0" w:color="auto"/>
              <w:right w:val="single" w:sz="4" w:space="0" w:color="auto"/>
            </w:tcBorders>
            <w:shd w:val="clear" w:color="auto" w:fill="auto"/>
            <w:noWrap/>
          </w:tcPr>
          <w:p w14:paraId="69EE016E" w14:textId="31161069" w:rsidR="00835628" w:rsidRPr="00C87109" w:rsidRDefault="00835628" w:rsidP="00903DFC">
            <w:pPr>
              <w:jc w:val="both"/>
              <w:rPr>
                <w:sz w:val="24"/>
                <w:szCs w:val="24"/>
              </w:rPr>
            </w:pPr>
            <w:r w:rsidRPr="00C87109">
              <w:rPr>
                <w:sz w:val="24"/>
                <w:szCs w:val="24"/>
              </w:rPr>
              <w:t xml:space="preserve">На сайте администрации Алексеевского муниципального округа во вкладке «ЖКХ и благоустройство» размещен перечень </w:t>
            </w:r>
            <w:proofErr w:type="spellStart"/>
            <w:r w:rsidRPr="00C87109">
              <w:rPr>
                <w:sz w:val="24"/>
                <w:szCs w:val="24"/>
              </w:rPr>
              <w:t>ресурсоснабжающих</w:t>
            </w:r>
            <w:proofErr w:type="spellEnd"/>
            <w:r w:rsidRPr="00C87109">
              <w:rPr>
                <w:sz w:val="24"/>
                <w:szCs w:val="24"/>
              </w:rPr>
              <w:t xml:space="preserve"> организаций со ссылками на сайты указанных организаций.  </w:t>
            </w:r>
            <w:hyperlink r:id="rId12" w:history="1">
              <w:r w:rsidRPr="00C87109">
                <w:rPr>
                  <w:rStyle w:val="a8"/>
                  <w:sz w:val="24"/>
                  <w:szCs w:val="24"/>
                </w:rPr>
                <w:t>https://alekseevskij-r31.gosweb.gosuslugi.ru/deyatelnost/napravleniya-deyatelnosti/zhkh/</w:t>
              </w:r>
            </w:hyperlink>
          </w:p>
        </w:tc>
        <w:tc>
          <w:tcPr>
            <w:tcW w:w="2113" w:type="dxa"/>
            <w:tcBorders>
              <w:top w:val="single" w:sz="4" w:space="0" w:color="auto"/>
              <w:left w:val="nil"/>
              <w:bottom w:val="single" w:sz="4" w:space="0" w:color="auto"/>
              <w:right w:val="single" w:sz="4" w:space="0" w:color="auto"/>
            </w:tcBorders>
            <w:shd w:val="clear" w:color="auto" w:fill="auto"/>
            <w:noWrap/>
          </w:tcPr>
          <w:p w14:paraId="76676AA5" w14:textId="77777777" w:rsidR="00BF5833" w:rsidRDefault="00835628" w:rsidP="00061EC7">
            <w:pPr>
              <w:jc w:val="center"/>
              <w:rPr>
                <w:sz w:val="24"/>
                <w:szCs w:val="24"/>
              </w:rPr>
            </w:pPr>
            <w:r w:rsidRPr="00C87109">
              <w:rPr>
                <w:sz w:val="24"/>
                <w:szCs w:val="24"/>
              </w:rPr>
              <w:t xml:space="preserve">Комитет ЖКХ администрации Алексеевского муниципального </w:t>
            </w:r>
          </w:p>
          <w:p w14:paraId="6AB9DB69" w14:textId="78733612" w:rsidR="00835628" w:rsidRPr="00C87109" w:rsidRDefault="00835628" w:rsidP="00061EC7">
            <w:pPr>
              <w:jc w:val="center"/>
              <w:rPr>
                <w:sz w:val="24"/>
                <w:szCs w:val="24"/>
              </w:rPr>
            </w:pPr>
            <w:r w:rsidRPr="00C87109">
              <w:rPr>
                <w:sz w:val="24"/>
                <w:szCs w:val="24"/>
              </w:rPr>
              <w:t>округа</w:t>
            </w:r>
          </w:p>
        </w:tc>
      </w:tr>
      <w:tr w:rsidR="00835628" w:rsidRPr="00C87109" w14:paraId="09EA02FB" w14:textId="77777777" w:rsidTr="00BF5833">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BAA7993" w14:textId="77777777" w:rsidR="00835628" w:rsidRPr="00C87109" w:rsidRDefault="00835628" w:rsidP="0034424A">
            <w:pPr>
              <w:ind w:left="-57" w:right="-57"/>
              <w:jc w:val="center"/>
              <w:rPr>
                <w:sz w:val="24"/>
                <w:szCs w:val="24"/>
              </w:rPr>
            </w:pPr>
            <w:r w:rsidRPr="00C87109">
              <w:rPr>
                <w:sz w:val="24"/>
                <w:szCs w:val="24"/>
              </w:rPr>
              <w:t>9.3.2</w:t>
            </w:r>
          </w:p>
        </w:tc>
        <w:tc>
          <w:tcPr>
            <w:tcW w:w="5547" w:type="dxa"/>
            <w:tcBorders>
              <w:top w:val="single" w:sz="4" w:space="0" w:color="auto"/>
              <w:left w:val="nil"/>
              <w:bottom w:val="single" w:sz="4" w:space="0" w:color="auto"/>
              <w:right w:val="single" w:sz="4" w:space="0" w:color="auto"/>
            </w:tcBorders>
            <w:shd w:val="clear" w:color="auto" w:fill="auto"/>
            <w:noWrap/>
          </w:tcPr>
          <w:p w14:paraId="7606AF93" w14:textId="77777777" w:rsidR="00835628" w:rsidRPr="00C87109" w:rsidRDefault="00835628" w:rsidP="00C244FB">
            <w:pPr>
              <w:jc w:val="both"/>
              <w:rPr>
                <w:bCs/>
                <w:kern w:val="36"/>
                <w:sz w:val="24"/>
                <w:szCs w:val="24"/>
              </w:rPr>
            </w:pPr>
            <w:r w:rsidRPr="00C87109">
              <w:rPr>
                <w:bCs/>
                <w:kern w:val="36"/>
                <w:sz w:val="24"/>
                <w:szCs w:val="24"/>
              </w:rPr>
              <w:t xml:space="preserve">Оказание организационно-методической </w:t>
            </w:r>
            <w:r w:rsidRPr="00C87109">
              <w:rPr>
                <w:bCs/>
                <w:kern w:val="36"/>
                <w:sz w:val="24"/>
                <w:szCs w:val="24"/>
              </w:rPr>
              <w:br/>
              <w:t xml:space="preserve">и информационно-консультационной помощи </w:t>
            </w:r>
            <w:r w:rsidRPr="00C87109">
              <w:rPr>
                <w:bCs/>
                <w:kern w:val="36"/>
                <w:sz w:val="24"/>
                <w:szCs w:val="24"/>
              </w:rPr>
              <w:lastRenderedPageBreak/>
              <w:t xml:space="preserve">частным организациям, предоставляющим услуги </w:t>
            </w:r>
            <w:r w:rsidRPr="00C87109">
              <w:rPr>
                <w:bCs/>
                <w:kern w:val="36"/>
                <w:sz w:val="24"/>
                <w:szCs w:val="24"/>
              </w:rPr>
              <w:br/>
              <w:t>в сфере теплоснабжения</w:t>
            </w:r>
          </w:p>
        </w:tc>
        <w:tc>
          <w:tcPr>
            <w:tcW w:w="1417" w:type="dxa"/>
            <w:tcBorders>
              <w:top w:val="single" w:sz="4" w:space="0" w:color="auto"/>
              <w:left w:val="nil"/>
              <w:bottom w:val="single" w:sz="4" w:space="0" w:color="auto"/>
              <w:right w:val="single" w:sz="4" w:space="0" w:color="auto"/>
            </w:tcBorders>
            <w:shd w:val="clear" w:color="auto" w:fill="auto"/>
            <w:noWrap/>
          </w:tcPr>
          <w:p w14:paraId="798A9CED" w14:textId="77777777" w:rsidR="00835628" w:rsidRPr="00C87109" w:rsidRDefault="00835628" w:rsidP="00D91965">
            <w:pPr>
              <w:jc w:val="center"/>
              <w:rPr>
                <w:sz w:val="24"/>
                <w:szCs w:val="24"/>
              </w:rPr>
            </w:pPr>
            <w:r w:rsidRPr="00C87109">
              <w:rPr>
                <w:sz w:val="24"/>
                <w:szCs w:val="24"/>
              </w:rPr>
              <w:lastRenderedPageBreak/>
              <w:t xml:space="preserve">2022 – 2025 годы </w:t>
            </w:r>
          </w:p>
        </w:tc>
        <w:tc>
          <w:tcPr>
            <w:tcW w:w="6521" w:type="dxa"/>
            <w:tcBorders>
              <w:top w:val="single" w:sz="4" w:space="0" w:color="auto"/>
              <w:left w:val="nil"/>
              <w:bottom w:val="single" w:sz="4" w:space="0" w:color="auto"/>
              <w:right w:val="single" w:sz="4" w:space="0" w:color="auto"/>
            </w:tcBorders>
            <w:shd w:val="clear" w:color="auto" w:fill="auto"/>
            <w:noWrap/>
          </w:tcPr>
          <w:p w14:paraId="52FDF200" w14:textId="36804ADC" w:rsidR="00835628" w:rsidRPr="00C87109" w:rsidRDefault="00835628" w:rsidP="00C244FB">
            <w:pPr>
              <w:jc w:val="both"/>
              <w:rPr>
                <w:sz w:val="24"/>
                <w:szCs w:val="24"/>
              </w:rPr>
            </w:pPr>
            <w:r w:rsidRPr="00C87109">
              <w:rPr>
                <w:sz w:val="24"/>
                <w:szCs w:val="24"/>
              </w:rPr>
              <w:t xml:space="preserve">Комитетом ЖКХ администрации Алексеевского городского округа в случае необходимости, при возникновении </w:t>
            </w:r>
            <w:r w:rsidRPr="00C87109">
              <w:rPr>
                <w:sz w:val="24"/>
                <w:szCs w:val="24"/>
              </w:rPr>
              <w:lastRenderedPageBreak/>
              <w:t>вопросов в сфере теплоснабжения оказывается информационно-консультативная помощь.</w:t>
            </w:r>
          </w:p>
        </w:tc>
        <w:tc>
          <w:tcPr>
            <w:tcW w:w="2113" w:type="dxa"/>
            <w:tcBorders>
              <w:top w:val="single" w:sz="4" w:space="0" w:color="auto"/>
              <w:left w:val="nil"/>
              <w:bottom w:val="single" w:sz="4" w:space="0" w:color="auto"/>
              <w:right w:val="single" w:sz="4" w:space="0" w:color="auto"/>
            </w:tcBorders>
            <w:shd w:val="clear" w:color="auto" w:fill="auto"/>
            <w:noWrap/>
          </w:tcPr>
          <w:p w14:paraId="7339C290" w14:textId="77777777" w:rsidR="00835628" w:rsidRPr="00C87109" w:rsidRDefault="00835628" w:rsidP="00061EC7">
            <w:pPr>
              <w:jc w:val="center"/>
              <w:rPr>
                <w:sz w:val="24"/>
                <w:szCs w:val="24"/>
              </w:rPr>
            </w:pPr>
            <w:r w:rsidRPr="00C87109">
              <w:rPr>
                <w:sz w:val="24"/>
                <w:szCs w:val="24"/>
              </w:rPr>
              <w:lastRenderedPageBreak/>
              <w:t xml:space="preserve">Комитет ЖКХ администрации </w:t>
            </w:r>
            <w:r w:rsidRPr="00C87109">
              <w:rPr>
                <w:sz w:val="24"/>
                <w:szCs w:val="24"/>
              </w:rPr>
              <w:lastRenderedPageBreak/>
              <w:t>Алексеевского муниципального округа</w:t>
            </w:r>
          </w:p>
        </w:tc>
      </w:tr>
    </w:tbl>
    <w:p w14:paraId="7181039D" w14:textId="77777777" w:rsidR="005E0521" w:rsidRPr="00C87109" w:rsidRDefault="005E0521" w:rsidP="00D33DB4">
      <w:pPr>
        <w:rPr>
          <w:sz w:val="28"/>
          <w:szCs w:val="28"/>
        </w:rPr>
        <w:sectPr w:rsidR="005E0521" w:rsidRPr="00C87109" w:rsidSect="00302CFC">
          <w:pgSz w:w="16838" w:h="11906" w:orient="landscape"/>
          <w:pgMar w:top="1134" w:right="1134" w:bottom="567" w:left="1134" w:header="709" w:footer="709" w:gutter="0"/>
          <w:cols w:space="708"/>
          <w:docGrid w:linePitch="360"/>
        </w:sectPr>
      </w:pPr>
    </w:p>
    <w:p w14:paraId="07746EAC" w14:textId="1AA0294D" w:rsidR="000B7D45" w:rsidRPr="00C87109" w:rsidRDefault="000B7D45" w:rsidP="00450712">
      <w:pPr>
        <w:jc w:val="center"/>
        <w:rPr>
          <w:b/>
          <w:sz w:val="28"/>
          <w:szCs w:val="28"/>
        </w:rPr>
      </w:pPr>
      <w:r w:rsidRPr="00C87109">
        <w:rPr>
          <w:b/>
          <w:sz w:val="28"/>
          <w:szCs w:val="28"/>
        </w:rPr>
        <w:lastRenderedPageBreak/>
        <w:t>10. Рынок услуг по сбору и транспортированию</w:t>
      </w:r>
    </w:p>
    <w:p w14:paraId="18C665B3" w14:textId="77777777" w:rsidR="000B7D45" w:rsidRPr="00C87109" w:rsidRDefault="000B7D45" w:rsidP="00450712">
      <w:pPr>
        <w:jc w:val="center"/>
        <w:rPr>
          <w:b/>
          <w:sz w:val="28"/>
          <w:szCs w:val="28"/>
        </w:rPr>
      </w:pPr>
      <w:r w:rsidRPr="00C87109">
        <w:rPr>
          <w:b/>
          <w:sz w:val="28"/>
          <w:szCs w:val="28"/>
        </w:rPr>
        <w:t>твердых коммунальных отходов</w:t>
      </w:r>
    </w:p>
    <w:p w14:paraId="5C5A18C0" w14:textId="77777777" w:rsidR="000B7D45" w:rsidRPr="00C87109" w:rsidRDefault="000B7D45" w:rsidP="00450712">
      <w:pPr>
        <w:jc w:val="center"/>
        <w:rPr>
          <w:b/>
          <w:sz w:val="28"/>
          <w:szCs w:val="28"/>
        </w:rPr>
      </w:pPr>
    </w:p>
    <w:p w14:paraId="47D910A0" w14:textId="3530001B" w:rsidR="000B129C" w:rsidRPr="00C87109" w:rsidRDefault="00A95C6B" w:rsidP="00A95C6B">
      <w:pPr>
        <w:jc w:val="center"/>
        <w:rPr>
          <w:b/>
          <w:sz w:val="28"/>
          <w:szCs w:val="28"/>
        </w:rPr>
      </w:pPr>
      <w:r w:rsidRPr="00C87109">
        <w:rPr>
          <w:b/>
          <w:sz w:val="28"/>
          <w:szCs w:val="28"/>
        </w:rPr>
        <w:t>10.2. Ключевые показатели</w:t>
      </w:r>
    </w:p>
    <w:p w14:paraId="0456FE5E" w14:textId="77777777" w:rsidR="004F19B1" w:rsidRPr="00C87109" w:rsidRDefault="004F19B1" w:rsidP="00A95C6B">
      <w:pPr>
        <w:jc w:val="center"/>
        <w:rPr>
          <w:b/>
          <w:sz w:val="28"/>
          <w:szCs w:val="28"/>
        </w:rPr>
      </w:pPr>
    </w:p>
    <w:tbl>
      <w:tblPr>
        <w:tblW w:w="15326" w:type="dxa"/>
        <w:jc w:val="center"/>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804"/>
        <w:gridCol w:w="6709"/>
        <w:gridCol w:w="684"/>
        <w:gridCol w:w="992"/>
        <w:gridCol w:w="1254"/>
        <w:gridCol w:w="2409"/>
        <w:gridCol w:w="2474"/>
      </w:tblGrid>
      <w:tr w:rsidR="00C87109" w:rsidRPr="00C87109" w14:paraId="04CFB7D9" w14:textId="77777777" w:rsidTr="00C87109">
        <w:trPr>
          <w:tblHeader/>
          <w:jc w:val="center"/>
        </w:trPr>
        <w:tc>
          <w:tcPr>
            <w:tcW w:w="804" w:type="dxa"/>
            <w:vAlign w:val="center"/>
          </w:tcPr>
          <w:p w14:paraId="6D5F9B32" w14:textId="77777777" w:rsidR="00C87109" w:rsidRPr="00C87109" w:rsidRDefault="00C87109" w:rsidP="00C244F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709" w:type="dxa"/>
            <w:vAlign w:val="center"/>
          </w:tcPr>
          <w:p w14:paraId="07D1BB8A" w14:textId="77777777" w:rsidR="00C87109" w:rsidRPr="00C87109" w:rsidRDefault="00C87109" w:rsidP="00C244F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684" w:type="dxa"/>
            <w:vAlign w:val="center"/>
          </w:tcPr>
          <w:p w14:paraId="14143FAE" w14:textId="77777777" w:rsidR="00C87109" w:rsidRPr="00C87109" w:rsidRDefault="00C87109" w:rsidP="00C244F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31E25DB6" w14:textId="77777777" w:rsidR="00C87109" w:rsidRPr="00CE140C" w:rsidRDefault="00C87109" w:rsidP="00C87109">
            <w:pPr>
              <w:ind w:left="-57" w:right="-57"/>
              <w:jc w:val="center"/>
              <w:rPr>
                <w:b/>
                <w:bCs/>
                <w:sz w:val="24"/>
                <w:szCs w:val="24"/>
              </w:rPr>
            </w:pPr>
            <w:r>
              <w:rPr>
                <w:b/>
                <w:bCs/>
                <w:sz w:val="24"/>
                <w:szCs w:val="24"/>
              </w:rPr>
              <w:t>2025 год</w:t>
            </w:r>
          </w:p>
          <w:p w14:paraId="3489407A" w14:textId="5431E0F0" w:rsidR="00C87109" w:rsidRPr="00C87109" w:rsidRDefault="00C87109" w:rsidP="00BC610A">
            <w:pPr>
              <w:ind w:left="-57" w:right="-57"/>
              <w:jc w:val="center"/>
              <w:rPr>
                <w:b/>
                <w:bCs/>
                <w:sz w:val="24"/>
                <w:szCs w:val="24"/>
              </w:rPr>
            </w:pPr>
            <w:r w:rsidRPr="00CE140C">
              <w:rPr>
                <w:b/>
                <w:bCs/>
                <w:sz w:val="24"/>
                <w:szCs w:val="24"/>
              </w:rPr>
              <w:t>план</w:t>
            </w:r>
          </w:p>
        </w:tc>
        <w:tc>
          <w:tcPr>
            <w:tcW w:w="1254" w:type="dxa"/>
            <w:shd w:val="clear" w:color="auto" w:fill="FFFFFF" w:themeFill="background1"/>
            <w:vAlign w:val="center"/>
          </w:tcPr>
          <w:p w14:paraId="672F9F0C" w14:textId="4A5E13F0" w:rsidR="00C87109" w:rsidRPr="00C87109" w:rsidRDefault="00C87109" w:rsidP="00BC610A">
            <w:pPr>
              <w:jc w:val="center"/>
              <w:rPr>
                <w:b/>
                <w:bCs/>
                <w:sz w:val="24"/>
                <w:szCs w:val="24"/>
              </w:rPr>
            </w:pPr>
            <w:r>
              <w:rPr>
                <w:b/>
                <w:bCs/>
                <w:sz w:val="24"/>
                <w:szCs w:val="24"/>
              </w:rPr>
              <w:t>2025 год факт</w:t>
            </w:r>
          </w:p>
        </w:tc>
        <w:tc>
          <w:tcPr>
            <w:tcW w:w="2409" w:type="dxa"/>
            <w:shd w:val="clear" w:color="auto" w:fill="FFFFFF" w:themeFill="background1"/>
            <w:vAlign w:val="center"/>
          </w:tcPr>
          <w:p w14:paraId="3DB40D3C"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28F59050" w14:textId="3F6C94D5" w:rsidR="00C87109" w:rsidRPr="00C87109" w:rsidRDefault="00C87109" w:rsidP="00C244FB">
            <w:pPr>
              <w:spacing w:line="240" w:lineRule="atLeast"/>
              <w:jc w:val="center"/>
              <w:rPr>
                <w:b/>
                <w:bCs/>
                <w:sz w:val="24"/>
                <w:szCs w:val="24"/>
              </w:rPr>
            </w:pPr>
            <w:r>
              <w:rPr>
                <w:b/>
                <w:bCs/>
                <w:sz w:val="24"/>
                <w:szCs w:val="24"/>
              </w:rPr>
              <w:t>за 2025 год</w:t>
            </w:r>
          </w:p>
        </w:tc>
        <w:tc>
          <w:tcPr>
            <w:tcW w:w="2474" w:type="dxa"/>
            <w:shd w:val="clear" w:color="auto" w:fill="FFFFFF" w:themeFill="background1"/>
          </w:tcPr>
          <w:p w14:paraId="6FAE17B0" w14:textId="77777777" w:rsidR="00C87109" w:rsidRPr="00C87109" w:rsidRDefault="00C87109" w:rsidP="00C244FB">
            <w:pPr>
              <w:spacing w:line="240" w:lineRule="atLeast"/>
              <w:jc w:val="center"/>
              <w:rPr>
                <w:b/>
                <w:bCs/>
                <w:sz w:val="24"/>
                <w:szCs w:val="24"/>
              </w:rPr>
            </w:pPr>
            <w:r w:rsidRPr="00C87109">
              <w:rPr>
                <w:b/>
                <w:bCs/>
                <w:sz w:val="24"/>
                <w:szCs w:val="24"/>
              </w:rPr>
              <w:t>Ответственный исполнитель</w:t>
            </w:r>
          </w:p>
        </w:tc>
      </w:tr>
      <w:tr w:rsidR="007B56B7" w:rsidRPr="00C87109" w14:paraId="41B67924" w14:textId="77777777" w:rsidTr="00C87109">
        <w:trPr>
          <w:tblHeader/>
          <w:jc w:val="center"/>
        </w:trPr>
        <w:tc>
          <w:tcPr>
            <w:tcW w:w="804" w:type="dxa"/>
          </w:tcPr>
          <w:p w14:paraId="2FCCAB84" w14:textId="77777777" w:rsidR="007B56B7" w:rsidRPr="00C87109" w:rsidRDefault="007B56B7" w:rsidP="002B0767">
            <w:pPr>
              <w:ind w:left="-57" w:right="-57"/>
              <w:jc w:val="center"/>
              <w:rPr>
                <w:sz w:val="24"/>
                <w:szCs w:val="24"/>
              </w:rPr>
            </w:pPr>
            <w:r w:rsidRPr="00C87109">
              <w:rPr>
                <w:sz w:val="24"/>
                <w:szCs w:val="24"/>
              </w:rPr>
              <w:t>10.2.1</w:t>
            </w:r>
          </w:p>
        </w:tc>
        <w:tc>
          <w:tcPr>
            <w:tcW w:w="6709" w:type="dxa"/>
            <w:vAlign w:val="center"/>
          </w:tcPr>
          <w:p w14:paraId="59DCBCD2" w14:textId="77777777" w:rsidR="007B56B7" w:rsidRPr="00C87109" w:rsidRDefault="007B56B7" w:rsidP="00806F47">
            <w:pPr>
              <w:tabs>
                <w:tab w:val="left" w:pos="1557"/>
                <w:tab w:val="left" w:pos="2697"/>
              </w:tabs>
              <w:spacing w:line="240" w:lineRule="atLeast"/>
              <w:jc w:val="both"/>
              <w:rPr>
                <w:b/>
                <w:sz w:val="24"/>
                <w:szCs w:val="24"/>
              </w:rPr>
            </w:pPr>
            <w:r w:rsidRPr="00C87109">
              <w:rPr>
                <w:rFonts w:eastAsiaTheme="minorHAnsi"/>
                <w:sz w:val="24"/>
                <w:szCs w:val="24"/>
              </w:rPr>
              <w:t>Доля организаций частной формы собственности в сфере услуг                 по сбору и транспортированию твердых коммунальных отходов                    (по объему транспортируемых твердых коммунальных отходов организациями частной формы собственности) (по Стандарту                       и методике ФАС)</w:t>
            </w:r>
          </w:p>
        </w:tc>
        <w:tc>
          <w:tcPr>
            <w:tcW w:w="684" w:type="dxa"/>
          </w:tcPr>
          <w:p w14:paraId="0444A447" w14:textId="77777777" w:rsidR="007B56B7" w:rsidRPr="00C87109" w:rsidRDefault="007B56B7" w:rsidP="00BB7440">
            <w:pPr>
              <w:spacing w:line="240" w:lineRule="atLeast"/>
              <w:ind w:left="-57" w:right="-57"/>
              <w:jc w:val="center"/>
              <w:rPr>
                <w:b/>
                <w:sz w:val="24"/>
                <w:szCs w:val="24"/>
              </w:rPr>
            </w:pPr>
            <w:r w:rsidRPr="00C87109">
              <w:rPr>
                <w:b/>
                <w:sz w:val="24"/>
                <w:szCs w:val="24"/>
              </w:rPr>
              <w:t>%</w:t>
            </w:r>
          </w:p>
        </w:tc>
        <w:tc>
          <w:tcPr>
            <w:tcW w:w="992" w:type="dxa"/>
          </w:tcPr>
          <w:p w14:paraId="413203F5" w14:textId="77777777" w:rsidR="007B56B7" w:rsidRPr="00C87109" w:rsidRDefault="007B56B7" w:rsidP="00BB7440">
            <w:pPr>
              <w:ind w:left="-57" w:right="-57"/>
              <w:jc w:val="center"/>
              <w:rPr>
                <w:bCs/>
                <w:sz w:val="24"/>
                <w:szCs w:val="24"/>
              </w:rPr>
            </w:pPr>
            <w:r w:rsidRPr="00C87109">
              <w:rPr>
                <w:bCs/>
                <w:sz w:val="24"/>
                <w:szCs w:val="24"/>
              </w:rPr>
              <w:t>100</w:t>
            </w:r>
          </w:p>
        </w:tc>
        <w:tc>
          <w:tcPr>
            <w:tcW w:w="1254" w:type="dxa"/>
            <w:shd w:val="clear" w:color="auto" w:fill="FFFFFF" w:themeFill="background1"/>
          </w:tcPr>
          <w:p w14:paraId="36CEB601" w14:textId="3CF703CC" w:rsidR="007B56B7" w:rsidRPr="00C87109" w:rsidRDefault="007B56B7" w:rsidP="00310DCE">
            <w:pPr>
              <w:ind w:right="-57"/>
              <w:jc w:val="center"/>
              <w:rPr>
                <w:bCs/>
                <w:sz w:val="24"/>
                <w:szCs w:val="24"/>
              </w:rPr>
            </w:pPr>
            <w:r w:rsidRPr="00C87109">
              <w:rPr>
                <w:bCs/>
                <w:sz w:val="24"/>
                <w:szCs w:val="24"/>
              </w:rPr>
              <w:t>100</w:t>
            </w:r>
          </w:p>
        </w:tc>
        <w:tc>
          <w:tcPr>
            <w:tcW w:w="2409" w:type="dxa"/>
            <w:shd w:val="clear" w:color="auto" w:fill="FFFFFF" w:themeFill="background1"/>
            <w:vAlign w:val="center"/>
          </w:tcPr>
          <w:p w14:paraId="332922B3" w14:textId="6B597708" w:rsidR="007B56B7" w:rsidRPr="00C87109" w:rsidRDefault="007B56B7" w:rsidP="00BB7440">
            <w:pPr>
              <w:spacing w:line="240" w:lineRule="atLeast"/>
              <w:jc w:val="center"/>
              <w:rPr>
                <w:bCs/>
                <w:sz w:val="24"/>
                <w:szCs w:val="24"/>
              </w:rPr>
            </w:pPr>
            <w:r w:rsidRPr="00C87109">
              <w:rPr>
                <w:bCs/>
                <w:sz w:val="24"/>
                <w:szCs w:val="24"/>
              </w:rPr>
              <w:t>На территории округа с видом деятельности (сбор отходов) работает одно предприятие ООО «</w:t>
            </w:r>
            <w:proofErr w:type="spellStart"/>
            <w:r w:rsidRPr="00C87109">
              <w:rPr>
                <w:bCs/>
                <w:sz w:val="24"/>
                <w:szCs w:val="24"/>
              </w:rPr>
              <w:t>СпецЭкоТранс</w:t>
            </w:r>
            <w:proofErr w:type="spellEnd"/>
            <w:r w:rsidRPr="00C87109">
              <w:rPr>
                <w:bCs/>
                <w:sz w:val="24"/>
                <w:szCs w:val="24"/>
              </w:rPr>
              <w:t>»</w:t>
            </w:r>
          </w:p>
        </w:tc>
        <w:tc>
          <w:tcPr>
            <w:tcW w:w="2474" w:type="dxa"/>
            <w:shd w:val="clear" w:color="auto" w:fill="FFFFFF" w:themeFill="background1"/>
          </w:tcPr>
          <w:p w14:paraId="4C24FACD" w14:textId="77777777" w:rsidR="007B56B7" w:rsidRPr="00C87109" w:rsidRDefault="007B56B7" w:rsidP="00C244FB">
            <w:pPr>
              <w:spacing w:line="240" w:lineRule="atLeast"/>
              <w:jc w:val="center"/>
              <w:rPr>
                <w:bCs/>
                <w:sz w:val="24"/>
                <w:szCs w:val="24"/>
              </w:rPr>
            </w:pPr>
            <w:r w:rsidRPr="00C87109">
              <w:rPr>
                <w:bCs/>
                <w:sz w:val="24"/>
                <w:szCs w:val="24"/>
              </w:rPr>
              <w:t>Комитет ЖКХ администрации Алексеевского муниципального округа</w:t>
            </w:r>
          </w:p>
        </w:tc>
      </w:tr>
      <w:tr w:rsidR="007B56B7" w:rsidRPr="00C87109" w14:paraId="654E60C0" w14:textId="77777777" w:rsidTr="00C87109">
        <w:trPr>
          <w:jc w:val="center"/>
        </w:trPr>
        <w:tc>
          <w:tcPr>
            <w:tcW w:w="804" w:type="dxa"/>
          </w:tcPr>
          <w:p w14:paraId="10523EC9" w14:textId="77777777" w:rsidR="007B56B7" w:rsidRPr="00C87109" w:rsidRDefault="007B56B7" w:rsidP="002B0767">
            <w:pPr>
              <w:ind w:left="-57" w:right="-57"/>
              <w:jc w:val="center"/>
              <w:rPr>
                <w:sz w:val="24"/>
                <w:szCs w:val="24"/>
              </w:rPr>
            </w:pPr>
            <w:r w:rsidRPr="00C87109">
              <w:rPr>
                <w:sz w:val="24"/>
                <w:szCs w:val="24"/>
              </w:rPr>
              <w:t>10.2.2</w:t>
            </w:r>
          </w:p>
        </w:tc>
        <w:tc>
          <w:tcPr>
            <w:tcW w:w="6709" w:type="dxa"/>
          </w:tcPr>
          <w:p w14:paraId="3E3F5D4B" w14:textId="77777777" w:rsidR="007B56B7" w:rsidRPr="00C87109" w:rsidRDefault="007B56B7" w:rsidP="00C244FB">
            <w:pPr>
              <w:autoSpaceDE w:val="0"/>
              <w:autoSpaceDN w:val="0"/>
              <w:adjustRightInd w:val="0"/>
              <w:jc w:val="both"/>
              <w:rPr>
                <w:rFonts w:eastAsiaTheme="minorHAnsi"/>
                <w:sz w:val="24"/>
                <w:szCs w:val="24"/>
              </w:rPr>
            </w:pPr>
            <w:r w:rsidRPr="00C87109">
              <w:rPr>
                <w:rFonts w:eastAsiaTheme="minorHAnsi"/>
                <w:sz w:val="24"/>
                <w:szCs w:val="24"/>
              </w:rPr>
              <w:t xml:space="preserve">Объем твердых коммунальных отходов, транспортируемых организациями частных форм собственности (негосударственными и не муниципальными организациями) </w:t>
            </w:r>
            <w:r w:rsidRPr="00C87109">
              <w:rPr>
                <w:rFonts w:eastAsiaTheme="minorHAnsi"/>
                <w:sz w:val="24"/>
                <w:szCs w:val="24"/>
              </w:rPr>
              <w:br/>
              <w:t xml:space="preserve">и не аффилированными с региональным оператором </w:t>
            </w:r>
            <w:r w:rsidRPr="00C87109">
              <w:rPr>
                <w:rFonts w:eastAsiaTheme="minorHAnsi"/>
                <w:sz w:val="24"/>
                <w:szCs w:val="24"/>
              </w:rPr>
              <w:br/>
              <w:t xml:space="preserve">по обращению с твердыми коммунальными отходами </w:t>
            </w:r>
            <w:r w:rsidRPr="00C87109">
              <w:rPr>
                <w:rFonts w:eastAsiaTheme="minorHAnsi"/>
                <w:sz w:val="24"/>
                <w:szCs w:val="24"/>
              </w:rPr>
              <w:br/>
              <w:t>(по Нац. плану)</w:t>
            </w:r>
          </w:p>
        </w:tc>
        <w:tc>
          <w:tcPr>
            <w:tcW w:w="684" w:type="dxa"/>
          </w:tcPr>
          <w:p w14:paraId="1FEAC989" w14:textId="77777777" w:rsidR="007B56B7" w:rsidRPr="00C87109" w:rsidRDefault="007B56B7" w:rsidP="00C244FB">
            <w:pPr>
              <w:jc w:val="center"/>
              <w:rPr>
                <w:sz w:val="24"/>
                <w:szCs w:val="24"/>
              </w:rPr>
            </w:pPr>
            <w:r w:rsidRPr="00C87109">
              <w:rPr>
                <w:sz w:val="24"/>
                <w:szCs w:val="24"/>
              </w:rPr>
              <w:t>%</w:t>
            </w:r>
          </w:p>
        </w:tc>
        <w:tc>
          <w:tcPr>
            <w:tcW w:w="992" w:type="dxa"/>
          </w:tcPr>
          <w:p w14:paraId="2B14E689" w14:textId="77777777" w:rsidR="007B56B7" w:rsidRPr="00C87109" w:rsidRDefault="007B56B7" w:rsidP="00C244FB">
            <w:pPr>
              <w:jc w:val="center"/>
              <w:rPr>
                <w:sz w:val="24"/>
                <w:szCs w:val="24"/>
              </w:rPr>
            </w:pPr>
            <w:r w:rsidRPr="00C87109">
              <w:rPr>
                <w:sz w:val="24"/>
                <w:szCs w:val="24"/>
              </w:rPr>
              <w:t>100</w:t>
            </w:r>
          </w:p>
        </w:tc>
        <w:tc>
          <w:tcPr>
            <w:tcW w:w="1254" w:type="dxa"/>
          </w:tcPr>
          <w:p w14:paraId="5BDCDBE7" w14:textId="3B57660C" w:rsidR="007B56B7" w:rsidRPr="00C87109" w:rsidRDefault="007B56B7" w:rsidP="00310DCE">
            <w:pPr>
              <w:jc w:val="center"/>
              <w:rPr>
                <w:sz w:val="24"/>
                <w:szCs w:val="24"/>
              </w:rPr>
            </w:pPr>
            <w:r w:rsidRPr="00C87109">
              <w:rPr>
                <w:bCs/>
                <w:sz w:val="24"/>
                <w:szCs w:val="24"/>
              </w:rPr>
              <w:t>100</w:t>
            </w:r>
          </w:p>
        </w:tc>
        <w:tc>
          <w:tcPr>
            <w:tcW w:w="2409" w:type="dxa"/>
            <w:vAlign w:val="center"/>
          </w:tcPr>
          <w:p w14:paraId="34C4EF52" w14:textId="77777777" w:rsidR="007B56B7" w:rsidRPr="00C87109" w:rsidRDefault="007B56B7" w:rsidP="00C244FB">
            <w:pPr>
              <w:jc w:val="center"/>
              <w:rPr>
                <w:bCs/>
                <w:sz w:val="24"/>
                <w:szCs w:val="24"/>
              </w:rPr>
            </w:pPr>
            <w:r w:rsidRPr="00C87109">
              <w:rPr>
                <w:bCs/>
                <w:sz w:val="24"/>
                <w:szCs w:val="24"/>
              </w:rPr>
              <w:t>На территории округа с видом деятельности (сбор отходов) работает одно предприятие ООО «</w:t>
            </w:r>
            <w:proofErr w:type="spellStart"/>
            <w:r w:rsidRPr="00C87109">
              <w:rPr>
                <w:bCs/>
                <w:sz w:val="24"/>
                <w:szCs w:val="24"/>
              </w:rPr>
              <w:t>СпецЭкоТранс</w:t>
            </w:r>
            <w:proofErr w:type="spellEnd"/>
            <w:r w:rsidR="00364209" w:rsidRPr="00C87109">
              <w:rPr>
                <w:bCs/>
                <w:sz w:val="24"/>
                <w:szCs w:val="24"/>
              </w:rPr>
              <w:t>»</w:t>
            </w:r>
          </w:p>
          <w:p w14:paraId="42ED1E5C" w14:textId="4C4CC1F3" w:rsidR="001C5090" w:rsidRPr="00C87109" w:rsidRDefault="001C5090" w:rsidP="00C244FB">
            <w:pPr>
              <w:jc w:val="center"/>
              <w:rPr>
                <w:sz w:val="24"/>
                <w:szCs w:val="24"/>
              </w:rPr>
            </w:pPr>
          </w:p>
        </w:tc>
        <w:tc>
          <w:tcPr>
            <w:tcW w:w="2474" w:type="dxa"/>
          </w:tcPr>
          <w:p w14:paraId="1DB2896A" w14:textId="77777777" w:rsidR="007B56B7" w:rsidRPr="00C87109" w:rsidRDefault="007B56B7" w:rsidP="0004294E">
            <w:pPr>
              <w:spacing w:line="240" w:lineRule="atLeast"/>
              <w:jc w:val="center"/>
              <w:rPr>
                <w:bCs/>
                <w:sz w:val="24"/>
                <w:szCs w:val="24"/>
              </w:rPr>
            </w:pPr>
            <w:r w:rsidRPr="00C87109">
              <w:rPr>
                <w:bCs/>
                <w:sz w:val="24"/>
                <w:szCs w:val="24"/>
              </w:rPr>
              <w:t>Комитет ЖКХ администрации Алексеевского муниципального округа</w:t>
            </w:r>
          </w:p>
        </w:tc>
      </w:tr>
    </w:tbl>
    <w:p w14:paraId="44838375" w14:textId="77777777" w:rsidR="004F19B1" w:rsidRPr="00C87109" w:rsidRDefault="004F19B1" w:rsidP="00A95C6B">
      <w:pPr>
        <w:contextualSpacing/>
        <w:jc w:val="center"/>
        <w:rPr>
          <w:rFonts w:eastAsia="Calibri"/>
          <w:b/>
          <w:sz w:val="28"/>
          <w:szCs w:val="28"/>
          <w:lang w:eastAsia="en-US"/>
        </w:rPr>
      </w:pPr>
    </w:p>
    <w:p w14:paraId="3AA3BB58" w14:textId="23CED04D" w:rsidR="006710FB" w:rsidRPr="00C87109" w:rsidRDefault="000B129C" w:rsidP="00A95C6B">
      <w:pPr>
        <w:contextualSpacing/>
        <w:jc w:val="center"/>
        <w:rPr>
          <w:rFonts w:eastAsia="Calibri"/>
          <w:b/>
          <w:sz w:val="28"/>
          <w:szCs w:val="28"/>
          <w:lang w:eastAsia="en-US"/>
        </w:rPr>
      </w:pPr>
      <w:r w:rsidRPr="00C87109">
        <w:rPr>
          <w:rFonts w:eastAsia="Calibri"/>
          <w:b/>
          <w:sz w:val="28"/>
          <w:szCs w:val="28"/>
          <w:lang w:eastAsia="en-US"/>
        </w:rPr>
        <w:t>10.3.  Мероприятия по содействию развитию конкуренции</w:t>
      </w:r>
    </w:p>
    <w:p w14:paraId="5019CF79" w14:textId="77777777" w:rsidR="00A95C6B" w:rsidRPr="00C87109" w:rsidRDefault="00A95C6B" w:rsidP="00A95C6B">
      <w:pPr>
        <w:contextualSpacing/>
        <w:jc w:val="center"/>
        <w:rPr>
          <w:rFonts w:eastAsia="Calibri"/>
          <w:b/>
          <w:sz w:val="28"/>
          <w:szCs w:val="28"/>
          <w:lang w:eastAsia="en-US"/>
        </w:rPr>
      </w:pPr>
    </w:p>
    <w:tbl>
      <w:tblPr>
        <w:tblW w:w="16085" w:type="dxa"/>
        <w:jc w:val="center"/>
        <w:tblLayout w:type="fixed"/>
        <w:tblLook w:val="04A0" w:firstRow="1" w:lastRow="0" w:firstColumn="1" w:lastColumn="0" w:noHBand="0" w:noVBand="1"/>
      </w:tblPr>
      <w:tblGrid>
        <w:gridCol w:w="758"/>
        <w:gridCol w:w="5469"/>
        <w:gridCol w:w="1656"/>
        <w:gridCol w:w="5491"/>
        <w:gridCol w:w="2711"/>
      </w:tblGrid>
      <w:tr w:rsidR="00342D83" w:rsidRPr="00C87109" w14:paraId="1FB35620" w14:textId="77777777" w:rsidTr="00BF5833">
        <w:trPr>
          <w:trHeight w:val="464"/>
          <w:tblHeader/>
          <w:jc w:val="center"/>
        </w:trPr>
        <w:tc>
          <w:tcPr>
            <w:tcW w:w="7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56E255" w14:textId="77777777" w:rsidR="006710FB" w:rsidRPr="00C87109" w:rsidRDefault="006710FB" w:rsidP="004E239A">
            <w:pPr>
              <w:ind w:left="-57" w:right="-57"/>
              <w:jc w:val="center"/>
              <w:rPr>
                <w:b/>
                <w:bCs/>
                <w:sz w:val="24"/>
                <w:szCs w:val="24"/>
              </w:rPr>
            </w:pPr>
            <w:r w:rsidRPr="00C87109">
              <w:rPr>
                <w:b/>
                <w:bCs/>
                <w:sz w:val="24"/>
                <w:szCs w:val="24"/>
              </w:rPr>
              <w:t>№</w:t>
            </w:r>
          </w:p>
          <w:p w14:paraId="3E3595AB" w14:textId="77777777" w:rsidR="006710FB" w:rsidRPr="00C87109" w:rsidRDefault="006710FB"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4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BBA334" w14:textId="77777777" w:rsidR="006710FB" w:rsidRPr="00C87109" w:rsidRDefault="006710FB"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70D2D0" w14:textId="77777777" w:rsidR="006710FB" w:rsidRPr="00C87109" w:rsidRDefault="006710FB" w:rsidP="004E239A">
            <w:pPr>
              <w:ind w:left="-57" w:right="-57"/>
              <w:jc w:val="center"/>
              <w:rPr>
                <w:b/>
                <w:bCs/>
                <w:sz w:val="24"/>
                <w:szCs w:val="24"/>
              </w:rPr>
            </w:pPr>
            <w:r w:rsidRPr="00C87109">
              <w:rPr>
                <w:b/>
                <w:bCs/>
                <w:sz w:val="24"/>
                <w:szCs w:val="24"/>
              </w:rPr>
              <w:t>Срок реализации мероприятия</w:t>
            </w:r>
          </w:p>
        </w:tc>
        <w:tc>
          <w:tcPr>
            <w:tcW w:w="54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5455FF" w14:textId="77777777" w:rsidR="006710FB" w:rsidRPr="00C87109" w:rsidRDefault="006710FB" w:rsidP="004E239A">
            <w:pPr>
              <w:ind w:left="-57" w:right="-57"/>
              <w:jc w:val="center"/>
              <w:rPr>
                <w:b/>
                <w:bCs/>
                <w:sz w:val="24"/>
                <w:szCs w:val="24"/>
              </w:rPr>
            </w:pPr>
            <w:r w:rsidRPr="00C87109">
              <w:rPr>
                <w:b/>
                <w:bCs/>
                <w:sz w:val="24"/>
                <w:szCs w:val="24"/>
              </w:rPr>
              <w:t>Результат выполнения мероприятия</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3E8B5" w14:textId="77777777" w:rsidR="006710FB" w:rsidRPr="00C87109" w:rsidRDefault="006710FB"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5B8566B3" w14:textId="77777777" w:rsidTr="00BF5833">
        <w:trPr>
          <w:trHeight w:val="464"/>
          <w:tblHeader/>
          <w:jc w:val="center"/>
        </w:trPr>
        <w:tc>
          <w:tcPr>
            <w:tcW w:w="758" w:type="dxa"/>
            <w:vMerge/>
            <w:tcBorders>
              <w:top w:val="single" w:sz="4" w:space="0" w:color="auto"/>
              <w:left w:val="single" w:sz="4" w:space="0" w:color="auto"/>
              <w:bottom w:val="single" w:sz="4" w:space="0" w:color="auto"/>
              <w:right w:val="single" w:sz="4" w:space="0" w:color="auto"/>
            </w:tcBorders>
            <w:hideMark/>
          </w:tcPr>
          <w:p w14:paraId="3DFBD275" w14:textId="77777777" w:rsidR="006710FB" w:rsidRPr="00C87109" w:rsidRDefault="006710FB" w:rsidP="004E239A">
            <w:pPr>
              <w:ind w:left="-57" w:right="-57"/>
              <w:rPr>
                <w:b/>
                <w:bCs/>
                <w:sz w:val="24"/>
                <w:szCs w:val="24"/>
              </w:rPr>
            </w:pPr>
          </w:p>
        </w:tc>
        <w:tc>
          <w:tcPr>
            <w:tcW w:w="5469" w:type="dxa"/>
            <w:vMerge/>
            <w:tcBorders>
              <w:top w:val="single" w:sz="4" w:space="0" w:color="auto"/>
              <w:left w:val="single" w:sz="4" w:space="0" w:color="auto"/>
              <w:bottom w:val="single" w:sz="4" w:space="0" w:color="auto"/>
              <w:right w:val="single" w:sz="4" w:space="0" w:color="auto"/>
            </w:tcBorders>
            <w:hideMark/>
          </w:tcPr>
          <w:p w14:paraId="00C59B43" w14:textId="77777777" w:rsidR="006710FB" w:rsidRPr="00C87109" w:rsidRDefault="006710FB"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37E21B21" w14:textId="77777777" w:rsidR="006710FB" w:rsidRPr="00C87109" w:rsidRDefault="006710FB" w:rsidP="004E239A">
            <w:pPr>
              <w:ind w:left="-57" w:right="-57"/>
              <w:rPr>
                <w:b/>
                <w:bCs/>
                <w:sz w:val="24"/>
                <w:szCs w:val="24"/>
              </w:rPr>
            </w:pPr>
          </w:p>
        </w:tc>
        <w:tc>
          <w:tcPr>
            <w:tcW w:w="5491" w:type="dxa"/>
            <w:vMerge/>
            <w:tcBorders>
              <w:top w:val="single" w:sz="4" w:space="0" w:color="auto"/>
              <w:left w:val="single" w:sz="4" w:space="0" w:color="auto"/>
              <w:bottom w:val="single" w:sz="4" w:space="0" w:color="auto"/>
              <w:right w:val="single" w:sz="4" w:space="0" w:color="auto"/>
            </w:tcBorders>
            <w:hideMark/>
          </w:tcPr>
          <w:p w14:paraId="783786E5" w14:textId="77777777" w:rsidR="006710FB" w:rsidRPr="00C87109" w:rsidRDefault="006710FB" w:rsidP="004E239A">
            <w:pPr>
              <w:ind w:left="-57" w:right="-57"/>
              <w:rPr>
                <w:b/>
                <w:bCs/>
                <w:sz w:val="24"/>
                <w:szCs w:val="24"/>
              </w:rPr>
            </w:pPr>
          </w:p>
        </w:tc>
        <w:tc>
          <w:tcPr>
            <w:tcW w:w="2711" w:type="dxa"/>
            <w:vMerge/>
            <w:tcBorders>
              <w:top w:val="single" w:sz="4" w:space="0" w:color="auto"/>
              <w:left w:val="single" w:sz="4" w:space="0" w:color="auto"/>
              <w:bottom w:val="single" w:sz="4" w:space="0" w:color="auto"/>
              <w:right w:val="single" w:sz="4" w:space="0" w:color="auto"/>
            </w:tcBorders>
            <w:hideMark/>
          </w:tcPr>
          <w:p w14:paraId="053EF68E" w14:textId="77777777" w:rsidR="006710FB" w:rsidRPr="00C87109" w:rsidRDefault="006710FB" w:rsidP="004E239A">
            <w:pPr>
              <w:ind w:left="-57" w:right="-57"/>
              <w:rPr>
                <w:b/>
                <w:bCs/>
                <w:sz w:val="24"/>
                <w:szCs w:val="24"/>
              </w:rPr>
            </w:pPr>
          </w:p>
        </w:tc>
      </w:tr>
      <w:tr w:rsidR="00342D83" w:rsidRPr="00C87109" w14:paraId="77815BB8" w14:textId="77777777" w:rsidTr="00BF5833">
        <w:trPr>
          <w:trHeight w:val="315"/>
          <w:jc w:val="center"/>
        </w:trPr>
        <w:tc>
          <w:tcPr>
            <w:tcW w:w="758" w:type="dxa"/>
            <w:tcBorders>
              <w:top w:val="single" w:sz="4" w:space="0" w:color="auto"/>
              <w:left w:val="single" w:sz="4" w:space="0" w:color="auto"/>
              <w:bottom w:val="single" w:sz="4" w:space="0" w:color="auto"/>
              <w:right w:val="single" w:sz="4" w:space="0" w:color="auto"/>
            </w:tcBorders>
            <w:shd w:val="clear" w:color="auto" w:fill="auto"/>
            <w:noWrap/>
          </w:tcPr>
          <w:p w14:paraId="27C1B4F3" w14:textId="77777777" w:rsidR="006710FB" w:rsidRPr="00C87109" w:rsidRDefault="006710FB" w:rsidP="004E239A">
            <w:pPr>
              <w:ind w:left="-57" w:right="-57"/>
              <w:jc w:val="center"/>
              <w:rPr>
                <w:sz w:val="24"/>
                <w:szCs w:val="24"/>
              </w:rPr>
            </w:pPr>
            <w:r w:rsidRPr="00C87109">
              <w:rPr>
                <w:sz w:val="24"/>
                <w:szCs w:val="24"/>
              </w:rPr>
              <w:t>10.3.1</w:t>
            </w:r>
          </w:p>
        </w:tc>
        <w:tc>
          <w:tcPr>
            <w:tcW w:w="5469" w:type="dxa"/>
            <w:tcBorders>
              <w:top w:val="single" w:sz="4" w:space="0" w:color="auto"/>
              <w:left w:val="nil"/>
              <w:bottom w:val="single" w:sz="4" w:space="0" w:color="auto"/>
              <w:right w:val="single" w:sz="4" w:space="0" w:color="auto"/>
            </w:tcBorders>
            <w:shd w:val="clear" w:color="auto" w:fill="auto"/>
            <w:noWrap/>
          </w:tcPr>
          <w:p w14:paraId="4D479289" w14:textId="77777777" w:rsidR="006710FB" w:rsidRPr="00C87109" w:rsidRDefault="006710FB" w:rsidP="004E239A">
            <w:pPr>
              <w:autoSpaceDE w:val="0"/>
              <w:autoSpaceDN w:val="0"/>
              <w:adjustRightInd w:val="0"/>
              <w:spacing w:line="230" w:lineRule="auto"/>
              <w:ind w:left="-57" w:right="-57"/>
              <w:jc w:val="both"/>
              <w:rPr>
                <w:rFonts w:eastAsia="Calibri"/>
                <w:sz w:val="24"/>
                <w:szCs w:val="24"/>
              </w:rPr>
            </w:pPr>
            <w:r w:rsidRPr="00C87109">
              <w:rPr>
                <w:rFonts w:eastAsia="Calibri"/>
                <w:sz w:val="24"/>
                <w:szCs w:val="24"/>
              </w:rPr>
              <w:t xml:space="preserve">Информирование жителей округа о преимуществе раздельного сбора мусора и методике </w:t>
            </w:r>
            <w:r w:rsidR="00265AE7" w:rsidRPr="00C87109">
              <w:rPr>
                <w:rFonts w:eastAsia="Calibri"/>
                <w:sz w:val="24"/>
                <w:szCs w:val="24"/>
              </w:rPr>
              <w:t>торфообразования</w:t>
            </w:r>
          </w:p>
        </w:tc>
        <w:tc>
          <w:tcPr>
            <w:tcW w:w="1656" w:type="dxa"/>
            <w:tcBorders>
              <w:top w:val="single" w:sz="4" w:space="0" w:color="auto"/>
              <w:left w:val="nil"/>
              <w:bottom w:val="single" w:sz="4" w:space="0" w:color="auto"/>
              <w:right w:val="single" w:sz="4" w:space="0" w:color="auto"/>
            </w:tcBorders>
            <w:shd w:val="clear" w:color="auto" w:fill="auto"/>
            <w:noWrap/>
          </w:tcPr>
          <w:p w14:paraId="4DCD7DD1" w14:textId="77777777" w:rsidR="006710FB" w:rsidRPr="00C87109" w:rsidRDefault="005A33C1" w:rsidP="004E239A">
            <w:pPr>
              <w:spacing w:line="230" w:lineRule="auto"/>
              <w:ind w:left="-57" w:right="-57"/>
              <w:jc w:val="center"/>
              <w:rPr>
                <w:rFonts w:eastAsia="Calibri"/>
                <w:sz w:val="24"/>
                <w:szCs w:val="24"/>
              </w:rPr>
            </w:pPr>
            <w:r w:rsidRPr="00C87109">
              <w:rPr>
                <w:sz w:val="24"/>
                <w:szCs w:val="24"/>
              </w:rPr>
              <w:t>2022 – 2025 годы</w:t>
            </w:r>
          </w:p>
        </w:tc>
        <w:tc>
          <w:tcPr>
            <w:tcW w:w="5491" w:type="dxa"/>
            <w:tcBorders>
              <w:top w:val="single" w:sz="4" w:space="0" w:color="auto"/>
              <w:left w:val="nil"/>
              <w:bottom w:val="single" w:sz="4" w:space="0" w:color="auto"/>
              <w:right w:val="single" w:sz="4" w:space="0" w:color="auto"/>
            </w:tcBorders>
            <w:shd w:val="clear" w:color="auto" w:fill="auto"/>
            <w:noWrap/>
          </w:tcPr>
          <w:p w14:paraId="16CAB9CB" w14:textId="3B710538" w:rsidR="006710FB" w:rsidRPr="00C87109" w:rsidRDefault="007B56B7" w:rsidP="00AD1625">
            <w:pPr>
              <w:spacing w:line="230" w:lineRule="auto"/>
              <w:ind w:left="-57" w:right="-57"/>
              <w:jc w:val="both"/>
              <w:rPr>
                <w:rFonts w:eastAsia="Calibri"/>
                <w:sz w:val="24"/>
                <w:szCs w:val="24"/>
              </w:rPr>
            </w:pPr>
            <w:r w:rsidRPr="00C87109">
              <w:rPr>
                <w:rFonts w:eastAsia="Calibri"/>
                <w:sz w:val="24"/>
                <w:szCs w:val="24"/>
              </w:rPr>
              <w:t xml:space="preserve">В целях информирования населения округа о преимуществе раздельного сбора мусора и методике </w:t>
            </w:r>
            <w:proofErr w:type="spellStart"/>
            <w:r w:rsidRPr="00C87109">
              <w:rPr>
                <w:rFonts w:eastAsia="Calibri"/>
                <w:sz w:val="24"/>
                <w:szCs w:val="24"/>
              </w:rPr>
              <w:t>тарифообразования</w:t>
            </w:r>
            <w:proofErr w:type="spellEnd"/>
            <w:r w:rsidRPr="00C87109">
              <w:rPr>
                <w:rFonts w:eastAsia="Calibri"/>
                <w:sz w:val="24"/>
                <w:szCs w:val="24"/>
              </w:rPr>
              <w:t xml:space="preserve"> специалистами комитета ЖКХ были размещены информационные статьи на официальном сайте администрации </w:t>
            </w:r>
            <w:r w:rsidRPr="00C87109">
              <w:rPr>
                <w:rFonts w:eastAsia="Calibri"/>
                <w:sz w:val="24"/>
                <w:szCs w:val="24"/>
              </w:rPr>
              <w:lastRenderedPageBreak/>
              <w:t>Алексеевского муниципального округа, на информационных стендах территориальных администраций размещены информационные листы.</w:t>
            </w:r>
          </w:p>
        </w:tc>
        <w:tc>
          <w:tcPr>
            <w:tcW w:w="2711" w:type="dxa"/>
            <w:tcBorders>
              <w:top w:val="single" w:sz="4" w:space="0" w:color="auto"/>
              <w:left w:val="nil"/>
              <w:bottom w:val="single" w:sz="4" w:space="0" w:color="auto"/>
              <w:right w:val="single" w:sz="4" w:space="0" w:color="auto"/>
            </w:tcBorders>
            <w:shd w:val="clear" w:color="auto" w:fill="auto"/>
            <w:noWrap/>
          </w:tcPr>
          <w:p w14:paraId="7A4656EB" w14:textId="77777777" w:rsidR="006710FB" w:rsidRPr="00C87109" w:rsidRDefault="00A338FA" w:rsidP="004E239A">
            <w:pPr>
              <w:jc w:val="center"/>
              <w:rPr>
                <w:sz w:val="24"/>
                <w:szCs w:val="24"/>
              </w:rPr>
            </w:pPr>
            <w:r w:rsidRPr="00C87109">
              <w:rPr>
                <w:sz w:val="24"/>
                <w:szCs w:val="24"/>
              </w:rPr>
              <w:lastRenderedPageBreak/>
              <w:t xml:space="preserve">Комитет ЖКХ администрации Алексеевского </w:t>
            </w:r>
            <w:r w:rsidR="00F87952" w:rsidRPr="00C87109">
              <w:rPr>
                <w:sz w:val="24"/>
                <w:szCs w:val="24"/>
              </w:rPr>
              <w:t>муниципального</w:t>
            </w:r>
            <w:r w:rsidRPr="00C87109">
              <w:rPr>
                <w:sz w:val="24"/>
                <w:szCs w:val="24"/>
              </w:rPr>
              <w:t xml:space="preserve"> округа</w:t>
            </w:r>
          </w:p>
        </w:tc>
      </w:tr>
    </w:tbl>
    <w:p w14:paraId="38A8A6D8" w14:textId="77777777" w:rsidR="00E05D35" w:rsidRPr="00C87109" w:rsidRDefault="00E05D35" w:rsidP="00D33DB4">
      <w:pPr>
        <w:rPr>
          <w:sz w:val="28"/>
          <w:szCs w:val="28"/>
        </w:rPr>
        <w:sectPr w:rsidR="00E05D35" w:rsidRPr="00C87109" w:rsidSect="00302CFC">
          <w:pgSz w:w="16838" w:h="11906" w:orient="landscape"/>
          <w:pgMar w:top="1134" w:right="1134" w:bottom="567" w:left="1134" w:header="709" w:footer="709" w:gutter="0"/>
          <w:cols w:space="708"/>
          <w:docGrid w:linePitch="360"/>
        </w:sectPr>
      </w:pPr>
    </w:p>
    <w:p w14:paraId="22058C53" w14:textId="77777777" w:rsidR="00A95C6B" w:rsidRPr="00C87109" w:rsidRDefault="00A95C6B" w:rsidP="00A95C6B">
      <w:pPr>
        <w:jc w:val="center"/>
        <w:rPr>
          <w:b/>
          <w:sz w:val="28"/>
          <w:szCs w:val="28"/>
        </w:rPr>
      </w:pPr>
      <w:r w:rsidRPr="00C87109">
        <w:rPr>
          <w:b/>
          <w:sz w:val="28"/>
          <w:szCs w:val="28"/>
        </w:rPr>
        <w:lastRenderedPageBreak/>
        <w:t>11. Рынок выполнения работ по благоустройству городской среды</w:t>
      </w:r>
    </w:p>
    <w:p w14:paraId="6FFEEE36" w14:textId="77777777" w:rsidR="00A95C6B" w:rsidRPr="00C87109" w:rsidRDefault="00A95C6B" w:rsidP="00032063">
      <w:pPr>
        <w:jc w:val="center"/>
        <w:rPr>
          <w:b/>
          <w:sz w:val="28"/>
          <w:szCs w:val="28"/>
        </w:rPr>
      </w:pPr>
    </w:p>
    <w:p w14:paraId="7F5515CF" w14:textId="77777777" w:rsidR="00032063" w:rsidRPr="00C87109" w:rsidRDefault="00032063" w:rsidP="00032063">
      <w:pPr>
        <w:jc w:val="center"/>
        <w:rPr>
          <w:b/>
          <w:sz w:val="28"/>
          <w:szCs w:val="28"/>
        </w:rPr>
      </w:pPr>
      <w:r w:rsidRPr="00C87109">
        <w:rPr>
          <w:b/>
          <w:sz w:val="28"/>
          <w:szCs w:val="28"/>
        </w:rPr>
        <w:t>11.2. Ключевые показатели</w:t>
      </w:r>
    </w:p>
    <w:p w14:paraId="7E32AEDD" w14:textId="77777777" w:rsidR="003C4271" w:rsidRPr="00C87109" w:rsidRDefault="003C4271" w:rsidP="00032063">
      <w:pPr>
        <w:jc w:val="center"/>
        <w:rPr>
          <w:b/>
          <w:sz w:val="28"/>
          <w:szCs w:val="28"/>
        </w:rPr>
      </w:pPr>
    </w:p>
    <w:tbl>
      <w:tblPr>
        <w:tblW w:w="1524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14"/>
        <w:gridCol w:w="4937"/>
        <w:gridCol w:w="1134"/>
        <w:gridCol w:w="992"/>
        <w:gridCol w:w="1134"/>
        <w:gridCol w:w="3828"/>
        <w:gridCol w:w="2008"/>
      </w:tblGrid>
      <w:tr w:rsidR="00C87109" w:rsidRPr="00C87109" w14:paraId="1480A5AA" w14:textId="77777777" w:rsidTr="00BF5833">
        <w:trPr>
          <w:tblHeader/>
          <w:jc w:val="center"/>
        </w:trPr>
        <w:tc>
          <w:tcPr>
            <w:tcW w:w="1214" w:type="dxa"/>
            <w:vAlign w:val="center"/>
          </w:tcPr>
          <w:p w14:paraId="796B6079" w14:textId="77777777" w:rsidR="00C87109" w:rsidRPr="00C87109" w:rsidRDefault="00C87109" w:rsidP="00032063">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937" w:type="dxa"/>
            <w:vAlign w:val="center"/>
          </w:tcPr>
          <w:p w14:paraId="2760FC77" w14:textId="77777777" w:rsidR="00C87109" w:rsidRPr="00C87109" w:rsidRDefault="00C87109" w:rsidP="00032063">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4EC23A78" w14:textId="77777777" w:rsidR="00C87109" w:rsidRPr="00C87109" w:rsidRDefault="00C87109" w:rsidP="00032063">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09E82CC5" w14:textId="77777777" w:rsidR="00C87109" w:rsidRPr="00CE140C" w:rsidRDefault="00C87109" w:rsidP="00C87109">
            <w:pPr>
              <w:ind w:left="-57" w:right="-57"/>
              <w:jc w:val="center"/>
              <w:rPr>
                <w:b/>
                <w:bCs/>
                <w:sz w:val="24"/>
                <w:szCs w:val="24"/>
              </w:rPr>
            </w:pPr>
            <w:r>
              <w:rPr>
                <w:b/>
                <w:bCs/>
                <w:sz w:val="24"/>
                <w:szCs w:val="24"/>
              </w:rPr>
              <w:t>2025 год</w:t>
            </w:r>
          </w:p>
          <w:p w14:paraId="473724F5" w14:textId="2B0A4886" w:rsidR="00C87109" w:rsidRPr="00C87109" w:rsidRDefault="00C87109" w:rsidP="00BC610A">
            <w:pPr>
              <w:ind w:left="-57" w:right="-57"/>
              <w:jc w:val="center"/>
              <w:rPr>
                <w:b/>
                <w:bCs/>
                <w:sz w:val="24"/>
                <w:szCs w:val="24"/>
              </w:rPr>
            </w:pPr>
            <w:r w:rsidRPr="00CE140C">
              <w:rPr>
                <w:b/>
                <w:bCs/>
                <w:sz w:val="24"/>
                <w:szCs w:val="24"/>
              </w:rPr>
              <w:t>план</w:t>
            </w:r>
          </w:p>
        </w:tc>
        <w:tc>
          <w:tcPr>
            <w:tcW w:w="1134" w:type="dxa"/>
            <w:shd w:val="clear" w:color="auto" w:fill="FFFFFF" w:themeFill="background1"/>
            <w:vAlign w:val="center"/>
          </w:tcPr>
          <w:p w14:paraId="511ABEE9" w14:textId="73B9DD15" w:rsidR="00C87109" w:rsidRPr="00C87109" w:rsidRDefault="00C87109" w:rsidP="00BC610A">
            <w:pPr>
              <w:jc w:val="center"/>
              <w:rPr>
                <w:b/>
                <w:bCs/>
                <w:sz w:val="24"/>
                <w:szCs w:val="24"/>
              </w:rPr>
            </w:pPr>
            <w:r>
              <w:rPr>
                <w:b/>
                <w:bCs/>
                <w:sz w:val="24"/>
                <w:szCs w:val="24"/>
              </w:rPr>
              <w:t>2025 год факт</w:t>
            </w:r>
          </w:p>
        </w:tc>
        <w:tc>
          <w:tcPr>
            <w:tcW w:w="3828" w:type="dxa"/>
            <w:shd w:val="clear" w:color="auto" w:fill="FFFFFF" w:themeFill="background1"/>
            <w:vAlign w:val="center"/>
          </w:tcPr>
          <w:p w14:paraId="493BC59E"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0A1AD31B" w14:textId="151917DE" w:rsidR="00C87109" w:rsidRPr="00C87109" w:rsidRDefault="00C87109" w:rsidP="00032063">
            <w:pPr>
              <w:spacing w:line="240" w:lineRule="atLeast"/>
              <w:jc w:val="center"/>
              <w:rPr>
                <w:b/>
                <w:bCs/>
                <w:sz w:val="24"/>
                <w:szCs w:val="24"/>
              </w:rPr>
            </w:pPr>
            <w:r>
              <w:rPr>
                <w:b/>
                <w:bCs/>
                <w:sz w:val="24"/>
                <w:szCs w:val="24"/>
              </w:rPr>
              <w:t>за 2025 год</w:t>
            </w:r>
          </w:p>
        </w:tc>
        <w:tc>
          <w:tcPr>
            <w:tcW w:w="2008" w:type="dxa"/>
            <w:shd w:val="clear" w:color="auto" w:fill="FFFFFF" w:themeFill="background1"/>
          </w:tcPr>
          <w:p w14:paraId="422159D9" w14:textId="77777777" w:rsidR="00C87109" w:rsidRPr="00C87109" w:rsidRDefault="00C87109" w:rsidP="00032063">
            <w:pPr>
              <w:spacing w:line="240" w:lineRule="atLeast"/>
              <w:jc w:val="center"/>
              <w:rPr>
                <w:b/>
                <w:bCs/>
                <w:sz w:val="24"/>
                <w:szCs w:val="24"/>
              </w:rPr>
            </w:pPr>
            <w:r w:rsidRPr="00C87109">
              <w:rPr>
                <w:b/>
                <w:bCs/>
                <w:sz w:val="24"/>
                <w:szCs w:val="24"/>
              </w:rPr>
              <w:t>Ответственный исполнитель</w:t>
            </w:r>
          </w:p>
        </w:tc>
      </w:tr>
      <w:tr w:rsidR="006166F4" w:rsidRPr="00C87109" w14:paraId="39D1ACE9" w14:textId="77777777" w:rsidTr="00BF5833">
        <w:trPr>
          <w:jc w:val="center"/>
        </w:trPr>
        <w:tc>
          <w:tcPr>
            <w:tcW w:w="1214" w:type="dxa"/>
          </w:tcPr>
          <w:p w14:paraId="26601758" w14:textId="77777777" w:rsidR="006166F4" w:rsidRPr="00C87109" w:rsidRDefault="006166F4" w:rsidP="00032063">
            <w:pPr>
              <w:ind w:left="-57" w:right="-57"/>
              <w:jc w:val="center"/>
              <w:rPr>
                <w:sz w:val="24"/>
                <w:szCs w:val="24"/>
              </w:rPr>
            </w:pPr>
            <w:r w:rsidRPr="00C87109">
              <w:rPr>
                <w:sz w:val="24"/>
                <w:szCs w:val="24"/>
              </w:rPr>
              <w:t>11.2.1</w:t>
            </w:r>
          </w:p>
        </w:tc>
        <w:tc>
          <w:tcPr>
            <w:tcW w:w="4937" w:type="dxa"/>
          </w:tcPr>
          <w:p w14:paraId="4F6C415E" w14:textId="77777777" w:rsidR="006166F4" w:rsidRPr="00C87109" w:rsidRDefault="006166F4" w:rsidP="00750516">
            <w:pPr>
              <w:jc w:val="both"/>
              <w:rPr>
                <w:sz w:val="24"/>
                <w:szCs w:val="24"/>
              </w:rPr>
            </w:pPr>
            <w:r w:rsidRPr="00C87109">
              <w:rPr>
                <w:rFonts w:eastAsiaTheme="minorHAnsi"/>
                <w:sz w:val="24"/>
                <w:szCs w:val="24"/>
              </w:rPr>
              <w:t>Доля организаций частной формы собственности в сфере выполнения работ по благоустройству городской среды                              (по объему выручки организаций частной формы собственности)               (по Стандарту и методике ФАС)</w:t>
            </w:r>
          </w:p>
        </w:tc>
        <w:tc>
          <w:tcPr>
            <w:tcW w:w="1134" w:type="dxa"/>
          </w:tcPr>
          <w:p w14:paraId="0714880C" w14:textId="77777777" w:rsidR="006166F4" w:rsidRPr="00C87109" w:rsidRDefault="006166F4" w:rsidP="008251F4">
            <w:pPr>
              <w:jc w:val="center"/>
              <w:rPr>
                <w:sz w:val="24"/>
                <w:szCs w:val="24"/>
              </w:rPr>
            </w:pPr>
            <w:r w:rsidRPr="00C87109">
              <w:rPr>
                <w:sz w:val="24"/>
                <w:szCs w:val="24"/>
              </w:rPr>
              <w:t>%</w:t>
            </w:r>
          </w:p>
        </w:tc>
        <w:tc>
          <w:tcPr>
            <w:tcW w:w="992" w:type="dxa"/>
          </w:tcPr>
          <w:p w14:paraId="69850766" w14:textId="77777777" w:rsidR="006166F4" w:rsidRPr="00C87109" w:rsidRDefault="006166F4" w:rsidP="008251F4">
            <w:pPr>
              <w:jc w:val="center"/>
              <w:rPr>
                <w:sz w:val="24"/>
                <w:szCs w:val="24"/>
              </w:rPr>
            </w:pPr>
            <w:r w:rsidRPr="00C87109">
              <w:rPr>
                <w:sz w:val="24"/>
                <w:szCs w:val="24"/>
              </w:rPr>
              <w:t>100</w:t>
            </w:r>
          </w:p>
        </w:tc>
        <w:tc>
          <w:tcPr>
            <w:tcW w:w="1134" w:type="dxa"/>
          </w:tcPr>
          <w:p w14:paraId="2F79D2C2" w14:textId="4229DDCE" w:rsidR="006166F4" w:rsidRPr="00C87109" w:rsidRDefault="006166F4" w:rsidP="008251F4">
            <w:pPr>
              <w:jc w:val="center"/>
              <w:rPr>
                <w:sz w:val="24"/>
                <w:szCs w:val="24"/>
              </w:rPr>
            </w:pPr>
            <w:r w:rsidRPr="00C87109">
              <w:rPr>
                <w:sz w:val="24"/>
                <w:szCs w:val="24"/>
              </w:rPr>
              <w:t>100</w:t>
            </w:r>
          </w:p>
        </w:tc>
        <w:tc>
          <w:tcPr>
            <w:tcW w:w="3828" w:type="dxa"/>
            <w:vAlign w:val="center"/>
          </w:tcPr>
          <w:p w14:paraId="6F973C3B" w14:textId="01ED3990" w:rsidR="006166F4" w:rsidRPr="00C87109" w:rsidRDefault="006166F4" w:rsidP="008251F4">
            <w:pPr>
              <w:jc w:val="center"/>
              <w:rPr>
                <w:sz w:val="24"/>
                <w:szCs w:val="24"/>
              </w:rPr>
            </w:pPr>
            <w:r w:rsidRPr="00C87109">
              <w:rPr>
                <w:sz w:val="24"/>
                <w:szCs w:val="24"/>
              </w:rPr>
              <w:t xml:space="preserve">С указанным видом деятельности отсутствуют гос. и </w:t>
            </w:r>
            <w:proofErr w:type="spellStart"/>
            <w:r w:rsidRPr="00C87109">
              <w:rPr>
                <w:sz w:val="24"/>
                <w:szCs w:val="24"/>
              </w:rPr>
              <w:t>муниц</w:t>
            </w:r>
            <w:proofErr w:type="spellEnd"/>
            <w:r w:rsidRPr="00C87109">
              <w:rPr>
                <w:sz w:val="24"/>
                <w:szCs w:val="24"/>
              </w:rPr>
              <w:t>. организации</w:t>
            </w:r>
          </w:p>
        </w:tc>
        <w:tc>
          <w:tcPr>
            <w:tcW w:w="2008" w:type="dxa"/>
          </w:tcPr>
          <w:p w14:paraId="17EEA8E2" w14:textId="77777777" w:rsidR="006166F4" w:rsidRPr="00C87109" w:rsidRDefault="006166F4" w:rsidP="008251F4">
            <w:pPr>
              <w:jc w:val="center"/>
              <w:rPr>
                <w:sz w:val="24"/>
                <w:szCs w:val="24"/>
              </w:rPr>
            </w:pPr>
            <w:r w:rsidRPr="00C87109">
              <w:rPr>
                <w:sz w:val="24"/>
                <w:szCs w:val="24"/>
              </w:rPr>
              <w:t>Комитет ЖКХ администрации Алексеевского муниципального округа</w:t>
            </w:r>
          </w:p>
        </w:tc>
      </w:tr>
      <w:tr w:rsidR="006166F4" w:rsidRPr="00C87109" w14:paraId="23D275C8" w14:textId="77777777" w:rsidTr="00BF5833">
        <w:trPr>
          <w:jc w:val="center"/>
        </w:trPr>
        <w:tc>
          <w:tcPr>
            <w:tcW w:w="1214" w:type="dxa"/>
            <w:shd w:val="clear" w:color="auto" w:fill="auto"/>
          </w:tcPr>
          <w:p w14:paraId="3BE33312" w14:textId="77777777" w:rsidR="006166F4" w:rsidRPr="00C87109" w:rsidRDefault="006166F4" w:rsidP="00750516">
            <w:pPr>
              <w:ind w:left="-57" w:right="-57"/>
              <w:jc w:val="center"/>
              <w:rPr>
                <w:sz w:val="24"/>
                <w:szCs w:val="24"/>
              </w:rPr>
            </w:pPr>
            <w:r w:rsidRPr="00C87109">
              <w:rPr>
                <w:sz w:val="24"/>
                <w:szCs w:val="24"/>
              </w:rPr>
              <w:t>11.2.2</w:t>
            </w:r>
          </w:p>
        </w:tc>
        <w:tc>
          <w:tcPr>
            <w:tcW w:w="4937" w:type="dxa"/>
            <w:shd w:val="clear" w:color="auto" w:fill="auto"/>
          </w:tcPr>
          <w:p w14:paraId="162B1DDF" w14:textId="77777777" w:rsidR="006166F4" w:rsidRPr="00C87109" w:rsidRDefault="006166F4" w:rsidP="00743C8E">
            <w:pPr>
              <w:jc w:val="both"/>
              <w:rPr>
                <w:rFonts w:eastAsia="Calibri"/>
                <w:sz w:val="24"/>
                <w:szCs w:val="24"/>
              </w:rPr>
            </w:pPr>
            <w:r w:rsidRPr="00C87109">
              <w:rPr>
                <w:sz w:val="24"/>
                <w:szCs w:val="24"/>
              </w:rPr>
              <w:t xml:space="preserve">Количество организаций в сфере выполнения работ по благоустройству городской среды      (дополнительный показатель)                        </w:t>
            </w:r>
          </w:p>
        </w:tc>
        <w:tc>
          <w:tcPr>
            <w:tcW w:w="1134" w:type="dxa"/>
            <w:shd w:val="clear" w:color="auto" w:fill="auto"/>
          </w:tcPr>
          <w:p w14:paraId="0F25AFCF" w14:textId="77777777" w:rsidR="006166F4" w:rsidRPr="00C87109" w:rsidRDefault="006166F4" w:rsidP="008251F4">
            <w:pPr>
              <w:jc w:val="center"/>
              <w:rPr>
                <w:sz w:val="24"/>
                <w:szCs w:val="24"/>
              </w:rPr>
            </w:pPr>
            <w:r w:rsidRPr="00C87109">
              <w:rPr>
                <w:sz w:val="24"/>
                <w:szCs w:val="24"/>
              </w:rPr>
              <w:t>Ед.</w:t>
            </w:r>
          </w:p>
        </w:tc>
        <w:tc>
          <w:tcPr>
            <w:tcW w:w="992" w:type="dxa"/>
            <w:shd w:val="clear" w:color="auto" w:fill="auto"/>
          </w:tcPr>
          <w:p w14:paraId="0284D259" w14:textId="77777777" w:rsidR="006166F4" w:rsidRPr="00C87109" w:rsidRDefault="006166F4" w:rsidP="00141C3F">
            <w:pPr>
              <w:jc w:val="center"/>
              <w:rPr>
                <w:sz w:val="24"/>
                <w:szCs w:val="24"/>
              </w:rPr>
            </w:pPr>
            <w:r w:rsidRPr="00C87109">
              <w:rPr>
                <w:sz w:val="24"/>
                <w:szCs w:val="24"/>
              </w:rPr>
              <w:t>3</w:t>
            </w:r>
          </w:p>
        </w:tc>
        <w:tc>
          <w:tcPr>
            <w:tcW w:w="1134" w:type="dxa"/>
            <w:shd w:val="clear" w:color="auto" w:fill="auto"/>
          </w:tcPr>
          <w:p w14:paraId="3C864499" w14:textId="5B2EFB28" w:rsidR="006166F4" w:rsidRPr="00C87109" w:rsidRDefault="006166F4" w:rsidP="00141C3F">
            <w:pPr>
              <w:jc w:val="center"/>
              <w:rPr>
                <w:sz w:val="24"/>
                <w:szCs w:val="24"/>
              </w:rPr>
            </w:pPr>
            <w:r w:rsidRPr="00C87109">
              <w:rPr>
                <w:sz w:val="24"/>
                <w:szCs w:val="24"/>
              </w:rPr>
              <w:t>4</w:t>
            </w:r>
          </w:p>
        </w:tc>
        <w:tc>
          <w:tcPr>
            <w:tcW w:w="3828" w:type="dxa"/>
            <w:shd w:val="clear" w:color="auto" w:fill="auto"/>
            <w:vAlign w:val="center"/>
          </w:tcPr>
          <w:p w14:paraId="04C5F633" w14:textId="77777777" w:rsidR="006166F4" w:rsidRPr="00C87109" w:rsidRDefault="006166F4" w:rsidP="006166F4">
            <w:pPr>
              <w:jc w:val="center"/>
              <w:rPr>
                <w:sz w:val="24"/>
                <w:szCs w:val="24"/>
              </w:rPr>
            </w:pPr>
            <w:r w:rsidRPr="00C87109">
              <w:rPr>
                <w:sz w:val="24"/>
                <w:szCs w:val="24"/>
              </w:rPr>
              <w:t xml:space="preserve">ИП </w:t>
            </w:r>
            <w:proofErr w:type="spellStart"/>
            <w:r w:rsidRPr="00C87109">
              <w:rPr>
                <w:sz w:val="24"/>
                <w:szCs w:val="24"/>
              </w:rPr>
              <w:t>Лемещенко</w:t>
            </w:r>
            <w:proofErr w:type="spellEnd"/>
            <w:r w:rsidRPr="00C87109">
              <w:rPr>
                <w:sz w:val="24"/>
                <w:szCs w:val="24"/>
              </w:rPr>
              <w:t xml:space="preserve"> Е. А.,</w:t>
            </w:r>
          </w:p>
          <w:p w14:paraId="06027821" w14:textId="7322E2A0" w:rsidR="006166F4" w:rsidRPr="00C87109" w:rsidRDefault="001C5090" w:rsidP="001C5090">
            <w:pPr>
              <w:jc w:val="center"/>
              <w:rPr>
                <w:sz w:val="24"/>
                <w:szCs w:val="24"/>
              </w:rPr>
            </w:pPr>
            <w:r w:rsidRPr="00C87109">
              <w:rPr>
                <w:sz w:val="24"/>
                <w:szCs w:val="24"/>
              </w:rPr>
              <w:t>ООО "ОЛБИ", ИП Карих С. С., ИП Кузнецов А.М.</w:t>
            </w:r>
            <w:proofErr w:type="gramStart"/>
            <w:r w:rsidR="00BF5833">
              <w:rPr>
                <w:sz w:val="24"/>
                <w:szCs w:val="24"/>
              </w:rPr>
              <w:t>(</w:t>
            </w:r>
            <w:r w:rsidR="006166F4" w:rsidRPr="00C87109">
              <w:rPr>
                <w:sz w:val="24"/>
                <w:szCs w:val="24"/>
              </w:rPr>
              <w:t xml:space="preserve"> </w:t>
            </w:r>
            <w:proofErr w:type="gramEnd"/>
            <w:r w:rsidR="006166F4" w:rsidRPr="00C87109">
              <w:rPr>
                <w:sz w:val="24"/>
                <w:szCs w:val="24"/>
              </w:rPr>
              <w:t>Деятельность по благоустройству ландшафта)</w:t>
            </w:r>
          </w:p>
        </w:tc>
        <w:tc>
          <w:tcPr>
            <w:tcW w:w="2008" w:type="dxa"/>
            <w:shd w:val="clear" w:color="auto" w:fill="auto"/>
          </w:tcPr>
          <w:p w14:paraId="27C74C9A" w14:textId="77777777" w:rsidR="006166F4" w:rsidRPr="00C87109" w:rsidRDefault="006166F4" w:rsidP="008251F4">
            <w:pPr>
              <w:jc w:val="center"/>
              <w:rPr>
                <w:sz w:val="24"/>
                <w:szCs w:val="24"/>
              </w:rPr>
            </w:pPr>
            <w:r w:rsidRPr="00C87109">
              <w:rPr>
                <w:sz w:val="24"/>
                <w:szCs w:val="24"/>
              </w:rPr>
              <w:t>Комитет ЖКХ администрации Алексеевского муниципального округа</w:t>
            </w:r>
          </w:p>
        </w:tc>
      </w:tr>
    </w:tbl>
    <w:p w14:paraId="5BFD3838" w14:textId="77777777" w:rsidR="00032063" w:rsidRPr="00C87109" w:rsidRDefault="00032063" w:rsidP="00032063">
      <w:pPr>
        <w:widowControl w:val="0"/>
        <w:autoSpaceDE w:val="0"/>
        <w:autoSpaceDN w:val="0"/>
        <w:ind w:firstLine="709"/>
        <w:jc w:val="both"/>
        <w:rPr>
          <w:sz w:val="28"/>
          <w:szCs w:val="28"/>
        </w:rPr>
      </w:pPr>
    </w:p>
    <w:p w14:paraId="1C62AFE3" w14:textId="77777777" w:rsidR="00032063" w:rsidRPr="00C87109" w:rsidRDefault="00032063" w:rsidP="00032063">
      <w:pPr>
        <w:contextualSpacing/>
        <w:jc w:val="center"/>
        <w:rPr>
          <w:rFonts w:eastAsia="Calibri"/>
          <w:b/>
          <w:sz w:val="28"/>
          <w:szCs w:val="28"/>
          <w:lang w:eastAsia="en-US"/>
        </w:rPr>
      </w:pPr>
      <w:r w:rsidRPr="00C87109">
        <w:rPr>
          <w:rFonts w:eastAsia="Calibri"/>
          <w:b/>
          <w:sz w:val="28"/>
          <w:szCs w:val="28"/>
          <w:lang w:eastAsia="en-US"/>
        </w:rPr>
        <w:t xml:space="preserve">11.3.  Мероприятия по содействию развитию конкуренции </w:t>
      </w:r>
    </w:p>
    <w:p w14:paraId="11024E64" w14:textId="77777777" w:rsidR="005A33C1" w:rsidRPr="00C87109" w:rsidRDefault="005A33C1" w:rsidP="00032063">
      <w:pPr>
        <w:contextualSpacing/>
        <w:jc w:val="center"/>
        <w:rPr>
          <w:rFonts w:eastAsia="Calibri"/>
          <w:b/>
          <w:sz w:val="28"/>
          <w:szCs w:val="28"/>
          <w:lang w:eastAsia="en-US"/>
        </w:rPr>
      </w:pPr>
    </w:p>
    <w:tbl>
      <w:tblPr>
        <w:tblW w:w="16200" w:type="dxa"/>
        <w:jc w:val="center"/>
        <w:tblLayout w:type="fixed"/>
        <w:tblLook w:val="04A0" w:firstRow="1" w:lastRow="0" w:firstColumn="1" w:lastColumn="0" w:noHBand="0" w:noVBand="1"/>
      </w:tblPr>
      <w:tblGrid>
        <w:gridCol w:w="815"/>
        <w:gridCol w:w="5491"/>
        <w:gridCol w:w="1656"/>
        <w:gridCol w:w="5753"/>
        <w:gridCol w:w="2485"/>
      </w:tblGrid>
      <w:tr w:rsidR="00342D83" w:rsidRPr="00C87109" w14:paraId="0291C4B8" w14:textId="77777777" w:rsidTr="007110B5">
        <w:trPr>
          <w:trHeight w:val="464"/>
          <w:tblHeader/>
          <w:jc w:val="center"/>
        </w:trPr>
        <w:tc>
          <w:tcPr>
            <w:tcW w:w="815" w:type="dxa"/>
            <w:vMerge w:val="restart"/>
            <w:tcBorders>
              <w:top w:val="single" w:sz="4" w:space="0" w:color="auto"/>
              <w:left w:val="single" w:sz="4" w:space="0" w:color="auto"/>
              <w:bottom w:val="single" w:sz="4" w:space="0" w:color="auto"/>
              <w:right w:val="single" w:sz="4" w:space="0" w:color="auto"/>
            </w:tcBorders>
            <w:hideMark/>
          </w:tcPr>
          <w:p w14:paraId="20860B47" w14:textId="77777777" w:rsidR="00234114" w:rsidRPr="00C87109" w:rsidRDefault="00234114" w:rsidP="007F2F8C">
            <w:pPr>
              <w:spacing w:line="276" w:lineRule="auto"/>
              <w:ind w:left="-57" w:right="-57"/>
              <w:jc w:val="center"/>
              <w:rPr>
                <w:b/>
                <w:bCs/>
                <w:sz w:val="24"/>
                <w:szCs w:val="24"/>
                <w:lang w:eastAsia="en-US"/>
              </w:rPr>
            </w:pPr>
            <w:r w:rsidRPr="00C87109">
              <w:rPr>
                <w:b/>
                <w:bCs/>
                <w:sz w:val="24"/>
                <w:szCs w:val="24"/>
                <w:lang w:eastAsia="en-US"/>
              </w:rPr>
              <w:t>№</w:t>
            </w:r>
          </w:p>
          <w:p w14:paraId="516B5811" w14:textId="77777777" w:rsidR="00234114" w:rsidRPr="00C87109" w:rsidRDefault="00234114" w:rsidP="007F2F8C">
            <w:pPr>
              <w:spacing w:line="276" w:lineRule="auto"/>
              <w:ind w:left="-57" w:right="-57"/>
              <w:jc w:val="center"/>
              <w:rPr>
                <w:b/>
                <w:bCs/>
                <w:sz w:val="24"/>
                <w:szCs w:val="24"/>
                <w:lang w:eastAsia="en-US"/>
              </w:rPr>
            </w:pPr>
            <w:proofErr w:type="gramStart"/>
            <w:r w:rsidRPr="00C87109">
              <w:rPr>
                <w:b/>
                <w:bCs/>
                <w:sz w:val="24"/>
                <w:szCs w:val="24"/>
                <w:lang w:eastAsia="en-US"/>
              </w:rPr>
              <w:t>п</w:t>
            </w:r>
            <w:proofErr w:type="gramEnd"/>
            <w:r w:rsidRPr="00C87109">
              <w:rPr>
                <w:b/>
                <w:bCs/>
                <w:sz w:val="24"/>
                <w:szCs w:val="24"/>
                <w:lang w:eastAsia="en-US"/>
              </w:rPr>
              <w:t>/п</w:t>
            </w:r>
          </w:p>
        </w:tc>
        <w:tc>
          <w:tcPr>
            <w:tcW w:w="5491" w:type="dxa"/>
            <w:vMerge w:val="restart"/>
            <w:tcBorders>
              <w:top w:val="single" w:sz="4" w:space="0" w:color="auto"/>
              <w:left w:val="single" w:sz="4" w:space="0" w:color="auto"/>
              <w:bottom w:val="single" w:sz="4" w:space="0" w:color="auto"/>
              <w:right w:val="single" w:sz="4" w:space="0" w:color="auto"/>
            </w:tcBorders>
            <w:hideMark/>
          </w:tcPr>
          <w:p w14:paraId="1E1E63A3" w14:textId="77777777" w:rsidR="00234114" w:rsidRPr="00C87109" w:rsidRDefault="00234114" w:rsidP="007F2F8C">
            <w:pPr>
              <w:spacing w:line="276" w:lineRule="auto"/>
              <w:ind w:left="-57" w:right="-57"/>
              <w:jc w:val="center"/>
              <w:rPr>
                <w:b/>
                <w:bCs/>
                <w:sz w:val="24"/>
                <w:szCs w:val="24"/>
                <w:lang w:eastAsia="en-US"/>
              </w:rPr>
            </w:pPr>
            <w:r w:rsidRPr="00C87109">
              <w:rPr>
                <w:b/>
                <w:bCs/>
                <w:sz w:val="24"/>
                <w:szCs w:val="24"/>
                <w:lang w:eastAsia="en-US"/>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hideMark/>
          </w:tcPr>
          <w:p w14:paraId="0EE1276E" w14:textId="77777777" w:rsidR="00234114" w:rsidRPr="00C87109" w:rsidRDefault="00234114" w:rsidP="007F2F8C">
            <w:pPr>
              <w:spacing w:line="276" w:lineRule="auto"/>
              <w:ind w:left="-57" w:right="-57"/>
              <w:jc w:val="center"/>
              <w:rPr>
                <w:b/>
                <w:bCs/>
                <w:sz w:val="24"/>
                <w:szCs w:val="24"/>
                <w:lang w:eastAsia="en-US"/>
              </w:rPr>
            </w:pPr>
            <w:r w:rsidRPr="00C87109">
              <w:rPr>
                <w:b/>
                <w:bCs/>
                <w:sz w:val="24"/>
                <w:szCs w:val="24"/>
                <w:lang w:eastAsia="en-US"/>
              </w:rPr>
              <w:t>Срок реализации мероприятия</w:t>
            </w:r>
          </w:p>
        </w:tc>
        <w:tc>
          <w:tcPr>
            <w:tcW w:w="5753" w:type="dxa"/>
            <w:vMerge w:val="restart"/>
            <w:tcBorders>
              <w:top w:val="single" w:sz="4" w:space="0" w:color="auto"/>
              <w:left w:val="single" w:sz="4" w:space="0" w:color="auto"/>
              <w:bottom w:val="single" w:sz="4" w:space="0" w:color="auto"/>
              <w:right w:val="single" w:sz="4" w:space="0" w:color="auto"/>
            </w:tcBorders>
            <w:hideMark/>
          </w:tcPr>
          <w:p w14:paraId="6EB257D0" w14:textId="77777777" w:rsidR="00234114" w:rsidRPr="00C87109" w:rsidRDefault="00234114" w:rsidP="007F2F8C">
            <w:pPr>
              <w:spacing w:line="276" w:lineRule="auto"/>
              <w:ind w:left="-57" w:right="-57"/>
              <w:jc w:val="center"/>
              <w:rPr>
                <w:b/>
                <w:bCs/>
                <w:sz w:val="24"/>
                <w:szCs w:val="24"/>
                <w:lang w:eastAsia="en-US"/>
              </w:rPr>
            </w:pPr>
            <w:r w:rsidRPr="00C87109">
              <w:rPr>
                <w:b/>
                <w:bCs/>
                <w:sz w:val="24"/>
                <w:szCs w:val="24"/>
                <w:lang w:eastAsia="en-US"/>
              </w:rPr>
              <w:t>Результат выполнения мероприятия</w:t>
            </w:r>
          </w:p>
        </w:tc>
        <w:tc>
          <w:tcPr>
            <w:tcW w:w="2485" w:type="dxa"/>
            <w:vMerge w:val="restart"/>
            <w:tcBorders>
              <w:top w:val="single" w:sz="4" w:space="0" w:color="auto"/>
              <w:left w:val="single" w:sz="4" w:space="0" w:color="auto"/>
              <w:bottom w:val="single" w:sz="4" w:space="0" w:color="auto"/>
              <w:right w:val="single" w:sz="4" w:space="0" w:color="auto"/>
            </w:tcBorders>
            <w:hideMark/>
          </w:tcPr>
          <w:p w14:paraId="4ADFB0E3" w14:textId="77777777" w:rsidR="00234114" w:rsidRPr="00C87109" w:rsidRDefault="00234114" w:rsidP="007F2F8C">
            <w:pPr>
              <w:spacing w:line="276" w:lineRule="auto"/>
              <w:ind w:left="-57" w:right="-57"/>
              <w:jc w:val="center"/>
              <w:rPr>
                <w:b/>
                <w:bCs/>
                <w:sz w:val="24"/>
                <w:szCs w:val="24"/>
                <w:lang w:eastAsia="en-US"/>
              </w:rPr>
            </w:pPr>
            <w:r w:rsidRPr="00C87109">
              <w:rPr>
                <w:b/>
                <w:bCs/>
                <w:sz w:val="24"/>
                <w:szCs w:val="24"/>
                <w:lang w:eastAsia="en-US"/>
              </w:rPr>
              <w:t>Ответственные исполнители мероприятия</w:t>
            </w:r>
          </w:p>
        </w:tc>
      </w:tr>
      <w:tr w:rsidR="00342D83" w:rsidRPr="00C87109" w14:paraId="2459A858" w14:textId="77777777" w:rsidTr="007110B5">
        <w:trPr>
          <w:trHeight w:val="464"/>
          <w:tblHeader/>
          <w:jc w:val="center"/>
        </w:trPr>
        <w:tc>
          <w:tcPr>
            <w:tcW w:w="815" w:type="dxa"/>
            <w:vMerge/>
            <w:tcBorders>
              <w:top w:val="single" w:sz="4" w:space="0" w:color="auto"/>
              <w:left w:val="single" w:sz="4" w:space="0" w:color="auto"/>
              <w:bottom w:val="single" w:sz="4" w:space="0" w:color="auto"/>
              <w:right w:val="single" w:sz="4" w:space="0" w:color="auto"/>
            </w:tcBorders>
            <w:vAlign w:val="center"/>
            <w:hideMark/>
          </w:tcPr>
          <w:p w14:paraId="2D346890" w14:textId="77777777" w:rsidR="00234114" w:rsidRPr="00C87109" w:rsidRDefault="00234114" w:rsidP="007F2F8C">
            <w:pPr>
              <w:rPr>
                <w:b/>
                <w:bCs/>
                <w:sz w:val="24"/>
                <w:szCs w:val="24"/>
                <w:lang w:eastAsia="en-US"/>
              </w:rPr>
            </w:pPr>
          </w:p>
        </w:tc>
        <w:tc>
          <w:tcPr>
            <w:tcW w:w="5491" w:type="dxa"/>
            <w:vMerge/>
            <w:tcBorders>
              <w:top w:val="single" w:sz="4" w:space="0" w:color="auto"/>
              <w:left w:val="single" w:sz="4" w:space="0" w:color="auto"/>
              <w:bottom w:val="single" w:sz="4" w:space="0" w:color="auto"/>
              <w:right w:val="single" w:sz="4" w:space="0" w:color="auto"/>
            </w:tcBorders>
            <w:vAlign w:val="center"/>
            <w:hideMark/>
          </w:tcPr>
          <w:p w14:paraId="4E9C2C1D" w14:textId="77777777" w:rsidR="00234114" w:rsidRPr="00C87109" w:rsidRDefault="00234114" w:rsidP="007F2F8C">
            <w:pPr>
              <w:rPr>
                <w:b/>
                <w:bCs/>
                <w:sz w:val="24"/>
                <w:szCs w:val="24"/>
                <w:lang w:eastAsia="en-US"/>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5855302C" w14:textId="77777777" w:rsidR="00234114" w:rsidRPr="00C87109" w:rsidRDefault="00234114" w:rsidP="007F2F8C">
            <w:pPr>
              <w:rPr>
                <w:b/>
                <w:bCs/>
                <w:sz w:val="24"/>
                <w:szCs w:val="24"/>
                <w:lang w:eastAsia="en-US"/>
              </w:rPr>
            </w:pPr>
          </w:p>
        </w:tc>
        <w:tc>
          <w:tcPr>
            <w:tcW w:w="5753" w:type="dxa"/>
            <w:vMerge/>
            <w:tcBorders>
              <w:top w:val="single" w:sz="4" w:space="0" w:color="auto"/>
              <w:left w:val="single" w:sz="4" w:space="0" w:color="auto"/>
              <w:bottom w:val="single" w:sz="4" w:space="0" w:color="auto"/>
              <w:right w:val="single" w:sz="4" w:space="0" w:color="auto"/>
            </w:tcBorders>
            <w:vAlign w:val="center"/>
            <w:hideMark/>
          </w:tcPr>
          <w:p w14:paraId="5725E771" w14:textId="77777777" w:rsidR="00234114" w:rsidRPr="00C87109" w:rsidRDefault="00234114" w:rsidP="007F2F8C">
            <w:pPr>
              <w:rPr>
                <w:b/>
                <w:bCs/>
                <w:sz w:val="24"/>
                <w:szCs w:val="24"/>
                <w:lang w:eastAsia="en-US"/>
              </w:rPr>
            </w:pPr>
          </w:p>
        </w:tc>
        <w:tc>
          <w:tcPr>
            <w:tcW w:w="2485" w:type="dxa"/>
            <w:vMerge/>
            <w:tcBorders>
              <w:top w:val="single" w:sz="4" w:space="0" w:color="auto"/>
              <w:left w:val="single" w:sz="4" w:space="0" w:color="auto"/>
              <w:bottom w:val="single" w:sz="4" w:space="0" w:color="auto"/>
              <w:right w:val="single" w:sz="4" w:space="0" w:color="auto"/>
            </w:tcBorders>
            <w:vAlign w:val="center"/>
            <w:hideMark/>
          </w:tcPr>
          <w:p w14:paraId="642CC39F" w14:textId="77777777" w:rsidR="00234114" w:rsidRPr="00C87109" w:rsidRDefault="00234114" w:rsidP="007F2F8C">
            <w:pPr>
              <w:rPr>
                <w:b/>
                <w:bCs/>
                <w:sz w:val="24"/>
                <w:szCs w:val="24"/>
                <w:lang w:eastAsia="en-US"/>
              </w:rPr>
            </w:pPr>
          </w:p>
        </w:tc>
      </w:tr>
      <w:tr w:rsidR="006166F4" w:rsidRPr="00C87109" w14:paraId="65FA2509" w14:textId="77777777" w:rsidTr="007110B5">
        <w:trPr>
          <w:trHeight w:val="315"/>
          <w:jc w:val="center"/>
        </w:trPr>
        <w:tc>
          <w:tcPr>
            <w:tcW w:w="815" w:type="dxa"/>
            <w:tcBorders>
              <w:top w:val="single" w:sz="4" w:space="0" w:color="auto"/>
              <w:left w:val="single" w:sz="4" w:space="0" w:color="auto"/>
              <w:bottom w:val="single" w:sz="4" w:space="0" w:color="auto"/>
              <w:right w:val="single" w:sz="4" w:space="0" w:color="auto"/>
            </w:tcBorders>
            <w:noWrap/>
            <w:hideMark/>
          </w:tcPr>
          <w:p w14:paraId="1E9BFBEE" w14:textId="77777777" w:rsidR="006166F4" w:rsidRPr="00C87109" w:rsidRDefault="006166F4" w:rsidP="007F2F8C">
            <w:pPr>
              <w:spacing w:line="276" w:lineRule="auto"/>
              <w:ind w:left="-57" w:right="-57"/>
              <w:jc w:val="center"/>
              <w:rPr>
                <w:sz w:val="24"/>
                <w:szCs w:val="24"/>
                <w:lang w:eastAsia="en-US"/>
              </w:rPr>
            </w:pPr>
            <w:r w:rsidRPr="00C87109">
              <w:rPr>
                <w:sz w:val="24"/>
                <w:szCs w:val="24"/>
                <w:lang w:eastAsia="en-US"/>
              </w:rPr>
              <w:t>11.3.1</w:t>
            </w:r>
          </w:p>
        </w:tc>
        <w:tc>
          <w:tcPr>
            <w:tcW w:w="5491" w:type="dxa"/>
            <w:tcBorders>
              <w:top w:val="single" w:sz="4" w:space="0" w:color="auto"/>
              <w:left w:val="nil"/>
              <w:bottom w:val="single" w:sz="4" w:space="0" w:color="auto"/>
              <w:right w:val="single" w:sz="4" w:space="0" w:color="auto"/>
            </w:tcBorders>
            <w:noWrap/>
            <w:hideMark/>
          </w:tcPr>
          <w:p w14:paraId="611CA9A2" w14:textId="77777777" w:rsidR="006166F4" w:rsidRPr="00C87109" w:rsidRDefault="006166F4" w:rsidP="007F2F8C">
            <w:pPr>
              <w:spacing w:line="228" w:lineRule="auto"/>
              <w:ind w:left="-57" w:right="-57"/>
              <w:jc w:val="both"/>
              <w:rPr>
                <w:rFonts w:eastAsia="Calibri"/>
                <w:sz w:val="24"/>
                <w:szCs w:val="24"/>
                <w:lang w:eastAsia="en-US"/>
              </w:rPr>
            </w:pPr>
            <w:r w:rsidRPr="00C87109">
              <w:rPr>
                <w:rFonts w:eastAsia="Calibri"/>
                <w:sz w:val="24"/>
                <w:szCs w:val="24"/>
                <w:lang w:eastAsia="en-US"/>
              </w:rPr>
              <w:t xml:space="preserve">Привлечение на конкурсной основе подрядных организаций для проведения работ                                                     по благоустройству дворовых территорий многоквартирных домов и общественных пространств </w:t>
            </w:r>
          </w:p>
        </w:tc>
        <w:tc>
          <w:tcPr>
            <w:tcW w:w="1656" w:type="dxa"/>
            <w:tcBorders>
              <w:top w:val="single" w:sz="4" w:space="0" w:color="auto"/>
              <w:left w:val="nil"/>
              <w:bottom w:val="single" w:sz="4" w:space="0" w:color="auto"/>
              <w:right w:val="single" w:sz="4" w:space="0" w:color="auto"/>
            </w:tcBorders>
            <w:noWrap/>
            <w:hideMark/>
          </w:tcPr>
          <w:p w14:paraId="23A49354" w14:textId="77777777" w:rsidR="006166F4" w:rsidRPr="00C87109" w:rsidRDefault="006166F4" w:rsidP="007F2F8C">
            <w:pPr>
              <w:spacing w:line="276" w:lineRule="auto"/>
              <w:jc w:val="center"/>
              <w:rPr>
                <w:lang w:eastAsia="en-US"/>
              </w:rPr>
            </w:pPr>
            <w:r w:rsidRPr="00C87109">
              <w:rPr>
                <w:rFonts w:eastAsiaTheme="minorHAnsi"/>
                <w:sz w:val="24"/>
                <w:szCs w:val="24"/>
                <w:lang w:eastAsia="en-US"/>
              </w:rPr>
              <w:t>2022 – 2025 годы</w:t>
            </w:r>
          </w:p>
        </w:tc>
        <w:tc>
          <w:tcPr>
            <w:tcW w:w="5753" w:type="dxa"/>
            <w:tcBorders>
              <w:top w:val="single" w:sz="4" w:space="0" w:color="auto"/>
              <w:left w:val="nil"/>
              <w:bottom w:val="single" w:sz="4" w:space="0" w:color="auto"/>
              <w:right w:val="single" w:sz="4" w:space="0" w:color="auto"/>
            </w:tcBorders>
            <w:noWrap/>
          </w:tcPr>
          <w:p w14:paraId="7BB4D16F" w14:textId="6B90420F" w:rsidR="006166F4" w:rsidRPr="00C87109" w:rsidRDefault="006166F4" w:rsidP="007F2F8C">
            <w:pPr>
              <w:spacing w:line="228" w:lineRule="auto"/>
              <w:ind w:left="-57" w:right="-57"/>
              <w:jc w:val="both"/>
              <w:rPr>
                <w:rFonts w:eastAsia="Calibri"/>
                <w:sz w:val="24"/>
                <w:szCs w:val="24"/>
                <w:lang w:eastAsia="en-US"/>
              </w:rPr>
            </w:pPr>
            <w:r w:rsidRPr="00C87109">
              <w:rPr>
                <w:rFonts w:eastAsia="Calibri"/>
                <w:sz w:val="24"/>
                <w:szCs w:val="24"/>
              </w:rPr>
              <w:t xml:space="preserve">В 2025 году администрацией Алексеевского муниципального округа были проведены торги по отбору 4 подрядных организаций для проведения работ по  благоустройству общественных территорий и обустройству детских площадок. Подрядными организациями завершены работы по благоустройству территорий в сроки, указанные в муниципальных контрактах. </w:t>
            </w:r>
          </w:p>
        </w:tc>
        <w:tc>
          <w:tcPr>
            <w:tcW w:w="2485" w:type="dxa"/>
            <w:tcBorders>
              <w:top w:val="single" w:sz="4" w:space="0" w:color="auto"/>
              <w:left w:val="nil"/>
              <w:bottom w:val="single" w:sz="4" w:space="0" w:color="auto"/>
              <w:right w:val="single" w:sz="4" w:space="0" w:color="auto"/>
            </w:tcBorders>
            <w:noWrap/>
            <w:hideMark/>
          </w:tcPr>
          <w:p w14:paraId="62D379F2" w14:textId="77777777" w:rsidR="006166F4" w:rsidRPr="00C87109" w:rsidRDefault="006166F4" w:rsidP="007F2F8C">
            <w:pPr>
              <w:spacing w:line="276" w:lineRule="auto"/>
              <w:jc w:val="center"/>
              <w:rPr>
                <w:sz w:val="24"/>
                <w:szCs w:val="24"/>
                <w:lang w:eastAsia="en-US"/>
              </w:rPr>
            </w:pPr>
            <w:r w:rsidRPr="00C87109">
              <w:rPr>
                <w:sz w:val="24"/>
                <w:szCs w:val="24"/>
                <w:lang w:eastAsia="en-US"/>
              </w:rPr>
              <w:t>Комитет ЖКХ администрации Алексеевского муниципального округа</w:t>
            </w:r>
          </w:p>
        </w:tc>
      </w:tr>
      <w:tr w:rsidR="006166F4" w:rsidRPr="00C87109" w14:paraId="2A87D2C8" w14:textId="77777777" w:rsidTr="007110B5">
        <w:trPr>
          <w:trHeight w:val="315"/>
          <w:jc w:val="center"/>
        </w:trPr>
        <w:tc>
          <w:tcPr>
            <w:tcW w:w="815" w:type="dxa"/>
            <w:tcBorders>
              <w:top w:val="single" w:sz="4" w:space="0" w:color="auto"/>
              <w:left w:val="single" w:sz="4" w:space="0" w:color="auto"/>
              <w:bottom w:val="single" w:sz="4" w:space="0" w:color="auto"/>
              <w:right w:val="single" w:sz="4" w:space="0" w:color="auto"/>
            </w:tcBorders>
            <w:noWrap/>
            <w:hideMark/>
          </w:tcPr>
          <w:p w14:paraId="486BA83B" w14:textId="77777777" w:rsidR="006166F4" w:rsidRPr="00C87109" w:rsidRDefault="006166F4" w:rsidP="007F2F8C">
            <w:pPr>
              <w:spacing w:line="276" w:lineRule="auto"/>
              <w:ind w:left="-57" w:right="-57"/>
              <w:jc w:val="center"/>
              <w:rPr>
                <w:sz w:val="24"/>
                <w:szCs w:val="24"/>
                <w:lang w:eastAsia="en-US"/>
              </w:rPr>
            </w:pPr>
            <w:r w:rsidRPr="00C87109">
              <w:rPr>
                <w:sz w:val="24"/>
                <w:szCs w:val="24"/>
                <w:lang w:eastAsia="en-US"/>
              </w:rPr>
              <w:t>11.3.2</w:t>
            </w:r>
          </w:p>
        </w:tc>
        <w:tc>
          <w:tcPr>
            <w:tcW w:w="5491" w:type="dxa"/>
            <w:tcBorders>
              <w:top w:val="single" w:sz="4" w:space="0" w:color="auto"/>
              <w:left w:val="nil"/>
              <w:bottom w:val="single" w:sz="4" w:space="0" w:color="auto"/>
              <w:right w:val="single" w:sz="4" w:space="0" w:color="auto"/>
            </w:tcBorders>
            <w:noWrap/>
            <w:hideMark/>
          </w:tcPr>
          <w:p w14:paraId="6521B0BB" w14:textId="77777777" w:rsidR="006166F4" w:rsidRPr="00C87109" w:rsidRDefault="006166F4" w:rsidP="007F2F8C">
            <w:pPr>
              <w:spacing w:line="232" w:lineRule="auto"/>
              <w:ind w:left="-57" w:right="-57"/>
              <w:jc w:val="both"/>
              <w:rPr>
                <w:rFonts w:eastAsia="Calibri"/>
                <w:sz w:val="24"/>
                <w:szCs w:val="24"/>
                <w:lang w:eastAsia="en-US"/>
              </w:rPr>
            </w:pPr>
            <w:proofErr w:type="gramStart"/>
            <w:r w:rsidRPr="00C87109">
              <w:rPr>
                <w:rFonts w:eastAsia="Calibri"/>
                <w:sz w:val="24"/>
                <w:szCs w:val="24"/>
                <w:lang w:eastAsia="en-US"/>
              </w:rPr>
              <w:t xml:space="preserve">Проведение мероприятий, направленных                                  на повышение доли граждан, принявших участие                     </w:t>
            </w:r>
            <w:r w:rsidRPr="00C87109">
              <w:rPr>
                <w:rFonts w:eastAsia="Calibri"/>
                <w:sz w:val="24"/>
                <w:szCs w:val="24"/>
                <w:lang w:eastAsia="en-US"/>
              </w:rPr>
              <w:lastRenderedPageBreak/>
              <w:t>в решении вопросов развития городской среды,                      от общего количества граждан в возрасте от 14 лет, проживающих в муниципального округе</w:t>
            </w:r>
            <w:proofErr w:type="gramEnd"/>
          </w:p>
        </w:tc>
        <w:tc>
          <w:tcPr>
            <w:tcW w:w="1656" w:type="dxa"/>
            <w:tcBorders>
              <w:top w:val="single" w:sz="4" w:space="0" w:color="auto"/>
              <w:left w:val="nil"/>
              <w:bottom w:val="single" w:sz="4" w:space="0" w:color="auto"/>
              <w:right w:val="single" w:sz="4" w:space="0" w:color="auto"/>
            </w:tcBorders>
            <w:noWrap/>
            <w:hideMark/>
          </w:tcPr>
          <w:p w14:paraId="5885D2D8" w14:textId="77777777" w:rsidR="006166F4" w:rsidRPr="00C87109" w:rsidRDefault="006166F4" w:rsidP="007F2F8C">
            <w:pPr>
              <w:spacing w:line="276" w:lineRule="auto"/>
              <w:jc w:val="center"/>
              <w:rPr>
                <w:lang w:eastAsia="en-US"/>
              </w:rPr>
            </w:pPr>
            <w:r w:rsidRPr="00C87109">
              <w:rPr>
                <w:rFonts w:eastAsiaTheme="minorHAnsi"/>
                <w:sz w:val="24"/>
                <w:szCs w:val="24"/>
                <w:lang w:eastAsia="en-US"/>
              </w:rPr>
              <w:lastRenderedPageBreak/>
              <w:t xml:space="preserve">2022 – 2025 </w:t>
            </w:r>
            <w:r w:rsidRPr="00C87109">
              <w:rPr>
                <w:rFonts w:eastAsiaTheme="minorHAnsi"/>
                <w:sz w:val="24"/>
                <w:szCs w:val="24"/>
                <w:lang w:eastAsia="en-US"/>
              </w:rPr>
              <w:lastRenderedPageBreak/>
              <w:t>годы</w:t>
            </w:r>
          </w:p>
        </w:tc>
        <w:tc>
          <w:tcPr>
            <w:tcW w:w="5753" w:type="dxa"/>
            <w:tcBorders>
              <w:top w:val="single" w:sz="4" w:space="0" w:color="auto"/>
              <w:left w:val="nil"/>
              <w:bottom w:val="single" w:sz="4" w:space="0" w:color="auto"/>
              <w:right w:val="single" w:sz="4" w:space="0" w:color="auto"/>
            </w:tcBorders>
            <w:noWrap/>
          </w:tcPr>
          <w:p w14:paraId="18433AC7" w14:textId="77777777" w:rsidR="006166F4" w:rsidRPr="00C87109" w:rsidRDefault="006166F4" w:rsidP="006166F4">
            <w:pPr>
              <w:spacing w:line="232" w:lineRule="auto"/>
              <w:ind w:left="-57" w:right="-57"/>
              <w:jc w:val="both"/>
              <w:rPr>
                <w:rFonts w:eastAsia="Calibri"/>
                <w:sz w:val="24"/>
                <w:szCs w:val="24"/>
              </w:rPr>
            </w:pPr>
            <w:r w:rsidRPr="00C87109">
              <w:rPr>
                <w:rFonts w:eastAsia="Calibri"/>
                <w:sz w:val="24"/>
                <w:szCs w:val="24"/>
              </w:rPr>
              <w:lastRenderedPageBreak/>
              <w:t xml:space="preserve">В 2025 году комитетом ЖКХ администрации Алексеевского муниципального округа было </w:t>
            </w:r>
            <w:r w:rsidRPr="00C87109">
              <w:rPr>
                <w:rFonts w:eastAsia="Calibri"/>
                <w:sz w:val="24"/>
                <w:szCs w:val="24"/>
              </w:rPr>
              <w:lastRenderedPageBreak/>
              <w:t xml:space="preserve">проведено рейтинговое голосование по выбору </w:t>
            </w:r>
            <w:proofErr w:type="gramStart"/>
            <w:r w:rsidRPr="00C87109">
              <w:rPr>
                <w:rFonts w:eastAsia="Calibri"/>
                <w:sz w:val="24"/>
                <w:szCs w:val="24"/>
              </w:rPr>
              <w:t>дизайн-проектов</w:t>
            </w:r>
            <w:proofErr w:type="gramEnd"/>
            <w:r w:rsidRPr="00C87109">
              <w:rPr>
                <w:rFonts w:eastAsia="Calibri"/>
                <w:sz w:val="24"/>
                <w:szCs w:val="24"/>
              </w:rPr>
              <w:t xml:space="preserve"> двух общественных территорий, планируемых к благоустройству в 2026 году в рамках реализации программы «Формирование современной городской среды».</w:t>
            </w:r>
          </w:p>
          <w:p w14:paraId="20F68B4D" w14:textId="6632AB8C" w:rsidR="006166F4" w:rsidRPr="00C87109" w:rsidRDefault="006166F4" w:rsidP="007F2F8C">
            <w:pPr>
              <w:spacing w:line="232" w:lineRule="auto"/>
              <w:ind w:left="-57" w:right="-57"/>
              <w:jc w:val="both"/>
              <w:rPr>
                <w:rFonts w:eastAsia="Calibri"/>
                <w:sz w:val="24"/>
                <w:szCs w:val="24"/>
                <w:lang w:eastAsia="en-US"/>
              </w:rPr>
            </w:pPr>
            <w:r w:rsidRPr="00C87109">
              <w:rPr>
                <w:rFonts w:eastAsia="Calibri"/>
                <w:sz w:val="24"/>
                <w:szCs w:val="24"/>
                <w:lang w:eastAsia="en-US"/>
              </w:rPr>
              <w:t>Всего в рейтинговом голосовании приняли участие 19 665 жителей Алексеевского муниципального округа. Также были проведены мероприятия по выбору общественной территории, для участия во Всероссийском конкурсе лучших проектов создания комфортной городской среды. Подготовлена заявка для участия в конкурсе. Выбранная территория стала победителем указанного конкурса.</w:t>
            </w:r>
          </w:p>
        </w:tc>
        <w:tc>
          <w:tcPr>
            <w:tcW w:w="2485" w:type="dxa"/>
            <w:tcBorders>
              <w:top w:val="single" w:sz="4" w:space="0" w:color="auto"/>
              <w:left w:val="nil"/>
              <w:bottom w:val="single" w:sz="4" w:space="0" w:color="auto"/>
              <w:right w:val="single" w:sz="4" w:space="0" w:color="auto"/>
            </w:tcBorders>
            <w:noWrap/>
          </w:tcPr>
          <w:p w14:paraId="2D4AD2DA" w14:textId="77777777" w:rsidR="006166F4" w:rsidRPr="00C87109" w:rsidRDefault="006166F4" w:rsidP="007F2F8C">
            <w:pPr>
              <w:spacing w:line="276" w:lineRule="auto"/>
              <w:jc w:val="center"/>
              <w:rPr>
                <w:sz w:val="24"/>
                <w:szCs w:val="24"/>
                <w:lang w:eastAsia="en-US"/>
              </w:rPr>
            </w:pPr>
            <w:r w:rsidRPr="00C87109">
              <w:rPr>
                <w:sz w:val="24"/>
                <w:szCs w:val="24"/>
                <w:lang w:eastAsia="en-US"/>
              </w:rPr>
              <w:lastRenderedPageBreak/>
              <w:t xml:space="preserve">Комитет ЖКХ </w:t>
            </w:r>
            <w:r w:rsidRPr="00C87109">
              <w:rPr>
                <w:sz w:val="24"/>
                <w:szCs w:val="24"/>
                <w:lang w:eastAsia="en-US"/>
              </w:rPr>
              <w:lastRenderedPageBreak/>
              <w:t>администрации Алексеевского муниципального округа</w:t>
            </w:r>
          </w:p>
        </w:tc>
      </w:tr>
      <w:tr w:rsidR="006166F4" w:rsidRPr="00C87109" w14:paraId="710AF7B7" w14:textId="77777777" w:rsidTr="007110B5">
        <w:trPr>
          <w:trHeight w:val="315"/>
          <w:jc w:val="center"/>
        </w:trPr>
        <w:tc>
          <w:tcPr>
            <w:tcW w:w="815" w:type="dxa"/>
            <w:tcBorders>
              <w:top w:val="single" w:sz="4" w:space="0" w:color="auto"/>
              <w:left w:val="single" w:sz="4" w:space="0" w:color="auto"/>
              <w:bottom w:val="single" w:sz="4" w:space="0" w:color="auto"/>
              <w:right w:val="single" w:sz="4" w:space="0" w:color="auto"/>
            </w:tcBorders>
            <w:noWrap/>
            <w:hideMark/>
          </w:tcPr>
          <w:p w14:paraId="37AE177A" w14:textId="77777777" w:rsidR="006166F4" w:rsidRPr="00C87109" w:rsidRDefault="006166F4" w:rsidP="007F2F8C">
            <w:pPr>
              <w:spacing w:line="276" w:lineRule="auto"/>
              <w:ind w:left="-57" w:right="-57"/>
              <w:jc w:val="center"/>
              <w:rPr>
                <w:sz w:val="24"/>
                <w:szCs w:val="24"/>
                <w:lang w:eastAsia="en-US"/>
              </w:rPr>
            </w:pPr>
            <w:r w:rsidRPr="00C87109">
              <w:rPr>
                <w:sz w:val="24"/>
                <w:szCs w:val="24"/>
                <w:lang w:eastAsia="en-US"/>
              </w:rPr>
              <w:lastRenderedPageBreak/>
              <w:t>11.3.3</w:t>
            </w:r>
          </w:p>
        </w:tc>
        <w:tc>
          <w:tcPr>
            <w:tcW w:w="5491" w:type="dxa"/>
            <w:tcBorders>
              <w:top w:val="single" w:sz="4" w:space="0" w:color="auto"/>
              <w:left w:val="nil"/>
              <w:bottom w:val="single" w:sz="4" w:space="0" w:color="auto"/>
              <w:right w:val="single" w:sz="4" w:space="0" w:color="auto"/>
            </w:tcBorders>
            <w:noWrap/>
            <w:hideMark/>
          </w:tcPr>
          <w:p w14:paraId="2CC76E7A" w14:textId="77777777" w:rsidR="006166F4" w:rsidRPr="00C87109" w:rsidRDefault="006166F4" w:rsidP="007F2F8C">
            <w:pPr>
              <w:spacing w:line="232" w:lineRule="auto"/>
              <w:ind w:left="-57" w:right="-57"/>
              <w:jc w:val="both"/>
              <w:rPr>
                <w:rFonts w:eastAsia="Calibri"/>
                <w:sz w:val="24"/>
                <w:szCs w:val="24"/>
                <w:lang w:eastAsia="en-US"/>
              </w:rPr>
            </w:pPr>
            <w:r w:rsidRPr="00C87109">
              <w:rPr>
                <w:rFonts w:eastAsia="Calibri"/>
                <w:sz w:val="24"/>
                <w:szCs w:val="24"/>
                <w:lang w:eastAsia="en-US"/>
              </w:rPr>
              <w:t>Полнота и своевременность размещения  информации в государственной информационной системе жилищно-коммунального хозяйства в соответствии с действующим законодательством в целях реализации программы по формированию современной городской среды</w:t>
            </w:r>
          </w:p>
        </w:tc>
        <w:tc>
          <w:tcPr>
            <w:tcW w:w="1656" w:type="dxa"/>
            <w:tcBorders>
              <w:top w:val="single" w:sz="4" w:space="0" w:color="auto"/>
              <w:left w:val="nil"/>
              <w:bottom w:val="single" w:sz="4" w:space="0" w:color="auto"/>
              <w:right w:val="single" w:sz="4" w:space="0" w:color="auto"/>
            </w:tcBorders>
            <w:noWrap/>
            <w:hideMark/>
          </w:tcPr>
          <w:p w14:paraId="79E5F8E9" w14:textId="77777777" w:rsidR="006166F4" w:rsidRPr="00C87109" w:rsidRDefault="006166F4" w:rsidP="007F2F8C">
            <w:pPr>
              <w:spacing w:line="276" w:lineRule="auto"/>
              <w:jc w:val="center"/>
              <w:rPr>
                <w:lang w:eastAsia="en-US"/>
              </w:rPr>
            </w:pPr>
            <w:r w:rsidRPr="00C87109">
              <w:rPr>
                <w:rFonts w:eastAsiaTheme="minorHAnsi"/>
                <w:sz w:val="24"/>
                <w:szCs w:val="24"/>
                <w:lang w:eastAsia="en-US"/>
              </w:rPr>
              <w:t>2022 – 2025 годы</w:t>
            </w:r>
          </w:p>
        </w:tc>
        <w:tc>
          <w:tcPr>
            <w:tcW w:w="5753" w:type="dxa"/>
            <w:tcBorders>
              <w:top w:val="single" w:sz="4" w:space="0" w:color="auto"/>
              <w:left w:val="nil"/>
              <w:bottom w:val="single" w:sz="4" w:space="0" w:color="auto"/>
              <w:right w:val="single" w:sz="4" w:space="0" w:color="auto"/>
            </w:tcBorders>
            <w:noWrap/>
          </w:tcPr>
          <w:p w14:paraId="068B0480" w14:textId="40EC1019" w:rsidR="006166F4" w:rsidRPr="00C87109" w:rsidRDefault="006166F4" w:rsidP="007F2F8C">
            <w:pPr>
              <w:spacing w:line="232" w:lineRule="auto"/>
              <w:ind w:left="-57" w:right="-57"/>
              <w:jc w:val="both"/>
              <w:rPr>
                <w:rFonts w:eastAsia="Calibri"/>
                <w:sz w:val="24"/>
                <w:szCs w:val="24"/>
                <w:lang w:eastAsia="en-US"/>
              </w:rPr>
            </w:pPr>
            <w:r w:rsidRPr="00C87109">
              <w:rPr>
                <w:rFonts w:eastAsia="Calibri"/>
                <w:sz w:val="24"/>
                <w:szCs w:val="24"/>
              </w:rPr>
              <w:t>В 2025 году специалистами комитета ЖКХ была проведена актуализация информации, размещенной в ГИС Ж</w:t>
            </w:r>
            <w:proofErr w:type="gramStart"/>
            <w:r w:rsidRPr="00C87109">
              <w:rPr>
                <w:rFonts w:eastAsia="Calibri"/>
                <w:sz w:val="24"/>
                <w:szCs w:val="24"/>
              </w:rPr>
              <w:t>КХ в сф</w:t>
            </w:r>
            <w:proofErr w:type="gramEnd"/>
            <w:r w:rsidRPr="00C87109">
              <w:rPr>
                <w:rFonts w:eastAsia="Calibri"/>
                <w:sz w:val="24"/>
                <w:szCs w:val="24"/>
              </w:rPr>
              <w:t>ере благоустройства общественных территорий. Была размещена информация по 3 объектам, благоустроенным в 2025 году.</w:t>
            </w:r>
          </w:p>
        </w:tc>
        <w:tc>
          <w:tcPr>
            <w:tcW w:w="2485" w:type="dxa"/>
            <w:tcBorders>
              <w:top w:val="single" w:sz="4" w:space="0" w:color="auto"/>
              <w:left w:val="nil"/>
              <w:bottom w:val="single" w:sz="4" w:space="0" w:color="auto"/>
              <w:right w:val="single" w:sz="4" w:space="0" w:color="auto"/>
            </w:tcBorders>
            <w:noWrap/>
          </w:tcPr>
          <w:p w14:paraId="1E384DBC" w14:textId="77777777" w:rsidR="006166F4" w:rsidRPr="00C87109" w:rsidRDefault="006166F4" w:rsidP="007F2F8C">
            <w:pPr>
              <w:spacing w:line="276" w:lineRule="auto"/>
              <w:jc w:val="center"/>
              <w:rPr>
                <w:rFonts w:eastAsia="Calibri"/>
                <w:sz w:val="24"/>
                <w:szCs w:val="24"/>
                <w:lang w:eastAsia="en-US"/>
              </w:rPr>
            </w:pPr>
            <w:r w:rsidRPr="00C87109">
              <w:rPr>
                <w:rFonts w:eastAsia="Calibri"/>
                <w:sz w:val="24"/>
                <w:szCs w:val="24"/>
                <w:lang w:eastAsia="en-US"/>
              </w:rPr>
              <w:t>Комитет ЖКХ администрации Алексеевского муниципального округа</w:t>
            </w:r>
          </w:p>
        </w:tc>
      </w:tr>
    </w:tbl>
    <w:p w14:paraId="4CCE2031" w14:textId="77777777" w:rsidR="00234114" w:rsidRPr="00C87109" w:rsidRDefault="00234114" w:rsidP="00032063">
      <w:pPr>
        <w:contextualSpacing/>
        <w:jc w:val="center"/>
        <w:rPr>
          <w:rFonts w:eastAsia="Calibri"/>
          <w:b/>
          <w:sz w:val="28"/>
          <w:szCs w:val="28"/>
          <w:lang w:eastAsia="en-US"/>
        </w:rPr>
      </w:pPr>
    </w:p>
    <w:p w14:paraId="1AB5C342" w14:textId="77777777" w:rsidR="00234114" w:rsidRPr="00C87109" w:rsidRDefault="00234114" w:rsidP="00032063">
      <w:pPr>
        <w:contextualSpacing/>
        <w:jc w:val="center"/>
        <w:rPr>
          <w:rFonts w:eastAsia="Calibri"/>
          <w:b/>
          <w:sz w:val="28"/>
          <w:szCs w:val="28"/>
          <w:lang w:eastAsia="en-US"/>
        </w:rPr>
      </w:pPr>
    </w:p>
    <w:p w14:paraId="4A106B15" w14:textId="77777777" w:rsidR="00234114" w:rsidRPr="00C87109" w:rsidRDefault="00234114" w:rsidP="00032063">
      <w:pPr>
        <w:contextualSpacing/>
        <w:jc w:val="center"/>
        <w:rPr>
          <w:rFonts w:eastAsia="Calibri"/>
          <w:b/>
          <w:sz w:val="28"/>
          <w:szCs w:val="28"/>
          <w:lang w:eastAsia="en-US"/>
        </w:rPr>
      </w:pPr>
    </w:p>
    <w:p w14:paraId="72E8CFA1" w14:textId="77777777" w:rsidR="005A33C1" w:rsidRPr="00C87109" w:rsidRDefault="005A33C1" w:rsidP="00032063">
      <w:pPr>
        <w:contextualSpacing/>
        <w:jc w:val="center"/>
        <w:rPr>
          <w:rFonts w:eastAsia="Calibri"/>
          <w:b/>
          <w:sz w:val="28"/>
          <w:szCs w:val="28"/>
          <w:lang w:eastAsia="en-US"/>
        </w:rPr>
      </w:pPr>
    </w:p>
    <w:p w14:paraId="72694BCB" w14:textId="77777777" w:rsidR="008251F4" w:rsidRPr="00C87109" w:rsidRDefault="008251F4" w:rsidP="00D33DB4">
      <w:pPr>
        <w:rPr>
          <w:sz w:val="28"/>
          <w:szCs w:val="28"/>
        </w:rPr>
        <w:sectPr w:rsidR="008251F4" w:rsidRPr="00C87109" w:rsidSect="00302CFC">
          <w:pgSz w:w="16838" w:h="11906" w:orient="landscape"/>
          <w:pgMar w:top="1135" w:right="1134" w:bottom="567" w:left="1134" w:header="709" w:footer="709" w:gutter="0"/>
          <w:cols w:space="708"/>
          <w:docGrid w:linePitch="360"/>
        </w:sectPr>
      </w:pPr>
    </w:p>
    <w:p w14:paraId="7AB2C7C2" w14:textId="23896B85" w:rsidR="00A95C6B" w:rsidRPr="00C87109" w:rsidRDefault="00A95C6B" w:rsidP="00A95C6B">
      <w:pPr>
        <w:jc w:val="center"/>
        <w:rPr>
          <w:b/>
          <w:sz w:val="28"/>
          <w:szCs w:val="28"/>
        </w:rPr>
      </w:pPr>
      <w:r w:rsidRPr="00C87109">
        <w:rPr>
          <w:b/>
          <w:sz w:val="28"/>
          <w:szCs w:val="28"/>
        </w:rPr>
        <w:lastRenderedPageBreak/>
        <w:t>12. Рынок выполнения работ по содержанию и текущему ремонту</w:t>
      </w:r>
      <w:r w:rsidRPr="00C87109">
        <w:rPr>
          <w:b/>
          <w:sz w:val="28"/>
          <w:szCs w:val="28"/>
        </w:rPr>
        <w:br/>
        <w:t xml:space="preserve"> общего имущества собственников помещений в многоквартирном доме</w:t>
      </w:r>
    </w:p>
    <w:p w14:paraId="4371167B" w14:textId="77777777" w:rsidR="00A95C6B" w:rsidRPr="00C87109" w:rsidRDefault="00A95C6B" w:rsidP="00A95C6B">
      <w:pPr>
        <w:jc w:val="center"/>
        <w:rPr>
          <w:b/>
          <w:sz w:val="28"/>
          <w:szCs w:val="28"/>
        </w:rPr>
      </w:pPr>
    </w:p>
    <w:p w14:paraId="71F1CF0C" w14:textId="25EEE4CB" w:rsidR="003C4271" w:rsidRPr="00C87109" w:rsidRDefault="00A95C6B" w:rsidP="00A95C6B">
      <w:pPr>
        <w:jc w:val="center"/>
        <w:rPr>
          <w:b/>
          <w:sz w:val="28"/>
          <w:szCs w:val="28"/>
        </w:rPr>
      </w:pPr>
      <w:r w:rsidRPr="00C87109">
        <w:rPr>
          <w:b/>
          <w:sz w:val="28"/>
          <w:szCs w:val="28"/>
        </w:rPr>
        <w:t>12.2. Ключевые показатели</w:t>
      </w:r>
    </w:p>
    <w:p w14:paraId="02069D7A" w14:textId="77777777" w:rsidR="003F088A" w:rsidRPr="00C87109" w:rsidRDefault="003F088A" w:rsidP="00A95C6B">
      <w:pPr>
        <w:jc w:val="center"/>
        <w:rPr>
          <w:b/>
          <w:sz w:val="28"/>
          <w:szCs w:val="28"/>
        </w:rPr>
      </w:pPr>
    </w:p>
    <w:tbl>
      <w:tblPr>
        <w:tblW w:w="15181" w:type="dxa"/>
        <w:jc w:val="center"/>
        <w:tblInd w:w="-2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15"/>
        <w:gridCol w:w="7334"/>
        <w:gridCol w:w="1276"/>
        <w:gridCol w:w="992"/>
        <w:gridCol w:w="993"/>
        <w:gridCol w:w="1701"/>
        <w:gridCol w:w="1870"/>
      </w:tblGrid>
      <w:tr w:rsidR="00C87109" w:rsidRPr="00C87109" w14:paraId="6963C7B5" w14:textId="77777777" w:rsidTr="00A95C6B">
        <w:trPr>
          <w:tblHeader/>
          <w:jc w:val="center"/>
        </w:trPr>
        <w:tc>
          <w:tcPr>
            <w:tcW w:w="1015" w:type="dxa"/>
            <w:vAlign w:val="center"/>
          </w:tcPr>
          <w:p w14:paraId="64A0F8BE" w14:textId="77777777" w:rsidR="00C87109" w:rsidRPr="00C87109" w:rsidRDefault="00C87109" w:rsidP="005908FE">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7334" w:type="dxa"/>
            <w:vAlign w:val="center"/>
          </w:tcPr>
          <w:p w14:paraId="0E7374C2" w14:textId="77777777" w:rsidR="00C87109" w:rsidRPr="00C87109" w:rsidRDefault="00C87109" w:rsidP="005908FE">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276" w:type="dxa"/>
            <w:vAlign w:val="center"/>
          </w:tcPr>
          <w:p w14:paraId="7E52E0E2" w14:textId="77777777" w:rsidR="00C87109" w:rsidRPr="00C87109" w:rsidRDefault="00C87109" w:rsidP="005908FE">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6B41356E" w14:textId="77777777" w:rsidR="00C87109" w:rsidRPr="00CE140C" w:rsidRDefault="00C87109" w:rsidP="00C87109">
            <w:pPr>
              <w:ind w:left="-57" w:right="-57"/>
              <w:jc w:val="center"/>
              <w:rPr>
                <w:b/>
                <w:bCs/>
                <w:sz w:val="24"/>
                <w:szCs w:val="24"/>
              </w:rPr>
            </w:pPr>
            <w:r>
              <w:rPr>
                <w:b/>
                <w:bCs/>
                <w:sz w:val="24"/>
                <w:szCs w:val="24"/>
              </w:rPr>
              <w:t>2025 год</w:t>
            </w:r>
          </w:p>
          <w:p w14:paraId="0170B2D2" w14:textId="3FAB9CCB" w:rsidR="00C87109" w:rsidRPr="00C87109" w:rsidRDefault="00C87109"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29CE6547" w14:textId="7BDA43F4" w:rsidR="00C87109" w:rsidRPr="00C87109" w:rsidRDefault="00C87109" w:rsidP="00BC610A">
            <w:pPr>
              <w:jc w:val="center"/>
              <w:rPr>
                <w:b/>
                <w:bCs/>
                <w:sz w:val="24"/>
                <w:szCs w:val="24"/>
              </w:rPr>
            </w:pPr>
            <w:r>
              <w:rPr>
                <w:b/>
                <w:bCs/>
                <w:sz w:val="24"/>
                <w:szCs w:val="24"/>
              </w:rPr>
              <w:t>2025 год факт</w:t>
            </w:r>
          </w:p>
        </w:tc>
        <w:tc>
          <w:tcPr>
            <w:tcW w:w="1701" w:type="dxa"/>
            <w:shd w:val="clear" w:color="auto" w:fill="FFFFFF" w:themeFill="background1"/>
            <w:vAlign w:val="center"/>
          </w:tcPr>
          <w:p w14:paraId="32C684DC"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6E1017A0" w14:textId="04E3BCA0" w:rsidR="00C87109" w:rsidRPr="00C87109" w:rsidRDefault="00C87109" w:rsidP="005908FE">
            <w:pPr>
              <w:spacing w:line="240" w:lineRule="atLeast"/>
              <w:jc w:val="center"/>
              <w:rPr>
                <w:b/>
                <w:bCs/>
                <w:sz w:val="24"/>
                <w:szCs w:val="24"/>
              </w:rPr>
            </w:pPr>
            <w:r>
              <w:rPr>
                <w:b/>
                <w:bCs/>
                <w:sz w:val="24"/>
                <w:szCs w:val="24"/>
              </w:rPr>
              <w:t>за 2025 год</w:t>
            </w:r>
          </w:p>
        </w:tc>
        <w:tc>
          <w:tcPr>
            <w:tcW w:w="1870" w:type="dxa"/>
            <w:shd w:val="clear" w:color="auto" w:fill="FFFFFF" w:themeFill="background1"/>
          </w:tcPr>
          <w:p w14:paraId="7A675639" w14:textId="77777777" w:rsidR="00C87109" w:rsidRPr="00C87109" w:rsidRDefault="00C87109" w:rsidP="005908FE">
            <w:pPr>
              <w:spacing w:line="240" w:lineRule="atLeast"/>
              <w:jc w:val="center"/>
              <w:rPr>
                <w:b/>
                <w:bCs/>
                <w:sz w:val="24"/>
                <w:szCs w:val="24"/>
              </w:rPr>
            </w:pPr>
            <w:r w:rsidRPr="00C87109">
              <w:rPr>
                <w:b/>
                <w:bCs/>
                <w:sz w:val="24"/>
                <w:szCs w:val="24"/>
              </w:rPr>
              <w:t>Ответственный исполнитель</w:t>
            </w:r>
          </w:p>
        </w:tc>
      </w:tr>
      <w:tr w:rsidR="00A95C6B" w:rsidRPr="00C87109" w14:paraId="1ED89E8A" w14:textId="77777777" w:rsidTr="00A95C6B">
        <w:trPr>
          <w:jc w:val="center"/>
        </w:trPr>
        <w:tc>
          <w:tcPr>
            <w:tcW w:w="1015" w:type="dxa"/>
          </w:tcPr>
          <w:p w14:paraId="33F16676" w14:textId="77777777" w:rsidR="00A95C6B" w:rsidRPr="00C87109" w:rsidRDefault="00A95C6B" w:rsidP="005908FE">
            <w:pPr>
              <w:ind w:left="-57" w:right="-57"/>
              <w:jc w:val="center"/>
              <w:rPr>
                <w:sz w:val="24"/>
                <w:szCs w:val="24"/>
              </w:rPr>
            </w:pPr>
            <w:r w:rsidRPr="00C87109">
              <w:rPr>
                <w:sz w:val="24"/>
                <w:szCs w:val="24"/>
              </w:rPr>
              <w:t>12.2.1</w:t>
            </w:r>
          </w:p>
        </w:tc>
        <w:tc>
          <w:tcPr>
            <w:tcW w:w="7334" w:type="dxa"/>
          </w:tcPr>
          <w:p w14:paraId="4EF4926F" w14:textId="77777777" w:rsidR="00A95C6B" w:rsidRPr="00C87109" w:rsidRDefault="00A95C6B" w:rsidP="0047316B">
            <w:pPr>
              <w:autoSpaceDE w:val="0"/>
              <w:autoSpaceDN w:val="0"/>
              <w:adjustRightInd w:val="0"/>
              <w:spacing w:line="230" w:lineRule="auto"/>
              <w:jc w:val="both"/>
              <w:rPr>
                <w:rFonts w:eastAsiaTheme="minorHAnsi"/>
                <w:sz w:val="24"/>
                <w:szCs w:val="24"/>
              </w:rPr>
            </w:pPr>
            <w:proofErr w:type="gramStart"/>
            <w:r w:rsidRPr="00C87109">
              <w:rPr>
                <w:rFonts w:eastAsiaTheme="minorHAnsi"/>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(по общей площади помещений, входящих в состав общего имущества собственников помещений в многоквартирном доме, находящихся в управлении у организаций частной формы собственности (за исключением товариществ собственников жилья, жилищных, жилищно-строительных кооператоров или иных специализированных потребительских кооперативов, а также непосредственного способа</w:t>
            </w:r>
            <w:proofErr w:type="gramEnd"/>
            <w:r w:rsidRPr="00C87109">
              <w:rPr>
                <w:rFonts w:eastAsiaTheme="minorHAnsi"/>
                <w:sz w:val="24"/>
                <w:szCs w:val="24"/>
              </w:rPr>
              <w:t xml:space="preserve"> </w:t>
            </w:r>
            <w:proofErr w:type="gramStart"/>
            <w:r w:rsidRPr="00C87109">
              <w:rPr>
                <w:rFonts w:eastAsiaTheme="minorHAnsi"/>
                <w:sz w:val="24"/>
                <w:szCs w:val="24"/>
              </w:rPr>
              <w:t>управления), осуществляющих деятельность по управлению многоквартирными домами)                             (по Стандарту и методике ФАС)</w:t>
            </w:r>
            <w:proofErr w:type="gramEnd"/>
          </w:p>
        </w:tc>
        <w:tc>
          <w:tcPr>
            <w:tcW w:w="1276" w:type="dxa"/>
          </w:tcPr>
          <w:p w14:paraId="17A296CD" w14:textId="77777777" w:rsidR="00A95C6B" w:rsidRPr="00C87109" w:rsidRDefault="00A95C6B" w:rsidP="00982D9E">
            <w:pPr>
              <w:jc w:val="center"/>
              <w:rPr>
                <w:sz w:val="24"/>
                <w:szCs w:val="24"/>
              </w:rPr>
            </w:pPr>
            <w:r w:rsidRPr="00C87109">
              <w:rPr>
                <w:sz w:val="24"/>
                <w:szCs w:val="24"/>
              </w:rPr>
              <w:t>%</w:t>
            </w:r>
          </w:p>
        </w:tc>
        <w:tc>
          <w:tcPr>
            <w:tcW w:w="992" w:type="dxa"/>
          </w:tcPr>
          <w:p w14:paraId="3C98C6DC" w14:textId="77777777" w:rsidR="00A95C6B" w:rsidRPr="00C87109" w:rsidRDefault="00A95C6B" w:rsidP="001B6E5C">
            <w:pPr>
              <w:jc w:val="center"/>
              <w:rPr>
                <w:rFonts w:eastAsia="Calibri"/>
                <w:sz w:val="24"/>
                <w:szCs w:val="24"/>
              </w:rPr>
            </w:pPr>
            <w:r w:rsidRPr="00C87109">
              <w:rPr>
                <w:rFonts w:eastAsia="Calibri"/>
                <w:sz w:val="24"/>
                <w:szCs w:val="24"/>
              </w:rPr>
              <w:t>100</w:t>
            </w:r>
          </w:p>
        </w:tc>
        <w:tc>
          <w:tcPr>
            <w:tcW w:w="993" w:type="dxa"/>
          </w:tcPr>
          <w:p w14:paraId="4C11B86B" w14:textId="7D97303C" w:rsidR="00A95C6B" w:rsidRPr="00C87109" w:rsidRDefault="00345494" w:rsidP="001B6E5C">
            <w:pPr>
              <w:jc w:val="center"/>
              <w:rPr>
                <w:rFonts w:eastAsia="Calibri"/>
                <w:sz w:val="24"/>
                <w:szCs w:val="24"/>
              </w:rPr>
            </w:pPr>
            <w:r w:rsidRPr="00C87109">
              <w:rPr>
                <w:rFonts w:eastAsia="Calibri"/>
                <w:sz w:val="24"/>
                <w:szCs w:val="24"/>
              </w:rPr>
              <w:t>100</w:t>
            </w:r>
          </w:p>
        </w:tc>
        <w:tc>
          <w:tcPr>
            <w:tcW w:w="1701" w:type="dxa"/>
          </w:tcPr>
          <w:p w14:paraId="0046EB5E" w14:textId="77777777" w:rsidR="00345494" w:rsidRPr="00C87109" w:rsidRDefault="00345494" w:rsidP="00345494">
            <w:pPr>
              <w:jc w:val="center"/>
              <w:rPr>
                <w:sz w:val="24"/>
                <w:szCs w:val="24"/>
              </w:rPr>
            </w:pPr>
            <w:r w:rsidRPr="00C87109">
              <w:rPr>
                <w:sz w:val="24"/>
                <w:szCs w:val="24"/>
              </w:rPr>
              <w:t xml:space="preserve">С указанным видом деятельности отсутствуют гос. и </w:t>
            </w:r>
            <w:proofErr w:type="spellStart"/>
            <w:r w:rsidRPr="00C87109">
              <w:rPr>
                <w:sz w:val="24"/>
                <w:szCs w:val="24"/>
              </w:rPr>
              <w:t>муниц</w:t>
            </w:r>
            <w:proofErr w:type="spellEnd"/>
            <w:r w:rsidRPr="00C87109">
              <w:rPr>
                <w:sz w:val="24"/>
                <w:szCs w:val="24"/>
              </w:rPr>
              <w:t>. организации.</w:t>
            </w:r>
          </w:p>
          <w:p w14:paraId="5EDCBA2F" w14:textId="3BC02CAC" w:rsidR="00A95C6B" w:rsidRPr="00C87109" w:rsidRDefault="00345494" w:rsidP="00345494">
            <w:pPr>
              <w:jc w:val="center"/>
              <w:rPr>
                <w:sz w:val="24"/>
                <w:szCs w:val="24"/>
              </w:rPr>
            </w:pPr>
            <w:r w:rsidRPr="00C87109">
              <w:rPr>
                <w:sz w:val="24"/>
                <w:szCs w:val="24"/>
              </w:rPr>
              <w:t>(Все управляющие компании - частной формы собственности)</w:t>
            </w:r>
          </w:p>
        </w:tc>
        <w:tc>
          <w:tcPr>
            <w:tcW w:w="1870" w:type="dxa"/>
          </w:tcPr>
          <w:p w14:paraId="54DF8AB2" w14:textId="77777777" w:rsidR="00A95C6B" w:rsidRPr="00C87109" w:rsidRDefault="00A95C6B" w:rsidP="006542DC">
            <w:pPr>
              <w:jc w:val="center"/>
              <w:rPr>
                <w:sz w:val="24"/>
                <w:szCs w:val="24"/>
              </w:rPr>
            </w:pPr>
            <w:r w:rsidRPr="00C87109">
              <w:rPr>
                <w:sz w:val="24"/>
                <w:szCs w:val="24"/>
              </w:rPr>
              <w:t>Комитет  ЖКХ администрации Алексеевского муниципального округа</w:t>
            </w:r>
          </w:p>
        </w:tc>
      </w:tr>
    </w:tbl>
    <w:p w14:paraId="0B6AC224" w14:textId="77777777" w:rsidR="005A33C1" w:rsidRPr="00C87109" w:rsidRDefault="005A33C1" w:rsidP="00A95C6B">
      <w:pPr>
        <w:widowControl w:val="0"/>
        <w:autoSpaceDE w:val="0"/>
        <w:autoSpaceDN w:val="0"/>
        <w:jc w:val="both"/>
        <w:rPr>
          <w:sz w:val="28"/>
          <w:szCs w:val="28"/>
        </w:rPr>
      </w:pPr>
    </w:p>
    <w:p w14:paraId="2642C3E8" w14:textId="2D50A4C8" w:rsidR="005A33C1" w:rsidRPr="00C87109" w:rsidRDefault="005908FE" w:rsidP="00A95C6B">
      <w:pPr>
        <w:contextualSpacing/>
        <w:jc w:val="center"/>
        <w:rPr>
          <w:rFonts w:eastAsia="Calibri"/>
          <w:b/>
          <w:sz w:val="28"/>
          <w:szCs w:val="28"/>
          <w:lang w:eastAsia="en-US"/>
        </w:rPr>
      </w:pPr>
      <w:r w:rsidRPr="00C87109">
        <w:rPr>
          <w:rFonts w:eastAsia="Calibri"/>
          <w:b/>
          <w:sz w:val="28"/>
          <w:szCs w:val="28"/>
          <w:lang w:eastAsia="en-US"/>
        </w:rPr>
        <w:t>12.3.  Мероприятия по с</w:t>
      </w:r>
      <w:r w:rsidR="00A95C6B" w:rsidRPr="00C87109">
        <w:rPr>
          <w:rFonts w:eastAsia="Calibri"/>
          <w:b/>
          <w:sz w:val="28"/>
          <w:szCs w:val="28"/>
          <w:lang w:eastAsia="en-US"/>
        </w:rPr>
        <w:t xml:space="preserve">одействию развитию конкуренции </w:t>
      </w:r>
    </w:p>
    <w:p w14:paraId="4A0BD82D" w14:textId="77777777" w:rsidR="00A95C6B" w:rsidRPr="00C87109" w:rsidRDefault="00A95C6B" w:rsidP="00A95C6B">
      <w:pPr>
        <w:contextualSpacing/>
        <w:jc w:val="center"/>
        <w:rPr>
          <w:rFonts w:eastAsia="Calibri"/>
          <w:b/>
          <w:sz w:val="28"/>
          <w:szCs w:val="28"/>
          <w:lang w:eastAsia="en-US"/>
        </w:rPr>
      </w:pPr>
    </w:p>
    <w:tbl>
      <w:tblPr>
        <w:tblW w:w="16209" w:type="dxa"/>
        <w:jc w:val="center"/>
        <w:tblLayout w:type="fixed"/>
        <w:tblLook w:val="04A0" w:firstRow="1" w:lastRow="0" w:firstColumn="1" w:lastColumn="0" w:noHBand="0" w:noVBand="1"/>
      </w:tblPr>
      <w:tblGrid>
        <w:gridCol w:w="784"/>
        <w:gridCol w:w="5531"/>
        <w:gridCol w:w="1656"/>
        <w:gridCol w:w="4370"/>
        <w:gridCol w:w="3868"/>
      </w:tblGrid>
      <w:tr w:rsidR="00342D83" w:rsidRPr="00C87109" w14:paraId="470242BD" w14:textId="77777777" w:rsidTr="004E239A">
        <w:trPr>
          <w:trHeight w:val="464"/>
          <w:tblHeader/>
          <w:jc w:val="center"/>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6262E9" w14:textId="77777777" w:rsidR="005A33C1" w:rsidRPr="00C87109" w:rsidRDefault="005A33C1" w:rsidP="004E239A">
            <w:pPr>
              <w:ind w:left="-57" w:right="-57"/>
              <w:jc w:val="center"/>
              <w:rPr>
                <w:b/>
                <w:bCs/>
                <w:sz w:val="24"/>
                <w:szCs w:val="24"/>
              </w:rPr>
            </w:pPr>
            <w:r w:rsidRPr="00C87109">
              <w:rPr>
                <w:b/>
                <w:bCs/>
                <w:sz w:val="24"/>
                <w:szCs w:val="24"/>
              </w:rPr>
              <w:t>№</w:t>
            </w:r>
          </w:p>
          <w:p w14:paraId="5B79775C" w14:textId="77777777" w:rsidR="005A33C1" w:rsidRPr="00C87109" w:rsidRDefault="005A33C1"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E4E1C8" w14:textId="77777777" w:rsidR="005A33C1" w:rsidRPr="00C87109" w:rsidRDefault="005A33C1"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B69BEF" w14:textId="77777777" w:rsidR="005A33C1" w:rsidRPr="00C87109" w:rsidRDefault="005A33C1" w:rsidP="004E239A">
            <w:pPr>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88F757" w14:textId="77777777" w:rsidR="005A33C1" w:rsidRPr="00C87109" w:rsidRDefault="005A33C1" w:rsidP="004E239A">
            <w:pPr>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85A470" w14:textId="77777777" w:rsidR="005A33C1" w:rsidRPr="00C87109" w:rsidRDefault="005A33C1"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2DB164AF" w14:textId="77777777" w:rsidTr="004E239A">
        <w:trPr>
          <w:trHeight w:val="464"/>
          <w:tblHeader/>
          <w:jc w:val="center"/>
        </w:trPr>
        <w:tc>
          <w:tcPr>
            <w:tcW w:w="784" w:type="dxa"/>
            <w:vMerge/>
            <w:tcBorders>
              <w:top w:val="single" w:sz="4" w:space="0" w:color="auto"/>
              <w:left w:val="single" w:sz="4" w:space="0" w:color="auto"/>
              <w:bottom w:val="single" w:sz="4" w:space="0" w:color="auto"/>
              <w:right w:val="single" w:sz="4" w:space="0" w:color="auto"/>
            </w:tcBorders>
            <w:hideMark/>
          </w:tcPr>
          <w:p w14:paraId="3CC735A3" w14:textId="77777777" w:rsidR="005A33C1" w:rsidRPr="00C87109" w:rsidRDefault="005A33C1"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161740C" w14:textId="77777777" w:rsidR="005A33C1" w:rsidRPr="00C87109" w:rsidRDefault="005A33C1"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52ADD549" w14:textId="77777777" w:rsidR="005A33C1" w:rsidRPr="00C87109" w:rsidRDefault="005A33C1"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71DC450E" w14:textId="77777777" w:rsidR="005A33C1" w:rsidRPr="00C87109" w:rsidRDefault="005A33C1"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A522DBD" w14:textId="77777777" w:rsidR="005A33C1" w:rsidRPr="00C87109" w:rsidRDefault="005A33C1" w:rsidP="004E239A">
            <w:pPr>
              <w:ind w:left="-57" w:right="-57"/>
              <w:rPr>
                <w:b/>
                <w:bCs/>
                <w:sz w:val="24"/>
                <w:szCs w:val="24"/>
              </w:rPr>
            </w:pPr>
          </w:p>
        </w:tc>
      </w:tr>
      <w:tr w:rsidR="00342D83" w:rsidRPr="00C87109" w14:paraId="24A04E18" w14:textId="77777777" w:rsidTr="00A95C6B">
        <w:trPr>
          <w:trHeight w:val="852"/>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tcPr>
          <w:p w14:paraId="097049D2" w14:textId="77777777" w:rsidR="005A33C1" w:rsidRPr="00C87109" w:rsidRDefault="005A33C1" w:rsidP="004E239A">
            <w:pPr>
              <w:ind w:left="-57" w:right="-57"/>
              <w:jc w:val="center"/>
              <w:rPr>
                <w:sz w:val="24"/>
                <w:szCs w:val="24"/>
              </w:rPr>
            </w:pPr>
            <w:r w:rsidRPr="00C87109">
              <w:rPr>
                <w:sz w:val="24"/>
                <w:szCs w:val="24"/>
              </w:rPr>
              <w:t>12.3.1</w:t>
            </w:r>
          </w:p>
        </w:tc>
        <w:tc>
          <w:tcPr>
            <w:tcW w:w="5531" w:type="dxa"/>
            <w:tcBorders>
              <w:top w:val="single" w:sz="4" w:space="0" w:color="auto"/>
              <w:left w:val="nil"/>
              <w:bottom w:val="single" w:sz="4" w:space="0" w:color="auto"/>
              <w:right w:val="single" w:sz="4" w:space="0" w:color="auto"/>
            </w:tcBorders>
            <w:shd w:val="clear" w:color="auto" w:fill="auto"/>
            <w:noWrap/>
          </w:tcPr>
          <w:p w14:paraId="33CCB244" w14:textId="77777777" w:rsidR="005A33C1" w:rsidRPr="00C87109" w:rsidRDefault="005A33C1" w:rsidP="004E239A">
            <w:pPr>
              <w:ind w:left="-57" w:right="-57"/>
              <w:jc w:val="both"/>
              <w:rPr>
                <w:rFonts w:eastAsia="Calibri"/>
                <w:sz w:val="24"/>
                <w:szCs w:val="24"/>
              </w:rPr>
            </w:pPr>
            <w:r w:rsidRPr="00C87109">
              <w:rPr>
                <w:rFonts w:eastAsia="Calibri"/>
                <w:sz w:val="24"/>
                <w:szCs w:val="24"/>
              </w:rPr>
              <w:t>Проведение открытых конкурсов по отбору управляющих организаций для управления многоквартирными домами</w:t>
            </w:r>
          </w:p>
        </w:tc>
        <w:tc>
          <w:tcPr>
            <w:tcW w:w="1656" w:type="dxa"/>
            <w:tcBorders>
              <w:top w:val="single" w:sz="4" w:space="0" w:color="auto"/>
              <w:left w:val="nil"/>
              <w:bottom w:val="single" w:sz="4" w:space="0" w:color="auto"/>
              <w:right w:val="single" w:sz="4" w:space="0" w:color="auto"/>
            </w:tcBorders>
            <w:shd w:val="clear" w:color="auto" w:fill="auto"/>
            <w:noWrap/>
          </w:tcPr>
          <w:p w14:paraId="4EDF9E4A" w14:textId="77777777" w:rsidR="005A33C1" w:rsidRPr="00C87109" w:rsidRDefault="005A33C1" w:rsidP="004E239A">
            <w:pPr>
              <w:ind w:left="-57" w:right="-57"/>
              <w:jc w:val="center"/>
              <w:rPr>
                <w:rFonts w:eastAsia="Calibri"/>
                <w:sz w:val="24"/>
                <w:szCs w:val="24"/>
              </w:rPr>
            </w:pPr>
            <w:r w:rsidRPr="00C87109">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58DBD8B0" w14:textId="3AD6511A" w:rsidR="00B146AC" w:rsidRPr="00C87109" w:rsidRDefault="00B146AC" w:rsidP="00B146AC">
            <w:pPr>
              <w:jc w:val="both"/>
              <w:rPr>
                <w:sz w:val="24"/>
                <w:szCs w:val="24"/>
              </w:rPr>
            </w:pPr>
            <w:r w:rsidRPr="00C87109">
              <w:rPr>
                <w:rFonts w:eastAsia="Calibri"/>
                <w:color w:val="000000" w:themeColor="text1"/>
                <w:sz w:val="24"/>
                <w:szCs w:val="24"/>
              </w:rPr>
              <w:t xml:space="preserve">В 2025 году проводилось 4 </w:t>
            </w:r>
            <w:proofErr w:type="gramStart"/>
            <w:r w:rsidRPr="00C87109">
              <w:rPr>
                <w:rFonts w:eastAsia="Calibri"/>
                <w:color w:val="000000" w:themeColor="text1"/>
                <w:sz w:val="24"/>
                <w:szCs w:val="24"/>
              </w:rPr>
              <w:t>открытых</w:t>
            </w:r>
            <w:proofErr w:type="gramEnd"/>
            <w:r w:rsidRPr="00C87109">
              <w:rPr>
                <w:rFonts w:eastAsia="Calibri"/>
                <w:color w:val="000000" w:themeColor="text1"/>
                <w:sz w:val="24"/>
                <w:szCs w:val="24"/>
              </w:rPr>
              <w:t xml:space="preserve"> конкурса по отбору управляющей организации по управлению многоквартирным домом по адресам: Белгородская область,                       г. Алексеевка, пер. </w:t>
            </w:r>
            <w:proofErr w:type="gramStart"/>
            <w:r w:rsidRPr="00C87109">
              <w:rPr>
                <w:rFonts w:eastAsia="Calibri"/>
                <w:color w:val="000000" w:themeColor="text1"/>
                <w:sz w:val="24"/>
                <w:szCs w:val="24"/>
              </w:rPr>
              <w:t>Южный</w:t>
            </w:r>
            <w:proofErr w:type="gramEnd"/>
            <w:r w:rsidRPr="00C87109">
              <w:rPr>
                <w:rFonts w:eastAsia="Calibri"/>
                <w:color w:val="000000" w:themeColor="text1"/>
                <w:sz w:val="24"/>
                <w:szCs w:val="24"/>
              </w:rPr>
              <w:t xml:space="preserve">, д. 7, д. 11.  </w:t>
            </w:r>
            <w:proofErr w:type="gramStart"/>
            <w:r w:rsidRPr="00C87109">
              <w:rPr>
                <w:rFonts w:eastAsia="Calibri"/>
                <w:color w:val="000000" w:themeColor="text1"/>
                <w:sz w:val="24"/>
                <w:szCs w:val="24"/>
              </w:rPr>
              <w:t xml:space="preserve">Белгородская область, Алексеевский </w:t>
            </w:r>
            <w:r w:rsidRPr="00C87109">
              <w:rPr>
                <w:rFonts w:eastAsia="Calibri"/>
                <w:color w:val="000000" w:themeColor="text1"/>
                <w:sz w:val="24"/>
                <w:szCs w:val="24"/>
              </w:rPr>
              <w:lastRenderedPageBreak/>
              <w:t xml:space="preserve">район, с. Советское, ул. Мира, д. 10.     </w:t>
            </w:r>
            <w:r w:rsidRPr="00C87109">
              <w:rPr>
                <w:sz w:val="24"/>
                <w:szCs w:val="24"/>
              </w:rPr>
              <w:t>г. Алексеевка, ул. Республиканская, д. 15а;</w:t>
            </w:r>
            <w:proofErr w:type="gramEnd"/>
          </w:p>
          <w:p w14:paraId="0514BB12" w14:textId="77777777" w:rsidR="00B146AC" w:rsidRPr="00C87109" w:rsidRDefault="00B146AC" w:rsidP="00B146AC">
            <w:pPr>
              <w:rPr>
                <w:sz w:val="24"/>
                <w:szCs w:val="24"/>
              </w:rPr>
            </w:pPr>
            <w:r w:rsidRPr="00C87109">
              <w:rPr>
                <w:sz w:val="24"/>
                <w:szCs w:val="24"/>
              </w:rPr>
              <w:t>г. Алексеевка, ул. Маяковского, д. 92;</w:t>
            </w:r>
          </w:p>
          <w:p w14:paraId="075960EF" w14:textId="77777777" w:rsidR="00B146AC" w:rsidRPr="00C87109" w:rsidRDefault="00B146AC" w:rsidP="00B146AC">
            <w:pPr>
              <w:rPr>
                <w:sz w:val="24"/>
                <w:szCs w:val="24"/>
              </w:rPr>
            </w:pPr>
            <w:r w:rsidRPr="00C87109">
              <w:rPr>
                <w:sz w:val="24"/>
                <w:szCs w:val="24"/>
              </w:rPr>
              <w:t>г. Алексеевка, ул. Мостовая, д. 14;</w:t>
            </w:r>
          </w:p>
          <w:p w14:paraId="0AE85791" w14:textId="77777777" w:rsidR="00B146AC" w:rsidRPr="00C87109" w:rsidRDefault="00B146AC" w:rsidP="00B146AC">
            <w:pPr>
              <w:rPr>
                <w:sz w:val="24"/>
                <w:szCs w:val="24"/>
              </w:rPr>
            </w:pPr>
            <w:r w:rsidRPr="00C87109">
              <w:rPr>
                <w:sz w:val="24"/>
                <w:szCs w:val="24"/>
              </w:rPr>
              <w:t xml:space="preserve">г. Алексеевка, </w:t>
            </w:r>
            <w:proofErr w:type="spellStart"/>
            <w:r w:rsidRPr="00C87109">
              <w:rPr>
                <w:sz w:val="24"/>
                <w:szCs w:val="24"/>
              </w:rPr>
              <w:t>мкр</w:t>
            </w:r>
            <w:proofErr w:type="spellEnd"/>
            <w:r w:rsidRPr="00C87109">
              <w:rPr>
                <w:sz w:val="24"/>
                <w:szCs w:val="24"/>
              </w:rPr>
              <w:t xml:space="preserve">. </w:t>
            </w:r>
            <w:proofErr w:type="spellStart"/>
            <w:r w:rsidRPr="00C87109">
              <w:rPr>
                <w:sz w:val="24"/>
                <w:szCs w:val="24"/>
              </w:rPr>
              <w:t>Ольминского</w:t>
            </w:r>
            <w:proofErr w:type="spellEnd"/>
            <w:r w:rsidRPr="00C87109">
              <w:rPr>
                <w:sz w:val="24"/>
                <w:szCs w:val="24"/>
              </w:rPr>
              <w:t>, д. 4а;</w:t>
            </w:r>
          </w:p>
          <w:p w14:paraId="0E7405A2" w14:textId="77777777" w:rsidR="00B146AC" w:rsidRPr="00C87109" w:rsidRDefault="00B146AC" w:rsidP="00B146AC">
            <w:pPr>
              <w:rPr>
                <w:sz w:val="24"/>
                <w:szCs w:val="24"/>
              </w:rPr>
            </w:pPr>
            <w:r w:rsidRPr="00C87109">
              <w:rPr>
                <w:sz w:val="24"/>
                <w:szCs w:val="24"/>
              </w:rPr>
              <w:t xml:space="preserve">г. Алексеевка, </w:t>
            </w:r>
            <w:proofErr w:type="spellStart"/>
            <w:r w:rsidRPr="00C87109">
              <w:rPr>
                <w:sz w:val="24"/>
                <w:szCs w:val="24"/>
              </w:rPr>
              <w:t>мкр</w:t>
            </w:r>
            <w:proofErr w:type="spellEnd"/>
            <w:r w:rsidRPr="00C87109">
              <w:rPr>
                <w:sz w:val="24"/>
                <w:szCs w:val="24"/>
              </w:rPr>
              <w:t xml:space="preserve">. </w:t>
            </w:r>
            <w:proofErr w:type="spellStart"/>
            <w:r w:rsidRPr="00C87109">
              <w:rPr>
                <w:sz w:val="24"/>
                <w:szCs w:val="24"/>
              </w:rPr>
              <w:t>Ольминского</w:t>
            </w:r>
            <w:proofErr w:type="spellEnd"/>
            <w:r w:rsidRPr="00C87109">
              <w:rPr>
                <w:sz w:val="24"/>
                <w:szCs w:val="24"/>
              </w:rPr>
              <w:t>, д. 15;</w:t>
            </w:r>
          </w:p>
          <w:p w14:paraId="1408D4EC" w14:textId="77777777" w:rsidR="00B146AC" w:rsidRPr="00C87109" w:rsidRDefault="00B146AC" w:rsidP="00B146AC">
            <w:pPr>
              <w:rPr>
                <w:sz w:val="24"/>
                <w:szCs w:val="24"/>
              </w:rPr>
            </w:pPr>
            <w:r w:rsidRPr="00C87109">
              <w:rPr>
                <w:sz w:val="24"/>
                <w:szCs w:val="24"/>
              </w:rPr>
              <w:t>, г. Алексеевка, ул. П. Ющенко, д. 118;</w:t>
            </w:r>
          </w:p>
          <w:p w14:paraId="31DD16A3" w14:textId="77777777" w:rsidR="00B146AC" w:rsidRPr="00C87109" w:rsidRDefault="00B146AC" w:rsidP="00B146AC">
            <w:pPr>
              <w:rPr>
                <w:sz w:val="24"/>
                <w:szCs w:val="24"/>
              </w:rPr>
            </w:pPr>
            <w:r w:rsidRPr="00C87109">
              <w:rPr>
                <w:sz w:val="24"/>
                <w:szCs w:val="24"/>
              </w:rPr>
              <w:t>г. Алексеевка, ул. П. Ющенко, д. 120;</w:t>
            </w:r>
          </w:p>
          <w:p w14:paraId="09BA27D6" w14:textId="77777777" w:rsidR="00B146AC" w:rsidRPr="00C87109" w:rsidRDefault="00B146AC" w:rsidP="00B146AC">
            <w:pPr>
              <w:rPr>
                <w:sz w:val="24"/>
                <w:szCs w:val="24"/>
              </w:rPr>
            </w:pPr>
            <w:r w:rsidRPr="00C87109">
              <w:rPr>
                <w:sz w:val="24"/>
                <w:szCs w:val="24"/>
              </w:rPr>
              <w:t>г. Алексеевка, ул. Пушкина, д. 41;</w:t>
            </w:r>
          </w:p>
          <w:p w14:paraId="4596EE32" w14:textId="77777777" w:rsidR="00B146AC" w:rsidRPr="00C87109" w:rsidRDefault="00B146AC" w:rsidP="00B146AC">
            <w:pPr>
              <w:rPr>
                <w:sz w:val="24"/>
                <w:szCs w:val="24"/>
              </w:rPr>
            </w:pPr>
            <w:r w:rsidRPr="00C87109">
              <w:rPr>
                <w:sz w:val="24"/>
                <w:szCs w:val="24"/>
              </w:rPr>
              <w:t>г. Алексеевка, ул. Пушкина, д. 45;</w:t>
            </w:r>
          </w:p>
          <w:p w14:paraId="4A3CC982" w14:textId="77777777" w:rsidR="00B146AC" w:rsidRPr="00C87109" w:rsidRDefault="00B146AC" w:rsidP="00B146AC">
            <w:pPr>
              <w:rPr>
                <w:sz w:val="24"/>
                <w:szCs w:val="24"/>
              </w:rPr>
            </w:pPr>
            <w:r w:rsidRPr="00C87109">
              <w:rPr>
                <w:sz w:val="24"/>
                <w:szCs w:val="24"/>
              </w:rPr>
              <w:t xml:space="preserve"> г. Алексеевка, ул. Слободская, 105.</w:t>
            </w:r>
          </w:p>
          <w:p w14:paraId="190B55CC" w14:textId="77777777" w:rsidR="00B146AC" w:rsidRPr="00C87109" w:rsidRDefault="00B146AC" w:rsidP="00B146AC">
            <w:pPr>
              <w:rPr>
                <w:sz w:val="24"/>
                <w:szCs w:val="24"/>
              </w:rPr>
            </w:pPr>
            <w:r w:rsidRPr="00C87109">
              <w:rPr>
                <w:sz w:val="24"/>
                <w:szCs w:val="24"/>
              </w:rPr>
              <w:t xml:space="preserve"> г. Алексеевка, ул. Колхозная, 50а;</w:t>
            </w:r>
          </w:p>
          <w:p w14:paraId="62E73738" w14:textId="77777777" w:rsidR="00B146AC" w:rsidRPr="00C87109" w:rsidRDefault="00B146AC" w:rsidP="00B146AC">
            <w:pPr>
              <w:tabs>
                <w:tab w:val="left" w:pos="360"/>
              </w:tabs>
              <w:jc w:val="both"/>
              <w:rPr>
                <w:sz w:val="24"/>
                <w:szCs w:val="24"/>
              </w:rPr>
            </w:pPr>
            <w:r w:rsidRPr="00C87109">
              <w:rPr>
                <w:sz w:val="24"/>
                <w:szCs w:val="24"/>
              </w:rPr>
              <w:t>г. Алексеевка, ул. Колхозная, 50б;</w:t>
            </w:r>
          </w:p>
          <w:p w14:paraId="5B3E3D74" w14:textId="77777777" w:rsidR="00B146AC" w:rsidRPr="00C87109" w:rsidRDefault="00B146AC" w:rsidP="00B146AC">
            <w:pPr>
              <w:rPr>
                <w:sz w:val="24"/>
                <w:szCs w:val="24"/>
              </w:rPr>
            </w:pPr>
            <w:r w:rsidRPr="00C87109">
              <w:rPr>
                <w:sz w:val="24"/>
                <w:szCs w:val="24"/>
              </w:rPr>
              <w:t xml:space="preserve">г. Алексеевка, </w:t>
            </w:r>
            <w:proofErr w:type="spellStart"/>
            <w:r w:rsidRPr="00C87109">
              <w:rPr>
                <w:sz w:val="24"/>
                <w:szCs w:val="24"/>
              </w:rPr>
              <w:t>мкр</w:t>
            </w:r>
            <w:proofErr w:type="spellEnd"/>
            <w:r w:rsidRPr="00C87109">
              <w:rPr>
                <w:sz w:val="24"/>
                <w:szCs w:val="24"/>
              </w:rPr>
              <w:t xml:space="preserve">. </w:t>
            </w:r>
            <w:proofErr w:type="spellStart"/>
            <w:r w:rsidRPr="00C87109">
              <w:rPr>
                <w:sz w:val="24"/>
                <w:szCs w:val="24"/>
              </w:rPr>
              <w:t>Ольминского</w:t>
            </w:r>
            <w:proofErr w:type="spellEnd"/>
            <w:r w:rsidRPr="00C87109">
              <w:rPr>
                <w:sz w:val="24"/>
                <w:szCs w:val="24"/>
              </w:rPr>
              <w:t>, д. 10</w:t>
            </w:r>
          </w:p>
          <w:p w14:paraId="73C85093" w14:textId="23E788D7" w:rsidR="005A33C1" w:rsidRPr="00C87109" w:rsidRDefault="00CD1177" w:rsidP="004E239A">
            <w:pPr>
              <w:ind w:left="-57" w:right="-57"/>
              <w:jc w:val="both"/>
              <w:rPr>
                <w:rFonts w:eastAsia="Calibri"/>
                <w:sz w:val="24"/>
                <w:szCs w:val="24"/>
              </w:rPr>
            </w:pPr>
            <w:r w:rsidRPr="00C87109">
              <w:rPr>
                <w:rFonts w:eastAsia="Calibri"/>
                <w:color w:val="000000" w:themeColor="text1"/>
                <w:sz w:val="24"/>
                <w:szCs w:val="24"/>
              </w:rPr>
              <w:t xml:space="preserve">                        </w:t>
            </w:r>
          </w:p>
        </w:tc>
        <w:tc>
          <w:tcPr>
            <w:tcW w:w="3868" w:type="dxa"/>
            <w:tcBorders>
              <w:top w:val="single" w:sz="4" w:space="0" w:color="auto"/>
              <w:left w:val="nil"/>
              <w:bottom w:val="single" w:sz="4" w:space="0" w:color="auto"/>
              <w:right w:val="single" w:sz="4" w:space="0" w:color="auto"/>
            </w:tcBorders>
            <w:shd w:val="clear" w:color="auto" w:fill="auto"/>
            <w:noWrap/>
          </w:tcPr>
          <w:p w14:paraId="66C8137B" w14:textId="77777777" w:rsidR="005A33C1" w:rsidRPr="00C87109" w:rsidRDefault="005440D2" w:rsidP="00C01CE3">
            <w:pPr>
              <w:jc w:val="center"/>
              <w:rPr>
                <w:rFonts w:eastAsia="Calibri"/>
                <w:sz w:val="24"/>
                <w:szCs w:val="24"/>
              </w:rPr>
            </w:pPr>
            <w:r w:rsidRPr="00C87109">
              <w:rPr>
                <w:rFonts w:eastAsia="Calibri"/>
                <w:sz w:val="24"/>
                <w:szCs w:val="24"/>
              </w:rPr>
              <w:lastRenderedPageBreak/>
              <w:t xml:space="preserve">Комитет  ЖКХ администрации Алексеевского </w:t>
            </w:r>
            <w:r w:rsidR="00F87952" w:rsidRPr="00C87109">
              <w:rPr>
                <w:rFonts w:eastAsia="Calibri"/>
                <w:sz w:val="24"/>
                <w:szCs w:val="24"/>
              </w:rPr>
              <w:t>муниципального</w:t>
            </w:r>
            <w:r w:rsidRPr="00C87109">
              <w:rPr>
                <w:rFonts w:eastAsia="Calibri"/>
                <w:sz w:val="24"/>
                <w:szCs w:val="24"/>
              </w:rPr>
              <w:t xml:space="preserve"> округа</w:t>
            </w:r>
          </w:p>
        </w:tc>
      </w:tr>
    </w:tbl>
    <w:p w14:paraId="34E0C496" w14:textId="77777777" w:rsidR="00A923EF" w:rsidRPr="00C87109" w:rsidRDefault="00A923EF" w:rsidP="008251F4">
      <w:pPr>
        <w:widowControl w:val="0"/>
        <w:autoSpaceDE w:val="0"/>
        <w:autoSpaceDN w:val="0"/>
        <w:jc w:val="center"/>
        <w:rPr>
          <w:b/>
          <w:sz w:val="28"/>
          <w:szCs w:val="28"/>
        </w:rPr>
        <w:sectPr w:rsidR="00A923EF" w:rsidRPr="00C87109" w:rsidSect="00302CFC">
          <w:pgSz w:w="16838" w:h="11906" w:orient="landscape"/>
          <w:pgMar w:top="1135" w:right="1134" w:bottom="567" w:left="1134" w:header="709" w:footer="709" w:gutter="0"/>
          <w:cols w:space="708"/>
          <w:docGrid w:linePitch="360"/>
        </w:sectPr>
      </w:pPr>
    </w:p>
    <w:p w14:paraId="28A25D92" w14:textId="77777777" w:rsidR="00A95C6B" w:rsidRPr="00C87109" w:rsidRDefault="00A95C6B" w:rsidP="00A95C6B">
      <w:pPr>
        <w:widowControl w:val="0"/>
        <w:autoSpaceDE w:val="0"/>
        <w:autoSpaceDN w:val="0"/>
        <w:jc w:val="center"/>
        <w:rPr>
          <w:b/>
          <w:sz w:val="28"/>
          <w:szCs w:val="28"/>
        </w:rPr>
      </w:pPr>
      <w:r w:rsidRPr="00C87109">
        <w:rPr>
          <w:b/>
          <w:sz w:val="28"/>
          <w:szCs w:val="28"/>
        </w:rPr>
        <w:lastRenderedPageBreak/>
        <w:t>13. Рынок ритуальных услуг</w:t>
      </w:r>
    </w:p>
    <w:p w14:paraId="75787160" w14:textId="77777777" w:rsidR="00A95C6B" w:rsidRPr="00C87109" w:rsidRDefault="00A95C6B" w:rsidP="009A417E">
      <w:pPr>
        <w:jc w:val="center"/>
        <w:rPr>
          <w:b/>
          <w:sz w:val="28"/>
          <w:szCs w:val="28"/>
        </w:rPr>
      </w:pPr>
    </w:p>
    <w:p w14:paraId="38AC65B6" w14:textId="77777777" w:rsidR="009A417E" w:rsidRPr="00C87109" w:rsidRDefault="009A417E" w:rsidP="009A417E">
      <w:pPr>
        <w:jc w:val="center"/>
        <w:rPr>
          <w:b/>
          <w:sz w:val="28"/>
          <w:szCs w:val="28"/>
        </w:rPr>
      </w:pPr>
      <w:r w:rsidRPr="00C87109">
        <w:rPr>
          <w:b/>
          <w:sz w:val="28"/>
          <w:szCs w:val="28"/>
        </w:rPr>
        <w:t>13.2. Ключевые показатели</w:t>
      </w:r>
    </w:p>
    <w:p w14:paraId="48C6D72D" w14:textId="77777777" w:rsidR="003C4271" w:rsidRPr="00C87109" w:rsidRDefault="003C4271" w:rsidP="009A417E">
      <w:pPr>
        <w:jc w:val="center"/>
        <w:rPr>
          <w:b/>
          <w:sz w:val="28"/>
          <w:szCs w:val="28"/>
        </w:rPr>
      </w:pPr>
    </w:p>
    <w:tbl>
      <w:tblPr>
        <w:tblW w:w="15217" w:type="dxa"/>
        <w:jc w:val="center"/>
        <w:tblInd w:w="-3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891"/>
        <w:gridCol w:w="4678"/>
        <w:gridCol w:w="1276"/>
        <w:gridCol w:w="1559"/>
        <w:gridCol w:w="1134"/>
        <w:gridCol w:w="3809"/>
        <w:gridCol w:w="1870"/>
      </w:tblGrid>
      <w:tr w:rsidR="00C87109" w:rsidRPr="00C87109" w14:paraId="1B0C1FDC" w14:textId="77777777" w:rsidTr="007110B5">
        <w:trPr>
          <w:tblHeader/>
          <w:jc w:val="center"/>
        </w:trPr>
        <w:tc>
          <w:tcPr>
            <w:tcW w:w="891" w:type="dxa"/>
            <w:vAlign w:val="center"/>
          </w:tcPr>
          <w:p w14:paraId="0F39ADF2" w14:textId="77777777" w:rsidR="00C87109" w:rsidRPr="00C87109" w:rsidRDefault="00C87109" w:rsidP="009A417E">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678" w:type="dxa"/>
            <w:vAlign w:val="center"/>
          </w:tcPr>
          <w:p w14:paraId="32D2D32A" w14:textId="77777777" w:rsidR="00C87109" w:rsidRPr="00C87109" w:rsidRDefault="00C87109" w:rsidP="009A417E">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276" w:type="dxa"/>
            <w:vAlign w:val="center"/>
          </w:tcPr>
          <w:p w14:paraId="5CFBB937" w14:textId="77777777" w:rsidR="00C87109" w:rsidRPr="00C87109" w:rsidRDefault="00C87109" w:rsidP="009A417E">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559" w:type="dxa"/>
            <w:vAlign w:val="center"/>
          </w:tcPr>
          <w:p w14:paraId="312E1564" w14:textId="77777777" w:rsidR="00C87109" w:rsidRPr="00CE140C" w:rsidRDefault="00C87109" w:rsidP="00C87109">
            <w:pPr>
              <w:ind w:left="-57" w:right="-57"/>
              <w:jc w:val="center"/>
              <w:rPr>
                <w:b/>
                <w:bCs/>
                <w:sz w:val="24"/>
                <w:szCs w:val="24"/>
              </w:rPr>
            </w:pPr>
            <w:r>
              <w:rPr>
                <w:b/>
                <w:bCs/>
                <w:sz w:val="24"/>
                <w:szCs w:val="24"/>
              </w:rPr>
              <w:t>2025 год</w:t>
            </w:r>
          </w:p>
          <w:p w14:paraId="57105CEC" w14:textId="4FF7748B" w:rsidR="00C87109" w:rsidRPr="00C87109" w:rsidRDefault="00C87109" w:rsidP="00BC610A">
            <w:pPr>
              <w:ind w:left="-57" w:right="-57"/>
              <w:jc w:val="center"/>
              <w:rPr>
                <w:b/>
                <w:bCs/>
                <w:sz w:val="24"/>
                <w:szCs w:val="24"/>
              </w:rPr>
            </w:pPr>
            <w:r w:rsidRPr="00CE140C">
              <w:rPr>
                <w:b/>
                <w:bCs/>
                <w:sz w:val="24"/>
                <w:szCs w:val="24"/>
              </w:rPr>
              <w:t>план</w:t>
            </w:r>
          </w:p>
        </w:tc>
        <w:tc>
          <w:tcPr>
            <w:tcW w:w="1134" w:type="dxa"/>
            <w:shd w:val="clear" w:color="auto" w:fill="FFFFFF" w:themeFill="background1"/>
            <w:vAlign w:val="center"/>
          </w:tcPr>
          <w:p w14:paraId="39699AFF" w14:textId="7E906275" w:rsidR="00C87109" w:rsidRPr="00C87109" w:rsidRDefault="00C87109" w:rsidP="00BC610A">
            <w:pPr>
              <w:jc w:val="center"/>
              <w:rPr>
                <w:b/>
                <w:bCs/>
                <w:sz w:val="24"/>
                <w:szCs w:val="24"/>
              </w:rPr>
            </w:pPr>
            <w:r>
              <w:rPr>
                <w:b/>
                <w:bCs/>
                <w:sz w:val="24"/>
                <w:szCs w:val="24"/>
              </w:rPr>
              <w:t>2025 год факт</w:t>
            </w:r>
          </w:p>
        </w:tc>
        <w:tc>
          <w:tcPr>
            <w:tcW w:w="3809" w:type="dxa"/>
            <w:shd w:val="clear" w:color="auto" w:fill="FFFFFF" w:themeFill="background1"/>
            <w:vAlign w:val="center"/>
          </w:tcPr>
          <w:p w14:paraId="153173F7"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236BEE79" w14:textId="253A95F6" w:rsidR="00C87109" w:rsidRPr="00C87109" w:rsidRDefault="00C87109" w:rsidP="009A417E">
            <w:pPr>
              <w:spacing w:line="240" w:lineRule="atLeast"/>
              <w:jc w:val="center"/>
              <w:rPr>
                <w:b/>
                <w:bCs/>
                <w:sz w:val="24"/>
                <w:szCs w:val="24"/>
              </w:rPr>
            </w:pPr>
            <w:r>
              <w:rPr>
                <w:b/>
                <w:bCs/>
                <w:sz w:val="24"/>
                <w:szCs w:val="24"/>
              </w:rPr>
              <w:t>за 2025 год</w:t>
            </w:r>
          </w:p>
        </w:tc>
        <w:tc>
          <w:tcPr>
            <w:tcW w:w="1870" w:type="dxa"/>
            <w:shd w:val="clear" w:color="auto" w:fill="FFFFFF" w:themeFill="background1"/>
          </w:tcPr>
          <w:p w14:paraId="7EA85685" w14:textId="77777777" w:rsidR="00C87109" w:rsidRPr="00C87109" w:rsidRDefault="00C87109" w:rsidP="009A417E">
            <w:pPr>
              <w:spacing w:line="240" w:lineRule="atLeast"/>
              <w:jc w:val="center"/>
              <w:rPr>
                <w:b/>
                <w:bCs/>
                <w:sz w:val="24"/>
                <w:szCs w:val="24"/>
              </w:rPr>
            </w:pPr>
            <w:r w:rsidRPr="00C87109">
              <w:rPr>
                <w:b/>
                <w:bCs/>
                <w:sz w:val="24"/>
                <w:szCs w:val="24"/>
              </w:rPr>
              <w:t>Ответственный исполнитель</w:t>
            </w:r>
          </w:p>
        </w:tc>
      </w:tr>
      <w:tr w:rsidR="0012406F" w:rsidRPr="00C87109" w14:paraId="6A85B965" w14:textId="77777777" w:rsidTr="007110B5">
        <w:trPr>
          <w:jc w:val="center"/>
        </w:trPr>
        <w:tc>
          <w:tcPr>
            <w:tcW w:w="891" w:type="dxa"/>
          </w:tcPr>
          <w:p w14:paraId="3B2EF1FF" w14:textId="77777777" w:rsidR="0012406F" w:rsidRPr="00C87109" w:rsidRDefault="0012406F" w:rsidP="009A417E">
            <w:pPr>
              <w:ind w:left="-57" w:right="-57"/>
              <w:jc w:val="center"/>
              <w:rPr>
                <w:sz w:val="24"/>
                <w:szCs w:val="24"/>
              </w:rPr>
            </w:pPr>
            <w:r w:rsidRPr="00C87109">
              <w:rPr>
                <w:sz w:val="24"/>
                <w:szCs w:val="24"/>
              </w:rPr>
              <w:t>13.2.1</w:t>
            </w:r>
          </w:p>
        </w:tc>
        <w:tc>
          <w:tcPr>
            <w:tcW w:w="4678" w:type="dxa"/>
          </w:tcPr>
          <w:p w14:paraId="13068A86" w14:textId="77777777" w:rsidR="0012406F" w:rsidRPr="00C87109" w:rsidRDefault="0012406F" w:rsidP="00982D9E">
            <w:pPr>
              <w:autoSpaceDE w:val="0"/>
              <w:autoSpaceDN w:val="0"/>
              <w:adjustRightInd w:val="0"/>
              <w:jc w:val="both"/>
              <w:rPr>
                <w:rFonts w:eastAsiaTheme="minorHAnsi"/>
                <w:sz w:val="24"/>
                <w:szCs w:val="24"/>
              </w:rPr>
            </w:pPr>
            <w:r w:rsidRPr="00C87109">
              <w:rPr>
                <w:rFonts w:eastAsiaTheme="minorHAnsi"/>
                <w:sz w:val="24"/>
                <w:szCs w:val="24"/>
              </w:rPr>
              <w:t xml:space="preserve">Доля организаций частной формы собственности в сфере ритуальных услуг (по объему выручки организаций частной формы собственности, осуществляющих деятельность на рынке ритуальных услуг в отчетном периоде) (по Стандарту и методике ФАС)  </w:t>
            </w:r>
          </w:p>
        </w:tc>
        <w:tc>
          <w:tcPr>
            <w:tcW w:w="1276" w:type="dxa"/>
          </w:tcPr>
          <w:p w14:paraId="7CFCE3B5" w14:textId="77777777" w:rsidR="0012406F" w:rsidRPr="00C87109" w:rsidRDefault="0012406F" w:rsidP="00982D9E">
            <w:pPr>
              <w:jc w:val="center"/>
              <w:rPr>
                <w:sz w:val="24"/>
                <w:szCs w:val="24"/>
              </w:rPr>
            </w:pPr>
            <w:r w:rsidRPr="00C87109">
              <w:rPr>
                <w:sz w:val="24"/>
                <w:szCs w:val="24"/>
              </w:rPr>
              <w:t>%</w:t>
            </w:r>
          </w:p>
        </w:tc>
        <w:tc>
          <w:tcPr>
            <w:tcW w:w="1559" w:type="dxa"/>
          </w:tcPr>
          <w:p w14:paraId="4C4BA215" w14:textId="77777777" w:rsidR="0012406F" w:rsidRPr="00C87109" w:rsidRDefault="0012406F" w:rsidP="00982D9E">
            <w:pPr>
              <w:jc w:val="center"/>
              <w:rPr>
                <w:sz w:val="24"/>
                <w:szCs w:val="24"/>
              </w:rPr>
            </w:pPr>
            <w:r w:rsidRPr="00C87109">
              <w:rPr>
                <w:sz w:val="24"/>
                <w:szCs w:val="24"/>
              </w:rPr>
              <w:t>90</w:t>
            </w:r>
          </w:p>
        </w:tc>
        <w:tc>
          <w:tcPr>
            <w:tcW w:w="1134" w:type="dxa"/>
          </w:tcPr>
          <w:p w14:paraId="0C95D8DF" w14:textId="560408FD" w:rsidR="0012406F" w:rsidRPr="00C87109" w:rsidRDefault="0012406F" w:rsidP="00914C87">
            <w:pPr>
              <w:jc w:val="center"/>
              <w:rPr>
                <w:sz w:val="24"/>
                <w:szCs w:val="24"/>
              </w:rPr>
            </w:pPr>
            <w:r w:rsidRPr="00C87109">
              <w:rPr>
                <w:color w:val="000000" w:themeColor="text1"/>
                <w:sz w:val="24"/>
                <w:szCs w:val="24"/>
              </w:rPr>
              <w:t>100</w:t>
            </w:r>
          </w:p>
        </w:tc>
        <w:tc>
          <w:tcPr>
            <w:tcW w:w="3809" w:type="dxa"/>
            <w:vAlign w:val="center"/>
          </w:tcPr>
          <w:p w14:paraId="73D9A29B" w14:textId="5BCFC5BE" w:rsidR="0012406F" w:rsidRPr="00C87109" w:rsidRDefault="007110B5" w:rsidP="00B32FBF">
            <w:pPr>
              <w:jc w:val="center"/>
              <w:rPr>
                <w:color w:val="000000" w:themeColor="text1"/>
                <w:sz w:val="24"/>
                <w:szCs w:val="24"/>
              </w:rPr>
            </w:pPr>
            <w:r>
              <w:rPr>
                <w:color w:val="000000" w:themeColor="text1"/>
                <w:sz w:val="24"/>
                <w:szCs w:val="24"/>
              </w:rPr>
              <w:t xml:space="preserve">В </w:t>
            </w:r>
            <w:r w:rsidR="0012406F" w:rsidRPr="00C87109">
              <w:rPr>
                <w:color w:val="000000" w:themeColor="text1"/>
                <w:sz w:val="24"/>
                <w:szCs w:val="24"/>
              </w:rPr>
              <w:t xml:space="preserve">ритуальной сфере имеется у следующих </w:t>
            </w:r>
            <w:proofErr w:type="spellStart"/>
            <w:r w:rsidR="0012406F" w:rsidRPr="00C87109">
              <w:rPr>
                <w:color w:val="000000" w:themeColor="text1"/>
                <w:sz w:val="24"/>
                <w:szCs w:val="24"/>
              </w:rPr>
              <w:t>хоз</w:t>
            </w:r>
            <w:proofErr w:type="gramStart"/>
            <w:r w:rsidR="0012406F" w:rsidRPr="00C87109">
              <w:rPr>
                <w:color w:val="000000" w:themeColor="text1"/>
                <w:sz w:val="24"/>
                <w:szCs w:val="24"/>
              </w:rPr>
              <w:t>.с</w:t>
            </w:r>
            <w:proofErr w:type="gramEnd"/>
            <w:r w:rsidR="0012406F" w:rsidRPr="00C87109">
              <w:rPr>
                <w:color w:val="000000" w:themeColor="text1"/>
                <w:sz w:val="24"/>
                <w:szCs w:val="24"/>
              </w:rPr>
              <w:t>убъектов</w:t>
            </w:r>
            <w:proofErr w:type="spellEnd"/>
            <w:r w:rsidR="0012406F" w:rsidRPr="00C87109">
              <w:rPr>
                <w:color w:val="000000" w:themeColor="text1"/>
                <w:sz w:val="24"/>
                <w:szCs w:val="24"/>
              </w:rPr>
              <w:t xml:space="preserve"> (основной </w:t>
            </w:r>
            <w:proofErr w:type="spellStart"/>
            <w:r w:rsidR="0012406F" w:rsidRPr="00C87109">
              <w:rPr>
                <w:color w:val="000000" w:themeColor="text1"/>
                <w:sz w:val="24"/>
                <w:szCs w:val="24"/>
              </w:rPr>
              <w:t>оквэд</w:t>
            </w:r>
            <w:proofErr w:type="spellEnd"/>
            <w:r w:rsidR="0012406F" w:rsidRPr="00C87109">
              <w:rPr>
                <w:color w:val="000000" w:themeColor="text1"/>
                <w:sz w:val="24"/>
                <w:szCs w:val="24"/>
              </w:rPr>
              <w:t xml:space="preserve"> 96.03):</w:t>
            </w:r>
          </w:p>
          <w:p w14:paraId="7F400632" w14:textId="77777777" w:rsidR="0012406F" w:rsidRPr="00C87109" w:rsidRDefault="0012406F" w:rsidP="00B32FBF">
            <w:pPr>
              <w:jc w:val="center"/>
              <w:rPr>
                <w:color w:val="000000" w:themeColor="text1"/>
                <w:sz w:val="24"/>
                <w:szCs w:val="24"/>
              </w:rPr>
            </w:pPr>
            <w:r w:rsidRPr="00C87109">
              <w:rPr>
                <w:color w:val="000000" w:themeColor="text1"/>
                <w:sz w:val="24"/>
                <w:szCs w:val="24"/>
              </w:rPr>
              <w:t>ИП Шершень Н.М.,</w:t>
            </w:r>
          </w:p>
          <w:p w14:paraId="563AAFF6" w14:textId="77777777" w:rsidR="0012406F" w:rsidRPr="00C87109" w:rsidRDefault="0012406F" w:rsidP="00B32FBF">
            <w:pPr>
              <w:jc w:val="center"/>
              <w:rPr>
                <w:color w:val="000000" w:themeColor="text1"/>
                <w:sz w:val="24"/>
                <w:szCs w:val="24"/>
              </w:rPr>
            </w:pPr>
            <w:r w:rsidRPr="00C87109">
              <w:rPr>
                <w:color w:val="000000" w:themeColor="text1"/>
                <w:sz w:val="24"/>
                <w:szCs w:val="24"/>
              </w:rPr>
              <w:t>ИП Бочкарева В.И.,</w:t>
            </w:r>
          </w:p>
          <w:p w14:paraId="6BADA34C" w14:textId="247D5DB1" w:rsidR="0012406F" w:rsidRPr="00C87109" w:rsidRDefault="0012406F" w:rsidP="00982D9E">
            <w:pPr>
              <w:jc w:val="center"/>
              <w:rPr>
                <w:sz w:val="24"/>
                <w:szCs w:val="24"/>
              </w:rPr>
            </w:pPr>
            <w:r w:rsidRPr="00C87109">
              <w:rPr>
                <w:color w:val="000000" w:themeColor="text1"/>
                <w:sz w:val="24"/>
                <w:szCs w:val="24"/>
              </w:rPr>
              <w:t>ИП Путилов В.А., ИП Кузнецов Б.Б.</w:t>
            </w:r>
          </w:p>
        </w:tc>
        <w:tc>
          <w:tcPr>
            <w:tcW w:w="1870" w:type="dxa"/>
          </w:tcPr>
          <w:p w14:paraId="7F5E94F7" w14:textId="77777777" w:rsidR="0012406F" w:rsidRPr="00C87109" w:rsidRDefault="0012406F" w:rsidP="00F7374A">
            <w:pPr>
              <w:jc w:val="center"/>
              <w:rPr>
                <w:sz w:val="24"/>
                <w:szCs w:val="24"/>
              </w:rPr>
            </w:pPr>
            <w:r w:rsidRPr="00C87109">
              <w:rPr>
                <w:sz w:val="24"/>
                <w:szCs w:val="24"/>
              </w:rPr>
              <w:t>Комитет  ЖКХ администрации Алексеевского муниципального округа</w:t>
            </w:r>
          </w:p>
        </w:tc>
      </w:tr>
    </w:tbl>
    <w:p w14:paraId="272646A9" w14:textId="77777777" w:rsidR="009A417E" w:rsidRPr="00C87109" w:rsidRDefault="009A417E" w:rsidP="009A417E">
      <w:pPr>
        <w:widowControl w:val="0"/>
        <w:autoSpaceDE w:val="0"/>
        <w:autoSpaceDN w:val="0"/>
        <w:ind w:firstLine="709"/>
        <w:jc w:val="both"/>
        <w:rPr>
          <w:sz w:val="28"/>
          <w:szCs w:val="28"/>
        </w:rPr>
      </w:pPr>
    </w:p>
    <w:p w14:paraId="02719B9D" w14:textId="77777777" w:rsidR="009A417E" w:rsidRPr="00C87109" w:rsidRDefault="009A417E" w:rsidP="009A417E">
      <w:pPr>
        <w:contextualSpacing/>
        <w:jc w:val="center"/>
        <w:rPr>
          <w:rFonts w:eastAsia="Calibri"/>
          <w:b/>
          <w:sz w:val="28"/>
          <w:szCs w:val="28"/>
          <w:lang w:eastAsia="en-US"/>
        </w:rPr>
      </w:pPr>
      <w:r w:rsidRPr="00C87109">
        <w:rPr>
          <w:rFonts w:eastAsia="Calibri"/>
          <w:b/>
          <w:sz w:val="28"/>
          <w:szCs w:val="28"/>
          <w:lang w:eastAsia="en-US"/>
        </w:rPr>
        <w:t xml:space="preserve">13.3.  Мероприятия по содействию развитию конкуренции </w:t>
      </w:r>
    </w:p>
    <w:p w14:paraId="5B6B7DD2" w14:textId="77777777" w:rsidR="005A33C1" w:rsidRPr="00C87109" w:rsidRDefault="005A33C1" w:rsidP="009A417E">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5894"/>
        <w:gridCol w:w="2344"/>
      </w:tblGrid>
      <w:tr w:rsidR="00342D83" w:rsidRPr="00C87109" w14:paraId="5E18CE5E" w14:textId="77777777" w:rsidTr="007110B5">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hideMark/>
          </w:tcPr>
          <w:p w14:paraId="45C6CC70" w14:textId="77777777" w:rsidR="0041039F" w:rsidRPr="00C87109" w:rsidRDefault="0041039F" w:rsidP="00F4568C">
            <w:pPr>
              <w:ind w:left="-57" w:right="-57"/>
              <w:jc w:val="center"/>
              <w:rPr>
                <w:b/>
                <w:bCs/>
                <w:sz w:val="24"/>
                <w:szCs w:val="24"/>
                <w:lang w:eastAsia="en-US"/>
              </w:rPr>
            </w:pPr>
            <w:r w:rsidRPr="00C87109">
              <w:rPr>
                <w:b/>
                <w:bCs/>
                <w:sz w:val="24"/>
                <w:szCs w:val="24"/>
                <w:lang w:eastAsia="en-US"/>
              </w:rPr>
              <w:t>№</w:t>
            </w:r>
          </w:p>
          <w:p w14:paraId="769DCBC9" w14:textId="77777777" w:rsidR="0041039F" w:rsidRPr="00C87109" w:rsidRDefault="0041039F" w:rsidP="00F4568C">
            <w:pPr>
              <w:ind w:left="-57" w:right="-57"/>
              <w:jc w:val="center"/>
              <w:rPr>
                <w:b/>
                <w:bCs/>
                <w:sz w:val="24"/>
                <w:szCs w:val="24"/>
                <w:lang w:eastAsia="en-US"/>
              </w:rPr>
            </w:pPr>
            <w:proofErr w:type="gramStart"/>
            <w:r w:rsidRPr="00C87109">
              <w:rPr>
                <w:b/>
                <w:bCs/>
                <w:sz w:val="24"/>
                <w:szCs w:val="24"/>
                <w:lang w:eastAsia="en-US"/>
              </w:rPr>
              <w:t>п</w:t>
            </w:r>
            <w:proofErr w:type="gramEnd"/>
            <w:r w:rsidRPr="00C87109">
              <w:rPr>
                <w:b/>
                <w:bCs/>
                <w:sz w:val="24"/>
                <w:szCs w:val="24"/>
                <w:lang w:eastAsia="en-US"/>
              </w:rPr>
              <w:t>/п</w:t>
            </w:r>
          </w:p>
        </w:tc>
        <w:tc>
          <w:tcPr>
            <w:tcW w:w="5531" w:type="dxa"/>
            <w:vMerge w:val="restart"/>
            <w:tcBorders>
              <w:top w:val="single" w:sz="4" w:space="0" w:color="auto"/>
              <w:left w:val="single" w:sz="4" w:space="0" w:color="auto"/>
              <w:bottom w:val="single" w:sz="4" w:space="0" w:color="auto"/>
              <w:right w:val="single" w:sz="4" w:space="0" w:color="auto"/>
            </w:tcBorders>
            <w:hideMark/>
          </w:tcPr>
          <w:p w14:paraId="1E9FDBD4" w14:textId="77777777" w:rsidR="0041039F" w:rsidRPr="00C87109" w:rsidRDefault="0041039F" w:rsidP="00F4568C">
            <w:pPr>
              <w:ind w:left="-57" w:right="-57"/>
              <w:jc w:val="center"/>
              <w:rPr>
                <w:b/>
                <w:bCs/>
                <w:sz w:val="24"/>
                <w:szCs w:val="24"/>
                <w:lang w:eastAsia="en-US"/>
              </w:rPr>
            </w:pPr>
            <w:r w:rsidRPr="00C87109">
              <w:rPr>
                <w:b/>
                <w:bCs/>
                <w:sz w:val="24"/>
                <w:szCs w:val="24"/>
                <w:lang w:eastAsia="en-US"/>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hideMark/>
          </w:tcPr>
          <w:p w14:paraId="75C10697" w14:textId="77777777" w:rsidR="0041039F" w:rsidRPr="00C87109" w:rsidRDefault="0041039F" w:rsidP="00F4568C">
            <w:pPr>
              <w:ind w:left="-57" w:right="-57"/>
              <w:jc w:val="center"/>
              <w:rPr>
                <w:b/>
                <w:bCs/>
                <w:sz w:val="24"/>
                <w:szCs w:val="24"/>
                <w:lang w:eastAsia="en-US"/>
              </w:rPr>
            </w:pPr>
            <w:r w:rsidRPr="00C87109">
              <w:rPr>
                <w:b/>
                <w:bCs/>
                <w:sz w:val="24"/>
                <w:szCs w:val="24"/>
                <w:lang w:eastAsia="en-US"/>
              </w:rPr>
              <w:t>Срок реализации мероприятия</w:t>
            </w:r>
          </w:p>
        </w:tc>
        <w:tc>
          <w:tcPr>
            <w:tcW w:w="5894" w:type="dxa"/>
            <w:vMerge w:val="restart"/>
            <w:tcBorders>
              <w:top w:val="single" w:sz="4" w:space="0" w:color="auto"/>
              <w:left w:val="single" w:sz="4" w:space="0" w:color="auto"/>
              <w:bottom w:val="single" w:sz="4" w:space="0" w:color="auto"/>
              <w:right w:val="single" w:sz="4" w:space="0" w:color="auto"/>
            </w:tcBorders>
            <w:hideMark/>
          </w:tcPr>
          <w:p w14:paraId="0926C000" w14:textId="77777777" w:rsidR="0041039F" w:rsidRPr="00C87109" w:rsidRDefault="0041039F" w:rsidP="00F4568C">
            <w:pPr>
              <w:ind w:left="-57" w:right="-57"/>
              <w:jc w:val="center"/>
              <w:rPr>
                <w:b/>
                <w:bCs/>
                <w:sz w:val="24"/>
                <w:szCs w:val="24"/>
                <w:lang w:eastAsia="en-US"/>
              </w:rPr>
            </w:pPr>
            <w:r w:rsidRPr="00C87109">
              <w:rPr>
                <w:b/>
                <w:bCs/>
                <w:sz w:val="24"/>
                <w:szCs w:val="24"/>
                <w:lang w:eastAsia="en-US"/>
              </w:rPr>
              <w:t>Результат выполнения мероприятия</w:t>
            </w:r>
          </w:p>
        </w:tc>
        <w:tc>
          <w:tcPr>
            <w:tcW w:w="2344" w:type="dxa"/>
            <w:vMerge w:val="restart"/>
            <w:tcBorders>
              <w:top w:val="single" w:sz="4" w:space="0" w:color="auto"/>
              <w:left w:val="single" w:sz="4" w:space="0" w:color="auto"/>
              <w:bottom w:val="single" w:sz="4" w:space="0" w:color="auto"/>
              <w:right w:val="single" w:sz="4" w:space="0" w:color="auto"/>
            </w:tcBorders>
            <w:hideMark/>
          </w:tcPr>
          <w:p w14:paraId="2EA07E44" w14:textId="77777777" w:rsidR="0041039F" w:rsidRPr="00C87109" w:rsidRDefault="0041039F" w:rsidP="00F4568C">
            <w:pPr>
              <w:ind w:left="-57" w:right="-57"/>
              <w:jc w:val="center"/>
              <w:rPr>
                <w:b/>
                <w:bCs/>
                <w:sz w:val="24"/>
                <w:szCs w:val="24"/>
                <w:lang w:eastAsia="en-US"/>
              </w:rPr>
            </w:pPr>
            <w:r w:rsidRPr="00C87109">
              <w:rPr>
                <w:b/>
                <w:bCs/>
                <w:sz w:val="24"/>
                <w:szCs w:val="24"/>
                <w:lang w:eastAsia="en-US"/>
              </w:rPr>
              <w:t>Ответственные исполнители мероприятия</w:t>
            </w:r>
          </w:p>
        </w:tc>
      </w:tr>
      <w:tr w:rsidR="00342D83" w:rsidRPr="00C87109" w14:paraId="308D9157" w14:textId="77777777" w:rsidTr="007110B5">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vAlign w:val="center"/>
            <w:hideMark/>
          </w:tcPr>
          <w:p w14:paraId="78B1D9EA" w14:textId="77777777" w:rsidR="0041039F" w:rsidRPr="00C87109" w:rsidRDefault="0041039F" w:rsidP="00F4568C">
            <w:pPr>
              <w:rPr>
                <w:b/>
                <w:bCs/>
                <w:sz w:val="24"/>
                <w:szCs w:val="24"/>
                <w:lang w:eastAsia="en-US"/>
              </w:rPr>
            </w:pPr>
          </w:p>
        </w:tc>
        <w:tc>
          <w:tcPr>
            <w:tcW w:w="5531" w:type="dxa"/>
            <w:vMerge/>
            <w:tcBorders>
              <w:top w:val="single" w:sz="4" w:space="0" w:color="auto"/>
              <w:left w:val="single" w:sz="4" w:space="0" w:color="auto"/>
              <w:bottom w:val="single" w:sz="4" w:space="0" w:color="auto"/>
              <w:right w:val="single" w:sz="4" w:space="0" w:color="auto"/>
            </w:tcBorders>
            <w:vAlign w:val="center"/>
            <w:hideMark/>
          </w:tcPr>
          <w:p w14:paraId="5A01EA2E" w14:textId="77777777" w:rsidR="0041039F" w:rsidRPr="00C87109" w:rsidRDefault="0041039F" w:rsidP="00F4568C">
            <w:pPr>
              <w:rPr>
                <w:b/>
                <w:bCs/>
                <w:sz w:val="24"/>
                <w:szCs w:val="24"/>
                <w:lang w:eastAsia="en-US"/>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1681D070" w14:textId="77777777" w:rsidR="0041039F" w:rsidRPr="00C87109" w:rsidRDefault="0041039F" w:rsidP="00F4568C">
            <w:pPr>
              <w:rPr>
                <w:b/>
                <w:bCs/>
                <w:sz w:val="24"/>
                <w:szCs w:val="24"/>
                <w:lang w:eastAsia="en-US"/>
              </w:rPr>
            </w:pPr>
          </w:p>
        </w:tc>
        <w:tc>
          <w:tcPr>
            <w:tcW w:w="5894" w:type="dxa"/>
            <w:vMerge/>
            <w:tcBorders>
              <w:top w:val="single" w:sz="4" w:space="0" w:color="auto"/>
              <w:left w:val="single" w:sz="4" w:space="0" w:color="auto"/>
              <w:bottom w:val="single" w:sz="4" w:space="0" w:color="auto"/>
              <w:right w:val="single" w:sz="4" w:space="0" w:color="auto"/>
            </w:tcBorders>
            <w:vAlign w:val="center"/>
            <w:hideMark/>
          </w:tcPr>
          <w:p w14:paraId="0D26177B" w14:textId="77777777" w:rsidR="0041039F" w:rsidRPr="00C87109" w:rsidRDefault="0041039F" w:rsidP="00F4568C">
            <w:pPr>
              <w:rPr>
                <w:b/>
                <w:bCs/>
                <w:sz w:val="24"/>
                <w:szCs w:val="24"/>
                <w:lang w:eastAsia="en-US"/>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095F8568" w14:textId="77777777" w:rsidR="0041039F" w:rsidRPr="00C87109" w:rsidRDefault="0041039F" w:rsidP="00F4568C">
            <w:pPr>
              <w:rPr>
                <w:b/>
                <w:bCs/>
                <w:sz w:val="24"/>
                <w:szCs w:val="24"/>
                <w:lang w:eastAsia="en-US"/>
              </w:rPr>
            </w:pPr>
          </w:p>
        </w:tc>
      </w:tr>
      <w:tr w:rsidR="004F6956" w:rsidRPr="00C87109" w14:paraId="7CA1664F" w14:textId="77777777" w:rsidTr="007110B5">
        <w:trPr>
          <w:trHeight w:val="315"/>
          <w:jc w:val="center"/>
        </w:trPr>
        <w:tc>
          <w:tcPr>
            <w:tcW w:w="776" w:type="dxa"/>
            <w:tcBorders>
              <w:top w:val="single" w:sz="4" w:space="0" w:color="auto"/>
              <w:left w:val="single" w:sz="4" w:space="0" w:color="auto"/>
              <w:bottom w:val="single" w:sz="4" w:space="0" w:color="auto"/>
              <w:right w:val="single" w:sz="4" w:space="0" w:color="auto"/>
            </w:tcBorders>
            <w:noWrap/>
            <w:hideMark/>
          </w:tcPr>
          <w:p w14:paraId="420D970A" w14:textId="77777777" w:rsidR="004F6956" w:rsidRPr="00C87109" w:rsidRDefault="004F6956" w:rsidP="00F4568C">
            <w:pPr>
              <w:ind w:left="-57" w:right="-57"/>
              <w:jc w:val="center"/>
              <w:rPr>
                <w:sz w:val="24"/>
                <w:szCs w:val="24"/>
                <w:lang w:eastAsia="en-US"/>
              </w:rPr>
            </w:pPr>
            <w:r w:rsidRPr="00C87109">
              <w:rPr>
                <w:sz w:val="24"/>
                <w:szCs w:val="24"/>
                <w:lang w:eastAsia="en-US"/>
              </w:rPr>
              <w:t>13.3.1</w:t>
            </w:r>
          </w:p>
        </w:tc>
        <w:tc>
          <w:tcPr>
            <w:tcW w:w="5531" w:type="dxa"/>
            <w:tcBorders>
              <w:top w:val="single" w:sz="4" w:space="0" w:color="auto"/>
              <w:left w:val="nil"/>
              <w:bottom w:val="single" w:sz="4" w:space="0" w:color="auto"/>
              <w:right w:val="single" w:sz="4" w:space="0" w:color="auto"/>
            </w:tcBorders>
            <w:noWrap/>
            <w:hideMark/>
          </w:tcPr>
          <w:p w14:paraId="1E682BB5" w14:textId="77777777" w:rsidR="004F6956" w:rsidRPr="00C87109" w:rsidRDefault="004F6956" w:rsidP="00F4568C">
            <w:pPr>
              <w:jc w:val="both"/>
              <w:rPr>
                <w:rFonts w:eastAsia="Calibri"/>
                <w:sz w:val="24"/>
                <w:szCs w:val="24"/>
                <w:lang w:eastAsia="en-US"/>
              </w:rPr>
            </w:pPr>
            <w:r w:rsidRPr="00C87109">
              <w:rPr>
                <w:rFonts w:eastAsia="Calibri"/>
                <w:sz w:val="24"/>
                <w:szCs w:val="24"/>
                <w:lang w:eastAsia="en-US"/>
              </w:rPr>
              <w:t>Внесение изменений в нормативные правовые акты, административные регламенты предоставления услуг на рынке, подготовка новых проектов документов, направленных на устранение административных барьеров, излишних ограничений в развитии конкурентной среды                               на рынке</w:t>
            </w:r>
          </w:p>
        </w:tc>
        <w:tc>
          <w:tcPr>
            <w:tcW w:w="1656" w:type="dxa"/>
            <w:tcBorders>
              <w:top w:val="single" w:sz="4" w:space="0" w:color="auto"/>
              <w:left w:val="nil"/>
              <w:bottom w:val="single" w:sz="4" w:space="0" w:color="auto"/>
              <w:right w:val="single" w:sz="4" w:space="0" w:color="auto"/>
            </w:tcBorders>
            <w:noWrap/>
            <w:hideMark/>
          </w:tcPr>
          <w:p w14:paraId="1D6186C3" w14:textId="77777777" w:rsidR="004F6956" w:rsidRPr="00C87109" w:rsidRDefault="004F6956" w:rsidP="00F4568C">
            <w:pPr>
              <w:jc w:val="center"/>
              <w:rPr>
                <w:lang w:eastAsia="en-US"/>
              </w:rPr>
            </w:pPr>
            <w:r w:rsidRPr="00C87109">
              <w:rPr>
                <w:sz w:val="24"/>
                <w:szCs w:val="24"/>
                <w:lang w:eastAsia="en-US"/>
              </w:rPr>
              <w:t>2022 – 2025 годы</w:t>
            </w:r>
          </w:p>
        </w:tc>
        <w:tc>
          <w:tcPr>
            <w:tcW w:w="5894" w:type="dxa"/>
            <w:tcBorders>
              <w:top w:val="single" w:sz="4" w:space="0" w:color="auto"/>
              <w:left w:val="nil"/>
              <w:bottom w:val="single" w:sz="4" w:space="0" w:color="auto"/>
              <w:right w:val="single" w:sz="4" w:space="0" w:color="auto"/>
            </w:tcBorders>
            <w:noWrap/>
          </w:tcPr>
          <w:p w14:paraId="1C1976F8" w14:textId="77777777" w:rsidR="00AE76F7" w:rsidRPr="00C87109" w:rsidRDefault="00AE76F7" w:rsidP="00AE76F7">
            <w:pPr>
              <w:jc w:val="both"/>
              <w:rPr>
                <w:rFonts w:eastAsia="Calibri"/>
                <w:color w:val="000000" w:themeColor="text1"/>
                <w:sz w:val="24"/>
                <w:szCs w:val="24"/>
                <w:lang w:eastAsia="en-US"/>
              </w:rPr>
            </w:pPr>
            <w:r w:rsidRPr="00C87109">
              <w:rPr>
                <w:rFonts w:eastAsia="Calibri"/>
                <w:color w:val="000000" w:themeColor="text1"/>
                <w:sz w:val="24"/>
                <w:szCs w:val="24"/>
                <w:lang w:eastAsia="en-US"/>
              </w:rPr>
              <w:t>Постановление № 52 от 30.01.2025 г. «Об определении стоимости услуг по погребению умерших, предоставляемых согласно гарантированному перечню услуг по погребению специализированной службой по вопросам похоронного дела»</w:t>
            </w:r>
          </w:p>
          <w:p w14:paraId="417BAFAC" w14:textId="17F5C90F" w:rsidR="004F6956" w:rsidRPr="00C87109" w:rsidRDefault="00AE76F7" w:rsidP="00AE76F7">
            <w:pPr>
              <w:jc w:val="both"/>
              <w:rPr>
                <w:rFonts w:eastAsia="Calibri"/>
                <w:sz w:val="24"/>
                <w:szCs w:val="24"/>
                <w:lang w:eastAsia="en-US"/>
              </w:rPr>
            </w:pPr>
            <w:r w:rsidRPr="00C87109">
              <w:rPr>
                <w:rFonts w:eastAsia="Calibri"/>
                <w:color w:val="000000" w:themeColor="text1"/>
                <w:sz w:val="24"/>
                <w:szCs w:val="24"/>
                <w:lang w:eastAsia="en-US"/>
              </w:rPr>
              <w:t>Постановление № 96 от 18.02.2025 г. «Об утверждении требований к качеству услуг по погребению, предоставляемых согласно гарантированному перечню услуг по погребению специализированной службой по вопросам похоронного дела».</w:t>
            </w:r>
          </w:p>
        </w:tc>
        <w:tc>
          <w:tcPr>
            <w:tcW w:w="2344" w:type="dxa"/>
            <w:tcBorders>
              <w:top w:val="single" w:sz="4" w:space="0" w:color="auto"/>
              <w:left w:val="nil"/>
              <w:bottom w:val="single" w:sz="4" w:space="0" w:color="auto"/>
              <w:right w:val="single" w:sz="4" w:space="0" w:color="auto"/>
            </w:tcBorders>
            <w:noWrap/>
            <w:hideMark/>
          </w:tcPr>
          <w:p w14:paraId="410F223D" w14:textId="77777777" w:rsidR="004F6956" w:rsidRPr="00C87109" w:rsidRDefault="004F6956" w:rsidP="001D2394">
            <w:pPr>
              <w:jc w:val="center"/>
              <w:rPr>
                <w:sz w:val="24"/>
                <w:szCs w:val="24"/>
                <w:lang w:eastAsia="en-US"/>
              </w:rPr>
            </w:pPr>
            <w:r w:rsidRPr="00C87109">
              <w:rPr>
                <w:sz w:val="24"/>
                <w:szCs w:val="24"/>
                <w:lang w:eastAsia="en-US"/>
              </w:rPr>
              <w:t>Комитет  ЖКХ администрации Алексеевского муниципального округа</w:t>
            </w:r>
          </w:p>
        </w:tc>
      </w:tr>
      <w:tr w:rsidR="00596300" w:rsidRPr="00C87109" w14:paraId="266CACA0" w14:textId="77777777" w:rsidTr="007110B5">
        <w:trPr>
          <w:trHeight w:val="315"/>
          <w:jc w:val="center"/>
        </w:trPr>
        <w:tc>
          <w:tcPr>
            <w:tcW w:w="776" w:type="dxa"/>
            <w:tcBorders>
              <w:top w:val="single" w:sz="4" w:space="0" w:color="auto"/>
              <w:left w:val="single" w:sz="4" w:space="0" w:color="auto"/>
              <w:bottom w:val="single" w:sz="4" w:space="0" w:color="auto"/>
              <w:right w:val="single" w:sz="4" w:space="0" w:color="auto"/>
            </w:tcBorders>
            <w:noWrap/>
            <w:hideMark/>
          </w:tcPr>
          <w:p w14:paraId="56DED0F8" w14:textId="77777777" w:rsidR="00596300" w:rsidRPr="00C87109" w:rsidRDefault="00596300" w:rsidP="00F4568C">
            <w:pPr>
              <w:ind w:left="-57" w:right="-57"/>
              <w:jc w:val="center"/>
              <w:rPr>
                <w:sz w:val="24"/>
                <w:szCs w:val="24"/>
                <w:lang w:eastAsia="en-US"/>
              </w:rPr>
            </w:pPr>
            <w:r w:rsidRPr="00C87109">
              <w:rPr>
                <w:sz w:val="24"/>
                <w:szCs w:val="24"/>
                <w:lang w:eastAsia="en-US"/>
              </w:rPr>
              <w:t>13.3.2</w:t>
            </w:r>
          </w:p>
        </w:tc>
        <w:tc>
          <w:tcPr>
            <w:tcW w:w="5531" w:type="dxa"/>
            <w:tcBorders>
              <w:top w:val="single" w:sz="4" w:space="0" w:color="auto"/>
              <w:left w:val="nil"/>
              <w:bottom w:val="single" w:sz="4" w:space="0" w:color="auto"/>
              <w:right w:val="single" w:sz="4" w:space="0" w:color="auto"/>
            </w:tcBorders>
            <w:noWrap/>
            <w:hideMark/>
          </w:tcPr>
          <w:p w14:paraId="3D03A611" w14:textId="77777777" w:rsidR="00596300" w:rsidRPr="00C87109" w:rsidRDefault="00596300" w:rsidP="00B4480E">
            <w:pPr>
              <w:ind w:left="-57" w:right="-57"/>
              <w:jc w:val="both"/>
              <w:rPr>
                <w:rFonts w:eastAsia="Calibri"/>
                <w:sz w:val="24"/>
                <w:szCs w:val="24"/>
                <w:lang w:eastAsia="en-US"/>
              </w:rPr>
            </w:pPr>
            <w:r w:rsidRPr="00C87109">
              <w:rPr>
                <w:rFonts w:eastAsia="Calibri"/>
                <w:sz w:val="24"/>
                <w:szCs w:val="24"/>
                <w:lang w:eastAsia="en-US"/>
              </w:rPr>
              <w:t>Проведение мероприятий по постановке на кадастровый учет и оформлению права собственности на земельные участки кладбищ</w:t>
            </w:r>
          </w:p>
        </w:tc>
        <w:tc>
          <w:tcPr>
            <w:tcW w:w="1656" w:type="dxa"/>
            <w:tcBorders>
              <w:top w:val="single" w:sz="4" w:space="0" w:color="auto"/>
              <w:left w:val="nil"/>
              <w:bottom w:val="single" w:sz="4" w:space="0" w:color="auto"/>
              <w:right w:val="single" w:sz="4" w:space="0" w:color="auto"/>
            </w:tcBorders>
            <w:noWrap/>
            <w:hideMark/>
          </w:tcPr>
          <w:p w14:paraId="5006AA33" w14:textId="77777777" w:rsidR="00596300" w:rsidRPr="00C87109" w:rsidRDefault="00596300" w:rsidP="00F4568C">
            <w:pPr>
              <w:jc w:val="center"/>
              <w:rPr>
                <w:lang w:eastAsia="en-US"/>
              </w:rPr>
            </w:pPr>
            <w:r w:rsidRPr="00C87109">
              <w:rPr>
                <w:sz w:val="24"/>
                <w:szCs w:val="24"/>
                <w:lang w:eastAsia="en-US"/>
              </w:rPr>
              <w:t>2022 – 2025 годы</w:t>
            </w:r>
          </w:p>
        </w:tc>
        <w:tc>
          <w:tcPr>
            <w:tcW w:w="5894" w:type="dxa"/>
            <w:tcBorders>
              <w:top w:val="single" w:sz="4" w:space="0" w:color="auto"/>
              <w:left w:val="nil"/>
              <w:bottom w:val="single" w:sz="4" w:space="0" w:color="auto"/>
              <w:right w:val="single" w:sz="4" w:space="0" w:color="auto"/>
            </w:tcBorders>
            <w:noWrap/>
          </w:tcPr>
          <w:p w14:paraId="2ABC4011" w14:textId="329448DE" w:rsidR="00596300" w:rsidRPr="00C87109" w:rsidRDefault="00596300" w:rsidP="00E77DF5">
            <w:pPr>
              <w:ind w:left="-57" w:right="-57"/>
              <w:jc w:val="both"/>
              <w:rPr>
                <w:rFonts w:eastAsia="Calibri"/>
                <w:sz w:val="24"/>
                <w:szCs w:val="24"/>
                <w:lang w:eastAsia="en-US"/>
              </w:rPr>
            </w:pPr>
            <w:r w:rsidRPr="00C87109">
              <w:rPr>
                <w:rFonts w:eastAsia="Calibri"/>
                <w:sz w:val="24"/>
                <w:szCs w:val="24"/>
                <w:lang w:eastAsia="en-US"/>
              </w:rPr>
              <w:t xml:space="preserve">Всего в Алексеевском муниципальном округе 133 </w:t>
            </w:r>
            <w:proofErr w:type="gramStart"/>
            <w:r w:rsidRPr="00C87109">
              <w:rPr>
                <w:rFonts w:eastAsia="Calibri"/>
                <w:sz w:val="24"/>
                <w:szCs w:val="24"/>
                <w:lang w:eastAsia="en-US"/>
              </w:rPr>
              <w:t>земельных</w:t>
            </w:r>
            <w:proofErr w:type="gramEnd"/>
            <w:r w:rsidRPr="00C87109">
              <w:rPr>
                <w:rFonts w:eastAsia="Calibri"/>
                <w:sz w:val="24"/>
                <w:szCs w:val="24"/>
                <w:lang w:eastAsia="en-US"/>
              </w:rPr>
              <w:t xml:space="preserve"> участка заняты местами погребения. </w:t>
            </w:r>
            <w:proofErr w:type="gramStart"/>
            <w:r w:rsidRPr="00C87109">
              <w:rPr>
                <w:rFonts w:eastAsia="Calibri"/>
                <w:sz w:val="24"/>
                <w:szCs w:val="24"/>
                <w:lang w:eastAsia="en-US"/>
              </w:rPr>
              <w:t>Из них - 82 земельных участка оформлены в муниципальную собственность Алексеевского муниципального округа, а по оставшимся 51 проводятся кадастровые работы.</w:t>
            </w:r>
            <w:proofErr w:type="gramEnd"/>
          </w:p>
        </w:tc>
        <w:tc>
          <w:tcPr>
            <w:tcW w:w="2344" w:type="dxa"/>
            <w:tcBorders>
              <w:top w:val="single" w:sz="4" w:space="0" w:color="auto"/>
              <w:left w:val="nil"/>
              <w:bottom w:val="single" w:sz="4" w:space="0" w:color="auto"/>
              <w:right w:val="single" w:sz="4" w:space="0" w:color="auto"/>
            </w:tcBorders>
            <w:noWrap/>
            <w:hideMark/>
          </w:tcPr>
          <w:p w14:paraId="12F2A857" w14:textId="77777777" w:rsidR="00596300" w:rsidRPr="00C87109" w:rsidRDefault="00596300" w:rsidP="00F7374A">
            <w:pPr>
              <w:jc w:val="center"/>
              <w:rPr>
                <w:rFonts w:eastAsia="Calibri"/>
                <w:sz w:val="24"/>
                <w:szCs w:val="24"/>
                <w:lang w:eastAsia="en-US"/>
              </w:rPr>
            </w:pPr>
            <w:r w:rsidRPr="00C87109">
              <w:rPr>
                <w:rFonts w:eastAsia="Calibri"/>
                <w:sz w:val="24"/>
                <w:szCs w:val="24"/>
                <w:lang w:eastAsia="en-US"/>
              </w:rPr>
              <w:t xml:space="preserve">Комитет по земельным и имущественным отношениям администрации </w:t>
            </w:r>
            <w:r w:rsidRPr="00C87109">
              <w:rPr>
                <w:rFonts w:eastAsia="Calibri"/>
                <w:sz w:val="24"/>
                <w:szCs w:val="24"/>
                <w:lang w:eastAsia="en-US"/>
              </w:rPr>
              <w:lastRenderedPageBreak/>
              <w:t>Алексеевского муниципального округа</w:t>
            </w:r>
          </w:p>
          <w:p w14:paraId="0230D51F" w14:textId="77777777" w:rsidR="00596300" w:rsidRPr="00C87109" w:rsidRDefault="00596300" w:rsidP="001D2394">
            <w:pPr>
              <w:jc w:val="center"/>
              <w:rPr>
                <w:sz w:val="24"/>
                <w:szCs w:val="24"/>
                <w:lang w:eastAsia="en-US"/>
              </w:rPr>
            </w:pPr>
            <w:r w:rsidRPr="00C87109">
              <w:rPr>
                <w:rFonts w:eastAsia="Calibri"/>
                <w:sz w:val="24"/>
                <w:szCs w:val="24"/>
                <w:lang w:eastAsia="en-US"/>
              </w:rPr>
              <w:t xml:space="preserve">Комитет  ЖКХ администрации Алексеевского муниципального округа </w:t>
            </w:r>
          </w:p>
        </w:tc>
      </w:tr>
      <w:tr w:rsidR="00596300" w:rsidRPr="00C87109" w14:paraId="2E3EA6F5" w14:textId="77777777" w:rsidTr="007110B5">
        <w:trPr>
          <w:trHeight w:val="315"/>
          <w:jc w:val="center"/>
        </w:trPr>
        <w:tc>
          <w:tcPr>
            <w:tcW w:w="776" w:type="dxa"/>
            <w:tcBorders>
              <w:top w:val="single" w:sz="4" w:space="0" w:color="auto"/>
              <w:left w:val="single" w:sz="4" w:space="0" w:color="auto"/>
              <w:bottom w:val="single" w:sz="4" w:space="0" w:color="auto"/>
              <w:right w:val="single" w:sz="4" w:space="0" w:color="auto"/>
            </w:tcBorders>
            <w:noWrap/>
            <w:hideMark/>
          </w:tcPr>
          <w:p w14:paraId="32274FF8" w14:textId="77777777" w:rsidR="00596300" w:rsidRPr="00C87109" w:rsidRDefault="00596300" w:rsidP="00F4568C">
            <w:pPr>
              <w:ind w:left="-57" w:right="-57"/>
              <w:jc w:val="center"/>
              <w:rPr>
                <w:sz w:val="24"/>
                <w:szCs w:val="24"/>
                <w:lang w:eastAsia="en-US"/>
              </w:rPr>
            </w:pPr>
            <w:r w:rsidRPr="00C87109">
              <w:rPr>
                <w:sz w:val="24"/>
                <w:szCs w:val="24"/>
                <w:lang w:eastAsia="en-US"/>
              </w:rPr>
              <w:lastRenderedPageBreak/>
              <w:t>13.3.3</w:t>
            </w:r>
          </w:p>
        </w:tc>
        <w:tc>
          <w:tcPr>
            <w:tcW w:w="5531" w:type="dxa"/>
            <w:tcBorders>
              <w:top w:val="single" w:sz="4" w:space="0" w:color="auto"/>
              <w:left w:val="nil"/>
              <w:bottom w:val="single" w:sz="4" w:space="0" w:color="auto"/>
              <w:right w:val="single" w:sz="4" w:space="0" w:color="auto"/>
            </w:tcBorders>
            <w:noWrap/>
            <w:hideMark/>
          </w:tcPr>
          <w:p w14:paraId="29339F68" w14:textId="77777777" w:rsidR="00596300" w:rsidRPr="00C87109" w:rsidRDefault="00596300" w:rsidP="00F4568C">
            <w:pPr>
              <w:jc w:val="both"/>
              <w:rPr>
                <w:rFonts w:eastAsia="Calibri"/>
                <w:sz w:val="24"/>
                <w:szCs w:val="24"/>
                <w:lang w:eastAsia="en-US"/>
              </w:rPr>
            </w:pPr>
            <w:r w:rsidRPr="00C87109">
              <w:rPr>
                <w:rFonts w:eastAsia="Calibri"/>
                <w:sz w:val="24"/>
                <w:szCs w:val="24"/>
                <w:lang w:eastAsia="en-US"/>
              </w:rPr>
              <w:t>Формирование и ведение реестра организаций, учреждений, субъектов предпринимательской деятельности, осуществляющих деятельность                                  на рынке ритуальных услуг на территории Алексеевского муниципального округа</w:t>
            </w:r>
          </w:p>
        </w:tc>
        <w:tc>
          <w:tcPr>
            <w:tcW w:w="1656" w:type="dxa"/>
            <w:tcBorders>
              <w:top w:val="single" w:sz="4" w:space="0" w:color="auto"/>
              <w:left w:val="nil"/>
              <w:bottom w:val="single" w:sz="4" w:space="0" w:color="auto"/>
              <w:right w:val="single" w:sz="4" w:space="0" w:color="auto"/>
            </w:tcBorders>
            <w:noWrap/>
            <w:hideMark/>
          </w:tcPr>
          <w:p w14:paraId="3C77291B" w14:textId="77777777" w:rsidR="00596300" w:rsidRPr="00C87109" w:rsidRDefault="00596300" w:rsidP="00F4568C">
            <w:pPr>
              <w:jc w:val="center"/>
              <w:rPr>
                <w:lang w:eastAsia="en-US"/>
              </w:rPr>
            </w:pPr>
            <w:r w:rsidRPr="00C87109">
              <w:rPr>
                <w:sz w:val="24"/>
                <w:szCs w:val="24"/>
                <w:lang w:eastAsia="en-US"/>
              </w:rPr>
              <w:t>2022 – 2025 годы</w:t>
            </w:r>
          </w:p>
        </w:tc>
        <w:tc>
          <w:tcPr>
            <w:tcW w:w="5894" w:type="dxa"/>
            <w:tcBorders>
              <w:top w:val="single" w:sz="4" w:space="0" w:color="auto"/>
              <w:left w:val="nil"/>
              <w:bottom w:val="single" w:sz="4" w:space="0" w:color="auto"/>
              <w:right w:val="single" w:sz="4" w:space="0" w:color="auto"/>
            </w:tcBorders>
            <w:noWrap/>
          </w:tcPr>
          <w:p w14:paraId="4270BFDC" w14:textId="2C9B2820" w:rsidR="00596300" w:rsidRPr="00C87109" w:rsidRDefault="002377E9" w:rsidP="00E77DF5">
            <w:pPr>
              <w:jc w:val="both"/>
              <w:rPr>
                <w:color w:val="000000" w:themeColor="text1"/>
                <w:sz w:val="24"/>
                <w:szCs w:val="24"/>
              </w:rPr>
            </w:pPr>
            <w:r w:rsidRPr="00C87109">
              <w:rPr>
                <w:rFonts w:eastAsia="Calibri"/>
                <w:sz w:val="24"/>
                <w:szCs w:val="24"/>
                <w:lang w:eastAsia="en-US"/>
              </w:rPr>
              <w:t>Реестр организаций осуществляющих деятельности на рынке ритуальных услуг на территории Алексеевского муниципального</w:t>
            </w:r>
            <w:r w:rsidR="00E77DF5" w:rsidRPr="00C87109">
              <w:rPr>
                <w:rFonts w:eastAsia="Calibri"/>
                <w:sz w:val="24"/>
                <w:szCs w:val="24"/>
                <w:lang w:eastAsia="en-US"/>
              </w:rPr>
              <w:t xml:space="preserve"> округа: МБУ «Благоустройство", Павильон «Вечность»,</w:t>
            </w:r>
            <w:r w:rsidRPr="00C87109">
              <w:rPr>
                <w:rFonts w:eastAsia="Calibri"/>
                <w:sz w:val="24"/>
                <w:szCs w:val="24"/>
                <w:lang w:eastAsia="en-US"/>
              </w:rPr>
              <w:t xml:space="preserve"> </w:t>
            </w:r>
            <w:r w:rsidR="00E77DF5" w:rsidRPr="00C87109">
              <w:rPr>
                <w:rFonts w:eastAsia="Calibri"/>
                <w:sz w:val="24"/>
                <w:szCs w:val="24"/>
                <w:lang w:eastAsia="en-US"/>
              </w:rPr>
              <w:t xml:space="preserve">Салон «Память», </w:t>
            </w:r>
            <w:r w:rsidR="00E77DF5" w:rsidRPr="00C87109">
              <w:rPr>
                <w:color w:val="000000" w:themeColor="text1"/>
                <w:sz w:val="24"/>
                <w:szCs w:val="24"/>
              </w:rPr>
              <w:t>ИП Шершень Н.М., ИП Бочкарева В.И., ИП Путилов В.А., ИП Кузнецов Б.Б</w:t>
            </w:r>
          </w:p>
        </w:tc>
        <w:tc>
          <w:tcPr>
            <w:tcW w:w="2344" w:type="dxa"/>
            <w:tcBorders>
              <w:top w:val="single" w:sz="4" w:space="0" w:color="auto"/>
              <w:left w:val="nil"/>
              <w:bottom w:val="single" w:sz="4" w:space="0" w:color="auto"/>
              <w:right w:val="single" w:sz="4" w:space="0" w:color="auto"/>
            </w:tcBorders>
            <w:noWrap/>
            <w:hideMark/>
          </w:tcPr>
          <w:p w14:paraId="7A7D2699" w14:textId="77777777" w:rsidR="00596300" w:rsidRPr="00C87109" w:rsidRDefault="00596300" w:rsidP="009B420C">
            <w:pPr>
              <w:jc w:val="center"/>
              <w:rPr>
                <w:sz w:val="24"/>
                <w:szCs w:val="24"/>
                <w:lang w:eastAsia="en-US"/>
              </w:rPr>
            </w:pPr>
            <w:r w:rsidRPr="00C87109">
              <w:rPr>
                <w:sz w:val="24"/>
                <w:szCs w:val="24"/>
                <w:lang w:eastAsia="en-US"/>
              </w:rPr>
              <w:t>Комитет  ЖКХ администрации Алексеевского муниципального округа</w:t>
            </w:r>
          </w:p>
        </w:tc>
      </w:tr>
      <w:tr w:rsidR="00596300" w:rsidRPr="00C87109" w14:paraId="210F400C" w14:textId="77777777" w:rsidTr="007110B5">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3497C3B8" w14:textId="77777777" w:rsidR="00596300" w:rsidRPr="00C87109" w:rsidRDefault="00596300" w:rsidP="00F4568C">
            <w:pPr>
              <w:ind w:left="-57" w:right="-57"/>
              <w:jc w:val="center"/>
              <w:rPr>
                <w:sz w:val="24"/>
                <w:szCs w:val="24"/>
              </w:rPr>
            </w:pPr>
            <w:r w:rsidRPr="00C87109">
              <w:rPr>
                <w:sz w:val="24"/>
                <w:szCs w:val="24"/>
              </w:rPr>
              <w:t>13.3.4</w:t>
            </w:r>
          </w:p>
        </w:tc>
        <w:tc>
          <w:tcPr>
            <w:tcW w:w="5531" w:type="dxa"/>
            <w:tcBorders>
              <w:top w:val="single" w:sz="4" w:space="0" w:color="auto"/>
              <w:left w:val="nil"/>
              <w:bottom w:val="single" w:sz="4" w:space="0" w:color="auto"/>
              <w:right w:val="single" w:sz="4" w:space="0" w:color="auto"/>
            </w:tcBorders>
            <w:shd w:val="clear" w:color="auto" w:fill="auto"/>
            <w:noWrap/>
          </w:tcPr>
          <w:p w14:paraId="3D3C44F5" w14:textId="77777777" w:rsidR="00596300" w:rsidRPr="00C87109" w:rsidRDefault="00596300" w:rsidP="00F4568C">
            <w:pPr>
              <w:pStyle w:val="ConsPlusNormal"/>
              <w:jc w:val="both"/>
            </w:pPr>
            <w:r w:rsidRPr="00C87109">
              <w:t>Организация работы по инвентаризации кладбищ и мест захоронений на них, документальному оформлению прав муниципальной собственности муниципального округа на объекты недвижимости (кладбища).</w:t>
            </w:r>
          </w:p>
          <w:p w14:paraId="4C2E400C" w14:textId="77777777" w:rsidR="00596300" w:rsidRPr="00C87109" w:rsidRDefault="00596300" w:rsidP="00F4568C">
            <w:pPr>
              <w:pStyle w:val="ConsPlusNormal"/>
              <w:jc w:val="both"/>
            </w:pPr>
          </w:p>
        </w:tc>
        <w:tc>
          <w:tcPr>
            <w:tcW w:w="1656" w:type="dxa"/>
            <w:tcBorders>
              <w:top w:val="single" w:sz="4" w:space="0" w:color="auto"/>
              <w:left w:val="nil"/>
              <w:bottom w:val="single" w:sz="4" w:space="0" w:color="auto"/>
              <w:right w:val="single" w:sz="4" w:space="0" w:color="auto"/>
            </w:tcBorders>
            <w:shd w:val="clear" w:color="auto" w:fill="auto"/>
            <w:noWrap/>
          </w:tcPr>
          <w:p w14:paraId="255BEC6B" w14:textId="77777777" w:rsidR="00596300" w:rsidRPr="00C87109" w:rsidRDefault="00596300" w:rsidP="00F4568C">
            <w:pPr>
              <w:pStyle w:val="ConsPlusNormal"/>
              <w:jc w:val="center"/>
            </w:pPr>
            <w:r w:rsidRPr="00C87109">
              <w:t>2022 – 2025 годы</w:t>
            </w:r>
          </w:p>
        </w:tc>
        <w:tc>
          <w:tcPr>
            <w:tcW w:w="5894" w:type="dxa"/>
            <w:tcBorders>
              <w:top w:val="single" w:sz="4" w:space="0" w:color="auto"/>
              <w:left w:val="nil"/>
              <w:bottom w:val="single" w:sz="4" w:space="0" w:color="auto"/>
              <w:right w:val="single" w:sz="4" w:space="0" w:color="auto"/>
            </w:tcBorders>
            <w:shd w:val="clear" w:color="auto" w:fill="auto"/>
            <w:noWrap/>
          </w:tcPr>
          <w:p w14:paraId="03D146D9" w14:textId="7DBC419D" w:rsidR="00596300" w:rsidRPr="00C87109" w:rsidRDefault="00596300" w:rsidP="00F4568C">
            <w:pPr>
              <w:pStyle w:val="ConsPlusNormal"/>
              <w:jc w:val="both"/>
            </w:pPr>
            <w:r w:rsidRPr="00C87109">
              <w:t>Организована работа по заполнению атрибутивных составов сведений о кладбищах и местах захоронений на них и справочника сведений о хозяйствующих субъектах.</w:t>
            </w:r>
          </w:p>
        </w:tc>
        <w:tc>
          <w:tcPr>
            <w:tcW w:w="2344" w:type="dxa"/>
            <w:tcBorders>
              <w:top w:val="single" w:sz="4" w:space="0" w:color="auto"/>
              <w:left w:val="nil"/>
              <w:bottom w:val="single" w:sz="4" w:space="0" w:color="auto"/>
              <w:right w:val="single" w:sz="4" w:space="0" w:color="auto"/>
            </w:tcBorders>
            <w:shd w:val="clear" w:color="auto" w:fill="auto"/>
            <w:noWrap/>
          </w:tcPr>
          <w:p w14:paraId="0E97936E" w14:textId="77777777" w:rsidR="00596300" w:rsidRPr="00C87109" w:rsidRDefault="00596300" w:rsidP="00F4568C">
            <w:pPr>
              <w:jc w:val="center"/>
              <w:rPr>
                <w:sz w:val="24"/>
                <w:szCs w:val="24"/>
                <w:lang w:eastAsia="en-US"/>
              </w:rPr>
            </w:pPr>
            <w:r w:rsidRPr="00C87109">
              <w:rPr>
                <w:sz w:val="24"/>
                <w:szCs w:val="24"/>
                <w:lang w:eastAsia="en-US"/>
              </w:rPr>
              <w:t>Комитет  ЖКХ администрации Алексеевского муниципального округа</w:t>
            </w:r>
          </w:p>
          <w:p w14:paraId="67FF96F6" w14:textId="77777777" w:rsidR="00596300" w:rsidRPr="00C87109" w:rsidRDefault="00596300" w:rsidP="00F4568C">
            <w:pPr>
              <w:jc w:val="center"/>
              <w:rPr>
                <w:sz w:val="24"/>
                <w:szCs w:val="24"/>
                <w:lang w:eastAsia="en-US"/>
              </w:rPr>
            </w:pPr>
          </w:p>
          <w:p w14:paraId="534F3774" w14:textId="77777777" w:rsidR="00596300" w:rsidRPr="00C87109" w:rsidRDefault="00596300" w:rsidP="00F4568C">
            <w:pPr>
              <w:jc w:val="center"/>
              <w:rPr>
                <w:sz w:val="24"/>
                <w:szCs w:val="24"/>
                <w:lang w:eastAsia="en-US"/>
              </w:rPr>
            </w:pPr>
            <w:r w:rsidRPr="00C87109">
              <w:rPr>
                <w:sz w:val="24"/>
                <w:szCs w:val="24"/>
                <w:lang w:eastAsia="en-US"/>
              </w:rPr>
              <w:t>Комитет по земельным и имущественным отношениям администрации Алексеевского муниципального округа</w:t>
            </w:r>
          </w:p>
        </w:tc>
      </w:tr>
    </w:tbl>
    <w:p w14:paraId="6118DD35" w14:textId="77777777" w:rsidR="009D62B6" w:rsidRPr="00C87109" w:rsidRDefault="009D62B6" w:rsidP="00A95C6B">
      <w:pPr>
        <w:widowControl w:val="0"/>
        <w:autoSpaceDE w:val="0"/>
        <w:autoSpaceDN w:val="0"/>
        <w:rPr>
          <w:sz w:val="28"/>
          <w:szCs w:val="28"/>
        </w:rPr>
        <w:sectPr w:rsidR="009D62B6" w:rsidRPr="00C87109" w:rsidSect="00302CFC">
          <w:pgSz w:w="16838" w:h="11906" w:orient="landscape"/>
          <w:pgMar w:top="1134" w:right="1134" w:bottom="567" w:left="1134" w:header="709" w:footer="709" w:gutter="0"/>
          <w:cols w:space="708"/>
          <w:docGrid w:linePitch="360"/>
        </w:sectPr>
      </w:pPr>
    </w:p>
    <w:p w14:paraId="6C8CC103" w14:textId="77777777" w:rsidR="00A923EF" w:rsidRPr="00C87109" w:rsidRDefault="00A923EF" w:rsidP="00A95C6B">
      <w:pPr>
        <w:rPr>
          <w:sz w:val="28"/>
          <w:szCs w:val="28"/>
        </w:rPr>
      </w:pPr>
    </w:p>
    <w:p w14:paraId="3043450A" w14:textId="77777777" w:rsidR="00A95C6B" w:rsidRPr="00C87109" w:rsidRDefault="00A95C6B" w:rsidP="00A95C6B">
      <w:pPr>
        <w:widowControl w:val="0"/>
        <w:autoSpaceDE w:val="0"/>
        <w:autoSpaceDN w:val="0"/>
        <w:spacing w:after="160"/>
        <w:jc w:val="center"/>
        <w:rPr>
          <w:b/>
          <w:sz w:val="28"/>
          <w:szCs w:val="28"/>
        </w:rPr>
      </w:pPr>
      <w:r w:rsidRPr="00C87109">
        <w:rPr>
          <w:b/>
          <w:sz w:val="28"/>
          <w:szCs w:val="28"/>
        </w:rPr>
        <w:t>Топливно-энергетический комплекс</w:t>
      </w:r>
    </w:p>
    <w:p w14:paraId="7D3D35BB" w14:textId="58CC9819" w:rsidR="00A95C6B" w:rsidRPr="00C87109" w:rsidRDefault="00A95C6B" w:rsidP="00A95C6B">
      <w:pPr>
        <w:widowControl w:val="0"/>
        <w:autoSpaceDE w:val="0"/>
        <w:autoSpaceDN w:val="0"/>
        <w:spacing w:after="160"/>
        <w:jc w:val="center"/>
        <w:rPr>
          <w:b/>
          <w:sz w:val="28"/>
          <w:szCs w:val="28"/>
        </w:rPr>
      </w:pPr>
      <w:r w:rsidRPr="00C87109">
        <w:rPr>
          <w:b/>
          <w:sz w:val="28"/>
          <w:szCs w:val="28"/>
        </w:rPr>
        <w:t xml:space="preserve">14. Рынок купли-продажи электрической энергии (мощности) </w:t>
      </w:r>
      <w:r w:rsidRPr="00C87109">
        <w:rPr>
          <w:b/>
          <w:sz w:val="28"/>
          <w:szCs w:val="28"/>
        </w:rPr>
        <w:br/>
        <w:t>на розничном рынке электрической энергии (мощности)</w:t>
      </w:r>
    </w:p>
    <w:p w14:paraId="0EF12BBB" w14:textId="3BF3CD53" w:rsidR="00A820F0" w:rsidRPr="00C87109" w:rsidRDefault="00A95C6B" w:rsidP="00A95C6B">
      <w:pPr>
        <w:jc w:val="center"/>
        <w:rPr>
          <w:b/>
          <w:sz w:val="28"/>
          <w:szCs w:val="28"/>
        </w:rPr>
      </w:pPr>
      <w:r w:rsidRPr="00C87109">
        <w:rPr>
          <w:b/>
          <w:sz w:val="28"/>
          <w:szCs w:val="28"/>
        </w:rPr>
        <w:t>14.2. Ключевые показатели</w:t>
      </w:r>
    </w:p>
    <w:p w14:paraId="0E866793" w14:textId="77777777" w:rsidR="0002623C" w:rsidRPr="00C87109" w:rsidRDefault="0002623C" w:rsidP="00A95C6B">
      <w:pPr>
        <w:jc w:val="center"/>
        <w:rPr>
          <w:b/>
          <w:sz w:val="28"/>
          <w:szCs w:val="28"/>
        </w:rPr>
      </w:pPr>
    </w:p>
    <w:tbl>
      <w:tblPr>
        <w:tblW w:w="1524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356"/>
        <w:gridCol w:w="6116"/>
        <w:gridCol w:w="1134"/>
        <w:gridCol w:w="992"/>
        <w:gridCol w:w="1089"/>
        <w:gridCol w:w="24"/>
        <w:gridCol w:w="2528"/>
        <w:gridCol w:w="2008"/>
      </w:tblGrid>
      <w:tr w:rsidR="00C87109" w:rsidRPr="00C87109" w14:paraId="27344167" w14:textId="77777777" w:rsidTr="007110B5">
        <w:trPr>
          <w:tblHeader/>
          <w:jc w:val="center"/>
        </w:trPr>
        <w:tc>
          <w:tcPr>
            <w:tcW w:w="1356" w:type="dxa"/>
            <w:vAlign w:val="center"/>
          </w:tcPr>
          <w:p w14:paraId="55275197" w14:textId="77777777" w:rsidR="00C87109" w:rsidRPr="00C87109" w:rsidRDefault="00C87109" w:rsidP="00A820F0">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116" w:type="dxa"/>
            <w:vAlign w:val="center"/>
          </w:tcPr>
          <w:p w14:paraId="6071F195" w14:textId="77777777" w:rsidR="00C87109" w:rsidRPr="00C87109" w:rsidRDefault="00C87109" w:rsidP="00A820F0">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0E4DD845" w14:textId="77777777" w:rsidR="00C87109" w:rsidRPr="00C87109" w:rsidRDefault="00C87109" w:rsidP="00A820F0">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7995C646" w14:textId="77777777" w:rsidR="00C87109" w:rsidRPr="00CE140C" w:rsidRDefault="00C87109" w:rsidP="00C87109">
            <w:pPr>
              <w:ind w:left="-57" w:right="-57"/>
              <w:jc w:val="center"/>
              <w:rPr>
                <w:b/>
                <w:bCs/>
                <w:sz w:val="24"/>
                <w:szCs w:val="24"/>
              </w:rPr>
            </w:pPr>
            <w:r>
              <w:rPr>
                <w:b/>
                <w:bCs/>
                <w:sz w:val="24"/>
                <w:szCs w:val="24"/>
              </w:rPr>
              <w:t>2025 год</w:t>
            </w:r>
          </w:p>
          <w:p w14:paraId="227088B8" w14:textId="01E45396" w:rsidR="00C87109" w:rsidRPr="00C87109" w:rsidRDefault="00C87109" w:rsidP="00BC610A">
            <w:pPr>
              <w:ind w:left="-57" w:right="-57"/>
              <w:jc w:val="center"/>
              <w:rPr>
                <w:b/>
                <w:bCs/>
                <w:sz w:val="24"/>
                <w:szCs w:val="24"/>
              </w:rPr>
            </w:pPr>
            <w:r w:rsidRPr="00CE140C">
              <w:rPr>
                <w:b/>
                <w:bCs/>
                <w:sz w:val="24"/>
                <w:szCs w:val="24"/>
              </w:rPr>
              <w:t>план</w:t>
            </w:r>
          </w:p>
        </w:tc>
        <w:tc>
          <w:tcPr>
            <w:tcW w:w="1113" w:type="dxa"/>
            <w:gridSpan w:val="2"/>
            <w:shd w:val="clear" w:color="auto" w:fill="FFFFFF" w:themeFill="background1"/>
            <w:vAlign w:val="center"/>
          </w:tcPr>
          <w:p w14:paraId="0D5F493E" w14:textId="273CA1E9" w:rsidR="00C87109" w:rsidRPr="00C87109" w:rsidRDefault="00C87109" w:rsidP="00BC610A">
            <w:pPr>
              <w:jc w:val="center"/>
              <w:rPr>
                <w:b/>
                <w:bCs/>
                <w:sz w:val="24"/>
                <w:szCs w:val="24"/>
              </w:rPr>
            </w:pPr>
            <w:r>
              <w:rPr>
                <w:b/>
                <w:bCs/>
                <w:sz w:val="24"/>
                <w:szCs w:val="24"/>
              </w:rPr>
              <w:t>2025 год факт</w:t>
            </w:r>
          </w:p>
        </w:tc>
        <w:tc>
          <w:tcPr>
            <w:tcW w:w="2528" w:type="dxa"/>
            <w:shd w:val="clear" w:color="auto" w:fill="FFFFFF" w:themeFill="background1"/>
            <w:vAlign w:val="center"/>
          </w:tcPr>
          <w:p w14:paraId="42BB6736"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1B899941" w14:textId="2A735830" w:rsidR="00C87109" w:rsidRPr="00C87109" w:rsidRDefault="00C87109" w:rsidP="00A820F0">
            <w:pPr>
              <w:spacing w:line="240" w:lineRule="atLeast"/>
              <w:jc w:val="center"/>
              <w:rPr>
                <w:b/>
                <w:bCs/>
                <w:sz w:val="24"/>
                <w:szCs w:val="24"/>
              </w:rPr>
            </w:pPr>
            <w:r>
              <w:rPr>
                <w:b/>
                <w:bCs/>
                <w:sz w:val="24"/>
                <w:szCs w:val="24"/>
              </w:rPr>
              <w:t>за 2025 год</w:t>
            </w:r>
          </w:p>
        </w:tc>
        <w:tc>
          <w:tcPr>
            <w:tcW w:w="2008" w:type="dxa"/>
            <w:shd w:val="clear" w:color="auto" w:fill="FFFFFF" w:themeFill="background1"/>
          </w:tcPr>
          <w:p w14:paraId="08C92244" w14:textId="77777777" w:rsidR="00C87109" w:rsidRPr="00C87109" w:rsidRDefault="00C87109" w:rsidP="00A820F0">
            <w:pPr>
              <w:spacing w:line="240" w:lineRule="atLeast"/>
              <w:jc w:val="center"/>
              <w:rPr>
                <w:b/>
                <w:bCs/>
                <w:sz w:val="24"/>
                <w:szCs w:val="24"/>
              </w:rPr>
            </w:pPr>
            <w:r w:rsidRPr="00C87109">
              <w:rPr>
                <w:b/>
                <w:bCs/>
                <w:sz w:val="24"/>
                <w:szCs w:val="24"/>
              </w:rPr>
              <w:t>Ответственный исполнитель</w:t>
            </w:r>
          </w:p>
        </w:tc>
      </w:tr>
      <w:tr w:rsidR="00A95C6B" w:rsidRPr="00C87109" w14:paraId="454385F7" w14:textId="77777777" w:rsidTr="007110B5">
        <w:trPr>
          <w:jc w:val="center"/>
        </w:trPr>
        <w:tc>
          <w:tcPr>
            <w:tcW w:w="1356" w:type="dxa"/>
          </w:tcPr>
          <w:p w14:paraId="1ABDD6D3" w14:textId="77777777" w:rsidR="00A95C6B" w:rsidRPr="00C87109" w:rsidRDefault="00A95C6B" w:rsidP="00A820F0">
            <w:pPr>
              <w:ind w:left="-57" w:right="-57"/>
              <w:jc w:val="center"/>
              <w:rPr>
                <w:sz w:val="24"/>
                <w:szCs w:val="24"/>
              </w:rPr>
            </w:pPr>
            <w:r w:rsidRPr="00C87109">
              <w:rPr>
                <w:sz w:val="24"/>
                <w:szCs w:val="24"/>
              </w:rPr>
              <w:t>14.2.1</w:t>
            </w:r>
          </w:p>
        </w:tc>
        <w:tc>
          <w:tcPr>
            <w:tcW w:w="6116" w:type="dxa"/>
          </w:tcPr>
          <w:p w14:paraId="7FE71E49" w14:textId="77777777" w:rsidR="00A95C6B" w:rsidRPr="00C87109" w:rsidRDefault="00A95C6B" w:rsidP="006A27D5">
            <w:pPr>
              <w:jc w:val="both"/>
              <w:rPr>
                <w:sz w:val="24"/>
                <w:szCs w:val="24"/>
              </w:rPr>
            </w:pPr>
            <w:r w:rsidRPr="00C87109">
              <w:rPr>
                <w:rFonts w:eastAsiaTheme="minorHAnsi"/>
                <w:sz w:val="24"/>
                <w:szCs w:val="24"/>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(по объему реализованных                      на рынке товаров, работ, услуг в натуральном выражении (кВт ч) организациями частной формы собственности) (по Стандарту                       и методике ФАС)</w:t>
            </w:r>
          </w:p>
        </w:tc>
        <w:tc>
          <w:tcPr>
            <w:tcW w:w="1134" w:type="dxa"/>
          </w:tcPr>
          <w:p w14:paraId="6081DB37" w14:textId="77777777" w:rsidR="00A95C6B" w:rsidRPr="00C87109" w:rsidRDefault="00A95C6B" w:rsidP="00982D9E">
            <w:pPr>
              <w:jc w:val="center"/>
              <w:rPr>
                <w:sz w:val="24"/>
                <w:szCs w:val="24"/>
              </w:rPr>
            </w:pPr>
            <w:r w:rsidRPr="00C87109">
              <w:rPr>
                <w:sz w:val="24"/>
                <w:szCs w:val="24"/>
              </w:rPr>
              <w:t>%</w:t>
            </w:r>
          </w:p>
        </w:tc>
        <w:tc>
          <w:tcPr>
            <w:tcW w:w="992" w:type="dxa"/>
          </w:tcPr>
          <w:p w14:paraId="5522F3D0" w14:textId="77777777" w:rsidR="00A95C6B" w:rsidRPr="00C87109" w:rsidRDefault="00A95C6B" w:rsidP="00982D9E">
            <w:pPr>
              <w:jc w:val="center"/>
              <w:rPr>
                <w:sz w:val="24"/>
                <w:szCs w:val="24"/>
              </w:rPr>
            </w:pPr>
            <w:r w:rsidRPr="00C87109">
              <w:rPr>
                <w:sz w:val="24"/>
                <w:szCs w:val="24"/>
              </w:rPr>
              <w:t>100</w:t>
            </w:r>
          </w:p>
        </w:tc>
        <w:tc>
          <w:tcPr>
            <w:tcW w:w="1089" w:type="dxa"/>
          </w:tcPr>
          <w:p w14:paraId="38F053E5" w14:textId="2B288C6F" w:rsidR="00A95C6B" w:rsidRPr="00C87109" w:rsidRDefault="00E75883" w:rsidP="00982D9E">
            <w:pPr>
              <w:jc w:val="center"/>
              <w:rPr>
                <w:sz w:val="24"/>
                <w:szCs w:val="24"/>
              </w:rPr>
            </w:pPr>
            <w:r w:rsidRPr="00C87109">
              <w:rPr>
                <w:sz w:val="24"/>
                <w:szCs w:val="24"/>
              </w:rPr>
              <w:t>100</w:t>
            </w:r>
          </w:p>
        </w:tc>
        <w:tc>
          <w:tcPr>
            <w:tcW w:w="2552" w:type="dxa"/>
            <w:gridSpan w:val="2"/>
          </w:tcPr>
          <w:p w14:paraId="76CF5027" w14:textId="1915CF72" w:rsidR="00A95C6B" w:rsidRPr="00C87109" w:rsidRDefault="00E75883" w:rsidP="00982D9E">
            <w:pPr>
              <w:jc w:val="center"/>
              <w:rPr>
                <w:sz w:val="24"/>
                <w:szCs w:val="24"/>
              </w:rPr>
            </w:pPr>
            <w:r w:rsidRPr="00C87109">
              <w:rPr>
                <w:sz w:val="24"/>
                <w:szCs w:val="24"/>
              </w:rPr>
              <w:t xml:space="preserve">С указанным видом деятельности отсутствуют гос. и </w:t>
            </w:r>
            <w:proofErr w:type="spellStart"/>
            <w:r w:rsidRPr="00C87109">
              <w:rPr>
                <w:sz w:val="24"/>
                <w:szCs w:val="24"/>
              </w:rPr>
              <w:t>муниц</w:t>
            </w:r>
            <w:proofErr w:type="spellEnd"/>
            <w:r w:rsidRPr="00C87109">
              <w:rPr>
                <w:sz w:val="24"/>
                <w:szCs w:val="24"/>
              </w:rPr>
              <w:t>. организации.</w:t>
            </w:r>
          </w:p>
        </w:tc>
        <w:tc>
          <w:tcPr>
            <w:tcW w:w="2008" w:type="dxa"/>
          </w:tcPr>
          <w:p w14:paraId="0A42F1D1" w14:textId="77777777" w:rsidR="00A95C6B" w:rsidRPr="00C87109" w:rsidRDefault="00A95C6B" w:rsidP="00982D9E">
            <w:pPr>
              <w:jc w:val="center"/>
              <w:rPr>
                <w:sz w:val="24"/>
                <w:szCs w:val="24"/>
              </w:rPr>
            </w:pPr>
            <w:r w:rsidRPr="00C87109">
              <w:rPr>
                <w:sz w:val="24"/>
                <w:szCs w:val="24"/>
                <w:lang w:eastAsia="en-US"/>
              </w:rPr>
              <w:t>Комитет  ЖКХ администрации Алексеевского муниципального округа</w:t>
            </w:r>
          </w:p>
        </w:tc>
      </w:tr>
    </w:tbl>
    <w:p w14:paraId="4A77208F" w14:textId="77777777" w:rsidR="00A820F0" w:rsidRPr="00C87109" w:rsidRDefault="00A820F0" w:rsidP="00A820F0">
      <w:pPr>
        <w:widowControl w:val="0"/>
        <w:autoSpaceDE w:val="0"/>
        <w:autoSpaceDN w:val="0"/>
        <w:ind w:firstLine="709"/>
        <w:jc w:val="both"/>
        <w:rPr>
          <w:sz w:val="28"/>
          <w:szCs w:val="28"/>
        </w:rPr>
      </w:pPr>
    </w:p>
    <w:p w14:paraId="7BEFFADB" w14:textId="4077AC4E" w:rsidR="002A6FA2" w:rsidRPr="00C87109" w:rsidRDefault="00A820F0" w:rsidP="002A6FA2">
      <w:pPr>
        <w:contextualSpacing/>
        <w:jc w:val="center"/>
        <w:rPr>
          <w:rFonts w:eastAsia="Calibri"/>
          <w:b/>
          <w:sz w:val="28"/>
          <w:szCs w:val="28"/>
          <w:lang w:eastAsia="en-US"/>
        </w:rPr>
      </w:pPr>
      <w:r w:rsidRPr="00C87109">
        <w:rPr>
          <w:rFonts w:eastAsia="Calibri"/>
          <w:b/>
          <w:sz w:val="28"/>
          <w:szCs w:val="28"/>
          <w:lang w:eastAsia="en-US"/>
        </w:rPr>
        <w:t>14.3.  Мероприятия по с</w:t>
      </w:r>
      <w:r w:rsidR="00A95C6B" w:rsidRPr="00C87109">
        <w:rPr>
          <w:rFonts w:eastAsia="Calibri"/>
          <w:b/>
          <w:sz w:val="28"/>
          <w:szCs w:val="28"/>
          <w:lang w:eastAsia="en-US"/>
        </w:rPr>
        <w:t xml:space="preserve">одействию развитию конкуренции </w:t>
      </w:r>
    </w:p>
    <w:p w14:paraId="7DACAA51" w14:textId="77777777" w:rsidR="009631DF" w:rsidRPr="00C87109" w:rsidRDefault="009631DF" w:rsidP="002A6FA2">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994"/>
        <w:gridCol w:w="1701"/>
        <w:gridCol w:w="5245"/>
        <w:gridCol w:w="2485"/>
      </w:tblGrid>
      <w:tr w:rsidR="00342D83" w:rsidRPr="00C87109" w14:paraId="0C2E6511" w14:textId="77777777" w:rsidTr="007110B5">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7A9E89" w14:textId="77777777" w:rsidR="005A33C1" w:rsidRPr="00C87109" w:rsidRDefault="005A33C1" w:rsidP="004E239A">
            <w:pPr>
              <w:ind w:left="-57" w:right="-57"/>
              <w:jc w:val="center"/>
              <w:rPr>
                <w:b/>
                <w:bCs/>
                <w:sz w:val="24"/>
                <w:szCs w:val="24"/>
              </w:rPr>
            </w:pPr>
            <w:r w:rsidRPr="00C87109">
              <w:rPr>
                <w:b/>
                <w:bCs/>
                <w:sz w:val="24"/>
                <w:szCs w:val="24"/>
              </w:rPr>
              <w:t>№</w:t>
            </w:r>
          </w:p>
          <w:p w14:paraId="5320BFE4" w14:textId="77777777" w:rsidR="005A33C1" w:rsidRPr="00C87109" w:rsidRDefault="005A33C1"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9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6E6AAA" w14:textId="77777777" w:rsidR="005A33C1" w:rsidRPr="00C87109" w:rsidRDefault="005A33C1" w:rsidP="004E239A">
            <w:pPr>
              <w:ind w:left="-57" w:right="-57"/>
              <w:jc w:val="center"/>
              <w:rPr>
                <w:b/>
                <w:bCs/>
                <w:sz w:val="24"/>
                <w:szCs w:val="24"/>
              </w:rPr>
            </w:pPr>
            <w:r w:rsidRPr="00C87109">
              <w:rPr>
                <w:b/>
                <w:bCs/>
                <w:sz w:val="24"/>
                <w:szCs w:val="24"/>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ED79E" w14:textId="77777777" w:rsidR="005A33C1" w:rsidRPr="00C87109" w:rsidRDefault="005A33C1" w:rsidP="004E239A">
            <w:pPr>
              <w:ind w:left="-57" w:right="-57"/>
              <w:jc w:val="center"/>
              <w:rPr>
                <w:b/>
                <w:bCs/>
                <w:sz w:val="24"/>
                <w:szCs w:val="24"/>
              </w:rPr>
            </w:pPr>
            <w:r w:rsidRPr="00C87109">
              <w:rPr>
                <w:b/>
                <w:bCs/>
                <w:sz w:val="24"/>
                <w:szCs w:val="24"/>
              </w:rPr>
              <w:t>Срок реализации мероприятия</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A2BCC4" w14:textId="77777777" w:rsidR="005A33C1" w:rsidRPr="00C87109" w:rsidRDefault="005A33C1" w:rsidP="004E239A">
            <w:pPr>
              <w:ind w:left="-57" w:right="-57"/>
              <w:jc w:val="center"/>
              <w:rPr>
                <w:b/>
                <w:bCs/>
                <w:sz w:val="24"/>
                <w:szCs w:val="24"/>
              </w:rPr>
            </w:pPr>
            <w:r w:rsidRPr="00C87109">
              <w:rPr>
                <w:b/>
                <w:bCs/>
                <w:sz w:val="24"/>
                <w:szCs w:val="24"/>
              </w:rPr>
              <w:t>Результат выполнения мероприятия</w:t>
            </w:r>
          </w:p>
        </w:tc>
        <w:tc>
          <w:tcPr>
            <w:tcW w:w="24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30620C" w14:textId="77777777" w:rsidR="005A33C1" w:rsidRPr="00C87109" w:rsidRDefault="005A33C1"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7E2D596B" w14:textId="77777777" w:rsidTr="007110B5">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6AE7F692" w14:textId="77777777" w:rsidR="005A33C1" w:rsidRPr="00C87109" w:rsidRDefault="005A33C1" w:rsidP="004E239A">
            <w:pPr>
              <w:ind w:left="-57" w:right="-57"/>
              <w:rPr>
                <w:b/>
                <w:bCs/>
                <w:sz w:val="24"/>
                <w:szCs w:val="24"/>
              </w:rPr>
            </w:pPr>
          </w:p>
        </w:tc>
        <w:tc>
          <w:tcPr>
            <w:tcW w:w="5994" w:type="dxa"/>
            <w:vMerge/>
            <w:tcBorders>
              <w:top w:val="single" w:sz="4" w:space="0" w:color="auto"/>
              <w:left w:val="single" w:sz="4" w:space="0" w:color="auto"/>
              <w:bottom w:val="single" w:sz="4" w:space="0" w:color="auto"/>
              <w:right w:val="single" w:sz="4" w:space="0" w:color="auto"/>
            </w:tcBorders>
            <w:hideMark/>
          </w:tcPr>
          <w:p w14:paraId="5FEB1E1F" w14:textId="77777777" w:rsidR="005A33C1" w:rsidRPr="00C87109" w:rsidRDefault="005A33C1" w:rsidP="004E239A">
            <w:pPr>
              <w:ind w:left="-57" w:right="-57"/>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hideMark/>
          </w:tcPr>
          <w:p w14:paraId="59EF786E" w14:textId="77777777" w:rsidR="005A33C1" w:rsidRPr="00C87109" w:rsidRDefault="005A33C1" w:rsidP="004E239A">
            <w:pPr>
              <w:ind w:left="-57" w:right="-57"/>
              <w:rPr>
                <w:b/>
                <w:bCs/>
                <w:sz w:val="24"/>
                <w:szCs w:val="24"/>
              </w:rPr>
            </w:pPr>
          </w:p>
        </w:tc>
        <w:tc>
          <w:tcPr>
            <w:tcW w:w="5245" w:type="dxa"/>
            <w:vMerge/>
            <w:tcBorders>
              <w:top w:val="single" w:sz="4" w:space="0" w:color="auto"/>
              <w:left w:val="single" w:sz="4" w:space="0" w:color="auto"/>
              <w:bottom w:val="single" w:sz="4" w:space="0" w:color="auto"/>
              <w:right w:val="single" w:sz="4" w:space="0" w:color="auto"/>
            </w:tcBorders>
            <w:hideMark/>
          </w:tcPr>
          <w:p w14:paraId="52EC06C0" w14:textId="77777777" w:rsidR="005A33C1" w:rsidRPr="00C87109" w:rsidRDefault="005A33C1" w:rsidP="004E239A">
            <w:pPr>
              <w:ind w:left="-57" w:right="-57"/>
              <w:rPr>
                <w:b/>
                <w:bCs/>
                <w:sz w:val="24"/>
                <w:szCs w:val="24"/>
              </w:rPr>
            </w:pPr>
          </w:p>
        </w:tc>
        <w:tc>
          <w:tcPr>
            <w:tcW w:w="2485" w:type="dxa"/>
            <w:vMerge/>
            <w:tcBorders>
              <w:top w:val="single" w:sz="4" w:space="0" w:color="auto"/>
              <w:left w:val="single" w:sz="4" w:space="0" w:color="auto"/>
              <w:bottom w:val="single" w:sz="4" w:space="0" w:color="auto"/>
              <w:right w:val="single" w:sz="4" w:space="0" w:color="auto"/>
            </w:tcBorders>
            <w:hideMark/>
          </w:tcPr>
          <w:p w14:paraId="43CBD814" w14:textId="77777777" w:rsidR="005A33C1" w:rsidRPr="00C87109" w:rsidRDefault="005A33C1" w:rsidP="004E239A">
            <w:pPr>
              <w:ind w:left="-57" w:right="-57"/>
              <w:rPr>
                <w:b/>
                <w:bCs/>
                <w:sz w:val="24"/>
                <w:szCs w:val="24"/>
              </w:rPr>
            </w:pPr>
          </w:p>
        </w:tc>
      </w:tr>
      <w:tr w:rsidR="00E75883" w:rsidRPr="00C87109" w14:paraId="5BCD0C65" w14:textId="77777777" w:rsidTr="007110B5">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2CCC5C20" w14:textId="77777777" w:rsidR="00E75883" w:rsidRPr="00C87109" w:rsidRDefault="00E75883" w:rsidP="004E239A">
            <w:pPr>
              <w:ind w:left="-57" w:right="-57"/>
              <w:jc w:val="center"/>
              <w:rPr>
                <w:sz w:val="24"/>
                <w:szCs w:val="24"/>
              </w:rPr>
            </w:pPr>
            <w:r w:rsidRPr="00C87109">
              <w:rPr>
                <w:sz w:val="24"/>
                <w:szCs w:val="24"/>
              </w:rPr>
              <w:t>14.3.1</w:t>
            </w:r>
          </w:p>
        </w:tc>
        <w:tc>
          <w:tcPr>
            <w:tcW w:w="5994" w:type="dxa"/>
            <w:tcBorders>
              <w:top w:val="single" w:sz="4" w:space="0" w:color="auto"/>
              <w:left w:val="nil"/>
              <w:bottom w:val="single" w:sz="4" w:space="0" w:color="auto"/>
              <w:right w:val="single" w:sz="4" w:space="0" w:color="auto"/>
            </w:tcBorders>
            <w:shd w:val="clear" w:color="auto" w:fill="auto"/>
            <w:noWrap/>
          </w:tcPr>
          <w:p w14:paraId="36F71403" w14:textId="77777777" w:rsidR="00E75883" w:rsidRPr="00C87109" w:rsidRDefault="00E75883" w:rsidP="004E239A">
            <w:pPr>
              <w:widowControl w:val="0"/>
              <w:autoSpaceDE w:val="0"/>
              <w:autoSpaceDN w:val="0"/>
              <w:adjustRightInd w:val="0"/>
              <w:spacing w:line="230" w:lineRule="auto"/>
              <w:ind w:left="-57" w:right="-57"/>
              <w:jc w:val="both"/>
              <w:rPr>
                <w:sz w:val="24"/>
                <w:szCs w:val="24"/>
              </w:rPr>
            </w:pPr>
            <w:r w:rsidRPr="00C87109">
              <w:rPr>
                <w:sz w:val="24"/>
                <w:szCs w:val="24"/>
              </w:rPr>
              <w:t>Мониторинг предприятий, производящих электрическую энергию в сфере купли-продажи электрической энергии (мощности) на розничном рынке электрической энергии (мощности)</w:t>
            </w:r>
          </w:p>
        </w:tc>
        <w:tc>
          <w:tcPr>
            <w:tcW w:w="1701" w:type="dxa"/>
            <w:tcBorders>
              <w:top w:val="single" w:sz="4" w:space="0" w:color="auto"/>
              <w:left w:val="nil"/>
              <w:bottom w:val="single" w:sz="4" w:space="0" w:color="auto"/>
              <w:right w:val="single" w:sz="4" w:space="0" w:color="auto"/>
            </w:tcBorders>
            <w:shd w:val="clear" w:color="auto" w:fill="auto"/>
            <w:noWrap/>
          </w:tcPr>
          <w:p w14:paraId="3FC78F81" w14:textId="77777777" w:rsidR="00E75883" w:rsidRPr="00C87109" w:rsidRDefault="00E75883" w:rsidP="004E239A">
            <w:pPr>
              <w:spacing w:line="230" w:lineRule="auto"/>
              <w:ind w:left="-57" w:right="-57"/>
              <w:jc w:val="center"/>
              <w:rPr>
                <w:rFonts w:eastAsia="Calibri"/>
                <w:sz w:val="24"/>
                <w:szCs w:val="24"/>
              </w:rPr>
            </w:pPr>
            <w:r w:rsidRPr="00C87109">
              <w:rPr>
                <w:sz w:val="24"/>
                <w:szCs w:val="24"/>
              </w:rPr>
              <w:t>2022 – 2025 годы</w:t>
            </w:r>
          </w:p>
        </w:tc>
        <w:tc>
          <w:tcPr>
            <w:tcW w:w="5245" w:type="dxa"/>
            <w:tcBorders>
              <w:top w:val="single" w:sz="4" w:space="0" w:color="auto"/>
              <w:left w:val="nil"/>
              <w:bottom w:val="single" w:sz="4" w:space="0" w:color="auto"/>
              <w:right w:val="single" w:sz="4" w:space="0" w:color="auto"/>
            </w:tcBorders>
            <w:shd w:val="clear" w:color="auto" w:fill="auto"/>
            <w:noWrap/>
          </w:tcPr>
          <w:p w14:paraId="65D92E97" w14:textId="70DA2122" w:rsidR="00E75883" w:rsidRPr="00C87109" w:rsidRDefault="00E75883" w:rsidP="004E239A">
            <w:pPr>
              <w:spacing w:line="230" w:lineRule="auto"/>
              <w:ind w:left="-57" w:right="-57"/>
              <w:jc w:val="both"/>
              <w:rPr>
                <w:rFonts w:eastAsia="Calibri"/>
                <w:sz w:val="24"/>
                <w:szCs w:val="24"/>
              </w:rPr>
            </w:pPr>
            <w:r w:rsidRPr="00C87109">
              <w:rPr>
                <w:rFonts w:eastAsia="Calibri"/>
                <w:sz w:val="24"/>
                <w:szCs w:val="24"/>
              </w:rPr>
              <w:t>На территории Алексеевского муниципального округа услуги в сфере купли-продажи электрической энергии (мощности) на розничном рынке электрической энергии (мощности) оказывает одна организация - Алексеевский участок АО «Белгородская сбытовая компания».</w:t>
            </w:r>
          </w:p>
        </w:tc>
        <w:tc>
          <w:tcPr>
            <w:tcW w:w="2485" w:type="dxa"/>
            <w:tcBorders>
              <w:top w:val="single" w:sz="4" w:space="0" w:color="auto"/>
              <w:left w:val="nil"/>
              <w:bottom w:val="single" w:sz="4" w:space="0" w:color="auto"/>
              <w:right w:val="single" w:sz="4" w:space="0" w:color="auto"/>
            </w:tcBorders>
            <w:shd w:val="clear" w:color="auto" w:fill="auto"/>
            <w:noWrap/>
          </w:tcPr>
          <w:p w14:paraId="57DD31D1" w14:textId="77777777" w:rsidR="00E75883" w:rsidRPr="00C87109" w:rsidRDefault="00E75883" w:rsidP="004E239A">
            <w:pPr>
              <w:spacing w:line="230" w:lineRule="auto"/>
              <w:ind w:left="-57" w:right="-57"/>
              <w:jc w:val="center"/>
              <w:rPr>
                <w:rFonts w:eastAsia="Calibri"/>
                <w:sz w:val="24"/>
                <w:szCs w:val="24"/>
              </w:rPr>
            </w:pPr>
            <w:r w:rsidRPr="00C87109">
              <w:rPr>
                <w:rFonts w:eastAsia="Calibri"/>
                <w:sz w:val="24"/>
                <w:szCs w:val="24"/>
              </w:rPr>
              <w:t>Комитет  ЖКХ администрации Алексеевского муниципального округа</w:t>
            </w:r>
          </w:p>
        </w:tc>
      </w:tr>
      <w:tr w:rsidR="00E75883" w:rsidRPr="00C87109" w14:paraId="12073BDB" w14:textId="77777777" w:rsidTr="007110B5">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646166FD" w14:textId="77777777" w:rsidR="00E75883" w:rsidRPr="00C87109" w:rsidRDefault="00E75883" w:rsidP="00E3422F">
            <w:pPr>
              <w:ind w:left="-57" w:right="-57"/>
              <w:jc w:val="center"/>
              <w:rPr>
                <w:sz w:val="24"/>
                <w:szCs w:val="24"/>
              </w:rPr>
            </w:pPr>
            <w:r w:rsidRPr="00C87109">
              <w:rPr>
                <w:sz w:val="24"/>
                <w:szCs w:val="24"/>
              </w:rPr>
              <w:t>14.3.2</w:t>
            </w:r>
          </w:p>
        </w:tc>
        <w:tc>
          <w:tcPr>
            <w:tcW w:w="5994" w:type="dxa"/>
            <w:tcBorders>
              <w:top w:val="single" w:sz="4" w:space="0" w:color="auto"/>
              <w:left w:val="nil"/>
              <w:bottom w:val="single" w:sz="4" w:space="0" w:color="auto"/>
              <w:right w:val="single" w:sz="4" w:space="0" w:color="auto"/>
            </w:tcBorders>
            <w:shd w:val="clear" w:color="auto" w:fill="auto"/>
            <w:noWrap/>
          </w:tcPr>
          <w:p w14:paraId="07B8F21F" w14:textId="77777777" w:rsidR="00E75883" w:rsidRPr="00C87109" w:rsidRDefault="00E75883" w:rsidP="00FF0F76">
            <w:pPr>
              <w:ind w:left="-57" w:right="-57"/>
              <w:jc w:val="both"/>
              <w:rPr>
                <w:sz w:val="24"/>
                <w:szCs w:val="24"/>
              </w:rPr>
            </w:pPr>
            <w:r w:rsidRPr="00C87109">
              <w:rPr>
                <w:sz w:val="24"/>
                <w:szCs w:val="24"/>
              </w:rPr>
              <w:t xml:space="preserve">Размещение информации об уровне тарифов </w:t>
            </w:r>
            <w:r w:rsidRPr="00C87109">
              <w:rPr>
                <w:sz w:val="24"/>
                <w:szCs w:val="24"/>
              </w:rPr>
              <w:br/>
              <w:t>на электрическую энергию (мощность), установленных Комиссией по государственному регулированию цен и тарифов в Белгородской области, на официальном сайте</w:t>
            </w:r>
          </w:p>
        </w:tc>
        <w:tc>
          <w:tcPr>
            <w:tcW w:w="1701" w:type="dxa"/>
            <w:tcBorders>
              <w:top w:val="single" w:sz="4" w:space="0" w:color="auto"/>
              <w:left w:val="nil"/>
              <w:bottom w:val="single" w:sz="4" w:space="0" w:color="auto"/>
              <w:right w:val="single" w:sz="4" w:space="0" w:color="auto"/>
            </w:tcBorders>
            <w:shd w:val="clear" w:color="auto" w:fill="auto"/>
            <w:noWrap/>
          </w:tcPr>
          <w:p w14:paraId="5D2D4C8D" w14:textId="77777777" w:rsidR="00E75883" w:rsidRPr="00C87109" w:rsidRDefault="00E75883" w:rsidP="00A6507A">
            <w:pPr>
              <w:ind w:left="-57" w:right="-57"/>
              <w:jc w:val="center"/>
              <w:rPr>
                <w:sz w:val="24"/>
                <w:szCs w:val="24"/>
              </w:rPr>
            </w:pPr>
            <w:r w:rsidRPr="00C87109">
              <w:rPr>
                <w:sz w:val="24"/>
                <w:szCs w:val="24"/>
              </w:rPr>
              <w:t>2022 – 2025 годы</w:t>
            </w:r>
          </w:p>
        </w:tc>
        <w:tc>
          <w:tcPr>
            <w:tcW w:w="5245" w:type="dxa"/>
            <w:tcBorders>
              <w:top w:val="single" w:sz="4" w:space="0" w:color="auto"/>
              <w:left w:val="nil"/>
              <w:bottom w:val="single" w:sz="4" w:space="0" w:color="auto"/>
              <w:right w:val="single" w:sz="4" w:space="0" w:color="auto"/>
            </w:tcBorders>
            <w:shd w:val="clear" w:color="auto" w:fill="auto"/>
            <w:noWrap/>
          </w:tcPr>
          <w:p w14:paraId="7B360C8F" w14:textId="77777777" w:rsidR="00E75883" w:rsidRPr="00C87109" w:rsidRDefault="00E75883" w:rsidP="00B81E1E">
            <w:pPr>
              <w:pStyle w:val="21"/>
              <w:shd w:val="clear" w:color="auto" w:fill="auto"/>
              <w:spacing w:before="0" w:line="240" w:lineRule="auto"/>
              <w:ind w:left="-57" w:right="-57"/>
              <w:rPr>
                <w:rFonts w:eastAsia="Calibri"/>
                <w:sz w:val="24"/>
                <w:szCs w:val="24"/>
              </w:rPr>
            </w:pPr>
            <w:r w:rsidRPr="00C87109">
              <w:rPr>
                <w:rFonts w:eastAsia="Calibri"/>
                <w:sz w:val="24"/>
                <w:szCs w:val="24"/>
              </w:rPr>
              <w:t xml:space="preserve">На официальном сайте администрации Алексеевского муниципального округа размещена информация о тарифах, установленных управлением по </w:t>
            </w:r>
            <w:r w:rsidRPr="00C87109">
              <w:rPr>
                <w:rFonts w:eastAsia="Calibri"/>
                <w:sz w:val="24"/>
                <w:szCs w:val="24"/>
              </w:rPr>
              <w:lastRenderedPageBreak/>
              <w:t xml:space="preserve">государственному регулированию цен и тарифов в Белгородской области на электрическую энергию </w:t>
            </w:r>
          </w:p>
          <w:p w14:paraId="638CC9DA" w14:textId="77777777" w:rsidR="00E75883" w:rsidRPr="00C87109" w:rsidRDefault="00E75883" w:rsidP="00B81E1E">
            <w:pPr>
              <w:pStyle w:val="21"/>
              <w:shd w:val="clear" w:color="auto" w:fill="auto"/>
              <w:spacing w:before="0" w:line="240" w:lineRule="auto"/>
              <w:ind w:left="-57" w:right="-57"/>
              <w:rPr>
                <w:rFonts w:ascii="Segoe UI" w:eastAsiaTheme="minorHAnsi" w:hAnsi="Segoe UI" w:cs="Segoe UI"/>
                <w:sz w:val="24"/>
                <w:szCs w:val="24"/>
              </w:rPr>
            </w:pPr>
            <w:r w:rsidRPr="00C87109">
              <w:rPr>
                <w:rFonts w:ascii="Segoe UI" w:eastAsiaTheme="minorHAnsi" w:hAnsi="Segoe UI" w:cs="Segoe UI"/>
                <w:sz w:val="24"/>
                <w:szCs w:val="24"/>
                <w:lang w:val="x-none"/>
              </w:rPr>
              <w:t>adm-alekseevka.gosuslugi.ru</w:t>
            </w:r>
          </w:p>
          <w:p w14:paraId="2DDEAD64" w14:textId="3D154F8C" w:rsidR="00E75883" w:rsidRPr="00C87109" w:rsidRDefault="00E75883" w:rsidP="00982D9E">
            <w:pPr>
              <w:pStyle w:val="21"/>
              <w:shd w:val="clear" w:color="auto" w:fill="auto"/>
              <w:spacing w:before="0" w:line="240" w:lineRule="auto"/>
              <w:ind w:left="-57" w:right="-57"/>
              <w:rPr>
                <w:rFonts w:eastAsia="Calibri"/>
                <w:sz w:val="24"/>
                <w:szCs w:val="24"/>
              </w:rPr>
            </w:pPr>
          </w:p>
        </w:tc>
        <w:tc>
          <w:tcPr>
            <w:tcW w:w="2485" w:type="dxa"/>
            <w:tcBorders>
              <w:top w:val="single" w:sz="4" w:space="0" w:color="auto"/>
              <w:left w:val="nil"/>
              <w:bottom w:val="single" w:sz="4" w:space="0" w:color="auto"/>
              <w:right w:val="single" w:sz="4" w:space="0" w:color="auto"/>
            </w:tcBorders>
            <w:shd w:val="clear" w:color="auto" w:fill="auto"/>
            <w:noWrap/>
          </w:tcPr>
          <w:p w14:paraId="52AEABF2" w14:textId="77777777" w:rsidR="00E75883" w:rsidRPr="00C87109" w:rsidRDefault="00E75883" w:rsidP="00A6507A">
            <w:pPr>
              <w:ind w:left="-57" w:right="-57"/>
              <w:jc w:val="center"/>
              <w:rPr>
                <w:sz w:val="24"/>
                <w:szCs w:val="24"/>
              </w:rPr>
            </w:pPr>
            <w:r w:rsidRPr="00C87109">
              <w:rPr>
                <w:sz w:val="24"/>
                <w:szCs w:val="24"/>
              </w:rPr>
              <w:lastRenderedPageBreak/>
              <w:t xml:space="preserve">Комитет  ЖКХ администрации Алексеевского муниципального </w:t>
            </w:r>
            <w:r w:rsidRPr="00C87109">
              <w:rPr>
                <w:sz w:val="24"/>
                <w:szCs w:val="24"/>
              </w:rPr>
              <w:lastRenderedPageBreak/>
              <w:t>округа</w:t>
            </w:r>
          </w:p>
        </w:tc>
      </w:tr>
    </w:tbl>
    <w:p w14:paraId="3A900B56" w14:textId="4856ED5F" w:rsidR="005E42D8" w:rsidRPr="00C87109" w:rsidRDefault="005E42D8" w:rsidP="00DF3833">
      <w:pPr>
        <w:rPr>
          <w:sz w:val="28"/>
          <w:szCs w:val="28"/>
        </w:rPr>
        <w:sectPr w:rsidR="005E42D8" w:rsidRPr="00C87109" w:rsidSect="00302CFC">
          <w:pgSz w:w="16838" w:h="11906" w:orient="landscape"/>
          <w:pgMar w:top="1134" w:right="1134" w:bottom="567" w:left="1134" w:header="709" w:footer="709" w:gutter="0"/>
          <w:cols w:space="708"/>
          <w:docGrid w:linePitch="360"/>
        </w:sectPr>
      </w:pPr>
    </w:p>
    <w:p w14:paraId="21584C02" w14:textId="77777777" w:rsidR="005E42D8" w:rsidRPr="00C87109" w:rsidRDefault="005E42D8" w:rsidP="002A6FA2">
      <w:pPr>
        <w:spacing w:line="259" w:lineRule="auto"/>
        <w:rPr>
          <w:rFonts w:eastAsia="Calibri"/>
          <w:b/>
          <w:sz w:val="26"/>
          <w:szCs w:val="26"/>
          <w:lang w:eastAsia="en-US"/>
        </w:rPr>
      </w:pPr>
    </w:p>
    <w:p w14:paraId="146EE76B" w14:textId="77777777" w:rsidR="002A6FA2" w:rsidRPr="00C87109" w:rsidRDefault="002A6FA2" w:rsidP="002A6FA2">
      <w:pPr>
        <w:widowControl w:val="0"/>
        <w:autoSpaceDE w:val="0"/>
        <w:autoSpaceDN w:val="0"/>
        <w:jc w:val="center"/>
        <w:rPr>
          <w:b/>
          <w:sz w:val="28"/>
          <w:szCs w:val="28"/>
        </w:rPr>
      </w:pPr>
      <w:r w:rsidRPr="00C87109">
        <w:rPr>
          <w:b/>
          <w:sz w:val="28"/>
          <w:szCs w:val="28"/>
        </w:rPr>
        <w:t>15. Рынок нефтепродуктов</w:t>
      </w:r>
    </w:p>
    <w:p w14:paraId="60861F62" w14:textId="77777777" w:rsidR="002A6FA2" w:rsidRPr="00C87109" w:rsidRDefault="002A6FA2" w:rsidP="00B7331F">
      <w:pPr>
        <w:jc w:val="center"/>
        <w:rPr>
          <w:b/>
          <w:sz w:val="28"/>
          <w:szCs w:val="28"/>
        </w:rPr>
      </w:pPr>
    </w:p>
    <w:p w14:paraId="7281C2ED" w14:textId="77777777" w:rsidR="00B7331F" w:rsidRPr="00C87109" w:rsidRDefault="00B7331F" w:rsidP="00B7331F">
      <w:pPr>
        <w:jc w:val="center"/>
        <w:rPr>
          <w:b/>
          <w:sz w:val="28"/>
          <w:szCs w:val="28"/>
        </w:rPr>
      </w:pPr>
      <w:r w:rsidRPr="00C87109">
        <w:rPr>
          <w:b/>
          <w:sz w:val="28"/>
          <w:szCs w:val="28"/>
        </w:rPr>
        <w:t>1</w:t>
      </w:r>
      <w:r w:rsidR="00F9399C" w:rsidRPr="00C87109">
        <w:rPr>
          <w:b/>
          <w:sz w:val="28"/>
          <w:szCs w:val="28"/>
        </w:rPr>
        <w:t>5</w:t>
      </w:r>
      <w:r w:rsidRPr="00C87109">
        <w:rPr>
          <w:b/>
          <w:sz w:val="28"/>
          <w:szCs w:val="28"/>
        </w:rPr>
        <w:t>.2. Ключевые показатели</w:t>
      </w:r>
    </w:p>
    <w:p w14:paraId="771FF3E2" w14:textId="77777777" w:rsidR="00B7331F" w:rsidRPr="00C87109" w:rsidRDefault="00B7331F" w:rsidP="00B7331F">
      <w:pPr>
        <w:jc w:val="center"/>
        <w:rPr>
          <w:sz w:val="26"/>
          <w:szCs w:val="26"/>
        </w:rPr>
      </w:pPr>
    </w:p>
    <w:tbl>
      <w:tblPr>
        <w:tblW w:w="15232" w:type="dxa"/>
        <w:jc w:val="center"/>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40"/>
        <w:gridCol w:w="5362"/>
        <w:gridCol w:w="1134"/>
        <w:gridCol w:w="992"/>
        <w:gridCol w:w="1301"/>
        <w:gridCol w:w="1701"/>
        <w:gridCol w:w="3702"/>
      </w:tblGrid>
      <w:tr w:rsidR="00C87109" w:rsidRPr="00C87109" w14:paraId="6AC9D6C2" w14:textId="77777777" w:rsidTr="002A6FA2">
        <w:trPr>
          <w:tblHeader/>
          <w:jc w:val="center"/>
        </w:trPr>
        <w:tc>
          <w:tcPr>
            <w:tcW w:w="1040" w:type="dxa"/>
            <w:vAlign w:val="center"/>
          </w:tcPr>
          <w:p w14:paraId="1FDC13A0" w14:textId="77777777" w:rsidR="00C87109" w:rsidRPr="00C87109" w:rsidRDefault="00C87109" w:rsidP="00982D9E">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5362" w:type="dxa"/>
            <w:vAlign w:val="center"/>
          </w:tcPr>
          <w:p w14:paraId="58E9919A" w14:textId="77777777" w:rsidR="00C87109" w:rsidRPr="00C87109" w:rsidRDefault="00C87109" w:rsidP="00982D9E">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1383AECB" w14:textId="77777777" w:rsidR="00C87109" w:rsidRPr="00C87109" w:rsidRDefault="00C87109" w:rsidP="00982D9E">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696056F1" w14:textId="77777777" w:rsidR="00C87109" w:rsidRPr="00CE140C" w:rsidRDefault="00C87109" w:rsidP="00C87109">
            <w:pPr>
              <w:ind w:left="-57" w:right="-57"/>
              <w:jc w:val="center"/>
              <w:rPr>
                <w:b/>
                <w:bCs/>
                <w:sz w:val="24"/>
                <w:szCs w:val="24"/>
              </w:rPr>
            </w:pPr>
            <w:r>
              <w:rPr>
                <w:b/>
                <w:bCs/>
                <w:sz w:val="24"/>
                <w:szCs w:val="24"/>
              </w:rPr>
              <w:t>2025 год</w:t>
            </w:r>
          </w:p>
          <w:p w14:paraId="45CDB52E" w14:textId="2FF43D42" w:rsidR="00C87109" w:rsidRPr="00C87109" w:rsidRDefault="00C87109" w:rsidP="00BC610A">
            <w:pPr>
              <w:ind w:left="-57" w:right="-57"/>
              <w:jc w:val="center"/>
              <w:rPr>
                <w:b/>
                <w:bCs/>
                <w:sz w:val="24"/>
                <w:szCs w:val="24"/>
              </w:rPr>
            </w:pPr>
            <w:r w:rsidRPr="00CE140C">
              <w:rPr>
                <w:b/>
                <w:bCs/>
                <w:sz w:val="24"/>
                <w:szCs w:val="24"/>
              </w:rPr>
              <w:t>план</w:t>
            </w:r>
          </w:p>
        </w:tc>
        <w:tc>
          <w:tcPr>
            <w:tcW w:w="1301" w:type="dxa"/>
            <w:shd w:val="clear" w:color="auto" w:fill="FFFFFF" w:themeFill="background1"/>
            <w:vAlign w:val="center"/>
          </w:tcPr>
          <w:p w14:paraId="17C5B47A" w14:textId="4C7ABAE9" w:rsidR="00C87109" w:rsidRPr="00C87109" w:rsidRDefault="00C87109" w:rsidP="00BC610A">
            <w:pPr>
              <w:jc w:val="center"/>
              <w:rPr>
                <w:b/>
                <w:bCs/>
                <w:sz w:val="24"/>
                <w:szCs w:val="24"/>
              </w:rPr>
            </w:pPr>
            <w:r>
              <w:rPr>
                <w:b/>
                <w:bCs/>
                <w:sz w:val="24"/>
                <w:szCs w:val="24"/>
              </w:rPr>
              <w:t>2025 год факт</w:t>
            </w:r>
          </w:p>
        </w:tc>
        <w:tc>
          <w:tcPr>
            <w:tcW w:w="1701" w:type="dxa"/>
            <w:shd w:val="clear" w:color="auto" w:fill="FFFFFF" w:themeFill="background1"/>
            <w:vAlign w:val="center"/>
          </w:tcPr>
          <w:p w14:paraId="7EA77714"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16A95875" w14:textId="799043C1" w:rsidR="00C87109" w:rsidRPr="00C87109" w:rsidRDefault="00C87109" w:rsidP="00982D9E">
            <w:pPr>
              <w:spacing w:line="240" w:lineRule="atLeast"/>
              <w:jc w:val="center"/>
              <w:rPr>
                <w:b/>
                <w:bCs/>
                <w:sz w:val="24"/>
                <w:szCs w:val="24"/>
              </w:rPr>
            </w:pPr>
            <w:r>
              <w:rPr>
                <w:b/>
                <w:bCs/>
                <w:sz w:val="24"/>
                <w:szCs w:val="24"/>
              </w:rPr>
              <w:t>за 2025 год</w:t>
            </w:r>
          </w:p>
        </w:tc>
        <w:tc>
          <w:tcPr>
            <w:tcW w:w="3702" w:type="dxa"/>
            <w:shd w:val="clear" w:color="auto" w:fill="FFFFFF" w:themeFill="background1"/>
          </w:tcPr>
          <w:p w14:paraId="79B33374" w14:textId="77777777" w:rsidR="00C87109" w:rsidRPr="00C87109" w:rsidRDefault="00C87109" w:rsidP="00982D9E">
            <w:pPr>
              <w:spacing w:line="240" w:lineRule="atLeast"/>
              <w:jc w:val="center"/>
              <w:rPr>
                <w:b/>
                <w:bCs/>
                <w:sz w:val="24"/>
                <w:szCs w:val="24"/>
              </w:rPr>
            </w:pPr>
            <w:r w:rsidRPr="00C87109">
              <w:rPr>
                <w:b/>
                <w:bCs/>
                <w:sz w:val="24"/>
                <w:szCs w:val="24"/>
              </w:rPr>
              <w:t>Ответственный исполнитель</w:t>
            </w:r>
          </w:p>
        </w:tc>
      </w:tr>
      <w:tr w:rsidR="002A6FA2" w:rsidRPr="00C87109" w14:paraId="493E517F" w14:textId="77777777" w:rsidTr="002A6FA2">
        <w:trPr>
          <w:jc w:val="center"/>
        </w:trPr>
        <w:tc>
          <w:tcPr>
            <w:tcW w:w="1040" w:type="dxa"/>
          </w:tcPr>
          <w:p w14:paraId="5C40C6C9" w14:textId="77777777" w:rsidR="002A6FA2" w:rsidRPr="00C87109" w:rsidRDefault="002A6FA2" w:rsidP="00B7331F">
            <w:pPr>
              <w:ind w:left="-57" w:right="-57"/>
              <w:jc w:val="center"/>
              <w:rPr>
                <w:sz w:val="24"/>
                <w:szCs w:val="24"/>
              </w:rPr>
            </w:pPr>
            <w:r w:rsidRPr="00C87109">
              <w:rPr>
                <w:sz w:val="24"/>
                <w:szCs w:val="24"/>
              </w:rPr>
              <w:t>15.2.1</w:t>
            </w:r>
          </w:p>
        </w:tc>
        <w:tc>
          <w:tcPr>
            <w:tcW w:w="5362" w:type="dxa"/>
          </w:tcPr>
          <w:p w14:paraId="3C170607" w14:textId="77777777" w:rsidR="002A6FA2" w:rsidRPr="00C87109" w:rsidRDefault="002A6FA2" w:rsidP="00A55361">
            <w:pPr>
              <w:autoSpaceDE w:val="0"/>
              <w:autoSpaceDN w:val="0"/>
              <w:adjustRightInd w:val="0"/>
              <w:spacing w:line="230" w:lineRule="auto"/>
              <w:jc w:val="both"/>
              <w:rPr>
                <w:rFonts w:eastAsiaTheme="minorHAnsi"/>
                <w:sz w:val="24"/>
                <w:szCs w:val="24"/>
              </w:rPr>
            </w:pPr>
            <w:r w:rsidRPr="00C87109">
              <w:rPr>
                <w:sz w:val="24"/>
                <w:szCs w:val="24"/>
              </w:rPr>
              <w:t>Доля организаций частной формы собственности на рынке нефтепродуктов (по объему реализованных на рынке товаров, работ, услуг в натуральном выражении (тыс. литров) организациями частной формы собственности)</w:t>
            </w:r>
            <w:r w:rsidRPr="00C87109">
              <w:rPr>
                <w:rFonts w:eastAsia="Calibri"/>
                <w:sz w:val="26"/>
                <w:szCs w:val="26"/>
              </w:rPr>
              <w:t xml:space="preserve"> </w:t>
            </w:r>
            <w:r w:rsidRPr="00C87109">
              <w:rPr>
                <w:sz w:val="24"/>
                <w:szCs w:val="24"/>
              </w:rPr>
              <w:t>(по Стандарту и методике ФАС)</w:t>
            </w:r>
          </w:p>
        </w:tc>
        <w:tc>
          <w:tcPr>
            <w:tcW w:w="1134" w:type="dxa"/>
          </w:tcPr>
          <w:p w14:paraId="5A4F21CB" w14:textId="77777777" w:rsidR="002A6FA2" w:rsidRPr="00C87109" w:rsidRDefault="002A6FA2" w:rsidP="00982D9E">
            <w:pPr>
              <w:jc w:val="center"/>
              <w:rPr>
                <w:sz w:val="24"/>
                <w:szCs w:val="24"/>
              </w:rPr>
            </w:pPr>
            <w:r w:rsidRPr="00C87109">
              <w:rPr>
                <w:sz w:val="24"/>
                <w:szCs w:val="24"/>
              </w:rPr>
              <w:t>%</w:t>
            </w:r>
          </w:p>
        </w:tc>
        <w:tc>
          <w:tcPr>
            <w:tcW w:w="992" w:type="dxa"/>
          </w:tcPr>
          <w:p w14:paraId="67A693FB" w14:textId="77777777" w:rsidR="002A6FA2" w:rsidRPr="00C87109" w:rsidRDefault="002A6FA2" w:rsidP="00982D9E">
            <w:pPr>
              <w:jc w:val="center"/>
              <w:rPr>
                <w:sz w:val="24"/>
                <w:szCs w:val="24"/>
              </w:rPr>
            </w:pPr>
            <w:r w:rsidRPr="00C87109">
              <w:rPr>
                <w:sz w:val="24"/>
                <w:szCs w:val="24"/>
              </w:rPr>
              <w:t>100</w:t>
            </w:r>
          </w:p>
        </w:tc>
        <w:tc>
          <w:tcPr>
            <w:tcW w:w="1301" w:type="dxa"/>
          </w:tcPr>
          <w:p w14:paraId="7C880176" w14:textId="23B3B1EF" w:rsidR="002A6FA2" w:rsidRPr="00C87109" w:rsidRDefault="00E75883" w:rsidP="00982D9E">
            <w:pPr>
              <w:jc w:val="center"/>
              <w:rPr>
                <w:sz w:val="24"/>
                <w:szCs w:val="24"/>
              </w:rPr>
            </w:pPr>
            <w:r w:rsidRPr="00C87109">
              <w:rPr>
                <w:sz w:val="24"/>
                <w:szCs w:val="24"/>
              </w:rPr>
              <w:t>100</w:t>
            </w:r>
          </w:p>
        </w:tc>
        <w:tc>
          <w:tcPr>
            <w:tcW w:w="1701" w:type="dxa"/>
          </w:tcPr>
          <w:p w14:paraId="08AD00AF" w14:textId="72692DBE" w:rsidR="002A6FA2" w:rsidRPr="00C87109" w:rsidRDefault="00E75883" w:rsidP="00982D9E">
            <w:pPr>
              <w:jc w:val="center"/>
              <w:rPr>
                <w:sz w:val="24"/>
                <w:szCs w:val="24"/>
              </w:rPr>
            </w:pPr>
            <w:r w:rsidRPr="00C87109">
              <w:rPr>
                <w:sz w:val="24"/>
                <w:szCs w:val="24"/>
              </w:rPr>
              <w:t xml:space="preserve">С указанным видом деятельности отсутствуют гос. и </w:t>
            </w:r>
            <w:proofErr w:type="spellStart"/>
            <w:r w:rsidRPr="00C87109">
              <w:rPr>
                <w:sz w:val="24"/>
                <w:szCs w:val="24"/>
              </w:rPr>
              <w:t>муниц</w:t>
            </w:r>
            <w:proofErr w:type="spellEnd"/>
            <w:r w:rsidRPr="00C87109">
              <w:rPr>
                <w:sz w:val="24"/>
                <w:szCs w:val="24"/>
              </w:rPr>
              <w:t>. организации.</w:t>
            </w:r>
          </w:p>
        </w:tc>
        <w:tc>
          <w:tcPr>
            <w:tcW w:w="3702" w:type="dxa"/>
          </w:tcPr>
          <w:p w14:paraId="6FFFF3F1" w14:textId="77777777" w:rsidR="002A6FA2" w:rsidRPr="00C87109" w:rsidRDefault="002A6FA2" w:rsidP="005C332C">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bl>
    <w:p w14:paraId="76C9532B" w14:textId="77777777" w:rsidR="00B7331F" w:rsidRPr="00C87109" w:rsidRDefault="00B7331F" w:rsidP="00B7331F">
      <w:pPr>
        <w:widowControl w:val="0"/>
        <w:autoSpaceDE w:val="0"/>
        <w:autoSpaceDN w:val="0"/>
        <w:ind w:firstLine="709"/>
        <w:jc w:val="both"/>
        <w:rPr>
          <w:sz w:val="28"/>
          <w:szCs w:val="28"/>
        </w:rPr>
      </w:pPr>
    </w:p>
    <w:p w14:paraId="24889740" w14:textId="77777777" w:rsidR="00B7331F" w:rsidRPr="00C87109" w:rsidRDefault="00B7331F" w:rsidP="00B7331F">
      <w:pPr>
        <w:contextualSpacing/>
        <w:jc w:val="center"/>
        <w:rPr>
          <w:rFonts w:eastAsia="Calibri"/>
          <w:b/>
          <w:sz w:val="28"/>
          <w:szCs w:val="28"/>
          <w:lang w:eastAsia="en-US"/>
        </w:rPr>
      </w:pPr>
      <w:r w:rsidRPr="00C87109">
        <w:rPr>
          <w:rFonts w:eastAsia="Calibri"/>
          <w:b/>
          <w:sz w:val="28"/>
          <w:szCs w:val="28"/>
          <w:lang w:eastAsia="en-US"/>
        </w:rPr>
        <w:t>1</w:t>
      </w:r>
      <w:r w:rsidR="00F9399C" w:rsidRPr="00C87109">
        <w:rPr>
          <w:rFonts w:eastAsia="Calibri"/>
          <w:b/>
          <w:sz w:val="28"/>
          <w:szCs w:val="28"/>
          <w:lang w:eastAsia="en-US"/>
        </w:rPr>
        <w:t>5</w:t>
      </w:r>
      <w:r w:rsidRPr="00C87109">
        <w:rPr>
          <w:rFonts w:eastAsia="Calibri"/>
          <w:b/>
          <w:sz w:val="28"/>
          <w:szCs w:val="28"/>
          <w:lang w:eastAsia="en-US"/>
        </w:rPr>
        <w:t xml:space="preserve">.3.  Мероприятия по содействию развитию конкуренции </w:t>
      </w:r>
    </w:p>
    <w:p w14:paraId="271F4B31" w14:textId="77777777" w:rsidR="005A33C1" w:rsidRPr="00C87109" w:rsidRDefault="005A33C1" w:rsidP="00B7331F">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87109" w14:paraId="74614095" w14:textId="77777777" w:rsidTr="004E239A">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946194" w14:textId="77777777" w:rsidR="005A33C1" w:rsidRPr="00C87109" w:rsidRDefault="005A33C1" w:rsidP="004E239A">
            <w:pPr>
              <w:ind w:left="-57" w:right="-57"/>
              <w:jc w:val="center"/>
              <w:rPr>
                <w:b/>
                <w:bCs/>
                <w:sz w:val="24"/>
                <w:szCs w:val="24"/>
              </w:rPr>
            </w:pPr>
            <w:r w:rsidRPr="00C87109">
              <w:rPr>
                <w:b/>
                <w:bCs/>
                <w:sz w:val="24"/>
                <w:szCs w:val="24"/>
              </w:rPr>
              <w:t>№</w:t>
            </w:r>
          </w:p>
          <w:p w14:paraId="35704F3F" w14:textId="77777777" w:rsidR="005A33C1" w:rsidRPr="00C87109" w:rsidRDefault="005A33C1"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CEDB1" w14:textId="77777777" w:rsidR="005A33C1" w:rsidRPr="00C87109" w:rsidRDefault="005A33C1"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5775EC" w14:textId="77777777" w:rsidR="005A33C1" w:rsidRPr="00C87109" w:rsidRDefault="005A33C1" w:rsidP="004E239A">
            <w:pPr>
              <w:spacing w:line="230" w:lineRule="auto"/>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39150" w14:textId="77777777" w:rsidR="005A33C1" w:rsidRPr="00C87109" w:rsidRDefault="005A33C1" w:rsidP="004E239A">
            <w:pPr>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A74D8" w14:textId="77777777" w:rsidR="005A33C1" w:rsidRPr="00C87109" w:rsidRDefault="005A33C1"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296282D0" w14:textId="77777777" w:rsidTr="004E239A">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51F78439" w14:textId="77777777" w:rsidR="005A33C1" w:rsidRPr="00C87109" w:rsidRDefault="005A33C1"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1F984E5C" w14:textId="77777777" w:rsidR="005A33C1" w:rsidRPr="00C87109" w:rsidRDefault="005A33C1"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3102D61F" w14:textId="77777777" w:rsidR="005A33C1" w:rsidRPr="00C87109" w:rsidRDefault="005A33C1"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4DD2DAA" w14:textId="77777777" w:rsidR="005A33C1" w:rsidRPr="00C87109" w:rsidRDefault="005A33C1"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442DBAC2" w14:textId="77777777" w:rsidR="005A33C1" w:rsidRPr="00C87109" w:rsidRDefault="005A33C1" w:rsidP="004E239A">
            <w:pPr>
              <w:ind w:left="-57" w:right="-57"/>
              <w:rPr>
                <w:b/>
                <w:bCs/>
                <w:sz w:val="24"/>
                <w:szCs w:val="24"/>
              </w:rPr>
            </w:pPr>
          </w:p>
        </w:tc>
      </w:tr>
      <w:tr w:rsidR="00E75883" w:rsidRPr="00C87109" w14:paraId="6B10D993"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43413357" w14:textId="77777777" w:rsidR="00E75883" w:rsidRPr="00C87109" w:rsidRDefault="00E75883" w:rsidP="00DF747A">
            <w:pPr>
              <w:ind w:left="-57" w:right="-57"/>
              <w:jc w:val="center"/>
              <w:rPr>
                <w:sz w:val="24"/>
                <w:szCs w:val="24"/>
              </w:rPr>
            </w:pPr>
            <w:r w:rsidRPr="00C87109">
              <w:rPr>
                <w:sz w:val="24"/>
                <w:szCs w:val="24"/>
              </w:rPr>
              <w:t>15.3.1</w:t>
            </w:r>
          </w:p>
        </w:tc>
        <w:tc>
          <w:tcPr>
            <w:tcW w:w="5531" w:type="dxa"/>
            <w:tcBorders>
              <w:top w:val="single" w:sz="4" w:space="0" w:color="auto"/>
              <w:left w:val="nil"/>
              <w:bottom w:val="single" w:sz="4" w:space="0" w:color="auto"/>
              <w:right w:val="single" w:sz="4" w:space="0" w:color="auto"/>
            </w:tcBorders>
            <w:shd w:val="clear" w:color="auto" w:fill="auto"/>
            <w:noWrap/>
          </w:tcPr>
          <w:p w14:paraId="375B58EA" w14:textId="0239AD76" w:rsidR="00E75883" w:rsidRPr="00C87109" w:rsidRDefault="00E75883" w:rsidP="004E239A">
            <w:pPr>
              <w:widowControl w:val="0"/>
              <w:autoSpaceDE w:val="0"/>
              <w:autoSpaceDN w:val="0"/>
              <w:adjustRightInd w:val="0"/>
              <w:spacing w:line="230" w:lineRule="auto"/>
              <w:ind w:left="-57" w:right="-57"/>
              <w:jc w:val="both"/>
              <w:rPr>
                <w:sz w:val="24"/>
                <w:szCs w:val="24"/>
              </w:rPr>
            </w:pPr>
            <w:r w:rsidRPr="00C87109">
              <w:rPr>
                <w:sz w:val="24"/>
                <w:szCs w:val="24"/>
              </w:rPr>
              <w:t>Оказание информационно-консультационной помощи частным организациям, предоставляющим услуги на рынке нефтепродуктов</w:t>
            </w:r>
          </w:p>
        </w:tc>
        <w:tc>
          <w:tcPr>
            <w:tcW w:w="1656" w:type="dxa"/>
            <w:tcBorders>
              <w:top w:val="single" w:sz="4" w:space="0" w:color="auto"/>
              <w:left w:val="nil"/>
              <w:bottom w:val="single" w:sz="4" w:space="0" w:color="auto"/>
              <w:right w:val="single" w:sz="4" w:space="0" w:color="auto"/>
            </w:tcBorders>
            <w:shd w:val="clear" w:color="auto" w:fill="auto"/>
            <w:noWrap/>
          </w:tcPr>
          <w:p w14:paraId="466EC759" w14:textId="77777777" w:rsidR="00E75883" w:rsidRPr="00C87109" w:rsidRDefault="00E75883" w:rsidP="005A33C1">
            <w:pPr>
              <w:jc w:val="center"/>
            </w:pPr>
            <w:r w:rsidRPr="00C87109">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22E27FF8" w14:textId="113EF0EB" w:rsidR="00E75883" w:rsidRPr="00C87109" w:rsidRDefault="00E75883" w:rsidP="00121DC3">
            <w:pPr>
              <w:spacing w:line="230" w:lineRule="auto"/>
              <w:ind w:left="-57" w:right="-57"/>
              <w:jc w:val="both"/>
              <w:rPr>
                <w:rFonts w:eastAsia="Calibri"/>
                <w:sz w:val="24"/>
                <w:szCs w:val="24"/>
              </w:rPr>
            </w:pPr>
            <w:r w:rsidRPr="00C87109">
              <w:rPr>
                <w:rFonts w:eastAsia="Calibri"/>
                <w:sz w:val="24"/>
                <w:szCs w:val="24"/>
              </w:rPr>
              <w:t xml:space="preserve">На территории Алексеевского муниципального округа функционирует 14 объектов, предоставляющих услуги на рынке нефтепродуктов. Отделом развития потребительского рынка и туризма комитета экономического развития администрации Алексеевского муниципального округа по мере необходимости оказывается консультационная помощь частным организациям, предоставляющим услуги на рынке нефтепродуктов. Кроме того, необходимая информация и </w:t>
            </w:r>
            <w:r w:rsidRPr="00C87109">
              <w:rPr>
                <w:rFonts w:eastAsia="Calibri"/>
                <w:sz w:val="24"/>
                <w:szCs w:val="24"/>
              </w:rPr>
              <w:lastRenderedPageBreak/>
              <w:t xml:space="preserve">нормативные документы, регулирующие сферу торговли, размещены на сайте органов местного самоуправления Алексеевского муниципального округа.    </w:t>
            </w:r>
          </w:p>
        </w:tc>
        <w:tc>
          <w:tcPr>
            <w:tcW w:w="3868" w:type="dxa"/>
            <w:tcBorders>
              <w:top w:val="single" w:sz="4" w:space="0" w:color="auto"/>
              <w:left w:val="nil"/>
              <w:bottom w:val="single" w:sz="4" w:space="0" w:color="auto"/>
              <w:right w:val="single" w:sz="4" w:space="0" w:color="auto"/>
            </w:tcBorders>
            <w:shd w:val="clear" w:color="auto" w:fill="auto"/>
            <w:noWrap/>
          </w:tcPr>
          <w:p w14:paraId="66541061" w14:textId="77777777" w:rsidR="00E75883" w:rsidRPr="00C87109" w:rsidRDefault="00E75883" w:rsidP="00FE606A">
            <w:pPr>
              <w:spacing w:line="230" w:lineRule="auto"/>
              <w:ind w:left="-57" w:right="-57"/>
              <w:jc w:val="center"/>
              <w:rPr>
                <w:rFonts w:eastAsia="Calibri"/>
                <w:sz w:val="24"/>
                <w:szCs w:val="24"/>
              </w:rPr>
            </w:pPr>
            <w:r w:rsidRPr="00C87109">
              <w:rPr>
                <w:rFonts w:eastAsia="Calibri"/>
                <w:sz w:val="24"/>
                <w:szCs w:val="24"/>
              </w:rPr>
              <w:lastRenderedPageBreak/>
              <w:t xml:space="preserve">Комитет экономического развития администрации Алексеевского муниципального округа </w:t>
            </w:r>
          </w:p>
          <w:p w14:paraId="4205376C" w14:textId="77777777" w:rsidR="00E75883" w:rsidRPr="00C87109" w:rsidRDefault="00E75883" w:rsidP="00FE606A">
            <w:pPr>
              <w:spacing w:line="230" w:lineRule="auto"/>
              <w:ind w:left="-57" w:right="-57"/>
              <w:jc w:val="center"/>
              <w:rPr>
                <w:rFonts w:eastAsia="Calibri"/>
                <w:sz w:val="24"/>
                <w:szCs w:val="24"/>
              </w:rPr>
            </w:pPr>
          </w:p>
          <w:p w14:paraId="5D2C106F" w14:textId="77777777" w:rsidR="00E75883" w:rsidRPr="00C87109" w:rsidRDefault="00E75883" w:rsidP="00FE606A">
            <w:pPr>
              <w:spacing w:line="230" w:lineRule="auto"/>
              <w:ind w:left="-57" w:right="-57"/>
              <w:jc w:val="center"/>
              <w:rPr>
                <w:rFonts w:eastAsia="Calibri"/>
                <w:sz w:val="24"/>
                <w:szCs w:val="24"/>
              </w:rPr>
            </w:pPr>
            <w:r w:rsidRPr="00C87109">
              <w:rPr>
                <w:rFonts w:eastAsia="Calibri"/>
                <w:sz w:val="24"/>
                <w:szCs w:val="24"/>
              </w:rPr>
              <w:t xml:space="preserve">Комитет  ЖКХ администрации Алексеевского муниципального округа </w:t>
            </w:r>
          </w:p>
          <w:p w14:paraId="7E7F693B" w14:textId="77777777" w:rsidR="00E75883" w:rsidRPr="00C87109" w:rsidRDefault="00E75883" w:rsidP="00FE606A">
            <w:pPr>
              <w:spacing w:line="230" w:lineRule="auto"/>
              <w:ind w:left="-57" w:right="-57"/>
              <w:jc w:val="center"/>
              <w:rPr>
                <w:rFonts w:eastAsia="Calibri"/>
                <w:sz w:val="24"/>
                <w:szCs w:val="24"/>
              </w:rPr>
            </w:pPr>
          </w:p>
          <w:p w14:paraId="78F506C0" w14:textId="77777777" w:rsidR="00E75883" w:rsidRPr="00C87109" w:rsidRDefault="00E75883" w:rsidP="00FE606A">
            <w:pPr>
              <w:spacing w:line="230" w:lineRule="auto"/>
              <w:ind w:left="-57" w:right="-57"/>
              <w:jc w:val="center"/>
              <w:rPr>
                <w:rFonts w:eastAsia="Calibri"/>
                <w:sz w:val="24"/>
                <w:szCs w:val="24"/>
              </w:rPr>
            </w:pPr>
            <w:r w:rsidRPr="00C87109">
              <w:rPr>
                <w:rFonts w:eastAsia="Calibri"/>
                <w:sz w:val="24"/>
                <w:szCs w:val="24"/>
              </w:rPr>
              <w:t>Комитет по земельным и имущественным отношениям администрации Алексеевского муниципального округа</w:t>
            </w:r>
          </w:p>
        </w:tc>
      </w:tr>
      <w:tr w:rsidR="00E75883" w:rsidRPr="00C87109" w14:paraId="462C7D32"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0077D6EA" w14:textId="77777777" w:rsidR="00E75883" w:rsidRPr="00C87109" w:rsidRDefault="00E75883" w:rsidP="00DF747A">
            <w:pPr>
              <w:ind w:left="-57" w:right="-57"/>
              <w:jc w:val="center"/>
              <w:rPr>
                <w:sz w:val="24"/>
                <w:szCs w:val="24"/>
              </w:rPr>
            </w:pPr>
            <w:r w:rsidRPr="00C87109">
              <w:rPr>
                <w:sz w:val="24"/>
                <w:szCs w:val="24"/>
              </w:rPr>
              <w:lastRenderedPageBreak/>
              <w:t>15.3.2</w:t>
            </w:r>
          </w:p>
        </w:tc>
        <w:tc>
          <w:tcPr>
            <w:tcW w:w="5531" w:type="dxa"/>
            <w:tcBorders>
              <w:top w:val="single" w:sz="4" w:space="0" w:color="auto"/>
              <w:left w:val="nil"/>
              <w:bottom w:val="single" w:sz="4" w:space="0" w:color="auto"/>
              <w:right w:val="single" w:sz="4" w:space="0" w:color="auto"/>
            </w:tcBorders>
            <w:shd w:val="clear" w:color="auto" w:fill="auto"/>
            <w:noWrap/>
          </w:tcPr>
          <w:p w14:paraId="107C81E3" w14:textId="77777777" w:rsidR="00E75883" w:rsidRPr="00C87109" w:rsidRDefault="00E75883" w:rsidP="004E239A">
            <w:pPr>
              <w:widowControl w:val="0"/>
              <w:autoSpaceDE w:val="0"/>
              <w:autoSpaceDN w:val="0"/>
              <w:adjustRightInd w:val="0"/>
              <w:spacing w:line="230" w:lineRule="auto"/>
              <w:ind w:left="-57" w:right="-57"/>
              <w:jc w:val="both"/>
              <w:rPr>
                <w:sz w:val="24"/>
                <w:szCs w:val="24"/>
              </w:rPr>
            </w:pPr>
            <w:r w:rsidRPr="00C87109">
              <w:rPr>
                <w:sz w:val="24"/>
                <w:szCs w:val="24"/>
              </w:rPr>
              <w:t>Повышение удовлетворенности потребителей за счет расширения товаров, работ, услуг, реализуемых                                 на АЗС, и улучшения качества моторного топлива</w:t>
            </w:r>
          </w:p>
        </w:tc>
        <w:tc>
          <w:tcPr>
            <w:tcW w:w="1656" w:type="dxa"/>
            <w:tcBorders>
              <w:top w:val="single" w:sz="4" w:space="0" w:color="auto"/>
              <w:left w:val="nil"/>
              <w:bottom w:val="single" w:sz="4" w:space="0" w:color="auto"/>
              <w:right w:val="single" w:sz="4" w:space="0" w:color="auto"/>
            </w:tcBorders>
            <w:shd w:val="clear" w:color="auto" w:fill="auto"/>
            <w:noWrap/>
          </w:tcPr>
          <w:p w14:paraId="138FA1C2" w14:textId="77777777" w:rsidR="00E75883" w:rsidRPr="00C87109" w:rsidRDefault="00E75883" w:rsidP="005A33C1">
            <w:pPr>
              <w:jc w:val="center"/>
            </w:pPr>
            <w:r w:rsidRPr="00C87109">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83D489D" w14:textId="3C5F00EF" w:rsidR="00E75883" w:rsidRPr="00C87109" w:rsidRDefault="00E75883" w:rsidP="004E239A">
            <w:pPr>
              <w:spacing w:line="230" w:lineRule="auto"/>
              <w:ind w:left="-57" w:right="-57"/>
              <w:jc w:val="both"/>
              <w:rPr>
                <w:rFonts w:eastAsia="Calibri"/>
                <w:sz w:val="24"/>
                <w:szCs w:val="24"/>
              </w:rPr>
            </w:pPr>
            <w:r w:rsidRPr="00C87109">
              <w:rPr>
                <w:rFonts w:eastAsia="Calibri"/>
                <w:sz w:val="24"/>
                <w:szCs w:val="24"/>
              </w:rPr>
              <w:t>На АЗС Алексеевского муниципального округа реализуется широкий ассортимент продовольственных и непродовольственных товаров, который полностью удовлетворяет потребности граждан, пользующихся услугами АЗС. В 2025 году жалоб на качество моторного топлива от населения в органы местного самоуправления Алексеевского муниципального округа не поступало.</w:t>
            </w:r>
          </w:p>
        </w:tc>
        <w:tc>
          <w:tcPr>
            <w:tcW w:w="3868" w:type="dxa"/>
            <w:tcBorders>
              <w:top w:val="single" w:sz="4" w:space="0" w:color="auto"/>
              <w:left w:val="nil"/>
              <w:bottom w:val="single" w:sz="4" w:space="0" w:color="auto"/>
              <w:right w:val="single" w:sz="4" w:space="0" w:color="auto"/>
            </w:tcBorders>
            <w:shd w:val="clear" w:color="auto" w:fill="auto"/>
            <w:noWrap/>
          </w:tcPr>
          <w:p w14:paraId="3217628D" w14:textId="77777777" w:rsidR="00E75883" w:rsidRPr="00C87109" w:rsidRDefault="00E75883" w:rsidP="002549C0">
            <w:pPr>
              <w:spacing w:line="230" w:lineRule="auto"/>
              <w:ind w:left="-57" w:right="-57"/>
              <w:jc w:val="center"/>
              <w:rPr>
                <w:rFonts w:eastAsia="Calibri"/>
                <w:sz w:val="24"/>
                <w:szCs w:val="24"/>
              </w:rPr>
            </w:pPr>
            <w:r w:rsidRPr="00C87109">
              <w:rPr>
                <w:rFonts w:eastAsia="Calibri"/>
                <w:sz w:val="24"/>
                <w:szCs w:val="24"/>
              </w:rPr>
              <w:t>Комитет экономического развития администрации Алексеевского муниципального округа</w:t>
            </w:r>
          </w:p>
        </w:tc>
      </w:tr>
      <w:tr w:rsidR="00E75883" w:rsidRPr="00C87109" w14:paraId="4BF919EE"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33CBD1AD" w14:textId="77777777" w:rsidR="00E75883" w:rsidRPr="00C87109" w:rsidRDefault="00E75883" w:rsidP="00DF747A">
            <w:pPr>
              <w:ind w:left="-57" w:right="-57"/>
              <w:jc w:val="center"/>
              <w:rPr>
                <w:sz w:val="24"/>
                <w:szCs w:val="24"/>
              </w:rPr>
            </w:pPr>
            <w:r w:rsidRPr="00C87109">
              <w:rPr>
                <w:sz w:val="24"/>
                <w:szCs w:val="24"/>
              </w:rPr>
              <w:t>15.3.3</w:t>
            </w:r>
          </w:p>
        </w:tc>
        <w:tc>
          <w:tcPr>
            <w:tcW w:w="5531" w:type="dxa"/>
            <w:tcBorders>
              <w:top w:val="single" w:sz="4" w:space="0" w:color="auto"/>
              <w:left w:val="nil"/>
              <w:bottom w:val="single" w:sz="4" w:space="0" w:color="auto"/>
              <w:right w:val="single" w:sz="4" w:space="0" w:color="auto"/>
            </w:tcBorders>
            <w:shd w:val="clear" w:color="auto" w:fill="auto"/>
            <w:noWrap/>
          </w:tcPr>
          <w:p w14:paraId="2D37A839" w14:textId="77777777" w:rsidR="00E75883" w:rsidRPr="00C87109" w:rsidRDefault="00E75883" w:rsidP="004E239A">
            <w:pPr>
              <w:widowControl w:val="0"/>
              <w:autoSpaceDE w:val="0"/>
              <w:autoSpaceDN w:val="0"/>
              <w:adjustRightInd w:val="0"/>
              <w:spacing w:line="230" w:lineRule="auto"/>
              <w:ind w:left="-57" w:right="-57"/>
              <w:jc w:val="both"/>
              <w:rPr>
                <w:sz w:val="24"/>
                <w:szCs w:val="24"/>
              </w:rPr>
            </w:pPr>
            <w:r w:rsidRPr="00C87109">
              <w:rPr>
                <w:sz w:val="24"/>
                <w:szCs w:val="24"/>
              </w:rPr>
              <w:t>Мониторинг организаций, предоставляющих услуги на рынке нефтепродуктов</w:t>
            </w:r>
          </w:p>
        </w:tc>
        <w:tc>
          <w:tcPr>
            <w:tcW w:w="1656" w:type="dxa"/>
            <w:tcBorders>
              <w:top w:val="single" w:sz="4" w:space="0" w:color="auto"/>
              <w:left w:val="nil"/>
              <w:bottom w:val="single" w:sz="4" w:space="0" w:color="auto"/>
              <w:right w:val="single" w:sz="4" w:space="0" w:color="auto"/>
            </w:tcBorders>
            <w:shd w:val="clear" w:color="auto" w:fill="auto"/>
            <w:noWrap/>
          </w:tcPr>
          <w:p w14:paraId="4B3D6C65" w14:textId="77777777" w:rsidR="00E75883" w:rsidRPr="00C87109" w:rsidRDefault="00E75883" w:rsidP="005A33C1">
            <w:pPr>
              <w:jc w:val="center"/>
            </w:pPr>
            <w:r w:rsidRPr="00C87109">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E7448CB" w14:textId="2D6CA028" w:rsidR="00E75883" w:rsidRPr="00C87109" w:rsidRDefault="00E75883" w:rsidP="004E239A">
            <w:pPr>
              <w:spacing w:line="230" w:lineRule="auto"/>
              <w:ind w:left="-57" w:right="-57"/>
              <w:jc w:val="both"/>
              <w:rPr>
                <w:rFonts w:eastAsia="Calibri"/>
                <w:sz w:val="24"/>
                <w:szCs w:val="24"/>
              </w:rPr>
            </w:pPr>
            <w:r w:rsidRPr="00C87109">
              <w:rPr>
                <w:rFonts w:eastAsia="Calibri"/>
                <w:sz w:val="24"/>
                <w:szCs w:val="24"/>
              </w:rPr>
              <w:t xml:space="preserve">На рынке нефтепродуктов Алексеевского муниципального округа осуществляет деятельность 14 АЗС. Ежедневно осуществляется мониторинг наличия и цен на моторное топливо на АЗС округа. </w:t>
            </w:r>
          </w:p>
        </w:tc>
        <w:tc>
          <w:tcPr>
            <w:tcW w:w="3868" w:type="dxa"/>
            <w:tcBorders>
              <w:top w:val="single" w:sz="4" w:space="0" w:color="auto"/>
              <w:left w:val="nil"/>
              <w:bottom w:val="single" w:sz="4" w:space="0" w:color="auto"/>
              <w:right w:val="single" w:sz="4" w:space="0" w:color="auto"/>
            </w:tcBorders>
            <w:shd w:val="clear" w:color="auto" w:fill="auto"/>
            <w:noWrap/>
          </w:tcPr>
          <w:p w14:paraId="1E194F04" w14:textId="77777777" w:rsidR="00E75883" w:rsidRPr="00C87109" w:rsidRDefault="00E75883" w:rsidP="002549C0">
            <w:pPr>
              <w:spacing w:line="230" w:lineRule="auto"/>
              <w:ind w:left="-57" w:right="-57"/>
              <w:jc w:val="center"/>
              <w:rPr>
                <w:rFonts w:eastAsia="Calibri"/>
                <w:sz w:val="24"/>
                <w:szCs w:val="24"/>
              </w:rPr>
            </w:pPr>
            <w:r w:rsidRPr="00C87109">
              <w:rPr>
                <w:rFonts w:eastAsia="Calibri"/>
                <w:sz w:val="24"/>
                <w:szCs w:val="24"/>
              </w:rPr>
              <w:t>Комитет экономического развития администрации Алексеевского муниципального округа</w:t>
            </w:r>
          </w:p>
        </w:tc>
      </w:tr>
    </w:tbl>
    <w:p w14:paraId="2E649242" w14:textId="77777777" w:rsidR="005A33C1" w:rsidRPr="00C87109" w:rsidRDefault="005A33C1" w:rsidP="00B7331F">
      <w:pPr>
        <w:contextualSpacing/>
        <w:jc w:val="center"/>
        <w:rPr>
          <w:rFonts w:eastAsia="Calibri"/>
          <w:b/>
          <w:sz w:val="28"/>
          <w:szCs w:val="28"/>
          <w:lang w:eastAsia="en-US"/>
        </w:rPr>
      </w:pPr>
    </w:p>
    <w:p w14:paraId="634BBCCD" w14:textId="77777777" w:rsidR="005A33C1" w:rsidRPr="00C87109" w:rsidRDefault="005A33C1" w:rsidP="00B7331F">
      <w:pPr>
        <w:contextualSpacing/>
        <w:jc w:val="center"/>
        <w:rPr>
          <w:rFonts w:eastAsia="Calibri"/>
          <w:b/>
          <w:sz w:val="28"/>
          <w:szCs w:val="28"/>
          <w:lang w:eastAsia="en-US"/>
        </w:rPr>
      </w:pPr>
    </w:p>
    <w:p w14:paraId="6B96E19B" w14:textId="77777777" w:rsidR="005A33C1" w:rsidRPr="00C87109" w:rsidRDefault="005A33C1" w:rsidP="00B7331F">
      <w:pPr>
        <w:contextualSpacing/>
        <w:jc w:val="center"/>
        <w:rPr>
          <w:rFonts w:eastAsia="Calibri"/>
          <w:b/>
          <w:sz w:val="28"/>
          <w:szCs w:val="28"/>
          <w:lang w:eastAsia="en-US"/>
        </w:rPr>
      </w:pPr>
    </w:p>
    <w:p w14:paraId="13345D07" w14:textId="77777777" w:rsidR="00982D9E" w:rsidRPr="00C87109" w:rsidRDefault="00982D9E" w:rsidP="00D33DB4">
      <w:pPr>
        <w:rPr>
          <w:sz w:val="28"/>
          <w:szCs w:val="28"/>
        </w:rPr>
        <w:sectPr w:rsidR="00982D9E" w:rsidRPr="00C87109" w:rsidSect="00302CFC">
          <w:pgSz w:w="16838" w:h="11906" w:orient="landscape"/>
          <w:pgMar w:top="1134" w:right="1134" w:bottom="567" w:left="1134" w:header="709" w:footer="709" w:gutter="0"/>
          <w:cols w:space="708"/>
          <w:docGrid w:linePitch="360"/>
        </w:sectPr>
      </w:pPr>
    </w:p>
    <w:p w14:paraId="50A91201" w14:textId="77777777" w:rsidR="002A6FA2" w:rsidRPr="00C87109" w:rsidRDefault="002A6FA2" w:rsidP="002A6FA2">
      <w:pPr>
        <w:widowControl w:val="0"/>
        <w:autoSpaceDE w:val="0"/>
        <w:autoSpaceDN w:val="0"/>
        <w:jc w:val="center"/>
        <w:rPr>
          <w:b/>
          <w:sz w:val="28"/>
          <w:szCs w:val="28"/>
        </w:rPr>
      </w:pPr>
      <w:r w:rsidRPr="00C87109">
        <w:rPr>
          <w:b/>
          <w:sz w:val="28"/>
          <w:szCs w:val="28"/>
        </w:rPr>
        <w:lastRenderedPageBreak/>
        <w:t>16. Рынок газомоторного топлива</w:t>
      </w:r>
    </w:p>
    <w:p w14:paraId="5DDBB484" w14:textId="77777777" w:rsidR="002A6FA2" w:rsidRPr="00C87109" w:rsidRDefault="002A6FA2" w:rsidP="00A028C1">
      <w:pPr>
        <w:jc w:val="center"/>
        <w:rPr>
          <w:b/>
          <w:sz w:val="28"/>
          <w:szCs w:val="28"/>
        </w:rPr>
      </w:pPr>
    </w:p>
    <w:p w14:paraId="785BAD7D" w14:textId="77777777" w:rsidR="00A028C1" w:rsidRPr="00C87109" w:rsidRDefault="00A028C1" w:rsidP="00A028C1">
      <w:pPr>
        <w:jc w:val="center"/>
        <w:rPr>
          <w:b/>
          <w:sz w:val="28"/>
          <w:szCs w:val="28"/>
        </w:rPr>
      </w:pPr>
      <w:r w:rsidRPr="00C87109">
        <w:rPr>
          <w:b/>
          <w:sz w:val="28"/>
          <w:szCs w:val="28"/>
        </w:rPr>
        <w:t>1</w:t>
      </w:r>
      <w:r w:rsidR="000C4F70" w:rsidRPr="00C87109">
        <w:rPr>
          <w:b/>
          <w:sz w:val="28"/>
          <w:szCs w:val="28"/>
        </w:rPr>
        <w:t>6</w:t>
      </w:r>
      <w:r w:rsidRPr="00C87109">
        <w:rPr>
          <w:b/>
          <w:sz w:val="28"/>
          <w:szCs w:val="28"/>
        </w:rPr>
        <w:t>.2. Ключевые показатели</w:t>
      </w:r>
    </w:p>
    <w:p w14:paraId="701B8B2B" w14:textId="77777777" w:rsidR="00862D14" w:rsidRPr="00C87109" w:rsidRDefault="00862D14" w:rsidP="00A028C1">
      <w:pPr>
        <w:jc w:val="center"/>
        <w:rPr>
          <w:b/>
          <w:sz w:val="28"/>
          <w:szCs w:val="28"/>
        </w:rPr>
      </w:pPr>
    </w:p>
    <w:tbl>
      <w:tblPr>
        <w:tblW w:w="15244" w:type="dxa"/>
        <w:jc w:val="center"/>
        <w:tblInd w:w="-2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11"/>
        <w:gridCol w:w="6268"/>
        <w:gridCol w:w="1134"/>
        <w:gridCol w:w="992"/>
        <w:gridCol w:w="1021"/>
        <w:gridCol w:w="1673"/>
        <w:gridCol w:w="2945"/>
      </w:tblGrid>
      <w:tr w:rsidR="00C87109" w:rsidRPr="00C87109" w14:paraId="4CC792B0" w14:textId="77777777" w:rsidTr="002A6FA2">
        <w:trPr>
          <w:tblHeader/>
          <w:jc w:val="center"/>
        </w:trPr>
        <w:tc>
          <w:tcPr>
            <w:tcW w:w="1211" w:type="dxa"/>
            <w:vAlign w:val="center"/>
          </w:tcPr>
          <w:p w14:paraId="6BB6ED13" w14:textId="77777777" w:rsidR="00C87109" w:rsidRPr="00C87109" w:rsidRDefault="00C87109" w:rsidP="00B53AB9">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268" w:type="dxa"/>
            <w:vAlign w:val="center"/>
          </w:tcPr>
          <w:p w14:paraId="63B1E6DD" w14:textId="77777777" w:rsidR="00C87109" w:rsidRPr="00C87109" w:rsidRDefault="00C87109" w:rsidP="00B53AB9">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3AF29AF4" w14:textId="77777777" w:rsidR="00C87109" w:rsidRPr="00C87109" w:rsidRDefault="00C87109" w:rsidP="00B53AB9">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27D66B65" w14:textId="77777777" w:rsidR="00C87109" w:rsidRPr="00CE140C" w:rsidRDefault="00C87109" w:rsidP="00C87109">
            <w:pPr>
              <w:ind w:left="-57" w:right="-57"/>
              <w:jc w:val="center"/>
              <w:rPr>
                <w:b/>
                <w:bCs/>
                <w:sz w:val="24"/>
                <w:szCs w:val="24"/>
              </w:rPr>
            </w:pPr>
            <w:r>
              <w:rPr>
                <w:b/>
                <w:bCs/>
                <w:sz w:val="24"/>
                <w:szCs w:val="24"/>
              </w:rPr>
              <w:t>2025 год</w:t>
            </w:r>
          </w:p>
          <w:p w14:paraId="6DD43409" w14:textId="67E2C6C6" w:rsidR="00C87109" w:rsidRPr="00C87109" w:rsidRDefault="00C87109" w:rsidP="00BC610A">
            <w:pPr>
              <w:ind w:left="-57" w:right="-57"/>
              <w:jc w:val="center"/>
              <w:rPr>
                <w:b/>
                <w:bCs/>
                <w:sz w:val="24"/>
                <w:szCs w:val="24"/>
              </w:rPr>
            </w:pPr>
            <w:r w:rsidRPr="00CE140C">
              <w:rPr>
                <w:b/>
                <w:bCs/>
                <w:sz w:val="24"/>
                <w:szCs w:val="24"/>
              </w:rPr>
              <w:t>план</w:t>
            </w:r>
          </w:p>
        </w:tc>
        <w:tc>
          <w:tcPr>
            <w:tcW w:w="1021" w:type="dxa"/>
            <w:shd w:val="clear" w:color="auto" w:fill="FFFFFF" w:themeFill="background1"/>
            <w:vAlign w:val="center"/>
          </w:tcPr>
          <w:p w14:paraId="41896858" w14:textId="034DBEF2" w:rsidR="00C87109" w:rsidRPr="00C87109" w:rsidRDefault="00C87109" w:rsidP="00BC610A">
            <w:pPr>
              <w:jc w:val="center"/>
              <w:rPr>
                <w:b/>
                <w:bCs/>
                <w:sz w:val="24"/>
                <w:szCs w:val="24"/>
              </w:rPr>
            </w:pPr>
            <w:r>
              <w:rPr>
                <w:b/>
                <w:bCs/>
                <w:sz w:val="24"/>
                <w:szCs w:val="24"/>
              </w:rPr>
              <w:t>2025 год факт</w:t>
            </w:r>
          </w:p>
        </w:tc>
        <w:tc>
          <w:tcPr>
            <w:tcW w:w="1673" w:type="dxa"/>
            <w:shd w:val="clear" w:color="auto" w:fill="FFFFFF" w:themeFill="background1"/>
            <w:vAlign w:val="center"/>
          </w:tcPr>
          <w:p w14:paraId="7FD44E83"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4F74CB97" w14:textId="0ED4F71F" w:rsidR="00C87109" w:rsidRPr="00C87109" w:rsidRDefault="00C87109" w:rsidP="00B53AB9">
            <w:pPr>
              <w:spacing w:line="240" w:lineRule="atLeast"/>
              <w:jc w:val="center"/>
              <w:rPr>
                <w:b/>
                <w:bCs/>
                <w:sz w:val="24"/>
                <w:szCs w:val="24"/>
              </w:rPr>
            </w:pPr>
            <w:r>
              <w:rPr>
                <w:b/>
                <w:bCs/>
                <w:sz w:val="24"/>
                <w:szCs w:val="24"/>
              </w:rPr>
              <w:t>за 2025 год</w:t>
            </w:r>
          </w:p>
        </w:tc>
        <w:tc>
          <w:tcPr>
            <w:tcW w:w="2945" w:type="dxa"/>
            <w:shd w:val="clear" w:color="auto" w:fill="FFFFFF" w:themeFill="background1"/>
          </w:tcPr>
          <w:p w14:paraId="4EB33A12" w14:textId="77777777" w:rsidR="00C87109" w:rsidRPr="00C87109" w:rsidRDefault="00C87109" w:rsidP="00B53AB9">
            <w:pPr>
              <w:spacing w:line="240" w:lineRule="atLeast"/>
              <w:jc w:val="center"/>
              <w:rPr>
                <w:b/>
                <w:bCs/>
                <w:sz w:val="24"/>
                <w:szCs w:val="24"/>
              </w:rPr>
            </w:pPr>
            <w:r w:rsidRPr="00C87109">
              <w:rPr>
                <w:b/>
                <w:bCs/>
                <w:sz w:val="24"/>
                <w:szCs w:val="24"/>
              </w:rPr>
              <w:t>Ответственный исполнитель</w:t>
            </w:r>
          </w:p>
        </w:tc>
      </w:tr>
      <w:tr w:rsidR="00E75883" w:rsidRPr="00C87109" w14:paraId="369B1467" w14:textId="77777777" w:rsidTr="00B81E1E">
        <w:trPr>
          <w:jc w:val="center"/>
        </w:trPr>
        <w:tc>
          <w:tcPr>
            <w:tcW w:w="1211" w:type="dxa"/>
          </w:tcPr>
          <w:p w14:paraId="1F535516" w14:textId="77777777" w:rsidR="00E75883" w:rsidRPr="00C87109" w:rsidRDefault="00E75883" w:rsidP="000C4F70">
            <w:pPr>
              <w:ind w:left="-57" w:right="-57"/>
              <w:jc w:val="center"/>
              <w:rPr>
                <w:sz w:val="24"/>
                <w:szCs w:val="24"/>
              </w:rPr>
            </w:pPr>
            <w:r w:rsidRPr="00C87109">
              <w:rPr>
                <w:sz w:val="24"/>
                <w:szCs w:val="24"/>
              </w:rPr>
              <w:t>16.2.1</w:t>
            </w:r>
          </w:p>
        </w:tc>
        <w:tc>
          <w:tcPr>
            <w:tcW w:w="6268" w:type="dxa"/>
          </w:tcPr>
          <w:p w14:paraId="5AF3FD17" w14:textId="77777777" w:rsidR="00E75883" w:rsidRPr="00C87109" w:rsidRDefault="00E75883" w:rsidP="000C4F70">
            <w:pPr>
              <w:autoSpaceDE w:val="0"/>
              <w:autoSpaceDN w:val="0"/>
              <w:adjustRightInd w:val="0"/>
              <w:jc w:val="both"/>
              <w:rPr>
                <w:sz w:val="24"/>
                <w:szCs w:val="24"/>
              </w:rPr>
            </w:pPr>
            <w:r w:rsidRPr="00C87109">
              <w:rPr>
                <w:sz w:val="24"/>
                <w:szCs w:val="24"/>
              </w:rPr>
              <w:t>Количество созданных объектов заправки транспортных сре</w:t>
            </w:r>
            <w:proofErr w:type="gramStart"/>
            <w:r w:rsidRPr="00C87109">
              <w:rPr>
                <w:sz w:val="24"/>
                <w:szCs w:val="24"/>
              </w:rPr>
              <w:t>дств пр</w:t>
            </w:r>
            <w:proofErr w:type="gramEnd"/>
            <w:r w:rsidRPr="00C87109">
              <w:rPr>
                <w:sz w:val="24"/>
                <w:szCs w:val="24"/>
              </w:rPr>
              <w:t>иродным газом (метаном) (дополнительный показатель)</w:t>
            </w:r>
          </w:p>
        </w:tc>
        <w:tc>
          <w:tcPr>
            <w:tcW w:w="1134" w:type="dxa"/>
          </w:tcPr>
          <w:p w14:paraId="5D413BDD" w14:textId="77777777" w:rsidR="00E75883" w:rsidRPr="00C87109" w:rsidRDefault="00E75883" w:rsidP="00B53AB9">
            <w:pPr>
              <w:jc w:val="center"/>
              <w:rPr>
                <w:sz w:val="24"/>
                <w:szCs w:val="24"/>
              </w:rPr>
            </w:pPr>
            <w:r w:rsidRPr="00C87109">
              <w:rPr>
                <w:sz w:val="24"/>
                <w:szCs w:val="24"/>
              </w:rPr>
              <w:t>Ед.</w:t>
            </w:r>
          </w:p>
        </w:tc>
        <w:tc>
          <w:tcPr>
            <w:tcW w:w="992" w:type="dxa"/>
          </w:tcPr>
          <w:p w14:paraId="1B542EF8" w14:textId="77777777" w:rsidR="00E75883" w:rsidRPr="00C87109" w:rsidRDefault="00E75883" w:rsidP="00B53AB9">
            <w:pPr>
              <w:jc w:val="center"/>
              <w:rPr>
                <w:sz w:val="24"/>
                <w:szCs w:val="24"/>
              </w:rPr>
            </w:pPr>
            <w:r w:rsidRPr="00C87109">
              <w:rPr>
                <w:sz w:val="24"/>
                <w:szCs w:val="24"/>
              </w:rPr>
              <w:t>1</w:t>
            </w:r>
          </w:p>
        </w:tc>
        <w:tc>
          <w:tcPr>
            <w:tcW w:w="1021" w:type="dxa"/>
          </w:tcPr>
          <w:p w14:paraId="079AA7E1" w14:textId="621E0096" w:rsidR="00E75883" w:rsidRPr="00C87109" w:rsidRDefault="00E75883" w:rsidP="00B53AB9">
            <w:pPr>
              <w:jc w:val="center"/>
              <w:rPr>
                <w:sz w:val="24"/>
                <w:szCs w:val="24"/>
              </w:rPr>
            </w:pPr>
            <w:r w:rsidRPr="00C87109">
              <w:rPr>
                <w:sz w:val="24"/>
                <w:szCs w:val="24"/>
              </w:rPr>
              <w:t>1</w:t>
            </w:r>
          </w:p>
        </w:tc>
        <w:tc>
          <w:tcPr>
            <w:tcW w:w="1673" w:type="dxa"/>
            <w:vAlign w:val="center"/>
          </w:tcPr>
          <w:p w14:paraId="532716AA" w14:textId="340977EC" w:rsidR="00E75883" w:rsidRPr="00C87109" w:rsidRDefault="00E75883" w:rsidP="00B53AB9">
            <w:pPr>
              <w:jc w:val="center"/>
              <w:rPr>
                <w:sz w:val="24"/>
                <w:szCs w:val="24"/>
              </w:rPr>
            </w:pPr>
            <w:r w:rsidRPr="00C87109">
              <w:rPr>
                <w:sz w:val="24"/>
                <w:szCs w:val="24"/>
              </w:rPr>
              <w:t>АГНКС ООО "Газпром  газомоторное топливо" (г. Алексеевка, пер. Острогожский,33)</w:t>
            </w:r>
          </w:p>
        </w:tc>
        <w:tc>
          <w:tcPr>
            <w:tcW w:w="2945" w:type="dxa"/>
          </w:tcPr>
          <w:p w14:paraId="1D9D4CE1" w14:textId="77777777" w:rsidR="00E75883" w:rsidRPr="00C87109" w:rsidRDefault="00E75883" w:rsidP="00972341">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r w:rsidR="00E75883" w:rsidRPr="00C87109" w14:paraId="4475C181" w14:textId="77777777" w:rsidTr="00B81E1E">
        <w:trPr>
          <w:jc w:val="center"/>
        </w:trPr>
        <w:tc>
          <w:tcPr>
            <w:tcW w:w="1211" w:type="dxa"/>
          </w:tcPr>
          <w:p w14:paraId="766A83E3" w14:textId="77777777" w:rsidR="00E75883" w:rsidRPr="00C87109" w:rsidRDefault="00E75883" w:rsidP="000C4F70">
            <w:pPr>
              <w:ind w:left="-57" w:right="-57"/>
              <w:jc w:val="center"/>
              <w:rPr>
                <w:sz w:val="24"/>
                <w:szCs w:val="24"/>
              </w:rPr>
            </w:pPr>
            <w:r w:rsidRPr="00C87109">
              <w:rPr>
                <w:sz w:val="24"/>
                <w:szCs w:val="24"/>
              </w:rPr>
              <w:t>16.2.2</w:t>
            </w:r>
          </w:p>
        </w:tc>
        <w:tc>
          <w:tcPr>
            <w:tcW w:w="6268" w:type="dxa"/>
          </w:tcPr>
          <w:p w14:paraId="6F529ED0" w14:textId="77777777" w:rsidR="00E75883" w:rsidRPr="00C87109" w:rsidRDefault="00E75883" w:rsidP="00B14210">
            <w:pPr>
              <w:autoSpaceDE w:val="0"/>
              <w:autoSpaceDN w:val="0"/>
              <w:adjustRightInd w:val="0"/>
              <w:jc w:val="both"/>
              <w:rPr>
                <w:sz w:val="24"/>
                <w:szCs w:val="24"/>
              </w:rPr>
            </w:pPr>
            <w:r w:rsidRPr="00C87109">
              <w:rPr>
                <w:sz w:val="24"/>
                <w:szCs w:val="24"/>
              </w:rPr>
              <w:t>Количество транспортных средств (казенных, бюджетных, автономных учреждений и муниципальных унитарных предприятий Алексеевского муниципального округа), использующих природный газ (метан) в качестве моторного топлива (дополнительный показатель)</w:t>
            </w:r>
          </w:p>
        </w:tc>
        <w:tc>
          <w:tcPr>
            <w:tcW w:w="1134" w:type="dxa"/>
          </w:tcPr>
          <w:p w14:paraId="4FA37B70" w14:textId="77777777" w:rsidR="00E75883" w:rsidRPr="00C87109" w:rsidRDefault="00E75883" w:rsidP="00B53AB9">
            <w:pPr>
              <w:jc w:val="center"/>
              <w:rPr>
                <w:sz w:val="24"/>
                <w:szCs w:val="24"/>
              </w:rPr>
            </w:pPr>
            <w:r w:rsidRPr="00C87109">
              <w:rPr>
                <w:sz w:val="24"/>
                <w:szCs w:val="24"/>
              </w:rPr>
              <w:t>Ед.</w:t>
            </w:r>
          </w:p>
        </w:tc>
        <w:tc>
          <w:tcPr>
            <w:tcW w:w="992" w:type="dxa"/>
            <w:shd w:val="clear" w:color="auto" w:fill="FFFFFF" w:themeFill="background1"/>
          </w:tcPr>
          <w:p w14:paraId="4DA4CCB5" w14:textId="77777777" w:rsidR="00E75883" w:rsidRPr="00C87109" w:rsidRDefault="00E75883" w:rsidP="00247276">
            <w:pPr>
              <w:jc w:val="center"/>
              <w:rPr>
                <w:sz w:val="24"/>
                <w:szCs w:val="24"/>
              </w:rPr>
            </w:pPr>
            <w:r w:rsidRPr="00C87109">
              <w:rPr>
                <w:sz w:val="24"/>
                <w:szCs w:val="24"/>
              </w:rPr>
              <w:t>35</w:t>
            </w:r>
          </w:p>
        </w:tc>
        <w:tc>
          <w:tcPr>
            <w:tcW w:w="1021" w:type="dxa"/>
            <w:shd w:val="clear" w:color="auto" w:fill="FFFFFF" w:themeFill="background1"/>
          </w:tcPr>
          <w:p w14:paraId="464E1944" w14:textId="66741AA9" w:rsidR="00E75883" w:rsidRPr="00C87109" w:rsidRDefault="00E75883" w:rsidP="00247276">
            <w:pPr>
              <w:jc w:val="center"/>
              <w:rPr>
                <w:sz w:val="24"/>
                <w:szCs w:val="24"/>
              </w:rPr>
            </w:pPr>
            <w:r w:rsidRPr="00C87109">
              <w:rPr>
                <w:sz w:val="24"/>
                <w:szCs w:val="24"/>
              </w:rPr>
              <w:t>35</w:t>
            </w:r>
          </w:p>
        </w:tc>
        <w:tc>
          <w:tcPr>
            <w:tcW w:w="1673" w:type="dxa"/>
            <w:vAlign w:val="center"/>
          </w:tcPr>
          <w:p w14:paraId="3D2C138E" w14:textId="457BFEAD" w:rsidR="00E75883" w:rsidRPr="00C87109" w:rsidRDefault="00E75883" w:rsidP="00B53AB9">
            <w:pPr>
              <w:jc w:val="center"/>
              <w:rPr>
                <w:sz w:val="24"/>
                <w:szCs w:val="24"/>
              </w:rPr>
            </w:pPr>
            <w:proofErr w:type="gramStart"/>
            <w:r w:rsidRPr="00C87109">
              <w:rPr>
                <w:sz w:val="24"/>
                <w:szCs w:val="24"/>
              </w:rPr>
              <w:t>35 ед. ТС  организаций и учреждений бюджетной сферы переведены на газомоторное топливо.</w:t>
            </w:r>
            <w:proofErr w:type="gramEnd"/>
          </w:p>
        </w:tc>
        <w:tc>
          <w:tcPr>
            <w:tcW w:w="2945" w:type="dxa"/>
          </w:tcPr>
          <w:p w14:paraId="5EF6FDDC" w14:textId="77777777" w:rsidR="00E75883" w:rsidRPr="00C87109" w:rsidRDefault="00E75883" w:rsidP="00972341">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bl>
    <w:p w14:paraId="748D50DF" w14:textId="77777777" w:rsidR="00DF747A" w:rsidRPr="00C87109" w:rsidRDefault="00DF747A" w:rsidP="00E30466">
      <w:pPr>
        <w:contextualSpacing/>
        <w:rPr>
          <w:rFonts w:eastAsia="Calibri"/>
          <w:b/>
          <w:sz w:val="28"/>
          <w:szCs w:val="28"/>
          <w:lang w:eastAsia="en-US"/>
        </w:rPr>
      </w:pPr>
    </w:p>
    <w:p w14:paraId="6C646123" w14:textId="77777777" w:rsidR="00A028C1" w:rsidRPr="00C87109" w:rsidRDefault="00A028C1" w:rsidP="00A028C1">
      <w:pPr>
        <w:contextualSpacing/>
        <w:jc w:val="center"/>
        <w:rPr>
          <w:rFonts w:eastAsia="Calibri"/>
          <w:b/>
          <w:sz w:val="28"/>
          <w:szCs w:val="28"/>
          <w:lang w:eastAsia="en-US"/>
        </w:rPr>
      </w:pPr>
      <w:r w:rsidRPr="00C87109">
        <w:rPr>
          <w:rFonts w:eastAsia="Calibri"/>
          <w:b/>
          <w:sz w:val="28"/>
          <w:szCs w:val="28"/>
          <w:lang w:eastAsia="en-US"/>
        </w:rPr>
        <w:t>1</w:t>
      </w:r>
      <w:r w:rsidR="000C4F70" w:rsidRPr="00C87109">
        <w:rPr>
          <w:rFonts w:eastAsia="Calibri"/>
          <w:b/>
          <w:sz w:val="28"/>
          <w:szCs w:val="28"/>
          <w:lang w:eastAsia="en-US"/>
        </w:rPr>
        <w:t>6</w:t>
      </w:r>
      <w:r w:rsidRPr="00C87109">
        <w:rPr>
          <w:rFonts w:eastAsia="Calibri"/>
          <w:b/>
          <w:sz w:val="28"/>
          <w:szCs w:val="28"/>
          <w:lang w:eastAsia="en-US"/>
        </w:rPr>
        <w:t xml:space="preserve">.3.  Мероприятия по содействию развитию конкуренции </w:t>
      </w:r>
    </w:p>
    <w:p w14:paraId="61EF6BBB" w14:textId="77777777" w:rsidR="00DF747A" w:rsidRPr="00C87109" w:rsidRDefault="00DF747A" w:rsidP="00A028C1">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32"/>
        <w:gridCol w:w="5635"/>
        <w:gridCol w:w="2627"/>
      </w:tblGrid>
      <w:tr w:rsidR="00342D83" w:rsidRPr="00C87109" w14:paraId="082DB573" w14:textId="77777777" w:rsidTr="007110B5">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04D40E" w14:textId="77777777" w:rsidR="00DF747A" w:rsidRPr="00C87109" w:rsidRDefault="00DF747A" w:rsidP="004E239A">
            <w:pPr>
              <w:ind w:left="-57" w:right="-57"/>
              <w:jc w:val="center"/>
              <w:rPr>
                <w:b/>
                <w:bCs/>
                <w:sz w:val="24"/>
                <w:szCs w:val="24"/>
              </w:rPr>
            </w:pPr>
            <w:r w:rsidRPr="00C87109">
              <w:rPr>
                <w:b/>
                <w:bCs/>
                <w:sz w:val="24"/>
                <w:szCs w:val="24"/>
              </w:rPr>
              <w:t>№</w:t>
            </w:r>
          </w:p>
          <w:p w14:paraId="0947DEE0" w14:textId="77777777" w:rsidR="00DF747A" w:rsidRPr="00C87109" w:rsidRDefault="00DF747A"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3DFD49" w14:textId="77777777" w:rsidR="00DF747A" w:rsidRPr="00C87109" w:rsidRDefault="00DF747A" w:rsidP="004E239A">
            <w:pPr>
              <w:ind w:left="-57" w:right="-57"/>
              <w:jc w:val="center"/>
              <w:rPr>
                <w:b/>
                <w:bCs/>
                <w:sz w:val="24"/>
                <w:szCs w:val="24"/>
              </w:rPr>
            </w:pPr>
            <w:r w:rsidRPr="00C87109">
              <w:rPr>
                <w:b/>
                <w:bCs/>
                <w:sz w:val="24"/>
                <w:szCs w:val="24"/>
              </w:rPr>
              <w:t>Наименование мероприятия</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A9F0D" w14:textId="77777777" w:rsidR="00DF747A" w:rsidRPr="00C87109" w:rsidRDefault="00DF747A" w:rsidP="004E239A">
            <w:pPr>
              <w:ind w:left="-57" w:right="-57"/>
              <w:jc w:val="center"/>
              <w:rPr>
                <w:b/>
                <w:bCs/>
                <w:sz w:val="24"/>
                <w:szCs w:val="24"/>
              </w:rPr>
            </w:pPr>
            <w:r w:rsidRPr="00C87109">
              <w:rPr>
                <w:b/>
                <w:bCs/>
                <w:sz w:val="24"/>
                <w:szCs w:val="24"/>
              </w:rPr>
              <w:t>Срок реализации мероприятия</w:t>
            </w:r>
          </w:p>
        </w:tc>
        <w:tc>
          <w:tcPr>
            <w:tcW w:w="56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24A524" w14:textId="77777777" w:rsidR="00DF747A" w:rsidRPr="00C87109" w:rsidRDefault="00DF747A" w:rsidP="004E239A">
            <w:pPr>
              <w:ind w:left="-57" w:right="-57"/>
              <w:jc w:val="center"/>
              <w:rPr>
                <w:b/>
                <w:bCs/>
                <w:sz w:val="24"/>
                <w:szCs w:val="24"/>
              </w:rPr>
            </w:pPr>
            <w:r w:rsidRPr="00C87109">
              <w:rPr>
                <w:b/>
                <w:bCs/>
                <w:sz w:val="24"/>
                <w:szCs w:val="24"/>
              </w:rPr>
              <w:t>Результат выполнения мероприятия</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E033BD" w14:textId="77777777" w:rsidR="00DF747A" w:rsidRPr="00C87109" w:rsidRDefault="00DF747A"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5BBFF3A1" w14:textId="77777777" w:rsidTr="007110B5">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5C96C3CF" w14:textId="77777777" w:rsidR="00DF747A" w:rsidRPr="00C87109" w:rsidRDefault="00DF747A"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1EE2BD89" w14:textId="77777777" w:rsidR="00DF747A" w:rsidRPr="00C87109" w:rsidRDefault="00DF747A" w:rsidP="004E239A">
            <w:pPr>
              <w:ind w:left="-57" w:right="-57"/>
              <w:rPr>
                <w:b/>
                <w:bCs/>
                <w:sz w:val="24"/>
                <w:szCs w:val="24"/>
              </w:rPr>
            </w:pPr>
          </w:p>
        </w:tc>
        <w:tc>
          <w:tcPr>
            <w:tcW w:w="1632" w:type="dxa"/>
            <w:vMerge/>
            <w:tcBorders>
              <w:top w:val="single" w:sz="4" w:space="0" w:color="auto"/>
              <w:left w:val="single" w:sz="4" w:space="0" w:color="auto"/>
              <w:bottom w:val="single" w:sz="4" w:space="0" w:color="auto"/>
              <w:right w:val="single" w:sz="4" w:space="0" w:color="auto"/>
            </w:tcBorders>
            <w:hideMark/>
          </w:tcPr>
          <w:p w14:paraId="7B8DE25E" w14:textId="77777777" w:rsidR="00DF747A" w:rsidRPr="00C87109" w:rsidRDefault="00DF747A" w:rsidP="004E239A">
            <w:pPr>
              <w:ind w:left="-57" w:right="-57"/>
              <w:rPr>
                <w:b/>
                <w:bCs/>
                <w:sz w:val="24"/>
                <w:szCs w:val="24"/>
              </w:rPr>
            </w:pPr>
          </w:p>
        </w:tc>
        <w:tc>
          <w:tcPr>
            <w:tcW w:w="5635" w:type="dxa"/>
            <w:vMerge/>
            <w:tcBorders>
              <w:top w:val="single" w:sz="4" w:space="0" w:color="auto"/>
              <w:left w:val="single" w:sz="4" w:space="0" w:color="auto"/>
              <w:bottom w:val="single" w:sz="4" w:space="0" w:color="auto"/>
              <w:right w:val="single" w:sz="4" w:space="0" w:color="auto"/>
            </w:tcBorders>
            <w:hideMark/>
          </w:tcPr>
          <w:p w14:paraId="0D3239CC" w14:textId="77777777" w:rsidR="00DF747A" w:rsidRPr="00C87109" w:rsidRDefault="00DF747A" w:rsidP="004E239A">
            <w:pPr>
              <w:ind w:left="-57" w:right="-57"/>
              <w:rPr>
                <w:b/>
                <w:bCs/>
                <w:sz w:val="24"/>
                <w:szCs w:val="24"/>
              </w:rPr>
            </w:pPr>
          </w:p>
        </w:tc>
        <w:tc>
          <w:tcPr>
            <w:tcW w:w="2627" w:type="dxa"/>
            <w:vMerge/>
            <w:tcBorders>
              <w:top w:val="single" w:sz="4" w:space="0" w:color="auto"/>
              <w:left w:val="single" w:sz="4" w:space="0" w:color="auto"/>
              <w:bottom w:val="single" w:sz="4" w:space="0" w:color="auto"/>
              <w:right w:val="single" w:sz="4" w:space="0" w:color="auto"/>
            </w:tcBorders>
            <w:hideMark/>
          </w:tcPr>
          <w:p w14:paraId="5ADFEE25" w14:textId="77777777" w:rsidR="00DF747A" w:rsidRPr="00C87109" w:rsidRDefault="00DF747A" w:rsidP="004E239A">
            <w:pPr>
              <w:ind w:left="-57" w:right="-57"/>
              <w:rPr>
                <w:b/>
                <w:bCs/>
                <w:sz w:val="24"/>
                <w:szCs w:val="24"/>
              </w:rPr>
            </w:pPr>
          </w:p>
        </w:tc>
      </w:tr>
      <w:tr w:rsidR="00E75883" w:rsidRPr="00C87109" w14:paraId="181284F5" w14:textId="77777777" w:rsidTr="007110B5">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6DF260CB" w14:textId="77777777" w:rsidR="00E75883" w:rsidRPr="00C87109" w:rsidRDefault="00E75883" w:rsidP="00DF747A">
            <w:pPr>
              <w:ind w:left="-57" w:right="-57"/>
              <w:jc w:val="center"/>
              <w:rPr>
                <w:color w:val="000000" w:themeColor="text1"/>
                <w:sz w:val="24"/>
                <w:szCs w:val="24"/>
              </w:rPr>
            </w:pPr>
            <w:r w:rsidRPr="00C87109">
              <w:rPr>
                <w:color w:val="000000" w:themeColor="text1"/>
                <w:sz w:val="24"/>
                <w:szCs w:val="24"/>
              </w:rPr>
              <w:t>16.3.1</w:t>
            </w:r>
          </w:p>
        </w:tc>
        <w:tc>
          <w:tcPr>
            <w:tcW w:w="5531" w:type="dxa"/>
            <w:tcBorders>
              <w:top w:val="single" w:sz="4" w:space="0" w:color="auto"/>
              <w:left w:val="nil"/>
              <w:bottom w:val="single" w:sz="4" w:space="0" w:color="auto"/>
              <w:right w:val="single" w:sz="4" w:space="0" w:color="auto"/>
            </w:tcBorders>
            <w:shd w:val="clear" w:color="auto" w:fill="auto"/>
            <w:noWrap/>
          </w:tcPr>
          <w:p w14:paraId="06784EE0" w14:textId="77777777" w:rsidR="00E75883" w:rsidRPr="00C87109" w:rsidRDefault="00E75883" w:rsidP="00907636">
            <w:pPr>
              <w:tabs>
                <w:tab w:val="left" w:pos="1777"/>
              </w:tabs>
              <w:ind w:left="-57" w:right="-57"/>
              <w:jc w:val="both"/>
              <w:rPr>
                <w:color w:val="000000" w:themeColor="text1"/>
                <w:sz w:val="24"/>
                <w:szCs w:val="24"/>
              </w:rPr>
            </w:pPr>
            <w:r w:rsidRPr="00C87109">
              <w:rPr>
                <w:color w:val="000000" w:themeColor="text1"/>
                <w:sz w:val="24"/>
                <w:szCs w:val="24"/>
              </w:rPr>
              <w:t>Мониторинг работы объекта заправки транспортных сре</w:t>
            </w:r>
            <w:proofErr w:type="gramStart"/>
            <w:r w:rsidRPr="00C87109">
              <w:rPr>
                <w:color w:val="000000" w:themeColor="text1"/>
                <w:sz w:val="24"/>
                <w:szCs w:val="24"/>
              </w:rPr>
              <w:t>дств пр</w:t>
            </w:r>
            <w:proofErr w:type="gramEnd"/>
            <w:r w:rsidRPr="00C87109">
              <w:rPr>
                <w:color w:val="000000" w:themeColor="text1"/>
                <w:sz w:val="24"/>
                <w:szCs w:val="24"/>
              </w:rPr>
              <w:t xml:space="preserve">иродным газом на территории Алексеевского муниципального округа </w:t>
            </w:r>
          </w:p>
        </w:tc>
        <w:tc>
          <w:tcPr>
            <w:tcW w:w="1632" w:type="dxa"/>
            <w:tcBorders>
              <w:top w:val="single" w:sz="4" w:space="0" w:color="auto"/>
              <w:left w:val="nil"/>
              <w:bottom w:val="single" w:sz="4" w:space="0" w:color="auto"/>
              <w:right w:val="single" w:sz="4" w:space="0" w:color="auto"/>
            </w:tcBorders>
            <w:shd w:val="clear" w:color="auto" w:fill="auto"/>
            <w:noWrap/>
          </w:tcPr>
          <w:p w14:paraId="5076960E" w14:textId="77777777" w:rsidR="00E75883" w:rsidRPr="00C87109" w:rsidRDefault="00E75883" w:rsidP="00DF747A">
            <w:pPr>
              <w:ind w:left="-57" w:right="-57"/>
              <w:jc w:val="center"/>
              <w:rPr>
                <w:color w:val="000000" w:themeColor="text1"/>
                <w:sz w:val="24"/>
                <w:szCs w:val="24"/>
              </w:rPr>
            </w:pPr>
            <w:r w:rsidRPr="00C87109">
              <w:rPr>
                <w:color w:val="000000" w:themeColor="text1"/>
                <w:sz w:val="24"/>
                <w:szCs w:val="24"/>
              </w:rPr>
              <w:t>2022 – 2025 годы</w:t>
            </w:r>
          </w:p>
        </w:tc>
        <w:tc>
          <w:tcPr>
            <w:tcW w:w="5635" w:type="dxa"/>
            <w:tcBorders>
              <w:top w:val="single" w:sz="4" w:space="0" w:color="auto"/>
              <w:left w:val="nil"/>
              <w:bottom w:val="single" w:sz="4" w:space="0" w:color="auto"/>
              <w:right w:val="single" w:sz="4" w:space="0" w:color="auto"/>
            </w:tcBorders>
            <w:shd w:val="clear" w:color="auto" w:fill="auto"/>
            <w:noWrap/>
          </w:tcPr>
          <w:p w14:paraId="70677724" w14:textId="092E72E9" w:rsidR="00E75883" w:rsidRPr="00C87109" w:rsidRDefault="00E75883" w:rsidP="00907636">
            <w:pPr>
              <w:ind w:left="-57" w:right="-57"/>
              <w:jc w:val="both"/>
              <w:rPr>
                <w:color w:val="000000" w:themeColor="text1"/>
                <w:sz w:val="24"/>
                <w:szCs w:val="24"/>
              </w:rPr>
            </w:pPr>
            <w:r w:rsidRPr="00C87109">
              <w:rPr>
                <w:color w:val="000000" w:themeColor="text1"/>
                <w:sz w:val="24"/>
                <w:szCs w:val="24"/>
              </w:rPr>
              <w:t xml:space="preserve">На территории Алексеевского городского округа построена автомобильная газонаполнительная компрессорная станция (ООО «Газпром </w:t>
            </w:r>
            <w:r w:rsidRPr="00C87109">
              <w:rPr>
                <w:color w:val="000000" w:themeColor="text1"/>
                <w:sz w:val="24"/>
                <w:szCs w:val="24"/>
              </w:rPr>
              <w:lastRenderedPageBreak/>
              <w:t xml:space="preserve">газомоторное топливо») по адресу: г. Алексеевка, пер. </w:t>
            </w:r>
            <w:proofErr w:type="spellStart"/>
            <w:r w:rsidRPr="00C87109">
              <w:rPr>
                <w:color w:val="000000" w:themeColor="text1"/>
                <w:sz w:val="24"/>
                <w:szCs w:val="24"/>
              </w:rPr>
              <w:t>Острогожский</w:t>
            </w:r>
            <w:proofErr w:type="spellEnd"/>
            <w:r w:rsidRPr="00C87109">
              <w:rPr>
                <w:color w:val="000000" w:themeColor="text1"/>
                <w:sz w:val="24"/>
                <w:szCs w:val="24"/>
              </w:rPr>
              <w:t>, 33, которая была возведена в соответствии с планом по реализации пилотного проекта «Развитие рынка газомоторного топлива в Белгородской области».</w:t>
            </w:r>
          </w:p>
        </w:tc>
        <w:tc>
          <w:tcPr>
            <w:tcW w:w="2627" w:type="dxa"/>
            <w:tcBorders>
              <w:top w:val="single" w:sz="4" w:space="0" w:color="auto"/>
              <w:left w:val="nil"/>
              <w:bottom w:val="single" w:sz="4" w:space="0" w:color="auto"/>
              <w:right w:val="single" w:sz="4" w:space="0" w:color="auto"/>
            </w:tcBorders>
            <w:shd w:val="clear" w:color="auto" w:fill="auto"/>
            <w:noWrap/>
          </w:tcPr>
          <w:p w14:paraId="4C529B09" w14:textId="77777777" w:rsidR="00E75883" w:rsidRPr="00C87109" w:rsidRDefault="00E75883" w:rsidP="00B47A2C">
            <w:pPr>
              <w:spacing w:line="230" w:lineRule="auto"/>
              <w:ind w:left="-57" w:right="-57"/>
              <w:jc w:val="center"/>
              <w:rPr>
                <w:color w:val="000000" w:themeColor="text1"/>
                <w:sz w:val="24"/>
                <w:szCs w:val="24"/>
              </w:rPr>
            </w:pPr>
            <w:r w:rsidRPr="00C87109">
              <w:rPr>
                <w:color w:val="000000" w:themeColor="text1"/>
                <w:sz w:val="24"/>
                <w:szCs w:val="24"/>
              </w:rPr>
              <w:lastRenderedPageBreak/>
              <w:t xml:space="preserve">Комитет экономического развития </w:t>
            </w:r>
            <w:r w:rsidRPr="00C87109">
              <w:rPr>
                <w:color w:val="000000" w:themeColor="text1"/>
                <w:sz w:val="24"/>
                <w:szCs w:val="24"/>
              </w:rPr>
              <w:lastRenderedPageBreak/>
              <w:t>администрации Алексеевского муниципального округа</w:t>
            </w:r>
          </w:p>
        </w:tc>
      </w:tr>
      <w:tr w:rsidR="00E75883" w:rsidRPr="00C87109" w14:paraId="3CF902DA" w14:textId="77777777" w:rsidTr="007110B5">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198378EF" w14:textId="77777777" w:rsidR="00E75883" w:rsidRPr="00C87109" w:rsidRDefault="00E75883" w:rsidP="00DF747A">
            <w:pPr>
              <w:ind w:left="-57" w:right="-57"/>
              <w:jc w:val="center"/>
              <w:rPr>
                <w:sz w:val="24"/>
                <w:szCs w:val="24"/>
              </w:rPr>
            </w:pPr>
            <w:r w:rsidRPr="00C87109">
              <w:rPr>
                <w:sz w:val="24"/>
                <w:szCs w:val="24"/>
              </w:rPr>
              <w:lastRenderedPageBreak/>
              <w:t>16.3.2</w:t>
            </w:r>
          </w:p>
        </w:tc>
        <w:tc>
          <w:tcPr>
            <w:tcW w:w="5531" w:type="dxa"/>
            <w:tcBorders>
              <w:top w:val="single" w:sz="4" w:space="0" w:color="auto"/>
              <w:left w:val="nil"/>
              <w:bottom w:val="single" w:sz="4" w:space="0" w:color="auto"/>
              <w:right w:val="single" w:sz="4" w:space="0" w:color="auto"/>
            </w:tcBorders>
            <w:shd w:val="clear" w:color="auto" w:fill="auto"/>
            <w:noWrap/>
          </w:tcPr>
          <w:p w14:paraId="63C318B4" w14:textId="77777777" w:rsidR="00E75883" w:rsidRPr="00C87109" w:rsidRDefault="00E75883" w:rsidP="004E239A">
            <w:pPr>
              <w:tabs>
                <w:tab w:val="left" w:pos="1777"/>
              </w:tabs>
              <w:ind w:left="-57" w:right="-57"/>
              <w:jc w:val="both"/>
              <w:rPr>
                <w:sz w:val="24"/>
                <w:szCs w:val="24"/>
              </w:rPr>
            </w:pPr>
            <w:r w:rsidRPr="00C87109">
              <w:rPr>
                <w:sz w:val="24"/>
                <w:szCs w:val="24"/>
              </w:rPr>
              <w:t xml:space="preserve">Координация работы по переоборудованию транспортных средств организациями, информирование жителей Алексеевского муниципального округа с целью перехода на использование природного газа (метана) в качестве моторного топлива </w:t>
            </w:r>
          </w:p>
        </w:tc>
        <w:tc>
          <w:tcPr>
            <w:tcW w:w="1632" w:type="dxa"/>
            <w:tcBorders>
              <w:top w:val="single" w:sz="4" w:space="0" w:color="auto"/>
              <w:left w:val="nil"/>
              <w:bottom w:val="single" w:sz="4" w:space="0" w:color="auto"/>
              <w:right w:val="single" w:sz="4" w:space="0" w:color="auto"/>
            </w:tcBorders>
            <w:shd w:val="clear" w:color="auto" w:fill="auto"/>
            <w:noWrap/>
          </w:tcPr>
          <w:p w14:paraId="4E978DDA" w14:textId="77777777" w:rsidR="00E75883" w:rsidRPr="00C87109" w:rsidRDefault="00E75883" w:rsidP="00DF747A">
            <w:pPr>
              <w:ind w:left="-57" w:right="-57"/>
              <w:jc w:val="center"/>
              <w:rPr>
                <w:sz w:val="24"/>
                <w:szCs w:val="24"/>
              </w:rPr>
            </w:pPr>
            <w:r w:rsidRPr="00C87109">
              <w:rPr>
                <w:sz w:val="24"/>
                <w:szCs w:val="24"/>
              </w:rPr>
              <w:t>2022 – 2025 годы</w:t>
            </w:r>
          </w:p>
        </w:tc>
        <w:tc>
          <w:tcPr>
            <w:tcW w:w="5635" w:type="dxa"/>
            <w:tcBorders>
              <w:top w:val="single" w:sz="4" w:space="0" w:color="auto"/>
              <w:left w:val="nil"/>
              <w:bottom w:val="single" w:sz="4" w:space="0" w:color="auto"/>
              <w:right w:val="single" w:sz="4" w:space="0" w:color="auto"/>
            </w:tcBorders>
            <w:shd w:val="clear" w:color="auto" w:fill="auto"/>
            <w:noWrap/>
          </w:tcPr>
          <w:p w14:paraId="55FB0007" w14:textId="77777777" w:rsidR="00E75883" w:rsidRPr="00C87109" w:rsidRDefault="00E75883" w:rsidP="00B81E1E">
            <w:pPr>
              <w:pStyle w:val="ConsPlusNormal"/>
              <w:jc w:val="both"/>
              <w:rPr>
                <w:szCs w:val="24"/>
              </w:rPr>
            </w:pPr>
            <w:r w:rsidRPr="00C87109">
              <w:rPr>
                <w:szCs w:val="24"/>
              </w:rPr>
              <w:t xml:space="preserve">Информация для жителей городского округа по переоборудованию транспортных средств и </w:t>
            </w:r>
            <w:proofErr w:type="gramStart"/>
            <w:r w:rsidRPr="00C87109">
              <w:rPr>
                <w:szCs w:val="24"/>
              </w:rPr>
              <w:t>особенностях</w:t>
            </w:r>
            <w:proofErr w:type="gramEnd"/>
            <w:r w:rsidRPr="00C87109">
              <w:rPr>
                <w:szCs w:val="24"/>
              </w:rPr>
              <w:t xml:space="preserve"> перехода на использование природного газа (метана) в качестве моторного топлива размещена на информационном щите. Администрация Алексеевского городского округа  перевела все возможные автомобили на природный газ (метан) в качестве моторного топлива (переоборудовано более 30 автомобилей).</w:t>
            </w:r>
          </w:p>
          <w:p w14:paraId="2729C395" w14:textId="7505C4F6" w:rsidR="00E75883" w:rsidRPr="00C87109" w:rsidRDefault="00E75883" w:rsidP="00121DC3">
            <w:pPr>
              <w:pStyle w:val="ConsPlusNormal"/>
              <w:ind w:right="-57"/>
              <w:jc w:val="both"/>
              <w:rPr>
                <w:szCs w:val="24"/>
              </w:rPr>
            </w:pPr>
          </w:p>
        </w:tc>
        <w:tc>
          <w:tcPr>
            <w:tcW w:w="2627" w:type="dxa"/>
            <w:tcBorders>
              <w:top w:val="single" w:sz="4" w:space="0" w:color="auto"/>
              <w:left w:val="nil"/>
              <w:bottom w:val="single" w:sz="4" w:space="0" w:color="auto"/>
              <w:right w:val="single" w:sz="4" w:space="0" w:color="auto"/>
            </w:tcBorders>
            <w:shd w:val="clear" w:color="auto" w:fill="auto"/>
            <w:noWrap/>
          </w:tcPr>
          <w:p w14:paraId="0840E760" w14:textId="77777777" w:rsidR="00E75883" w:rsidRPr="00C87109" w:rsidRDefault="00E75883" w:rsidP="00B47A2C">
            <w:pPr>
              <w:pStyle w:val="ConsPlusNormal"/>
              <w:ind w:left="-57" w:right="-57"/>
              <w:jc w:val="center"/>
              <w:rPr>
                <w:szCs w:val="24"/>
              </w:rPr>
            </w:pPr>
            <w:r w:rsidRPr="00C87109">
              <w:rPr>
                <w:szCs w:val="24"/>
              </w:rPr>
              <w:t xml:space="preserve">Комитет экономического развития администрации Алексеевского муниципального округа </w:t>
            </w:r>
          </w:p>
        </w:tc>
      </w:tr>
      <w:tr w:rsidR="00E75883" w:rsidRPr="00C87109" w14:paraId="255481FC" w14:textId="77777777" w:rsidTr="007110B5">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37EF28C8" w14:textId="77777777" w:rsidR="00E75883" w:rsidRPr="00C87109" w:rsidRDefault="00E75883" w:rsidP="00FF0267">
            <w:pPr>
              <w:ind w:left="-57" w:right="-57"/>
              <w:jc w:val="center"/>
              <w:rPr>
                <w:sz w:val="24"/>
                <w:szCs w:val="24"/>
              </w:rPr>
            </w:pPr>
            <w:r w:rsidRPr="00C87109">
              <w:rPr>
                <w:sz w:val="24"/>
                <w:szCs w:val="24"/>
              </w:rPr>
              <w:t>16.3.3</w:t>
            </w:r>
          </w:p>
        </w:tc>
        <w:tc>
          <w:tcPr>
            <w:tcW w:w="5531" w:type="dxa"/>
            <w:tcBorders>
              <w:top w:val="single" w:sz="4" w:space="0" w:color="auto"/>
              <w:left w:val="nil"/>
              <w:bottom w:val="single" w:sz="4" w:space="0" w:color="auto"/>
              <w:right w:val="single" w:sz="4" w:space="0" w:color="auto"/>
            </w:tcBorders>
            <w:shd w:val="clear" w:color="auto" w:fill="auto"/>
            <w:noWrap/>
          </w:tcPr>
          <w:p w14:paraId="6CFC5459" w14:textId="77777777" w:rsidR="00E75883" w:rsidRPr="00C87109" w:rsidRDefault="00E75883" w:rsidP="00FF0267">
            <w:pPr>
              <w:pStyle w:val="ConsPlusNormal"/>
              <w:jc w:val="both"/>
            </w:pPr>
            <w:r w:rsidRPr="00C87109">
              <w:t xml:space="preserve">Оказание информационно-методической поддержки участникам рынка газомоторного топлива (в </w:t>
            </w:r>
            <w:proofErr w:type="spellStart"/>
            <w:r w:rsidRPr="00C87109">
              <w:t>т.ч</w:t>
            </w:r>
            <w:proofErr w:type="spellEnd"/>
            <w:r w:rsidRPr="00C87109">
              <w:t>. организациям-инвесторам АГНКС и/или владельцам ТС)</w:t>
            </w:r>
          </w:p>
          <w:p w14:paraId="273CD66A" w14:textId="77777777" w:rsidR="00E75883" w:rsidRPr="00C87109" w:rsidRDefault="00E75883" w:rsidP="00FF0267">
            <w:pPr>
              <w:pStyle w:val="ConsPlusNormal"/>
              <w:jc w:val="both"/>
            </w:pPr>
          </w:p>
        </w:tc>
        <w:tc>
          <w:tcPr>
            <w:tcW w:w="1632" w:type="dxa"/>
            <w:tcBorders>
              <w:top w:val="single" w:sz="4" w:space="0" w:color="auto"/>
              <w:left w:val="nil"/>
              <w:bottom w:val="single" w:sz="4" w:space="0" w:color="auto"/>
              <w:right w:val="single" w:sz="4" w:space="0" w:color="auto"/>
            </w:tcBorders>
            <w:shd w:val="clear" w:color="auto" w:fill="auto"/>
            <w:noWrap/>
          </w:tcPr>
          <w:p w14:paraId="63FA728D" w14:textId="77777777" w:rsidR="00E75883" w:rsidRPr="00C87109" w:rsidRDefault="00E75883" w:rsidP="00FF0267">
            <w:pPr>
              <w:pStyle w:val="ConsPlusNormal"/>
              <w:jc w:val="center"/>
            </w:pPr>
            <w:r w:rsidRPr="00C87109">
              <w:t>2022 – 2025 годы</w:t>
            </w:r>
          </w:p>
        </w:tc>
        <w:tc>
          <w:tcPr>
            <w:tcW w:w="5635" w:type="dxa"/>
            <w:tcBorders>
              <w:top w:val="single" w:sz="4" w:space="0" w:color="auto"/>
              <w:left w:val="nil"/>
              <w:bottom w:val="single" w:sz="4" w:space="0" w:color="auto"/>
              <w:right w:val="single" w:sz="4" w:space="0" w:color="auto"/>
            </w:tcBorders>
            <w:shd w:val="clear" w:color="auto" w:fill="auto"/>
            <w:noWrap/>
          </w:tcPr>
          <w:p w14:paraId="7A9E4D1F" w14:textId="193CECE7" w:rsidR="00E75883" w:rsidRPr="00C87109" w:rsidRDefault="00E75883" w:rsidP="00FF0267">
            <w:pPr>
              <w:pStyle w:val="ConsPlusNormal"/>
              <w:jc w:val="both"/>
            </w:pPr>
            <w:r w:rsidRPr="00C87109">
              <w:t>Оказывается информационно-методическая поддержка владельцам транспортных средств, переоборудованных на использование природного газа (метана) в качестве моторного топлива.</w:t>
            </w:r>
          </w:p>
        </w:tc>
        <w:tc>
          <w:tcPr>
            <w:tcW w:w="2627" w:type="dxa"/>
            <w:tcBorders>
              <w:top w:val="single" w:sz="4" w:space="0" w:color="auto"/>
              <w:left w:val="nil"/>
              <w:bottom w:val="single" w:sz="4" w:space="0" w:color="auto"/>
              <w:right w:val="single" w:sz="4" w:space="0" w:color="auto"/>
            </w:tcBorders>
            <w:shd w:val="clear" w:color="auto" w:fill="auto"/>
            <w:noWrap/>
          </w:tcPr>
          <w:p w14:paraId="26019241" w14:textId="77777777" w:rsidR="00E75883" w:rsidRPr="00C87109" w:rsidRDefault="00E75883" w:rsidP="00B47A2C">
            <w:pPr>
              <w:pStyle w:val="ConsPlusNormal"/>
              <w:ind w:left="-57" w:right="-57"/>
              <w:jc w:val="center"/>
              <w:rPr>
                <w:szCs w:val="24"/>
              </w:rPr>
            </w:pPr>
            <w:r w:rsidRPr="00C87109">
              <w:rPr>
                <w:szCs w:val="24"/>
              </w:rPr>
              <w:t xml:space="preserve">Комитет экономического развития администрации Алексеевского муниципального округа </w:t>
            </w:r>
          </w:p>
        </w:tc>
      </w:tr>
    </w:tbl>
    <w:p w14:paraId="360B6721" w14:textId="77777777" w:rsidR="00B53AB9" w:rsidRPr="00C87109" w:rsidRDefault="00B53AB9" w:rsidP="002A6FA2">
      <w:pPr>
        <w:jc w:val="both"/>
        <w:rPr>
          <w:sz w:val="28"/>
          <w:szCs w:val="28"/>
        </w:rPr>
        <w:sectPr w:rsidR="00B53AB9" w:rsidRPr="00C87109" w:rsidSect="00302CFC">
          <w:pgSz w:w="16838" w:h="11906" w:orient="landscape"/>
          <w:pgMar w:top="1134" w:right="1134" w:bottom="567" w:left="1134" w:header="709" w:footer="709" w:gutter="0"/>
          <w:cols w:space="708"/>
          <w:docGrid w:linePitch="360"/>
        </w:sectPr>
      </w:pPr>
    </w:p>
    <w:p w14:paraId="10B63D4F" w14:textId="0E6A411E" w:rsidR="002A6FA2" w:rsidRPr="00C87109" w:rsidRDefault="002A6FA2" w:rsidP="002A6FA2">
      <w:pPr>
        <w:widowControl w:val="0"/>
        <w:autoSpaceDE w:val="0"/>
        <w:autoSpaceDN w:val="0"/>
        <w:jc w:val="center"/>
        <w:rPr>
          <w:b/>
          <w:sz w:val="28"/>
          <w:szCs w:val="28"/>
        </w:rPr>
      </w:pPr>
      <w:r w:rsidRPr="00C87109">
        <w:rPr>
          <w:b/>
          <w:sz w:val="28"/>
          <w:szCs w:val="28"/>
        </w:rPr>
        <w:lastRenderedPageBreak/>
        <w:t>Транспортно-логистический комплекс</w:t>
      </w:r>
    </w:p>
    <w:p w14:paraId="1D50CEDA" w14:textId="77777777" w:rsidR="002A6FA2" w:rsidRPr="00C87109" w:rsidRDefault="002A6FA2" w:rsidP="002A6FA2">
      <w:pPr>
        <w:widowControl w:val="0"/>
        <w:autoSpaceDE w:val="0"/>
        <w:autoSpaceDN w:val="0"/>
        <w:jc w:val="center"/>
        <w:rPr>
          <w:b/>
          <w:sz w:val="28"/>
          <w:szCs w:val="28"/>
        </w:rPr>
      </w:pPr>
    </w:p>
    <w:p w14:paraId="3A5AAF94" w14:textId="77777777" w:rsidR="002A6FA2" w:rsidRPr="00C87109" w:rsidRDefault="002A6FA2" w:rsidP="002A6FA2">
      <w:pPr>
        <w:widowControl w:val="0"/>
        <w:autoSpaceDE w:val="0"/>
        <w:autoSpaceDN w:val="0"/>
        <w:jc w:val="center"/>
        <w:rPr>
          <w:b/>
          <w:sz w:val="28"/>
          <w:szCs w:val="28"/>
        </w:rPr>
      </w:pPr>
      <w:r w:rsidRPr="00C87109">
        <w:rPr>
          <w:b/>
          <w:sz w:val="28"/>
          <w:szCs w:val="28"/>
        </w:rPr>
        <w:t>17. Рынок оказания услуг по перевозке пассажиров</w:t>
      </w:r>
    </w:p>
    <w:p w14:paraId="440E9D3A" w14:textId="77777777" w:rsidR="002A6FA2" w:rsidRPr="00C87109" w:rsidRDefault="002A6FA2" w:rsidP="002A6FA2">
      <w:pPr>
        <w:widowControl w:val="0"/>
        <w:autoSpaceDE w:val="0"/>
        <w:autoSpaceDN w:val="0"/>
        <w:jc w:val="center"/>
        <w:rPr>
          <w:b/>
          <w:sz w:val="28"/>
          <w:szCs w:val="28"/>
        </w:rPr>
      </w:pPr>
      <w:r w:rsidRPr="00C87109">
        <w:rPr>
          <w:b/>
          <w:sz w:val="28"/>
          <w:szCs w:val="28"/>
        </w:rPr>
        <w:t xml:space="preserve">автомобильным транспортом </w:t>
      </w:r>
      <w:proofErr w:type="gramStart"/>
      <w:r w:rsidRPr="00C87109">
        <w:rPr>
          <w:b/>
          <w:sz w:val="28"/>
          <w:szCs w:val="28"/>
        </w:rPr>
        <w:t>по</w:t>
      </w:r>
      <w:proofErr w:type="gramEnd"/>
      <w:r w:rsidRPr="00C87109">
        <w:rPr>
          <w:b/>
          <w:sz w:val="28"/>
          <w:szCs w:val="28"/>
        </w:rPr>
        <w:t xml:space="preserve"> муниципальным</w:t>
      </w:r>
    </w:p>
    <w:p w14:paraId="56CDFDD2" w14:textId="7FB29973" w:rsidR="002A6FA2" w:rsidRPr="00C87109" w:rsidRDefault="002A6FA2" w:rsidP="002A6FA2">
      <w:pPr>
        <w:jc w:val="center"/>
        <w:rPr>
          <w:b/>
          <w:sz w:val="28"/>
          <w:szCs w:val="28"/>
        </w:rPr>
      </w:pPr>
      <w:r w:rsidRPr="00C87109">
        <w:rPr>
          <w:b/>
          <w:sz w:val="28"/>
          <w:szCs w:val="28"/>
        </w:rPr>
        <w:t>маршрутам регулярных перевозок</w:t>
      </w:r>
    </w:p>
    <w:p w14:paraId="01B5D9C0" w14:textId="77777777" w:rsidR="002A6FA2" w:rsidRPr="00C87109" w:rsidRDefault="002A6FA2" w:rsidP="002A6FA2">
      <w:pPr>
        <w:jc w:val="center"/>
        <w:rPr>
          <w:b/>
          <w:sz w:val="28"/>
          <w:szCs w:val="28"/>
        </w:rPr>
      </w:pPr>
    </w:p>
    <w:p w14:paraId="6F8050D2" w14:textId="18145A04" w:rsidR="00862D14" w:rsidRPr="00C87109" w:rsidRDefault="00576252" w:rsidP="002A6FA2">
      <w:pPr>
        <w:jc w:val="center"/>
        <w:rPr>
          <w:b/>
          <w:sz w:val="28"/>
          <w:szCs w:val="28"/>
        </w:rPr>
      </w:pPr>
      <w:r w:rsidRPr="00C87109">
        <w:rPr>
          <w:b/>
          <w:sz w:val="28"/>
          <w:szCs w:val="28"/>
        </w:rPr>
        <w:t>1</w:t>
      </w:r>
      <w:r w:rsidR="000C4F70" w:rsidRPr="00C87109">
        <w:rPr>
          <w:b/>
          <w:sz w:val="28"/>
          <w:szCs w:val="28"/>
        </w:rPr>
        <w:t>7</w:t>
      </w:r>
      <w:r w:rsidR="002A6FA2" w:rsidRPr="00C87109">
        <w:rPr>
          <w:b/>
          <w:sz w:val="28"/>
          <w:szCs w:val="28"/>
        </w:rPr>
        <w:t>.2. Ключевые показатели</w:t>
      </w:r>
    </w:p>
    <w:p w14:paraId="640EEEC4" w14:textId="77777777" w:rsidR="009631DF" w:rsidRPr="00C87109" w:rsidRDefault="009631DF" w:rsidP="002A6FA2">
      <w:pPr>
        <w:jc w:val="center"/>
        <w:rPr>
          <w:b/>
          <w:sz w:val="28"/>
          <w:szCs w:val="28"/>
        </w:rPr>
      </w:pPr>
    </w:p>
    <w:tbl>
      <w:tblPr>
        <w:tblW w:w="15105"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14"/>
        <w:gridCol w:w="6258"/>
        <w:gridCol w:w="1134"/>
        <w:gridCol w:w="992"/>
        <w:gridCol w:w="1018"/>
        <w:gridCol w:w="2693"/>
        <w:gridCol w:w="1796"/>
      </w:tblGrid>
      <w:tr w:rsidR="00C87109" w:rsidRPr="00C87109" w14:paraId="11F169FD" w14:textId="77777777" w:rsidTr="007110B5">
        <w:trPr>
          <w:tblHeader/>
          <w:jc w:val="center"/>
        </w:trPr>
        <w:tc>
          <w:tcPr>
            <w:tcW w:w="1214" w:type="dxa"/>
            <w:vAlign w:val="center"/>
          </w:tcPr>
          <w:p w14:paraId="28A97636" w14:textId="77777777" w:rsidR="00C87109" w:rsidRPr="00C87109" w:rsidRDefault="00C87109" w:rsidP="00576252">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258" w:type="dxa"/>
            <w:vAlign w:val="center"/>
          </w:tcPr>
          <w:p w14:paraId="0828BB14" w14:textId="77777777" w:rsidR="00C87109" w:rsidRPr="00C87109" w:rsidRDefault="00C87109" w:rsidP="00576252">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1D9DB05B" w14:textId="77777777" w:rsidR="00C87109" w:rsidRPr="00C87109" w:rsidRDefault="00C87109" w:rsidP="00576252">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657CFAFE" w14:textId="77777777" w:rsidR="00C87109" w:rsidRPr="00CE140C" w:rsidRDefault="00C87109" w:rsidP="00C87109">
            <w:pPr>
              <w:ind w:left="-57" w:right="-57"/>
              <w:jc w:val="center"/>
              <w:rPr>
                <w:b/>
                <w:bCs/>
                <w:sz w:val="24"/>
                <w:szCs w:val="24"/>
              </w:rPr>
            </w:pPr>
            <w:r>
              <w:rPr>
                <w:b/>
                <w:bCs/>
                <w:sz w:val="24"/>
                <w:szCs w:val="24"/>
              </w:rPr>
              <w:t>2025 год</w:t>
            </w:r>
          </w:p>
          <w:p w14:paraId="2A47CBC9" w14:textId="06B5CE40" w:rsidR="00C87109" w:rsidRPr="00C87109" w:rsidRDefault="00C87109" w:rsidP="00BC610A">
            <w:pPr>
              <w:ind w:left="-57" w:right="-57"/>
              <w:jc w:val="center"/>
              <w:rPr>
                <w:b/>
                <w:bCs/>
                <w:sz w:val="24"/>
                <w:szCs w:val="24"/>
              </w:rPr>
            </w:pPr>
            <w:r w:rsidRPr="00CE140C">
              <w:rPr>
                <w:b/>
                <w:bCs/>
                <w:sz w:val="24"/>
                <w:szCs w:val="24"/>
              </w:rPr>
              <w:t>план</w:t>
            </w:r>
          </w:p>
        </w:tc>
        <w:tc>
          <w:tcPr>
            <w:tcW w:w="1018" w:type="dxa"/>
            <w:shd w:val="clear" w:color="auto" w:fill="FFFFFF" w:themeFill="background1"/>
            <w:vAlign w:val="center"/>
          </w:tcPr>
          <w:p w14:paraId="7E0EBBAF" w14:textId="6F99C22E" w:rsidR="00C87109" w:rsidRPr="00C87109" w:rsidRDefault="00C87109" w:rsidP="00BC610A">
            <w:pPr>
              <w:jc w:val="center"/>
              <w:rPr>
                <w:b/>
                <w:bCs/>
                <w:sz w:val="24"/>
                <w:szCs w:val="24"/>
              </w:rPr>
            </w:pPr>
            <w:r>
              <w:rPr>
                <w:b/>
                <w:bCs/>
                <w:sz w:val="24"/>
                <w:szCs w:val="24"/>
              </w:rPr>
              <w:t>2025 год факт</w:t>
            </w:r>
          </w:p>
        </w:tc>
        <w:tc>
          <w:tcPr>
            <w:tcW w:w="2693" w:type="dxa"/>
            <w:shd w:val="clear" w:color="auto" w:fill="FFFFFF" w:themeFill="background1"/>
            <w:vAlign w:val="center"/>
          </w:tcPr>
          <w:p w14:paraId="478E24D2"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16431F30" w14:textId="33276707" w:rsidR="00C87109" w:rsidRPr="00C87109" w:rsidRDefault="00C87109" w:rsidP="00576252">
            <w:pPr>
              <w:spacing w:line="240" w:lineRule="atLeast"/>
              <w:jc w:val="center"/>
              <w:rPr>
                <w:b/>
                <w:bCs/>
                <w:sz w:val="24"/>
                <w:szCs w:val="24"/>
              </w:rPr>
            </w:pPr>
            <w:r>
              <w:rPr>
                <w:b/>
                <w:bCs/>
                <w:sz w:val="24"/>
                <w:szCs w:val="24"/>
              </w:rPr>
              <w:t>за 2025 год</w:t>
            </w:r>
          </w:p>
        </w:tc>
        <w:tc>
          <w:tcPr>
            <w:tcW w:w="1796" w:type="dxa"/>
            <w:shd w:val="clear" w:color="auto" w:fill="FFFFFF" w:themeFill="background1"/>
          </w:tcPr>
          <w:p w14:paraId="28103C98" w14:textId="77777777" w:rsidR="00C87109" w:rsidRPr="00C87109" w:rsidRDefault="00C87109" w:rsidP="00576252">
            <w:pPr>
              <w:spacing w:line="240" w:lineRule="atLeast"/>
              <w:jc w:val="center"/>
              <w:rPr>
                <w:b/>
                <w:bCs/>
                <w:sz w:val="24"/>
                <w:szCs w:val="24"/>
              </w:rPr>
            </w:pPr>
            <w:r w:rsidRPr="00C87109">
              <w:rPr>
                <w:b/>
                <w:bCs/>
                <w:sz w:val="24"/>
                <w:szCs w:val="24"/>
              </w:rPr>
              <w:t>Ответственный исполнитель</w:t>
            </w:r>
          </w:p>
        </w:tc>
      </w:tr>
      <w:tr w:rsidR="008306A4" w:rsidRPr="00C87109" w14:paraId="0AA980CB" w14:textId="77777777" w:rsidTr="007110B5">
        <w:trPr>
          <w:jc w:val="center"/>
        </w:trPr>
        <w:tc>
          <w:tcPr>
            <w:tcW w:w="1214" w:type="dxa"/>
          </w:tcPr>
          <w:p w14:paraId="757BCF6C" w14:textId="77777777" w:rsidR="008306A4" w:rsidRPr="00C87109" w:rsidRDefault="008306A4" w:rsidP="000C4F70">
            <w:pPr>
              <w:ind w:left="-57" w:right="-57"/>
              <w:jc w:val="center"/>
              <w:rPr>
                <w:sz w:val="24"/>
                <w:szCs w:val="24"/>
              </w:rPr>
            </w:pPr>
            <w:r w:rsidRPr="00C87109">
              <w:rPr>
                <w:sz w:val="24"/>
                <w:szCs w:val="24"/>
              </w:rPr>
              <w:t>17.2.1</w:t>
            </w:r>
          </w:p>
        </w:tc>
        <w:tc>
          <w:tcPr>
            <w:tcW w:w="6258" w:type="dxa"/>
          </w:tcPr>
          <w:p w14:paraId="29D14B23" w14:textId="77777777" w:rsidR="008306A4" w:rsidRPr="00C87109" w:rsidRDefault="008306A4" w:rsidP="00212FCD">
            <w:pPr>
              <w:autoSpaceDE w:val="0"/>
              <w:autoSpaceDN w:val="0"/>
              <w:adjustRightInd w:val="0"/>
              <w:jc w:val="both"/>
              <w:rPr>
                <w:b/>
                <w:i/>
                <w:sz w:val="24"/>
                <w:szCs w:val="24"/>
              </w:rPr>
            </w:pPr>
            <w:proofErr w:type="gramStart"/>
            <w:r w:rsidRPr="00C87109">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(по объему реализованных на рынке оказания услуг по перевозке пассажиров автомобильным транспортом                              по муниципальным маршрутам регулярных перевозок (городской транспорт) товаров, работ, услуг (количество перевезенных пассажиров) в натуральном выражении организациями частной формы собственности) (по Стандарту и методике ФАС)</w:t>
            </w:r>
            <w:r w:rsidRPr="00C87109">
              <w:rPr>
                <w:rFonts w:eastAsia="Calibri"/>
                <w:b/>
                <w:i/>
                <w:sz w:val="24"/>
                <w:szCs w:val="24"/>
              </w:rPr>
              <w:t xml:space="preserve"> </w:t>
            </w:r>
            <w:proofErr w:type="gramEnd"/>
          </w:p>
        </w:tc>
        <w:tc>
          <w:tcPr>
            <w:tcW w:w="1134" w:type="dxa"/>
          </w:tcPr>
          <w:p w14:paraId="5D3C3C94" w14:textId="77777777" w:rsidR="008306A4" w:rsidRPr="00C87109" w:rsidRDefault="008306A4" w:rsidP="009D0A8B">
            <w:pPr>
              <w:jc w:val="center"/>
              <w:rPr>
                <w:sz w:val="24"/>
                <w:szCs w:val="24"/>
              </w:rPr>
            </w:pPr>
            <w:r w:rsidRPr="00C87109">
              <w:rPr>
                <w:sz w:val="24"/>
                <w:szCs w:val="24"/>
              </w:rPr>
              <w:t>%</w:t>
            </w:r>
          </w:p>
        </w:tc>
        <w:tc>
          <w:tcPr>
            <w:tcW w:w="992" w:type="dxa"/>
          </w:tcPr>
          <w:p w14:paraId="2D819F0A" w14:textId="77777777" w:rsidR="008306A4" w:rsidRPr="00C87109" w:rsidRDefault="008306A4" w:rsidP="009D0A8B">
            <w:pPr>
              <w:jc w:val="center"/>
              <w:rPr>
                <w:sz w:val="24"/>
                <w:szCs w:val="24"/>
              </w:rPr>
            </w:pPr>
            <w:r w:rsidRPr="00C87109">
              <w:rPr>
                <w:sz w:val="24"/>
                <w:szCs w:val="24"/>
              </w:rPr>
              <w:t>100</w:t>
            </w:r>
          </w:p>
        </w:tc>
        <w:tc>
          <w:tcPr>
            <w:tcW w:w="1018" w:type="dxa"/>
          </w:tcPr>
          <w:p w14:paraId="60BF0DB6" w14:textId="538E047C" w:rsidR="008306A4" w:rsidRPr="00C87109" w:rsidRDefault="008306A4" w:rsidP="00866E5C">
            <w:pPr>
              <w:jc w:val="center"/>
              <w:rPr>
                <w:sz w:val="24"/>
                <w:szCs w:val="24"/>
              </w:rPr>
            </w:pPr>
            <w:r w:rsidRPr="00C87109">
              <w:rPr>
                <w:sz w:val="24"/>
                <w:szCs w:val="24"/>
              </w:rPr>
              <w:t>100</w:t>
            </w:r>
          </w:p>
        </w:tc>
        <w:tc>
          <w:tcPr>
            <w:tcW w:w="2693" w:type="dxa"/>
            <w:vAlign w:val="center"/>
          </w:tcPr>
          <w:p w14:paraId="4CE1FE63" w14:textId="77777777" w:rsidR="007110B5" w:rsidRDefault="008306A4" w:rsidP="009D0A8B">
            <w:pPr>
              <w:jc w:val="center"/>
              <w:rPr>
                <w:sz w:val="24"/>
                <w:szCs w:val="24"/>
              </w:rPr>
            </w:pPr>
            <w:r w:rsidRPr="00C87109">
              <w:rPr>
                <w:sz w:val="24"/>
                <w:szCs w:val="24"/>
              </w:rPr>
              <w:t xml:space="preserve">На рынке перевозок пассажиров автомобильным транспортом по муниципальным маршрутам регулярных перевозок работают </w:t>
            </w:r>
            <w:proofErr w:type="spellStart"/>
            <w:r w:rsidRPr="00C87109">
              <w:rPr>
                <w:sz w:val="24"/>
                <w:szCs w:val="24"/>
              </w:rPr>
              <w:t>хоз</w:t>
            </w:r>
            <w:proofErr w:type="gramStart"/>
            <w:r w:rsidRPr="00C87109">
              <w:rPr>
                <w:sz w:val="24"/>
                <w:szCs w:val="24"/>
              </w:rPr>
              <w:t>.с</w:t>
            </w:r>
            <w:proofErr w:type="gramEnd"/>
            <w:r w:rsidRPr="00C87109">
              <w:rPr>
                <w:sz w:val="24"/>
                <w:szCs w:val="24"/>
              </w:rPr>
              <w:t>убъекты</w:t>
            </w:r>
            <w:proofErr w:type="spellEnd"/>
            <w:r w:rsidRPr="00C87109">
              <w:rPr>
                <w:sz w:val="24"/>
                <w:szCs w:val="24"/>
              </w:rPr>
              <w:t xml:space="preserve">  только частной формы собственности </w:t>
            </w:r>
          </w:p>
          <w:p w14:paraId="1C7DD91C" w14:textId="14E8F92E" w:rsidR="008306A4" w:rsidRPr="00C87109" w:rsidRDefault="008306A4" w:rsidP="009D0A8B">
            <w:pPr>
              <w:jc w:val="center"/>
              <w:rPr>
                <w:sz w:val="24"/>
                <w:szCs w:val="24"/>
              </w:rPr>
            </w:pPr>
            <w:r w:rsidRPr="00C87109">
              <w:rPr>
                <w:sz w:val="24"/>
                <w:szCs w:val="24"/>
              </w:rPr>
              <w:t>(ИП Бондаренко Н.С.,  ИП Мирошников Н.Н., ИП Перебейнос В.В.)</w:t>
            </w:r>
          </w:p>
        </w:tc>
        <w:tc>
          <w:tcPr>
            <w:tcW w:w="1796" w:type="dxa"/>
          </w:tcPr>
          <w:p w14:paraId="22FEC06B" w14:textId="77777777" w:rsidR="008306A4" w:rsidRPr="00C87109" w:rsidRDefault="008306A4" w:rsidP="003E4B22">
            <w:pPr>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p w14:paraId="22289A05" w14:textId="77777777" w:rsidR="008306A4" w:rsidRPr="00C87109" w:rsidRDefault="008306A4" w:rsidP="00193288">
            <w:pPr>
              <w:jc w:val="center"/>
              <w:rPr>
                <w:sz w:val="24"/>
                <w:szCs w:val="24"/>
              </w:rPr>
            </w:pPr>
          </w:p>
        </w:tc>
      </w:tr>
    </w:tbl>
    <w:p w14:paraId="63D4A6B1" w14:textId="77777777" w:rsidR="0002623C" w:rsidRPr="00C87109" w:rsidRDefault="0002623C" w:rsidP="00576252">
      <w:pPr>
        <w:contextualSpacing/>
        <w:jc w:val="center"/>
        <w:rPr>
          <w:rFonts w:eastAsia="Calibri"/>
          <w:b/>
          <w:sz w:val="28"/>
          <w:szCs w:val="28"/>
          <w:lang w:eastAsia="en-US"/>
        </w:rPr>
      </w:pPr>
    </w:p>
    <w:p w14:paraId="658441A2" w14:textId="77777777" w:rsidR="00576252" w:rsidRPr="00C87109" w:rsidRDefault="00576252" w:rsidP="00576252">
      <w:pPr>
        <w:contextualSpacing/>
        <w:jc w:val="center"/>
        <w:rPr>
          <w:rFonts w:eastAsia="Calibri"/>
          <w:b/>
          <w:sz w:val="28"/>
          <w:szCs w:val="28"/>
          <w:lang w:eastAsia="en-US"/>
        </w:rPr>
      </w:pPr>
      <w:r w:rsidRPr="00C87109">
        <w:rPr>
          <w:rFonts w:eastAsia="Calibri"/>
          <w:b/>
          <w:sz w:val="28"/>
          <w:szCs w:val="28"/>
          <w:lang w:eastAsia="en-US"/>
        </w:rPr>
        <w:t>1</w:t>
      </w:r>
      <w:r w:rsidR="000C4F70" w:rsidRPr="00C87109">
        <w:rPr>
          <w:rFonts w:eastAsia="Calibri"/>
          <w:b/>
          <w:sz w:val="28"/>
          <w:szCs w:val="28"/>
          <w:lang w:eastAsia="en-US"/>
        </w:rPr>
        <w:t>7</w:t>
      </w:r>
      <w:r w:rsidRPr="00C87109">
        <w:rPr>
          <w:rFonts w:eastAsia="Calibri"/>
          <w:b/>
          <w:sz w:val="28"/>
          <w:szCs w:val="28"/>
          <w:lang w:eastAsia="en-US"/>
        </w:rPr>
        <w:t xml:space="preserve">.3.  Мероприятия по содействию развитию конкуренции </w:t>
      </w:r>
    </w:p>
    <w:p w14:paraId="1DD6C87C" w14:textId="77777777" w:rsidR="00E44185" w:rsidRPr="00C87109" w:rsidRDefault="00E44185" w:rsidP="00576252">
      <w:pPr>
        <w:contextualSpacing/>
        <w:jc w:val="center"/>
        <w:rPr>
          <w:rFonts w:eastAsia="Calibri"/>
          <w:b/>
          <w:sz w:val="28"/>
          <w:szCs w:val="28"/>
          <w:lang w:eastAsia="en-US"/>
        </w:rPr>
      </w:pPr>
    </w:p>
    <w:tbl>
      <w:tblPr>
        <w:tblW w:w="16147" w:type="dxa"/>
        <w:jc w:val="center"/>
        <w:tblLayout w:type="fixed"/>
        <w:tblLook w:val="04A0" w:firstRow="1" w:lastRow="0" w:firstColumn="1" w:lastColumn="0" w:noHBand="0" w:noVBand="1"/>
      </w:tblPr>
      <w:tblGrid>
        <w:gridCol w:w="722"/>
        <w:gridCol w:w="5531"/>
        <w:gridCol w:w="1656"/>
        <w:gridCol w:w="5496"/>
        <w:gridCol w:w="2742"/>
      </w:tblGrid>
      <w:tr w:rsidR="00342D83" w:rsidRPr="00C87109" w14:paraId="7B68A0D9" w14:textId="77777777" w:rsidTr="007110B5">
        <w:trPr>
          <w:trHeight w:val="464"/>
          <w:tblHeader/>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5EE59" w14:textId="77777777" w:rsidR="00DF747A" w:rsidRPr="00C87109" w:rsidRDefault="00DF747A" w:rsidP="004E239A">
            <w:pPr>
              <w:ind w:left="-57" w:right="-57"/>
              <w:jc w:val="center"/>
              <w:rPr>
                <w:b/>
                <w:bCs/>
                <w:sz w:val="24"/>
                <w:szCs w:val="24"/>
              </w:rPr>
            </w:pPr>
            <w:r w:rsidRPr="00C87109">
              <w:rPr>
                <w:b/>
                <w:bCs/>
                <w:sz w:val="24"/>
                <w:szCs w:val="24"/>
              </w:rPr>
              <w:t>№</w:t>
            </w:r>
          </w:p>
          <w:p w14:paraId="5125BA1A" w14:textId="77777777" w:rsidR="00DF747A" w:rsidRPr="00C87109" w:rsidRDefault="00DF747A"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15542" w14:textId="77777777" w:rsidR="00DF747A" w:rsidRPr="00C87109" w:rsidRDefault="00DF747A"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108856" w14:textId="77777777" w:rsidR="00DF747A" w:rsidRPr="00C87109" w:rsidRDefault="00DF747A" w:rsidP="004E239A">
            <w:pPr>
              <w:ind w:left="-57" w:right="-57"/>
              <w:jc w:val="center"/>
              <w:rPr>
                <w:b/>
                <w:bCs/>
                <w:sz w:val="24"/>
                <w:szCs w:val="24"/>
              </w:rPr>
            </w:pPr>
            <w:r w:rsidRPr="00C87109">
              <w:rPr>
                <w:b/>
                <w:bCs/>
                <w:sz w:val="24"/>
                <w:szCs w:val="24"/>
              </w:rPr>
              <w:t>Срок реализации мероприятия</w:t>
            </w:r>
          </w:p>
        </w:tc>
        <w:tc>
          <w:tcPr>
            <w:tcW w:w="54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4B3065" w14:textId="77777777" w:rsidR="00DF747A" w:rsidRPr="00C87109" w:rsidRDefault="00DF747A" w:rsidP="004E239A">
            <w:pPr>
              <w:ind w:left="-57" w:right="-57"/>
              <w:jc w:val="center"/>
              <w:rPr>
                <w:b/>
                <w:bCs/>
                <w:sz w:val="24"/>
                <w:szCs w:val="24"/>
              </w:rPr>
            </w:pPr>
            <w:r w:rsidRPr="00C87109">
              <w:rPr>
                <w:b/>
                <w:bCs/>
                <w:sz w:val="24"/>
                <w:szCs w:val="24"/>
              </w:rPr>
              <w:t>Результат выполнения мероприятия</w:t>
            </w:r>
          </w:p>
        </w:tc>
        <w:tc>
          <w:tcPr>
            <w:tcW w:w="27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8C74C5" w14:textId="77777777" w:rsidR="00DF747A" w:rsidRPr="00C87109" w:rsidRDefault="00DF747A"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459C81AD" w14:textId="77777777" w:rsidTr="007110B5">
        <w:trPr>
          <w:trHeight w:val="464"/>
          <w:tblHeader/>
          <w:jc w:val="center"/>
        </w:trPr>
        <w:tc>
          <w:tcPr>
            <w:tcW w:w="722" w:type="dxa"/>
            <w:vMerge/>
            <w:tcBorders>
              <w:top w:val="single" w:sz="4" w:space="0" w:color="auto"/>
              <w:left w:val="single" w:sz="4" w:space="0" w:color="auto"/>
              <w:bottom w:val="single" w:sz="4" w:space="0" w:color="auto"/>
              <w:right w:val="single" w:sz="4" w:space="0" w:color="auto"/>
            </w:tcBorders>
            <w:hideMark/>
          </w:tcPr>
          <w:p w14:paraId="77EFABA0" w14:textId="77777777" w:rsidR="00DF747A" w:rsidRPr="00C87109" w:rsidRDefault="00DF747A"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09810A3" w14:textId="77777777" w:rsidR="00DF747A" w:rsidRPr="00C87109" w:rsidRDefault="00DF747A"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24C30C44" w14:textId="77777777" w:rsidR="00DF747A" w:rsidRPr="00C87109" w:rsidRDefault="00DF747A" w:rsidP="004E239A">
            <w:pPr>
              <w:ind w:left="-57" w:right="-57"/>
              <w:rPr>
                <w:b/>
                <w:bCs/>
                <w:sz w:val="24"/>
                <w:szCs w:val="24"/>
              </w:rPr>
            </w:pPr>
          </w:p>
        </w:tc>
        <w:tc>
          <w:tcPr>
            <w:tcW w:w="5496" w:type="dxa"/>
            <w:vMerge/>
            <w:tcBorders>
              <w:top w:val="single" w:sz="4" w:space="0" w:color="auto"/>
              <w:left w:val="single" w:sz="4" w:space="0" w:color="auto"/>
              <w:bottom w:val="single" w:sz="4" w:space="0" w:color="auto"/>
              <w:right w:val="single" w:sz="4" w:space="0" w:color="auto"/>
            </w:tcBorders>
            <w:hideMark/>
          </w:tcPr>
          <w:p w14:paraId="69BA5861" w14:textId="77777777" w:rsidR="00DF747A" w:rsidRPr="00C87109" w:rsidRDefault="00DF747A" w:rsidP="004E239A">
            <w:pPr>
              <w:ind w:left="-57" w:right="-57"/>
              <w:rPr>
                <w:b/>
                <w:bCs/>
                <w:sz w:val="24"/>
                <w:szCs w:val="24"/>
              </w:rPr>
            </w:pPr>
          </w:p>
        </w:tc>
        <w:tc>
          <w:tcPr>
            <w:tcW w:w="2742" w:type="dxa"/>
            <w:vMerge/>
            <w:tcBorders>
              <w:top w:val="single" w:sz="4" w:space="0" w:color="auto"/>
              <w:left w:val="single" w:sz="4" w:space="0" w:color="auto"/>
              <w:bottom w:val="single" w:sz="4" w:space="0" w:color="auto"/>
              <w:right w:val="single" w:sz="4" w:space="0" w:color="auto"/>
            </w:tcBorders>
            <w:hideMark/>
          </w:tcPr>
          <w:p w14:paraId="2CDD6C9D" w14:textId="77777777" w:rsidR="00DF747A" w:rsidRPr="00C87109" w:rsidRDefault="00DF747A" w:rsidP="004E239A">
            <w:pPr>
              <w:ind w:left="-57" w:right="-57"/>
              <w:rPr>
                <w:b/>
                <w:bCs/>
                <w:sz w:val="24"/>
                <w:szCs w:val="24"/>
              </w:rPr>
            </w:pPr>
          </w:p>
        </w:tc>
      </w:tr>
      <w:tr w:rsidR="00342D83" w:rsidRPr="00C87109" w14:paraId="44F7F8B2" w14:textId="77777777" w:rsidTr="007110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20279DFF" w14:textId="77777777" w:rsidR="00DF747A" w:rsidRPr="00C87109" w:rsidRDefault="00DF747A" w:rsidP="00DF747A">
            <w:pPr>
              <w:ind w:left="-57" w:right="-57"/>
              <w:jc w:val="center"/>
              <w:rPr>
                <w:sz w:val="24"/>
                <w:szCs w:val="24"/>
              </w:rPr>
            </w:pPr>
            <w:r w:rsidRPr="00C87109">
              <w:rPr>
                <w:sz w:val="24"/>
                <w:szCs w:val="24"/>
              </w:rPr>
              <w:t>17.3.1</w:t>
            </w:r>
          </w:p>
        </w:tc>
        <w:tc>
          <w:tcPr>
            <w:tcW w:w="5531" w:type="dxa"/>
            <w:tcBorders>
              <w:top w:val="single" w:sz="4" w:space="0" w:color="auto"/>
              <w:left w:val="nil"/>
              <w:bottom w:val="single" w:sz="4" w:space="0" w:color="auto"/>
              <w:right w:val="single" w:sz="4" w:space="0" w:color="auto"/>
            </w:tcBorders>
            <w:shd w:val="clear" w:color="auto" w:fill="auto"/>
            <w:noWrap/>
          </w:tcPr>
          <w:p w14:paraId="2AE4F271" w14:textId="77777777" w:rsidR="00DF747A" w:rsidRPr="00C87109" w:rsidRDefault="00DF747A" w:rsidP="004E239A">
            <w:pPr>
              <w:ind w:left="-57" w:right="-57"/>
              <w:jc w:val="both"/>
              <w:rPr>
                <w:rFonts w:eastAsia="Calibri"/>
                <w:sz w:val="24"/>
                <w:szCs w:val="24"/>
              </w:rPr>
            </w:pPr>
            <w:proofErr w:type="gramStart"/>
            <w:r w:rsidRPr="00C87109">
              <w:rPr>
                <w:rFonts w:eastAsia="Calibri"/>
                <w:sz w:val="24"/>
                <w:szCs w:val="24"/>
              </w:rPr>
              <w:t xml:space="preserve">Заключение муниципальных контрактов                                    на выполнение перевозчиками работ, связанных                      с осуществлением регулярных перевозок                                  </w:t>
            </w:r>
            <w:r w:rsidRPr="00C87109">
              <w:rPr>
                <w:rFonts w:eastAsia="Calibri"/>
                <w:sz w:val="24"/>
                <w:szCs w:val="24"/>
              </w:rPr>
              <w:lastRenderedPageBreak/>
              <w:t>по регулируемым тарифам, в соответствии                                с требованиями, установленными муниципальным заказчиком,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656" w:type="dxa"/>
            <w:tcBorders>
              <w:top w:val="single" w:sz="4" w:space="0" w:color="auto"/>
              <w:left w:val="nil"/>
              <w:bottom w:val="single" w:sz="4" w:space="0" w:color="auto"/>
              <w:right w:val="single" w:sz="4" w:space="0" w:color="auto"/>
            </w:tcBorders>
            <w:shd w:val="clear" w:color="auto" w:fill="auto"/>
            <w:noWrap/>
          </w:tcPr>
          <w:p w14:paraId="2C35925F" w14:textId="77777777" w:rsidR="00DF747A" w:rsidRPr="00C87109" w:rsidRDefault="00DF747A" w:rsidP="00DF747A">
            <w:pPr>
              <w:ind w:left="-57" w:right="-57"/>
              <w:jc w:val="center"/>
              <w:rPr>
                <w:rFonts w:eastAsia="Calibri"/>
                <w:sz w:val="24"/>
                <w:szCs w:val="24"/>
              </w:rPr>
            </w:pPr>
            <w:r w:rsidRPr="00C87109">
              <w:rPr>
                <w:rFonts w:eastAsia="Calibri"/>
                <w:sz w:val="24"/>
                <w:szCs w:val="24"/>
              </w:rPr>
              <w:lastRenderedPageBreak/>
              <w:t>2022</w:t>
            </w:r>
            <w:r w:rsidRPr="00C87109">
              <w:rPr>
                <w:sz w:val="24"/>
                <w:szCs w:val="24"/>
              </w:rPr>
              <w:t xml:space="preserve"> – </w:t>
            </w:r>
            <w:r w:rsidRPr="00C87109">
              <w:rPr>
                <w:rFonts w:eastAsia="Calibri"/>
                <w:sz w:val="24"/>
                <w:szCs w:val="24"/>
              </w:rPr>
              <w:t>2025 годы</w:t>
            </w:r>
          </w:p>
        </w:tc>
        <w:tc>
          <w:tcPr>
            <w:tcW w:w="5496" w:type="dxa"/>
            <w:tcBorders>
              <w:top w:val="single" w:sz="4" w:space="0" w:color="auto"/>
              <w:left w:val="nil"/>
              <w:bottom w:val="single" w:sz="4" w:space="0" w:color="auto"/>
              <w:right w:val="single" w:sz="4" w:space="0" w:color="auto"/>
            </w:tcBorders>
            <w:shd w:val="clear" w:color="auto" w:fill="auto"/>
            <w:noWrap/>
          </w:tcPr>
          <w:p w14:paraId="1B695483" w14:textId="77777777" w:rsidR="005E3DB9" w:rsidRPr="00C87109" w:rsidRDefault="005E3DB9" w:rsidP="005E3DB9">
            <w:pPr>
              <w:ind w:left="-57" w:right="-57"/>
              <w:jc w:val="both"/>
              <w:rPr>
                <w:rFonts w:eastAsia="Calibri"/>
                <w:sz w:val="24"/>
                <w:szCs w:val="24"/>
              </w:rPr>
            </w:pPr>
            <w:r w:rsidRPr="00C87109">
              <w:rPr>
                <w:rFonts w:eastAsia="Calibri"/>
                <w:sz w:val="24"/>
                <w:szCs w:val="24"/>
              </w:rPr>
              <w:t>В 2025 году действовало 34 заключенных муниципальных контрактов:</w:t>
            </w:r>
          </w:p>
          <w:p w14:paraId="32DBE462" w14:textId="77777777" w:rsidR="005E3DB9" w:rsidRPr="00C87109" w:rsidRDefault="005E3DB9" w:rsidP="005E3DB9">
            <w:pPr>
              <w:ind w:left="-57" w:right="-57"/>
              <w:jc w:val="both"/>
              <w:rPr>
                <w:rFonts w:eastAsia="Calibri"/>
                <w:sz w:val="24"/>
                <w:szCs w:val="24"/>
              </w:rPr>
            </w:pPr>
          </w:p>
          <w:p w14:paraId="38D53F52" w14:textId="77777777" w:rsidR="005E3DB9" w:rsidRPr="00C87109" w:rsidRDefault="005E3DB9" w:rsidP="005E3DB9">
            <w:pPr>
              <w:ind w:left="-57" w:right="-57"/>
              <w:jc w:val="both"/>
              <w:rPr>
                <w:rFonts w:eastAsia="Calibri"/>
                <w:sz w:val="24"/>
                <w:szCs w:val="24"/>
              </w:rPr>
            </w:pPr>
            <w:r w:rsidRPr="00C87109">
              <w:rPr>
                <w:rFonts w:eastAsia="Calibri"/>
                <w:sz w:val="24"/>
                <w:szCs w:val="24"/>
              </w:rPr>
              <w:lastRenderedPageBreak/>
              <w:t>- муниципальный контракт от  17.06.2024г. № 08266000042240000440001 заключен с ИП Бондаренко Н.С. срок заключения с 01.07.2024г. по 30.06.2025г.</w:t>
            </w:r>
          </w:p>
          <w:p w14:paraId="67EAFDB6"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17.06.2024г. № 08266000042240000450001 с ИП Бондаренко Н.С. срок заключения с 01.07.2024г. по 30.06.2025г.</w:t>
            </w:r>
          </w:p>
          <w:p w14:paraId="3D140F8D"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17.06.2024г. № 08266000042240000460001 заключен с ИП Бондаренко Н.С. срок заключения с 01.07.2024г. по 30.06.2025г.</w:t>
            </w:r>
          </w:p>
          <w:p w14:paraId="45A5654C"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17.06.2024г. № 08266000042240000470001 заключен с ИП Бондаренко Н.С. срок заключения с 01.07.2024г. по 30.06.2025г.</w:t>
            </w:r>
          </w:p>
          <w:p w14:paraId="752BDC9D"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17.06.2024г. № 08266000042240000480001 заключен с ИП Перебейнос В.В. срок заключения с 01.07.2024г. по 30.06.2025г.</w:t>
            </w:r>
          </w:p>
          <w:p w14:paraId="2EBB623B"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17.06.2024г. № 08266000042240000490001 заключен с ИП Перебейнос В.В. срок заключения с 01.07.2024г. по 30.06.2025г.</w:t>
            </w:r>
          </w:p>
          <w:p w14:paraId="65B43A30"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17.06.2024г. № 08266000042240000500001 заключен с ИП Перебейнос В.В. срок заключения с 01.07.2024г. по 30.06.2025г.</w:t>
            </w:r>
          </w:p>
          <w:p w14:paraId="4E292B96"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18.06.2024г. № 08266000042240000510001 заключен с ИП Бондаренко Н.С. срок заключения с 01.07.2024г. по 30.06.2025г.</w:t>
            </w:r>
          </w:p>
          <w:p w14:paraId="1C7A05C4" w14:textId="77777777" w:rsidR="005E3DB9" w:rsidRPr="00C87109" w:rsidRDefault="005E3DB9" w:rsidP="005E3DB9">
            <w:pPr>
              <w:ind w:left="-57" w:right="-57"/>
              <w:jc w:val="both"/>
              <w:rPr>
                <w:rFonts w:eastAsia="Calibri"/>
                <w:sz w:val="24"/>
                <w:szCs w:val="24"/>
              </w:rPr>
            </w:pPr>
            <w:r w:rsidRPr="00C87109">
              <w:rPr>
                <w:rFonts w:eastAsia="Calibri"/>
                <w:sz w:val="24"/>
                <w:szCs w:val="24"/>
              </w:rPr>
              <w:t xml:space="preserve">- муниципальный контракт от  17.06.2024г. № 08266000042240000520001 заключен с ИП </w:t>
            </w:r>
            <w:r w:rsidRPr="00C87109">
              <w:rPr>
                <w:rFonts w:eastAsia="Calibri"/>
                <w:sz w:val="24"/>
                <w:szCs w:val="24"/>
              </w:rPr>
              <w:lastRenderedPageBreak/>
              <w:t>Перебейнос В.В. срок заключения с 01.07.2024г. по 30.06.2025г.</w:t>
            </w:r>
          </w:p>
          <w:p w14:paraId="103BF5BD"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18.06.2024г. № 08266000042240000530001 заключен с ИП Мирошников Н.Н. срок заключения с 01.07.2024г. по 30.06.2025г.</w:t>
            </w:r>
          </w:p>
          <w:p w14:paraId="674F1CB7"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18.06.2024г. № 08266000042240000540001 заключен с ИП Бондаренко Н.С. срок заключения с 01.07.2024г. по 30.06.2025г.</w:t>
            </w:r>
          </w:p>
          <w:p w14:paraId="610D7624"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18.06.2024г. № 08266000042240000550001 заключен с ИП Бондаренко Н.С. срок заключения с 01.07.2024г. по 30.06.2025г.</w:t>
            </w:r>
          </w:p>
          <w:p w14:paraId="5C7A1EDD"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18.06.2024г. № 08266000042240000560001 заключен с ИП Бондаренко Н.С. срок заключения с 01.07.2024г. по 30.06.2025г.</w:t>
            </w:r>
          </w:p>
          <w:p w14:paraId="53FEF1AE"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18.06.2024г. № 08266000042240000570001 заключен с ИП Мирошников Н.Н. срок заключения с 01.07.2024г. по 30.06.2025г.</w:t>
            </w:r>
          </w:p>
          <w:p w14:paraId="768A818A"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18.06.2024г. № 08266000042240000580001 заключен с ИП Бондаренко Н.С. срок заключения с 01.07.2024г. по 30.06.2025г.</w:t>
            </w:r>
          </w:p>
          <w:p w14:paraId="3A988976" w14:textId="77777777" w:rsidR="005E3DB9" w:rsidRPr="00C87109" w:rsidRDefault="005E3DB9" w:rsidP="005E3DB9">
            <w:pPr>
              <w:ind w:left="-57" w:right="-57"/>
              <w:jc w:val="both"/>
              <w:rPr>
                <w:rFonts w:eastAsia="Calibri"/>
                <w:sz w:val="24"/>
                <w:szCs w:val="24"/>
              </w:rPr>
            </w:pPr>
            <w:r w:rsidRPr="00C87109">
              <w:rPr>
                <w:rFonts w:eastAsia="Calibri"/>
                <w:sz w:val="24"/>
                <w:szCs w:val="24"/>
              </w:rPr>
              <w:t>- муниципальный контракт от  18.06.2024г. № 08266000042240000590001 заключен с ИП Бондаренко Н.С. срок заключения с 01.07.2024г. по 30.06.2025г.</w:t>
            </w:r>
          </w:p>
          <w:p w14:paraId="08DE574D" w14:textId="77777777" w:rsidR="005E3DB9" w:rsidRPr="00C87109" w:rsidRDefault="005E3DB9" w:rsidP="005E3DB9">
            <w:pPr>
              <w:ind w:left="-57" w:right="-57"/>
              <w:jc w:val="both"/>
              <w:rPr>
                <w:rFonts w:eastAsia="Calibri"/>
                <w:sz w:val="24"/>
                <w:szCs w:val="24"/>
              </w:rPr>
            </w:pPr>
            <w:r w:rsidRPr="00C87109">
              <w:rPr>
                <w:rFonts w:eastAsia="Calibri"/>
                <w:sz w:val="24"/>
                <w:szCs w:val="24"/>
              </w:rPr>
              <w:t xml:space="preserve">- муниципальный контракт от  18.06.2024г. № 08266000042240000600001 заключен с ИП Бондаренко Н.С. срок заключения с 01.07.2024г. по </w:t>
            </w:r>
            <w:r w:rsidRPr="00C87109">
              <w:rPr>
                <w:rFonts w:eastAsia="Calibri"/>
                <w:sz w:val="24"/>
                <w:szCs w:val="24"/>
              </w:rPr>
              <w:lastRenderedPageBreak/>
              <w:t>30.06.2025г.</w:t>
            </w:r>
          </w:p>
          <w:p w14:paraId="54C7D9DF" w14:textId="77777777" w:rsidR="005E3DB9" w:rsidRPr="00C87109" w:rsidRDefault="005E3DB9" w:rsidP="005E3DB9">
            <w:pPr>
              <w:ind w:left="-57" w:right="-57"/>
              <w:jc w:val="both"/>
              <w:rPr>
                <w:rFonts w:eastAsia="Calibri"/>
                <w:sz w:val="24"/>
                <w:szCs w:val="24"/>
              </w:rPr>
            </w:pPr>
            <w:r w:rsidRPr="00C87109">
              <w:rPr>
                <w:rFonts w:eastAsia="Calibri"/>
                <w:sz w:val="24"/>
                <w:szCs w:val="24"/>
              </w:rPr>
              <w:t xml:space="preserve">- муниципальный контракт от  26.05.2025г. № </w:t>
            </w:r>
            <w:r w:rsidRPr="00C87109">
              <w:rPr>
                <w:color w:val="000000" w:themeColor="text1"/>
                <w:sz w:val="24"/>
                <w:szCs w:val="24"/>
              </w:rPr>
              <w:t>08266000042250000500001</w:t>
            </w:r>
            <w:r w:rsidRPr="00C87109">
              <w:rPr>
                <w:rFonts w:eastAsia="Calibri"/>
                <w:sz w:val="24"/>
                <w:szCs w:val="24"/>
              </w:rPr>
              <w:t xml:space="preserve"> заключен с ИП Бондаренко Н.С. срок заключения с 01.07.2025г. по 30.06.2026г.</w:t>
            </w:r>
          </w:p>
          <w:p w14:paraId="11FE22FF" w14:textId="77777777" w:rsidR="005E3DB9" w:rsidRPr="00C87109" w:rsidRDefault="005E3DB9" w:rsidP="005E3DB9">
            <w:pPr>
              <w:ind w:left="-57" w:right="-57"/>
              <w:jc w:val="both"/>
              <w:rPr>
                <w:rFonts w:eastAsia="Calibri"/>
                <w:sz w:val="24"/>
                <w:szCs w:val="24"/>
              </w:rPr>
            </w:pPr>
            <w:r w:rsidRPr="00C87109">
              <w:rPr>
                <w:rFonts w:eastAsia="Calibri"/>
                <w:sz w:val="24"/>
                <w:szCs w:val="24"/>
              </w:rPr>
              <w:t xml:space="preserve">- </w:t>
            </w:r>
            <w:r w:rsidRPr="00C87109">
              <w:rPr>
                <w:color w:val="000000" w:themeColor="text1"/>
                <w:sz w:val="24"/>
                <w:szCs w:val="24"/>
              </w:rPr>
              <w:t>муниципальный контракт от 20.12.2024г. № 08266000042240001390001</w:t>
            </w:r>
            <w:r w:rsidRPr="00C87109">
              <w:rPr>
                <w:rFonts w:eastAsia="Calibri"/>
                <w:sz w:val="24"/>
                <w:szCs w:val="24"/>
              </w:rPr>
              <w:t xml:space="preserve"> заключен с ИП Бондаренко Н.С. срок заключения с 01.07.2025г. по 30.06.2026г.</w:t>
            </w:r>
          </w:p>
          <w:p w14:paraId="5D914217" w14:textId="77777777" w:rsidR="005E3DB9" w:rsidRPr="00C87109" w:rsidRDefault="005E3DB9" w:rsidP="005E3DB9">
            <w:pPr>
              <w:ind w:left="-57" w:right="-57"/>
              <w:jc w:val="both"/>
              <w:rPr>
                <w:rFonts w:eastAsia="Calibri"/>
                <w:sz w:val="24"/>
                <w:szCs w:val="24"/>
              </w:rPr>
            </w:pPr>
            <w:r w:rsidRPr="00C87109">
              <w:rPr>
                <w:rFonts w:eastAsia="Calibri"/>
                <w:sz w:val="24"/>
                <w:szCs w:val="24"/>
              </w:rPr>
              <w:t xml:space="preserve">- </w:t>
            </w:r>
            <w:r w:rsidRPr="00C87109">
              <w:rPr>
                <w:color w:val="000000" w:themeColor="text1"/>
                <w:sz w:val="24"/>
                <w:szCs w:val="24"/>
              </w:rPr>
              <w:t xml:space="preserve">муниципальный контракт от 20.12.2024г. № </w:t>
            </w:r>
            <w:bookmarkStart w:id="2" w:name="_Hlk185860717"/>
            <w:r w:rsidRPr="00C87109">
              <w:rPr>
                <w:color w:val="000000" w:themeColor="text1"/>
              </w:rPr>
              <w:t>08266000042240001410001</w:t>
            </w:r>
            <w:bookmarkEnd w:id="2"/>
            <w:r w:rsidRPr="00C87109">
              <w:rPr>
                <w:rFonts w:eastAsia="Calibri"/>
                <w:sz w:val="24"/>
                <w:szCs w:val="24"/>
              </w:rPr>
              <w:t xml:space="preserve"> заключен с ИП Бондаренко Н.С. срок заключения с 01.07.2025г. по 30.06.2026г.</w:t>
            </w:r>
          </w:p>
          <w:p w14:paraId="28A141B3" w14:textId="77777777" w:rsidR="005E3DB9" w:rsidRPr="00C87109" w:rsidRDefault="005E3DB9" w:rsidP="005E3DB9">
            <w:pPr>
              <w:ind w:left="-57" w:right="-57"/>
              <w:jc w:val="both"/>
              <w:rPr>
                <w:rFonts w:eastAsia="Calibri"/>
                <w:sz w:val="24"/>
                <w:szCs w:val="24"/>
              </w:rPr>
            </w:pPr>
            <w:r w:rsidRPr="00C87109">
              <w:rPr>
                <w:rFonts w:eastAsia="Calibri"/>
                <w:sz w:val="24"/>
                <w:szCs w:val="24"/>
              </w:rPr>
              <w:t>-</w:t>
            </w:r>
            <w:r w:rsidRPr="00C87109">
              <w:rPr>
                <w:color w:val="000000" w:themeColor="text1"/>
                <w:sz w:val="24"/>
                <w:szCs w:val="24"/>
              </w:rPr>
              <w:t xml:space="preserve"> муниципальный контракт от 20.12.2024г. № </w:t>
            </w:r>
            <w:bookmarkStart w:id="3" w:name="_Hlk185861062"/>
            <w:r w:rsidRPr="00C87109">
              <w:rPr>
                <w:color w:val="000000" w:themeColor="text1"/>
              </w:rPr>
              <w:t>08266000042240001420001</w:t>
            </w:r>
            <w:bookmarkEnd w:id="3"/>
            <w:r w:rsidRPr="00C87109">
              <w:rPr>
                <w:color w:val="000000" w:themeColor="text1"/>
              </w:rPr>
              <w:t xml:space="preserve"> </w:t>
            </w:r>
            <w:r w:rsidRPr="00C87109">
              <w:rPr>
                <w:rFonts w:eastAsia="Calibri"/>
                <w:sz w:val="24"/>
                <w:szCs w:val="24"/>
              </w:rPr>
              <w:t>заключен с ИП Бондаренко Н.С. срок заключения с 01.07.2025г. по 30.06.2026г.</w:t>
            </w:r>
          </w:p>
          <w:p w14:paraId="4D624598" w14:textId="77777777" w:rsidR="005E3DB9" w:rsidRPr="00C87109" w:rsidRDefault="005E3DB9" w:rsidP="005E3DB9">
            <w:pPr>
              <w:ind w:left="-57" w:right="-57"/>
              <w:jc w:val="both"/>
              <w:rPr>
                <w:rFonts w:eastAsia="Calibri"/>
                <w:sz w:val="24"/>
                <w:szCs w:val="24"/>
              </w:rPr>
            </w:pPr>
            <w:r w:rsidRPr="00C87109">
              <w:rPr>
                <w:rFonts w:eastAsia="Calibri"/>
                <w:sz w:val="24"/>
                <w:szCs w:val="24"/>
              </w:rPr>
              <w:t>-</w:t>
            </w:r>
            <w:r w:rsidRPr="00C87109">
              <w:rPr>
                <w:color w:val="000000" w:themeColor="text1"/>
                <w:sz w:val="24"/>
                <w:szCs w:val="24"/>
              </w:rPr>
              <w:t xml:space="preserve"> муниципальный контракт от 20.12.2024г. № 08266000042240001430001</w:t>
            </w:r>
            <w:r w:rsidRPr="00C87109">
              <w:rPr>
                <w:color w:val="000000" w:themeColor="text1"/>
              </w:rPr>
              <w:t xml:space="preserve"> </w:t>
            </w:r>
            <w:r w:rsidRPr="00C87109">
              <w:rPr>
                <w:rFonts w:eastAsia="Calibri"/>
                <w:sz w:val="24"/>
                <w:szCs w:val="24"/>
              </w:rPr>
              <w:t>заключен с ИП Бондаренко Н.С. срок заключения с 01.07.2025г. по 30.06.2026г.</w:t>
            </w:r>
          </w:p>
          <w:p w14:paraId="4E14C2B1" w14:textId="77777777" w:rsidR="005E3DB9" w:rsidRPr="00C87109" w:rsidRDefault="005E3DB9" w:rsidP="005E3DB9">
            <w:pPr>
              <w:ind w:left="-57" w:right="-57"/>
              <w:jc w:val="both"/>
              <w:rPr>
                <w:rFonts w:eastAsia="Calibri"/>
                <w:sz w:val="24"/>
                <w:szCs w:val="24"/>
              </w:rPr>
            </w:pPr>
            <w:r w:rsidRPr="00C87109">
              <w:rPr>
                <w:rFonts w:eastAsia="Calibri"/>
                <w:sz w:val="24"/>
                <w:szCs w:val="24"/>
              </w:rPr>
              <w:t>-</w:t>
            </w:r>
            <w:r w:rsidRPr="00C87109">
              <w:rPr>
                <w:color w:val="000000" w:themeColor="text1"/>
                <w:sz w:val="24"/>
                <w:szCs w:val="24"/>
              </w:rPr>
              <w:t xml:space="preserve"> муниципальный контракт от 20.12.2024г. № 08266000042240001450001</w:t>
            </w:r>
            <w:r w:rsidRPr="00C87109">
              <w:rPr>
                <w:color w:val="000000" w:themeColor="text1"/>
              </w:rPr>
              <w:t xml:space="preserve"> </w:t>
            </w:r>
            <w:r w:rsidRPr="00C87109">
              <w:rPr>
                <w:rFonts w:eastAsia="Calibri"/>
                <w:sz w:val="24"/>
                <w:szCs w:val="24"/>
              </w:rPr>
              <w:t>заключен с ИП Бондаренко Н.С. срок заключения с 01.07.2025г. по 30.06.2026г.</w:t>
            </w:r>
          </w:p>
          <w:p w14:paraId="0D7DDE6A" w14:textId="77777777" w:rsidR="005E3DB9" w:rsidRPr="00C87109" w:rsidRDefault="005E3DB9" w:rsidP="005E3DB9">
            <w:pPr>
              <w:autoSpaceDE w:val="0"/>
              <w:autoSpaceDN w:val="0"/>
              <w:adjustRightInd w:val="0"/>
              <w:jc w:val="both"/>
              <w:rPr>
                <w:color w:val="000000" w:themeColor="text1"/>
                <w:sz w:val="24"/>
                <w:szCs w:val="24"/>
              </w:rPr>
            </w:pPr>
            <w:r w:rsidRPr="00C87109">
              <w:rPr>
                <w:rFonts w:eastAsia="Calibri"/>
                <w:sz w:val="24"/>
                <w:szCs w:val="24"/>
              </w:rPr>
              <w:t xml:space="preserve">- </w:t>
            </w:r>
            <w:r w:rsidRPr="00C87109">
              <w:rPr>
                <w:color w:val="000000" w:themeColor="text1"/>
                <w:sz w:val="24"/>
                <w:szCs w:val="24"/>
              </w:rPr>
              <w:t xml:space="preserve">муниципальный контракт от 23.12.2024г. № </w:t>
            </w:r>
            <w:bookmarkStart w:id="4" w:name="_Hlk185840581"/>
            <w:r w:rsidRPr="00C87109">
              <w:rPr>
                <w:color w:val="000000" w:themeColor="text1"/>
                <w:sz w:val="24"/>
                <w:szCs w:val="24"/>
              </w:rPr>
              <w:t>08266000042240001470001</w:t>
            </w:r>
            <w:bookmarkEnd w:id="4"/>
          </w:p>
          <w:p w14:paraId="30CA4161" w14:textId="77777777" w:rsidR="005E3DB9" w:rsidRPr="00C87109" w:rsidRDefault="005E3DB9" w:rsidP="005E3DB9">
            <w:pPr>
              <w:ind w:left="-57" w:right="-57"/>
              <w:jc w:val="both"/>
              <w:rPr>
                <w:rFonts w:eastAsia="Calibri"/>
                <w:sz w:val="24"/>
                <w:szCs w:val="24"/>
              </w:rPr>
            </w:pPr>
            <w:r w:rsidRPr="00C87109">
              <w:rPr>
                <w:color w:val="000000" w:themeColor="text1"/>
              </w:rPr>
              <w:t xml:space="preserve"> </w:t>
            </w:r>
            <w:r w:rsidRPr="00C87109">
              <w:rPr>
                <w:rFonts w:eastAsia="Calibri"/>
                <w:sz w:val="24"/>
                <w:szCs w:val="24"/>
              </w:rPr>
              <w:t>заключен с ИП Бондаренко Н.С. срок заключения с 01.07.2025г. по 30.06.2026г.</w:t>
            </w:r>
          </w:p>
          <w:p w14:paraId="5A3AFAE8" w14:textId="77777777" w:rsidR="005E3DB9" w:rsidRPr="00C87109" w:rsidRDefault="005E3DB9" w:rsidP="005E3DB9">
            <w:pPr>
              <w:autoSpaceDE w:val="0"/>
              <w:autoSpaceDN w:val="0"/>
              <w:adjustRightInd w:val="0"/>
              <w:jc w:val="both"/>
              <w:rPr>
                <w:color w:val="000000" w:themeColor="text1"/>
                <w:sz w:val="24"/>
                <w:szCs w:val="24"/>
              </w:rPr>
            </w:pPr>
            <w:r w:rsidRPr="00C87109">
              <w:rPr>
                <w:rFonts w:eastAsia="Calibri"/>
                <w:sz w:val="24"/>
                <w:szCs w:val="24"/>
              </w:rPr>
              <w:t>-</w:t>
            </w:r>
            <w:r w:rsidRPr="00C87109">
              <w:rPr>
                <w:color w:val="000000" w:themeColor="text1"/>
                <w:sz w:val="24"/>
                <w:szCs w:val="24"/>
              </w:rPr>
              <w:t xml:space="preserve"> муниципальный контракт от 23.12.2024г. № </w:t>
            </w:r>
            <w:bookmarkStart w:id="5" w:name="_Hlk185846785"/>
            <w:r w:rsidRPr="00C87109">
              <w:rPr>
                <w:color w:val="000000" w:themeColor="text1"/>
                <w:sz w:val="24"/>
                <w:szCs w:val="24"/>
              </w:rPr>
              <w:t>08266000042240001490001</w:t>
            </w:r>
            <w:bookmarkEnd w:id="5"/>
          </w:p>
          <w:p w14:paraId="23B879DD" w14:textId="77777777" w:rsidR="005E3DB9" w:rsidRPr="00C87109" w:rsidRDefault="005E3DB9" w:rsidP="005E3DB9">
            <w:pPr>
              <w:ind w:left="-57" w:right="-57"/>
              <w:jc w:val="both"/>
              <w:rPr>
                <w:rFonts w:eastAsia="Calibri"/>
                <w:sz w:val="24"/>
                <w:szCs w:val="24"/>
              </w:rPr>
            </w:pPr>
            <w:r w:rsidRPr="00C87109">
              <w:rPr>
                <w:color w:val="000000" w:themeColor="text1"/>
              </w:rPr>
              <w:t xml:space="preserve"> </w:t>
            </w:r>
            <w:r w:rsidRPr="00C87109">
              <w:rPr>
                <w:rFonts w:eastAsia="Calibri"/>
                <w:sz w:val="24"/>
                <w:szCs w:val="24"/>
              </w:rPr>
              <w:t>заключен с ИП Бондаренко Н.С. срок заключения с 01.07.2025г. по 30.06.2026г.</w:t>
            </w:r>
          </w:p>
          <w:p w14:paraId="7727D61E" w14:textId="77777777" w:rsidR="005E3DB9" w:rsidRPr="00C87109" w:rsidRDefault="005E3DB9" w:rsidP="005E3DB9">
            <w:pPr>
              <w:ind w:left="-57" w:right="-57"/>
              <w:jc w:val="both"/>
              <w:rPr>
                <w:rFonts w:eastAsia="Calibri"/>
                <w:sz w:val="24"/>
                <w:szCs w:val="24"/>
              </w:rPr>
            </w:pPr>
            <w:r w:rsidRPr="00C87109">
              <w:rPr>
                <w:rFonts w:eastAsia="Calibri"/>
                <w:sz w:val="24"/>
                <w:szCs w:val="24"/>
              </w:rPr>
              <w:t>-</w:t>
            </w:r>
            <w:bookmarkStart w:id="6" w:name="_Hlk185845855"/>
            <w:r w:rsidRPr="00C87109">
              <w:rPr>
                <w:rFonts w:eastAsia="Calibri"/>
                <w:sz w:val="24"/>
                <w:szCs w:val="24"/>
              </w:rPr>
              <w:t xml:space="preserve"> </w:t>
            </w:r>
            <w:r w:rsidRPr="00C87109">
              <w:rPr>
                <w:color w:val="000000" w:themeColor="text1"/>
                <w:sz w:val="24"/>
                <w:szCs w:val="24"/>
              </w:rPr>
              <w:t xml:space="preserve">муниципальный контракт от 23.12.2024г. № </w:t>
            </w:r>
            <w:r w:rsidRPr="00C87109">
              <w:rPr>
                <w:color w:val="000000" w:themeColor="text1"/>
              </w:rPr>
              <w:t>08266000042240001500001</w:t>
            </w:r>
            <w:bookmarkEnd w:id="6"/>
            <w:r w:rsidRPr="00C87109">
              <w:rPr>
                <w:color w:val="000000" w:themeColor="text1"/>
              </w:rPr>
              <w:t xml:space="preserve"> </w:t>
            </w:r>
            <w:r w:rsidRPr="00C87109">
              <w:rPr>
                <w:rFonts w:eastAsia="Calibri"/>
                <w:sz w:val="24"/>
                <w:szCs w:val="24"/>
              </w:rPr>
              <w:t xml:space="preserve">заключен с ИП Бондаренко </w:t>
            </w:r>
            <w:r w:rsidRPr="00C87109">
              <w:rPr>
                <w:rFonts w:eastAsia="Calibri"/>
                <w:sz w:val="24"/>
                <w:szCs w:val="24"/>
              </w:rPr>
              <w:lastRenderedPageBreak/>
              <w:t>Н.С. срок заключения с 01.07.2025г. по 30.06.2026г.</w:t>
            </w:r>
          </w:p>
          <w:p w14:paraId="4E4E3E00" w14:textId="77777777" w:rsidR="005E3DB9" w:rsidRPr="00C87109" w:rsidRDefault="005E3DB9" w:rsidP="005E3DB9">
            <w:pPr>
              <w:ind w:left="-57" w:right="-57"/>
              <w:jc w:val="both"/>
              <w:rPr>
                <w:rFonts w:eastAsia="Calibri"/>
                <w:sz w:val="24"/>
                <w:szCs w:val="24"/>
              </w:rPr>
            </w:pPr>
            <w:r w:rsidRPr="00C87109">
              <w:rPr>
                <w:rFonts w:eastAsia="Calibri"/>
                <w:sz w:val="24"/>
                <w:szCs w:val="24"/>
              </w:rPr>
              <w:t xml:space="preserve">- </w:t>
            </w:r>
            <w:r w:rsidRPr="00C87109">
              <w:rPr>
                <w:color w:val="000000" w:themeColor="text1"/>
                <w:sz w:val="24"/>
                <w:szCs w:val="24"/>
              </w:rPr>
              <w:t xml:space="preserve">муниципальный контракт от 23.12.2024г. № 08266000042240001510001 </w:t>
            </w:r>
            <w:r w:rsidRPr="00C87109">
              <w:rPr>
                <w:rFonts w:eastAsia="Calibri"/>
                <w:sz w:val="24"/>
                <w:szCs w:val="24"/>
              </w:rPr>
              <w:t>заключен с ИП Бондаренко Н.С. срок заключения с 01.07.2025г. по 30.06.2026г.</w:t>
            </w:r>
          </w:p>
          <w:p w14:paraId="2AAD5EA4" w14:textId="77777777" w:rsidR="005E3DB9" w:rsidRPr="00C87109" w:rsidRDefault="005E3DB9" w:rsidP="005E3DB9">
            <w:pPr>
              <w:autoSpaceDE w:val="0"/>
              <w:autoSpaceDN w:val="0"/>
              <w:adjustRightInd w:val="0"/>
              <w:jc w:val="both"/>
              <w:rPr>
                <w:color w:val="000000" w:themeColor="text1"/>
                <w:sz w:val="24"/>
                <w:szCs w:val="24"/>
              </w:rPr>
            </w:pPr>
            <w:r w:rsidRPr="00C87109">
              <w:rPr>
                <w:rFonts w:eastAsia="Calibri"/>
                <w:sz w:val="24"/>
                <w:szCs w:val="24"/>
              </w:rPr>
              <w:t xml:space="preserve">- </w:t>
            </w:r>
            <w:r w:rsidRPr="00C87109">
              <w:rPr>
                <w:color w:val="000000" w:themeColor="text1"/>
                <w:sz w:val="24"/>
                <w:szCs w:val="24"/>
              </w:rPr>
              <w:t>муниципальный контракт от 23.12.2024г. № 08266000042240001520001</w:t>
            </w:r>
          </w:p>
          <w:p w14:paraId="58148ED8" w14:textId="77777777" w:rsidR="005E3DB9" w:rsidRPr="00C87109" w:rsidRDefault="005E3DB9" w:rsidP="005E3DB9">
            <w:pPr>
              <w:ind w:left="-57" w:right="-57"/>
              <w:jc w:val="both"/>
              <w:rPr>
                <w:rFonts w:eastAsia="Calibri"/>
                <w:sz w:val="24"/>
                <w:szCs w:val="24"/>
              </w:rPr>
            </w:pPr>
            <w:r w:rsidRPr="00C87109">
              <w:rPr>
                <w:rFonts w:eastAsia="Calibri"/>
                <w:sz w:val="24"/>
                <w:szCs w:val="24"/>
              </w:rPr>
              <w:t>заключен с ИП Бондаренко Н.С. срок заключения с 01.07.2025г. по 30.06.2026г.</w:t>
            </w:r>
          </w:p>
          <w:p w14:paraId="27B8E96F" w14:textId="77777777" w:rsidR="005E3DB9" w:rsidRPr="00C87109" w:rsidRDefault="005E3DB9" w:rsidP="005E3DB9">
            <w:pPr>
              <w:autoSpaceDE w:val="0"/>
              <w:autoSpaceDN w:val="0"/>
              <w:adjustRightInd w:val="0"/>
              <w:jc w:val="both"/>
              <w:rPr>
                <w:color w:val="000000" w:themeColor="text1"/>
                <w:sz w:val="24"/>
                <w:szCs w:val="24"/>
              </w:rPr>
            </w:pPr>
            <w:r w:rsidRPr="00C87109">
              <w:rPr>
                <w:rFonts w:eastAsia="Calibri"/>
                <w:sz w:val="24"/>
                <w:szCs w:val="24"/>
              </w:rPr>
              <w:t xml:space="preserve">- </w:t>
            </w:r>
            <w:r w:rsidRPr="00C87109">
              <w:rPr>
                <w:color w:val="000000" w:themeColor="text1"/>
                <w:sz w:val="24"/>
                <w:szCs w:val="24"/>
              </w:rPr>
              <w:t xml:space="preserve">муниципальный контракт от 20.12.2024г. № </w:t>
            </w:r>
            <w:r w:rsidRPr="00C87109">
              <w:rPr>
                <w:color w:val="181818"/>
              </w:rPr>
              <w:t>08266000042240001380001</w:t>
            </w:r>
          </w:p>
          <w:p w14:paraId="7BE00F8D" w14:textId="77777777" w:rsidR="005E3DB9" w:rsidRPr="00C87109" w:rsidRDefault="005E3DB9" w:rsidP="005E3DB9">
            <w:pPr>
              <w:ind w:left="-57" w:right="-57"/>
              <w:jc w:val="both"/>
              <w:rPr>
                <w:rFonts w:eastAsia="Calibri"/>
                <w:sz w:val="24"/>
                <w:szCs w:val="24"/>
              </w:rPr>
            </w:pPr>
            <w:r w:rsidRPr="00C87109">
              <w:rPr>
                <w:rFonts w:eastAsia="Calibri"/>
                <w:sz w:val="24"/>
                <w:szCs w:val="24"/>
              </w:rPr>
              <w:t xml:space="preserve">заключен с ИП </w:t>
            </w:r>
            <w:proofErr w:type="spellStart"/>
            <w:r w:rsidRPr="00C87109">
              <w:rPr>
                <w:rFonts w:eastAsia="Calibri"/>
                <w:sz w:val="24"/>
                <w:szCs w:val="24"/>
              </w:rPr>
              <w:t>Мирошниковым</w:t>
            </w:r>
            <w:proofErr w:type="spellEnd"/>
            <w:r w:rsidRPr="00C87109">
              <w:rPr>
                <w:rFonts w:eastAsia="Calibri"/>
                <w:sz w:val="24"/>
                <w:szCs w:val="24"/>
              </w:rPr>
              <w:t xml:space="preserve"> Н.Н. срок заключения с 01.07.2025г. по 30.06.2026г.</w:t>
            </w:r>
          </w:p>
          <w:p w14:paraId="5DC19852" w14:textId="77777777" w:rsidR="005E3DB9" w:rsidRPr="00C87109" w:rsidRDefault="005E3DB9" w:rsidP="005E3DB9">
            <w:pPr>
              <w:autoSpaceDE w:val="0"/>
              <w:autoSpaceDN w:val="0"/>
              <w:adjustRightInd w:val="0"/>
              <w:jc w:val="both"/>
              <w:rPr>
                <w:color w:val="000000" w:themeColor="text1"/>
                <w:sz w:val="24"/>
                <w:szCs w:val="24"/>
              </w:rPr>
            </w:pPr>
            <w:r w:rsidRPr="00C87109">
              <w:rPr>
                <w:rFonts w:eastAsia="Calibri"/>
                <w:sz w:val="24"/>
                <w:szCs w:val="24"/>
              </w:rPr>
              <w:t xml:space="preserve">- </w:t>
            </w:r>
            <w:r w:rsidRPr="00C87109">
              <w:rPr>
                <w:color w:val="000000" w:themeColor="text1"/>
                <w:sz w:val="24"/>
                <w:szCs w:val="24"/>
              </w:rPr>
              <w:t>муниципальный контракт от 20.12.2024г. №</w:t>
            </w:r>
            <w:r w:rsidRPr="00C87109">
              <w:rPr>
                <w:color w:val="000000" w:themeColor="text1"/>
              </w:rPr>
              <w:t>08266000042240001440001</w:t>
            </w:r>
          </w:p>
          <w:p w14:paraId="66FD649E" w14:textId="77777777" w:rsidR="005E3DB9" w:rsidRPr="00C87109" w:rsidRDefault="005E3DB9" w:rsidP="005E3DB9">
            <w:pPr>
              <w:ind w:left="-57" w:right="-57"/>
              <w:jc w:val="both"/>
              <w:rPr>
                <w:rFonts w:eastAsia="Calibri"/>
                <w:sz w:val="24"/>
                <w:szCs w:val="24"/>
              </w:rPr>
            </w:pPr>
            <w:r w:rsidRPr="00C87109">
              <w:rPr>
                <w:rFonts w:eastAsia="Calibri"/>
                <w:sz w:val="24"/>
                <w:szCs w:val="24"/>
              </w:rPr>
              <w:t xml:space="preserve">заключен с ИП </w:t>
            </w:r>
            <w:proofErr w:type="spellStart"/>
            <w:r w:rsidRPr="00C87109">
              <w:rPr>
                <w:rFonts w:eastAsia="Calibri"/>
                <w:sz w:val="24"/>
                <w:szCs w:val="24"/>
              </w:rPr>
              <w:t>Мирошниковым</w:t>
            </w:r>
            <w:proofErr w:type="spellEnd"/>
            <w:r w:rsidRPr="00C87109">
              <w:rPr>
                <w:rFonts w:eastAsia="Calibri"/>
                <w:sz w:val="24"/>
                <w:szCs w:val="24"/>
              </w:rPr>
              <w:t xml:space="preserve"> Н.Н. срок заключения с 01.07.2025г. по 30.06.2026г.</w:t>
            </w:r>
          </w:p>
          <w:p w14:paraId="2209F1A5" w14:textId="77777777" w:rsidR="005E3DB9" w:rsidRPr="00C87109" w:rsidRDefault="005E3DB9" w:rsidP="005E3DB9">
            <w:pPr>
              <w:autoSpaceDE w:val="0"/>
              <w:autoSpaceDN w:val="0"/>
              <w:adjustRightInd w:val="0"/>
              <w:jc w:val="both"/>
              <w:rPr>
                <w:color w:val="000000" w:themeColor="text1"/>
                <w:sz w:val="24"/>
                <w:szCs w:val="24"/>
              </w:rPr>
            </w:pPr>
            <w:r w:rsidRPr="00C87109">
              <w:rPr>
                <w:rFonts w:eastAsia="Calibri"/>
                <w:sz w:val="24"/>
                <w:szCs w:val="24"/>
              </w:rPr>
              <w:t xml:space="preserve">- </w:t>
            </w:r>
            <w:r w:rsidRPr="00C87109">
              <w:rPr>
                <w:color w:val="000000" w:themeColor="text1"/>
                <w:sz w:val="24"/>
                <w:szCs w:val="24"/>
              </w:rPr>
              <w:t>муниципальный контракт от 11.03.2025г. №</w:t>
            </w:r>
            <w:r w:rsidRPr="00C87109">
              <w:rPr>
                <w:color w:val="000000" w:themeColor="text1"/>
              </w:rPr>
              <w:t xml:space="preserve"> 08266000042250000200001</w:t>
            </w:r>
          </w:p>
          <w:p w14:paraId="7287FE29" w14:textId="77777777" w:rsidR="005E3DB9" w:rsidRPr="00C87109" w:rsidRDefault="005E3DB9" w:rsidP="005E3DB9">
            <w:pPr>
              <w:ind w:left="-57" w:right="-57"/>
              <w:jc w:val="both"/>
              <w:rPr>
                <w:rFonts w:eastAsia="Calibri"/>
                <w:sz w:val="24"/>
                <w:szCs w:val="24"/>
              </w:rPr>
            </w:pPr>
            <w:r w:rsidRPr="00C87109">
              <w:rPr>
                <w:rFonts w:eastAsia="Calibri"/>
                <w:sz w:val="24"/>
                <w:szCs w:val="24"/>
              </w:rPr>
              <w:t>заключен с ИП Перебейнос В.В.. срок заключения с 01.07.2025г. по 30.06.2026г.</w:t>
            </w:r>
          </w:p>
          <w:p w14:paraId="662E6613" w14:textId="77777777" w:rsidR="005E3DB9" w:rsidRPr="00C87109" w:rsidRDefault="005E3DB9" w:rsidP="005E3DB9">
            <w:pPr>
              <w:autoSpaceDE w:val="0"/>
              <w:autoSpaceDN w:val="0"/>
              <w:adjustRightInd w:val="0"/>
              <w:jc w:val="both"/>
              <w:rPr>
                <w:color w:val="000000" w:themeColor="text1"/>
                <w:sz w:val="24"/>
                <w:szCs w:val="24"/>
              </w:rPr>
            </w:pPr>
            <w:r w:rsidRPr="00C87109">
              <w:rPr>
                <w:color w:val="000000" w:themeColor="text1"/>
                <w:sz w:val="24"/>
                <w:szCs w:val="24"/>
              </w:rPr>
              <w:t>- муниципальный контракт от 20.12.2025г. №</w:t>
            </w:r>
            <w:r w:rsidRPr="00C87109">
              <w:rPr>
                <w:color w:val="000000" w:themeColor="text1"/>
              </w:rPr>
              <w:t xml:space="preserve"> 08266000042240001400001</w:t>
            </w:r>
          </w:p>
          <w:p w14:paraId="1D0ED86C" w14:textId="77777777" w:rsidR="005E3DB9" w:rsidRPr="00C87109" w:rsidRDefault="005E3DB9" w:rsidP="005E3DB9">
            <w:pPr>
              <w:ind w:left="-57" w:right="-57"/>
              <w:jc w:val="both"/>
              <w:rPr>
                <w:rFonts w:eastAsia="Calibri"/>
                <w:sz w:val="24"/>
                <w:szCs w:val="24"/>
              </w:rPr>
            </w:pPr>
            <w:r w:rsidRPr="00C87109">
              <w:rPr>
                <w:rFonts w:eastAsia="Calibri"/>
                <w:sz w:val="24"/>
                <w:szCs w:val="24"/>
              </w:rPr>
              <w:t>заключен с ИП Перебейнос В.В.. срок заключения с 01.07.2025г. по 30.06.2026г.</w:t>
            </w:r>
          </w:p>
          <w:p w14:paraId="5D9161D4" w14:textId="77777777" w:rsidR="005E3DB9" w:rsidRPr="00C87109" w:rsidRDefault="005E3DB9" w:rsidP="005E3DB9">
            <w:pPr>
              <w:autoSpaceDE w:val="0"/>
              <w:autoSpaceDN w:val="0"/>
              <w:adjustRightInd w:val="0"/>
              <w:jc w:val="both"/>
              <w:rPr>
                <w:color w:val="000000" w:themeColor="text1"/>
                <w:sz w:val="24"/>
                <w:szCs w:val="24"/>
              </w:rPr>
            </w:pPr>
            <w:r w:rsidRPr="00C87109">
              <w:rPr>
                <w:color w:val="000000" w:themeColor="text1"/>
                <w:sz w:val="24"/>
                <w:szCs w:val="24"/>
              </w:rPr>
              <w:t>- муниципальный контракт от 23.12.2025г. №</w:t>
            </w:r>
            <w:r w:rsidRPr="00C87109">
              <w:rPr>
                <w:color w:val="000000" w:themeColor="text1"/>
              </w:rPr>
              <w:t xml:space="preserve"> 08266000042240001460001</w:t>
            </w:r>
          </w:p>
          <w:p w14:paraId="2D62DD81" w14:textId="77777777" w:rsidR="005E3DB9" w:rsidRPr="00C87109" w:rsidRDefault="005E3DB9" w:rsidP="005E3DB9">
            <w:pPr>
              <w:ind w:left="-57" w:right="-57"/>
              <w:jc w:val="both"/>
              <w:rPr>
                <w:rFonts w:eastAsia="Calibri"/>
                <w:sz w:val="24"/>
                <w:szCs w:val="24"/>
              </w:rPr>
            </w:pPr>
            <w:r w:rsidRPr="00C87109">
              <w:rPr>
                <w:rFonts w:eastAsia="Calibri"/>
                <w:sz w:val="24"/>
                <w:szCs w:val="24"/>
              </w:rPr>
              <w:t>заключен с ИП Перебейнос В.В.. срок заключения с 01.07.2025г. по 30.06.2026г.</w:t>
            </w:r>
          </w:p>
          <w:p w14:paraId="44D86F63" w14:textId="77777777" w:rsidR="005E3DB9" w:rsidRPr="00C87109" w:rsidRDefault="005E3DB9" w:rsidP="005E3DB9">
            <w:pPr>
              <w:autoSpaceDE w:val="0"/>
              <w:autoSpaceDN w:val="0"/>
              <w:adjustRightInd w:val="0"/>
              <w:rPr>
                <w:color w:val="000000" w:themeColor="text1"/>
                <w:sz w:val="24"/>
                <w:szCs w:val="24"/>
              </w:rPr>
            </w:pPr>
            <w:r w:rsidRPr="00C87109">
              <w:rPr>
                <w:color w:val="000000" w:themeColor="text1"/>
                <w:sz w:val="24"/>
                <w:szCs w:val="24"/>
              </w:rPr>
              <w:t>- муниципальный контракт от 23.12.2025г. № 08266000042240001480001</w:t>
            </w:r>
          </w:p>
          <w:p w14:paraId="1E3D1EA1" w14:textId="3E35F46B" w:rsidR="00DF747A" w:rsidRPr="00C87109" w:rsidRDefault="005E3DB9" w:rsidP="005E3DB9">
            <w:pPr>
              <w:ind w:left="-57" w:right="-57"/>
              <w:jc w:val="both"/>
              <w:rPr>
                <w:rFonts w:eastAsia="Calibri"/>
                <w:sz w:val="24"/>
                <w:szCs w:val="24"/>
              </w:rPr>
            </w:pPr>
            <w:r w:rsidRPr="00C87109">
              <w:rPr>
                <w:rFonts w:eastAsia="Calibri"/>
                <w:sz w:val="24"/>
                <w:szCs w:val="24"/>
              </w:rPr>
              <w:t>заключен с ИП Перебейнос В.В.. срок заключения с 01.07.2025г. по 30.06.2026г.</w:t>
            </w:r>
          </w:p>
        </w:tc>
        <w:tc>
          <w:tcPr>
            <w:tcW w:w="2742" w:type="dxa"/>
            <w:tcBorders>
              <w:top w:val="single" w:sz="4" w:space="0" w:color="auto"/>
              <w:left w:val="nil"/>
              <w:bottom w:val="single" w:sz="4" w:space="0" w:color="auto"/>
              <w:right w:val="single" w:sz="4" w:space="0" w:color="auto"/>
            </w:tcBorders>
            <w:shd w:val="clear" w:color="auto" w:fill="auto"/>
            <w:noWrap/>
          </w:tcPr>
          <w:p w14:paraId="29CCD158" w14:textId="77777777" w:rsidR="00F2157C" w:rsidRPr="00C87109" w:rsidRDefault="00F2157C" w:rsidP="00F2157C">
            <w:pPr>
              <w:jc w:val="center"/>
              <w:rPr>
                <w:rFonts w:eastAsia="Calibri"/>
                <w:sz w:val="24"/>
                <w:szCs w:val="24"/>
              </w:rPr>
            </w:pPr>
            <w:r w:rsidRPr="00C87109">
              <w:rPr>
                <w:rFonts w:eastAsia="Calibri"/>
                <w:sz w:val="24"/>
                <w:szCs w:val="24"/>
              </w:rPr>
              <w:lastRenderedPageBreak/>
              <w:t xml:space="preserve">Комитет строительства и транспорта администрации </w:t>
            </w:r>
            <w:r w:rsidRPr="00C87109">
              <w:rPr>
                <w:rFonts w:eastAsia="Calibri"/>
                <w:sz w:val="24"/>
                <w:szCs w:val="24"/>
              </w:rPr>
              <w:lastRenderedPageBreak/>
              <w:t xml:space="preserve">Алексеевского </w:t>
            </w:r>
            <w:r w:rsidR="003245BD" w:rsidRPr="00C87109">
              <w:rPr>
                <w:rFonts w:eastAsia="Calibri"/>
                <w:sz w:val="24"/>
                <w:szCs w:val="24"/>
              </w:rPr>
              <w:t>муниципального</w:t>
            </w:r>
            <w:r w:rsidRPr="00C87109">
              <w:rPr>
                <w:rFonts w:eastAsia="Calibri"/>
                <w:sz w:val="24"/>
                <w:szCs w:val="24"/>
              </w:rPr>
              <w:t xml:space="preserve"> округа</w:t>
            </w:r>
          </w:p>
          <w:p w14:paraId="3187E20E" w14:textId="77777777" w:rsidR="00DF747A" w:rsidRPr="00C87109" w:rsidRDefault="00DF747A" w:rsidP="00F2157C">
            <w:pPr>
              <w:jc w:val="center"/>
              <w:rPr>
                <w:rFonts w:eastAsia="Calibri"/>
                <w:sz w:val="24"/>
                <w:szCs w:val="24"/>
              </w:rPr>
            </w:pPr>
          </w:p>
        </w:tc>
      </w:tr>
      <w:tr w:rsidR="005E3DB9" w:rsidRPr="00C87109" w14:paraId="55DED5FA" w14:textId="77777777" w:rsidTr="007110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780C94AF" w14:textId="77777777" w:rsidR="005E3DB9" w:rsidRPr="00C87109" w:rsidRDefault="005E3DB9" w:rsidP="00DF747A">
            <w:pPr>
              <w:ind w:left="-57" w:right="-57"/>
              <w:jc w:val="center"/>
              <w:rPr>
                <w:sz w:val="24"/>
                <w:szCs w:val="24"/>
              </w:rPr>
            </w:pPr>
            <w:r w:rsidRPr="00C87109">
              <w:rPr>
                <w:sz w:val="24"/>
                <w:szCs w:val="24"/>
              </w:rPr>
              <w:lastRenderedPageBreak/>
              <w:t>17.3.2</w:t>
            </w:r>
          </w:p>
        </w:tc>
        <w:tc>
          <w:tcPr>
            <w:tcW w:w="5531" w:type="dxa"/>
            <w:tcBorders>
              <w:top w:val="single" w:sz="4" w:space="0" w:color="auto"/>
              <w:left w:val="nil"/>
              <w:bottom w:val="single" w:sz="4" w:space="0" w:color="auto"/>
              <w:right w:val="single" w:sz="4" w:space="0" w:color="auto"/>
            </w:tcBorders>
            <w:shd w:val="clear" w:color="auto" w:fill="auto"/>
            <w:noWrap/>
          </w:tcPr>
          <w:p w14:paraId="15B0FD7B" w14:textId="77777777" w:rsidR="005E3DB9" w:rsidRPr="00C87109" w:rsidRDefault="005E3DB9" w:rsidP="004E239A">
            <w:pPr>
              <w:ind w:left="-57" w:right="-57"/>
              <w:jc w:val="both"/>
              <w:rPr>
                <w:rFonts w:eastAsia="Calibri"/>
                <w:sz w:val="24"/>
                <w:szCs w:val="24"/>
              </w:rPr>
            </w:pPr>
            <w:r w:rsidRPr="00C87109">
              <w:rPr>
                <w:rFonts w:eastAsia="Calibri"/>
                <w:sz w:val="24"/>
                <w:szCs w:val="24"/>
              </w:rPr>
              <w:t xml:space="preserve">Организация взаимодействия перевозчиков                              с  администрациями муниципальных районов                          и городских округов области </w:t>
            </w:r>
            <w:proofErr w:type="gramStart"/>
            <w:r w:rsidRPr="00C87109">
              <w:rPr>
                <w:rFonts w:eastAsia="Calibri"/>
                <w:sz w:val="24"/>
                <w:szCs w:val="24"/>
              </w:rPr>
              <w:t>при рассмотрении предложений об изменении регулируемых тарифов на перевозку пассажиров автомобильным транспортом по муниципальным маршрутам регулярных перевозок в городском сообщении</w:t>
            </w:r>
            <w:proofErr w:type="gramEnd"/>
            <w:r w:rsidRPr="00C87109">
              <w:rPr>
                <w:rFonts w:eastAsia="Calibri"/>
                <w:sz w:val="24"/>
                <w:szCs w:val="24"/>
              </w:rPr>
              <w:t>, установлении и изменении муниципальных маршрутов с учетом интересов потребителей</w:t>
            </w:r>
          </w:p>
        </w:tc>
        <w:tc>
          <w:tcPr>
            <w:tcW w:w="1656" w:type="dxa"/>
            <w:tcBorders>
              <w:top w:val="single" w:sz="4" w:space="0" w:color="auto"/>
              <w:left w:val="nil"/>
              <w:bottom w:val="single" w:sz="4" w:space="0" w:color="auto"/>
              <w:right w:val="single" w:sz="4" w:space="0" w:color="auto"/>
            </w:tcBorders>
            <w:shd w:val="clear" w:color="auto" w:fill="auto"/>
            <w:noWrap/>
          </w:tcPr>
          <w:p w14:paraId="41F90D8F" w14:textId="77777777" w:rsidR="005E3DB9" w:rsidRPr="00C87109" w:rsidRDefault="005E3DB9" w:rsidP="00DF747A">
            <w:pPr>
              <w:ind w:left="-57" w:right="-57"/>
              <w:jc w:val="center"/>
              <w:rPr>
                <w:rFonts w:eastAsia="Calibri"/>
                <w:sz w:val="24"/>
                <w:szCs w:val="24"/>
              </w:rPr>
            </w:pPr>
            <w:r w:rsidRPr="00C87109">
              <w:rPr>
                <w:rFonts w:eastAsia="Calibri"/>
                <w:sz w:val="24"/>
                <w:szCs w:val="24"/>
              </w:rPr>
              <w:t>2022</w:t>
            </w:r>
            <w:r w:rsidRPr="00C87109">
              <w:rPr>
                <w:sz w:val="24"/>
                <w:szCs w:val="24"/>
              </w:rPr>
              <w:t xml:space="preserve"> – </w:t>
            </w:r>
            <w:r w:rsidRPr="00C87109">
              <w:rPr>
                <w:rFonts w:eastAsia="Calibri"/>
                <w:sz w:val="24"/>
                <w:szCs w:val="24"/>
              </w:rPr>
              <w:t>2025 годы</w:t>
            </w:r>
          </w:p>
        </w:tc>
        <w:tc>
          <w:tcPr>
            <w:tcW w:w="5496" w:type="dxa"/>
            <w:tcBorders>
              <w:top w:val="single" w:sz="4" w:space="0" w:color="auto"/>
              <w:left w:val="nil"/>
              <w:bottom w:val="single" w:sz="4" w:space="0" w:color="auto"/>
              <w:right w:val="single" w:sz="4" w:space="0" w:color="auto"/>
            </w:tcBorders>
            <w:shd w:val="clear" w:color="auto" w:fill="auto"/>
            <w:noWrap/>
          </w:tcPr>
          <w:p w14:paraId="0A89F16E" w14:textId="78553B16" w:rsidR="005E3DB9" w:rsidRPr="00C87109" w:rsidRDefault="005E3DB9" w:rsidP="004E239A">
            <w:pPr>
              <w:ind w:left="-57" w:right="-57"/>
              <w:jc w:val="both"/>
              <w:rPr>
                <w:rFonts w:eastAsia="Calibri"/>
                <w:sz w:val="24"/>
                <w:szCs w:val="24"/>
              </w:rPr>
            </w:pPr>
            <w:r w:rsidRPr="00C87109">
              <w:rPr>
                <w:rFonts w:eastAsia="Calibri"/>
                <w:sz w:val="24"/>
                <w:szCs w:val="24"/>
              </w:rPr>
              <w:t>Администрация Алексеевского муниципального округа взаимодействует  с перевозчиками обслуживающими муниципальные маршруты: ИП Бондаренко Н.С., ИП Перебейнос В.В., ИП Мирошников Н.Н., при рассмотрении вопросов касающихся транспортного обслуживания населения с учетом  интересов населения Алексеевского муниципального округа</w:t>
            </w:r>
          </w:p>
        </w:tc>
        <w:tc>
          <w:tcPr>
            <w:tcW w:w="2742" w:type="dxa"/>
            <w:tcBorders>
              <w:top w:val="single" w:sz="4" w:space="0" w:color="auto"/>
              <w:left w:val="nil"/>
              <w:bottom w:val="single" w:sz="4" w:space="0" w:color="auto"/>
              <w:right w:val="single" w:sz="4" w:space="0" w:color="auto"/>
            </w:tcBorders>
            <w:shd w:val="clear" w:color="auto" w:fill="auto"/>
            <w:noWrap/>
          </w:tcPr>
          <w:p w14:paraId="68FFD190" w14:textId="77777777" w:rsidR="005E3DB9" w:rsidRPr="00C87109" w:rsidRDefault="005E3DB9" w:rsidP="00F2157C">
            <w:pPr>
              <w:jc w:val="center"/>
              <w:rPr>
                <w:rFonts w:eastAsia="Calibri"/>
                <w:sz w:val="24"/>
                <w:szCs w:val="24"/>
              </w:rPr>
            </w:pPr>
            <w:r w:rsidRPr="00C87109">
              <w:rPr>
                <w:rFonts w:eastAsia="Calibri"/>
                <w:sz w:val="24"/>
                <w:szCs w:val="24"/>
              </w:rPr>
              <w:t>Комитет строительства и транспорта администрации Алексеевского муниципального округа</w:t>
            </w:r>
          </w:p>
          <w:p w14:paraId="391781E4" w14:textId="77777777" w:rsidR="005E3DB9" w:rsidRPr="00C87109" w:rsidRDefault="005E3DB9" w:rsidP="00F2157C">
            <w:pPr>
              <w:jc w:val="center"/>
              <w:rPr>
                <w:rFonts w:eastAsia="Calibri"/>
                <w:sz w:val="24"/>
                <w:szCs w:val="24"/>
              </w:rPr>
            </w:pPr>
          </w:p>
        </w:tc>
      </w:tr>
      <w:tr w:rsidR="005E3DB9" w:rsidRPr="00C87109" w14:paraId="27D4D52C" w14:textId="77777777" w:rsidTr="007110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60C3C2F7" w14:textId="77777777" w:rsidR="005E3DB9" w:rsidRPr="00C87109" w:rsidRDefault="005E3DB9" w:rsidP="00DF747A">
            <w:pPr>
              <w:ind w:left="-57" w:right="-57"/>
              <w:jc w:val="center"/>
              <w:rPr>
                <w:sz w:val="24"/>
                <w:szCs w:val="24"/>
              </w:rPr>
            </w:pPr>
            <w:r w:rsidRPr="00C87109">
              <w:rPr>
                <w:sz w:val="24"/>
                <w:szCs w:val="24"/>
              </w:rPr>
              <w:t>17.3.3</w:t>
            </w:r>
          </w:p>
        </w:tc>
        <w:tc>
          <w:tcPr>
            <w:tcW w:w="5531" w:type="dxa"/>
            <w:tcBorders>
              <w:top w:val="single" w:sz="4" w:space="0" w:color="auto"/>
              <w:left w:val="nil"/>
              <w:bottom w:val="single" w:sz="4" w:space="0" w:color="auto"/>
              <w:right w:val="single" w:sz="4" w:space="0" w:color="auto"/>
            </w:tcBorders>
            <w:shd w:val="clear" w:color="auto" w:fill="auto"/>
            <w:noWrap/>
          </w:tcPr>
          <w:p w14:paraId="511B7431" w14:textId="77777777" w:rsidR="005E3DB9" w:rsidRPr="00C87109" w:rsidRDefault="005E3DB9" w:rsidP="004E239A">
            <w:pPr>
              <w:ind w:left="-57" w:right="-57"/>
              <w:jc w:val="both"/>
              <w:rPr>
                <w:rFonts w:eastAsia="Calibri"/>
                <w:sz w:val="24"/>
                <w:szCs w:val="24"/>
              </w:rPr>
            </w:pPr>
            <w:proofErr w:type="gramStart"/>
            <w:r w:rsidRPr="00C87109">
              <w:rPr>
                <w:rFonts w:eastAsia="Calibri"/>
                <w:sz w:val="24"/>
                <w:szCs w:val="24"/>
              </w:rPr>
              <w:t>Составление, ведение и своевременная актуализация Реестра регулярных муниципальных маршрутов городского и пригородного сообщения в соответствии с  Федеральным законом от 13 июля 2015 года № 220</w:t>
            </w:r>
            <w:r w:rsidRPr="00C87109">
              <w:rPr>
                <w:rFonts w:eastAsia="Calibri"/>
                <w:sz w:val="24"/>
                <w:szCs w:val="24"/>
              </w:rPr>
              <w:noBreakHyphen/>
              <w:t>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tc>
        <w:tc>
          <w:tcPr>
            <w:tcW w:w="1656" w:type="dxa"/>
            <w:tcBorders>
              <w:top w:val="single" w:sz="4" w:space="0" w:color="auto"/>
              <w:left w:val="nil"/>
              <w:bottom w:val="single" w:sz="4" w:space="0" w:color="auto"/>
              <w:right w:val="single" w:sz="4" w:space="0" w:color="auto"/>
            </w:tcBorders>
            <w:shd w:val="clear" w:color="auto" w:fill="auto"/>
            <w:noWrap/>
          </w:tcPr>
          <w:p w14:paraId="25455C4F" w14:textId="77777777" w:rsidR="005E3DB9" w:rsidRPr="00C87109" w:rsidRDefault="005E3DB9" w:rsidP="00DF747A">
            <w:pPr>
              <w:ind w:left="-57" w:right="-57"/>
              <w:jc w:val="center"/>
              <w:rPr>
                <w:rFonts w:eastAsia="Calibri"/>
                <w:sz w:val="24"/>
                <w:szCs w:val="24"/>
              </w:rPr>
            </w:pPr>
            <w:r w:rsidRPr="00C87109">
              <w:rPr>
                <w:rFonts w:eastAsia="Calibri"/>
                <w:sz w:val="24"/>
                <w:szCs w:val="24"/>
              </w:rPr>
              <w:t>2022</w:t>
            </w:r>
            <w:r w:rsidRPr="00C87109">
              <w:rPr>
                <w:sz w:val="24"/>
                <w:szCs w:val="24"/>
              </w:rPr>
              <w:t xml:space="preserve"> – </w:t>
            </w:r>
            <w:r w:rsidRPr="00C87109">
              <w:rPr>
                <w:rFonts w:eastAsia="Calibri"/>
                <w:sz w:val="24"/>
                <w:szCs w:val="24"/>
              </w:rPr>
              <w:t>2025 годы</w:t>
            </w:r>
          </w:p>
        </w:tc>
        <w:tc>
          <w:tcPr>
            <w:tcW w:w="5496" w:type="dxa"/>
            <w:tcBorders>
              <w:top w:val="single" w:sz="4" w:space="0" w:color="auto"/>
              <w:left w:val="nil"/>
              <w:bottom w:val="single" w:sz="4" w:space="0" w:color="auto"/>
              <w:right w:val="single" w:sz="4" w:space="0" w:color="auto"/>
            </w:tcBorders>
            <w:shd w:val="clear" w:color="auto" w:fill="auto"/>
            <w:noWrap/>
          </w:tcPr>
          <w:p w14:paraId="70F31ABD" w14:textId="78C8C17C" w:rsidR="005E3DB9" w:rsidRPr="00C87109" w:rsidRDefault="005E3DB9" w:rsidP="004E239A">
            <w:pPr>
              <w:ind w:left="-57" w:right="-57"/>
              <w:jc w:val="both"/>
              <w:rPr>
                <w:rFonts w:eastAsia="Calibri"/>
                <w:sz w:val="24"/>
                <w:szCs w:val="24"/>
              </w:rPr>
            </w:pPr>
            <w:r w:rsidRPr="00C87109">
              <w:rPr>
                <w:rFonts w:eastAsia="Calibri"/>
                <w:sz w:val="24"/>
                <w:szCs w:val="24"/>
              </w:rPr>
              <w:t>С учетом интересов и потребности населения Алексеевского муниципального округа администрацией Алексеевского муниципального округа сформирован реестр регулярных муниципальных маршрутов городского и пригородного сообщения на территории Алексеевского муниципального округа. Реестр регулярных муниципальных маршрутов включает 19 маршрутов: 10 пригородных, 7 городских и 2 дачных маршрута. Данный реестр размещен на официальном сайте органов местного самоуправления Алексеевского муниципального округа</w:t>
            </w:r>
          </w:p>
        </w:tc>
        <w:tc>
          <w:tcPr>
            <w:tcW w:w="2742" w:type="dxa"/>
            <w:tcBorders>
              <w:top w:val="single" w:sz="4" w:space="0" w:color="auto"/>
              <w:left w:val="nil"/>
              <w:bottom w:val="single" w:sz="4" w:space="0" w:color="auto"/>
              <w:right w:val="single" w:sz="4" w:space="0" w:color="auto"/>
            </w:tcBorders>
            <w:shd w:val="clear" w:color="auto" w:fill="auto"/>
            <w:noWrap/>
          </w:tcPr>
          <w:p w14:paraId="3955AEE9" w14:textId="77777777" w:rsidR="005E3DB9" w:rsidRPr="00C87109" w:rsidRDefault="005E3DB9" w:rsidP="00F2157C">
            <w:pPr>
              <w:jc w:val="center"/>
              <w:rPr>
                <w:rFonts w:eastAsia="Calibri"/>
                <w:sz w:val="24"/>
                <w:szCs w:val="24"/>
              </w:rPr>
            </w:pPr>
            <w:r w:rsidRPr="00C87109">
              <w:rPr>
                <w:rFonts w:eastAsia="Calibri"/>
                <w:sz w:val="24"/>
                <w:szCs w:val="24"/>
              </w:rPr>
              <w:t>Комитет строительства и транспорта администрации Алексеевского муниципального округа</w:t>
            </w:r>
          </w:p>
          <w:p w14:paraId="2723EA00" w14:textId="77777777" w:rsidR="005E3DB9" w:rsidRPr="00C87109" w:rsidRDefault="005E3DB9" w:rsidP="00F2157C">
            <w:pPr>
              <w:jc w:val="center"/>
              <w:rPr>
                <w:rFonts w:eastAsia="Calibri"/>
                <w:sz w:val="24"/>
                <w:szCs w:val="24"/>
              </w:rPr>
            </w:pPr>
          </w:p>
        </w:tc>
      </w:tr>
      <w:tr w:rsidR="005E3DB9" w:rsidRPr="00C87109" w14:paraId="12D98AA3" w14:textId="77777777" w:rsidTr="007110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2B02C44A" w14:textId="77777777" w:rsidR="005E3DB9" w:rsidRPr="00C87109" w:rsidRDefault="005E3DB9" w:rsidP="00DF747A">
            <w:pPr>
              <w:ind w:left="-57" w:right="-57"/>
              <w:jc w:val="center"/>
              <w:rPr>
                <w:sz w:val="24"/>
                <w:szCs w:val="24"/>
              </w:rPr>
            </w:pPr>
            <w:r w:rsidRPr="00C87109">
              <w:rPr>
                <w:sz w:val="24"/>
                <w:szCs w:val="24"/>
              </w:rPr>
              <w:t>17.3.4</w:t>
            </w:r>
          </w:p>
        </w:tc>
        <w:tc>
          <w:tcPr>
            <w:tcW w:w="5531" w:type="dxa"/>
            <w:tcBorders>
              <w:top w:val="single" w:sz="4" w:space="0" w:color="auto"/>
              <w:left w:val="nil"/>
              <w:bottom w:val="single" w:sz="4" w:space="0" w:color="auto"/>
              <w:right w:val="single" w:sz="4" w:space="0" w:color="auto"/>
            </w:tcBorders>
            <w:shd w:val="clear" w:color="auto" w:fill="auto"/>
            <w:noWrap/>
          </w:tcPr>
          <w:p w14:paraId="2431136A" w14:textId="77777777" w:rsidR="005E3DB9" w:rsidRPr="00C87109" w:rsidRDefault="005E3DB9" w:rsidP="004E239A">
            <w:pPr>
              <w:ind w:left="-57" w:right="-57"/>
              <w:jc w:val="both"/>
              <w:rPr>
                <w:rFonts w:eastAsia="Calibri"/>
                <w:sz w:val="24"/>
                <w:szCs w:val="24"/>
              </w:rPr>
            </w:pPr>
            <w:r w:rsidRPr="00C87109">
              <w:rPr>
                <w:rFonts w:eastAsia="Calibri"/>
                <w:sz w:val="24"/>
                <w:szCs w:val="24"/>
              </w:rPr>
              <w:t xml:space="preserve">Разработка, утверждение и размещение                                         на официальном сайте администрации Алексеевского муниципального округа нормативных правовых актов, регулирующих сферу организации перевозок по муниципальным маршрутам регулярных перевозок </w:t>
            </w:r>
          </w:p>
        </w:tc>
        <w:tc>
          <w:tcPr>
            <w:tcW w:w="1656" w:type="dxa"/>
            <w:tcBorders>
              <w:top w:val="single" w:sz="4" w:space="0" w:color="auto"/>
              <w:left w:val="nil"/>
              <w:bottom w:val="single" w:sz="4" w:space="0" w:color="auto"/>
              <w:right w:val="single" w:sz="4" w:space="0" w:color="auto"/>
            </w:tcBorders>
            <w:shd w:val="clear" w:color="auto" w:fill="auto"/>
            <w:noWrap/>
          </w:tcPr>
          <w:p w14:paraId="09C29CC2" w14:textId="77777777" w:rsidR="005E3DB9" w:rsidRPr="00C87109" w:rsidRDefault="005E3DB9" w:rsidP="00DF747A">
            <w:pPr>
              <w:ind w:left="-57" w:right="-57"/>
              <w:jc w:val="center"/>
              <w:rPr>
                <w:rFonts w:eastAsia="Calibri"/>
                <w:sz w:val="24"/>
                <w:szCs w:val="24"/>
              </w:rPr>
            </w:pPr>
            <w:r w:rsidRPr="00C87109">
              <w:rPr>
                <w:rFonts w:eastAsia="Calibri"/>
                <w:sz w:val="24"/>
                <w:szCs w:val="24"/>
              </w:rPr>
              <w:t>2022</w:t>
            </w:r>
            <w:r w:rsidRPr="00C87109">
              <w:rPr>
                <w:sz w:val="24"/>
                <w:szCs w:val="24"/>
              </w:rPr>
              <w:t xml:space="preserve"> – </w:t>
            </w:r>
            <w:r w:rsidRPr="00C87109">
              <w:rPr>
                <w:rFonts w:eastAsia="Calibri"/>
                <w:sz w:val="24"/>
                <w:szCs w:val="24"/>
              </w:rPr>
              <w:t>2025 годы</w:t>
            </w:r>
          </w:p>
        </w:tc>
        <w:tc>
          <w:tcPr>
            <w:tcW w:w="5496" w:type="dxa"/>
            <w:tcBorders>
              <w:top w:val="single" w:sz="4" w:space="0" w:color="auto"/>
              <w:left w:val="nil"/>
              <w:bottom w:val="single" w:sz="4" w:space="0" w:color="auto"/>
              <w:right w:val="single" w:sz="4" w:space="0" w:color="auto"/>
            </w:tcBorders>
            <w:shd w:val="clear" w:color="auto" w:fill="auto"/>
            <w:noWrap/>
          </w:tcPr>
          <w:p w14:paraId="66721C5F" w14:textId="48B3B40C" w:rsidR="005E3DB9" w:rsidRPr="00C87109" w:rsidRDefault="005E3DB9" w:rsidP="004E239A">
            <w:pPr>
              <w:ind w:left="-57" w:right="-57"/>
              <w:jc w:val="both"/>
              <w:rPr>
                <w:rFonts w:eastAsia="Calibri"/>
                <w:sz w:val="24"/>
                <w:szCs w:val="24"/>
              </w:rPr>
            </w:pPr>
            <w:r w:rsidRPr="00C87109">
              <w:rPr>
                <w:rFonts w:eastAsia="Calibri"/>
                <w:sz w:val="24"/>
                <w:szCs w:val="24"/>
              </w:rPr>
              <w:t>На официальном сайте Алексеевского муниципального округа в разделе «Дороги, общественный транспорт»  размещены нормативно правовые акты, регулирующие сферу организации перевозок по муниципальным маршрутам регулярных перевозок</w:t>
            </w:r>
          </w:p>
        </w:tc>
        <w:tc>
          <w:tcPr>
            <w:tcW w:w="2742" w:type="dxa"/>
            <w:tcBorders>
              <w:top w:val="single" w:sz="4" w:space="0" w:color="auto"/>
              <w:left w:val="nil"/>
              <w:bottom w:val="single" w:sz="4" w:space="0" w:color="auto"/>
              <w:right w:val="single" w:sz="4" w:space="0" w:color="auto"/>
            </w:tcBorders>
            <w:shd w:val="clear" w:color="auto" w:fill="auto"/>
            <w:noWrap/>
          </w:tcPr>
          <w:p w14:paraId="42B7627F" w14:textId="77777777" w:rsidR="005E3DB9" w:rsidRPr="00C87109" w:rsidRDefault="005E3DB9" w:rsidP="00F2157C">
            <w:pPr>
              <w:jc w:val="center"/>
              <w:rPr>
                <w:rFonts w:eastAsia="Calibri"/>
                <w:sz w:val="24"/>
                <w:szCs w:val="24"/>
              </w:rPr>
            </w:pPr>
            <w:r w:rsidRPr="00C87109">
              <w:rPr>
                <w:rFonts w:eastAsia="Calibri"/>
                <w:sz w:val="24"/>
                <w:szCs w:val="24"/>
              </w:rPr>
              <w:t>Комитет строительства и транспорта администрации Алексеевского муниципального округа</w:t>
            </w:r>
          </w:p>
          <w:p w14:paraId="104A70E4" w14:textId="77777777" w:rsidR="005E3DB9" w:rsidRPr="00C87109" w:rsidRDefault="005E3DB9" w:rsidP="00F2157C">
            <w:pPr>
              <w:jc w:val="center"/>
              <w:rPr>
                <w:rFonts w:eastAsia="Calibri"/>
                <w:sz w:val="24"/>
                <w:szCs w:val="24"/>
              </w:rPr>
            </w:pPr>
          </w:p>
        </w:tc>
      </w:tr>
      <w:tr w:rsidR="005E3DB9" w:rsidRPr="00C87109" w14:paraId="20DDB7CB" w14:textId="77777777" w:rsidTr="007110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3EA83E58" w14:textId="77777777" w:rsidR="005E3DB9" w:rsidRPr="00C87109" w:rsidRDefault="005E3DB9" w:rsidP="00DF747A">
            <w:pPr>
              <w:ind w:left="-57" w:right="-57"/>
              <w:jc w:val="center"/>
              <w:rPr>
                <w:sz w:val="24"/>
                <w:szCs w:val="24"/>
              </w:rPr>
            </w:pPr>
            <w:r w:rsidRPr="00C87109">
              <w:rPr>
                <w:sz w:val="24"/>
                <w:szCs w:val="24"/>
              </w:rPr>
              <w:t>17.3.5</w:t>
            </w:r>
          </w:p>
        </w:tc>
        <w:tc>
          <w:tcPr>
            <w:tcW w:w="5531" w:type="dxa"/>
            <w:tcBorders>
              <w:top w:val="single" w:sz="4" w:space="0" w:color="auto"/>
              <w:left w:val="nil"/>
              <w:bottom w:val="single" w:sz="4" w:space="0" w:color="auto"/>
              <w:right w:val="single" w:sz="4" w:space="0" w:color="auto"/>
            </w:tcBorders>
            <w:shd w:val="clear" w:color="auto" w:fill="auto"/>
            <w:noWrap/>
          </w:tcPr>
          <w:p w14:paraId="576C9979" w14:textId="77777777" w:rsidR="005E3DB9" w:rsidRPr="00C87109" w:rsidRDefault="005E3DB9" w:rsidP="004E239A">
            <w:pPr>
              <w:ind w:left="-57" w:right="-57"/>
              <w:jc w:val="both"/>
              <w:rPr>
                <w:rFonts w:eastAsia="Calibri"/>
                <w:sz w:val="24"/>
                <w:szCs w:val="24"/>
              </w:rPr>
            </w:pPr>
            <w:r w:rsidRPr="00C87109">
              <w:rPr>
                <w:rFonts w:eastAsia="Calibri"/>
                <w:sz w:val="24"/>
                <w:szCs w:val="24"/>
              </w:rPr>
              <w:t xml:space="preserve">Ведение на официальном сайте </w:t>
            </w:r>
            <w:proofErr w:type="gramStart"/>
            <w:r w:rsidRPr="00C87109">
              <w:rPr>
                <w:rFonts w:eastAsia="Calibri"/>
                <w:sz w:val="24"/>
                <w:szCs w:val="24"/>
              </w:rPr>
              <w:t>администрации Алексеевского муниципального округа реестра муниципальных маршрутов регулярных перевозок</w:t>
            </w:r>
            <w:proofErr w:type="gramEnd"/>
          </w:p>
        </w:tc>
        <w:tc>
          <w:tcPr>
            <w:tcW w:w="1656" w:type="dxa"/>
            <w:tcBorders>
              <w:top w:val="single" w:sz="4" w:space="0" w:color="auto"/>
              <w:left w:val="nil"/>
              <w:bottom w:val="single" w:sz="4" w:space="0" w:color="auto"/>
              <w:right w:val="single" w:sz="4" w:space="0" w:color="auto"/>
            </w:tcBorders>
            <w:shd w:val="clear" w:color="auto" w:fill="auto"/>
            <w:noWrap/>
          </w:tcPr>
          <w:p w14:paraId="7C48992F" w14:textId="77777777" w:rsidR="005E3DB9" w:rsidRPr="00C87109" w:rsidRDefault="005E3DB9" w:rsidP="00DF747A">
            <w:pPr>
              <w:pStyle w:val="ConsPlusNormal"/>
              <w:jc w:val="center"/>
            </w:pPr>
            <w:r w:rsidRPr="00C87109">
              <w:t>2022 – 2025 годы</w:t>
            </w:r>
          </w:p>
        </w:tc>
        <w:tc>
          <w:tcPr>
            <w:tcW w:w="5496" w:type="dxa"/>
            <w:tcBorders>
              <w:top w:val="single" w:sz="4" w:space="0" w:color="auto"/>
              <w:left w:val="nil"/>
              <w:bottom w:val="single" w:sz="4" w:space="0" w:color="auto"/>
              <w:right w:val="single" w:sz="4" w:space="0" w:color="auto"/>
            </w:tcBorders>
            <w:shd w:val="clear" w:color="auto" w:fill="auto"/>
            <w:noWrap/>
          </w:tcPr>
          <w:p w14:paraId="340E1CB5" w14:textId="06B4016E" w:rsidR="00F116E1" w:rsidRPr="00C87109" w:rsidRDefault="00F116E1" w:rsidP="00F116E1">
            <w:pPr>
              <w:ind w:right="-57"/>
              <w:jc w:val="both"/>
              <w:rPr>
                <w:sz w:val="24"/>
                <w:szCs w:val="24"/>
              </w:rPr>
            </w:pPr>
            <w:proofErr w:type="gramStart"/>
            <w:r w:rsidRPr="00C87109">
              <w:rPr>
                <w:sz w:val="24"/>
                <w:szCs w:val="24"/>
              </w:rPr>
              <w:t xml:space="preserve">На официальном сайте Алексеевского муниципального округа размещено распоряжение  администрации Алексеевского городского округа от 26 июня 2024 года № 771-р «Об утверждении реестра регулярных  муниципальных маршрутов </w:t>
            </w:r>
            <w:r w:rsidRPr="00C87109">
              <w:rPr>
                <w:sz w:val="24"/>
                <w:szCs w:val="24"/>
              </w:rPr>
              <w:lastRenderedPageBreak/>
              <w:t>городского и пригородного сообщения на территории Алексеевского городского округа», которое действовало 2025 год  и распоряжение администрации Алексеевского муниципального округа от 30.12.2025 г. № 1799 "Об утверждении реестров регулярных муниципальных маршрутов городского и пригородного сообщения на территории Алексеевского</w:t>
            </w:r>
            <w:proofErr w:type="gramEnd"/>
            <w:r w:rsidRPr="00C87109">
              <w:rPr>
                <w:sz w:val="24"/>
                <w:szCs w:val="24"/>
              </w:rPr>
              <w:t xml:space="preserve"> муниципального округа"</w:t>
            </w:r>
          </w:p>
          <w:p w14:paraId="40B72CF3" w14:textId="2FD39D15" w:rsidR="00F116E1" w:rsidRPr="00C87109" w:rsidRDefault="00F116E1" w:rsidP="00F116E1">
            <w:pPr>
              <w:ind w:left="-57" w:right="-57"/>
              <w:jc w:val="both"/>
              <w:rPr>
                <w:sz w:val="24"/>
                <w:szCs w:val="24"/>
              </w:rPr>
            </w:pPr>
            <w:r w:rsidRPr="00C87109">
              <w:rPr>
                <w:sz w:val="24"/>
                <w:szCs w:val="24"/>
              </w:rPr>
              <w:t>на 2026 год</w:t>
            </w:r>
          </w:p>
        </w:tc>
        <w:tc>
          <w:tcPr>
            <w:tcW w:w="2742" w:type="dxa"/>
            <w:tcBorders>
              <w:top w:val="single" w:sz="4" w:space="0" w:color="auto"/>
              <w:left w:val="nil"/>
              <w:bottom w:val="single" w:sz="4" w:space="0" w:color="auto"/>
              <w:right w:val="single" w:sz="4" w:space="0" w:color="auto"/>
            </w:tcBorders>
            <w:shd w:val="clear" w:color="auto" w:fill="auto"/>
            <w:noWrap/>
          </w:tcPr>
          <w:p w14:paraId="4E444609" w14:textId="77777777" w:rsidR="005E3DB9" w:rsidRPr="00C87109" w:rsidRDefault="005E3DB9" w:rsidP="00D45D42">
            <w:pPr>
              <w:jc w:val="center"/>
              <w:rPr>
                <w:rFonts w:eastAsia="Calibri"/>
                <w:sz w:val="24"/>
                <w:szCs w:val="24"/>
              </w:rPr>
            </w:pPr>
            <w:r w:rsidRPr="00C87109">
              <w:rPr>
                <w:rFonts w:eastAsia="Calibri"/>
                <w:sz w:val="24"/>
                <w:szCs w:val="24"/>
              </w:rPr>
              <w:lastRenderedPageBreak/>
              <w:t>Комитет строительства и транспорта администрации Алексеевского муниципального округа</w:t>
            </w:r>
          </w:p>
          <w:p w14:paraId="2C3FA65B" w14:textId="77777777" w:rsidR="005E3DB9" w:rsidRPr="00C87109" w:rsidRDefault="005E3DB9" w:rsidP="00D45D42">
            <w:pPr>
              <w:jc w:val="center"/>
              <w:rPr>
                <w:rFonts w:eastAsia="Calibri"/>
                <w:sz w:val="24"/>
                <w:szCs w:val="24"/>
              </w:rPr>
            </w:pPr>
          </w:p>
        </w:tc>
      </w:tr>
      <w:tr w:rsidR="005E3DB9" w:rsidRPr="00C87109" w14:paraId="6BF2EF45" w14:textId="77777777" w:rsidTr="007110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74E0AC34" w14:textId="77777777" w:rsidR="005E3DB9" w:rsidRPr="00C87109" w:rsidRDefault="005E3DB9" w:rsidP="00DF747A">
            <w:pPr>
              <w:ind w:left="-57" w:right="-57"/>
              <w:jc w:val="center"/>
              <w:rPr>
                <w:sz w:val="24"/>
                <w:szCs w:val="24"/>
              </w:rPr>
            </w:pPr>
            <w:r w:rsidRPr="00C87109">
              <w:rPr>
                <w:sz w:val="24"/>
                <w:szCs w:val="24"/>
              </w:rPr>
              <w:lastRenderedPageBreak/>
              <w:t>17.3.6</w:t>
            </w:r>
          </w:p>
        </w:tc>
        <w:tc>
          <w:tcPr>
            <w:tcW w:w="5531" w:type="dxa"/>
            <w:tcBorders>
              <w:top w:val="single" w:sz="4" w:space="0" w:color="auto"/>
              <w:left w:val="nil"/>
              <w:bottom w:val="single" w:sz="4" w:space="0" w:color="auto"/>
              <w:right w:val="single" w:sz="4" w:space="0" w:color="auto"/>
            </w:tcBorders>
            <w:shd w:val="clear" w:color="auto" w:fill="auto"/>
            <w:noWrap/>
          </w:tcPr>
          <w:p w14:paraId="6A3B2F57" w14:textId="77777777" w:rsidR="005E3DB9" w:rsidRPr="00C87109" w:rsidRDefault="005E3DB9" w:rsidP="004E239A">
            <w:pPr>
              <w:ind w:left="-57" w:right="-57"/>
              <w:jc w:val="both"/>
              <w:rPr>
                <w:rFonts w:eastAsia="Calibri"/>
                <w:sz w:val="24"/>
                <w:szCs w:val="24"/>
              </w:rPr>
            </w:pPr>
            <w:r w:rsidRPr="00C87109">
              <w:rPr>
                <w:rFonts w:eastAsia="Calibri"/>
                <w:sz w:val="24"/>
                <w:szCs w:val="24"/>
              </w:rPr>
              <w:t>Мониторинг пассажиропотока на муниципальных маршрутах регулярных перевозок</w:t>
            </w:r>
          </w:p>
        </w:tc>
        <w:tc>
          <w:tcPr>
            <w:tcW w:w="1656" w:type="dxa"/>
            <w:tcBorders>
              <w:top w:val="single" w:sz="4" w:space="0" w:color="auto"/>
              <w:left w:val="nil"/>
              <w:bottom w:val="single" w:sz="4" w:space="0" w:color="auto"/>
              <w:right w:val="single" w:sz="4" w:space="0" w:color="auto"/>
            </w:tcBorders>
            <w:shd w:val="clear" w:color="auto" w:fill="auto"/>
            <w:noWrap/>
          </w:tcPr>
          <w:p w14:paraId="7B93FE89" w14:textId="77777777" w:rsidR="005E3DB9" w:rsidRPr="00C87109" w:rsidRDefault="005E3DB9" w:rsidP="00DF747A">
            <w:pPr>
              <w:pStyle w:val="ConsPlusNormal"/>
              <w:jc w:val="center"/>
            </w:pPr>
            <w:r w:rsidRPr="00C87109">
              <w:t>2022 – 2025 годы</w:t>
            </w:r>
          </w:p>
        </w:tc>
        <w:tc>
          <w:tcPr>
            <w:tcW w:w="5496" w:type="dxa"/>
            <w:tcBorders>
              <w:top w:val="single" w:sz="4" w:space="0" w:color="auto"/>
              <w:left w:val="nil"/>
              <w:bottom w:val="single" w:sz="4" w:space="0" w:color="auto"/>
              <w:right w:val="single" w:sz="4" w:space="0" w:color="auto"/>
            </w:tcBorders>
            <w:shd w:val="clear" w:color="auto" w:fill="auto"/>
            <w:noWrap/>
          </w:tcPr>
          <w:p w14:paraId="29E18E5F" w14:textId="77777777" w:rsidR="005E3DB9" w:rsidRPr="00C87109" w:rsidRDefault="005E3DB9" w:rsidP="006166F4">
            <w:pPr>
              <w:ind w:left="-57" w:right="-57"/>
              <w:jc w:val="both"/>
              <w:rPr>
                <w:rFonts w:eastAsia="Calibri"/>
                <w:sz w:val="24"/>
                <w:szCs w:val="24"/>
              </w:rPr>
            </w:pPr>
            <w:r w:rsidRPr="00C87109">
              <w:rPr>
                <w:rFonts w:eastAsia="Calibri"/>
                <w:sz w:val="24"/>
                <w:szCs w:val="24"/>
              </w:rPr>
              <w:t>Ежемесячно перевозчики обслуживающие муниципальные маршруты предоставляют отчетность в разрезе каждого маршрута, с целью мониторинга пассажиропотока.</w:t>
            </w:r>
          </w:p>
          <w:p w14:paraId="7798B71E" w14:textId="4D1FA59B" w:rsidR="005E3DB9" w:rsidRPr="00C87109" w:rsidRDefault="005E3DB9" w:rsidP="004E239A">
            <w:pPr>
              <w:ind w:left="-57" w:right="-57"/>
              <w:jc w:val="both"/>
              <w:rPr>
                <w:rFonts w:eastAsia="Calibri"/>
                <w:sz w:val="24"/>
                <w:szCs w:val="24"/>
              </w:rPr>
            </w:pPr>
            <w:r w:rsidRPr="00C87109">
              <w:rPr>
                <w:rFonts w:eastAsia="Calibri"/>
                <w:sz w:val="24"/>
                <w:szCs w:val="24"/>
              </w:rPr>
              <w:t>Количество перевезенных пассажиров за  2025 год по муниципальным маршрутам городского и пригородного сообщения на территории Алексеевского муниципального округа составило 192,97</w:t>
            </w:r>
            <w:r w:rsidRPr="00C87109">
              <w:rPr>
                <w:rFonts w:eastAsia="Calibri"/>
              </w:rPr>
              <w:t xml:space="preserve"> </w:t>
            </w:r>
            <w:r w:rsidRPr="00C87109">
              <w:rPr>
                <w:rFonts w:eastAsia="Calibri"/>
                <w:sz w:val="24"/>
                <w:szCs w:val="24"/>
              </w:rPr>
              <w:t xml:space="preserve"> тыс. чел.</w:t>
            </w:r>
          </w:p>
        </w:tc>
        <w:tc>
          <w:tcPr>
            <w:tcW w:w="2742" w:type="dxa"/>
            <w:tcBorders>
              <w:top w:val="single" w:sz="4" w:space="0" w:color="auto"/>
              <w:left w:val="nil"/>
              <w:bottom w:val="single" w:sz="4" w:space="0" w:color="auto"/>
              <w:right w:val="single" w:sz="4" w:space="0" w:color="auto"/>
            </w:tcBorders>
            <w:shd w:val="clear" w:color="auto" w:fill="auto"/>
            <w:noWrap/>
          </w:tcPr>
          <w:p w14:paraId="38B5E2B9" w14:textId="77777777" w:rsidR="005E3DB9" w:rsidRPr="00C87109" w:rsidRDefault="005E3DB9" w:rsidP="00D45D42">
            <w:pPr>
              <w:jc w:val="center"/>
              <w:rPr>
                <w:sz w:val="24"/>
                <w:szCs w:val="24"/>
              </w:rPr>
            </w:pPr>
            <w:r w:rsidRPr="00C87109">
              <w:rPr>
                <w:sz w:val="24"/>
                <w:szCs w:val="24"/>
              </w:rPr>
              <w:t>Комитет строительства и транспорта администрации Алексеевского</w:t>
            </w:r>
            <w:r w:rsidRPr="00C87109">
              <w:t xml:space="preserve"> </w:t>
            </w:r>
            <w:r w:rsidRPr="00C87109">
              <w:rPr>
                <w:sz w:val="24"/>
                <w:szCs w:val="24"/>
              </w:rPr>
              <w:t>муниципального округа</w:t>
            </w:r>
          </w:p>
          <w:p w14:paraId="34C7B18B" w14:textId="77777777" w:rsidR="005E3DB9" w:rsidRPr="00C87109" w:rsidRDefault="005E3DB9" w:rsidP="004E239A">
            <w:pPr>
              <w:jc w:val="center"/>
              <w:rPr>
                <w:sz w:val="24"/>
                <w:szCs w:val="24"/>
              </w:rPr>
            </w:pPr>
          </w:p>
        </w:tc>
      </w:tr>
      <w:tr w:rsidR="005E3DB9" w:rsidRPr="00C87109" w14:paraId="260673FF" w14:textId="77777777" w:rsidTr="007110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61D218BC" w14:textId="77777777" w:rsidR="005E3DB9" w:rsidRPr="00C87109" w:rsidRDefault="005E3DB9" w:rsidP="00DF747A">
            <w:pPr>
              <w:ind w:left="-57" w:right="-57"/>
              <w:jc w:val="center"/>
              <w:rPr>
                <w:sz w:val="24"/>
                <w:szCs w:val="24"/>
              </w:rPr>
            </w:pPr>
            <w:r w:rsidRPr="00C87109">
              <w:rPr>
                <w:sz w:val="24"/>
                <w:szCs w:val="24"/>
              </w:rPr>
              <w:t>17.3.7</w:t>
            </w:r>
          </w:p>
        </w:tc>
        <w:tc>
          <w:tcPr>
            <w:tcW w:w="5531" w:type="dxa"/>
            <w:tcBorders>
              <w:top w:val="single" w:sz="4" w:space="0" w:color="auto"/>
              <w:left w:val="nil"/>
              <w:bottom w:val="single" w:sz="4" w:space="0" w:color="auto"/>
              <w:right w:val="single" w:sz="4" w:space="0" w:color="auto"/>
            </w:tcBorders>
            <w:shd w:val="clear" w:color="auto" w:fill="auto"/>
            <w:noWrap/>
          </w:tcPr>
          <w:p w14:paraId="540BC913" w14:textId="77777777" w:rsidR="005E3DB9" w:rsidRPr="00C87109" w:rsidRDefault="005E3DB9" w:rsidP="004E239A">
            <w:pPr>
              <w:ind w:left="-57" w:right="-57"/>
              <w:jc w:val="both"/>
              <w:rPr>
                <w:rFonts w:eastAsia="Calibri"/>
                <w:sz w:val="24"/>
                <w:szCs w:val="24"/>
              </w:rPr>
            </w:pPr>
            <w:r w:rsidRPr="00C87109">
              <w:rPr>
                <w:rFonts w:eastAsia="Calibri"/>
                <w:sz w:val="24"/>
                <w:szCs w:val="24"/>
              </w:rPr>
              <w:t>Проведение мероприятий                                                   территориальными подразделениями ГИБДД, органами государственного транспортного контроля по выявлению на территории Алексеевского муниципального округа перевозчиков, нарушающих требования законодательства</w:t>
            </w:r>
          </w:p>
        </w:tc>
        <w:tc>
          <w:tcPr>
            <w:tcW w:w="1656" w:type="dxa"/>
            <w:tcBorders>
              <w:top w:val="single" w:sz="4" w:space="0" w:color="auto"/>
              <w:left w:val="nil"/>
              <w:bottom w:val="single" w:sz="4" w:space="0" w:color="auto"/>
              <w:right w:val="single" w:sz="4" w:space="0" w:color="auto"/>
            </w:tcBorders>
            <w:shd w:val="clear" w:color="auto" w:fill="auto"/>
            <w:noWrap/>
          </w:tcPr>
          <w:p w14:paraId="632DC381" w14:textId="77777777" w:rsidR="005E3DB9" w:rsidRPr="00C87109" w:rsidRDefault="005E3DB9" w:rsidP="00DF747A">
            <w:pPr>
              <w:pStyle w:val="ConsPlusNormal"/>
              <w:jc w:val="center"/>
            </w:pPr>
            <w:r w:rsidRPr="00C87109">
              <w:t>2022 – 2025 годы</w:t>
            </w:r>
          </w:p>
        </w:tc>
        <w:tc>
          <w:tcPr>
            <w:tcW w:w="5496" w:type="dxa"/>
            <w:tcBorders>
              <w:top w:val="single" w:sz="4" w:space="0" w:color="auto"/>
              <w:left w:val="nil"/>
              <w:bottom w:val="single" w:sz="4" w:space="0" w:color="auto"/>
              <w:right w:val="single" w:sz="4" w:space="0" w:color="auto"/>
            </w:tcBorders>
            <w:shd w:val="clear" w:color="auto" w:fill="auto"/>
            <w:noWrap/>
          </w:tcPr>
          <w:p w14:paraId="635207E3" w14:textId="52211601" w:rsidR="005E3DB9" w:rsidRPr="00C87109" w:rsidRDefault="005E3DB9" w:rsidP="004E239A">
            <w:pPr>
              <w:ind w:left="-57" w:right="-57"/>
              <w:jc w:val="both"/>
              <w:rPr>
                <w:rFonts w:eastAsia="Calibri"/>
                <w:sz w:val="24"/>
                <w:szCs w:val="24"/>
              </w:rPr>
            </w:pPr>
            <w:r w:rsidRPr="00C87109">
              <w:rPr>
                <w:rFonts w:eastAsia="Calibri"/>
                <w:sz w:val="24"/>
                <w:szCs w:val="24"/>
              </w:rPr>
              <w:t xml:space="preserve">Отделом транспорта и дорожной инфраструктуры администрации Алексеевского муниципального округа  проводятся проверки по муниципальным маршрутам в городском и пригородном сообщении. За 2025 год отделом транспорта и дорожной инфраструктуры </w:t>
            </w:r>
            <w:proofErr w:type="gramStart"/>
            <w:r w:rsidRPr="00C87109">
              <w:rPr>
                <w:rFonts w:eastAsia="Calibri"/>
                <w:sz w:val="24"/>
                <w:szCs w:val="24"/>
              </w:rPr>
              <w:t>проведена</w:t>
            </w:r>
            <w:proofErr w:type="gramEnd"/>
            <w:r w:rsidRPr="00C87109">
              <w:rPr>
                <w:rFonts w:eastAsia="Calibri"/>
                <w:sz w:val="24"/>
                <w:szCs w:val="24"/>
              </w:rPr>
              <w:t xml:space="preserve"> 29 проверки на муниципальных маршрутов.</w:t>
            </w:r>
          </w:p>
        </w:tc>
        <w:tc>
          <w:tcPr>
            <w:tcW w:w="2742" w:type="dxa"/>
            <w:tcBorders>
              <w:top w:val="single" w:sz="4" w:space="0" w:color="auto"/>
              <w:left w:val="nil"/>
              <w:bottom w:val="single" w:sz="4" w:space="0" w:color="auto"/>
              <w:right w:val="single" w:sz="4" w:space="0" w:color="auto"/>
            </w:tcBorders>
            <w:shd w:val="clear" w:color="auto" w:fill="auto"/>
            <w:noWrap/>
          </w:tcPr>
          <w:p w14:paraId="5D05724B" w14:textId="77777777" w:rsidR="005E3DB9" w:rsidRPr="00C87109" w:rsidRDefault="005E3DB9" w:rsidP="00D45D42">
            <w:pPr>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p w14:paraId="34FE977D" w14:textId="77777777" w:rsidR="005E3DB9" w:rsidRPr="00C87109" w:rsidRDefault="005E3DB9" w:rsidP="004E239A">
            <w:pPr>
              <w:jc w:val="center"/>
              <w:rPr>
                <w:sz w:val="24"/>
                <w:szCs w:val="24"/>
              </w:rPr>
            </w:pPr>
          </w:p>
        </w:tc>
      </w:tr>
    </w:tbl>
    <w:p w14:paraId="609CD274" w14:textId="77777777" w:rsidR="000948CC" w:rsidRPr="00C87109" w:rsidRDefault="000948CC" w:rsidP="00692599">
      <w:pPr>
        <w:ind w:firstLine="709"/>
        <w:jc w:val="both"/>
        <w:rPr>
          <w:sz w:val="28"/>
          <w:szCs w:val="28"/>
        </w:rPr>
        <w:sectPr w:rsidR="000948CC" w:rsidRPr="00C87109" w:rsidSect="00302CFC">
          <w:pgSz w:w="16838" w:h="11906" w:orient="landscape"/>
          <w:pgMar w:top="1134" w:right="1134" w:bottom="567" w:left="1134" w:header="709" w:footer="709" w:gutter="0"/>
          <w:cols w:space="708"/>
          <w:docGrid w:linePitch="360"/>
        </w:sectPr>
      </w:pPr>
    </w:p>
    <w:p w14:paraId="50F47E01" w14:textId="77777777" w:rsidR="002A6FA2" w:rsidRPr="00C87109" w:rsidRDefault="002A6FA2" w:rsidP="002A6FA2">
      <w:pPr>
        <w:widowControl w:val="0"/>
        <w:autoSpaceDE w:val="0"/>
        <w:autoSpaceDN w:val="0"/>
        <w:jc w:val="center"/>
        <w:rPr>
          <w:b/>
          <w:bCs/>
          <w:sz w:val="28"/>
          <w:szCs w:val="28"/>
        </w:rPr>
      </w:pPr>
      <w:r w:rsidRPr="00C87109">
        <w:rPr>
          <w:b/>
          <w:sz w:val="28"/>
          <w:szCs w:val="28"/>
        </w:rPr>
        <w:lastRenderedPageBreak/>
        <w:t xml:space="preserve">18. </w:t>
      </w:r>
      <w:r w:rsidRPr="00C87109">
        <w:rPr>
          <w:b/>
          <w:bCs/>
          <w:sz w:val="28"/>
          <w:szCs w:val="28"/>
        </w:rPr>
        <w:t>Рынок оказания услуг по перевозке пассажиров</w:t>
      </w:r>
    </w:p>
    <w:p w14:paraId="4E92D616" w14:textId="77777777" w:rsidR="002A6FA2" w:rsidRPr="00C87109" w:rsidRDefault="002A6FA2" w:rsidP="002A6FA2">
      <w:pPr>
        <w:widowControl w:val="0"/>
        <w:autoSpaceDE w:val="0"/>
        <w:autoSpaceDN w:val="0"/>
        <w:jc w:val="center"/>
        <w:rPr>
          <w:b/>
          <w:bCs/>
          <w:sz w:val="28"/>
          <w:szCs w:val="28"/>
        </w:rPr>
      </w:pPr>
      <w:r w:rsidRPr="00C87109">
        <w:rPr>
          <w:b/>
          <w:bCs/>
          <w:sz w:val="28"/>
          <w:szCs w:val="28"/>
        </w:rPr>
        <w:t xml:space="preserve">автомобильным транспортом </w:t>
      </w:r>
      <w:proofErr w:type="gramStart"/>
      <w:r w:rsidRPr="00C87109">
        <w:rPr>
          <w:b/>
          <w:bCs/>
          <w:sz w:val="28"/>
          <w:szCs w:val="28"/>
        </w:rPr>
        <w:t>по</w:t>
      </w:r>
      <w:proofErr w:type="gramEnd"/>
      <w:r w:rsidRPr="00C87109">
        <w:rPr>
          <w:b/>
          <w:bCs/>
          <w:sz w:val="28"/>
          <w:szCs w:val="28"/>
        </w:rPr>
        <w:t xml:space="preserve"> межмуниципальным</w:t>
      </w:r>
    </w:p>
    <w:p w14:paraId="722BEF25" w14:textId="77777777" w:rsidR="002A6FA2" w:rsidRPr="00C87109" w:rsidRDefault="002A6FA2" w:rsidP="002A6FA2">
      <w:pPr>
        <w:widowControl w:val="0"/>
        <w:autoSpaceDE w:val="0"/>
        <w:autoSpaceDN w:val="0"/>
        <w:jc w:val="center"/>
        <w:rPr>
          <w:b/>
          <w:bCs/>
          <w:sz w:val="28"/>
          <w:szCs w:val="28"/>
        </w:rPr>
      </w:pPr>
      <w:r w:rsidRPr="00C87109">
        <w:rPr>
          <w:b/>
          <w:bCs/>
          <w:sz w:val="28"/>
          <w:szCs w:val="28"/>
        </w:rPr>
        <w:t>маршрутам регулярных перевозок</w:t>
      </w:r>
    </w:p>
    <w:p w14:paraId="0DE979DB" w14:textId="77777777" w:rsidR="002A6FA2" w:rsidRPr="00C87109" w:rsidRDefault="002A6FA2" w:rsidP="008F3CEB">
      <w:pPr>
        <w:jc w:val="center"/>
        <w:rPr>
          <w:b/>
          <w:sz w:val="28"/>
          <w:szCs w:val="28"/>
        </w:rPr>
      </w:pPr>
    </w:p>
    <w:p w14:paraId="092D561B" w14:textId="68C39F13" w:rsidR="00862D14" w:rsidRPr="00C87109" w:rsidRDefault="008F3CEB" w:rsidP="002A6FA2">
      <w:pPr>
        <w:jc w:val="center"/>
        <w:rPr>
          <w:b/>
          <w:sz w:val="28"/>
          <w:szCs w:val="28"/>
        </w:rPr>
      </w:pPr>
      <w:r w:rsidRPr="00C87109">
        <w:rPr>
          <w:b/>
          <w:sz w:val="28"/>
          <w:szCs w:val="28"/>
        </w:rPr>
        <w:t>1</w:t>
      </w:r>
      <w:r w:rsidR="000C4F70" w:rsidRPr="00C87109">
        <w:rPr>
          <w:b/>
          <w:sz w:val="28"/>
          <w:szCs w:val="28"/>
        </w:rPr>
        <w:t>8</w:t>
      </w:r>
      <w:r w:rsidR="002A6FA2" w:rsidRPr="00C87109">
        <w:rPr>
          <w:b/>
          <w:sz w:val="28"/>
          <w:szCs w:val="28"/>
        </w:rPr>
        <w:t>.2. Ключевые показатели</w:t>
      </w:r>
    </w:p>
    <w:p w14:paraId="2BEAD375" w14:textId="77777777" w:rsidR="009631DF" w:rsidRPr="00C87109" w:rsidRDefault="009631DF" w:rsidP="002A6FA2">
      <w:pPr>
        <w:jc w:val="center"/>
        <w:rPr>
          <w:b/>
          <w:sz w:val="28"/>
          <w:szCs w:val="28"/>
        </w:rPr>
      </w:pPr>
    </w:p>
    <w:tbl>
      <w:tblPr>
        <w:tblW w:w="16046" w:type="dxa"/>
        <w:jc w:val="center"/>
        <w:tblInd w:w="-2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21"/>
        <w:gridCol w:w="6792"/>
        <w:gridCol w:w="1134"/>
        <w:gridCol w:w="993"/>
        <w:gridCol w:w="1146"/>
        <w:gridCol w:w="2977"/>
        <w:gridCol w:w="1983"/>
      </w:tblGrid>
      <w:tr w:rsidR="00C87109" w:rsidRPr="00C87109" w14:paraId="49C34CD8" w14:textId="77777777" w:rsidTr="007110B5">
        <w:trPr>
          <w:tblHeader/>
          <w:jc w:val="center"/>
        </w:trPr>
        <w:tc>
          <w:tcPr>
            <w:tcW w:w="1021" w:type="dxa"/>
            <w:vAlign w:val="center"/>
          </w:tcPr>
          <w:p w14:paraId="2B4D0D8C" w14:textId="77777777" w:rsidR="00C87109" w:rsidRPr="00C87109" w:rsidRDefault="00C87109" w:rsidP="009D0A8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792" w:type="dxa"/>
            <w:vAlign w:val="center"/>
          </w:tcPr>
          <w:p w14:paraId="460D6F21" w14:textId="77777777" w:rsidR="00C87109" w:rsidRPr="00C87109" w:rsidRDefault="00C87109" w:rsidP="009D0A8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0C6D1278" w14:textId="77777777" w:rsidR="00C87109" w:rsidRPr="00C87109" w:rsidRDefault="00C87109" w:rsidP="009D0A8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3" w:type="dxa"/>
            <w:vAlign w:val="center"/>
          </w:tcPr>
          <w:p w14:paraId="4DC7B344" w14:textId="77777777" w:rsidR="00C87109" w:rsidRPr="00CE140C" w:rsidRDefault="00C87109" w:rsidP="00C87109">
            <w:pPr>
              <w:ind w:left="-57" w:right="-57"/>
              <w:jc w:val="center"/>
              <w:rPr>
                <w:b/>
                <w:bCs/>
                <w:sz w:val="24"/>
                <w:szCs w:val="24"/>
              </w:rPr>
            </w:pPr>
            <w:r>
              <w:rPr>
                <w:b/>
                <w:bCs/>
                <w:sz w:val="24"/>
                <w:szCs w:val="24"/>
              </w:rPr>
              <w:t>2025 год</w:t>
            </w:r>
          </w:p>
          <w:p w14:paraId="7B622946" w14:textId="013521F5" w:rsidR="00C87109" w:rsidRPr="00C87109" w:rsidRDefault="00C87109" w:rsidP="00BC610A">
            <w:pPr>
              <w:ind w:left="-57" w:right="-57"/>
              <w:jc w:val="center"/>
              <w:rPr>
                <w:b/>
                <w:bCs/>
                <w:sz w:val="24"/>
                <w:szCs w:val="24"/>
              </w:rPr>
            </w:pPr>
            <w:r w:rsidRPr="00CE140C">
              <w:rPr>
                <w:b/>
                <w:bCs/>
                <w:sz w:val="24"/>
                <w:szCs w:val="24"/>
              </w:rPr>
              <w:t>план</w:t>
            </w:r>
          </w:p>
        </w:tc>
        <w:tc>
          <w:tcPr>
            <w:tcW w:w="1146" w:type="dxa"/>
            <w:shd w:val="clear" w:color="auto" w:fill="FFFFFF" w:themeFill="background1"/>
            <w:vAlign w:val="center"/>
          </w:tcPr>
          <w:p w14:paraId="5ECAC01D" w14:textId="1A648812" w:rsidR="00C87109" w:rsidRPr="00C87109" w:rsidRDefault="00C87109" w:rsidP="00BC610A">
            <w:pPr>
              <w:jc w:val="center"/>
              <w:rPr>
                <w:b/>
                <w:bCs/>
                <w:sz w:val="24"/>
                <w:szCs w:val="24"/>
              </w:rPr>
            </w:pPr>
            <w:r>
              <w:rPr>
                <w:b/>
                <w:bCs/>
                <w:sz w:val="24"/>
                <w:szCs w:val="24"/>
              </w:rPr>
              <w:t>2025 год факт</w:t>
            </w:r>
          </w:p>
        </w:tc>
        <w:tc>
          <w:tcPr>
            <w:tcW w:w="2977" w:type="dxa"/>
            <w:shd w:val="clear" w:color="auto" w:fill="FFFFFF" w:themeFill="background1"/>
            <w:vAlign w:val="center"/>
          </w:tcPr>
          <w:p w14:paraId="22E97813"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2338F8D2" w14:textId="71B0365C" w:rsidR="00C87109" w:rsidRPr="00C87109" w:rsidRDefault="00C87109" w:rsidP="009D0A8B">
            <w:pPr>
              <w:spacing w:line="240" w:lineRule="atLeast"/>
              <w:jc w:val="center"/>
              <w:rPr>
                <w:b/>
                <w:bCs/>
                <w:sz w:val="24"/>
                <w:szCs w:val="24"/>
              </w:rPr>
            </w:pPr>
            <w:r>
              <w:rPr>
                <w:b/>
                <w:bCs/>
                <w:sz w:val="24"/>
                <w:szCs w:val="24"/>
              </w:rPr>
              <w:t>за 2025 год</w:t>
            </w:r>
          </w:p>
        </w:tc>
        <w:tc>
          <w:tcPr>
            <w:tcW w:w="1983" w:type="dxa"/>
            <w:shd w:val="clear" w:color="auto" w:fill="FFFFFF" w:themeFill="background1"/>
          </w:tcPr>
          <w:p w14:paraId="5BAE536C" w14:textId="77777777" w:rsidR="00C87109" w:rsidRPr="00C87109" w:rsidRDefault="00C87109" w:rsidP="009D0A8B">
            <w:pPr>
              <w:spacing w:line="240" w:lineRule="atLeast"/>
              <w:jc w:val="center"/>
              <w:rPr>
                <w:b/>
                <w:bCs/>
                <w:sz w:val="24"/>
                <w:szCs w:val="24"/>
              </w:rPr>
            </w:pPr>
            <w:r w:rsidRPr="00C87109">
              <w:rPr>
                <w:b/>
                <w:bCs/>
                <w:sz w:val="24"/>
                <w:szCs w:val="24"/>
              </w:rPr>
              <w:t>Ответственный исполнитель</w:t>
            </w:r>
          </w:p>
        </w:tc>
      </w:tr>
      <w:tr w:rsidR="0006568E" w:rsidRPr="00C87109" w14:paraId="1442FE45" w14:textId="77777777" w:rsidTr="007110B5">
        <w:trPr>
          <w:jc w:val="center"/>
        </w:trPr>
        <w:tc>
          <w:tcPr>
            <w:tcW w:w="1021" w:type="dxa"/>
          </w:tcPr>
          <w:p w14:paraId="6467E8E9" w14:textId="77777777" w:rsidR="0006568E" w:rsidRPr="00C87109" w:rsidRDefault="0006568E" w:rsidP="00D77DCC">
            <w:pPr>
              <w:ind w:left="-57" w:right="-57"/>
              <w:jc w:val="center"/>
              <w:rPr>
                <w:sz w:val="24"/>
                <w:szCs w:val="24"/>
              </w:rPr>
            </w:pPr>
            <w:r w:rsidRPr="00C87109">
              <w:rPr>
                <w:sz w:val="24"/>
                <w:szCs w:val="24"/>
              </w:rPr>
              <w:t>18.2.1</w:t>
            </w:r>
          </w:p>
        </w:tc>
        <w:tc>
          <w:tcPr>
            <w:tcW w:w="6792" w:type="dxa"/>
          </w:tcPr>
          <w:p w14:paraId="015F28D0" w14:textId="77777777" w:rsidR="0006568E" w:rsidRPr="00C87109" w:rsidRDefault="0006568E" w:rsidP="009D0A8B">
            <w:pPr>
              <w:autoSpaceDE w:val="0"/>
              <w:autoSpaceDN w:val="0"/>
              <w:adjustRightInd w:val="0"/>
              <w:jc w:val="both"/>
              <w:rPr>
                <w:rFonts w:eastAsiaTheme="minorHAnsi"/>
                <w:bCs/>
                <w:sz w:val="24"/>
                <w:szCs w:val="24"/>
              </w:rPr>
            </w:pPr>
            <w:proofErr w:type="gramStart"/>
            <w:r w:rsidRPr="00C87109">
              <w:rPr>
                <w:bCs/>
                <w:sz w:val="24"/>
                <w:szCs w:val="24"/>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(по объему реализованных на рынке оказания услуг по перевозке пассажиров автомобильным транспортом                                по межмуниципальным маршрутам регулярных перевозок товаров, работ, услуг (количество перевезенных пассажиров) в натуральном выражении организациями частной формы собственности)</w:t>
            </w:r>
            <w:r w:rsidRPr="00C87109">
              <w:rPr>
                <w:sz w:val="24"/>
                <w:szCs w:val="24"/>
              </w:rPr>
              <w:t xml:space="preserve">                         (по Стандарту и методике ФАС)</w:t>
            </w:r>
            <w:proofErr w:type="gramEnd"/>
          </w:p>
        </w:tc>
        <w:tc>
          <w:tcPr>
            <w:tcW w:w="1134" w:type="dxa"/>
          </w:tcPr>
          <w:p w14:paraId="3AAD51D6" w14:textId="77777777" w:rsidR="0006568E" w:rsidRPr="00C87109" w:rsidRDefault="0006568E" w:rsidP="009D0A8B">
            <w:pPr>
              <w:jc w:val="center"/>
              <w:rPr>
                <w:sz w:val="24"/>
                <w:szCs w:val="24"/>
              </w:rPr>
            </w:pPr>
            <w:r w:rsidRPr="00C87109">
              <w:rPr>
                <w:sz w:val="24"/>
                <w:szCs w:val="24"/>
              </w:rPr>
              <w:t>%</w:t>
            </w:r>
          </w:p>
        </w:tc>
        <w:tc>
          <w:tcPr>
            <w:tcW w:w="993" w:type="dxa"/>
          </w:tcPr>
          <w:p w14:paraId="09EBA9C4" w14:textId="77777777" w:rsidR="0006568E" w:rsidRPr="00C87109" w:rsidRDefault="0006568E" w:rsidP="009D0A8B">
            <w:pPr>
              <w:jc w:val="center"/>
              <w:rPr>
                <w:sz w:val="24"/>
                <w:szCs w:val="24"/>
              </w:rPr>
            </w:pPr>
            <w:r w:rsidRPr="00C87109">
              <w:rPr>
                <w:sz w:val="24"/>
                <w:szCs w:val="24"/>
              </w:rPr>
              <w:t>100</w:t>
            </w:r>
          </w:p>
        </w:tc>
        <w:tc>
          <w:tcPr>
            <w:tcW w:w="1146" w:type="dxa"/>
          </w:tcPr>
          <w:p w14:paraId="30DC83F8" w14:textId="36C48774" w:rsidR="0006568E" w:rsidRPr="00C87109" w:rsidRDefault="0006568E" w:rsidP="00866E5C">
            <w:pPr>
              <w:jc w:val="center"/>
              <w:rPr>
                <w:sz w:val="24"/>
                <w:szCs w:val="24"/>
              </w:rPr>
            </w:pPr>
            <w:r w:rsidRPr="00C87109">
              <w:rPr>
                <w:sz w:val="24"/>
                <w:szCs w:val="24"/>
              </w:rPr>
              <w:t>100</w:t>
            </w:r>
          </w:p>
        </w:tc>
        <w:tc>
          <w:tcPr>
            <w:tcW w:w="2977" w:type="dxa"/>
            <w:vAlign w:val="center"/>
          </w:tcPr>
          <w:p w14:paraId="16BF8AAD" w14:textId="2C8D5119" w:rsidR="0006568E" w:rsidRPr="00C87109" w:rsidRDefault="0006568E" w:rsidP="009D0A8B">
            <w:pPr>
              <w:jc w:val="center"/>
              <w:rPr>
                <w:sz w:val="24"/>
                <w:szCs w:val="24"/>
              </w:rPr>
            </w:pPr>
            <w:r w:rsidRPr="00C87109">
              <w:rPr>
                <w:sz w:val="24"/>
                <w:szCs w:val="24"/>
              </w:rPr>
              <w:t xml:space="preserve">Межмуниципальные маршруты на муниципальном уровне не заключались. </w:t>
            </w:r>
            <w:proofErr w:type="gramStart"/>
            <w:r w:rsidRPr="00C87109">
              <w:rPr>
                <w:sz w:val="24"/>
                <w:szCs w:val="24"/>
              </w:rPr>
              <w:t xml:space="preserve">Имеются проходящие межмуниципальные маршруты в 4-х направлениях (г. Белгород, г. Ст. Оскол, г. </w:t>
            </w:r>
            <w:proofErr w:type="spellStart"/>
            <w:r w:rsidRPr="00C87109">
              <w:rPr>
                <w:sz w:val="24"/>
                <w:szCs w:val="24"/>
              </w:rPr>
              <w:t>Н.Оскол</w:t>
            </w:r>
            <w:proofErr w:type="spellEnd"/>
            <w:r w:rsidRPr="00C87109">
              <w:rPr>
                <w:sz w:val="24"/>
                <w:szCs w:val="24"/>
              </w:rPr>
              <w:t>, с. Красное).</w:t>
            </w:r>
            <w:proofErr w:type="gramEnd"/>
            <w:r w:rsidRPr="00C87109">
              <w:rPr>
                <w:sz w:val="24"/>
                <w:szCs w:val="24"/>
              </w:rPr>
              <w:t xml:space="preserve"> Перевозки осуществляются </w:t>
            </w:r>
            <w:proofErr w:type="spellStart"/>
            <w:r w:rsidRPr="00C87109">
              <w:rPr>
                <w:sz w:val="24"/>
                <w:szCs w:val="24"/>
              </w:rPr>
              <w:t>хоз</w:t>
            </w:r>
            <w:proofErr w:type="gramStart"/>
            <w:r w:rsidRPr="00C87109">
              <w:rPr>
                <w:sz w:val="24"/>
                <w:szCs w:val="24"/>
              </w:rPr>
              <w:t>.с</w:t>
            </w:r>
            <w:proofErr w:type="gramEnd"/>
            <w:r w:rsidRPr="00C87109">
              <w:rPr>
                <w:sz w:val="24"/>
                <w:szCs w:val="24"/>
              </w:rPr>
              <w:t>убъектами</w:t>
            </w:r>
            <w:proofErr w:type="spellEnd"/>
            <w:r w:rsidRPr="00C87109">
              <w:rPr>
                <w:sz w:val="24"/>
                <w:szCs w:val="24"/>
              </w:rPr>
              <w:t xml:space="preserve"> частной формы собственности из других МО</w:t>
            </w:r>
          </w:p>
        </w:tc>
        <w:tc>
          <w:tcPr>
            <w:tcW w:w="1983" w:type="dxa"/>
          </w:tcPr>
          <w:p w14:paraId="4D37D08F" w14:textId="77777777" w:rsidR="0006568E" w:rsidRPr="00C87109" w:rsidRDefault="0006568E" w:rsidP="00E2626D">
            <w:pPr>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p w14:paraId="7148E340" w14:textId="77777777" w:rsidR="0006568E" w:rsidRPr="00C87109" w:rsidRDefault="0006568E" w:rsidP="009D0A8B">
            <w:pPr>
              <w:jc w:val="center"/>
              <w:rPr>
                <w:sz w:val="24"/>
                <w:szCs w:val="24"/>
              </w:rPr>
            </w:pPr>
          </w:p>
        </w:tc>
      </w:tr>
    </w:tbl>
    <w:p w14:paraId="692165D2" w14:textId="77777777" w:rsidR="008F3CEB" w:rsidRPr="00C87109" w:rsidRDefault="008F3CEB" w:rsidP="008F3CEB">
      <w:pPr>
        <w:widowControl w:val="0"/>
        <w:autoSpaceDE w:val="0"/>
        <w:autoSpaceDN w:val="0"/>
        <w:ind w:firstLine="709"/>
        <w:jc w:val="both"/>
        <w:rPr>
          <w:sz w:val="28"/>
          <w:szCs w:val="28"/>
        </w:rPr>
      </w:pPr>
    </w:p>
    <w:p w14:paraId="1E45E1F6" w14:textId="18D58B8D" w:rsidR="007433FC" w:rsidRPr="00C87109" w:rsidRDefault="008F3CEB" w:rsidP="002A6FA2">
      <w:pPr>
        <w:contextualSpacing/>
        <w:jc w:val="center"/>
        <w:rPr>
          <w:rFonts w:eastAsia="Calibri"/>
          <w:b/>
          <w:sz w:val="28"/>
          <w:szCs w:val="28"/>
          <w:lang w:eastAsia="en-US"/>
        </w:rPr>
      </w:pPr>
      <w:r w:rsidRPr="00C87109">
        <w:rPr>
          <w:rFonts w:eastAsia="Calibri"/>
          <w:b/>
          <w:sz w:val="28"/>
          <w:szCs w:val="28"/>
          <w:lang w:eastAsia="en-US"/>
        </w:rPr>
        <w:t>1</w:t>
      </w:r>
      <w:r w:rsidR="000C4F70" w:rsidRPr="00C87109">
        <w:rPr>
          <w:rFonts w:eastAsia="Calibri"/>
          <w:b/>
          <w:sz w:val="28"/>
          <w:szCs w:val="28"/>
          <w:lang w:eastAsia="en-US"/>
        </w:rPr>
        <w:t>8</w:t>
      </w:r>
      <w:r w:rsidRPr="00C87109">
        <w:rPr>
          <w:rFonts w:eastAsia="Calibri"/>
          <w:b/>
          <w:sz w:val="28"/>
          <w:szCs w:val="28"/>
          <w:lang w:eastAsia="en-US"/>
        </w:rPr>
        <w:t>.3.  Мероприятия по с</w:t>
      </w:r>
      <w:r w:rsidR="002A6FA2" w:rsidRPr="00C87109">
        <w:rPr>
          <w:rFonts w:eastAsia="Calibri"/>
          <w:b/>
          <w:sz w:val="28"/>
          <w:szCs w:val="28"/>
          <w:lang w:eastAsia="en-US"/>
        </w:rPr>
        <w:t xml:space="preserve">одействию развитию конкуренции </w:t>
      </w:r>
    </w:p>
    <w:p w14:paraId="6ABF0BD0" w14:textId="77777777" w:rsidR="009631DF" w:rsidRPr="00C87109" w:rsidRDefault="009631DF" w:rsidP="002A6FA2">
      <w:pPr>
        <w:contextualSpacing/>
        <w:jc w:val="center"/>
        <w:rPr>
          <w:rFonts w:eastAsia="Calibri"/>
          <w:b/>
          <w:sz w:val="28"/>
          <w:szCs w:val="28"/>
          <w:lang w:eastAsia="en-US"/>
        </w:rPr>
      </w:pPr>
    </w:p>
    <w:tbl>
      <w:tblPr>
        <w:tblW w:w="16289" w:type="dxa"/>
        <w:jc w:val="center"/>
        <w:tblLayout w:type="fixed"/>
        <w:tblLook w:val="04A0" w:firstRow="1" w:lastRow="0" w:firstColumn="1" w:lastColumn="0" w:noHBand="0" w:noVBand="1"/>
      </w:tblPr>
      <w:tblGrid>
        <w:gridCol w:w="864"/>
        <w:gridCol w:w="5531"/>
        <w:gridCol w:w="1656"/>
        <w:gridCol w:w="4370"/>
        <w:gridCol w:w="3868"/>
      </w:tblGrid>
      <w:tr w:rsidR="00342D83" w:rsidRPr="00C87109" w14:paraId="6E58574D" w14:textId="77777777" w:rsidTr="004E239A">
        <w:trPr>
          <w:trHeight w:val="464"/>
          <w:tblHeader/>
          <w:jc w:val="center"/>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FA5FE6" w14:textId="77777777" w:rsidR="007433FC" w:rsidRPr="00C87109" w:rsidRDefault="007433FC" w:rsidP="004E239A">
            <w:pPr>
              <w:ind w:left="-57" w:right="-57"/>
              <w:jc w:val="center"/>
              <w:rPr>
                <w:b/>
                <w:bCs/>
                <w:sz w:val="24"/>
                <w:szCs w:val="24"/>
              </w:rPr>
            </w:pPr>
            <w:r w:rsidRPr="00C87109">
              <w:rPr>
                <w:b/>
                <w:bCs/>
                <w:sz w:val="24"/>
                <w:szCs w:val="24"/>
              </w:rPr>
              <w:t>№</w:t>
            </w:r>
          </w:p>
          <w:p w14:paraId="153DE9FA" w14:textId="77777777" w:rsidR="007433FC" w:rsidRPr="00C87109" w:rsidRDefault="007433FC"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45D332" w14:textId="77777777" w:rsidR="007433FC" w:rsidRPr="00C87109" w:rsidRDefault="007433FC"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3E18F" w14:textId="77777777" w:rsidR="007433FC" w:rsidRPr="00C87109" w:rsidRDefault="007433FC" w:rsidP="004E239A">
            <w:pPr>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B0EDDC" w14:textId="77777777" w:rsidR="007433FC" w:rsidRPr="00C87109" w:rsidRDefault="007433FC" w:rsidP="004E239A">
            <w:pPr>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A209A3" w14:textId="77777777" w:rsidR="007433FC" w:rsidRPr="00C87109" w:rsidRDefault="007433FC"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63BB579C" w14:textId="77777777" w:rsidTr="004E239A">
        <w:trPr>
          <w:trHeight w:val="464"/>
          <w:tblHeader/>
          <w:jc w:val="center"/>
        </w:trPr>
        <w:tc>
          <w:tcPr>
            <w:tcW w:w="864" w:type="dxa"/>
            <w:vMerge/>
            <w:tcBorders>
              <w:top w:val="single" w:sz="4" w:space="0" w:color="auto"/>
              <w:left w:val="single" w:sz="4" w:space="0" w:color="auto"/>
              <w:bottom w:val="single" w:sz="4" w:space="0" w:color="auto"/>
              <w:right w:val="single" w:sz="4" w:space="0" w:color="auto"/>
            </w:tcBorders>
            <w:hideMark/>
          </w:tcPr>
          <w:p w14:paraId="4E1A21CD" w14:textId="77777777" w:rsidR="007433FC" w:rsidRPr="00C87109" w:rsidRDefault="007433FC"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5B8FA6FD" w14:textId="77777777" w:rsidR="007433FC" w:rsidRPr="00C87109" w:rsidRDefault="007433FC"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310618DE" w14:textId="77777777" w:rsidR="007433FC" w:rsidRPr="00C87109" w:rsidRDefault="007433FC"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1F4D823" w14:textId="77777777" w:rsidR="007433FC" w:rsidRPr="00C87109" w:rsidRDefault="007433FC"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3914883D" w14:textId="77777777" w:rsidR="007433FC" w:rsidRPr="00C87109" w:rsidRDefault="007433FC" w:rsidP="004E239A">
            <w:pPr>
              <w:ind w:left="-57" w:right="-57"/>
              <w:rPr>
                <w:b/>
                <w:bCs/>
                <w:sz w:val="24"/>
                <w:szCs w:val="24"/>
              </w:rPr>
            </w:pPr>
          </w:p>
        </w:tc>
      </w:tr>
      <w:tr w:rsidR="007433FC" w:rsidRPr="00C87109" w14:paraId="1107DA2C" w14:textId="77777777" w:rsidTr="004E239A">
        <w:trPr>
          <w:trHeight w:val="315"/>
          <w:jc w:val="center"/>
        </w:trPr>
        <w:tc>
          <w:tcPr>
            <w:tcW w:w="864" w:type="dxa"/>
            <w:tcBorders>
              <w:top w:val="single" w:sz="4" w:space="0" w:color="auto"/>
              <w:left w:val="single" w:sz="4" w:space="0" w:color="auto"/>
              <w:bottom w:val="single" w:sz="4" w:space="0" w:color="auto"/>
              <w:right w:val="single" w:sz="4" w:space="0" w:color="auto"/>
            </w:tcBorders>
            <w:shd w:val="clear" w:color="auto" w:fill="auto"/>
            <w:noWrap/>
          </w:tcPr>
          <w:p w14:paraId="251CF881" w14:textId="77777777" w:rsidR="007433FC" w:rsidRPr="00C87109" w:rsidRDefault="007433FC" w:rsidP="007433FC">
            <w:pPr>
              <w:ind w:left="-57" w:right="-57"/>
              <w:jc w:val="center"/>
              <w:rPr>
                <w:sz w:val="24"/>
                <w:szCs w:val="24"/>
              </w:rPr>
            </w:pPr>
            <w:r w:rsidRPr="00C87109">
              <w:rPr>
                <w:sz w:val="24"/>
                <w:szCs w:val="24"/>
              </w:rPr>
              <w:t>18.3.1</w:t>
            </w:r>
          </w:p>
        </w:tc>
        <w:tc>
          <w:tcPr>
            <w:tcW w:w="5531" w:type="dxa"/>
            <w:tcBorders>
              <w:top w:val="single" w:sz="4" w:space="0" w:color="auto"/>
              <w:left w:val="nil"/>
              <w:bottom w:val="single" w:sz="4" w:space="0" w:color="auto"/>
              <w:right w:val="single" w:sz="4" w:space="0" w:color="auto"/>
            </w:tcBorders>
            <w:shd w:val="clear" w:color="auto" w:fill="auto"/>
            <w:noWrap/>
          </w:tcPr>
          <w:p w14:paraId="637637DD" w14:textId="77777777" w:rsidR="007433FC" w:rsidRPr="00C87109" w:rsidRDefault="007433FC" w:rsidP="004E239A">
            <w:pPr>
              <w:ind w:left="-57" w:right="-57"/>
              <w:jc w:val="both"/>
              <w:rPr>
                <w:rFonts w:eastAsia="Calibri"/>
                <w:sz w:val="24"/>
                <w:szCs w:val="24"/>
              </w:rPr>
            </w:pPr>
            <w:r w:rsidRPr="00C87109">
              <w:rPr>
                <w:rFonts w:eastAsia="Calibri"/>
                <w:sz w:val="24"/>
                <w:szCs w:val="24"/>
              </w:rPr>
              <w:t>Оказание информационно-консультационной помощи хозяйствующим субъектам сферы</w:t>
            </w:r>
            <w:r w:rsidRPr="00C87109">
              <w:rPr>
                <w:sz w:val="24"/>
                <w:szCs w:val="24"/>
              </w:rPr>
              <w:t xml:space="preserve"> перевозок пассажиров автомобильным транспортом по межмуниципальным маршрутам регулярных </w:t>
            </w:r>
            <w:r w:rsidRPr="00C87109">
              <w:rPr>
                <w:sz w:val="24"/>
                <w:szCs w:val="24"/>
              </w:rPr>
              <w:lastRenderedPageBreak/>
              <w:t>перевозок</w:t>
            </w:r>
          </w:p>
        </w:tc>
        <w:tc>
          <w:tcPr>
            <w:tcW w:w="1656" w:type="dxa"/>
            <w:tcBorders>
              <w:top w:val="single" w:sz="4" w:space="0" w:color="auto"/>
              <w:left w:val="nil"/>
              <w:bottom w:val="single" w:sz="4" w:space="0" w:color="auto"/>
              <w:right w:val="single" w:sz="4" w:space="0" w:color="auto"/>
            </w:tcBorders>
            <w:shd w:val="clear" w:color="auto" w:fill="auto"/>
            <w:noWrap/>
          </w:tcPr>
          <w:p w14:paraId="494A12AB" w14:textId="77777777" w:rsidR="007433FC" w:rsidRPr="00C87109" w:rsidRDefault="007433FC" w:rsidP="007433FC">
            <w:pPr>
              <w:pStyle w:val="ConsPlusNormal"/>
              <w:spacing w:line="230" w:lineRule="auto"/>
              <w:jc w:val="center"/>
              <w:rPr>
                <w:rFonts w:eastAsia="Calibri"/>
                <w:szCs w:val="24"/>
              </w:rPr>
            </w:pPr>
            <w:r w:rsidRPr="00C87109">
              <w:lastRenderedPageBreak/>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39BB0DDA" w14:textId="3B786B23" w:rsidR="007433FC" w:rsidRPr="00C87109" w:rsidRDefault="0006568E" w:rsidP="004E239A">
            <w:pPr>
              <w:ind w:left="-57" w:right="-57"/>
              <w:jc w:val="both"/>
              <w:rPr>
                <w:rFonts w:eastAsia="Calibri"/>
                <w:sz w:val="24"/>
                <w:szCs w:val="24"/>
              </w:rPr>
            </w:pPr>
            <w:r w:rsidRPr="00C87109">
              <w:rPr>
                <w:sz w:val="24"/>
                <w:szCs w:val="24"/>
              </w:rPr>
              <w:t>Отдел транспорта и дорожной инфраструктуры администрации Алексеевского</w:t>
            </w:r>
            <w:r w:rsidRPr="00C87109">
              <w:rPr>
                <w:rFonts w:eastAsia="Calibri"/>
                <w:sz w:val="24"/>
                <w:szCs w:val="24"/>
              </w:rPr>
              <w:t xml:space="preserve"> муниципального округа</w:t>
            </w:r>
            <w:r w:rsidRPr="00C87109">
              <w:rPr>
                <w:sz w:val="24"/>
                <w:szCs w:val="24"/>
              </w:rPr>
              <w:t xml:space="preserve">  оказывает консультационную помощь </w:t>
            </w:r>
            <w:r w:rsidRPr="00C87109">
              <w:rPr>
                <w:sz w:val="24"/>
                <w:szCs w:val="24"/>
              </w:rPr>
              <w:lastRenderedPageBreak/>
              <w:t>населению по вопросам межмуниципальных перевозок. За  2025 г отделом транспорта и дорожной инфраструктуры проведено 25 консультации.</w:t>
            </w:r>
          </w:p>
        </w:tc>
        <w:tc>
          <w:tcPr>
            <w:tcW w:w="3868" w:type="dxa"/>
            <w:tcBorders>
              <w:top w:val="single" w:sz="4" w:space="0" w:color="auto"/>
              <w:left w:val="nil"/>
              <w:bottom w:val="single" w:sz="4" w:space="0" w:color="auto"/>
              <w:right w:val="single" w:sz="4" w:space="0" w:color="auto"/>
            </w:tcBorders>
            <w:shd w:val="clear" w:color="auto" w:fill="auto"/>
            <w:noWrap/>
          </w:tcPr>
          <w:p w14:paraId="580F34F8" w14:textId="77777777" w:rsidR="00E2626D" w:rsidRPr="00C87109" w:rsidRDefault="00E2626D" w:rsidP="00E2626D">
            <w:pPr>
              <w:jc w:val="center"/>
              <w:rPr>
                <w:sz w:val="24"/>
                <w:szCs w:val="24"/>
              </w:rPr>
            </w:pPr>
            <w:r w:rsidRPr="00C87109">
              <w:rPr>
                <w:sz w:val="24"/>
                <w:szCs w:val="24"/>
              </w:rPr>
              <w:lastRenderedPageBreak/>
              <w:t xml:space="preserve">Комитет строительства и транспорта администрации Алексеевского </w:t>
            </w:r>
            <w:r w:rsidR="003245BD" w:rsidRPr="00C87109">
              <w:rPr>
                <w:sz w:val="24"/>
                <w:szCs w:val="24"/>
              </w:rPr>
              <w:t>муниципального</w:t>
            </w:r>
            <w:r w:rsidRPr="00C87109">
              <w:rPr>
                <w:sz w:val="24"/>
                <w:szCs w:val="24"/>
              </w:rPr>
              <w:t xml:space="preserve"> округа</w:t>
            </w:r>
          </w:p>
          <w:p w14:paraId="5A6FE097" w14:textId="77777777" w:rsidR="007433FC" w:rsidRPr="00C87109" w:rsidRDefault="007433FC" w:rsidP="004E239A">
            <w:pPr>
              <w:jc w:val="center"/>
              <w:rPr>
                <w:sz w:val="24"/>
                <w:szCs w:val="24"/>
              </w:rPr>
            </w:pPr>
          </w:p>
        </w:tc>
      </w:tr>
    </w:tbl>
    <w:p w14:paraId="2255C766" w14:textId="77777777" w:rsidR="008F3CEB" w:rsidRPr="00C87109" w:rsidRDefault="008F3CEB" w:rsidP="002A6FA2">
      <w:pPr>
        <w:contextualSpacing/>
        <w:rPr>
          <w:rFonts w:eastAsia="Calibri"/>
          <w:b/>
          <w:sz w:val="26"/>
          <w:szCs w:val="26"/>
          <w:lang w:eastAsia="en-US"/>
        </w:rPr>
      </w:pPr>
    </w:p>
    <w:p w14:paraId="4FCF5FCE" w14:textId="77777777" w:rsidR="009D0A8B" w:rsidRPr="00C87109" w:rsidRDefault="009D0A8B" w:rsidP="00692599">
      <w:pPr>
        <w:ind w:firstLine="709"/>
        <w:jc w:val="both"/>
        <w:rPr>
          <w:sz w:val="28"/>
          <w:szCs w:val="28"/>
        </w:rPr>
        <w:sectPr w:rsidR="009D0A8B" w:rsidRPr="00C87109" w:rsidSect="00302CFC">
          <w:pgSz w:w="16838" w:h="11906" w:orient="landscape"/>
          <w:pgMar w:top="1134" w:right="1134" w:bottom="567" w:left="1134" w:header="709" w:footer="709" w:gutter="0"/>
          <w:cols w:space="708"/>
          <w:docGrid w:linePitch="360"/>
        </w:sectPr>
      </w:pPr>
    </w:p>
    <w:p w14:paraId="1F4F27D7" w14:textId="77777777" w:rsidR="002A6FA2" w:rsidRPr="00C87109" w:rsidRDefault="002A6FA2" w:rsidP="002A6FA2">
      <w:pPr>
        <w:widowControl w:val="0"/>
        <w:autoSpaceDE w:val="0"/>
        <w:autoSpaceDN w:val="0"/>
        <w:jc w:val="center"/>
        <w:rPr>
          <w:b/>
          <w:bCs/>
          <w:sz w:val="28"/>
          <w:szCs w:val="28"/>
        </w:rPr>
      </w:pPr>
      <w:r w:rsidRPr="00C87109">
        <w:rPr>
          <w:b/>
          <w:sz w:val="28"/>
          <w:szCs w:val="28"/>
        </w:rPr>
        <w:lastRenderedPageBreak/>
        <w:t xml:space="preserve">19. </w:t>
      </w:r>
      <w:r w:rsidRPr="00C87109">
        <w:rPr>
          <w:b/>
          <w:bCs/>
          <w:sz w:val="28"/>
          <w:szCs w:val="28"/>
        </w:rPr>
        <w:t>Рынок оказания услуг по перевозке пассажиров</w:t>
      </w:r>
      <w:r w:rsidRPr="00C87109">
        <w:rPr>
          <w:b/>
          <w:bCs/>
          <w:sz w:val="28"/>
          <w:szCs w:val="28"/>
        </w:rPr>
        <w:br/>
        <w:t xml:space="preserve"> и багажа легковым такси на территории Алексеевского муниципального округа</w:t>
      </w:r>
    </w:p>
    <w:p w14:paraId="5C435CE2" w14:textId="77777777" w:rsidR="002A6FA2" w:rsidRPr="00C87109" w:rsidRDefault="002A6FA2" w:rsidP="00123F30">
      <w:pPr>
        <w:jc w:val="center"/>
        <w:rPr>
          <w:b/>
          <w:sz w:val="28"/>
          <w:szCs w:val="28"/>
        </w:rPr>
      </w:pPr>
    </w:p>
    <w:p w14:paraId="1FDA0D3E" w14:textId="77777777" w:rsidR="00123F30" w:rsidRPr="00C87109" w:rsidRDefault="00D77DCC" w:rsidP="00123F30">
      <w:pPr>
        <w:jc w:val="center"/>
        <w:rPr>
          <w:b/>
          <w:sz w:val="28"/>
          <w:szCs w:val="28"/>
        </w:rPr>
      </w:pPr>
      <w:r w:rsidRPr="00C87109">
        <w:rPr>
          <w:b/>
          <w:sz w:val="28"/>
          <w:szCs w:val="28"/>
        </w:rPr>
        <w:t>19</w:t>
      </w:r>
      <w:r w:rsidR="00123F30" w:rsidRPr="00C87109">
        <w:rPr>
          <w:b/>
          <w:sz w:val="28"/>
          <w:szCs w:val="28"/>
        </w:rPr>
        <w:t>.2. Ключевые показатели</w:t>
      </w:r>
    </w:p>
    <w:p w14:paraId="0B3ABF3F" w14:textId="77777777" w:rsidR="00123F30" w:rsidRPr="00C87109" w:rsidRDefault="00123F30" w:rsidP="00123F30">
      <w:pPr>
        <w:jc w:val="center"/>
        <w:rPr>
          <w:sz w:val="26"/>
          <w:szCs w:val="26"/>
        </w:rPr>
      </w:pPr>
    </w:p>
    <w:tbl>
      <w:tblPr>
        <w:tblW w:w="14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44"/>
        <w:gridCol w:w="4864"/>
        <w:gridCol w:w="1186"/>
        <w:gridCol w:w="1037"/>
        <w:gridCol w:w="1162"/>
        <w:gridCol w:w="3685"/>
        <w:gridCol w:w="2016"/>
      </w:tblGrid>
      <w:tr w:rsidR="00C87109" w:rsidRPr="00C87109" w14:paraId="27BD844A" w14:textId="77777777" w:rsidTr="007110B5">
        <w:trPr>
          <w:tblHeader/>
          <w:jc w:val="center"/>
        </w:trPr>
        <w:tc>
          <w:tcPr>
            <w:tcW w:w="744" w:type="dxa"/>
            <w:vAlign w:val="center"/>
          </w:tcPr>
          <w:p w14:paraId="67C77E72" w14:textId="77777777" w:rsidR="00C87109" w:rsidRPr="00C87109" w:rsidRDefault="00C87109" w:rsidP="00AD02B9">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864" w:type="dxa"/>
            <w:vAlign w:val="center"/>
          </w:tcPr>
          <w:p w14:paraId="6B4ABBD8" w14:textId="77777777" w:rsidR="00C87109" w:rsidRPr="00C87109" w:rsidRDefault="00C87109" w:rsidP="00AD02B9">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86" w:type="dxa"/>
            <w:vAlign w:val="center"/>
          </w:tcPr>
          <w:p w14:paraId="2D1544E8" w14:textId="77777777" w:rsidR="00C87109" w:rsidRPr="00C87109" w:rsidRDefault="00C87109" w:rsidP="00AD02B9">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037" w:type="dxa"/>
            <w:vAlign w:val="center"/>
          </w:tcPr>
          <w:p w14:paraId="06B03988" w14:textId="77777777" w:rsidR="00C87109" w:rsidRPr="00CE140C" w:rsidRDefault="00C87109" w:rsidP="00C87109">
            <w:pPr>
              <w:ind w:left="-57" w:right="-57"/>
              <w:jc w:val="center"/>
              <w:rPr>
                <w:b/>
                <w:bCs/>
                <w:sz w:val="24"/>
                <w:szCs w:val="24"/>
              </w:rPr>
            </w:pPr>
            <w:r>
              <w:rPr>
                <w:b/>
                <w:bCs/>
                <w:sz w:val="24"/>
                <w:szCs w:val="24"/>
              </w:rPr>
              <w:t>2025 год</w:t>
            </w:r>
          </w:p>
          <w:p w14:paraId="0EEE17F6" w14:textId="319BBBB9" w:rsidR="00C87109" w:rsidRPr="00C87109" w:rsidRDefault="00C87109" w:rsidP="00BC610A">
            <w:pPr>
              <w:ind w:left="-57" w:right="-57"/>
              <w:jc w:val="center"/>
              <w:rPr>
                <w:b/>
                <w:bCs/>
                <w:sz w:val="24"/>
                <w:szCs w:val="24"/>
              </w:rPr>
            </w:pPr>
            <w:r w:rsidRPr="00CE140C">
              <w:rPr>
                <w:b/>
                <w:bCs/>
                <w:sz w:val="24"/>
                <w:szCs w:val="24"/>
              </w:rPr>
              <w:t>план</w:t>
            </w:r>
          </w:p>
        </w:tc>
        <w:tc>
          <w:tcPr>
            <w:tcW w:w="1162" w:type="dxa"/>
            <w:shd w:val="clear" w:color="auto" w:fill="FFFFFF" w:themeFill="background1"/>
            <w:vAlign w:val="center"/>
          </w:tcPr>
          <w:p w14:paraId="02201C22" w14:textId="6CD3BBFB" w:rsidR="00C87109" w:rsidRPr="00C87109" w:rsidRDefault="00C87109" w:rsidP="00BC610A">
            <w:pPr>
              <w:jc w:val="center"/>
              <w:rPr>
                <w:b/>
                <w:bCs/>
                <w:sz w:val="24"/>
                <w:szCs w:val="24"/>
              </w:rPr>
            </w:pPr>
            <w:r>
              <w:rPr>
                <w:b/>
                <w:bCs/>
                <w:sz w:val="24"/>
                <w:szCs w:val="24"/>
              </w:rPr>
              <w:t>2025 год факт</w:t>
            </w:r>
          </w:p>
        </w:tc>
        <w:tc>
          <w:tcPr>
            <w:tcW w:w="3685" w:type="dxa"/>
            <w:shd w:val="clear" w:color="auto" w:fill="FFFFFF" w:themeFill="background1"/>
            <w:vAlign w:val="center"/>
          </w:tcPr>
          <w:p w14:paraId="473F0D8A"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24E3FF66" w14:textId="58F74DC9" w:rsidR="00C87109" w:rsidRPr="00C87109" w:rsidRDefault="00C87109" w:rsidP="00AD02B9">
            <w:pPr>
              <w:spacing w:line="240" w:lineRule="atLeast"/>
              <w:jc w:val="center"/>
              <w:rPr>
                <w:b/>
                <w:bCs/>
                <w:sz w:val="24"/>
                <w:szCs w:val="24"/>
              </w:rPr>
            </w:pPr>
            <w:r>
              <w:rPr>
                <w:b/>
                <w:bCs/>
                <w:sz w:val="24"/>
                <w:szCs w:val="24"/>
              </w:rPr>
              <w:t>за 2025 год</w:t>
            </w:r>
          </w:p>
        </w:tc>
        <w:tc>
          <w:tcPr>
            <w:tcW w:w="2016" w:type="dxa"/>
            <w:shd w:val="clear" w:color="auto" w:fill="FFFFFF" w:themeFill="background1"/>
          </w:tcPr>
          <w:p w14:paraId="59C9A4A0" w14:textId="77777777" w:rsidR="00C87109" w:rsidRPr="00C87109" w:rsidRDefault="00C87109" w:rsidP="00AD02B9">
            <w:pPr>
              <w:spacing w:line="240" w:lineRule="atLeast"/>
              <w:jc w:val="center"/>
              <w:rPr>
                <w:b/>
                <w:bCs/>
                <w:sz w:val="24"/>
                <w:szCs w:val="24"/>
              </w:rPr>
            </w:pPr>
            <w:r w:rsidRPr="00C87109">
              <w:rPr>
                <w:b/>
                <w:bCs/>
                <w:sz w:val="24"/>
                <w:szCs w:val="24"/>
              </w:rPr>
              <w:t>Ответственный исполнитель</w:t>
            </w:r>
          </w:p>
        </w:tc>
      </w:tr>
      <w:tr w:rsidR="00DA7A4E" w:rsidRPr="00C87109" w14:paraId="07E30F3F" w14:textId="77777777" w:rsidTr="007110B5">
        <w:trPr>
          <w:jc w:val="center"/>
        </w:trPr>
        <w:tc>
          <w:tcPr>
            <w:tcW w:w="744" w:type="dxa"/>
          </w:tcPr>
          <w:p w14:paraId="2C88CF85" w14:textId="77777777" w:rsidR="00DA7A4E" w:rsidRPr="00C87109" w:rsidRDefault="00DA7A4E" w:rsidP="00AD02B9">
            <w:pPr>
              <w:ind w:left="-57" w:right="-57"/>
              <w:jc w:val="center"/>
              <w:rPr>
                <w:sz w:val="24"/>
                <w:szCs w:val="24"/>
              </w:rPr>
            </w:pPr>
            <w:r w:rsidRPr="00C87109">
              <w:rPr>
                <w:sz w:val="24"/>
                <w:szCs w:val="24"/>
              </w:rPr>
              <w:t>19.2.1</w:t>
            </w:r>
          </w:p>
        </w:tc>
        <w:tc>
          <w:tcPr>
            <w:tcW w:w="4864" w:type="dxa"/>
          </w:tcPr>
          <w:p w14:paraId="178DE37B" w14:textId="77777777" w:rsidR="00DA7A4E" w:rsidRPr="00C87109" w:rsidRDefault="00DA7A4E" w:rsidP="00AD02B9">
            <w:pPr>
              <w:autoSpaceDE w:val="0"/>
              <w:autoSpaceDN w:val="0"/>
              <w:adjustRightInd w:val="0"/>
              <w:jc w:val="both"/>
              <w:rPr>
                <w:rFonts w:eastAsiaTheme="minorHAnsi"/>
                <w:sz w:val="24"/>
                <w:szCs w:val="24"/>
              </w:rPr>
            </w:pPr>
            <w:r w:rsidRPr="00C87109">
              <w:rPr>
                <w:sz w:val="24"/>
                <w:szCs w:val="24"/>
              </w:rPr>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(по Стандарту                        и методике ФАС)</w:t>
            </w:r>
          </w:p>
        </w:tc>
        <w:tc>
          <w:tcPr>
            <w:tcW w:w="1186" w:type="dxa"/>
          </w:tcPr>
          <w:p w14:paraId="395CA812" w14:textId="77777777" w:rsidR="00DA7A4E" w:rsidRPr="00C87109" w:rsidRDefault="00DA7A4E" w:rsidP="00AD02B9">
            <w:pPr>
              <w:jc w:val="center"/>
              <w:rPr>
                <w:sz w:val="24"/>
                <w:szCs w:val="24"/>
              </w:rPr>
            </w:pPr>
            <w:r w:rsidRPr="00C87109">
              <w:rPr>
                <w:sz w:val="24"/>
                <w:szCs w:val="24"/>
              </w:rPr>
              <w:t>%</w:t>
            </w:r>
          </w:p>
        </w:tc>
        <w:tc>
          <w:tcPr>
            <w:tcW w:w="1037" w:type="dxa"/>
          </w:tcPr>
          <w:p w14:paraId="42EBDE58" w14:textId="77777777" w:rsidR="00DA7A4E" w:rsidRPr="00C87109" w:rsidRDefault="00DA7A4E" w:rsidP="00867EB1">
            <w:pPr>
              <w:jc w:val="center"/>
              <w:rPr>
                <w:rFonts w:eastAsia="Calibri"/>
                <w:sz w:val="24"/>
                <w:szCs w:val="24"/>
              </w:rPr>
            </w:pPr>
            <w:r w:rsidRPr="00C87109">
              <w:rPr>
                <w:rFonts w:eastAsia="Calibri"/>
                <w:sz w:val="24"/>
                <w:szCs w:val="24"/>
              </w:rPr>
              <w:t>100</w:t>
            </w:r>
          </w:p>
        </w:tc>
        <w:tc>
          <w:tcPr>
            <w:tcW w:w="1162" w:type="dxa"/>
          </w:tcPr>
          <w:p w14:paraId="6DBDAC0F" w14:textId="76F9AA9B" w:rsidR="00DA7A4E" w:rsidRPr="00C87109" w:rsidRDefault="00DA7A4E" w:rsidP="00866E5C">
            <w:pPr>
              <w:jc w:val="center"/>
              <w:rPr>
                <w:rFonts w:eastAsia="Calibri"/>
                <w:sz w:val="24"/>
                <w:szCs w:val="24"/>
              </w:rPr>
            </w:pPr>
            <w:r w:rsidRPr="00C87109">
              <w:rPr>
                <w:rFonts w:eastAsia="Calibri"/>
                <w:sz w:val="24"/>
                <w:szCs w:val="24"/>
              </w:rPr>
              <w:t>100</w:t>
            </w:r>
          </w:p>
        </w:tc>
        <w:tc>
          <w:tcPr>
            <w:tcW w:w="3685" w:type="dxa"/>
            <w:vAlign w:val="center"/>
          </w:tcPr>
          <w:p w14:paraId="207EB057" w14:textId="79E9A5B0" w:rsidR="00DA7A4E" w:rsidRPr="00C87109" w:rsidRDefault="00DA7A4E" w:rsidP="00AD02B9">
            <w:pPr>
              <w:jc w:val="center"/>
              <w:rPr>
                <w:sz w:val="24"/>
                <w:szCs w:val="24"/>
              </w:rPr>
            </w:pPr>
            <w:r w:rsidRPr="00C87109">
              <w:rPr>
                <w:sz w:val="24"/>
                <w:szCs w:val="24"/>
              </w:rPr>
              <w:t>На терри</w:t>
            </w:r>
            <w:r w:rsidR="00DF2279" w:rsidRPr="00C87109">
              <w:rPr>
                <w:sz w:val="24"/>
                <w:szCs w:val="24"/>
              </w:rPr>
              <w:t>тории округа зарегистрированы 16</w:t>
            </w:r>
            <w:r w:rsidRPr="00C87109">
              <w:rPr>
                <w:sz w:val="24"/>
                <w:szCs w:val="24"/>
              </w:rPr>
              <w:t xml:space="preserve"> ИП</w:t>
            </w:r>
            <w:r w:rsidR="00DF2279" w:rsidRPr="00C87109">
              <w:rPr>
                <w:sz w:val="24"/>
                <w:szCs w:val="24"/>
              </w:rPr>
              <w:t xml:space="preserve">-основной вид деятельности и 36 ИП-дополнительный вид деятельности  </w:t>
            </w:r>
            <w:r w:rsidRPr="00C87109">
              <w:rPr>
                <w:sz w:val="24"/>
                <w:szCs w:val="24"/>
              </w:rPr>
              <w:t xml:space="preserve"> ОКВЭД 49.32 «Деятельность легкового такси и арендованных легковых автомобилей с водителем»</w:t>
            </w:r>
          </w:p>
        </w:tc>
        <w:tc>
          <w:tcPr>
            <w:tcW w:w="2016" w:type="dxa"/>
          </w:tcPr>
          <w:p w14:paraId="373FBADE" w14:textId="77777777" w:rsidR="00DA7A4E" w:rsidRPr="00C87109" w:rsidRDefault="00DA7A4E" w:rsidP="00D851BC">
            <w:pPr>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p w14:paraId="22F0B882" w14:textId="77777777" w:rsidR="00DA7A4E" w:rsidRPr="00C87109" w:rsidRDefault="00DA7A4E" w:rsidP="00AD02B9">
            <w:pPr>
              <w:jc w:val="center"/>
              <w:rPr>
                <w:sz w:val="24"/>
                <w:szCs w:val="24"/>
              </w:rPr>
            </w:pPr>
          </w:p>
        </w:tc>
      </w:tr>
    </w:tbl>
    <w:p w14:paraId="2CCCAA52" w14:textId="77777777" w:rsidR="00123F30" w:rsidRPr="00C87109" w:rsidRDefault="00123F30" w:rsidP="00123F30">
      <w:pPr>
        <w:widowControl w:val="0"/>
        <w:autoSpaceDE w:val="0"/>
        <w:autoSpaceDN w:val="0"/>
        <w:ind w:firstLine="709"/>
        <w:jc w:val="both"/>
        <w:rPr>
          <w:sz w:val="28"/>
          <w:szCs w:val="28"/>
        </w:rPr>
      </w:pPr>
    </w:p>
    <w:p w14:paraId="42AEDBBD" w14:textId="77777777" w:rsidR="00123F30" w:rsidRPr="00C87109" w:rsidRDefault="00D77DCC" w:rsidP="00123F30">
      <w:pPr>
        <w:contextualSpacing/>
        <w:jc w:val="center"/>
        <w:rPr>
          <w:rFonts w:eastAsia="Calibri"/>
          <w:b/>
          <w:sz w:val="28"/>
          <w:szCs w:val="28"/>
          <w:lang w:eastAsia="en-US"/>
        </w:rPr>
      </w:pPr>
      <w:r w:rsidRPr="00C87109">
        <w:rPr>
          <w:rFonts w:eastAsia="Calibri"/>
          <w:b/>
          <w:sz w:val="28"/>
          <w:szCs w:val="28"/>
          <w:lang w:eastAsia="en-US"/>
        </w:rPr>
        <w:t>19</w:t>
      </w:r>
      <w:r w:rsidR="00123F30" w:rsidRPr="00C87109">
        <w:rPr>
          <w:rFonts w:eastAsia="Calibri"/>
          <w:b/>
          <w:sz w:val="28"/>
          <w:szCs w:val="28"/>
          <w:lang w:eastAsia="en-US"/>
        </w:rPr>
        <w:t xml:space="preserve">.3.  Мероприятия по содействию развитию конкуренции </w:t>
      </w:r>
    </w:p>
    <w:p w14:paraId="4930B43B" w14:textId="77777777" w:rsidR="007433FC" w:rsidRPr="00C87109" w:rsidRDefault="007433FC" w:rsidP="00123F30">
      <w:pPr>
        <w:contextualSpacing/>
        <w:jc w:val="center"/>
        <w:rPr>
          <w:rFonts w:eastAsia="Calibri"/>
          <w:b/>
          <w:sz w:val="28"/>
          <w:szCs w:val="28"/>
          <w:lang w:eastAsia="en-US"/>
        </w:rPr>
      </w:pPr>
    </w:p>
    <w:tbl>
      <w:tblPr>
        <w:tblW w:w="16105" w:type="dxa"/>
        <w:jc w:val="center"/>
        <w:tblLayout w:type="fixed"/>
        <w:tblLook w:val="04A0" w:firstRow="1" w:lastRow="0" w:firstColumn="1" w:lastColumn="0" w:noHBand="0" w:noVBand="1"/>
      </w:tblPr>
      <w:tblGrid>
        <w:gridCol w:w="709"/>
        <w:gridCol w:w="5618"/>
        <w:gridCol w:w="1638"/>
        <w:gridCol w:w="4318"/>
        <w:gridCol w:w="3822"/>
      </w:tblGrid>
      <w:tr w:rsidR="00342D83" w:rsidRPr="00C87109" w14:paraId="33DB895E" w14:textId="77777777" w:rsidTr="004E239A">
        <w:trPr>
          <w:trHeight w:val="464"/>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7F1BB7" w14:textId="77777777" w:rsidR="007433FC" w:rsidRPr="00C87109" w:rsidRDefault="007433FC" w:rsidP="004E239A">
            <w:pPr>
              <w:ind w:left="-57" w:right="-57"/>
              <w:jc w:val="center"/>
              <w:rPr>
                <w:b/>
                <w:bCs/>
                <w:sz w:val="24"/>
                <w:szCs w:val="24"/>
              </w:rPr>
            </w:pPr>
            <w:r w:rsidRPr="00C87109">
              <w:rPr>
                <w:b/>
                <w:bCs/>
                <w:sz w:val="24"/>
                <w:szCs w:val="24"/>
              </w:rPr>
              <w:t>№</w:t>
            </w:r>
          </w:p>
          <w:p w14:paraId="635724FA" w14:textId="77777777" w:rsidR="007433FC" w:rsidRPr="00C87109" w:rsidRDefault="007433FC"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6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32816F" w14:textId="77777777" w:rsidR="007433FC" w:rsidRPr="00C87109" w:rsidRDefault="007433FC" w:rsidP="004E239A">
            <w:pPr>
              <w:ind w:left="-57" w:right="-57"/>
              <w:jc w:val="center"/>
              <w:rPr>
                <w:b/>
                <w:bCs/>
                <w:sz w:val="24"/>
                <w:szCs w:val="24"/>
              </w:rPr>
            </w:pPr>
            <w:r w:rsidRPr="00C87109">
              <w:rPr>
                <w:b/>
                <w:bCs/>
                <w:sz w:val="24"/>
                <w:szCs w:val="24"/>
              </w:rPr>
              <w:t>Наименование мероприятия</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9C4768" w14:textId="77777777" w:rsidR="007433FC" w:rsidRPr="00C87109" w:rsidRDefault="007433FC" w:rsidP="004E239A">
            <w:pPr>
              <w:ind w:left="-57" w:right="-57"/>
              <w:jc w:val="center"/>
              <w:rPr>
                <w:b/>
                <w:bCs/>
                <w:sz w:val="24"/>
                <w:szCs w:val="24"/>
              </w:rPr>
            </w:pPr>
            <w:r w:rsidRPr="00C87109">
              <w:rPr>
                <w:b/>
                <w:bCs/>
                <w:sz w:val="24"/>
                <w:szCs w:val="24"/>
              </w:rPr>
              <w:t>Срок реализации мероприятия</w:t>
            </w:r>
          </w:p>
        </w:tc>
        <w:tc>
          <w:tcPr>
            <w:tcW w:w="43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6C3094" w14:textId="77777777" w:rsidR="007433FC" w:rsidRPr="00C87109" w:rsidRDefault="007433FC" w:rsidP="004E239A">
            <w:pPr>
              <w:ind w:left="-57" w:right="-57"/>
              <w:jc w:val="center"/>
              <w:rPr>
                <w:b/>
                <w:bCs/>
                <w:sz w:val="24"/>
                <w:szCs w:val="24"/>
              </w:rPr>
            </w:pPr>
            <w:r w:rsidRPr="00C87109">
              <w:rPr>
                <w:b/>
                <w:bCs/>
                <w:sz w:val="24"/>
                <w:szCs w:val="24"/>
              </w:rPr>
              <w:t>Результат выполнения мероприятия</w:t>
            </w:r>
          </w:p>
        </w:tc>
        <w:tc>
          <w:tcPr>
            <w:tcW w:w="38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088C4" w14:textId="77777777" w:rsidR="007433FC" w:rsidRPr="00C87109" w:rsidRDefault="007433FC"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30388183" w14:textId="77777777" w:rsidTr="004E239A">
        <w:trPr>
          <w:trHeight w:val="464"/>
          <w:tblHeader/>
          <w:jc w:val="center"/>
        </w:trPr>
        <w:tc>
          <w:tcPr>
            <w:tcW w:w="709" w:type="dxa"/>
            <w:vMerge/>
            <w:tcBorders>
              <w:top w:val="single" w:sz="4" w:space="0" w:color="auto"/>
              <w:left w:val="single" w:sz="4" w:space="0" w:color="auto"/>
              <w:bottom w:val="single" w:sz="4" w:space="0" w:color="auto"/>
              <w:right w:val="single" w:sz="4" w:space="0" w:color="auto"/>
            </w:tcBorders>
            <w:hideMark/>
          </w:tcPr>
          <w:p w14:paraId="08319D8A" w14:textId="77777777" w:rsidR="007433FC" w:rsidRPr="00C87109" w:rsidRDefault="007433FC" w:rsidP="004E239A">
            <w:pPr>
              <w:ind w:left="-57" w:right="-57"/>
              <w:rPr>
                <w:b/>
                <w:bCs/>
                <w:sz w:val="24"/>
                <w:szCs w:val="24"/>
              </w:rPr>
            </w:pPr>
          </w:p>
        </w:tc>
        <w:tc>
          <w:tcPr>
            <w:tcW w:w="5618" w:type="dxa"/>
            <w:vMerge/>
            <w:tcBorders>
              <w:top w:val="single" w:sz="4" w:space="0" w:color="auto"/>
              <w:left w:val="single" w:sz="4" w:space="0" w:color="auto"/>
              <w:bottom w:val="single" w:sz="4" w:space="0" w:color="auto"/>
              <w:right w:val="single" w:sz="4" w:space="0" w:color="auto"/>
            </w:tcBorders>
            <w:hideMark/>
          </w:tcPr>
          <w:p w14:paraId="7275680F" w14:textId="77777777" w:rsidR="007433FC" w:rsidRPr="00C87109" w:rsidRDefault="007433FC" w:rsidP="004E239A">
            <w:pPr>
              <w:ind w:left="-57" w:right="-57"/>
              <w:rPr>
                <w:b/>
                <w:bCs/>
                <w:sz w:val="24"/>
                <w:szCs w:val="24"/>
              </w:rPr>
            </w:pPr>
          </w:p>
        </w:tc>
        <w:tc>
          <w:tcPr>
            <w:tcW w:w="1638" w:type="dxa"/>
            <w:vMerge/>
            <w:tcBorders>
              <w:top w:val="single" w:sz="4" w:space="0" w:color="auto"/>
              <w:left w:val="single" w:sz="4" w:space="0" w:color="auto"/>
              <w:bottom w:val="single" w:sz="4" w:space="0" w:color="auto"/>
              <w:right w:val="single" w:sz="4" w:space="0" w:color="auto"/>
            </w:tcBorders>
            <w:hideMark/>
          </w:tcPr>
          <w:p w14:paraId="1D25F8BE" w14:textId="77777777" w:rsidR="007433FC" w:rsidRPr="00C87109" w:rsidRDefault="007433FC" w:rsidP="004E239A">
            <w:pPr>
              <w:ind w:left="-57" w:right="-57"/>
              <w:rPr>
                <w:b/>
                <w:bCs/>
                <w:sz w:val="24"/>
                <w:szCs w:val="24"/>
              </w:rPr>
            </w:pPr>
          </w:p>
        </w:tc>
        <w:tc>
          <w:tcPr>
            <w:tcW w:w="4318" w:type="dxa"/>
            <w:vMerge/>
            <w:tcBorders>
              <w:top w:val="single" w:sz="4" w:space="0" w:color="auto"/>
              <w:left w:val="single" w:sz="4" w:space="0" w:color="auto"/>
              <w:bottom w:val="single" w:sz="4" w:space="0" w:color="auto"/>
              <w:right w:val="single" w:sz="4" w:space="0" w:color="auto"/>
            </w:tcBorders>
            <w:hideMark/>
          </w:tcPr>
          <w:p w14:paraId="54C45D13" w14:textId="77777777" w:rsidR="007433FC" w:rsidRPr="00C87109" w:rsidRDefault="007433FC" w:rsidP="004E239A">
            <w:pPr>
              <w:ind w:left="-57" w:right="-57"/>
              <w:rPr>
                <w:b/>
                <w:bCs/>
                <w:sz w:val="24"/>
                <w:szCs w:val="24"/>
              </w:rPr>
            </w:pPr>
          </w:p>
        </w:tc>
        <w:tc>
          <w:tcPr>
            <w:tcW w:w="3822" w:type="dxa"/>
            <w:vMerge/>
            <w:tcBorders>
              <w:top w:val="single" w:sz="4" w:space="0" w:color="auto"/>
              <w:left w:val="single" w:sz="4" w:space="0" w:color="auto"/>
              <w:bottom w:val="single" w:sz="4" w:space="0" w:color="auto"/>
              <w:right w:val="single" w:sz="4" w:space="0" w:color="auto"/>
            </w:tcBorders>
            <w:hideMark/>
          </w:tcPr>
          <w:p w14:paraId="0C3389C2" w14:textId="77777777" w:rsidR="007433FC" w:rsidRPr="00C87109" w:rsidRDefault="007433FC" w:rsidP="004E239A">
            <w:pPr>
              <w:ind w:left="-57" w:right="-57"/>
              <w:rPr>
                <w:b/>
                <w:bCs/>
                <w:sz w:val="24"/>
                <w:szCs w:val="24"/>
              </w:rPr>
            </w:pPr>
          </w:p>
        </w:tc>
      </w:tr>
      <w:tr w:rsidR="007433FC" w:rsidRPr="00C87109" w14:paraId="5241F15C" w14:textId="77777777" w:rsidTr="004E239A">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2CD549D" w14:textId="77777777" w:rsidR="007433FC" w:rsidRPr="00C87109" w:rsidRDefault="007433FC" w:rsidP="004E239A">
            <w:pPr>
              <w:ind w:left="-57" w:right="-57"/>
              <w:jc w:val="center"/>
              <w:rPr>
                <w:sz w:val="24"/>
                <w:szCs w:val="24"/>
              </w:rPr>
            </w:pPr>
            <w:r w:rsidRPr="00C87109">
              <w:rPr>
                <w:sz w:val="24"/>
                <w:szCs w:val="24"/>
              </w:rPr>
              <w:t>19.3.1</w:t>
            </w:r>
          </w:p>
        </w:tc>
        <w:tc>
          <w:tcPr>
            <w:tcW w:w="5618" w:type="dxa"/>
            <w:tcBorders>
              <w:top w:val="single" w:sz="4" w:space="0" w:color="auto"/>
              <w:left w:val="nil"/>
              <w:bottom w:val="single" w:sz="4" w:space="0" w:color="auto"/>
              <w:right w:val="single" w:sz="4" w:space="0" w:color="auto"/>
            </w:tcBorders>
            <w:shd w:val="clear" w:color="auto" w:fill="auto"/>
            <w:noWrap/>
          </w:tcPr>
          <w:p w14:paraId="1A33AC3B" w14:textId="77777777" w:rsidR="007433FC" w:rsidRPr="00C87109" w:rsidRDefault="007433FC" w:rsidP="00215F72">
            <w:pPr>
              <w:ind w:left="-57" w:right="-57"/>
              <w:jc w:val="both"/>
              <w:rPr>
                <w:rFonts w:eastAsia="Calibri"/>
                <w:sz w:val="24"/>
                <w:szCs w:val="24"/>
              </w:rPr>
            </w:pPr>
            <w:r w:rsidRPr="00C87109">
              <w:rPr>
                <w:sz w:val="24"/>
                <w:szCs w:val="24"/>
              </w:rPr>
              <w:t xml:space="preserve">Оказание информационно-консультационной помощи субъектам предпринимательской деятельности и потребителям товаров, работ и услуг в сфере оказания услуг по перевозке пассажиров и багажа легковым такси </w:t>
            </w:r>
          </w:p>
        </w:tc>
        <w:tc>
          <w:tcPr>
            <w:tcW w:w="1638" w:type="dxa"/>
            <w:tcBorders>
              <w:top w:val="single" w:sz="4" w:space="0" w:color="auto"/>
              <w:left w:val="nil"/>
              <w:bottom w:val="single" w:sz="4" w:space="0" w:color="auto"/>
              <w:right w:val="single" w:sz="4" w:space="0" w:color="auto"/>
            </w:tcBorders>
            <w:shd w:val="clear" w:color="auto" w:fill="auto"/>
            <w:noWrap/>
          </w:tcPr>
          <w:p w14:paraId="4B6318D2" w14:textId="77777777" w:rsidR="007433FC" w:rsidRPr="00C87109" w:rsidRDefault="007433FC" w:rsidP="004E239A">
            <w:pPr>
              <w:ind w:left="-57" w:right="-57"/>
              <w:jc w:val="center"/>
              <w:rPr>
                <w:rFonts w:eastAsia="Calibri"/>
                <w:sz w:val="24"/>
                <w:szCs w:val="24"/>
              </w:rPr>
            </w:pPr>
            <w:r w:rsidRPr="00C87109">
              <w:rPr>
                <w:rFonts w:eastAsia="Calibri"/>
                <w:sz w:val="24"/>
                <w:szCs w:val="24"/>
              </w:rPr>
              <w:t>2022 – 2025 годы</w:t>
            </w:r>
          </w:p>
        </w:tc>
        <w:tc>
          <w:tcPr>
            <w:tcW w:w="4318" w:type="dxa"/>
            <w:tcBorders>
              <w:top w:val="single" w:sz="4" w:space="0" w:color="auto"/>
              <w:left w:val="nil"/>
              <w:bottom w:val="single" w:sz="4" w:space="0" w:color="auto"/>
              <w:right w:val="single" w:sz="4" w:space="0" w:color="auto"/>
            </w:tcBorders>
            <w:shd w:val="clear" w:color="auto" w:fill="auto"/>
            <w:noWrap/>
          </w:tcPr>
          <w:p w14:paraId="33BC0269" w14:textId="2AFCB57C" w:rsidR="007433FC" w:rsidRPr="00C87109" w:rsidRDefault="001675DF" w:rsidP="001675DF">
            <w:pPr>
              <w:ind w:left="-57" w:right="-57"/>
              <w:jc w:val="both"/>
              <w:rPr>
                <w:rFonts w:eastAsia="Calibri"/>
                <w:sz w:val="24"/>
                <w:szCs w:val="24"/>
              </w:rPr>
            </w:pPr>
            <w:r w:rsidRPr="00C87109">
              <w:rPr>
                <w:sz w:val="24"/>
                <w:szCs w:val="24"/>
              </w:rPr>
              <w:t>Отдел транспорта и дорожной инфраструктуры администрации Алексеевского</w:t>
            </w:r>
            <w:r w:rsidRPr="00C87109">
              <w:rPr>
                <w:rFonts w:eastAsia="Calibri"/>
                <w:sz w:val="24"/>
                <w:szCs w:val="24"/>
              </w:rPr>
              <w:t xml:space="preserve"> муниципального округа</w:t>
            </w:r>
            <w:r w:rsidRPr="00C87109">
              <w:rPr>
                <w:sz w:val="24"/>
                <w:szCs w:val="24"/>
              </w:rPr>
              <w:t xml:space="preserve">  на постоянной основе оказывает консультационную помощь населению по вопросам</w:t>
            </w:r>
            <w:r w:rsidRPr="00C87109">
              <w:rPr>
                <w:color w:val="000000" w:themeColor="text1"/>
                <w:sz w:val="24"/>
                <w:szCs w:val="24"/>
              </w:rPr>
              <w:t xml:space="preserve"> по перевозки пассажиров и багажа легковым такси</w:t>
            </w:r>
          </w:p>
        </w:tc>
        <w:tc>
          <w:tcPr>
            <w:tcW w:w="3822" w:type="dxa"/>
            <w:tcBorders>
              <w:top w:val="single" w:sz="4" w:space="0" w:color="auto"/>
              <w:left w:val="nil"/>
              <w:bottom w:val="single" w:sz="4" w:space="0" w:color="auto"/>
              <w:right w:val="single" w:sz="4" w:space="0" w:color="auto"/>
            </w:tcBorders>
            <w:shd w:val="clear" w:color="auto" w:fill="auto"/>
            <w:noWrap/>
          </w:tcPr>
          <w:p w14:paraId="4EB552FB" w14:textId="77777777" w:rsidR="00D851BC" w:rsidRPr="00C87109" w:rsidRDefault="00D851BC" w:rsidP="00D851BC">
            <w:pPr>
              <w:jc w:val="center"/>
              <w:rPr>
                <w:sz w:val="24"/>
                <w:szCs w:val="24"/>
              </w:rPr>
            </w:pPr>
            <w:r w:rsidRPr="00C87109">
              <w:rPr>
                <w:sz w:val="24"/>
                <w:szCs w:val="24"/>
              </w:rPr>
              <w:t xml:space="preserve">Комитет строительства и транспорта администрации Алексеевского </w:t>
            </w:r>
            <w:r w:rsidR="003245BD" w:rsidRPr="00C87109">
              <w:rPr>
                <w:sz w:val="24"/>
                <w:szCs w:val="24"/>
              </w:rPr>
              <w:t>муниципального</w:t>
            </w:r>
            <w:r w:rsidRPr="00C87109">
              <w:rPr>
                <w:sz w:val="24"/>
                <w:szCs w:val="24"/>
              </w:rPr>
              <w:t xml:space="preserve"> округа</w:t>
            </w:r>
          </w:p>
          <w:p w14:paraId="1D3D430C" w14:textId="77777777" w:rsidR="007433FC" w:rsidRPr="00C87109" w:rsidRDefault="007433FC" w:rsidP="004E239A">
            <w:pPr>
              <w:jc w:val="center"/>
              <w:rPr>
                <w:sz w:val="24"/>
                <w:szCs w:val="24"/>
              </w:rPr>
            </w:pPr>
          </w:p>
        </w:tc>
      </w:tr>
    </w:tbl>
    <w:p w14:paraId="46D533A2" w14:textId="77777777" w:rsidR="007433FC" w:rsidRPr="00C87109" w:rsidRDefault="007433FC" w:rsidP="00123F30">
      <w:pPr>
        <w:contextualSpacing/>
        <w:jc w:val="center"/>
        <w:rPr>
          <w:rFonts w:eastAsia="Calibri"/>
          <w:b/>
          <w:sz w:val="28"/>
          <w:szCs w:val="28"/>
          <w:lang w:eastAsia="en-US"/>
        </w:rPr>
      </w:pPr>
    </w:p>
    <w:p w14:paraId="7C2AA630" w14:textId="77777777" w:rsidR="007433FC" w:rsidRPr="00C87109" w:rsidRDefault="007433FC" w:rsidP="00123F30">
      <w:pPr>
        <w:contextualSpacing/>
        <w:jc w:val="center"/>
        <w:rPr>
          <w:rFonts w:eastAsia="Calibri"/>
          <w:b/>
          <w:sz w:val="28"/>
          <w:szCs w:val="28"/>
          <w:lang w:eastAsia="en-US"/>
        </w:rPr>
      </w:pPr>
    </w:p>
    <w:p w14:paraId="0B368590" w14:textId="77777777" w:rsidR="00123F30" w:rsidRPr="00C87109" w:rsidRDefault="00123F30" w:rsidP="00123F30">
      <w:pPr>
        <w:contextualSpacing/>
        <w:jc w:val="center"/>
        <w:rPr>
          <w:rFonts w:eastAsia="Calibri"/>
          <w:b/>
          <w:sz w:val="26"/>
          <w:szCs w:val="26"/>
          <w:lang w:eastAsia="en-US"/>
        </w:rPr>
      </w:pPr>
    </w:p>
    <w:p w14:paraId="45AE9E2F" w14:textId="77777777" w:rsidR="00123F30" w:rsidRPr="00C87109" w:rsidRDefault="00123F30" w:rsidP="00692599">
      <w:pPr>
        <w:ind w:firstLine="709"/>
        <w:jc w:val="both"/>
        <w:rPr>
          <w:sz w:val="28"/>
          <w:szCs w:val="28"/>
        </w:rPr>
        <w:sectPr w:rsidR="00123F30" w:rsidRPr="00C87109" w:rsidSect="00302CFC">
          <w:pgSz w:w="16838" w:h="11906" w:orient="landscape"/>
          <w:pgMar w:top="1134" w:right="1134" w:bottom="567" w:left="1134" w:header="709" w:footer="709" w:gutter="0"/>
          <w:cols w:space="708"/>
          <w:docGrid w:linePitch="360"/>
        </w:sectPr>
      </w:pPr>
    </w:p>
    <w:p w14:paraId="292ABDC0" w14:textId="77777777" w:rsidR="002A6FA2" w:rsidRPr="00C87109" w:rsidRDefault="002A6FA2" w:rsidP="002A6FA2">
      <w:pPr>
        <w:widowControl w:val="0"/>
        <w:autoSpaceDE w:val="0"/>
        <w:autoSpaceDN w:val="0"/>
        <w:spacing w:line="216" w:lineRule="auto"/>
        <w:jc w:val="center"/>
        <w:rPr>
          <w:b/>
          <w:bCs/>
          <w:sz w:val="28"/>
          <w:szCs w:val="28"/>
        </w:rPr>
      </w:pPr>
      <w:r w:rsidRPr="00C87109">
        <w:rPr>
          <w:b/>
          <w:sz w:val="28"/>
          <w:szCs w:val="28"/>
        </w:rPr>
        <w:lastRenderedPageBreak/>
        <w:t xml:space="preserve">20. </w:t>
      </w:r>
      <w:r w:rsidRPr="00C87109">
        <w:rPr>
          <w:b/>
          <w:bCs/>
          <w:sz w:val="28"/>
          <w:szCs w:val="28"/>
        </w:rPr>
        <w:t xml:space="preserve">Рынок оказания услуг </w:t>
      </w:r>
      <w:r w:rsidRPr="00C87109">
        <w:rPr>
          <w:b/>
          <w:bCs/>
          <w:sz w:val="28"/>
          <w:szCs w:val="28"/>
        </w:rPr>
        <w:br/>
        <w:t>по ремонту автотранспортных средств</w:t>
      </w:r>
    </w:p>
    <w:p w14:paraId="2F63F7EB" w14:textId="77777777" w:rsidR="002A6FA2" w:rsidRPr="00C87109" w:rsidRDefault="002A6FA2" w:rsidP="00926849">
      <w:pPr>
        <w:jc w:val="center"/>
        <w:rPr>
          <w:b/>
          <w:sz w:val="28"/>
          <w:szCs w:val="28"/>
        </w:rPr>
      </w:pPr>
    </w:p>
    <w:p w14:paraId="70E750CC" w14:textId="77777777" w:rsidR="00862D14" w:rsidRPr="00C87109" w:rsidRDefault="00947FC1" w:rsidP="00926849">
      <w:pPr>
        <w:jc w:val="center"/>
        <w:rPr>
          <w:b/>
          <w:sz w:val="28"/>
          <w:szCs w:val="28"/>
        </w:rPr>
      </w:pPr>
      <w:r w:rsidRPr="00C87109">
        <w:rPr>
          <w:b/>
          <w:sz w:val="28"/>
          <w:szCs w:val="28"/>
        </w:rPr>
        <w:t>2</w:t>
      </w:r>
      <w:r w:rsidR="00D77DCC" w:rsidRPr="00C87109">
        <w:rPr>
          <w:b/>
          <w:sz w:val="28"/>
          <w:szCs w:val="28"/>
        </w:rPr>
        <w:t>0</w:t>
      </w:r>
      <w:r w:rsidRPr="00C87109">
        <w:rPr>
          <w:b/>
          <w:sz w:val="28"/>
          <w:szCs w:val="28"/>
        </w:rPr>
        <w:t>.2. Ключевые показатели</w:t>
      </w:r>
    </w:p>
    <w:p w14:paraId="751387DC" w14:textId="77777777" w:rsidR="00947FC1" w:rsidRPr="00C87109" w:rsidRDefault="00947FC1" w:rsidP="00947FC1">
      <w:pPr>
        <w:jc w:val="center"/>
        <w:rPr>
          <w:sz w:val="26"/>
          <w:szCs w:val="26"/>
        </w:rPr>
      </w:pPr>
    </w:p>
    <w:tbl>
      <w:tblPr>
        <w:tblW w:w="15161" w:type="dxa"/>
        <w:jc w:val="center"/>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47"/>
        <w:gridCol w:w="5326"/>
        <w:gridCol w:w="1134"/>
        <w:gridCol w:w="992"/>
        <w:gridCol w:w="993"/>
        <w:gridCol w:w="3320"/>
        <w:gridCol w:w="2249"/>
      </w:tblGrid>
      <w:tr w:rsidR="00C87109" w:rsidRPr="00C87109" w14:paraId="65E3D926" w14:textId="77777777" w:rsidTr="007110B5">
        <w:trPr>
          <w:tblHeader/>
          <w:jc w:val="center"/>
        </w:trPr>
        <w:tc>
          <w:tcPr>
            <w:tcW w:w="1147" w:type="dxa"/>
            <w:vAlign w:val="center"/>
          </w:tcPr>
          <w:p w14:paraId="094FF68A" w14:textId="77777777" w:rsidR="00C87109" w:rsidRPr="00C87109" w:rsidRDefault="00C87109" w:rsidP="00AD02B9">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5326" w:type="dxa"/>
            <w:vAlign w:val="center"/>
          </w:tcPr>
          <w:p w14:paraId="5BB1CA19" w14:textId="77777777" w:rsidR="00C87109" w:rsidRPr="00C87109" w:rsidRDefault="00C87109" w:rsidP="00AD02B9">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4EA3033D" w14:textId="77777777" w:rsidR="00C87109" w:rsidRPr="00C87109" w:rsidRDefault="00C87109" w:rsidP="00AD02B9">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24FC0AFA" w14:textId="77777777" w:rsidR="00C87109" w:rsidRPr="00CE140C" w:rsidRDefault="00C87109" w:rsidP="00C87109">
            <w:pPr>
              <w:ind w:left="-57" w:right="-57"/>
              <w:jc w:val="center"/>
              <w:rPr>
                <w:b/>
                <w:bCs/>
                <w:sz w:val="24"/>
                <w:szCs w:val="24"/>
              </w:rPr>
            </w:pPr>
            <w:r>
              <w:rPr>
                <w:b/>
                <w:bCs/>
                <w:sz w:val="24"/>
                <w:szCs w:val="24"/>
              </w:rPr>
              <w:t>2025 год</w:t>
            </w:r>
          </w:p>
          <w:p w14:paraId="36DE89AC" w14:textId="743DDAAE" w:rsidR="00C87109" w:rsidRPr="00C87109" w:rsidRDefault="00C87109"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47D1B494" w14:textId="57B17BB4" w:rsidR="00C87109" w:rsidRPr="00C87109" w:rsidRDefault="00C87109" w:rsidP="00BC610A">
            <w:pPr>
              <w:jc w:val="center"/>
              <w:rPr>
                <w:b/>
                <w:bCs/>
                <w:sz w:val="24"/>
                <w:szCs w:val="24"/>
              </w:rPr>
            </w:pPr>
            <w:r>
              <w:rPr>
                <w:b/>
                <w:bCs/>
                <w:sz w:val="24"/>
                <w:szCs w:val="24"/>
              </w:rPr>
              <w:t>2025 год факт</w:t>
            </w:r>
          </w:p>
        </w:tc>
        <w:tc>
          <w:tcPr>
            <w:tcW w:w="3320" w:type="dxa"/>
            <w:shd w:val="clear" w:color="auto" w:fill="FFFFFF" w:themeFill="background1"/>
            <w:vAlign w:val="center"/>
          </w:tcPr>
          <w:p w14:paraId="08A90760"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53096C94" w14:textId="578CB5CE" w:rsidR="00C87109" w:rsidRPr="00C87109" w:rsidRDefault="00C87109" w:rsidP="00AD02B9">
            <w:pPr>
              <w:spacing w:line="240" w:lineRule="atLeast"/>
              <w:jc w:val="center"/>
              <w:rPr>
                <w:b/>
                <w:bCs/>
                <w:sz w:val="24"/>
                <w:szCs w:val="24"/>
              </w:rPr>
            </w:pPr>
            <w:r>
              <w:rPr>
                <w:b/>
                <w:bCs/>
                <w:sz w:val="24"/>
                <w:szCs w:val="24"/>
              </w:rPr>
              <w:t>за 2025 год</w:t>
            </w:r>
          </w:p>
        </w:tc>
        <w:tc>
          <w:tcPr>
            <w:tcW w:w="2249" w:type="dxa"/>
            <w:shd w:val="clear" w:color="auto" w:fill="FFFFFF" w:themeFill="background1"/>
          </w:tcPr>
          <w:p w14:paraId="2B97494D" w14:textId="77777777" w:rsidR="00C87109" w:rsidRPr="00C87109" w:rsidRDefault="00C87109" w:rsidP="00AD02B9">
            <w:pPr>
              <w:spacing w:line="240" w:lineRule="atLeast"/>
              <w:jc w:val="center"/>
              <w:rPr>
                <w:b/>
                <w:bCs/>
                <w:sz w:val="24"/>
                <w:szCs w:val="24"/>
              </w:rPr>
            </w:pPr>
            <w:r w:rsidRPr="00C87109">
              <w:rPr>
                <w:b/>
                <w:bCs/>
                <w:sz w:val="24"/>
                <w:szCs w:val="24"/>
              </w:rPr>
              <w:t>Ответственный исполнитель</w:t>
            </w:r>
          </w:p>
        </w:tc>
      </w:tr>
      <w:tr w:rsidR="00FA6177" w:rsidRPr="00C87109" w14:paraId="6B4F8AE7" w14:textId="77777777" w:rsidTr="007110B5">
        <w:trPr>
          <w:jc w:val="center"/>
        </w:trPr>
        <w:tc>
          <w:tcPr>
            <w:tcW w:w="1147" w:type="dxa"/>
          </w:tcPr>
          <w:p w14:paraId="710E8043" w14:textId="77777777" w:rsidR="00FA6177" w:rsidRPr="00C87109" w:rsidRDefault="00FA6177" w:rsidP="00D77DCC">
            <w:pPr>
              <w:ind w:left="-57" w:right="-57"/>
              <w:jc w:val="center"/>
              <w:rPr>
                <w:sz w:val="24"/>
                <w:szCs w:val="24"/>
              </w:rPr>
            </w:pPr>
            <w:r w:rsidRPr="00C87109">
              <w:rPr>
                <w:sz w:val="24"/>
                <w:szCs w:val="24"/>
              </w:rPr>
              <w:t>20.2.1</w:t>
            </w:r>
          </w:p>
        </w:tc>
        <w:tc>
          <w:tcPr>
            <w:tcW w:w="5326" w:type="dxa"/>
          </w:tcPr>
          <w:p w14:paraId="545B7509" w14:textId="77777777" w:rsidR="00FA6177" w:rsidRPr="00C87109" w:rsidRDefault="00FA6177" w:rsidP="00D77DCC">
            <w:pPr>
              <w:jc w:val="both"/>
              <w:rPr>
                <w:rFonts w:eastAsiaTheme="minorHAnsi"/>
                <w:sz w:val="24"/>
                <w:szCs w:val="24"/>
                <w:lang w:eastAsia="en-US"/>
              </w:rPr>
            </w:pPr>
            <w:r w:rsidRPr="00C87109">
              <w:rPr>
                <w:rFonts w:eastAsiaTheme="minorHAnsi"/>
                <w:sz w:val="24"/>
                <w:szCs w:val="24"/>
                <w:lang w:eastAsia="en-US"/>
              </w:rPr>
              <w:t>Доля организаций частной формы собственности в сфере оказания услуг по ремонту автотранспортных средств (по Стандарту                         и методике ФАС)</w:t>
            </w:r>
          </w:p>
          <w:p w14:paraId="53A5CD49" w14:textId="77777777" w:rsidR="00FA6177" w:rsidRPr="00C87109" w:rsidRDefault="00FA6177" w:rsidP="00C61C2E">
            <w:pPr>
              <w:spacing w:line="230" w:lineRule="auto"/>
              <w:jc w:val="both"/>
              <w:rPr>
                <w:sz w:val="24"/>
                <w:szCs w:val="24"/>
              </w:rPr>
            </w:pPr>
          </w:p>
        </w:tc>
        <w:tc>
          <w:tcPr>
            <w:tcW w:w="1134" w:type="dxa"/>
          </w:tcPr>
          <w:p w14:paraId="1AC13C65" w14:textId="77777777" w:rsidR="00FA6177" w:rsidRPr="00C87109" w:rsidRDefault="00FA6177" w:rsidP="00AD02B9">
            <w:pPr>
              <w:jc w:val="center"/>
              <w:rPr>
                <w:sz w:val="24"/>
                <w:szCs w:val="24"/>
              </w:rPr>
            </w:pPr>
            <w:r w:rsidRPr="00C87109">
              <w:rPr>
                <w:sz w:val="24"/>
                <w:szCs w:val="24"/>
              </w:rPr>
              <w:t>%</w:t>
            </w:r>
          </w:p>
        </w:tc>
        <w:tc>
          <w:tcPr>
            <w:tcW w:w="992" w:type="dxa"/>
          </w:tcPr>
          <w:p w14:paraId="6A92AF3C" w14:textId="77777777" w:rsidR="00FA6177" w:rsidRPr="00C87109" w:rsidRDefault="00FA6177" w:rsidP="00994BB7">
            <w:pPr>
              <w:jc w:val="center"/>
            </w:pPr>
            <w:r w:rsidRPr="00C87109">
              <w:rPr>
                <w:rFonts w:eastAsia="Calibri"/>
                <w:sz w:val="24"/>
                <w:szCs w:val="24"/>
              </w:rPr>
              <w:t>100</w:t>
            </w:r>
          </w:p>
        </w:tc>
        <w:tc>
          <w:tcPr>
            <w:tcW w:w="993" w:type="dxa"/>
          </w:tcPr>
          <w:p w14:paraId="185988FC" w14:textId="6397BD20" w:rsidR="00FA6177" w:rsidRPr="00C87109" w:rsidRDefault="00FA6177" w:rsidP="00866E5C">
            <w:pPr>
              <w:jc w:val="center"/>
              <w:rPr>
                <w:sz w:val="24"/>
                <w:szCs w:val="24"/>
              </w:rPr>
            </w:pPr>
            <w:r w:rsidRPr="00C87109">
              <w:rPr>
                <w:rFonts w:eastAsia="Calibri"/>
                <w:sz w:val="24"/>
                <w:szCs w:val="24"/>
              </w:rPr>
              <w:t>100</w:t>
            </w:r>
          </w:p>
        </w:tc>
        <w:tc>
          <w:tcPr>
            <w:tcW w:w="3320" w:type="dxa"/>
            <w:vAlign w:val="center"/>
          </w:tcPr>
          <w:p w14:paraId="3DE8EC83" w14:textId="62AF13F4" w:rsidR="00FA6177" w:rsidRPr="00C87109" w:rsidRDefault="00FA6177" w:rsidP="00AD02B9">
            <w:pPr>
              <w:jc w:val="center"/>
              <w:rPr>
                <w:sz w:val="24"/>
                <w:szCs w:val="24"/>
              </w:rPr>
            </w:pPr>
            <w:r w:rsidRPr="00C87109">
              <w:rPr>
                <w:sz w:val="24"/>
                <w:szCs w:val="24"/>
              </w:rPr>
              <w:t>На терр</w:t>
            </w:r>
            <w:r w:rsidR="005C420A" w:rsidRPr="00C87109">
              <w:rPr>
                <w:sz w:val="24"/>
                <w:szCs w:val="24"/>
              </w:rPr>
              <w:t xml:space="preserve">итории округа зарегистрированы </w:t>
            </w:r>
            <w:r w:rsidR="0076631C" w:rsidRPr="00C87109">
              <w:rPr>
                <w:sz w:val="24"/>
                <w:szCs w:val="24"/>
              </w:rPr>
              <w:t>32 хоз. субъектов (30</w:t>
            </w:r>
            <w:r w:rsidRPr="00C87109">
              <w:rPr>
                <w:sz w:val="24"/>
                <w:szCs w:val="24"/>
              </w:rPr>
              <w:t xml:space="preserve"> - ИП и 2- ООО) с основным ОКВЭД 45.2 «Техническое обслуживание и ремонт легковых автомобилей и легких грузовых автотранспортных средств»</w:t>
            </w:r>
          </w:p>
        </w:tc>
        <w:tc>
          <w:tcPr>
            <w:tcW w:w="2249" w:type="dxa"/>
          </w:tcPr>
          <w:p w14:paraId="2BC62393" w14:textId="77777777" w:rsidR="00FA6177" w:rsidRPr="00C87109" w:rsidRDefault="00FA6177" w:rsidP="009666C1">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bl>
    <w:p w14:paraId="6590AB37" w14:textId="77777777" w:rsidR="00947FC1" w:rsidRPr="00C87109" w:rsidRDefault="00947FC1" w:rsidP="00947FC1">
      <w:pPr>
        <w:widowControl w:val="0"/>
        <w:autoSpaceDE w:val="0"/>
        <w:autoSpaceDN w:val="0"/>
        <w:ind w:firstLine="709"/>
        <w:jc w:val="both"/>
        <w:rPr>
          <w:sz w:val="28"/>
          <w:szCs w:val="28"/>
        </w:rPr>
      </w:pPr>
    </w:p>
    <w:p w14:paraId="7A053B03" w14:textId="77777777" w:rsidR="00947FC1" w:rsidRPr="00C87109" w:rsidRDefault="00947FC1" w:rsidP="00947FC1">
      <w:pPr>
        <w:contextualSpacing/>
        <w:jc w:val="center"/>
        <w:rPr>
          <w:rFonts w:eastAsia="Calibri"/>
          <w:b/>
          <w:sz w:val="28"/>
          <w:szCs w:val="28"/>
          <w:lang w:eastAsia="en-US"/>
        </w:rPr>
      </w:pPr>
      <w:r w:rsidRPr="00C87109">
        <w:rPr>
          <w:rFonts w:eastAsia="Calibri"/>
          <w:b/>
          <w:sz w:val="28"/>
          <w:szCs w:val="28"/>
          <w:lang w:eastAsia="en-US"/>
        </w:rPr>
        <w:t>2</w:t>
      </w:r>
      <w:r w:rsidR="00D77DCC" w:rsidRPr="00C87109">
        <w:rPr>
          <w:rFonts w:eastAsia="Calibri"/>
          <w:b/>
          <w:sz w:val="28"/>
          <w:szCs w:val="28"/>
          <w:lang w:eastAsia="en-US"/>
        </w:rPr>
        <w:t>0</w:t>
      </w:r>
      <w:r w:rsidRPr="00C87109">
        <w:rPr>
          <w:rFonts w:eastAsia="Calibri"/>
          <w:b/>
          <w:sz w:val="28"/>
          <w:szCs w:val="28"/>
          <w:lang w:eastAsia="en-US"/>
        </w:rPr>
        <w:t xml:space="preserve">.3.  Мероприятия по содействию развитию конкуренции </w:t>
      </w:r>
    </w:p>
    <w:p w14:paraId="35B5E0B8" w14:textId="77777777" w:rsidR="007433FC" w:rsidRPr="00C87109" w:rsidRDefault="007433FC" w:rsidP="00947FC1">
      <w:pPr>
        <w:contextualSpacing/>
        <w:jc w:val="center"/>
        <w:rPr>
          <w:rFonts w:eastAsia="Calibri"/>
          <w:b/>
          <w:sz w:val="28"/>
          <w:szCs w:val="28"/>
          <w:lang w:eastAsia="en-US"/>
        </w:rPr>
      </w:pPr>
    </w:p>
    <w:tbl>
      <w:tblPr>
        <w:tblW w:w="16165" w:type="dxa"/>
        <w:jc w:val="center"/>
        <w:tblLayout w:type="fixed"/>
        <w:tblLook w:val="04A0" w:firstRow="1" w:lastRow="0" w:firstColumn="1" w:lastColumn="0" w:noHBand="0" w:noVBand="1"/>
      </w:tblPr>
      <w:tblGrid>
        <w:gridCol w:w="740"/>
        <w:gridCol w:w="5531"/>
        <w:gridCol w:w="1656"/>
        <w:gridCol w:w="5487"/>
        <w:gridCol w:w="2751"/>
      </w:tblGrid>
      <w:tr w:rsidR="00342D83" w:rsidRPr="00C87109" w14:paraId="5911337B" w14:textId="77777777" w:rsidTr="007110B5">
        <w:trPr>
          <w:trHeight w:val="464"/>
          <w:tblHeader/>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7ACBC9" w14:textId="77777777" w:rsidR="007433FC" w:rsidRPr="00C87109" w:rsidRDefault="007433FC" w:rsidP="004E239A">
            <w:pPr>
              <w:ind w:left="-57" w:right="-57"/>
              <w:jc w:val="center"/>
              <w:rPr>
                <w:b/>
                <w:bCs/>
                <w:sz w:val="24"/>
                <w:szCs w:val="24"/>
              </w:rPr>
            </w:pPr>
            <w:r w:rsidRPr="00C87109">
              <w:rPr>
                <w:b/>
                <w:bCs/>
                <w:sz w:val="24"/>
                <w:szCs w:val="24"/>
              </w:rPr>
              <w:t>№</w:t>
            </w:r>
          </w:p>
          <w:p w14:paraId="0AE8A8CD" w14:textId="77777777" w:rsidR="007433FC" w:rsidRPr="00C87109" w:rsidRDefault="007433FC"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07E97" w14:textId="77777777" w:rsidR="007433FC" w:rsidRPr="00C87109" w:rsidRDefault="007433FC"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253096" w14:textId="77777777" w:rsidR="007433FC" w:rsidRPr="00C87109" w:rsidRDefault="007433FC" w:rsidP="004E239A">
            <w:pPr>
              <w:ind w:left="-57" w:right="-57"/>
              <w:jc w:val="center"/>
              <w:rPr>
                <w:b/>
                <w:bCs/>
                <w:sz w:val="24"/>
                <w:szCs w:val="24"/>
              </w:rPr>
            </w:pPr>
            <w:r w:rsidRPr="00C87109">
              <w:rPr>
                <w:b/>
                <w:bCs/>
                <w:sz w:val="24"/>
                <w:szCs w:val="24"/>
              </w:rPr>
              <w:t>Срок реализации мероприятия</w:t>
            </w:r>
          </w:p>
        </w:tc>
        <w:tc>
          <w:tcPr>
            <w:tcW w:w="54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C5BA25" w14:textId="77777777" w:rsidR="007433FC" w:rsidRPr="00C87109" w:rsidRDefault="007433FC" w:rsidP="004E239A">
            <w:pPr>
              <w:ind w:left="-57" w:right="-57"/>
              <w:jc w:val="center"/>
              <w:rPr>
                <w:b/>
                <w:bCs/>
                <w:sz w:val="24"/>
                <w:szCs w:val="24"/>
              </w:rPr>
            </w:pPr>
            <w:r w:rsidRPr="00C87109">
              <w:rPr>
                <w:b/>
                <w:bCs/>
                <w:sz w:val="24"/>
                <w:szCs w:val="24"/>
              </w:rPr>
              <w:t>Результат выполнения мероприятия</w:t>
            </w:r>
          </w:p>
        </w:tc>
        <w:tc>
          <w:tcPr>
            <w:tcW w:w="27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82D423" w14:textId="77777777" w:rsidR="007433FC" w:rsidRPr="00C87109" w:rsidRDefault="007433FC"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2AAC3B4A" w14:textId="77777777" w:rsidTr="007110B5">
        <w:trPr>
          <w:trHeight w:val="464"/>
          <w:tblHeader/>
          <w:jc w:val="center"/>
        </w:trPr>
        <w:tc>
          <w:tcPr>
            <w:tcW w:w="740" w:type="dxa"/>
            <w:vMerge/>
            <w:tcBorders>
              <w:top w:val="single" w:sz="4" w:space="0" w:color="auto"/>
              <w:left w:val="single" w:sz="4" w:space="0" w:color="auto"/>
              <w:bottom w:val="single" w:sz="4" w:space="0" w:color="auto"/>
              <w:right w:val="single" w:sz="4" w:space="0" w:color="auto"/>
            </w:tcBorders>
            <w:hideMark/>
          </w:tcPr>
          <w:p w14:paraId="03F0DDC3" w14:textId="77777777" w:rsidR="007433FC" w:rsidRPr="00C87109" w:rsidRDefault="007433FC"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A7840C8" w14:textId="77777777" w:rsidR="007433FC" w:rsidRPr="00C87109" w:rsidRDefault="007433FC"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025A0251" w14:textId="77777777" w:rsidR="007433FC" w:rsidRPr="00C87109" w:rsidRDefault="007433FC" w:rsidP="004E239A">
            <w:pPr>
              <w:ind w:left="-57" w:right="-57"/>
              <w:rPr>
                <w:b/>
                <w:bCs/>
                <w:sz w:val="24"/>
                <w:szCs w:val="24"/>
              </w:rPr>
            </w:pPr>
          </w:p>
        </w:tc>
        <w:tc>
          <w:tcPr>
            <w:tcW w:w="5487" w:type="dxa"/>
            <w:vMerge/>
            <w:tcBorders>
              <w:top w:val="single" w:sz="4" w:space="0" w:color="auto"/>
              <w:left w:val="single" w:sz="4" w:space="0" w:color="auto"/>
              <w:bottom w:val="single" w:sz="4" w:space="0" w:color="auto"/>
              <w:right w:val="single" w:sz="4" w:space="0" w:color="auto"/>
            </w:tcBorders>
            <w:hideMark/>
          </w:tcPr>
          <w:p w14:paraId="52177FBE" w14:textId="77777777" w:rsidR="007433FC" w:rsidRPr="00C87109" w:rsidRDefault="007433FC" w:rsidP="004E239A">
            <w:pPr>
              <w:ind w:left="-57" w:right="-57"/>
              <w:rPr>
                <w:b/>
                <w:bCs/>
                <w:sz w:val="24"/>
                <w:szCs w:val="24"/>
              </w:rPr>
            </w:pPr>
          </w:p>
        </w:tc>
        <w:tc>
          <w:tcPr>
            <w:tcW w:w="2751" w:type="dxa"/>
            <w:vMerge/>
            <w:tcBorders>
              <w:top w:val="single" w:sz="4" w:space="0" w:color="auto"/>
              <w:left w:val="single" w:sz="4" w:space="0" w:color="auto"/>
              <w:bottom w:val="single" w:sz="4" w:space="0" w:color="auto"/>
              <w:right w:val="single" w:sz="4" w:space="0" w:color="auto"/>
            </w:tcBorders>
            <w:hideMark/>
          </w:tcPr>
          <w:p w14:paraId="6A8C7D35" w14:textId="77777777" w:rsidR="007433FC" w:rsidRPr="00C87109" w:rsidRDefault="007433FC" w:rsidP="004E239A">
            <w:pPr>
              <w:ind w:left="-57" w:right="-57"/>
              <w:rPr>
                <w:b/>
                <w:bCs/>
                <w:sz w:val="24"/>
                <w:szCs w:val="24"/>
              </w:rPr>
            </w:pPr>
          </w:p>
        </w:tc>
      </w:tr>
      <w:tr w:rsidR="008677FB" w:rsidRPr="00C87109" w14:paraId="1937B8EC" w14:textId="77777777" w:rsidTr="007110B5">
        <w:trPr>
          <w:trHeight w:val="31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tcPr>
          <w:p w14:paraId="2C6B41FA" w14:textId="77777777" w:rsidR="008677FB" w:rsidRPr="00C87109" w:rsidRDefault="008677FB" w:rsidP="007433FC">
            <w:pPr>
              <w:ind w:left="-57" w:right="-57"/>
              <w:jc w:val="center"/>
              <w:rPr>
                <w:sz w:val="24"/>
                <w:szCs w:val="24"/>
              </w:rPr>
            </w:pPr>
            <w:r w:rsidRPr="00C87109">
              <w:rPr>
                <w:sz w:val="24"/>
                <w:szCs w:val="24"/>
              </w:rPr>
              <w:t>20.3.1</w:t>
            </w:r>
          </w:p>
        </w:tc>
        <w:tc>
          <w:tcPr>
            <w:tcW w:w="5531" w:type="dxa"/>
            <w:tcBorders>
              <w:top w:val="single" w:sz="4" w:space="0" w:color="auto"/>
              <w:left w:val="nil"/>
              <w:bottom w:val="single" w:sz="4" w:space="0" w:color="auto"/>
              <w:right w:val="single" w:sz="4" w:space="0" w:color="auto"/>
            </w:tcBorders>
            <w:shd w:val="clear" w:color="auto" w:fill="auto"/>
            <w:noWrap/>
          </w:tcPr>
          <w:p w14:paraId="29CEE139" w14:textId="77777777" w:rsidR="008677FB" w:rsidRPr="00C87109" w:rsidRDefault="008677FB" w:rsidP="001E1BD2">
            <w:pPr>
              <w:ind w:left="-57" w:right="-57"/>
              <w:jc w:val="both"/>
              <w:rPr>
                <w:rFonts w:eastAsia="Calibri"/>
                <w:sz w:val="24"/>
                <w:szCs w:val="24"/>
              </w:rPr>
            </w:pPr>
            <w:r w:rsidRPr="00C87109">
              <w:rPr>
                <w:rFonts w:eastAsia="Calibri"/>
                <w:sz w:val="24"/>
                <w:szCs w:val="24"/>
              </w:rPr>
              <w:t xml:space="preserve">Формирование реестра предприятий, оказывающих услуги по ремонту автотранспортных средств                             и направление его в </w:t>
            </w:r>
            <w:r w:rsidRPr="00C87109">
              <w:rPr>
                <w:sz w:val="24"/>
                <w:szCs w:val="24"/>
              </w:rPr>
              <w:t>министерство сельского хозяйства и продовольствия области</w:t>
            </w:r>
          </w:p>
        </w:tc>
        <w:tc>
          <w:tcPr>
            <w:tcW w:w="1656" w:type="dxa"/>
            <w:tcBorders>
              <w:top w:val="single" w:sz="4" w:space="0" w:color="auto"/>
              <w:left w:val="nil"/>
              <w:bottom w:val="single" w:sz="4" w:space="0" w:color="auto"/>
              <w:right w:val="single" w:sz="4" w:space="0" w:color="auto"/>
            </w:tcBorders>
            <w:shd w:val="clear" w:color="auto" w:fill="auto"/>
            <w:noWrap/>
          </w:tcPr>
          <w:p w14:paraId="00A3138A" w14:textId="77777777" w:rsidR="008677FB" w:rsidRPr="00C87109" w:rsidRDefault="008677FB" w:rsidP="001E1BD2">
            <w:pPr>
              <w:jc w:val="center"/>
            </w:pPr>
            <w:r w:rsidRPr="00C87109">
              <w:rPr>
                <w:sz w:val="24"/>
                <w:szCs w:val="24"/>
              </w:rPr>
              <w:t>2022 – 2025 годы</w:t>
            </w:r>
          </w:p>
        </w:tc>
        <w:tc>
          <w:tcPr>
            <w:tcW w:w="5487" w:type="dxa"/>
            <w:tcBorders>
              <w:top w:val="single" w:sz="4" w:space="0" w:color="auto"/>
              <w:left w:val="nil"/>
              <w:bottom w:val="single" w:sz="4" w:space="0" w:color="auto"/>
              <w:right w:val="single" w:sz="4" w:space="0" w:color="auto"/>
            </w:tcBorders>
            <w:shd w:val="clear" w:color="auto" w:fill="auto"/>
            <w:noWrap/>
          </w:tcPr>
          <w:p w14:paraId="0B3141B8" w14:textId="3D343BCB" w:rsidR="008677FB" w:rsidRPr="00C87109" w:rsidRDefault="00DF45E6" w:rsidP="001E1BD2">
            <w:pPr>
              <w:ind w:left="-57" w:right="-57"/>
              <w:jc w:val="both"/>
              <w:rPr>
                <w:rFonts w:eastAsia="Calibri"/>
                <w:sz w:val="24"/>
                <w:szCs w:val="24"/>
              </w:rPr>
            </w:pPr>
            <w:r w:rsidRPr="00C87109">
              <w:rPr>
                <w:rFonts w:eastAsia="Calibri"/>
                <w:sz w:val="24"/>
                <w:szCs w:val="24"/>
              </w:rPr>
              <w:t>По полугодиям</w:t>
            </w:r>
            <w:r w:rsidR="008677FB" w:rsidRPr="00C87109">
              <w:rPr>
                <w:rFonts w:eastAsia="Calibri"/>
                <w:sz w:val="24"/>
                <w:szCs w:val="24"/>
              </w:rPr>
              <w:t xml:space="preserve"> формируется реестр </w:t>
            </w:r>
            <w:proofErr w:type="gramStart"/>
            <w:r w:rsidR="008677FB" w:rsidRPr="00C87109">
              <w:rPr>
                <w:rFonts w:eastAsia="Calibri"/>
                <w:sz w:val="24"/>
                <w:szCs w:val="24"/>
              </w:rPr>
              <w:t>предприятий, оказывающих бытовые услуги на территории Алексеевского муниципального округа и направляется</w:t>
            </w:r>
            <w:proofErr w:type="gramEnd"/>
            <w:r w:rsidR="008677FB" w:rsidRPr="00C87109">
              <w:rPr>
                <w:rFonts w:eastAsia="Calibri"/>
                <w:sz w:val="24"/>
                <w:szCs w:val="24"/>
              </w:rPr>
              <w:t xml:space="preserve"> в министерство сельского хозя</w:t>
            </w:r>
            <w:r w:rsidR="007A1147" w:rsidRPr="00C87109">
              <w:rPr>
                <w:rFonts w:eastAsia="Calibri"/>
                <w:sz w:val="24"/>
                <w:szCs w:val="24"/>
              </w:rPr>
              <w:t xml:space="preserve">йства и продовольствия области. В </w:t>
            </w:r>
            <w:r w:rsidR="008677FB" w:rsidRPr="00C87109">
              <w:rPr>
                <w:rFonts w:eastAsia="Calibri"/>
                <w:sz w:val="24"/>
                <w:szCs w:val="24"/>
              </w:rPr>
              <w:t xml:space="preserve">данный реестр внесено 28 предприятий, </w:t>
            </w:r>
            <w:proofErr w:type="gramStart"/>
            <w:r w:rsidR="008677FB" w:rsidRPr="00C87109">
              <w:rPr>
                <w:rFonts w:eastAsia="Calibri"/>
                <w:sz w:val="24"/>
                <w:szCs w:val="24"/>
              </w:rPr>
              <w:t>оказывающие</w:t>
            </w:r>
            <w:proofErr w:type="gramEnd"/>
            <w:r w:rsidR="008677FB" w:rsidRPr="00C87109">
              <w:rPr>
                <w:rFonts w:eastAsia="Calibri"/>
                <w:sz w:val="24"/>
                <w:szCs w:val="24"/>
              </w:rPr>
              <w:t xml:space="preserve"> техническое обслуживание и ремонт транспортных средств. </w:t>
            </w:r>
          </w:p>
        </w:tc>
        <w:tc>
          <w:tcPr>
            <w:tcW w:w="2751" w:type="dxa"/>
            <w:tcBorders>
              <w:top w:val="single" w:sz="4" w:space="0" w:color="auto"/>
              <w:left w:val="nil"/>
              <w:bottom w:val="single" w:sz="4" w:space="0" w:color="auto"/>
              <w:right w:val="single" w:sz="4" w:space="0" w:color="auto"/>
            </w:tcBorders>
            <w:shd w:val="clear" w:color="auto" w:fill="auto"/>
            <w:noWrap/>
          </w:tcPr>
          <w:p w14:paraId="7BB2E63D" w14:textId="77777777" w:rsidR="008677FB" w:rsidRPr="00C87109" w:rsidRDefault="008677FB" w:rsidP="009666C1">
            <w:pPr>
              <w:jc w:val="center"/>
              <w:rPr>
                <w:rFonts w:eastAsia="Calibri"/>
                <w:sz w:val="24"/>
                <w:szCs w:val="24"/>
              </w:rPr>
            </w:pPr>
            <w:r w:rsidRPr="00C87109">
              <w:rPr>
                <w:sz w:val="24"/>
                <w:szCs w:val="24"/>
              </w:rPr>
              <w:t>Комитет экономического развития администрации Алексеевского</w:t>
            </w:r>
            <w:r w:rsidRPr="00C87109">
              <w:rPr>
                <w:rFonts w:eastAsia="Calibri"/>
                <w:sz w:val="24"/>
                <w:szCs w:val="24"/>
              </w:rPr>
              <w:t xml:space="preserve"> муниципального округа</w:t>
            </w:r>
            <w:r w:rsidRPr="00C87109">
              <w:t xml:space="preserve"> </w:t>
            </w:r>
          </w:p>
        </w:tc>
      </w:tr>
      <w:tr w:rsidR="008677FB" w:rsidRPr="00C87109" w14:paraId="27B11534" w14:textId="77777777" w:rsidTr="007110B5">
        <w:trPr>
          <w:trHeight w:val="31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tcPr>
          <w:p w14:paraId="09BDF042" w14:textId="77777777" w:rsidR="008677FB" w:rsidRPr="00C87109" w:rsidRDefault="008677FB" w:rsidP="007433FC">
            <w:pPr>
              <w:ind w:left="-57" w:right="-57"/>
              <w:jc w:val="center"/>
              <w:rPr>
                <w:sz w:val="24"/>
                <w:szCs w:val="24"/>
              </w:rPr>
            </w:pPr>
            <w:r w:rsidRPr="00C87109">
              <w:rPr>
                <w:sz w:val="24"/>
                <w:szCs w:val="24"/>
              </w:rPr>
              <w:t>20.3.2</w:t>
            </w:r>
          </w:p>
        </w:tc>
        <w:tc>
          <w:tcPr>
            <w:tcW w:w="5531" w:type="dxa"/>
            <w:tcBorders>
              <w:top w:val="single" w:sz="4" w:space="0" w:color="auto"/>
              <w:left w:val="nil"/>
              <w:bottom w:val="single" w:sz="4" w:space="0" w:color="auto"/>
              <w:right w:val="single" w:sz="4" w:space="0" w:color="auto"/>
            </w:tcBorders>
            <w:shd w:val="clear" w:color="auto" w:fill="auto"/>
            <w:noWrap/>
          </w:tcPr>
          <w:p w14:paraId="56B6C222" w14:textId="77777777" w:rsidR="008677FB" w:rsidRPr="00C87109" w:rsidRDefault="008677FB" w:rsidP="001E1BD2">
            <w:pPr>
              <w:ind w:left="-57" w:right="-57"/>
              <w:jc w:val="both"/>
              <w:rPr>
                <w:rFonts w:eastAsia="Calibri"/>
                <w:sz w:val="24"/>
                <w:szCs w:val="24"/>
              </w:rPr>
            </w:pPr>
            <w:r w:rsidRPr="00C87109">
              <w:rPr>
                <w:rFonts w:eastAsia="Calibri"/>
                <w:sz w:val="24"/>
                <w:szCs w:val="24"/>
              </w:rPr>
              <w:t>Оказание информационно-консультационной помощи субъектам предпринимательства, осуществляющим и планирующим осуществлять  деятельность на рынке оказания услуг по ремонту автотранспортных средств</w:t>
            </w:r>
          </w:p>
        </w:tc>
        <w:tc>
          <w:tcPr>
            <w:tcW w:w="1656" w:type="dxa"/>
            <w:tcBorders>
              <w:top w:val="single" w:sz="4" w:space="0" w:color="auto"/>
              <w:left w:val="nil"/>
              <w:bottom w:val="single" w:sz="4" w:space="0" w:color="auto"/>
              <w:right w:val="single" w:sz="4" w:space="0" w:color="auto"/>
            </w:tcBorders>
            <w:shd w:val="clear" w:color="auto" w:fill="auto"/>
            <w:noWrap/>
          </w:tcPr>
          <w:p w14:paraId="3C4267FF" w14:textId="77777777" w:rsidR="008677FB" w:rsidRPr="00C87109" w:rsidRDefault="008677FB" w:rsidP="001E1BD2">
            <w:pPr>
              <w:jc w:val="center"/>
            </w:pPr>
            <w:r w:rsidRPr="00C87109">
              <w:rPr>
                <w:sz w:val="24"/>
                <w:szCs w:val="24"/>
              </w:rPr>
              <w:t>2022 – 2025 годы</w:t>
            </w:r>
          </w:p>
        </w:tc>
        <w:tc>
          <w:tcPr>
            <w:tcW w:w="5487" w:type="dxa"/>
            <w:tcBorders>
              <w:top w:val="single" w:sz="4" w:space="0" w:color="auto"/>
              <w:left w:val="nil"/>
              <w:bottom w:val="single" w:sz="4" w:space="0" w:color="auto"/>
              <w:right w:val="single" w:sz="4" w:space="0" w:color="auto"/>
            </w:tcBorders>
            <w:shd w:val="clear" w:color="auto" w:fill="auto"/>
            <w:noWrap/>
          </w:tcPr>
          <w:p w14:paraId="5A9C6CB7" w14:textId="2892A005" w:rsidR="008677FB" w:rsidRPr="00C87109" w:rsidRDefault="008677FB" w:rsidP="001E1BD2">
            <w:pPr>
              <w:ind w:left="-57" w:right="-57"/>
              <w:jc w:val="both"/>
              <w:rPr>
                <w:rFonts w:eastAsia="Calibri"/>
                <w:sz w:val="24"/>
                <w:szCs w:val="24"/>
              </w:rPr>
            </w:pPr>
            <w:r w:rsidRPr="00C87109">
              <w:rPr>
                <w:rFonts w:eastAsia="Calibri"/>
                <w:sz w:val="24"/>
                <w:szCs w:val="24"/>
              </w:rPr>
              <w:t xml:space="preserve">Отделом развития потребительского рынка и туризма комитета экономического развития администрации Алексеевского муниципального округа при необходимости оказывается информационно-консультационная помощь </w:t>
            </w:r>
            <w:r w:rsidRPr="00C87109">
              <w:rPr>
                <w:rFonts w:eastAsia="Calibri"/>
                <w:sz w:val="24"/>
                <w:szCs w:val="24"/>
              </w:rPr>
              <w:lastRenderedPageBreak/>
              <w:t xml:space="preserve">субъектам предпринимательства, осуществляющим и планирующим осуществлять деятельность на рынке оказания услуг по ремонту автотранспортных средств. Кроме того, необходимая информация и нормативные документы, регулирующие деятельность в сфере бытового обслуживания, размещены на официальном сайте органов местного самоуправления Алексеевского муниципального округа. </w:t>
            </w:r>
          </w:p>
        </w:tc>
        <w:tc>
          <w:tcPr>
            <w:tcW w:w="2751" w:type="dxa"/>
            <w:tcBorders>
              <w:top w:val="single" w:sz="4" w:space="0" w:color="auto"/>
              <w:left w:val="nil"/>
              <w:bottom w:val="single" w:sz="4" w:space="0" w:color="auto"/>
              <w:right w:val="single" w:sz="4" w:space="0" w:color="auto"/>
            </w:tcBorders>
            <w:shd w:val="clear" w:color="auto" w:fill="auto"/>
            <w:noWrap/>
          </w:tcPr>
          <w:p w14:paraId="3E038278" w14:textId="77777777" w:rsidR="008677FB" w:rsidRPr="00C87109" w:rsidRDefault="008677FB" w:rsidP="009666C1">
            <w:pPr>
              <w:jc w:val="center"/>
              <w:rPr>
                <w:rFonts w:eastAsia="Calibri"/>
                <w:sz w:val="24"/>
                <w:szCs w:val="24"/>
              </w:rPr>
            </w:pPr>
            <w:r w:rsidRPr="00C87109">
              <w:rPr>
                <w:sz w:val="24"/>
                <w:szCs w:val="24"/>
              </w:rPr>
              <w:lastRenderedPageBreak/>
              <w:t>Комитет экономического развития администрации Алексеевского</w:t>
            </w:r>
            <w:r w:rsidRPr="00C87109">
              <w:rPr>
                <w:rFonts w:eastAsia="Calibri"/>
                <w:sz w:val="24"/>
                <w:szCs w:val="24"/>
              </w:rPr>
              <w:t xml:space="preserve"> </w:t>
            </w:r>
            <w:r w:rsidRPr="00C87109">
              <w:rPr>
                <w:rFonts w:eastAsia="Calibri"/>
                <w:sz w:val="24"/>
                <w:szCs w:val="24"/>
              </w:rPr>
              <w:lastRenderedPageBreak/>
              <w:t>муниципального округа</w:t>
            </w:r>
            <w:r w:rsidRPr="00C87109">
              <w:t xml:space="preserve"> </w:t>
            </w:r>
          </w:p>
        </w:tc>
      </w:tr>
    </w:tbl>
    <w:p w14:paraId="638938C2" w14:textId="77777777" w:rsidR="00AB43B7" w:rsidRPr="00C87109" w:rsidRDefault="00AB43B7" w:rsidP="00B132D2">
      <w:pPr>
        <w:rPr>
          <w:b/>
          <w:sz w:val="28"/>
          <w:szCs w:val="28"/>
        </w:rPr>
        <w:sectPr w:rsidR="00AB43B7" w:rsidRPr="00C87109" w:rsidSect="00302CFC">
          <w:pgSz w:w="16838" w:h="11906" w:orient="landscape"/>
          <w:pgMar w:top="1134" w:right="1134" w:bottom="567" w:left="1134" w:header="709" w:footer="709" w:gutter="0"/>
          <w:cols w:space="708"/>
          <w:docGrid w:linePitch="360"/>
        </w:sectPr>
      </w:pPr>
    </w:p>
    <w:p w14:paraId="22535613" w14:textId="77777777" w:rsidR="003D3BAE" w:rsidRPr="00C87109" w:rsidRDefault="003D3BAE" w:rsidP="00334558">
      <w:pPr>
        <w:rPr>
          <w:b/>
          <w:sz w:val="28"/>
          <w:szCs w:val="28"/>
        </w:rPr>
      </w:pPr>
    </w:p>
    <w:p w14:paraId="69B4DC96" w14:textId="5A7F64F8" w:rsidR="007121D8" w:rsidRPr="00C87109" w:rsidRDefault="002A6FA2" w:rsidP="007121D8">
      <w:pPr>
        <w:widowControl w:val="0"/>
        <w:autoSpaceDE w:val="0"/>
        <w:autoSpaceDN w:val="0"/>
        <w:jc w:val="center"/>
        <w:rPr>
          <w:b/>
          <w:sz w:val="28"/>
          <w:szCs w:val="28"/>
        </w:rPr>
      </w:pPr>
      <w:r w:rsidRPr="00C87109">
        <w:rPr>
          <w:b/>
          <w:sz w:val="28"/>
          <w:szCs w:val="28"/>
        </w:rPr>
        <w:t>IT-комплекс</w:t>
      </w:r>
    </w:p>
    <w:p w14:paraId="7CC0A543" w14:textId="77777777" w:rsidR="004F19B1" w:rsidRPr="00C87109" w:rsidRDefault="004F19B1" w:rsidP="007121D8">
      <w:pPr>
        <w:widowControl w:val="0"/>
        <w:autoSpaceDE w:val="0"/>
        <w:autoSpaceDN w:val="0"/>
        <w:jc w:val="center"/>
        <w:rPr>
          <w:b/>
          <w:sz w:val="28"/>
          <w:szCs w:val="28"/>
        </w:rPr>
      </w:pPr>
    </w:p>
    <w:p w14:paraId="729C0B09" w14:textId="77777777" w:rsidR="002A6FA2" w:rsidRPr="00C87109" w:rsidRDefault="002A6FA2" w:rsidP="002A6FA2">
      <w:pPr>
        <w:widowControl w:val="0"/>
        <w:autoSpaceDE w:val="0"/>
        <w:autoSpaceDN w:val="0"/>
        <w:jc w:val="center"/>
        <w:rPr>
          <w:b/>
          <w:sz w:val="28"/>
          <w:szCs w:val="28"/>
        </w:rPr>
      </w:pPr>
      <w:r w:rsidRPr="00C87109">
        <w:rPr>
          <w:b/>
          <w:sz w:val="28"/>
          <w:szCs w:val="28"/>
        </w:rPr>
        <w:t xml:space="preserve">21. Рынок услуг связи, в том числе услуг </w:t>
      </w:r>
      <w:proofErr w:type="gramStart"/>
      <w:r w:rsidRPr="00C87109">
        <w:rPr>
          <w:b/>
          <w:sz w:val="28"/>
          <w:szCs w:val="28"/>
        </w:rPr>
        <w:t>по</w:t>
      </w:r>
      <w:proofErr w:type="gramEnd"/>
    </w:p>
    <w:p w14:paraId="67604EF4" w14:textId="77777777" w:rsidR="002A6FA2" w:rsidRPr="00C87109" w:rsidRDefault="002A6FA2" w:rsidP="002A6FA2">
      <w:pPr>
        <w:widowControl w:val="0"/>
        <w:autoSpaceDE w:val="0"/>
        <w:autoSpaceDN w:val="0"/>
        <w:jc w:val="center"/>
        <w:rPr>
          <w:b/>
          <w:sz w:val="28"/>
          <w:szCs w:val="28"/>
        </w:rPr>
      </w:pPr>
      <w:r w:rsidRPr="00C87109">
        <w:rPr>
          <w:b/>
          <w:sz w:val="28"/>
          <w:szCs w:val="28"/>
        </w:rPr>
        <w:t>предоставлению широкополосного доступа к сети Интернет</w:t>
      </w:r>
    </w:p>
    <w:p w14:paraId="23C0D2C9" w14:textId="77777777" w:rsidR="002A6FA2" w:rsidRPr="00C87109" w:rsidRDefault="002A6FA2" w:rsidP="00926849">
      <w:pPr>
        <w:jc w:val="center"/>
        <w:rPr>
          <w:b/>
          <w:sz w:val="28"/>
          <w:szCs w:val="28"/>
        </w:rPr>
      </w:pPr>
    </w:p>
    <w:p w14:paraId="27A923F2" w14:textId="5932430E" w:rsidR="00540C7B" w:rsidRPr="00C87109" w:rsidRDefault="00540C7B" w:rsidP="007121D8">
      <w:pPr>
        <w:jc w:val="center"/>
        <w:rPr>
          <w:b/>
          <w:sz w:val="28"/>
          <w:szCs w:val="28"/>
        </w:rPr>
      </w:pPr>
      <w:r w:rsidRPr="00C87109">
        <w:rPr>
          <w:b/>
          <w:sz w:val="28"/>
          <w:szCs w:val="28"/>
        </w:rPr>
        <w:t>2</w:t>
      </w:r>
      <w:r w:rsidR="00DE0B09" w:rsidRPr="00C87109">
        <w:rPr>
          <w:b/>
          <w:sz w:val="28"/>
          <w:szCs w:val="28"/>
        </w:rPr>
        <w:t>1</w:t>
      </w:r>
      <w:r w:rsidRPr="00C87109">
        <w:rPr>
          <w:b/>
          <w:sz w:val="28"/>
          <w:szCs w:val="28"/>
        </w:rPr>
        <w:t>.2. Ключевые показатели</w:t>
      </w:r>
    </w:p>
    <w:p w14:paraId="3E352260" w14:textId="77777777" w:rsidR="009631DF" w:rsidRPr="00C87109" w:rsidRDefault="009631DF" w:rsidP="007121D8">
      <w:pPr>
        <w:jc w:val="center"/>
        <w:rPr>
          <w:b/>
          <w:sz w:val="28"/>
          <w:szCs w:val="28"/>
        </w:rPr>
      </w:pPr>
    </w:p>
    <w:tbl>
      <w:tblPr>
        <w:tblW w:w="14822" w:type="dxa"/>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2"/>
        <w:gridCol w:w="4016"/>
        <w:gridCol w:w="992"/>
        <w:gridCol w:w="1134"/>
        <w:gridCol w:w="1134"/>
        <w:gridCol w:w="4536"/>
        <w:gridCol w:w="1938"/>
      </w:tblGrid>
      <w:tr w:rsidR="007110B5" w:rsidRPr="00C87109" w14:paraId="38F6AF81" w14:textId="77777777" w:rsidTr="007110B5">
        <w:trPr>
          <w:trHeight w:val="1442"/>
          <w:tblHeader/>
          <w:jc w:val="center"/>
        </w:trPr>
        <w:tc>
          <w:tcPr>
            <w:tcW w:w="1072" w:type="dxa"/>
            <w:vAlign w:val="center"/>
          </w:tcPr>
          <w:p w14:paraId="1ED4C625" w14:textId="77777777" w:rsidR="00C87109" w:rsidRPr="00C87109" w:rsidRDefault="00C87109" w:rsidP="00540C7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016" w:type="dxa"/>
            <w:vAlign w:val="center"/>
          </w:tcPr>
          <w:p w14:paraId="63C23B00" w14:textId="77777777" w:rsidR="00C87109" w:rsidRPr="00C87109" w:rsidRDefault="00C87109" w:rsidP="00540C7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992" w:type="dxa"/>
            <w:vAlign w:val="center"/>
          </w:tcPr>
          <w:p w14:paraId="2D5E6CBB" w14:textId="77777777" w:rsidR="00C87109" w:rsidRPr="00C87109" w:rsidRDefault="00C87109" w:rsidP="00540C7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134" w:type="dxa"/>
            <w:vAlign w:val="center"/>
          </w:tcPr>
          <w:p w14:paraId="488AD434" w14:textId="77777777" w:rsidR="00C87109" w:rsidRPr="00CE140C" w:rsidRDefault="00C87109" w:rsidP="00C87109">
            <w:pPr>
              <w:ind w:left="-57" w:right="-57"/>
              <w:jc w:val="center"/>
              <w:rPr>
                <w:b/>
                <w:bCs/>
                <w:sz w:val="24"/>
                <w:szCs w:val="24"/>
              </w:rPr>
            </w:pPr>
            <w:r>
              <w:rPr>
                <w:b/>
                <w:bCs/>
                <w:sz w:val="24"/>
                <w:szCs w:val="24"/>
              </w:rPr>
              <w:t>2025 год</w:t>
            </w:r>
          </w:p>
          <w:p w14:paraId="17E59D3B" w14:textId="10FB97F3" w:rsidR="00C87109" w:rsidRPr="00C87109" w:rsidRDefault="00C87109" w:rsidP="00BC610A">
            <w:pPr>
              <w:ind w:left="-57" w:right="-57"/>
              <w:jc w:val="center"/>
              <w:rPr>
                <w:b/>
                <w:bCs/>
                <w:sz w:val="24"/>
                <w:szCs w:val="24"/>
              </w:rPr>
            </w:pPr>
            <w:r w:rsidRPr="00CE140C">
              <w:rPr>
                <w:b/>
                <w:bCs/>
                <w:sz w:val="24"/>
                <w:szCs w:val="24"/>
              </w:rPr>
              <w:t>план</w:t>
            </w:r>
          </w:p>
        </w:tc>
        <w:tc>
          <w:tcPr>
            <w:tcW w:w="1134" w:type="dxa"/>
            <w:shd w:val="clear" w:color="auto" w:fill="FFFFFF" w:themeFill="background1"/>
            <w:vAlign w:val="center"/>
          </w:tcPr>
          <w:p w14:paraId="12CF3F5E" w14:textId="03E66F32" w:rsidR="00C87109" w:rsidRPr="00C87109" w:rsidRDefault="00C87109" w:rsidP="00BC610A">
            <w:pPr>
              <w:jc w:val="center"/>
              <w:rPr>
                <w:b/>
                <w:bCs/>
                <w:sz w:val="24"/>
                <w:szCs w:val="24"/>
              </w:rPr>
            </w:pPr>
            <w:r>
              <w:rPr>
                <w:b/>
                <w:bCs/>
                <w:sz w:val="24"/>
                <w:szCs w:val="24"/>
              </w:rPr>
              <w:t>2025 год факт</w:t>
            </w:r>
          </w:p>
        </w:tc>
        <w:tc>
          <w:tcPr>
            <w:tcW w:w="4536" w:type="dxa"/>
            <w:shd w:val="clear" w:color="auto" w:fill="FFFFFF" w:themeFill="background1"/>
            <w:vAlign w:val="center"/>
          </w:tcPr>
          <w:p w14:paraId="6ECFD9B5"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33BEB16C" w14:textId="36DFF315" w:rsidR="00C87109" w:rsidRPr="00C87109" w:rsidRDefault="00C87109" w:rsidP="00540C7B">
            <w:pPr>
              <w:spacing w:line="240" w:lineRule="atLeast"/>
              <w:jc w:val="center"/>
              <w:rPr>
                <w:b/>
                <w:bCs/>
                <w:sz w:val="24"/>
                <w:szCs w:val="24"/>
              </w:rPr>
            </w:pPr>
            <w:r>
              <w:rPr>
                <w:b/>
                <w:bCs/>
                <w:sz w:val="24"/>
                <w:szCs w:val="24"/>
              </w:rPr>
              <w:t>за 2025 год</w:t>
            </w:r>
          </w:p>
        </w:tc>
        <w:tc>
          <w:tcPr>
            <w:tcW w:w="1938" w:type="dxa"/>
            <w:shd w:val="clear" w:color="auto" w:fill="FFFFFF" w:themeFill="background1"/>
          </w:tcPr>
          <w:p w14:paraId="35A93F85" w14:textId="77777777" w:rsidR="00C87109" w:rsidRPr="00C87109" w:rsidRDefault="00C87109" w:rsidP="00540C7B">
            <w:pPr>
              <w:spacing w:line="240" w:lineRule="atLeast"/>
              <w:jc w:val="center"/>
              <w:rPr>
                <w:b/>
                <w:bCs/>
                <w:sz w:val="24"/>
                <w:szCs w:val="24"/>
              </w:rPr>
            </w:pPr>
            <w:r w:rsidRPr="00C87109">
              <w:rPr>
                <w:b/>
                <w:bCs/>
                <w:sz w:val="24"/>
                <w:szCs w:val="24"/>
              </w:rPr>
              <w:t>Ответственный исполнитель</w:t>
            </w:r>
          </w:p>
        </w:tc>
      </w:tr>
      <w:tr w:rsidR="007110B5" w:rsidRPr="00C87109" w14:paraId="5C6E8BD9" w14:textId="77777777" w:rsidTr="007110B5">
        <w:trPr>
          <w:jc w:val="center"/>
        </w:trPr>
        <w:tc>
          <w:tcPr>
            <w:tcW w:w="1072" w:type="dxa"/>
          </w:tcPr>
          <w:p w14:paraId="6AB7A7B3" w14:textId="77777777" w:rsidR="000800CD" w:rsidRPr="00C87109" w:rsidRDefault="000800CD" w:rsidP="00DE0B09">
            <w:pPr>
              <w:ind w:left="-57" w:right="-57"/>
              <w:jc w:val="center"/>
              <w:rPr>
                <w:sz w:val="24"/>
                <w:szCs w:val="24"/>
              </w:rPr>
            </w:pPr>
            <w:r w:rsidRPr="00C87109">
              <w:rPr>
                <w:sz w:val="24"/>
                <w:szCs w:val="24"/>
              </w:rPr>
              <w:t>21.2.1</w:t>
            </w:r>
          </w:p>
        </w:tc>
        <w:tc>
          <w:tcPr>
            <w:tcW w:w="4016" w:type="dxa"/>
          </w:tcPr>
          <w:p w14:paraId="59F7FF24" w14:textId="4931D1F7" w:rsidR="000800CD" w:rsidRPr="00C87109" w:rsidRDefault="000800CD" w:rsidP="009761A5">
            <w:pPr>
              <w:autoSpaceDE w:val="0"/>
              <w:autoSpaceDN w:val="0"/>
              <w:adjustRightInd w:val="0"/>
              <w:jc w:val="both"/>
              <w:rPr>
                <w:rFonts w:eastAsiaTheme="minorHAnsi"/>
                <w:sz w:val="24"/>
                <w:szCs w:val="24"/>
              </w:rPr>
            </w:pPr>
            <w:r w:rsidRPr="00C87109">
              <w:rPr>
                <w:rFonts w:eastAsiaTheme="minorHAnsi"/>
                <w:sz w:val="24"/>
                <w:szCs w:val="24"/>
              </w:rPr>
              <w:t>Количество разрешений на использование земель, без предоставления земельного участка и установления сервитута, фактически используемых операторами связи для размещения и строительства сетей и сооружений связи (дополнительный показатель)</w:t>
            </w:r>
            <w:r w:rsidRPr="00C87109">
              <w:rPr>
                <w:rFonts w:eastAsiaTheme="minorHAnsi"/>
                <w:color w:val="FF0000"/>
                <w:sz w:val="24"/>
                <w:szCs w:val="24"/>
              </w:rPr>
              <w:t xml:space="preserve"> </w:t>
            </w:r>
          </w:p>
        </w:tc>
        <w:tc>
          <w:tcPr>
            <w:tcW w:w="992" w:type="dxa"/>
          </w:tcPr>
          <w:p w14:paraId="1A03EDC2" w14:textId="77777777" w:rsidR="000800CD" w:rsidRPr="00C87109" w:rsidRDefault="000800CD" w:rsidP="00AD02B9">
            <w:pPr>
              <w:ind w:right="-57" w:hanging="62"/>
              <w:jc w:val="center"/>
              <w:rPr>
                <w:sz w:val="24"/>
                <w:szCs w:val="24"/>
              </w:rPr>
            </w:pPr>
            <w:r w:rsidRPr="00C87109">
              <w:rPr>
                <w:sz w:val="24"/>
                <w:szCs w:val="24"/>
              </w:rPr>
              <w:t>Ед.</w:t>
            </w:r>
          </w:p>
        </w:tc>
        <w:tc>
          <w:tcPr>
            <w:tcW w:w="1134" w:type="dxa"/>
          </w:tcPr>
          <w:p w14:paraId="1B25F489" w14:textId="79367486" w:rsidR="000800CD" w:rsidRPr="00C87109" w:rsidRDefault="000800CD" w:rsidP="00A112AB">
            <w:pPr>
              <w:jc w:val="center"/>
              <w:rPr>
                <w:sz w:val="24"/>
                <w:szCs w:val="24"/>
              </w:rPr>
            </w:pPr>
            <w:r w:rsidRPr="00C87109">
              <w:rPr>
                <w:sz w:val="24"/>
                <w:szCs w:val="24"/>
              </w:rPr>
              <w:t>10</w:t>
            </w:r>
          </w:p>
        </w:tc>
        <w:tc>
          <w:tcPr>
            <w:tcW w:w="1134" w:type="dxa"/>
          </w:tcPr>
          <w:p w14:paraId="1A22F56D" w14:textId="04329ABD" w:rsidR="000800CD" w:rsidRPr="00C87109" w:rsidRDefault="000800CD" w:rsidP="00A112AB">
            <w:pPr>
              <w:jc w:val="center"/>
              <w:rPr>
                <w:sz w:val="24"/>
                <w:szCs w:val="24"/>
              </w:rPr>
            </w:pPr>
            <w:r w:rsidRPr="00C87109">
              <w:rPr>
                <w:sz w:val="24"/>
                <w:szCs w:val="24"/>
              </w:rPr>
              <w:t>12</w:t>
            </w:r>
          </w:p>
        </w:tc>
        <w:tc>
          <w:tcPr>
            <w:tcW w:w="4536" w:type="dxa"/>
          </w:tcPr>
          <w:p w14:paraId="2466E57B" w14:textId="14266301" w:rsidR="000800CD" w:rsidRPr="00C87109" w:rsidRDefault="000800CD" w:rsidP="006166F4">
            <w:pPr>
              <w:jc w:val="center"/>
              <w:rPr>
                <w:bCs/>
                <w:sz w:val="24"/>
                <w:szCs w:val="24"/>
              </w:rPr>
            </w:pPr>
            <w:r w:rsidRPr="00C87109">
              <w:rPr>
                <w:bCs/>
                <w:sz w:val="24"/>
                <w:szCs w:val="24"/>
              </w:rPr>
              <w:t xml:space="preserve">За 2025 г. операторам связи выдано на установку вышек по адресам: </w:t>
            </w:r>
          </w:p>
          <w:p w14:paraId="1A7E6897" w14:textId="77777777" w:rsidR="000800CD" w:rsidRPr="00C87109" w:rsidRDefault="000800CD" w:rsidP="006166F4">
            <w:pPr>
              <w:jc w:val="center"/>
              <w:rPr>
                <w:bCs/>
                <w:sz w:val="24"/>
                <w:szCs w:val="24"/>
              </w:rPr>
            </w:pPr>
            <w:r w:rsidRPr="00C87109">
              <w:rPr>
                <w:bCs/>
                <w:sz w:val="24"/>
                <w:szCs w:val="24"/>
              </w:rPr>
              <w:t xml:space="preserve">1. Алексеевский р-н, с. </w:t>
            </w:r>
            <w:proofErr w:type="spellStart"/>
            <w:r w:rsidRPr="00C87109">
              <w:rPr>
                <w:bCs/>
                <w:sz w:val="24"/>
                <w:szCs w:val="24"/>
              </w:rPr>
              <w:t>Колтуновка</w:t>
            </w:r>
            <w:proofErr w:type="spellEnd"/>
            <w:r w:rsidRPr="00C87109">
              <w:rPr>
                <w:bCs/>
                <w:sz w:val="24"/>
                <w:szCs w:val="24"/>
              </w:rPr>
              <w:t>   (распоряжение №363-р от 26.03.25);</w:t>
            </w:r>
          </w:p>
          <w:p w14:paraId="7E7F3893" w14:textId="77777777" w:rsidR="000800CD" w:rsidRPr="00C87109" w:rsidRDefault="000800CD" w:rsidP="006166F4">
            <w:pPr>
              <w:jc w:val="center"/>
              <w:rPr>
                <w:bCs/>
                <w:sz w:val="24"/>
                <w:szCs w:val="24"/>
              </w:rPr>
            </w:pPr>
            <w:r w:rsidRPr="00C87109">
              <w:rPr>
                <w:bCs/>
                <w:sz w:val="24"/>
                <w:szCs w:val="24"/>
              </w:rPr>
              <w:t xml:space="preserve"> 2. Алексеевский р-н, </w:t>
            </w:r>
            <w:proofErr w:type="gramStart"/>
            <w:r w:rsidRPr="00C87109">
              <w:rPr>
                <w:bCs/>
                <w:sz w:val="24"/>
                <w:szCs w:val="24"/>
              </w:rPr>
              <w:t>с</w:t>
            </w:r>
            <w:proofErr w:type="gramEnd"/>
            <w:r w:rsidRPr="00C87109">
              <w:rPr>
                <w:bCs/>
                <w:sz w:val="24"/>
                <w:szCs w:val="24"/>
              </w:rPr>
              <w:t xml:space="preserve">. Станичное (распоряжение №437-р от 04.04.25); </w:t>
            </w:r>
          </w:p>
          <w:p w14:paraId="71AA69CB" w14:textId="77777777" w:rsidR="000800CD" w:rsidRPr="00C87109" w:rsidRDefault="000800CD" w:rsidP="006166F4">
            <w:pPr>
              <w:jc w:val="center"/>
              <w:rPr>
                <w:bCs/>
                <w:sz w:val="24"/>
                <w:szCs w:val="24"/>
              </w:rPr>
            </w:pPr>
            <w:r w:rsidRPr="00C87109">
              <w:rPr>
                <w:bCs/>
                <w:sz w:val="24"/>
                <w:szCs w:val="24"/>
              </w:rPr>
              <w:t xml:space="preserve">3. Алексеевский р-н, с. </w:t>
            </w:r>
            <w:proofErr w:type="spellStart"/>
            <w:r w:rsidRPr="00C87109">
              <w:rPr>
                <w:bCs/>
                <w:sz w:val="24"/>
                <w:szCs w:val="24"/>
              </w:rPr>
              <w:t>Теплинка</w:t>
            </w:r>
            <w:proofErr w:type="spellEnd"/>
            <w:r w:rsidRPr="00C87109">
              <w:rPr>
                <w:bCs/>
                <w:sz w:val="24"/>
                <w:szCs w:val="24"/>
              </w:rPr>
              <w:t>  (распоряжение №438-р от 04.04.25);</w:t>
            </w:r>
          </w:p>
          <w:p w14:paraId="31A97D78" w14:textId="77777777" w:rsidR="000800CD" w:rsidRPr="00C87109" w:rsidRDefault="000800CD" w:rsidP="006166F4">
            <w:pPr>
              <w:jc w:val="center"/>
              <w:rPr>
                <w:bCs/>
                <w:sz w:val="24"/>
                <w:szCs w:val="24"/>
              </w:rPr>
            </w:pPr>
            <w:r w:rsidRPr="00C87109">
              <w:rPr>
                <w:bCs/>
                <w:sz w:val="24"/>
                <w:szCs w:val="24"/>
              </w:rPr>
              <w:t xml:space="preserve"> 4. Алексеевский р-н, с. </w:t>
            </w:r>
            <w:proofErr w:type="spellStart"/>
            <w:r w:rsidRPr="00C87109">
              <w:rPr>
                <w:bCs/>
                <w:sz w:val="24"/>
                <w:szCs w:val="24"/>
              </w:rPr>
              <w:t>Щербаково</w:t>
            </w:r>
            <w:proofErr w:type="spellEnd"/>
            <w:r w:rsidRPr="00C87109">
              <w:rPr>
                <w:bCs/>
                <w:sz w:val="24"/>
                <w:szCs w:val="24"/>
              </w:rPr>
              <w:t xml:space="preserve"> (распоряжение №482-р от 15.04.25);</w:t>
            </w:r>
          </w:p>
          <w:p w14:paraId="4E3F2DA6" w14:textId="77777777" w:rsidR="000800CD" w:rsidRPr="00C87109" w:rsidRDefault="000800CD" w:rsidP="006166F4">
            <w:pPr>
              <w:jc w:val="center"/>
              <w:rPr>
                <w:bCs/>
                <w:sz w:val="24"/>
                <w:szCs w:val="24"/>
              </w:rPr>
            </w:pPr>
            <w:r w:rsidRPr="00C87109">
              <w:rPr>
                <w:bCs/>
                <w:sz w:val="24"/>
                <w:szCs w:val="24"/>
              </w:rPr>
              <w:t xml:space="preserve">5. Алексеевский р-н, с. </w:t>
            </w:r>
            <w:proofErr w:type="spellStart"/>
            <w:r w:rsidRPr="00C87109">
              <w:rPr>
                <w:bCs/>
                <w:sz w:val="24"/>
                <w:szCs w:val="24"/>
              </w:rPr>
              <w:t>Подсереднее</w:t>
            </w:r>
            <w:proofErr w:type="spellEnd"/>
            <w:r w:rsidRPr="00C87109">
              <w:rPr>
                <w:bCs/>
                <w:sz w:val="24"/>
                <w:szCs w:val="24"/>
              </w:rPr>
              <w:t xml:space="preserve"> (распоряжение №511-р от 21.04.25);</w:t>
            </w:r>
          </w:p>
          <w:p w14:paraId="68C716F6" w14:textId="77777777" w:rsidR="000800CD" w:rsidRPr="00C87109" w:rsidRDefault="000800CD" w:rsidP="006166F4">
            <w:pPr>
              <w:jc w:val="center"/>
              <w:rPr>
                <w:bCs/>
                <w:sz w:val="24"/>
                <w:szCs w:val="24"/>
              </w:rPr>
            </w:pPr>
            <w:r w:rsidRPr="00C87109">
              <w:rPr>
                <w:bCs/>
                <w:sz w:val="24"/>
                <w:szCs w:val="24"/>
              </w:rPr>
              <w:t>6. г. Алексеевка, ул. Комсомольская  (распоряжение №296-р от 11.03.25);</w:t>
            </w:r>
          </w:p>
          <w:p w14:paraId="38C8DD85" w14:textId="77777777" w:rsidR="000800CD" w:rsidRPr="00C87109" w:rsidRDefault="000800CD" w:rsidP="006166F4">
            <w:pPr>
              <w:jc w:val="center"/>
              <w:rPr>
                <w:bCs/>
                <w:sz w:val="24"/>
                <w:szCs w:val="24"/>
              </w:rPr>
            </w:pPr>
            <w:r w:rsidRPr="00C87109">
              <w:rPr>
                <w:bCs/>
                <w:sz w:val="24"/>
                <w:szCs w:val="24"/>
              </w:rPr>
              <w:t xml:space="preserve">7. Алексеевский р-н, с. </w:t>
            </w:r>
            <w:proofErr w:type="spellStart"/>
            <w:r w:rsidRPr="00C87109">
              <w:rPr>
                <w:bCs/>
                <w:sz w:val="24"/>
                <w:szCs w:val="24"/>
              </w:rPr>
              <w:t>Колтуновка</w:t>
            </w:r>
            <w:proofErr w:type="spellEnd"/>
            <w:r w:rsidRPr="00C87109">
              <w:rPr>
                <w:bCs/>
                <w:sz w:val="24"/>
                <w:szCs w:val="24"/>
              </w:rPr>
              <w:t xml:space="preserve"> (распоряжение №861-р от 02.07.25);</w:t>
            </w:r>
          </w:p>
          <w:p w14:paraId="0CE6FE5A" w14:textId="77777777" w:rsidR="000800CD" w:rsidRPr="00C87109" w:rsidRDefault="000800CD" w:rsidP="006166F4">
            <w:pPr>
              <w:jc w:val="center"/>
              <w:rPr>
                <w:bCs/>
                <w:sz w:val="24"/>
                <w:szCs w:val="24"/>
              </w:rPr>
            </w:pPr>
            <w:r w:rsidRPr="00C87109">
              <w:rPr>
                <w:bCs/>
                <w:sz w:val="24"/>
                <w:szCs w:val="24"/>
              </w:rPr>
              <w:t>8. г. Алексеевка, ул. Колхозная (распоряжение №985-р от 22.07.25);</w:t>
            </w:r>
          </w:p>
          <w:p w14:paraId="14B87DAB" w14:textId="77777777" w:rsidR="000800CD" w:rsidRPr="00C87109" w:rsidRDefault="000800CD" w:rsidP="006166F4">
            <w:pPr>
              <w:jc w:val="center"/>
              <w:rPr>
                <w:bCs/>
                <w:sz w:val="24"/>
                <w:szCs w:val="24"/>
              </w:rPr>
            </w:pPr>
            <w:r w:rsidRPr="00C87109">
              <w:rPr>
                <w:bCs/>
                <w:sz w:val="24"/>
                <w:szCs w:val="24"/>
              </w:rPr>
              <w:lastRenderedPageBreak/>
              <w:t>9. г. Алексеевка, тер. Опытная станция (распоряжение №1135-р от 21.08.25);</w:t>
            </w:r>
          </w:p>
          <w:p w14:paraId="04B9BABA" w14:textId="77777777" w:rsidR="000800CD" w:rsidRPr="00C87109" w:rsidRDefault="000800CD" w:rsidP="006166F4">
            <w:pPr>
              <w:jc w:val="center"/>
              <w:rPr>
                <w:bCs/>
                <w:sz w:val="24"/>
                <w:szCs w:val="24"/>
              </w:rPr>
            </w:pPr>
            <w:r w:rsidRPr="00C87109">
              <w:rPr>
                <w:bCs/>
                <w:sz w:val="24"/>
                <w:szCs w:val="24"/>
              </w:rPr>
              <w:t>10. г. Алексеевка, ул. Колхозная (распоряжение №1293-р от 25.09.25);</w:t>
            </w:r>
          </w:p>
          <w:p w14:paraId="643D2E7C" w14:textId="77777777" w:rsidR="000800CD" w:rsidRPr="00C87109" w:rsidRDefault="000800CD" w:rsidP="006166F4">
            <w:pPr>
              <w:jc w:val="center"/>
              <w:rPr>
                <w:bCs/>
                <w:sz w:val="24"/>
                <w:szCs w:val="24"/>
              </w:rPr>
            </w:pPr>
            <w:r w:rsidRPr="00C87109">
              <w:rPr>
                <w:bCs/>
                <w:sz w:val="24"/>
                <w:szCs w:val="24"/>
              </w:rPr>
              <w:t>11. г. Алексеевка, ул. Лермонтова (распоряжение №1629-р от 02.12.25);</w:t>
            </w:r>
          </w:p>
          <w:p w14:paraId="4A2E1F47" w14:textId="13F711C0" w:rsidR="000800CD" w:rsidRPr="00C87109" w:rsidRDefault="000800CD" w:rsidP="007110B5">
            <w:pPr>
              <w:jc w:val="center"/>
              <w:rPr>
                <w:bCs/>
                <w:sz w:val="24"/>
                <w:szCs w:val="24"/>
              </w:rPr>
            </w:pPr>
            <w:r w:rsidRPr="00C87109">
              <w:rPr>
                <w:bCs/>
                <w:sz w:val="24"/>
                <w:szCs w:val="24"/>
              </w:rPr>
              <w:t xml:space="preserve">12.                           р-н Алексеевский, с. </w:t>
            </w:r>
            <w:proofErr w:type="spellStart"/>
            <w:r w:rsidRPr="00C87109">
              <w:rPr>
                <w:bCs/>
                <w:sz w:val="24"/>
                <w:szCs w:val="24"/>
              </w:rPr>
              <w:t>Белозорово</w:t>
            </w:r>
            <w:proofErr w:type="spellEnd"/>
            <w:r w:rsidRPr="00C87109">
              <w:rPr>
                <w:bCs/>
                <w:sz w:val="24"/>
                <w:szCs w:val="24"/>
              </w:rPr>
              <w:t xml:space="preserve"> (рас</w:t>
            </w:r>
            <w:r w:rsidR="007110B5">
              <w:rPr>
                <w:bCs/>
                <w:sz w:val="24"/>
                <w:szCs w:val="24"/>
              </w:rPr>
              <w:t>поряжение №1745-р от 23.12.25).</w:t>
            </w:r>
          </w:p>
        </w:tc>
        <w:tc>
          <w:tcPr>
            <w:tcW w:w="1938" w:type="dxa"/>
          </w:tcPr>
          <w:p w14:paraId="6672C7F9" w14:textId="77777777" w:rsidR="000800CD" w:rsidRPr="00C87109" w:rsidRDefault="000800CD" w:rsidP="000B5F8F">
            <w:pPr>
              <w:jc w:val="center"/>
              <w:rPr>
                <w:bCs/>
                <w:sz w:val="24"/>
                <w:szCs w:val="24"/>
              </w:rPr>
            </w:pPr>
            <w:r w:rsidRPr="00C87109">
              <w:rPr>
                <w:bCs/>
                <w:sz w:val="24"/>
                <w:szCs w:val="24"/>
              </w:rPr>
              <w:lastRenderedPageBreak/>
              <w:t>Комитет  по земельным и имущественным отношениям администрации Алексеевского муниципального округа</w:t>
            </w:r>
          </w:p>
        </w:tc>
      </w:tr>
      <w:tr w:rsidR="007110B5" w:rsidRPr="00C87109" w14:paraId="23C697D4" w14:textId="77777777" w:rsidTr="007110B5">
        <w:trPr>
          <w:trHeight w:val="478"/>
          <w:jc w:val="center"/>
        </w:trPr>
        <w:tc>
          <w:tcPr>
            <w:tcW w:w="1072" w:type="dxa"/>
          </w:tcPr>
          <w:p w14:paraId="17F7EF5B" w14:textId="77777777" w:rsidR="000800CD" w:rsidRPr="00C87109" w:rsidRDefault="000800CD" w:rsidP="00DE0B09">
            <w:pPr>
              <w:ind w:left="-57" w:right="-57"/>
              <w:jc w:val="center"/>
              <w:rPr>
                <w:sz w:val="24"/>
                <w:szCs w:val="24"/>
              </w:rPr>
            </w:pPr>
            <w:r w:rsidRPr="00C87109">
              <w:rPr>
                <w:sz w:val="24"/>
                <w:szCs w:val="24"/>
              </w:rPr>
              <w:lastRenderedPageBreak/>
              <w:t>21.2.2</w:t>
            </w:r>
          </w:p>
        </w:tc>
        <w:tc>
          <w:tcPr>
            <w:tcW w:w="4016" w:type="dxa"/>
          </w:tcPr>
          <w:p w14:paraId="1DA642A3" w14:textId="77777777" w:rsidR="000800CD" w:rsidRPr="00C87109" w:rsidRDefault="000800CD" w:rsidP="00177DC0">
            <w:pPr>
              <w:autoSpaceDE w:val="0"/>
              <w:autoSpaceDN w:val="0"/>
              <w:adjustRightInd w:val="0"/>
              <w:jc w:val="both"/>
              <w:rPr>
                <w:rFonts w:eastAsiaTheme="minorHAnsi"/>
                <w:sz w:val="24"/>
                <w:szCs w:val="24"/>
              </w:rPr>
            </w:pPr>
            <w:proofErr w:type="gramStart"/>
            <w:r w:rsidRPr="00C87109">
              <w:rPr>
                <w:sz w:val="24"/>
                <w:szCs w:val="24"/>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(по объему реализованных на рынке товаров, работ, услуг                              в натуральном выражении всех хозяйствующих субъектов                             с распределением на реализованные товары, работы, услуги                              в натуральном выражении хозяйствующими субъектами частного сектора и реализованные товары, работы, услуги в натуральном выражении хозяйствующими субъектами с государственным                     или муниципальным участием</w:t>
            </w:r>
            <w:proofErr w:type="gramEnd"/>
            <w:r w:rsidRPr="00C87109">
              <w:rPr>
                <w:sz w:val="24"/>
                <w:szCs w:val="24"/>
              </w:rPr>
              <w:t xml:space="preserve">) (по </w:t>
            </w:r>
            <w:r w:rsidRPr="00C87109">
              <w:rPr>
                <w:sz w:val="24"/>
                <w:szCs w:val="24"/>
              </w:rPr>
              <w:lastRenderedPageBreak/>
              <w:t>Стандарту и методике ФАС)</w:t>
            </w:r>
          </w:p>
        </w:tc>
        <w:tc>
          <w:tcPr>
            <w:tcW w:w="992" w:type="dxa"/>
          </w:tcPr>
          <w:p w14:paraId="0E57331F" w14:textId="77777777" w:rsidR="000800CD" w:rsidRPr="00C87109" w:rsidRDefault="000800CD" w:rsidP="00AD02B9">
            <w:pPr>
              <w:jc w:val="center"/>
              <w:rPr>
                <w:rFonts w:eastAsiaTheme="minorHAnsi"/>
                <w:sz w:val="24"/>
                <w:szCs w:val="24"/>
              </w:rPr>
            </w:pPr>
            <w:r w:rsidRPr="00C87109">
              <w:rPr>
                <w:rFonts w:eastAsiaTheme="minorHAnsi"/>
                <w:sz w:val="24"/>
                <w:szCs w:val="24"/>
              </w:rPr>
              <w:lastRenderedPageBreak/>
              <w:t>%</w:t>
            </w:r>
          </w:p>
        </w:tc>
        <w:tc>
          <w:tcPr>
            <w:tcW w:w="1134" w:type="dxa"/>
          </w:tcPr>
          <w:p w14:paraId="6320DA5E" w14:textId="77777777" w:rsidR="000800CD" w:rsidRPr="00C87109" w:rsidRDefault="000800CD" w:rsidP="0079330C">
            <w:pPr>
              <w:jc w:val="center"/>
              <w:rPr>
                <w:sz w:val="24"/>
                <w:szCs w:val="24"/>
              </w:rPr>
            </w:pPr>
            <w:r w:rsidRPr="00C87109">
              <w:rPr>
                <w:sz w:val="24"/>
                <w:szCs w:val="24"/>
              </w:rPr>
              <w:t>100</w:t>
            </w:r>
          </w:p>
        </w:tc>
        <w:tc>
          <w:tcPr>
            <w:tcW w:w="1134" w:type="dxa"/>
          </w:tcPr>
          <w:p w14:paraId="7E6625E1" w14:textId="2339CEEA" w:rsidR="000800CD" w:rsidRPr="00C87109" w:rsidRDefault="000800CD" w:rsidP="00866E5C">
            <w:pPr>
              <w:jc w:val="center"/>
              <w:rPr>
                <w:sz w:val="24"/>
                <w:szCs w:val="24"/>
              </w:rPr>
            </w:pPr>
            <w:r w:rsidRPr="00C87109">
              <w:rPr>
                <w:sz w:val="24"/>
                <w:szCs w:val="24"/>
              </w:rPr>
              <w:t>100</w:t>
            </w:r>
          </w:p>
        </w:tc>
        <w:tc>
          <w:tcPr>
            <w:tcW w:w="4536" w:type="dxa"/>
            <w:vAlign w:val="center"/>
          </w:tcPr>
          <w:p w14:paraId="7BC3A2C3" w14:textId="77777777" w:rsidR="000800CD" w:rsidRPr="00C87109" w:rsidRDefault="000800CD" w:rsidP="006166F4">
            <w:pPr>
              <w:jc w:val="center"/>
              <w:rPr>
                <w:bCs/>
                <w:sz w:val="24"/>
                <w:szCs w:val="24"/>
              </w:rPr>
            </w:pPr>
            <w:r w:rsidRPr="00C87109">
              <w:rPr>
                <w:bCs/>
                <w:sz w:val="24"/>
                <w:szCs w:val="24"/>
              </w:rPr>
              <w:t xml:space="preserve">На территории округа зарегистрированы 6 </w:t>
            </w:r>
            <w:proofErr w:type="spellStart"/>
            <w:r w:rsidRPr="00C87109">
              <w:rPr>
                <w:bCs/>
                <w:sz w:val="24"/>
                <w:szCs w:val="24"/>
              </w:rPr>
              <w:t>хоз</w:t>
            </w:r>
            <w:proofErr w:type="gramStart"/>
            <w:r w:rsidRPr="00C87109">
              <w:rPr>
                <w:bCs/>
                <w:sz w:val="24"/>
                <w:szCs w:val="24"/>
              </w:rPr>
              <w:t>.с</w:t>
            </w:r>
            <w:proofErr w:type="gramEnd"/>
            <w:r w:rsidRPr="00C87109">
              <w:rPr>
                <w:bCs/>
                <w:sz w:val="24"/>
                <w:szCs w:val="24"/>
              </w:rPr>
              <w:t>убъектов</w:t>
            </w:r>
            <w:proofErr w:type="spellEnd"/>
            <w:r w:rsidRPr="00C87109">
              <w:rPr>
                <w:bCs/>
                <w:sz w:val="24"/>
                <w:szCs w:val="24"/>
              </w:rPr>
              <w:t xml:space="preserve">  с ОКВЭД 61.90 «Деятельность в области телекоммуникаций прочая» (ИП Кузнецов А.К., ООО "Аве-</w:t>
            </w:r>
            <w:proofErr w:type="spellStart"/>
            <w:r w:rsidRPr="00C87109">
              <w:rPr>
                <w:bCs/>
                <w:sz w:val="24"/>
                <w:szCs w:val="24"/>
              </w:rPr>
              <w:t>Спецстрой</w:t>
            </w:r>
            <w:proofErr w:type="spellEnd"/>
            <w:r w:rsidRPr="00C87109">
              <w:rPr>
                <w:bCs/>
                <w:sz w:val="24"/>
                <w:szCs w:val="24"/>
              </w:rPr>
              <w:t>",</w:t>
            </w:r>
          </w:p>
          <w:p w14:paraId="1B47FA6E" w14:textId="77777777" w:rsidR="000800CD" w:rsidRPr="00C87109" w:rsidRDefault="000800CD" w:rsidP="006166F4">
            <w:pPr>
              <w:jc w:val="center"/>
              <w:rPr>
                <w:bCs/>
                <w:sz w:val="24"/>
                <w:szCs w:val="24"/>
              </w:rPr>
            </w:pPr>
            <w:r w:rsidRPr="00C87109">
              <w:rPr>
                <w:bCs/>
                <w:sz w:val="24"/>
                <w:szCs w:val="24"/>
              </w:rPr>
              <w:t xml:space="preserve">ИП </w:t>
            </w:r>
            <w:proofErr w:type="spellStart"/>
            <w:r w:rsidRPr="00C87109">
              <w:rPr>
                <w:bCs/>
                <w:sz w:val="24"/>
                <w:szCs w:val="24"/>
              </w:rPr>
              <w:t>Выскребенцев</w:t>
            </w:r>
            <w:proofErr w:type="spellEnd"/>
            <w:r w:rsidRPr="00C87109">
              <w:rPr>
                <w:bCs/>
                <w:sz w:val="24"/>
                <w:szCs w:val="24"/>
              </w:rPr>
              <w:t xml:space="preserve"> В.В.,</w:t>
            </w:r>
          </w:p>
          <w:p w14:paraId="335F1944" w14:textId="77777777" w:rsidR="000800CD" w:rsidRPr="00C87109" w:rsidRDefault="000800CD" w:rsidP="006166F4">
            <w:pPr>
              <w:jc w:val="center"/>
              <w:rPr>
                <w:bCs/>
                <w:sz w:val="24"/>
                <w:szCs w:val="24"/>
              </w:rPr>
            </w:pPr>
            <w:r w:rsidRPr="00C87109">
              <w:rPr>
                <w:bCs/>
                <w:sz w:val="24"/>
                <w:szCs w:val="24"/>
              </w:rPr>
              <w:t>Потребительский Интернет Кооператив "</w:t>
            </w:r>
            <w:proofErr w:type="spellStart"/>
            <w:r w:rsidRPr="00C87109">
              <w:rPr>
                <w:bCs/>
                <w:sz w:val="24"/>
                <w:szCs w:val="24"/>
              </w:rPr>
              <w:t>Экспертком</w:t>
            </w:r>
            <w:proofErr w:type="spellEnd"/>
            <w:r w:rsidRPr="00C87109">
              <w:rPr>
                <w:bCs/>
                <w:sz w:val="24"/>
                <w:szCs w:val="24"/>
              </w:rPr>
              <w:t>",</w:t>
            </w:r>
          </w:p>
          <w:p w14:paraId="62590E3B" w14:textId="77777777" w:rsidR="000800CD" w:rsidRPr="00C87109" w:rsidRDefault="000800CD" w:rsidP="006166F4">
            <w:pPr>
              <w:jc w:val="center"/>
              <w:rPr>
                <w:bCs/>
                <w:sz w:val="24"/>
                <w:szCs w:val="24"/>
              </w:rPr>
            </w:pPr>
            <w:r w:rsidRPr="00C87109">
              <w:rPr>
                <w:bCs/>
                <w:sz w:val="24"/>
                <w:szCs w:val="24"/>
              </w:rPr>
              <w:t>ООО "АБС-сервис",</w:t>
            </w:r>
          </w:p>
          <w:p w14:paraId="2FC831DC" w14:textId="0D83E70C" w:rsidR="000800CD" w:rsidRPr="00C87109" w:rsidRDefault="000800CD" w:rsidP="00AD02B9">
            <w:pPr>
              <w:jc w:val="center"/>
              <w:rPr>
                <w:bCs/>
                <w:sz w:val="24"/>
                <w:szCs w:val="24"/>
              </w:rPr>
            </w:pPr>
            <w:r w:rsidRPr="00C87109">
              <w:rPr>
                <w:bCs/>
                <w:sz w:val="24"/>
                <w:szCs w:val="24"/>
              </w:rPr>
              <w:t>ИП Кононенко А.В.)</w:t>
            </w:r>
          </w:p>
        </w:tc>
        <w:tc>
          <w:tcPr>
            <w:tcW w:w="1938" w:type="dxa"/>
          </w:tcPr>
          <w:p w14:paraId="2E2D87FC" w14:textId="77777777" w:rsidR="000800CD" w:rsidRPr="00C87109" w:rsidRDefault="000800CD" w:rsidP="00E05E5A">
            <w:pPr>
              <w:jc w:val="center"/>
              <w:rPr>
                <w:bCs/>
                <w:sz w:val="24"/>
                <w:szCs w:val="24"/>
              </w:rPr>
            </w:pPr>
            <w:r w:rsidRPr="00C87109">
              <w:rPr>
                <w:bCs/>
                <w:sz w:val="24"/>
                <w:szCs w:val="24"/>
              </w:rPr>
              <w:t>Комитет экономического развития администрации Алексеевского муниципального округа</w:t>
            </w:r>
          </w:p>
        </w:tc>
      </w:tr>
    </w:tbl>
    <w:p w14:paraId="14BB6C38" w14:textId="77777777" w:rsidR="008A4B92" w:rsidRPr="00C87109" w:rsidRDefault="008A4B92" w:rsidP="00540C7B">
      <w:pPr>
        <w:contextualSpacing/>
        <w:jc w:val="center"/>
        <w:rPr>
          <w:rFonts w:eastAsia="Calibri"/>
          <w:b/>
          <w:sz w:val="28"/>
          <w:szCs w:val="28"/>
          <w:lang w:eastAsia="en-US"/>
        </w:rPr>
      </w:pPr>
    </w:p>
    <w:p w14:paraId="75336FC4" w14:textId="77777777" w:rsidR="00540C7B" w:rsidRPr="00C87109" w:rsidRDefault="00540C7B" w:rsidP="00540C7B">
      <w:pPr>
        <w:contextualSpacing/>
        <w:jc w:val="center"/>
        <w:rPr>
          <w:rFonts w:eastAsia="Calibri"/>
          <w:b/>
          <w:sz w:val="28"/>
          <w:szCs w:val="28"/>
          <w:lang w:eastAsia="en-US"/>
        </w:rPr>
      </w:pPr>
      <w:r w:rsidRPr="00C87109">
        <w:rPr>
          <w:rFonts w:eastAsia="Calibri"/>
          <w:b/>
          <w:sz w:val="28"/>
          <w:szCs w:val="28"/>
          <w:lang w:eastAsia="en-US"/>
        </w:rPr>
        <w:t>2</w:t>
      </w:r>
      <w:r w:rsidR="00DE0B09" w:rsidRPr="00C87109">
        <w:rPr>
          <w:rFonts w:eastAsia="Calibri"/>
          <w:b/>
          <w:sz w:val="28"/>
          <w:szCs w:val="28"/>
          <w:lang w:eastAsia="en-US"/>
        </w:rPr>
        <w:t>1</w:t>
      </w:r>
      <w:r w:rsidRPr="00C87109">
        <w:rPr>
          <w:rFonts w:eastAsia="Calibri"/>
          <w:b/>
          <w:sz w:val="28"/>
          <w:szCs w:val="28"/>
          <w:lang w:eastAsia="en-US"/>
        </w:rPr>
        <w:t xml:space="preserve">.3.  Мероприятия по содействию развитию конкуренции </w:t>
      </w:r>
    </w:p>
    <w:p w14:paraId="5153A0B9" w14:textId="77777777" w:rsidR="007433FC" w:rsidRPr="00C87109" w:rsidRDefault="007433FC" w:rsidP="00540C7B">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958"/>
        <w:gridCol w:w="5349"/>
        <w:gridCol w:w="1656"/>
        <w:gridCol w:w="4370"/>
        <w:gridCol w:w="3868"/>
      </w:tblGrid>
      <w:tr w:rsidR="00342D83" w:rsidRPr="00C87109" w14:paraId="01C98E72" w14:textId="77777777" w:rsidTr="004E239A">
        <w:trPr>
          <w:trHeight w:val="464"/>
          <w:tblHeade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49B00D" w14:textId="77777777" w:rsidR="007433FC" w:rsidRPr="00C87109" w:rsidRDefault="007433FC" w:rsidP="004E239A">
            <w:pPr>
              <w:ind w:left="-57" w:right="-57"/>
              <w:jc w:val="center"/>
              <w:rPr>
                <w:b/>
                <w:bCs/>
                <w:sz w:val="24"/>
                <w:szCs w:val="24"/>
              </w:rPr>
            </w:pPr>
            <w:r w:rsidRPr="00C87109">
              <w:rPr>
                <w:b/>
                <w:bCs/>
                <w:sz w:val="24"/>
                <w:szCs w:val="24"/>
              </w:rPr>
              <w:t>№</w:t>
            </w:r>
          </w:p>
          <w:p w14:paraId="75F3AA34" w14:textId="77777777" w:rsidR="007433FC" w:rsidRPr="00C87109" w:rsidRDefault="007433FC"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34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D571AC" w14:textId="77777777" w:rsidR="007433FC" w:rsidRPr="00C87109" w:rsidRDefault="007433FC"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7692CC" w14:textId="77777777" w:rsidR="007433FC" w:rsidRPr="00C87109" w:rsidRDefault="007433FC" w:rsidP="004E239A">
            <w:pPr>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EA889C" w14:textId="77777777" w:rsidR="007433FC" w:rsidRPr="00C87109" w:rsidRDefault="007433FC" w:rsidP="004E239A">
            <w:pPr>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877CBF" w14:textId="77777777" w:rsidR="007433FC" w:rsidRPr="00C87109" w:rsidRDefault="007433FC"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2C2B31F9" w14:textId="77777777" w:rsidTr="004E239A">
        <w:trPr>
          <w:trHeight w:val="464"/>
          <w:tblHeader/>
          <w:jc w:val="center"/>
        </w:trPr>
        <w:tc>
          <w:tcPr>
            <w:tcW w:w="958" w:type="dxa"/>
            <w:vMerge/>
            <w:tcBorders>
              <w:top w:val="single" w:sz="4" w:space="0" w:color="auto"/>
              <w:left w:val="single" w:sz="4" w:space="0" w:color="auto"/>
              <w:bottom w:val="single" w:sz="4" w:space="0" w:color="auto"/>
              <w:right w:val="single" w:sz="4" w:space="0" w:color="auto"/>
            </w:tcBorders>
            <w:hideMark/>
          </w:tcPr>
          <w:p w14:paraId="2C6A63FD" w14:textId="77777777" w:rsidR="007433FC" w:rsidRPr="00C87109" w:rsidRDefault="007433FC" w:rsidP="004E239A">
            <w:pPr>
              <w:ind w:left="-57" w:right="-57"/>
              <w:rPr>
                <w:b/>
                <w:bCs/>
                <w:sz w:val="24"/>
                <w:szCs w:val="24"/>
              </w:rPr>
            </w:pPr>
          </w:p>
        </w:tc>
        <w:tc>
          <w:tcPr>
            <w:tcW w:w="5349" w:type="dxa"/>
            <w:vMerge/>
            <w:tcBorders>
              <w:top w:val="single" w:sz="4" w:space="0" w:color="auto"/>
              <w:left w:val="single" w:sz="4" w:space="0" w:color="auto"/>
              <w:bottom w:val="single" w:sz="4" w:space="0" w:color="auto"/>
              <w:right w:val="single" w:sz="4" w:space="0" w:color="auto"/>
            </w:tcBorders>
            <w:hideMark/>
          </w:tcPr>
          <w:p w14:paraId="088A99B6" w14:textId="77777777" w:rsidR="007433FC" w:rsidRPr="00C87109" w:rsidRDefault="007433FC"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48379975" w14:textId="77777777" w:rsidR="007433FC" w:rsidRPr="00C87109" w:rsidRDefault="007433FC"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1806FC24" w14:textId="77777777" w:rsidR="007433FC" w:rsidRPr="00C87109" w:rsidRDefault="007433FC"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5F03B45D" w14:textId="77777777" w:rsidR="007433FC" w:rsidRPr="00C87109" w:rsidRDefault="007433FC" w:rsidP="004E239A">
            <w:pPr>
              <w:ind w:left="-57" w:right="-57"/>
              <w:rPr>
                <w:b/>
                <w:bCs/>
                <w:sz w:val="24"/>
                <w:szCs w:val="24"/>
              </w:rPr>
            </w:pPr>
          </w:p>
        </w:tc>
      </w:tr>
      <w:tr w:rsidR="00946C79" w:rsidRPr="00C87109" w14:paraId="27F005D5" w14:textId="77777777" w:rsidTr="004E239A">
        <w:trPr>
          <w:trHeight w:val="31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1028DD4D" w14:textId="77777777" w:rsidR="00946C79" w:rsidRPr="00C87109" w:rsidRDefault="00327EAD" w:rsidP="00DE0B09">
            <w:pPr>
              <w:ind w:left="-57" w:right="-57"/>
              <w:jc w:val="center"/>
              <w:rPr>
                <w:sz w:val="24"/>
                <w:szCs w:val="24"/>
              </w:rPr>
            </w:pPr>
            <w:r w:rsidRPr="00C87109">
              <w:rPr>
                <w:sz w:val="24"/>
                <w:szCs w:val="24"/>
              </w:rPr>
              <w:t>2</w:t>
            </w:r>
            <w:r w:rsidR="00DE0B09" w:rsidRPr="00C87109">
              <w:rPr>
                <w:sz w:val="24"/>
                <w:szCs w:val="24"/>
              </w:rPr>
              <w:t>1</w:t>
            </w:r>
            <w:r w:rsidR="00946C79" w:rsidRPr="00C87109">
              <w:rPr>
                <w:sz w:val="24"/>
                <w:szCs w:val="24"/>
              </w:rPr>
              <w:t>.3.1</w:t>
            </w:r>
          </w:p>
        </w:tc>
        <w:tc>
          <w:tcPr>
            <w:tcW w:w="5349" w:type="dxa"/>
            <w:tcBorders>
              <w:top w:val="single" w:sz="4" w:space="0" w:color="auto"/>
              <w:left w:val="nil"/>
              <w:bottom w:val="single" w:sz="4" w:space="0" w:color="auto"/>
              <w:right w:val="single" w:sz="4" w:space="0" w:color="auto"/>
            </w:tcBorders>
            <w:shd w:val="clear" w:color="auto" w:fill="auto"/>
            <w:noWrap/>
          </w:tcPr>
          <w:p w14:paraId="0ABE7D29" w14:textId="77777777" w:rsidR="00946C79" w:rsidRPr="00C87109" w:rsidRDefault="00946C79" w:rsidP="00EF1791">
            <w:pPr>
              <w:ind w:left="-57" w:right="-57"/>
              <w:jc w:val="both"/>
              <w:rPr>
                <w:sz w:val="24"/>
                <w:szCs w:val="24"/>
              </w:rPr>
            </w:pPr>
            <w:r w:rsidRPr="00C87109">
              <w:rPr>
                <w:sz w:val="24"/>
                <w:szCs w:val="24"/>
              </w:rPr>
              <w:t>Оказание содействи</w:t>
            </w:r>
            <w:r w:rsidR="00EF1791" w:rsidRPr="00C87109">
              <w:rPr>
                <w:sz w:val="24"/>
                <w:szCs w:val="24"/>
              </w:rPr>
              <w:t>я</w:t>
            </w:r>
            <w:r w:rsidRPr="00C87109">
              <w:rPr>
                <w:sz w:val="24"/>
                <w:szCs w:val="24"/>
              </w:rPr>
              <w:t xml:space="preserve"> организациям связи в получении и/или строительстве сооружений связи и помещений, предназначенных для оказания универсальных услуг связи</w:t>
            </w:r>
          </w:p>
        </w:tc>
        <w:tc>
          <w:tcPr>
            <w:tcW w:w="1656" w:type="dxa"/>
            <w:tcBorders>
              <w:top w:val="single" w:sz="4" w:space="0" w:color="auto"/>
              <w:left w:val="nil"/>
              <w:bottom w:val="single" w:sz="4" w:space="0" w:color="auto"/>
              <w:right w:val="single" w:sz="4" w:space="0" w:color="auto"/>
            </w:tcBorders>
            <w:shd w:val="clear" w:color="auto" w:fill="auto"/>
            <w:noWrap/>
          </w:tcPr>
          <w:p w14:paraId="48D44B7C" w14:textId="77777777" w:rsidR="00946C79" w:rsidRPr="00C87109" w:rsidRDefault="00946C79" w:rsidP="004E239A">
            <w:pPr>
              <w:widowControl w:val="0"/>
              <w:autoSpaceDE w:val="0"/>
              <w:autoSpaceDN w:val="0"/>
              <w:adjustRightInd w:val="0"/>
              <w:ind w:left="-57" w:right="-57"/>
              <w:jc w:val="center"/>
              <w:rPr>
                <w:sz w:val="24"/>
                <w:szCs w:val="24"/>
              </w:rPr>
            </w:pPr>
            <w:r w:rsidRPr="00C87109">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1360B9BA" w14:textId="6DA8FF53" w:rsidR="00946C79" w:rsidRPr="00C87109" w:rsidRDefault="000800CD" w:rsidP="00640039">
            <w:pPr>
              <w:ind w:left="-57" w:right="-57"/>
              <w:jc w:val="both"/>
              <w:rPr>
                <w:sz w:val="24"/>
                <w:szCs w:val="24"/>
              </w:rPr>
            </w:pPr>
            <w:r w:rsidRPr="00C87109">
              <w:rPr>
                <w:sz w:val="24"/>
                <w:szCs w:val="24"/>
              </w:rPr>
              <w:t>Администрацией Алексеевского муниципального округа организациям связи за 2025 год выдано 12 разрешений на использование земель в целях размещения и/или строительства сооружений связи.</w:t>
            </w:r>
          </w:p>
        </w:tc>
        <w:tc>
          <w:tcPr>
            <w:tcW w:w="3868" w:type="dxa"/>
            <w:tcBorders>
              <w:top w:val="single" w:sz="4" w:space="0" w:color="auto"/>
              <w:left w:val="nil"/>
              <w:bottom w:val="single" w:sz="4" w:space="0" w:color="auto"/>
              <w:right w:val="single" w:sz="4" w:space="0" w:color="auto"/>
            </w:tcBorders>
            <w:shd w:val="clear" w:color="auto" w:fill="auto"/>
            <w:noWrap/>
          </w:tcPr>
          <w:p w14:paraId="00C1DAB5" w14:textId="77777777" w:rsidR="00946C79" w:rsidRPr="00C87109" w:rsidRDefault="00946C79" w:rsidP="00946C79">
            <w:pPr>
              <w:jc w:val="center"/>
              <w:rPr>
                <w:rFonts w:eastAsia="Calibri"/>
                <w:sz w:val="24"/>
                <w:szCs w:val="24"/>
              </w:rPr>
            </w:pPr>
            <w:r w:rsidRPr="00C87109">
              <w:rPr>
                <w:sz w:val="24"/>
                <w:szCs w:val="24"/>
              </w:rPr>
              <w:t>Комитет земельным и имущественным отношениям администрации Алексеевского</w:t>
            </w:r>
            <w:r w:rsidRPr="00C87109">
              <w:rPr>
                <w:rFonts w:eastAsia="Calibri"/>
                <w:sz w:val="24"/>
                <w:szCs w:val="24"/>
              </w:rPr>
              <w:t xml:space="preserve"> </w:t>
            </w:r>
            <w:r w:rsidR="003245BD" w:rsidRPr="00C87109">
              <w:rPr>
                <w:rFonts w:eastAsia="Calibri"/>
                <w:sz w:val="24"/>
                <w:szCs w:val="24"/>
              </w:rPr>
              <w:t>муниципального</w:t>
            </w:r>
            <w:r w:rsidRPr="00C87109">
              <w:rPr>
                <w:rFonts w:eastAsia="Calibri"/>
                <w:sz w:val="24"/>
                <w:szCs w:val="24"/>
              </w:rPr>
              <w:t xml:space="preserve"> округа</w:t>
            </w:r>
          </w:p>
        </w:tc>
      </w:tr>
    </w:tbl>
    <w:p w14:paraId="3E1C7913" w14:textId="77777777" w:rsidR="00522619" w:rsidRPr="00C87109" w:rsidRDefault="00522619" w:rsidP="004F19B1">
      <w:pPr>
        <w:jc w:val="both"/>
        <w:rPr>
          <w:sz w:val="28"/>
          <w:szCs w:val="28"/>
        </w:rPr>
        <w:sectPr w:rsidR="00522619" w:rsidRPr="00C87109" w:rsidSect="00302CFC">
          <w:pgSz w:w="16838" w:h="11906" w:orient="landscape"/>
          <w:pgMar w:top="1134" w:right="1134" w:bottom="567" w:left="1134" w:header="709" w:footer="709" w:gutter="0"/>
          <w:cols w:space="708"/>
          <w:docGrid w:linePitch="360"/>
        </w:sectPr>
      </w:pPr>
    </w:p>
    <w:p w14:paraId="53C0186A" w14:textId="33ABFEC7" w:rsidR="007121D8" w:rsidRPr="00C87109" w:rsidRDefault="007121D8" w:rsidP="007121D8">
      <w:pPr>
        <w:widowControl w:val="0"/>
        <w:autoSpaceDE w:val="0"/>
        <w:autoSpaceDN w:val="0"/>
        <w:jc w:val="center"/>
        <w:rPr>
          <w:b/>
          <w:sz w:val="28"/>
          <w:szCs w:val="28"/>
        </w:rPr>
      </w:pPr>
      <w:r w:rsidRPr="00C87109">
        <w:rPr>
          <w:b/>
          <w:sz w:val="28"/>
          <w:szCs w:val="28"/>
        </w:rPr>
        <w:lastRenderedPageBreak/>
        <w:t>22. Рынок IT-услуг</w:t>
      </w:r>
    </w:p>
    <w:p w14:paraId="0B756A89" w14:textId="77777777" w:rsidR="007121D8" w:rsidRPr="00C87109" w:rsidRDefault="007121D8" w:rsidP="00926849">
      <w:pPr>
        <w:jc w:val="center"/>
        <w:rPr>
          <w:b/>
          <w:sz w:val="28"/>
          <w:szCs w:val="28"/>
        </w:rPr>
      </w:pPr>
    </w:p>
    <w:p w14:paraId="6E804844" w14:textId="77777777" w:rsidR="00862D14" w:rsidRPr="00C87109" w:rsidRDefault="00522619" w:rsidP="00926849">
      <w:pPr>
        <w:jc w:val="center"/>
        <w:rPr>
          <w:b/>
          <w:sz w:val="28"/>
          <w:szCs w:val="28"/>
        </w:rPr>
      </w:pPr>
      <w:r w:rsidRPr="00C87109">
        <w:rPr>
          <w:b/>
          <w:sz w:val="28"/>
          <w:szCs w:val="28"/>
        </w:rPr>
        <w:t>2</w:t>
      </w:r>
      <w:r w:rsidR="00DE0B09" w:rsidRPr="00C87109">
        <w:rPr>
          <w:b/>
          <w:sz w:val="28"/>
          <w:szCs w:val="28"/>
        </w:rPr>
        <w:t>2</w:t>
      </w:r>
      <w:r w:rsidRPr="00C87109">
        <w:rPr>
          <w:b/>
          <w:sz w:val="28"/>
          <w:szCs w:val="28"/>
        </w:rPr>
        <w:t>.2. Ключевые показатели</w:t>
      </w:r>
    </w:p>
    <w:p w14:paraId="4A615D7A" w14:textId="77777777" w:rsidR="00522619" w:rsidRPr="00C87109" w:rsidRDefault="00522619" w:rsidP="00522619">
      <w:pPr>
        <w:jc w:val="center"/>
        <w:rPr>
          <w:sz w:val="26"/>
          <w:szCs w:val="26"/>
        </w:rPr>
      </w:pPr>
    </w:p>
    <w:tbl>
      <w:tblPr>
        <w:tblW w:w="13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11"/>
        <w:gridCol w:w="4651"/>
        <w:gridCol w:w="1134"/>
        <w:gridCol w:w="1183"/>
        <w:gridCol w:w="992"/>
        <w:gridCol w:w="3261"/>
        <w:gridCol w:w="1835"/>
      </w:tblGrid>
      <w:tr w:rsidR="00C87109" w:rsidRPr="00C87109" w14:paraId="52E1CC93" w14:textId="77777777" w:rsidTr="00FF5E5C">
        <w:trPr>
          <w:tblHeader/>
          <w:jc w:val="center"/>
        </w:trPr>
        <w:tc>
          <w:tcPr>
            <w:tcW w:w="711" w:type="dxa"/>
            <w:vAlign w:val="center"/>
          </w:tcPr>
          <w:p w14:paraId="144BE611" w14:textId="77777777" w:rsidR="00C87109" w:rsidRPr="00C87109" w:rsidRDefault="00C87109" w:rsidP="00AD02B9">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651" w:type="dxa"/>
            <w:vAlign w:val="center"/>
          </w:tcPr>
          <w:p w14:paraId="3EC5DE5C" w14:textId="77777777" w:rsidR="00C87109" w:rsidRPr="00C87109" w:rsidRDefault="00C87109" w:rsidP="00AD02B9">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47F05480" w14:textId="77777777" w:rsidR="00C87109" w:rsidRPr="00C87109" w:rsidRDefault="00C87109" w:rsidP="00AD02B9">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183" w:type="dxa"/>
            <w:vAlign w:val="center"/>
          </w:tcPr>
          <w:p w14:paraId="09C7C634" w14:textId="77777777" w:rsidR="00C87109" w:rsidRPr="00CE140C" w:rsidRDefault="00C87109" w:rsidP="00C87109">
            <w:pPr>
              <w:ind w:left="-57" w:right="-57"/>
              <w:jc w:val="center"/>
              <w:rPr>
                <w:b/>
                <w:bCs/>
                <w:sz w:val="24"/>
                <w:szCs w:val="24"/>
              </w:rPr>
            </w:pPr>
            <w:r>
              <w:rPr>
                <w:b/>
                <w:bCs/>
                <w:sz w:val="24"/>
                <w:szCs w:val="24"/>
              </w:rPr>
              <w:t>2025 год</w:t>
            </w:r>
          </w:p>
          <w:p w14:paraId="30CB3466" w14:textId="500B5D9B" w:rsidR="00C87109" w:rsidRPr="00C87109" w:rsidRDefault="00C87109" w:rsidP="00BC610A">
            <w:pPr>
              <w:ind w:left="-57" w:right="-57"/>
              <w:jc w:val="center"/>
              <w:rPr>
                <w:b/>
                <w:bCs/>
                <w:sz w:val="24"/>
                <w:szCs w:val="24"/>
              </w:rPr>
            </w:pPr>
            <w:r w:rsidRPr="00CE140C">
              <w:rPr>
                <w:b/>
                <w:bCs/>
                <w:sz w:val="24"/>
                <w:szCs w:val="24"/>
              </w:rPr>
              <w:t>план</w:t>
            </w:r>
          </w:p>
        </w:tc>
        <w:tc>
          <w:tcPr>
            <w:tcW w:w="992" w:type="dxa"/>
            <w:shd w:val="clear" w:color="auto" w:fill="FFFFFF" w:themeFill="background1"/>
            <w:vAlign w:val="center"/>
          </w:tcPr>
          <w:p w14:paraId="3ED419DC" w14:textId="71C08C37" w:rsidR="00C87109" w:rsidRPr="00C87109" w:rsidRDefault="00C87109" w:rsidP="00BC610A">
            <w:pPr>
              <w:jc w:val="center"/>
              <w:rPr>
                <w:b/>
                <w:bCs/>
                <w:sz w:val="24"/>
                <w:szCs w:val="24"/>
              </w:rPr>
            </w:pPr>
            <w:r>
              <w:rPr>
                <w:b/>
                <w:bCs/>
                <w:sz w:val="24"/>
                <w:szCs w:val="24"/>
              </w:rPr>
              <w:t>2025 год факт</w:t>
            </w:r>
          </w:p>
        </w:tc>
        <w:tc>
          <w:tcPr>
            <w:tcW w:w="3261" w:type="dxa"/>
            <w:shd w:val="clear" w:color="auto" w:fill="FFFFFF" w:themeFill="background1"/>
            <w:vAlign w:val="center"/>
          </w:tcPr>
          <w:p w14:paraId="033BDDD4"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69F0E868" w14:textId="2AB9B355" w:rsidR="00C87109" w:rsidRPr="00C87109" w:rsidRDefault="00C87109" w:rsidP="00AD02B9">
            <w:pPr>
              <w:spacing w:line="240" w:lineRule="atLeast"/>
              <w:jc w:val="center"/>
              <w:rPr>
                <w:b/>
                <w:bCs/>
                <w:sz w:val="24"/>
                <w:szCs w:val="24"/>
              </w:rPr>
            </w:pPr>
            <w:r>
              <w:rPr>
                <w:b/>
                <w:bCs/>
                <w:sz w:val="24"/>
                <w:szCs w:val="24"/>
              </w:rPr>
              <w:t>за 2025 год</w:t>
            </w:r>
          </w:p>
        </w:tc>
        <w:tc>
          <w:tcPr>
            <w:tcW w:w="1835" w:type="dxa"/>
            <w:shd w:val="clear" w:color="auto" w:fill="FFFFFF" w:themeFill="background1"/>
          </w:tcPr>
          <w:p w14:paraId="5A10D5AA" w14:textId="77777777" w:rsidR="00C87109" w:rsidRPr="00C87109" w:rsidRDefault="00C87109" w:rsidP="00AD02B9">
            <w:pPr>
              <w:spacing w:line="240" w:lineRule="atLeast"/>
              <w:jc w:val="center"/>
              <w:rPr>
                <w:b/>
                <w:bCs/>
                <w:sz w:val="24"/>
                <w:szCs w:val="24"/>
              </w:rPr>
            </w:pPr>
            <w:r w:rsidRPr="00C87109">
              <w:rPr>
                <w:b/>
                <w:bCs/>
                <w:sz w:val="24"/>
                <w:szCs w:val="24"/>
              </w:rPr>
              <w:t>Ответственный исполнитель</w:t>
            </w:r>
          </w:p>
        </w:tc>
      </w:tr>
      <w:tr w:rsidR="0043044B" w:rsidRPr="00C87109" w14:paraId="5D965626" w14:textId="77777777" w:rsidTr="00866E5C">
        <w:trPr>
          <w:jc w:val="center"/>
        </w:trPr>
        <w:tc>
          <w:tcPr>
            <w:tcW w:w="711" w:type="dxa"/>
          </w:tcPr>
          <w:p w14:paraId="3B71F9DF" w14:textId="77777777" w:rsidR="0043044B" w:rsidRPr="00C87109" w:rsidRDefault="0043044B" w:rsidP="006441E4">
            <w:pPr>
              <w:ind w:left="-57" w:right="-57"/>
              <w:jc w:val="center"/>
              <w:rPr>
                <w:sz w:val="24"/>
                <w:szCs w:val="24"/>
              </w:rPr>
            </w:pPr>
            <w:r w:rsidRPr="00C87109">
              <w:rPr>
                <w:sz w:val="24"/>
                <w:szCs w:val="24"/>
              </w:rPr>
              <w:t>22.2.1</w:t>
            </w:r>
          </w:p>
        </w:tc>
        <w:tc>
          <w:tcPr>
            <w:tcW w:w="4651" w:type="dxa"/>
          </w:tcPr>
          <w:p w14:paraId="1E8BAB04" w14:textId="77777777" w:rsidR="0043044B" w:rsidRPr="00C87109" w:rsidRDefault="0043044B" w:rsidP="00B14210">
            <w:pPr>
              <w:jc w:val="both"/>
              <w:rPr>
                <w:sz w:val="24"/>
                <w:szCs w:val="24"/>
              </w:rPr>
            </w:pPr>
            <w:r w:rsidRPr="00C87109">
              <w:rPr>
                <w:bCs/>
                <w:sz w:val="24"/>
                <w:szCs w:val="24"/>
              </w:rPr>
              <w:t xml:space="preserve">Количество хозяйствующих субъектов (ОКВЭД 62. и 63.), работающих в Алексеевском </w:t>
            </w:r>
            <w:proofErr w:type="gramStart"/>
            <w:r w:rsidRPr="00C87109">
              <w:rPr>
                <w:bCs/>
                <w:sz w:val="24"/>
                <w:szCs w:val="24"/>
              </w:rPr>
              <w:t>муниципального</w:t>
            </w:r>
            <w:proofErr w:type="gramEnd"/>
            <w:r w:rsidRPr="00C87109">
              <w:rPr>
                <w:bCs/>
                <w:sz w:val="24"/>
                <w:szCs w:val="24"/>
              </w:rPr>
              <w:t xml:space="preserve"> округе на рынке </w:t>
            </w:r>
            <w:r w:rsidRPr="00C87109">
              <w:rPr>
                <w:bCs/>
                <w:sz w:val="24"/>
                <w:szCs w:val="24"/>
                <w:lang w:val="en-US"/>
              </w:rPr>
              <w:t>IT</w:t>
            </w:r>
            <w:r w:rsidRPr="00C87109">
              <w:rPr>
                <w:bCs/>
                <w:sz w:val="24"/>
                <w:szCs w:val="24"/>
              </w:rPr>
              <w:t xml:space="preserve">-услуг </w:t>
            </w:r>
            <w:r w:rsidRPr="00C87109">
              <w:rPr>
                <w:sz w:val="24"/>
                <w:szCs w:val="24"/>
              </w:rPr>
              <w:t>(дополнительный показатель)</w:t>
            </w:r>
          </w:p>
          <w:p w14:paraId="6F2C8B79" w14:textId="77777777" w:rsidR="0043044B" w:rsidRPr="00C87109" w:rsidRDefault="0043044B" w:rsidP="00B14210">
            <w:pPr>
              <w:jc w:val="both"/>
              <w:rPr>
                <w:bCs/>
                <w:sz w:val="24"/>
                <w:szCs w:val="24"/>
              </w:rPr>
            </w:pPr>
          </w:p>
        </w:tc>
        <w:tc>
          <w:tcPr>
            <w:tcW w:w="1134" w:type="dxa"/>
          </w:tcPr>
          <w:p w14:paraId="1AEF84B0" w14:textId="77777777" w:rsidR="0043044B" w:rsidRPr="00C87109" w:rsidRDefault="0043044B" w:rsidP="00AD02B9">
            <w:pPr>
              <w:jc w:val="center"/>
              <w:rPr>
                <w:sz w:val="24"/>
                <w:szCs w:val="24"/>
              </w:rPr>
            </w:pPr>
            <w:r w:rsidRPr="00C87109">
              <w:rPr>
                <w:sz w:val="24"/>
                <w:szCs w:val="24"/>
              </w:rPr>
              <w:t>Ед.</w:t>
            </w:r>
          </w:p>
        </w:tc>
        <w:tc>
          <w:tcPr>
            <w:tcW w:w="1183" w:type="dxa"/>
          </w:tcPr>
          <w:p w14:paraId="25CE9EAB" w14:textId="77777777" w:rsidR="0043044B" w:rsidRPr="00C87109" w:rsidRDefault="0043044B" w:rsidP="009A423B">
            <w:pPr>
              <w:pStyle w:val="ConsPlusNormal"/>
              <w:contextualSpacing/>
              <w:jc w:val="center"/>
              <w:rPr>
                <w:szCs w:val="24"/>
              </w:rPr>
            </w:pPr>
            <w:r w:rsidRPr="00C87109">
              <w:rPr>
                <w:szCs w:val="24"/>
              </w:rPr>
              <w:t>24</w:t>
            </w:r>
          </w:p>
        </w:tc>
        <w:tc>
          <w:tcPr>
            <w:tcW w:w="992" w:type="dxa"/>
          </w:tcPr>
          <w:p w14:paraId="02A9BDDF" w14:textId="72965B90" w:rsidR="0043044B" w:rsidRPr="00C87109" w:rsidRDefault="0043044B" w:rsidP="00866E5C">
            <w:pPr>
              <w:pStyle w:val="ConsPlusNormal"/>
              <w:contextualSpacing/>
              <w:jc w:val="center"/>
              <w:rPr>
                <w:szCs w:val="24"/>
              </w:rPr>
            </w:pPr>
            <w:r w:rsidRPr="00C87109">
              <w:rPr>
                <w:szCs w:val="24"/>
              </w:rPr>
              <w:t>29</w:t>
            </w:r>
          </w:p>
        </w:tc>
        <w:tc>
          <w:tcPr>
            <w:tcW w:w="3261" w:type="dxa"/>
            <w:vMerge w:val="restart"/>
            <w:vAlign w:val="center"/>
          </w:tcPr>
          <w:p w14:paraId="79C44F44" w14:textId="73FF3210" w:rsidR="0043044B" w:rsidRPr="00C87109" w:rsidRDefault="0043044B" w:rsidP="00B81E1E">
            <w:pPr>
              <w:jc w:val="center"/>
              <w:rPr>
                <w:bCs/>
                <w:color w:val="000000" w:themeColor="text1"/>
                <w:sz w:val="24"/>
                <w:szCs w:val="24"/>
              </w:rPr>
            </w:pPr>
            <w:r w:rsidRPr="00C87109">
              <w:rPr>
                <w:bCs/>
                <w:color w:val="000000" w:themeColor="text1"/>
                <w:sz w:val="24"/>
                <w:szCs w:val="24"/>
              </w:rPr>
              <w:t xml:space="preserve">На рынке IT-услуг в округе работает 29 </w:t>
            </w:r>
            <w:proofErr w:type="spellStart"/>
            <w:r w:rsidRPr="00C87109">
              <w:rPr>
                <w:bCs/>
                <w:color w:val="000000" w:themeColor="text1"/>
                <w:sz w:val="24"/>
                <w:szCs w:val="24"/>
              </w:rPr>
              <w:t>хоз</w:t>
            </w:r>
            <w:proofErr w:type="gramStart"/>
            <w:r w:rsidRPr="00C87109">
              <w:rPr>
                <w:bCs/>
                <w:color w:val="000000" w:themeColor="text1"/>
                <w:sz w:val="24"/>
                <w:szCs w:val="24"/>
              </w:rPr>
              <w:t>.с</w:t>
            </w:r>
            <w:proofErr w:type="gramEnd"/>
            <w:r w:rsidRPr="00C87109">
              <w:rPr>
                <w:bCs/>
                <w:color w:val="000000" w:themeColor="text1"/>
                <w:sz w:val="24"/>
                <w:szCs w:val="24"/>
              </w:rPr>
              <w:t>убъектов</w:t>
            </w:r>
            <w:proofErr w:type="spellEnd"/>
            <w:r w:rsidRPr="00C87109">
              <w:rPr>
                <w:bCs/>
                <w:color w:val="000000" w:themeColor="text1"/>
                <w:sz w:val="24"/>
                <w:szCs w:val="24"/>
              </w:rPr>
              <w:t xml:space="preserve"> частной формы собственности: </w:t>
            </w:r>
          </w:p>
          <w:p w14:paraId="00AEDF05" w14:textId="7B21D07F" w:rsidR="0043044B" w:rsidRPr="00C87109" w:rsidRDefault="0043044B" w:rsidP="00B81E1E">
            <w:pPr>
              <w:jc w:val="center"/>
              <w:rPr>
                <w:bCs/>
                <w:color w:val="000000" w:themeColor="text1"/>
                <w:sz w:val="24"/>
                <w:szCs w:val="24"/>
              </w:rPr>
            </w:pPr>
            <w:r w:rsidRPr="00C87109">
              <w:rPr>
                <w:bCs/>
                <w:color w:val="000000" w:themeColor="text1"/>
                <w:sz w:val="24"/>
                <w:szCs w:val="24"/>
              </w:rPr>
              <w:t>ИП Зайцев Анатолий Эдуардович</w:t>
            </w:r>
          </w:p>
          <w:p w14:paraId="4FAE7C49"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ИП Середа Артём Владимирович</w:t>
            </w:r>
          </w:p>
          <w:p w14:paraId="73E2E292"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ИП Тимошенко Иван Евгеньевич</w:t>
            </w:r>
          </w:p>
          <w:p w14:paraId="621AEF7A"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ООО "</w:t>
            </w:r>
            <w:proofErr w:type="spellStart"/>
            <w:r w:rsidRPr="00C87109">
              <w:rPr>
                <w:bCs/>
                <w:color w:val="000000" w:themeColor="text1"/>
                <w:sz w:val="24"/>
                <w:szCs w:val="24"/>
              </w:rPr>
              <w:t>Айтиша</w:t>
            </w:r>
            <w:proofErr w:type="spellEnd"/>
            <w:r w:rsidRPr="00C87109">
              <w:rPr>
                <w:bCs/>
                <w:color w:val="000000" w:themeColor="text1"/>
                <w:sz w:val="24"/>
                <w:szCs w:val="24"/>
              </w:rPr>
              <w:t>"</w:t>
            </w:r>
          </w:p>
          <w:p w14:paraId="3E61FFA6"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ИП Бондаренко Константин Юрьевич</w:t>
            </w:r>
          </w:p>
          <w:p w14:paraId="50996576"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ООО "Компакт"</w:t>
            </w:r>
          </w:p>
          <w:p w14:paraId="6025E9C9"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ИП Минаев Артем Валерьевич</w:t>
            </w:r>
          </w:p>
          <w:p w14:paraId="2986BBD5"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ИП Калмыков Александр Вадимович</w:t>
            </w:r>
          </w:p>
          <w:p w14:paraId="558F36E8"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ИП Башкатов Олег Викторович</w:t>
            </w:r>
          </w:p>
          <w:p w14:paraId="723A3440"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ИП Коробко Илья Владимирович</w:t>
            </w:r>
          </w:p>
          <w:p w14:paraId="3DF37083"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ИП Жидкова Ангелина Александровна</w:t>
            </w:r>
          </w:p>
          <w:p w14:paraId="3F3035C5"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Потребительский Интернет Кооператив "</w:t>
            </w:r>
            <w:proofErr w:type="spellStart"/>
            <w:r w:rsidRPr="00C87109">
              <w:rPr>
                <w:bCs/>
                <w:color w:val="000000" w:themeColor="text1"/>
                <w:sz w:val="24"/>
                <w:szCs w:val="24"/>
              </w:rPr>
              <w:t>Экспертком</w:t>
            </w:r>
            <w:proofErr w:type="spellEnd"/>
            <w:r w:rsidRPr="00C87109">
              <w:rPr>
                <w:bCs/>
                <w:color w:val="000000" w:themeColor="text1"/>
                <w:sz w:val="24"/>
                <w:szCs w:val="24"/>
              </w:rPr>
              <w:t>"</w:t>
            </w:r>
          </w:p>
          <w:p w14:paraId="378B9AC9"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ООО "Радиант"</w:t>
            </w:r>
          </w:p>
          <w:p w14:paraId="01BDF128"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 xml:space="preserve">ИП Черных Андрей </w:t>
            </w:r>
            <w:r w:rsidRPr="00C87109">
              <w:rPr>
                <w:bCs/>
                <w:color w:val="000000" w:themeColor="text1"/>
                <w:sz w:val="24"/>
                <w:szCs w:val="24"/>
              </w:rPr>
              <w:lastRenderedPageBreak/>
              <w:t>Леонидович</w:t>
            </w:r>
          </w:p>
          <w:p w14:paraId="1F951E6E"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ООО "</w:t>
            </w:r>
            <w:proofErr w:type="spellStart"/>
            <w:r w:rsidRPr="00C87109">
              <w:rPr>
                <w:bCs/>
                <w:color w:val="000000" w:themeColor="text1"/>
                <w:sz w:val="24"/>
                <w:szCs w:val="24"/>
              </w:rPr>
              <w:t>РилСофт</w:t>
            </w:r>
            <w:proofErr w:type="spellEnd"/>
            <w:r w:rsidRPr="00C87109">
              <w:rPr>
                <w:bCs/>
                <w:color w:val="000000" w:themeColor="text1"/>
                <w:sz w:val="24"/>
                <w:szCs w:val="24"/>
              </w:rPr>
              <w:t>"</w:t>
            </w:r>
          </w:p>
          <w:p w14:paraId="36BD19EF"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ООО "ФИКСИТ"</w:t>
            </w:r>
          </w:p>
          <w:p w14:paraId="0F98B39A"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ИП Островский Сергей Львович</w:t>
            </w:r>
          </w:p>
          <w:p w14:paraId="702EE340" w14:textId="75183467" w:rsidR="0043044B" w:rsidRPr="00C87109" w:rsidRDefault="0043044B" w:rsidP="00B81E1E">
            <w:pPr>
              <w:jc w:val="center"/>
              <w:rPr>
                <w:bCs/>
                <w:color w:val="000000" w:themeColor="text1"/>
                <w:sz w:val="24"/>
                <w:szCs w:val="24"/>
              </w:rPr>
            </w:pPr>
            <w:r w:rsidRPr="00C87109">
              <w:rPr>
                <w:bCs/>
                <w:color w:val="000000" w:themeColor="text1"/>
                <w:sz w:val="24"/>
                <w:szCs w:val="24"/>
              </w:rPr>
              <w:t xml:space="preserve">ИП </w:t>
            </w:r>
            <w:proofErr w:type="spellStart"/>
            <w:r w:rsidRPr="00C87109">
              <w:rPr>
                <w:bCs/>
                <w:color w:val="000000" w:themeColor="text1"/>
                <w:sz w:val="24"/>
                <w:szCs w:val="24"/>
              </w:rPr>
              <w:t>Паева</w:t>
            </w:r>
            <w:proofErr w:type="spellEnd"/>
            <w:r w:rsidRPr="00C87109">
              <w:rPr>
                <w:bCs/>
                <w:color w:val="000000" w:themeColor="text1"/>
                <w:sz w:val="24"/>
                <w:szCs w:val="24"/>
              </w:rPr>
              <w:t xml:space="preserve"> Екатерина Дмитриевна</w:t>
            </w:r>
          </w:p>
          <w:p w14:paraId="51D0F2F4"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ИП Овчаренко Игорь Владимирович</w:t>
            </w:r>
          </w:p>
          <w:p w14:paraId="603EBC14" w14:textId="77777777" w:rsidR="0043044B" w:rsidRPr="00C87109" w:rsidRDefault="0043044B" w:rsidP="00B81E1E">
            <w:pPr>
              <w:jc w:val="center"/>
              <w:rPr>
                <w:bCs/>
                <w:color w:val="000000" w:themeColor="text1"/>
                <w:sz w:val="24"/>
                <w:szCs w:val="24"/>
              </w:rPr>
            </w:pPr>
            <w:r w:rsidRPr="00C87109">
              <w:rPr>
                <w:bCs/>
                <w:color w:val="000000" w:themeColor="text1"/>
                <w:sz w:val="24"/>
                <w:szCs w:val="24"/>
              </w:rPr>
              <w:t xml:space="preserve">ИП </w:t>
            </w:r>
            <w:proofErr w:type="spellStart"/>
            <w:r w:rsidRPr="00C87109">
              <w:rPr>
                <w:bCs/>
                <w:color w:val="000000" w:themeColor="text1"/>
                <w:sz w:val="24"/>
                <w:szCs w:val="24"/>
              </w:rPr>
              <w:t>Балюков</w:t>
            </w:r>
            <w:proofErr w:type="spellEnd"/>
            <w:r w:rsidRPr="00C87109">
              <w:rPr>
                <w:bCs/>
                <w:color w:val="000000" w:themeColor="text1"/>
                <w:sz w:val="24"/>
                <w:szCs w:val="24"/>
              </w:rPr>
              <w:t xml:space="preserve"> Сергей Сергеевич</w:t>
            </w:r>
          </w:p>
          <w:p w14:paraId="61C22973" w14:textId="7EBCFCBA" w:rsidR="0043044B" w:rsidRPr="00C87109" w:rsidRDefault="0043044B" w:rsidP="00B81E1E">
            <w:pPr>
              <w:jc w:val="center"/>
              <w:rPr>
                <w:bCs/>
                <w:color w:val="000000" w:themeColor="text1"/>
                <w:sz w:val="24"/>
                <w:szCs w:val="24"/>
              </w:rPr>
            </w:pPr>
            <w:r w:rsidRPr="00C87109">
              <w:rPr>
                <w:bCs/>
                <w:color w:val="000000" w:themeColor="text1"/>
                <w:sz w:val="24"/>
                <w:szCs w:val="24"/>
              </w:rPr>
              <w:t xml:space="preserve">ИП </w:t>
            </w:r>
            <w:proofErr w:type="spellStart"/>
            <w:r w:rsidRPr="00C87109">
              <w:rPr>
                <w:bCs/>
                <w:color w:val="000000" w:themeColor="text1"/>
                <w:sz w:val="24"/>
                <w:szCs w:val="24"/>
              </w:rPr>
              <w:t>Савочка</w:t>
            </w:r>
            <w:proofErr w:type="spellEnd"/>
            <w:r w:rsidRPr="00C87109">
              <w:rPr>
                <w:bCs/>
                <w:color w:val="000000" w:themeColor="text1"/>
                <w:sz w:val="24"/>
                <w:szCs w:val="24"/>
              </w:rPr>
              <w:t xml:space="preserve"> Дмитрий Николаевич</w:t>
            </w:r>
          </w:p>
          <w:p w14:paraId="169AEB53" w14:textId="77777777" w:rsidR="0043044B" w:rsidRPr="00C87109" w:rsidRDefault="0043044B" w:rsidP="0007527E">
            <w:pPr>
              <w:jc w:val="center"/>
              <w:rPr>
                <w:bCs/>
                <w:color w:val="000000" w:themeColor="text1"/>
                <w:sz w:val="24"/>
                <w:szCs w:val="24"/>
              </w:rPr>
            </w:pPr>
            <w:r w:rsidRPr="00C87109">
              <w:rPr>
                <w:bCs/>
                <w:color w:val="000000" w:themeColor="text1"/>
                <w:sz w:val="24"/>
                <w:szCs w:val="24"/>
              </w:rPr>
              <w:t>ИП Кононенко Александр Владимирович</w:t>
            </w:r>
          </w:p>
          <w:p w14:paraId="39C0055F" w14:textId="19D88E1A" w:rsidR="0043044B" w:rsidRPr="00C87109" w:rsidRDefault="0043044B" w:rsidP="00B81E1E">
            <w:pPr>
              <w:jc w:val="center"/>
              <w:rPr>
                <w:bCs/>
                <w:color w:val="000000" w:themeColor="text1"/>
                <w:sz w:val="24"/>
                <w:szCs w:val="24"/>
              </w:rPr>
            </w:pPr>
            <w:r w:rsidRPr="00C87109">
              <w:rPr>
                <w:bCs/>
                <w:color w:val="000000" w:themeColor="text1"/>
                <w:sz w:val="24"/>
                <w:szCs w:val="24"/>
              </w:rPr>
              <w:t>ИП Чумаченко Анастасия Александровна</w:t>
            </w:r>
          </w:p>
          <w:p w14:paraId="088D3868" w14:textId="77777777" w:rsidR="0043044B" w:rsidRPr="00C87109" w:rsidRDefault="0043044B" w:rsidP="00694D70">
            <w:pPr>
              <w:jc w:val="center"/>
              <w:rPr>
                <w:bCs/>
                <w:color w:val="000000" w:themeColor="text1"/>
                <w:sz w:val="24"/>
                <w:szCs w:val="24"/>
              </w:rPr>
            </w:pPr>
            <w:r w:rsidRPr="00C87109">
              <w:rPr>
                <w:bCs/>
                <w:color w:val="000000" w:themeColor="text1"/>
                <w:sz w:val="24"/>
                <w:szCs w:val="24"/>
              </w:rPr>
              <w:t xml:space="preserve">ИП </w:t>
            </w:r>
            <w:proofErr w:type="spellStart"/>
            <w:r w:rsidRPr="00C87109">
              <w:rPr>
                <w:bCs/>
                <w:color w:val="000000" w:themeColor="text1"/>
                <w:sz w:val="24"/>
                <w:szCs w:val="24"/>
              </w:rPr>
              <w:t>Дранникова</w:t>
            </w:r>
            <w:proofErr w:type="spellEnd"/>
            <w:r w:rsidRPr="00C87109">
              <w:rPr>
                <w:bCs/>
                <w:color w:val="000000" w:themeColor="text1"/>
                <w:sz w:val="24"/>
                <w:szCs w:val="24"/>
              </w:rPr>
              <w:t xml:space="preserve"> Екатерина Сергеевна</w:t>
            </w:r>
          </w:p>
          <w:p w14:paraId="6157D70B" w14:textId="77777777" w:rsidR="0043044B" w:rsidRPr="00C87109" w:rsidRDefault="0043044B" w:rsidP="00AD02B9">
            <w:pPr>
              <w:jc w:val="center"/>
              <w:rPr>
                <w:bCs/>
                <w:sz w:val="24"/>
                <w:szCs w:val="24"/>
              </w:rPr>
            </w:pPr>
            <w:r w:rsidRPr="00C87109">
              <w:rPr>
                <w:bCs/>
                <w:sz w:val="24"/>
                <w:szCs w:val="24"/>
              </w:rPr>
              <w:t xml:space="preserve">ИП </w:t>
            </w:r>
            <w:proofErr w:type="spellStart"/>
            <w:r w:rsidRPr="00C87109">
              <w:rPr>
                <w:bCs/>
                <w:sz w:val="24"/>
                <w:szCs w:val="24"/>
              </w:rPr>
              <w:t>Мощенский</w:t>
            </w:r>
            <w:proofErr w:type="spellEnd"/>
            <w:r w:rsidRPr="00C87109">
              <w:rPr>
                <w:bCs/>
                <w:sz w:val="24"/>
                <w:szCs w:val="24"/>
              </w:rPr>
              <w:t xml:space="preserve"> </w:t>
            </w:r>
            <w:proofErr w:type="spellStart"/>
            <w:r w:rsidRPr="00C87109">
              <w:rPr>
                <w:bCs/>
                <w:sz w:val="24"/>
                <w:szCs w:val="24"/>
              </w:rPr>
              <w:t>Власлав</w:t>
            </w:r>
            <w:proofErr w:type="spellEnd"/>
            <w:r w:rsidRPr="00C87109">
              <w:rPr>
                <w:bCs/>
                <w:sz w:val="24"/>
                <w:szCs w:val="24"/>
              </w:rPr>
              <w:t xml:space="preserve"> Владимирович</w:t>
            </w:r>
          </w:p>
          <w:p w14:paraId="68FC64C3" w14:textId="77777777" w:rsidR="0043044B" w:rsidRPr="00C87109" w:rsidRDefault="0043044B" w:rsidP="00AD02B9">
            <w:pPr>
              <w:jc w:val="center"/>
              <w:rPr>
                <w:bCs/>
                <w:sz w:val="24"/>
                <w:szCs w:val="24"/>
              </w:rPr>
            </w:pPr>
            <w:r w:rsidRPr="00C87109">
              <w:rPr>
                <w:bCs/>
                <w:sz w:val="24"/>
                <w:szCs w:val="24"/>
              </w:rPr>
              <w:t>ИП Гончаренко Владислав Александрович</w:t>
            </w:r>
          </w:p>
          <w:p w14:paraId="2722ADDE" w14:textId="77777777" w:rsidR="0043044B" w:rsidRPr="00C87109" w:rsidRDefault="0043044B" w:rsidP="00AD02B9">
            <w:pPr>
              <w:jc w:val="center"/>
              <w:rPr>
                <w:bCs/>
                <w:sz w:val="24"/>
                <w:szCs w:val="24"/>
              </w:rPr>
            </w:pPr>
            <w:r w:rsidRPr="00C87109">
              <w:rPr>
                <w:bCs/>
                <w:sz w:val="24"/>
                <w:szCs w:val="24"/>
              </w:rPr>
              <w:t>ИП Кузнецов Игорь Петрович</w:t>
            </w:r>
          </w:p>
          <w:p w14:paraId="44B8D90F" w14:textId="77777777" w:rsidR="0043044B" w:rsidRPr="00C87109" w:rsidRDefault="0043044B" w:rsidP="00AD02B9">
            <w:pPr>
              <w:jc w:val="center"/>
              <w:rPr>
                <w:bCs/>
                <w:sz w:val="24"/>
                <w:szCs w:val="24"/>
              </w:rPr>
            </w:pPr>
            <w:r w:rsidRPr="00C87109">
              <w:rPr>
                <w:bCs/>
                <w:sz w:val="24"/>
                <w:szCs w:val="24"/>
              </w:rPr>
              <w:t>ИП Аксёнов Алексей Геннадьевич</w:t>
            </w:r>
          </w:p>
          <w:p w14:paraId="44E5CCE2" w14:textId="5DA9D043" w:rsidR="0043044B" w:rsidRPr="00C87109" w:rsidRDefault="0043044B" w:rsidP="00AD02B9">
            <w:pPr>
              <w:jc w:val="center"/>
              <w:rPr>
                <w:bCs/>
                <w:sz w:val="24"/>
                <w:szCs w:val="24"/>
              </w:rPr>
            </w:pPr>
            <w:r w:rsidRPr="00C87109">
              <w:rPr>
                <w:bCs/>
                <w:sz w:val="24"/>
                <w:szCs w:val="24"/>
              </w:rPr>
              <w:t>ИП Литовка Сергей Владимирович</w:t>
            </w:r>
          </w:p>
        </w:tc>
        <w:tc>
          <w:tcPr>
            <w:tcW w:w="1835" w:type="dxa"/>
          </w:tcPr>
          <w:p w14:paraId="343E3C6D" w14:textId="77777777" w:rsidR="0043044B" w:rsidRPr="00C87109" w:rsidRDefault="0043044B" w:rsidP="00AD02B9">
            <w:pPr>
              <w:jc w:val="center"/>
              <w:rPr>
                <w:bCs/>
                <w:sz w:val="24"/>
                <w:szCs w:val="24"/>
              </w:rPr>
            </w:pPr>
            <w:r w:rsidRPr="00C87109">
              <w:rPr>
                <w:bCs/>
                <w:sz w:val="24"/>
                <w:szCs w:val="24"/>
              </w:rPr>
              <w:lastRenderedPageBreak/>
              <w:t>Комитет экономического развития администрации Алексеевского муниципального округа</w:t>
            </w:r>
          </w:p>
          <w:p w14:paraId="3EF1CEC6" w14:textId="77777777" w:rsidR="0043044B" w:rsidRPr="00C87109" w:rsidRDefault="0043044B" w:rsidP="00694D70">
            <w:pPr>
              <w:jc w:val="center"/>
              <w:rPr>
                <w:bCs/>
                <w:sz w:val="24"/>
                <w:szCs w:val="24"/>
              </w:rPr>
            </w:pPr>
          </w:p>
        </w:tc>
      </w:tr>
      <w:tr w:rsidR="0043044B" w:rsidRPr="00C87109" w14:paraId="1C51CF35" w14:textId="77777777" w:rsidTr="00FF5E5C">
        <w:trPr>
          <w:jc w:val="center"/>
        </w:trPr>
        <w:tc>
          <w:tcPr>
            <w:tcW w:w="711" w:type="dxa"/>
          </w:tcPr>
          <w:p w14:paraId="6B73CFEF" w14:textId="77777777" w:rsidR="0043044B" w:rsidRPr="00C87109" w:rsidRDefault="0043044B" w:rsidP="006441E4">
            <w:pPr>
              <w:ind w:left="-57" w:right="-57"/>
              <w:jc w:val="center"/>
              <w:rPr>
                <w:sz w:val="24"/>
                <w:szCs w:val="24"/>
              </w:rPr>
            </w:pPr>
            <w:r w:rsidRPr="00C87109">
              <w:rPr>
                <w:sz w:val="24"/>
                <w:szCs w:val="24"/>
              </w:rPr>
              <w:t>22.2.2</w:t>
            </w:r>
          </w:p>
        </w:tc>
        <w:tc>
          <w:tcPr>
            <w:tcW w:w="4651" w:type="dxa"/>
          </w:tcPr>
          <w:p w14:paraId="54FD05C0" w14:textId="77777777" w:rsidR="0043044B" w:rsidRPr="00C87109" w:rsidRDefault="0043044B" w:rsidP="00B14210">
            <w:pPr>
              <w:jc w:val="both"/>
              <w:rPr>
                <w:bCs/>
                <w:sz w:val="24"/>
                <w:szCs w:val="24"/>
              </w:rPr>
            </w:pPr>
            <w:r w:rsidRPr="00C87109">
              <w:rPr>
                <w:sz w:val="24"/>
                <w:szCs w:val="24"/>
              </w:rPr>
              <w:t xml:space="preserve">Доля хозяйствующих субъектов частной формы собственности                     в общем количестве организаций на рынке </w:t>
            </w:r>
            <w:r w:rsidRPr="00C87109">
              <w:rPr>
                <w:bCs/>
                <w:sz w:val="24"/>
                <w:szCs w:val="24"/>
                <w:lang w:val="en-US"/>
              </w:rPr>
              <w:t>IT</w:t>
            </w:r>
            <w:r w:rsidRPr="00C87109">
              <w:rPr>
                <w:bCs/>
                <w:sz w:val="24"/>
                <w:szCs w:val="24"/>
              </w:rPr>
              <w:t xml:space="preserve">-услуг Белгородской области </w:t>
            </w:r>
            <w:r w:rsidRPr="00C87109">
              <w:rPr>
                <w:sz w:val="24"/>
                <w:szCs w:val="24"/>
              </w:rPr>
              <w:t>(за исключением хозяйствующих субъектов с долей участия Российской Федерации более 50 процентов, федеральных государственных унитарных предприятий, государственных корпораций, государственных компаний, федеральных бюджетных учреждений, федеральных автономных учреждений, федеральных казенных учреждений)</w:t>
            </w:r>
            <w:r w:rsidRPr="00C87109">
              <w:rPr>
                <w:bCs/>
                <w:sz w:val="24"/>
                <w:szCs w:val="24"/>
              </w:rPr>
              <w:t xml:space="preserve"> (дополнительный показатель)</w:t>
            </w:r>
          </w:p>
        </w:tc>
        <w:tc>
          <w:tcPr>
            <w:tcW w:w="1134" w:type="dxa"/>
          </w:tcPr>
          <w:p w14:paraId="09D26F65" w14:textId="77777777" w:rsidR="0043044B" w:rsidRPr="00C87109" w:rsidRDefault="0043044B" w:rsidP="00AD02B9">
            <w:pPr>
              <w:jc w:val="center"/>
              <w:rPr>
                <w:sz w:val="24"/>
                <w:szCs w:val="24"/>
              </w:rPr>
            </w:pPr>
            <w:r w:rsidRPr="00C87109">
              <w:rPr>
                <w:sz w:val="24"/>
                <w:szCs w:val="24"/>
              </w:rPr>
              <w:t>%</w:t>
            </w:r>
          </w:p>
        </w:tc>
        <w:tc>
          <w:tcPr>
            <w:tcW w:w="1183" w:type="dxa"/>
          </w:tcPr>
          <w:p w14:paraId="571AE64B" w14:textId="77777777" w:rsidR="0043044B" w:rsidRPr="00C87109" w:rsidRDefault="0043044B" w:rsidP="00D823F9">
            <w:pPr>
              <w:jc w:val="center"/>
              <w:rPr>
                <w:sz w:val="24"/>
                <w:szCs w:val="24"/>
              </w:rPr>
            </w:pPr>
            <w:r w:rsidRPr="00C87109">
              <w:rPr>
                <w:sz w:val="24"/>
                <w:szCs w:val="24"/>
              </w:rPr>
              <w:t>100</w:t>
            </w:r>
          </w:p>
        </w:tc>
        <w:tc>
          <w:tcPr>
            <w:tcW w:w="992" w:type="dxa"/>
          </w:tcPr>
          <w:p w14:paraId="3E01B4AC" w14:textId="70BD06FA" w:rsidR="0043044B" w:rsidRPr="00C87109" w:rsidRDefault="0043044B" w:rsidP="00D823F9">
            <w:pPr>
              <w:jc w:val="center"/>
              <w:rPr>
                <w:sz w:val="24"/>
                <w:szCs w:val="24"/>
              </w:rPr>
            </w:pPr>
            <w:r w:rsidRPr="00C87109">
              <w:rPr>
                <w:sz w:val="24"/>
                <w:szCs w:val="24"/>
              </w:rPr>
              <w:t>100</w:t>
            </w:r>
          </w:p>
        </w:tc>
        <w:tc>
          <w:tcPr>
            <w:tcW w:w="3261" w:type="dxa"/>
            <w:vMerge/>
          </w:tcPr>
          <w:p w14:paraId="627CF3C3" w14:textId="09EA3642" w:rsidR="0043044B" w:rsidRPr="00C87109" w:rsidRDefault="0043044B" w:rsidP="00AD02B9">
            <w:pPr>
              <w:jc w:val="center"/>
              <w:rPr>
                <w:bCs/>
                <w:sz w:val="24"/>
                <w:szCs w:val="24"/>
              </w:rPr>
            </w:pPr>
          </w:p>
        </w:tc>
        <w:tc>
          <w:tcPr>
            <w:tcW w:w="1835" w:type="dxa"/>
          </w:tcPr>
          <w:p w14:paraId="6EA07267" w14:textId="77777777" w:rsidR="0043044B" w:rsidRPr="00C87109" w:rsidRDefault="0043044B" w:rsidP="00AD02B9">
            <w:pPr>
              <w:jc w:val="center"/>
              <w:rPr>
                <w:bCs/>
                <w:sz w:val="24"/>
                <w:szCs w:val="24"/>
              </w:rPr>
            </w:pPr>
            <w:r w:rsidRPr="00C87109">
              <w:rPr>
                <w:bCs/>
                <w:sz w:val="24"/>
                <w:szCs w:val="24"/>
              </w:rPr>
              <w:t>Комитет экономического развития администрации Алексеевского муниципального округа</w:t>
            </w:r>
          </w:p>
        </w:tc>
      </w:tr>
    </w:tbl>
    <w:p w14:paraId="0986EC6A" w14:textId="77777777" w:rsidR="00522619" w:rsidRPr="00C87109" w:rsidRDefault="00522619" w:rsidP="00522619">
      <w:pPr>
        <w:widowControl w:val="0"/>
        <w:autoSpaceDE w:val="0"/>
        <w:autoSpaceDN w:val="0"/>
        <w:ind w:firstLine="709"/>
        <w:jc w:val="both"/>
        <w:rPr>
          <w:sz w:val="28"/>
          <w:szCs w:val="28"/>
        </w:rPr>
      </w:pPr>
    </w:p>
    <w:p w14:paraId="540D84F3" w14:textId="77777777" w:rsidR="00B132D2" w:rsidRPr="00C87109" w:rsidRDefault="00B132D2" w:rsidP="00522619">
      <w:pPr>
        <w:contextualSpacing/>
        <w:jc w:val="center"/>
        <w:rPr>
          <w:rFonts w:eastAsia="Calibri"/>
          <w:b/>
          <w:sz w:val="28"/>
          <w:szCs w:val="28"/>
          <w:lang w:eastAsia="en-US"/>
        </w:rPr>
      </w:pPr>
    </w:p>
    <w:p w14:paraId="25B24036" w14:textId="77777777" w:rsidR="00B132D2" w:rsidRPr="00C87109" w:rsidRDefault="00B132D2" w:rsidP="00522619">
      <w:pPr>
        <w:contextualSpacing/>
        <w:jc w:val="center"/>
        <w:rPr>
          <w:rFonts w:eastAsia="Calibri"/>
          <w:b/>
          <w:sz w:val="28"/>
          <w:szCs w:val="28"/>
          <w:lang w:eastAsia="en-US"/>
        </w:rPr>
      </w:pPr>
    </w:p>
    <w:p w14:paraId="42561A9A" w14:textId="77777777" w:rsidR="00B132D2" w:rsidRPr="00C87109" w:rsidRDefault="00B132D2" w:rsidP="00522619">
      <w:pPr>
        <w:contextualSpacing/>
        <w:jc w:val="center"/>
        <w:rPr>
          <w:rFonts w:eastAsia="Calibri"/>
          <w:b/>
          <w:sz w:val="28"/>
          <w:szCs w:val="28"/>
          <w:lang w:eastAsia="en-US"/>
        </w:rPr>
      </w:pPr>
    </w:p>
    <w:p w14:paraId="18284EEA" w14:textId="77777777" w:rsidR="00522619" w:rsidRPr="00C87109" w:rsidRDefault="00522619" w:rsidP="00522619">
      <w:pPr>
        <w:contextualSpacing/>
        <w:jc w:val="center"/>
        <w:rPr>
          <w:rFonts w:eastAsia="Calibri"/>
          <w:b/>
          <w:sz w:val="28"/>
          <w:szCs w:val="28"/>
          <w:lang w:eastAsia="en-US"/>
        </w:rPr>
      </w:pPr>
      <w:r w:rsidRPr="00C87109">
        <w:rPr>
          <w:rFonts w:eastAsia="Calibri"/>
          <w:b/>
          <w:sz w:val="28"/>
          <w:szCs w:val="28"/>
          <w:lang w:eastAsia="en-US"/>
        </w:rPr>
        <w:lastRenderedPageBreak/>
        <w:t>2</w:t>
      </w:r>
      <w:r w:rsidR="00DE0B09" w:rsidRPr="00C87109">
        <w:rPr>
          <w:rFonts w:eastAsia="Calibri"/>
          <w:b/>
          <w:sz w:val="28"/>
          <w:szCs w:val="28"/>
          <w:lang w:eastAsia="en-US"/>
        </w:rPr>
        <w:t>2</w:t>
      </w:r>
      <w:r w:rsidRPr="00C87109">
        <w:rPr>
          <w:rFonts w:eastAsia="Calibri"/>
          <w:b/>
          <w:sz w:val="28"/>
          <w:szCs w:val="28"/>
          <w:lang w:eastAsia="en-US"/>
        </w:rPr>
        <w:t xml:space="preserve">.3.  Мероприятия по содействию развитию конкуренции </w:t>
      </w:r>
    </w:p>
    <w:p w14:paraId="5D682785" w14:textId="77777777" w:rsidR="007433FC" w:rsidRPr="00C87109" w:rsidRDefault="007433FC" w:rsidP="00522619">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87109" w14:paraId="48F1DD70" w14:textId="77777777" w:rsidTr="004E239A">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C10236" w14:textId="77777777" w:rsidR="007433FC" w:rsidRPr="00C87109" w:rsidRDefault="007433FC" w:rsidP="004E239A">
            <w:pPr>
              <w:ind w:left="-57" w:right="-57"/>
              <w:jc w:val="center"/>
              <w:rPr>
                <w:b/>
                <w:bCs/>
                <w:sz w:val="24"/>
                <w:szCs w:val="24"/>
              </w:rPr>
            </w:pPr>
            <w:r w:rsidRPr="00C87109">
              <w:rPr>
                <w:b/>
                <w:bCs/>
                <w:sz w:val="24"/>
                <w:szCs w:val="24"/>
              </w:rPr>
              <w:t>№</w:t>
            </w:r>
          </w:p>
          <w:p w14:paraId="2A7EDD36" w14:textId="77777777" w:rsidR="007433FC" w:rsidRPr="00C87109" w:rsidRDefault="007433FC"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F92360" w14:textId="77777777" w:rsidR="007433FC" w:rsidRPr="00C87109" w:rsidRDefault="007433FC"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F1401" w14:textId="77777777" w:rsidR="007433FC" w:rsidRPr="00C87109" w:rsidRDefault="007433FC" w:rsidP="004E239A">
            <w:pPr>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3F6D69" w14:textId="77777777" w:rsidR="007433FC" w:rsidRPr="00C87109" w:rsidRDefault="007433FC" w:rsidP="004E239A">
            <w:pPr>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554983" w14:textId="77777777" w:rsidR="007433FC" w:rsidRPr="00C87109" w:rsidRDefault="007433FC"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048AE74B" w14:textId="77777777" w:rsidTr="004E239A">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01C8EA08" w14:textId="77777777" w:rsidR="007433FC" w:rsidRPr="00C87109" w:rsidRDefault="007433FC"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13C6EE4E" w14:textId="77777777" w:rsidR="007433FC" w:rsidRPr="00C87109" w:rsidRDefault="007433FC"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51B0DF0F" w14:textId="77777777" w:rsidR="007433FC" w:rsidRPr="00C87109" w:rsidRDefault="007433FC"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096A2030" w14:textId="77777777" w:rsidR="007433FC" w:rsidRPr="00C87109" w:rsidRDefault="007433FC"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47618DD4" w14:textId="77777777" w:rsidR="007433FC" w:rsidRPr="00C87109" w:rsidRDefault="007433FC" w:rsidP="004E239A">
            <w:pPr>
              <w:ind w:left="-57" w:right="-57"/>
              <w:rPr>
                <w:b/>
                <w:bCs/>
                <w:sz w:val="24"/>
                <w:szCs w:val="24"/>
              </w:rPr>
            </w:pPr>
          </w:p>
        </w:tc>
      </w:tr>
      <w:tr w:rsidR="00E05EEC" w:rsidRPr="00C87109" w14:paraId="7CCA8061" w14:textId="77777777" w:rsidTr="009D15F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FD7E396" w14:textId="77777777" w:rsidR="00E05EEC" w:rsidRPr="00C87109" w:rsidRDefault="00E05EEC" w:rsidP="009824EC">
            <w:pPr>
              <w:ind w:left="-57" w:right="-57"/>
              <w:jc w:val="center"/>
              <w:rPr>
                <w:sz w:val="24"/>
                <w:szCs w:val="24"/>
              </w:rPr>
            </w:pPr>
            <w:r w:rsidRPr="00C87109">
              <w:rPr>
                <w:sz w:val="24"/>
                <w:szCs w:val="24"/>
              </w:rPr>
              <w:t>22.3.1</w:t>
            </w:r>
          </w:p>
        </w:tc>
        <w:tc>
          <w:tcPr>
            <w:tcW w:w="5531" w:type="dxa"/>
            <w:tcBorders>
              <w:top w:val="single" w:sz="4" w:space="0" w:color="auto"/>
              <w:left w:val="nil"/>
              <w:bottom w:val="single" w:sz="4" w:space="0" w:color="auto"/>
              <w:right w:val="single" w:sz="4" w:space="0" w:color="auto"/>
            </w:tcBorders>
            <w:shd w:val="clear" w:color="auto" w:fill="auto"/>
            <w:noWrap/>
          </w:tcPr>
          <w:p w14:paraId="7842EC4C" w14:textId="77777777" w:rsidR="00E05EEC" w:rsidRPr="00C87109" w:rsidRDefault="00E05EEC" w:rsidP="00F56C47">
            <w:pPr>
              <w:pStyle w:val="ConsPlusNormal"/>
              <w:spacing w:line="221" w:lineRule="auto"/>
              <w:jc w:val="both"/>
            </w:pPr>
            <w:r w:rsidRPr="00C87109">
              <w:t>Формирование условий недискриминационного участия отечественных разработчиков в закупках программного обеспечения и прав использования веб-ресурсов для муниципальных нужд</w:t>
            </w:r>
          </w:p>
        </w:tc>
        <w:tc>
          <w:tcPr>
            <w:tcW w:w="1656" w:type="dxa"/>
            <w:tcBorders>
              <w:top w:val="single" w:sz="4" w:space="0" w:color="auto"/>
              <w:left w:val="nil"/>
              <w:bottom w:val="single" w:sz="4" w:space="0" w:color="auto"/>
              <w:right w:val="single" w:sz="4" w:space="0" w:color="auto"/>
            </w:tcBorders>
            <w:shd w:val="clear" w:color="auto" w:fill="auto"/>
            <w:noWrap/>
          </w:tcPr>
          <w:p w14:paraId="3A7014A6" w14:textId="77777777" w:rsidR="00E05EEC" w:rsidRPr="00C87109" w:rsidRDefault="00E05EEC" w:rsidP="001A4A86">
            <w:pPr>
              <w:pStyle w:val="ConsPlusNormal"/>
              <w:jc w:val="center"/>
            </w:pPr>
            <w:r w:rsidRPr="00C87109">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8D4F3A7" w14:textId="64F88183" w:rsidR="00E05EEC" w:rsidRPr="00C87109" w:rsidRDefault="00BB7772" w:rsidP="00177DC0">
            <w:pPr>
              <w:pStyle w:val="ConsPlusNormal"/>
              <w:jc w:val="both"/>
            </w:pPr>
            <w:r w:rsidRPr="00C87109">
              <w:t>Все поставщики интеллектуальной собственности соблюдают Федеральный закон от 05.04.2013 года №44-ФЗ «О контрактной системе в сфере закупок товаров, работ, услуг для обеспечения государственных и муниципальных нужд», направленный на создание условий недискриминационного участия отечественных разработчиков в закупках программного обеспечения и прав использования веб-ресурсов для муниципальных нужд</w:t>
            </w:r>
          </w:p>
        </w:tc>
        <w:tc>
          <w:tcPr>
            <w:tcW w:w="3868" w:type="dxa"/>
            <w:tcBorders>
              <w:top w:val="single" w:sz="4" w:space="0" w:color="auto"/>
              <w:left w:val="nil"/>
              <w:bottom w:val="single" w:sz="4" w:space="0" w:color="auto"/>
              <w:right w:val="single" w:sz="4" w:space="0" w:color="auto"/>
            </w:tcBorders>
            <w:shd w:val="clear" w:color="auto" w:fill="auto"/>
            <w:noWrap/>
          </w:tcPr>
          <w:p w14:paraId="1C943539" w14:textId="77777777" w:rsidR="00E05EEC" w:rsidRPr="00C87109" w:rsidRDefault="00E05EEC" w:rsidP="00E36A6D">
            <w:pPr>
              <w:jc w:val="center"/>
            </w:pPr>
            <w:r w:rsidRPr="00C87109">
              <w:rPr>
                <w:sz w:val="24"/>
                <w:szCs w:val="24"/>
              </w:rPr>
              <w:t>МКУ «УМЗ Алексеевского муниципального округа»</w:t>
            </w:r>
          </w:p>
        </w:tc>
      </w:tr>
    </w:tbl>
    <w:p w14:paraId="7FABFDAC" w14:textId="77777777" w:rsidR="00243330" w:rsidRPr="00C87109" w:rsidRDefault="00243330" w:rsidP="00D34705">
      <w:pPr>
        <w:jc w:val="both"/>
        <w:rPr>
          <w:sz w:val="28"/>
          <w:szCs w:val="28"/>
        </w:rPr>
        <w:sectPr w:rsidR="00243330" w:rsidRPr="00C87109" w:rsidSect="00302CFC">
          <w:pgSz w:w="16838" w:h="11906" w:orient="landscape"/>
          <w:pgMar w:top="1134" w:right="1134" w:bottom="567" w:left="1134" w:header="709" w:footer="709" w:gutter="0"/>
          <w:cols w:space="708"/>
          <w:docGrid w:linePitch="360"/>
        </w:sectPr>
      </w:pPr>
    </w:p>
    <w:p w14:paraId="21330A87" w14:textId="77777777" w:rsidR="00D34705" w:rsidRPr="00C87109" w:rsidRDefault="00D34705" w:rsidP="00D34705">
      <w:pPr>
        <w:widowControl w:val="0"/>
        <w:autoSpaceDE w:val="0"/>
        <w:autoSpaceDN w:val="0"/>
        <w:spacing w:line="221" w:lineRule="auto"/>
        <w:jc w:val="center"/>
        <w:rPr>
          <w:b/>
          <w:sz w:val="28"/>
          <w:szCs w:val="28"/>
        </w:rPr>
      </w:pPr>
      <w:r w:rsidRPr="00C87109">
        <w:rPr>
          <w:b/>
          <w:sz w:val="28"/>
          <w:szCs w:val="28"/>
        </w:rPr>
        <w:lastRenderedPageBreak/>
        <w:t>Строительный комплекс</w:t>
      </w:r>
    </w:p>
    <w:p w14:paraId="01908B0C" w14:textId="77777777" w:rsidR="00D34705" w:rsidRPr="00C87109" w:rsidRDefault="00D34705" w:rsidP="00926849">
      <w:pPr>
        <w:jc w:val="center"/>
        <w:rPr>
          <w:b/>
          <w:sz w:val="28"/>
          <w:szCs w:val="28"/>
        </w:rPr>
      </w:pPr>
    </w:p>
    <w:p w14:paraId="6B18EB2F" w14:textId="77777777" w:rsidR="00862D14" w:rsidRPr="00C87109" w:rsidRDefault="00EB467E" w:rsidP="00926849">
      <w:pPr>
        <w:jc w:val="center"/>
        <w:rPr>
          <w:b/>
          <w:sz w:val="28"/>
          <w:szCs w:val="28"/>
        </w:rPr>
      </w:pPr>
      <w:r w:rsidRPr="00C87109">
        <w:rPr>
          <w:b/>
          <w:sz w:val="28"/>
          <w:szCs w:val="28"/>
        </w:rPr>
        <w:t>2</w:t>
      </w:r>
      <w:r w:rsidR="00A85085" w:rsidRPr="00C87109">
        <w:rPr>
          <w:b/>
          <w:sz w:val="28"/>
          <w:szCs w:val="28"/>
        </w:rPr>
        <w:t>3</w:t>
      </w:r>
      <w:r w:rsidRPr="00C87109">
        <w:rPr>
          <w:b/>
          <w:sz w:val="28"/>
          <w:szCs w:val="28"/>
        </w:rPr>
        <w:t>.2. Ключевые показатели</w:t>
      </w:r>
    </w:p>
    <w:p w14:paraId="3603621C" w14:textId="77777777" w:rsidR="00862D14" w:rsidRPr="00C87109" w:rsidRDefault="00862D14" w:rsidP="00EB467E">
      <w:pPr>
        <w:jc w:val="center"/>
        <w:rPr>
          <w:sz w:val="26"/>
          <w:szCs w:val="26"/>
        </w:rPr>
      </w:pPr>
    </w:p>
    <w:tbl>
      <w:tblPr>
        <w:tblW w:w="15267" w:type="dxa"/>
        <w:jc w:val="center"/>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58"/>
        <w:gridCol w:w="5308"/>
        <w:gridCol w:w="1134"/>
        <w:gridCol w:w="1006"/>
        <w:gridCol w:w="1199"/>
        <w:gridCol w:w="2628"/>
        <w:gridCol w:w="2934"/>
      </w:tblGrid>
      <w:tr w:rsidR="00C87109" w:rsidRPr="00C87109" w14:paraId="0D3874D6" w14:textId="77777777" w:rsidTr="009A7772">
        <w:trPr>
          <w:tblHeader/>
          <w:jc w:val="center"/>
        </w:trPr>
        <w:tc>
          <w:tcPr>
            <w:tcW w:w="1058" w:type="dxa"/>
            <w:vAlign w:val="center"/>
          </w:tcPr>
          <w:p w14:paraId="3AD7A5B6" w14:textId="77777777" w:rsidR="00C87109" w:rsidRPr="00C87109" w:rsidRDefault="00C87109" w:rsidP="00923D4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5308" w:type="dxa"/>
            <w:vAlign w:val="center"/>
          </w:tcPr>
          <w:p w14:paraId="7DFD1347" w14:textId="77777777" w:rsidR="00C87109" w:rsidRPr="00C87109" w:rsidRDefault="00C87109" w:rsidP="00923D4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70D974AA" w14:textId="77777777" w:rsidR="00C87109" w:rsidRPr="00C87109" w:rsidRDefault="00C87109" w:rsidP="00923D4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006" w:type="dxa"/>
            <w:vAlign w:val="center"/>
          </w:tcPr>
          <w:p w14:paraId="4231FFF1" w14:textId="77777777" w:rsidR="00C87109" w:rsidRPr="00CE140C" w:rsidRDefault="00C87109" w:rsidP="00C87109">
            <w:pPr>
              <w:ind w:left="-57" w:right="-57"/>
              <w:jc w:val="center"/>
              <w:rPr>
                <w:b/>
                <w:bCs/>
                <w:sz w:val="24"/>
                <w:szCs w:val="24"/>
              </w:rPr>
            </w:pPr>
            <w:r>
              <w:rPr>
                <w:b/>
                <w:bCs/>
                <w:sz w:val="24"/>
                <w:szCs w:val="24"/>
              </w:rPr>
              <w:t>2025 год</w:t>
            </w:r>
          </w:p>
          <w:p w14:paraId="0FCF6DEA" w14:textId="1334A52F" w:rsidR="00C87109" w:rsidRPr="00C87109" w:rsidRDefault="00C87109" w:rsidP="00BC610A">
            <w:pPr>
              <w:ind w:left="-57" w:right="-57"/>
              <w:jc w:val="center"/>
              <w:rPr>
                <w:b/>
                <w:bCs/>
                <w:sz w:val="24"/>
                <w:szCs w:val="24"/>
              </w:rPr>
            </w:pPr>
            <w:r w:rsidRPr="00CE140C">
              <w:rPr>
                <w:b/>
                <w:bCs/>
                <w:sz w:val="24"/>
                <w:szCs w:val="24"/>
              </w:rPr>
              <w:t>план</w:t>
            </w:r>
          </w:p>
        </w:tc>
        <w:tc>
          <w:tcPr>
            <w:tcW w:w="1199" w:type="dxa"/>
            <w:shd w:val="clear" w:color="auto" w:fill="FFFFFF" w:themeFill="background1"/>
            <w:vAlign w:val="center"/>
          </w:tcPr>
          <w:p w14:paraId="720CB98B" w14:textId="6C5529A4" w:rsidR="00C87109" w:rsidRPr="00C87109" w:rsidRDefault="00C87109" w:rsidP="00BC610A">
            <w:pPr>
              <w:jc w:val="center"/>
              <w:rPr>
                <w:b/>
                <w:bCs/>
                <w:sz w:val="24"/>
                <w:szCs w:val="24"/>
              </w:rPr>
            </w:pPr>
            <w:r>
              <w:rPr>
                <w:b/>
                <w:bCs/>
                <w:sz w:val="24"/>
                <w:szCs w:val="24"/>
              </w:rPr>
              <w:t>2025 год факт</w:t>
            </w:r>
          </w:p>
        </w:tc>
        <w:tc>
          <w:tcPr>
            <w:tcW w:w="2628" w:type="dxa"/>
            <w:shd w:val="clear" w:color="auto" w:fill="FFFFFF" w:themeFill="background1"/>
            <w:vAlign w:val="center"/>
          </w:tcPr>
          <w:p w14:paraId="115DBB7A"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6D370F8A" w14:textId="53EDF61C" w:rsidR="00C87109" w:rsidRPr="00C87109" w:rsidRDefault="00C87109" w:rsidP="003E1556">
            <w:pPr>
              <w:spacing w:line="240" w:lineRule="atLeast"/>
              <w:jc w:val="center"/>
              <w:rPr>
                <w:b/>
                <w:bCs/>
                <w:sz w:val="24"/>
                <w:szCs w:val="24"/>
              </w:rPr>
            </w:pPr>
            <w:r>
              <w:rPr>
                <w:b/>
                <w:bCs/>
                <w:sz w:val="24"/>
                <w:szCs w:val="24"/>
              </w:rPr>
              <w:t>за 2025 год</w:t>
            </w:r>
          </w:p>
        </w:tc>
        <w:tc>
          <w:tcPr>
            <w:tcW w:w="2934" w:type="dxa"/>
            <w:shd w:val="clear" w:color="auto" w:fill="FFFFFF" w:themeFill="background1"/>
          </w:tcPr>
          <w:p w14:paraId="745C1FAF" w14:textId="77777777" w:rsidR="00C87109" w:rsidRPr="00C87109" w:rsidRDefault="00C87109" w:rsidP="003E1556">
            <w:pPr>
              <w:spacing w:line="240" w:lineRule="atLeast"/>
              <w:jc w:val="center"/>
              <w:rPr>
                <w:b/>
                <w:bCs/>
                <w:sz w:val="24"/>
                <w:szCs w:val="24"/>
              </w:rPr>
            </w:pPr>
            <w:r w:rsidRPr="00C87109">
              <w:rPr>
                <w:b/>
                <w:bCs/>
                <w:sz w:val="24"/>
                <w:szCs w:val="24"/>
              </w:rPr>
              <w:t>Ответственный исполнитель</w:t>
            </w:r>
          </w:p>
        </w:tc>
      </w:tr>
      <w:tr w:rsidR="005A79F7" w:rsidRPr="00C87109" w14:paraId="67979908" w14:textId="77777777" w:rsidTr="009A7772">
        <w:trPr>
          <w:jc w:val="center"/>
        </w:trPr>
        <w:tc>
          <w:tcPr>
            <w:tcW w:w="1058" w:type="dxa"/>
          </w:tcPr>
          <w:p w14:paraId="49E6FDBF" w14:textId="77777777" w:rsidR="005A79F7" w:rsidRPr="00C87109" w:rsidRDefault="005A79F7" w:rsidP="00A85085">
            <w:pPr>
              <w:ind w:left="-57" w:right="-57"/>
              <w:jc w:val="center"/>
              <w:rPr>
                <w:sz w:val="24"/>
                <w:szCs w:val="24"/>
              </w:rPr>
            </w:pPr>
            <w:r w:rsidRPr="00C87109">
              <w:rPr>
                <w:sz w:val="24"/>
                <w:szCs w:val="24"/>
              </w:rPr>
              <w:t>23.2.1</w:t>
            </w:r>
          </w:p>
        </w:tc>
        <w:tc>
          <w:tcPr>
            <w:tcW w:w="5308" w:type="dxa"/>
          </w:tcPr>
          <w:p w14:paraId="3DA17795" w14:textId="77777777" w:rsidR="005A79F7" w:rsidRPr="00C87109" w:rsidRDefault="005A79F7" w:rsidP="00BB00E6">
            <w:pPr>
              <w:autoSpaceDE w:val="0"/>
              <w:autoSpaceDN w:val="0"/>
              <w:adjustRightInd w:val="0"/>
              <w:spacing w:line="230" w:lineRule="auto"/>
              <w:jc w:val="both"/>
              <w:rPr>
                <w:rFonts w:eastAsiaTheme="minorHAnsi"/>
                <w:bCs/>
                <w:sz w:val="24"/>
                <w:szCs w:val="24"/>
              </w:rPr>
            </w:pPr>
            <w:r w:rsidRPr="00C87109">
              <w:rPr>
                <w:bCs/>
                <w:sz w:val="24"/>
                <w:szCs w:val="24"/>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(по объему реализованных на рынке товаров, работ, услуг                              в натуральном выражении организациями частной формы собственности) (по Стандарту и методике ФАС)</w:t>
            </w:r>
          </w:p>
        </w:tc>
        <w:tc>
          <w:tcPr>
            <w:tcW w:w="1134" w:type="dxa"/>
          </w:tcPr>
          <w:p w14:paraId="767557E2" w14:textId="77777777" w:rsidR="005A79F7" w:rsidRPr="00C87109" w:rsidRDefault="005A79F7" w:rsidP="00923D4B">
            <w:pPr>
              <w:jc w:val="center"/>
              <w:rPr>
                <w:sz w:val="24"/>
                <w:szCs w:val="24"/>
                <w:lang w:val="en-US"/>
              </w:rPr>
            </w:pPr>
            <w:r w:rsidRPr="00C87109">
              <w:rPr>
                <w:sz w:val="24"/>
                <w:szCs w:val="24"/>
                <w:lang w:val="en-US"/>
              </w:rPr>
              <w:t>%</w:t>
            </w:r>
          </w:p>
        </w:tc>
        <w:tc>
          <w:tcPr>
            <w:tcW w:w="1006" w:type="dxa"/>
          </w:tcPr>
          <w:p w14:paraId="1D3F0C14" w14:textId="77777777" w:rsidR="005A79F7" w:rsidRPr="00C87109" w:rsidRDefault="005A79F7" w:rsidP="00923D4B">
            <w:pPr>
              <w:jc w:val="center"/>
              <w:rPr>
                <w:sz w:val="24"/>
                <w:szCs w:val="24"/>
              </w:rPr>
            </w:pPr>
            <w:r w:rsidRPr="00C87109">
              <w:rPr>
                <w:sz w:val="24"/>
                <w:szCs w:val="24"/>
              </w:rPr>
              <w:t>100</w:t>
            </w:r>
          </w:p>
        </w:tc>
        <w:tc>
          <w:tcPr>
            <w:tcW w:w="1199" w:type="dxa"/>
          </w:tcPr>
          <w:p w14:paraId="16BF27C5" w14:textId="12590149" w:rsidR="005A79F7" w:rsidRPr="00C87109" w:rsidRDefault="005A79F7" w:rsidP="00866E5C">
            <w:pPr>
              <w:contextualSpacing/>
              <w:jc w:val="center"/>
              <w:rPr>
                <w:sz w:val="24"/>
                <w:szCs w:val="24"/>
              </w:rPr>
            </w:pPr>
            <w:r w:rsidRPr="00C87109">
              <w:rPr>
                <w:sz w:val="24"/>
                <w:szCs w:val="24"/>
              </w:rPr>
              <w:t>100</w:t>
            </w:r>
          </w:p>
        </w:tc>
        <w:tc>
          <w:tcPr>
            <w:tcW w:w="2628" w:type="dxa"/>
            <w:vAlign w:val="center"/>
          </w:tcPr>
          <w:p w14:paraId="3E657580" w14:textId="7B9303C4" w:rsidR="005A79F7" w:rsidRPr="00C87109" w:rsidRDefault="005A79F7" w:rsidP="00923D4B">
            <w:pPr>
              <w:contextualSpacing/>
              <w:jc w:val="center"/>
              <w:rPr>
                <w:sz w:val="24"/>
                <w:szCs w:val="24"/>
              </w:rPr>
            </w:pPr>
            <w:r w:rsidRPr="00C87109">
              <w:rPr>
                <w:sz w:val="24"/>
                <w:szCs w:val="24"/>
              </w:rPr>
              <w:t>Организации муниципальной и государственной формы собственности отсутствуют на указанном рынке</w:t>
            </w:r>
          </w:p>
        </w:tc>
        <w:tc>
          <w:tcPr>
            <w:tcW w:w="2934" w:type="dxa"/>
          </w:tcPr>
          <w:p w14:paraId="55598D89" w14:textId="77777777" w:rsidR="005A79F7" w:rsidRPr="00C87109" w:rsidRDefault="005A79F7" w:rsidP="00E36A6D">
            <w:pPr>
              <w:contextualSpacing/>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tc>
      </w:tr>
    </w:tbl>
    <w:p w14:paraId="3DD6C70F" w14:textId="77777777" w:rsidR="00EB467E" w:rsidRPr="00C87109" w:rsidRDefault="00EB467E" w:rsidP="00EB467E">
      <w:pPr>
        <w:widowControl w:val="0"/>
        <w:autoSpaceDE w:val="0"/>
        <w:autoSpaceDN w:val="0"/>
        <w:ind w:firstLine="709"/>
        <w:jc w:val="both"/>
        <w:rPr>
          <w:sz w:val="28"/>
          <w:szCs w:val="28"/>
        </w:rPr>
      </w:pPr>
    </w:p>
    <w:p w14:paraId="739F6DA7" w14:textId="77777777" w:rsidR="00EB467E" w:rsidRPr="00C87109" w:rsidRDefault="00EB467E" w:rsidP="00EB467E">
      <w:pPr>
        <w:contextualSpacing/>
        <w:jc w:val="center"/>
        <w:rPr>
          <w:rFonts w:eastAsia="Calibri"/>
          <w:b/>
          <w:sz w:val="28"/>
          <w:szCs w:val="28"/>
          <w:lang w:eastAsia="en-US"/>
        </w:rPr>
      </w:pPr>
      <w:r w:rsidRPr="00C87109">
        <w:rPr>
          <w:rFonts w:eastAsia="Calibri"/>
          <w:b/>
          <w:sz w:val="28"/>
          <w:szCs w:val="28"/>
          <w:lang w:eastAsia="en-US"/>
        </w:rPr>
        <w:t>2</w:t>
      </w:r>
      <w:r w:rsidR="00A85085" w:rsidRPr="00C87109">
        <w:rPr>
          <w:rFonts w:eastAsia="Calibri"/>
          <w:b/>
          <w:sz w:val="28"/>
          <w:szCs w:val="28"/>
          <w:lang w:eastAsia="en-US"/>
        </w:rPr>
        <w:t>3</w:t>
      </w:r>
      <w:r w:rsidRPr="00C87109">
        <w:rPr>
          <w:rFonts w:eastAsia="Calibri"/>
          <w:b/>
          <w:sz w:val="28"/>
          <w:szCs w:val="28"/>
          <w:lang w:eastAsia="en-US"/>
        </w:rPr>
        <w:t xml:space="preserve">.3.  Мероприятия по содействию развитию конкуренции </w:t>
      </w:r>
    </w:p>
    <w:p w14:paraId="463E8C64" w14:textId="77777777" w:rsidR="00EA34A1" w:rsidRPr="00C87109" w:rsidRDefault="00EA34A1" w:rsidP="00910EF1">
      <w:pPr>
        <w:contextualSpacing/>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87109" w14:paraId="56123BD8" w14:textId="77777777" w:rsidTr="004E239A">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CA162" w14:textId="77777777" w:rsidR="00EA34A1" w:rsidRPr="00C87109" w:rsidRDefault="00EA34A1" w:rsidP="004E239A">
            <w:pPr>
              <w:ind w:left="-57" w:right="-57"/>
              <w:jc w:val="center"/>
              <w:rPr>
                <w:b/>
                <w:bCs/>
                <w:sz w:val="24"/>
                <w:szCs w:val="24"/>
              </w:rPr>
            </w:pPr>
            <w:r w:rsidRPr="00C87109">
              <w:rPr>
                <w:b/>
                <w:bCs/>
                <w:sz w:val="24"/>
                <w:szCs w:val="24"/>
              </w:rPr>
              <w:t>№</w:t>
            </w:r>
          </w:p>
          <w:p w14:paraId="5BE80A43" w14:textId="77777777" w:rsidR="00EA34A1" w:rsidRPr="00C87109" w:rsidRDefault="00EA34A1"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DE8820" w14:textId="77777777" w:rsidR="00EA34A1" w:rsidRPr="00C87109" w:rsidRDefault="00EA34A1"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192105" w14:textId="77777777" w:rsidR="00EA34A1" w:rsidRPr="00C87109" w:rsidRDefault="00EA34A1" w:rsidP="004E239A">
            <w:pPr>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149E26" w14:textId="77777777" w:rsidR="00EA34A1" w:rsidRPr="00C87109" w:rsidRDefault="00EA34A1" w:rsidP="004E239A">
            <w:pPr>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03EFC5" w14:textId="77777777" w:rsidR="00EA34A1" w:rsidRPr="00C87109" w:rsidRDefault="00EA34A1"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49334AC5" w14:textId="77777777" w:rsidTr="004E239A">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148EC13C" w14:textId="77777777" w:rsidR="00EA34A1" w:rsidRPr="00C87109" w:rsidRDefault="00EA34A1"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397E6A0" w14:textId="77777777" w:rsidR="00EA34A1" w:rsidRPr="00C87109" w:rsidRDefault="00EA34A1"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35775B12" w14:textId="77777777" w:rsidR="00EA34A1" w:rsidRPr="00C87109" w:rsidRDefault="00EA34A1"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3EED9E4D" w14:textId="77777777" w:rsidR="00EA34A1" w:rsidRPr="00C87109" w:rsidRDefault="00EA34A1"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3CDEC4DE" w14:textId="77777777" w:rsidR="00EA34A1" w:rsidRPr="00C87109" w:rsidRDefault="00EA34A1" w:rsidP="004E239A">
            <w:pPr>
              <w:ind w:left="-57" w:right="-57"/>
              <w:rPr>
                <w:b/>
                <w:bCs/>
                <w:sz w:val="24"/>
                <w:szCs w:val="24"/>
              </w:rPr>
            </w:pPr>
          </w:p>
        </w:tc>
      </w:tr>
      <w:tr w:rsidR="005A79F7" w:rsidRPr="00C87109" w14:paraId="41CBF1BB"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4FC84467" w14:textId="77777777" w:rsidR="005A79F7" w:rsidRPr="00C87109" w:rsidRDefault="005A79F7" w:rsidP="00A85085">
            <w:pPr>
              <w:ind w:left="-57" w:right="-57"/>
              <w:jc w:val="center"/>
              <w:rPr>
                <w:sz w:val="24"/>
                <w:szCs w:val="24"/>
              </w:rPr>
            </w:pPr>
            <w:r w:rsidRPr="00C87109">
              <w:rPr>
                <w:sz w:val="24"/>
                <w:szCs w:val="24"/>
              </w:rPr>
              <w:t>23.3.1</w:t>
            </w:r>
          </w:p>
        </w:tc>
        <w:tc>
          <w:tcPr>
            <w:tcW w:w="5531" w:type="dxa"/>
            <w:tcBorders>
              <w:top w:val="single" w:sz="4" w:space="0" w:color="auto"/>
              <w:left w:val="nil"/>
              <w:bottom w:val="single" w:sz="4" w:space="0" w:color="auto"/>
              <w:right w:val="single" w:sz="4" w:space="0" w:color="auto"/>
            </w:tcBorders>
            <w:shd w:val="clear" w:color="auto" w:fill="auto"/>
            <w:noWrap/>
          </w:tcPr>
          <w:p w14:paraId="50F4FF48" w14:textId="77777777" w:rsidR="005A79F7" w:rsidRPr="00C87109" w:rsidRDefault="005A79F7" w:rsidP="00706E1A">
            <w:pPr>
              <w:ind w:left="-57" w:right="-57"/>
              <w:jc w:val="both"/>
              <w:rPr>
                <w:rFonts w:eastAsia="Calibri"/>
                <w:sz w:val="24"/>
                <w:szCs w:val="24"/>
              </w:rPr>
            </w:pPr>
            <w:r w:rsidRPr="00C87109">
              <w:rPr>
                <w:rFonts w:eastAsia="Calibri"/>
                <w:sz w:val="24"/>
                <w:szCs w:val="24"/>
              </w:rPr>
              <w:t>Участие в реализации проекта по предоставлению муниципальных услуг в градостроительной сфере                                     в электронном виде</w:t>
            </w:r>
          </w:p>
        </w:tc>
        <w:tc>
          <w:tcPr>
            <w:tcW w:w="1656" w:type="dxa"/>
            <w:tcBorders>
              <w:top w:val="single" w:sz="4" w:space="0" w:color="auto"/>
              <w:left w:val="nil"/>
              <w:bottom w:val="single" w:sz="4" w:space="0" w:color="auto"/>
              <w:right w:val="single" w:sz="4" w:space="0" w:color="auto"/>
            </w:tcBorders>
            <w:shd w:val="clear" w:color="auto" w:fill="auto"/>
            <w:noWrap/>
          </w:tcPr>
          <w:p w14:paraId="61F23B28" w14:textId="77777777" w:rsidR="005A79F7" w:rsidRPr="00C87109" w:rsidRDefault="005A79F7" w:rsidP="00EA34A1">
            <w:pPr>
              <w:ind w:left="-57" w:right="-57"/>
              <w:jc w:val="center"/>
              <w:rPr>
                <w:rFonts w:eastAsia="Calibri"/>
                <w:sz w:val="24"/>
                <w:szCs w:val="24"/>
              </w:rPr>
            </w:pPr>
            <w:r w:rsidRPr="00C87109">
              <w:rPr>
                <w:rFonts w:eastAsia="Calibri"/>
                <w:sz w:val="24"/>
                <w:szCs w:val="24"/>
              </w:rPr>
              <w:t>2022 – 2025</w:t>
            </w:r>
          </w:p>
          <w:p w14:paraId="24D44ABE" w14:textId="77777777" w:rsidR="005A79F7" w:rsidRPr="00C87109" w:rsidRDefault="005A79F7" w:rsidP="00EA34A1">
            <w:pPr>
              <w:ind w:left="-57" w:right="-57"/>
              <w:jc w:val="center"/>
              <w:rPr>
                <w:rFonts w:eastAsia="Calibri"/>
                <w:sz w:val="24"/>
                <w:szCs w:val="24"/>
              </w:rPr>
            </w:pPr>
            <w:r w:rsidRPr="00C87109">
              <w:rPr>
                <w:rFonts w:eastAsia="Calibri"/>
                <w:sz w:val="24"/>
                <w:szCs w:val="24"/>
              </w:rPr>
              <w:t>годы</w:t>
            </w:r>
          </w:p>
        </w:tc>
        <w:tc>
          <w:tcPr>
            <w:tcW w:w="4370" w:type="dxa"/>
            <w:tcBorders>
              <w:top w:val="single" w:sz="4" w:space="0" w:color="auto"/>
              <w:left w:val="nil"/>
              <w:bottom w:val="single" w:sz="4" w:space="0" w:color="auto"/>
              <w:right w:val="single" w:sz="4" w:space="0" w:color="auto"/>
            </w:tcBorders>
            <w:shd w:val="clear" w:color="auto" w:fill="auto"/>
            <w:noWrap/>
          </w:tcPr>
          <w:p w14:paraId="7F44335C" w14:textId="11ADD5BA" w:rsidR="005A79F7" w:rsidRPr="00C87109" w:rsidRDefault="005A79F7" w:rsidP="004E239A">
            <w:pPr>
              <w:ind w:left="-57" w:right="-57"/>
              <w:jc w:val="both"/>
              <w:rPr>
                <w:rFonts w:eastAsia="Calibri"/>
                <w:sz w:val="24"/>
                <w:szCs w:val="24"/>
              </w:rPr>
            </w:pPr>
            <w:r w:rsidRPr="00C87109">
              <w:rPr>
                <w:rFonts w:eastAsia="Calibri"/>
                <w:sz w:val="24"/>
                <w:szCs w:val="24"/>
              </w:rPr>
              <w:t>Выдача ГПЗУ,  разрешений на строительство и ввод в эксплуатацию на территории Алексеевского муниципального  округа осуществляется в электронном виде чере</w:t>
            </w:r>
            <w:proofErr w:type="gramStart"/>
            <w:r w:rsidRPr="00C87109">
              <w:rPr>
                <w:rFonts w:eastAsia="Calibri"/>
                <w:sz w:val="24"/>
                <w:szCs w:val="24"/>
              </w:rPr>
              <w:t>з–</w:t>
            </w:r>
            <w:proofErr w:type="gramEnd"/>
            <w:r w:rsidRPr="00C87109">
              <w:rPr>
                <w:rFonts w:eastAsia="Calibri"/>
                <w:sz w:val="24"/>
                <w:szCs w:val="24"/>
              </w:rPr>
              <w:t xml:space="preserve"> РПГУ. </w:t>
            </w:r>
            <w:proofErr w:type="gramStart"/>
            <w:r w:rsidRPr="00C87109">
              <w:rPr>
                <w:rFonts w:eastAsia="Calibri"/>
                <w:sz w:val="24"/>
                <w:szCs w:val="24"/>
              </w:rPr>
              <w:t xml:space="preserve">Предоставление услуг по присвоению почтового адреса, подаче уведомлений о планируемых строительстве или реконструкции объекта индивидуального жилищного строительства или садового дома, об окончании строительства или реконструкции объекта индивидуального </w:t>
            </w:r>
            <w:r w:rsidRPr="00C87109">
              <w:rPr>
                <w:rFonts w:eastAsia="Calibri"/>
                <w:sz w:val="24"/>
                <w:szCs w:val="24"/>
              </w:rPr>
              <w:lastRenderedPageBreak/>
              <w:t>жилищного строительства или садового дома, выдаче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направление уведомления о планируемом сносе объекта капитального строительства</w:t>
            </w:r>
            <w:proofErr w:type="gramEnd"/>
            <w:r w:rsidRPr="00C87109">
              <w:rPr>
                <w:rFonts w:eastAsia="Calibri"/>
                <w:sz w:val="24"/>
                <w:szCs w:val="24"/>
              </w:rPr>
              <w:t xml:space="preserve"> и уведомления о завершении сноса объекта капитального строительства осуществляется через ЕПГУ.</w:t>
            </w:r>
          </w:p>
        </w:tc>
        <w:tc>
          <w:tcPr>
            <w:tcW w:w="3868" w:type="dxa"/>
            <w:tcBorders>
              <w:top w:val="single" w:sz="4" w:space="0" w:color="auto"/>
              <w:left w:val="nil"/>
              <w:bottom w:val="single" w:sz="4" w:space="0" w:color="auto"/>
              <w:right w:val="single" w:sz="4" w:space="0" w:color="auto"/>
            </w:tcBorders>
            <w:shd w:val="clear" w:color="auto" w:fill="auto"/>
            <w:noWrap/>
          </w:tcPr>
          <w:p w14:paraId="7673568A" w14:textId="77777777" w:rsidR="005A79F7" w:rsidRPr="00C87109" w:rsidRDefault="005A79F7" w:rsidP="00E36A6D">
            <w:pPr>
              <w:contextualSpacing/>
              <w:jc w:val="center"/>
              <w:rPr>
                <w:sz w:val="24"/>
                <w:szCs w:val="24"/>
              </w:rPr>
            </w:pPr>
            <w:r w:rsidRPr="00C87109">
              <w:rPr>
                <w:sz w:val="24"/>
                <w:szCs w:val="24"/>
              </w:rPr>
              <w:lastRenderedPageBreak/>
              <w:t>Управление архитектуры комитета строительства и транспорта администрации Алексеевского муниципального округа</w:t>
            </w:r>
          </w:p>
        </w:tc>
      </w:tr>
      <w:tr w:rsidR="005A79F7" w:rsidRPr="00C87109" w14:paraId="36167D14"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480567AD" w14:textId="77777777" w:rsidR="005A79F7" w:rsidRPr="00C87109" w:rsidRDefault="005A79F7" w:rsidP="00A85085">
            <w:pPr>
              <w:ind w:left="-57" w:right="-57"/>
              <w:jc w:val="center"/>
              <w:rPr>
                <w:sz w:val="24"/>
                <w:szCs w:val="24"/>
              </w:rPr>
            </w:pPr>
            <w:r w:rsidRPr="00C87109">
              <w:rPr>
                <w:sz w:val="24"/>
                <w:szCs w:val="24"/>
              </w:rPr>
              <w:lastRenderedPageBreak/>
              <w:t>23.3.2</w:t>
            </w:r>
          </w:p>
        </w:tc>
        <w:tc>
          <w:tcPr>
            <w:tcW w:w="5531" w:type="dxa"/>
            <w:tcBorders>
              <w:top w:val="single" w:sz="4" w:space="0" w:color="auto"/>
              <w:left w:val="nil"/>
              <w:bottom w:val="single" w:sz="4" w:space="0" w:color="auto"/>
              <w:right w:val="single" w:sz="4" w:space="0" w:color="auto"/>
            </w:tcBorders>
            <w:shd w:val="clear" w:color="auto" w:fill="auto"/>
            <w:noWrap/>
          </w:tcPr>
          <w:p w14:paraId="12674266" w14:textId="77777777" w:rsidR="005A79F7" w:rsidRPr="00C87109" w:rsidRDefault="005A79F7" w:rsidP="00706E1A">
            <w:pPr>
              <w:ind w:left="-57" w:right="-57"/>
              <w:jc w:val="both"/>
              <w:rPr>
                <w:rFonts w:eastAsia="Calibri"/>
                <w:sz w:val="24"/>
                <w:szCs w:val="24"/>
              </w:rPr>
            </w:pPr>
            <w:r w:rsidRPr="00C87109">
              <w:rPr>
                <w:rFonts w:eastAsia="Calibri"/>
                <w:sz w:val="24"/>
                <w:szCs w:val="24"/>
              </w:rPr>
              <w:t xml:space="preserve">Участие в реализации проекта по внедрению Стандарта качества жилья </w:t>
            </w:r>
          </w:p>
        </w:tc>
        <w:tc>
          <w:tcPr>
            <w:tcW w:w="1656" w:type="dxa"/>
            <w:tcBorders>
              <w:top w:val="single" w:sz="4" w:space="0" w:color="auto"/>
              <w:left w:val="nil"/>
              <w:bottom w:val="single" w:sz="4" w:space="0" w:color="auto"/>
              <w:right w:val="single" w:sz="4" w:space="0" w:color="auto"/>
            </w:tcBorders>
            <w:shd w:val="clear" w:color="auto" w:fill="auto"/>
            <w:noWrap/>
          </w:tcPr>
          <w:p w14:paraId="1E6B01C6" w14:textId="77777777" w:rsidR="005A79F7" w:rsidRPr="00C87109" w:rsidRDefault="005A79F7" w:rsidP="00EA34A1">
            <w:pPr>
              <w:ind w:left="-57" w:right="-57"/>
              <w:jc w:val="center"/>
              <w:rPr>
                <w:rFonts w:eastAsia="Calibri"/>
                <w:sz w:val="24"/>
                <w:szCs w:val="24"/>
              </w:rPr>
            </w:pPr>
            <w:r w:rsidRPr="00C87109">
              <w:rPr>
                <w:rFonts w:eastAsia="Calibri"/>
                <w:sz w:val="24"/>
                <w:szCs w:val="24"/>
              </w:rPr>
              <w:t>2022 – 2025</w:t>
            </w:r>
          </w:p>
          <w:p w14:paraId="0A2FBDAF" w14:textId="77777777" w:rsidR="005A79F7" w:rsidRPr="00C87109" w:rsidRDefault="005A79F7" w:rsidP="00EA34A1">
            <w:pPr>
              <w:ind w:left="-57" w:right="-57"/>
              <w:jc w:val="center"/>
              <w:rPr>
                <w:rFonts w:eastAsia="Calibri"/>
                <w:sz w:val="24"/>
                <w:szCs w:val="24"/>
              </w:rPr>
            </w:pPr>
            <w:r w:rsidRPr="00C87109">
              <w:rPr>
                <w:rFonts w:eastAsia="Calibri"/>
                <w:sz w:val="24"/>
                <w:szCs w:val="24"/>
              </w:rPr>
              <w:t>годы</w:t>
            </w:r>
          </w:p>
        </w:tc>
        <w:tc>
          <w:tcPr>
            <w:tcW w:w="4370" w:type="dxa"/>
            <w:tcBorders>
              <w:top w:val="single" w:sz="4" w:space="0" w:color="auto"/>
              <w:left w:val="nil"/>
              <w:bottom w:val="single" w:sz="4" w:space="0" w:color="auto"/>
              <w:right w:val="single" w:sz="4" w:space="0" w:color="auto"/>
            </w:tcBorders>
            <w:shd w:val="clear" w:color="auto" w:fill="auto"/>
            <w:noWrap/>
          </w:tcPr>
          <w:p w14:paraId="54ED06A1" w14:textId="77777777" w:rsidR="005A79F7" w:rsidRPr="00C87109" w:rsidRDefault="005A79F7" w:rsidP="006166F4">
            <w:pPr>
              <w:ind w:left="-57" w:right="-57"/>
              <w:jc w:val="both"/>
              <w:rPr>
                <w:rFonts w:eastAsia="Calibri"/>
                <w:sz w:val="24"/>
                <w:szCs w:val="24"/>
              </w:rPr>
            </w:pPr>
            <w:r w:rsidRPr="00C87109">
              <w:rPr>
                <w:rFonts w:eastAsia="Calibri"/>
                <w:sz w:val="24"/>
                <w:szCs w:val="24"/>
              </w:rPr>
              <w:t xml:space="preserve">Многоквартирные дома на территории Алексеевского муниципального округа, по которым начато строительство, имеют свидетельство  о согласовании архитектурно-градостроительного облика, соответствующего Стандарту жилья. Работа в данном направлении продолжается. </w:t>
            </w:r>
          </w:p>
          <w:p w14:paraId="648C9141" w14:textId="242421F6" w:rsidR="005A79F7" w:rsidRPr="00C87109" w:rsidRDefault="005A79F7" w:rsidP="004E239A">
            <w:pPr>
              <w:ind w:left="-57" w:right="-57"/>
              <w:jc w:val="both"/>
              <w:rPr>
                <w:rFonts w:eastAsia="Calibri"/>
                <w:sz w:val="24"/>
                <w:szCs w:val="24"/>
              </w:rPr>
            </w:pPr>
            <w:r w:rsidRPr="00C87109">
              <w:rPr>
                <w:rFonts w:eastAsia="Calibri"/>
                <w:sz w:val="24"/>
                <w:szCs w:val="24"/>
              </w:rPr>
              <w:t>Соответствие построенного объекта выданному свидетельству АГО контролируется главным архитектором Алексеевского муниципального округа на всех этапах строительства.</w:t>
            </w:r>
          </w:p>
        </w:tc>
        <w:tc>
          <w:tcPr>
            <w:tcW w:w="3868" w:type="dxa"/>
            <w:tcBorders>
              <w:top w:val="single" w:sz="4" w:space="0" w:color="auto"/>
              <w:left w:val="nil"/>
              <w:bottom w:val="single" w:sz="4" w:space="0" w:color="auto"/>
              <w:right w:val="single" w:sz="4" w:space="0" w:color="auto"/>
            </w:tcBorders>
            <w:shd w:val="clear" w:color="auto" w:fill="auto"/>
            <w:noWrap/>
          </w:tcPr>
          <w:p w14:paraId="7FAD4AAB" w14:textId="77777777" w:rsidR="005A79F7" w:rsidRPr="00C87109" w:rsidRDefault="005A79F7" w:rsidP="00E36A6D">
            <w:pPr>
              <w:contextualSpacing/>
              <w:jc w:val="center"/>
              <w:rPr>
                <w:sz w:val="24"/>
                <w:szCs w:val="24"/>
              </w:rPr>
            </w:pPr>
            <w:r w:rsidRPr="00C87109">
              <w:rPr>
                <w:sz w:val="24"/>
                <w:szCs w:val="24"/>
              </w:rPr>
              <w:t>Управление архитектуры комитета строительства и транспорта администрации Алексеевского муниципального округа</w:t>
            </w:r>
          </w:p>
        </w:tc>
      </w:tr>
    </w:tbl>
    <w:p w14:paraId="59FC1BC3" w14:textId="77777777" w:rsidR="00EB467E" w:rsidRPr="00C87109" w:rsidRDefault="00EB467E" w:rsidP="00910EF1">
      <w:pPr>
        <w:contextualSpacing/>
        <w:rPr>
          <w:rFonts w:eastAsia="Calibri"/>
          <w:b/>
          <w:sz w:val="26"/>
          <w:szCs w:val="26"/>
          <w:lang w:eastAsia="en-US"/>
        </w:rPr>
      </w:pPr>
    </w:p>
    <w:p w14:paraId="06C4A6EB" w14:textId="77777777" w:rsidR="004721D8" w:rsidRPr="00C87109" w:rsidRDefault="004721D8" w:rsidP="00B200E5">
      <w:pPr>
        <w:widowControl w:val="0"/>
        <w:autoSpaceDE w:val="0"/>
        <w:autoSpaceDN w:val="0"/>
        <w:jc w:val="center"/>
        <w:rPr>
          <w:b/>
          <w:sz w:val="28"/>
          <w:szCs w:val="28"/>
        </w:rPr>
      </w:pPr>
    </w:p>
    <w:p w14:paraId="14E2D065" w14:textId="77777777" w:rsidR="009A7772" w:rsidRDefault="009A7772" w:rsidP="00B200E5">
      <w:pPr>
        <w:widowControl w:val="0"/>
        <w:autoSpaceDE w:val="0"/>
        <w:autoSpaceDN w:val="0"/>
        <w:jc w:val="center"/>
        <w:rPr>
          <w:b/>
          <w:sz w:val="28"/>
          <w:szCs w:val="28"/>
        </w:rPr>
      </w:pPr>
    </w:p>
    <w:p w14:paraId="5C617AD9" w14:textId="77777777" w:rsidR="009A7772" w:rsidRDefault="009A7772" w:rsidP="00B200E5">
      <w:pPr>
        <w:widowControl w:val="0"/>
        <w:autoSpaceDE w:val="0"/>
        <w:autoSpaceDN w:val="0"/>
        <w:jc w:val="center"/>
        <w:rPr>
          <w:b/>
          <w:sz w:val="28"/>
          <w:szCs w:val="28"/>
        </w:rPr>
      </w:pPr>
    </w:p>
    <w:p w14:paraId="22B2AD9A" w14:textId="77777777" w:rsidR="009A7772" w:rsidRDefault="009A7772" w:rsidP="00B200E5">
      <w:pPr>
        <w:widowControl w:val="0"/>
        <w:autoSpaceDE w:val="0"/>
        <w:autoSpaceDN w:val="0"/>
        <w:jc w:val="center"/>
        <w:rPr>
          <w:b/>
          <w:sz w:val="28"/>
          <w:szCs w:val="28"/>
        </w:rPr>
      </w:pPr>
    </w:p>
    <w:p w14:paraId="3BBAAD76" w14:textId="77777777" w:rsidR="009A7772" w:rsidRDefault="009A7772" w:rsidP="00B200E5">
      <w:pPr>
        <w:widowControl w:val="0"/>
        <w:autoSpaceDE w:val="0"/>
        <w:autoSpaceDN w:val="0"/>
        <w:jc w:val="center"/>
        <w:rPr>
          <w:b/>
          <w:sz w:val="28"/>
          <w:szCs w:val="28"/>
        </w:rPr>
      </w:pPr>
    </w:p>
    <w:p w14:paraId="254BF2C1" w14:textId="77777777" w:rsidR="0071784E" w:rsidRPr="00C87109" w:rsidRDefault="007558C4" w:rsidP="00B200E5">
      <w:pPr>
        <w:widowControl w:val="0"/>
        <w:autoSpaceDE w:val="0"/>
        <w:autoSpaceDN w:val="0"/>
        <w:jc w:val="center"/>
        <w:rPr>
          <w:b/>
          <w:sz w:val="28"/>
          <w:szCs w:val="28"/>
        </w:rPr>
      </w:pPr>
      <w:r w:rsidRPr="00C87109">
        <w:rPr>
          <w:b/>
          <w:sz w:val="28"/>
          <w:szCs w:val="28"/>
        </w:rPr>
        <w:lastRenderedPageBreak/>
        <w:t>2</w:t>
      </w:r>
      <w:r w:rsidR="00C46949" w:rsidRPr="00C87109">
        <w:rPr>
          <w:b/>
          <w:sz w:val="28"/>
          <w:szCs w:val="28"/>
        </w:rPr>
        <w:t>4</w:t>
      </w:r>
      <w:r w:rsidR="00B200E5" w:rsidRPr="00C87109">
        <w:rPr>
          <w:b/>
          <w:sz w:val="28"/>
          <w:szCs w:val="28"/>
        </w:rPr>
        <w:t>. Рынок строительства объектов капитального</w:t>
      </w:r>
      <w:r w:rsidR="0071784E" w:rsidRPr="00C87109">
        <w:rPr>
          <w:b/>
          <w:sz w:val="28"/>
          <w:szCs w:val="28"/>
        </w:rPr>
        <w:t xml:space="preserve"> </w:t>
      </w:r>
      <w:r w:rsidR="00B200E5" w:rsidRPr="00C87109">
        <w:rPr>
          <w:b/>
          <w:sz w:val="28"/>
          <w:szCs w:val="28"/>
        </w:rPr>
        <w:t xml:space="preserve">строительства, </w:t>
      </w:r>
    </w:p>
    <w:p w14:paraId="7521EB57" w14:textId="314E631D" w:rsidR="004F19B1" w:rsidRPr="00C87109" w:rsidRDefault="00B200E5" w:rsidP="004F19B1">
      <w:pPr>
        <w:widowControl w:val="0"/>
        <w:autoSpaceDE w:val="0"/>
        <w:autoSpaceDN w:val="0"/>
        <w:jc w:val="center"/>
        <w:rPr>
          <w:b/>
          <w:sz w:val="28"/>
          <w:szCs w:val="28"/>
        </w:rPr>
      </w:pPr>
      <w:r w:rsidRPr="00C87109">
        <w:rPr>
          <w:b/>
          <w:sz w:val="28"/>
          <w:szCs w:val="28"/>
        </w:rPr>
        <w:t>за исключением жилищного</w:t>
      </w:r>
      <w:r w:rsidR="0071784E" w:rsidRPr="00C87109">
        <w:rPr>
          <w:b/>
          <w:sz w:val="28"/>
          <w:szCs w:val="28"/>
        </w:rPr>
        <w:t xml:space="preserve"> </w:t>
      </w:r>
      <w:r w:rsidR="00910EF1" w:rsidRPr="00C87109">
        <w:rPr>
          <w:b/>
          <w:sz w:val="28"/>
          <w:szCs w:val="28"/>
        </w:rPr>
        <w:t>и дорожного строительства</w:t>
      </w:r>
    </w:p>
    <w:p w14:paraId="1774815D" w14:textId="77777777" w:rsidR="009631DF" w:rsidRPr="00C87109" w:rsidRDefault="009631DF" w:rsidP="004F19B1">
      <w:pPr>
        <w:widowControl w:val="0"/>
        <w:autoSpaceDE w:val="0"/>
        <w:autoSpaceDN w:val="0"/>
        <w:jc w:val="center"/>
        <w:rPr>
          <w:b/>
          <w:sz w:val="28"/>
          <w:szCs w:val="28"/>
        </w:rPr>
      </w:pPr>
    </w:p>
    <w:p w14:paraId="5CA7BEED" w14:textId="2ECFC9F3" w:rsidR="00250BF5" w:rsidRPr="00C87109" w:rsidRDefault="00250BF5" w:rsidP="00910EF1">
      <w:pPr>
        <w:jc w:val="center"/>
        <w:rPr>
          <w:b/>
          <w:sz w:val="28"/>
          <w:szCs w:val="28"/>
        </w:rPr>
      </w:pPr>
      <w:r w:rsidRPr="00C87109">
        <w:rPr>
          <w:b/>
          <w:sz w:val="28"/>
          <w:szCs w:val="28"/>
        </w:rPr>
        <w:t>2</w:t>
      </w:r>
      <w:r w:rsidR="00A85085" w:rsidRPr="00C87109">
        <w:rPr>
          <w:b/>
          <w:sz w:val="28"/>
          <w:szCs w:val="28"/>
        </w:rPr>
        <w:t>4</w:t>
      </w:r>
      <w:r w:rsidRPr="00C87109">
        <w:rPr>
          <w:b/>
          <w:sz w:val="28"/>
          <w:szCs w:val="28"/>
        </w:rPr>
        <w:t>.2. Ключевые показатели</w:t>
      </w:r>
    </w:p>
    <w:p w14:paraId="6B938102" w14:textId="77777777" w:rsidR="009631DF" w:rsidRPr="00C87109" w:rsidRDefault="009631DF" w:rsidP="00910EF1">
      <w:pPr>
        <w:jc w:val="center"/>
        <w:rPr>
          <w:b/>
          <w:sz w:val="28"/>
          <w:szCs w:val="28"/>
        </w:rPr>
      </w:pPr>
    </w:p>
    <w:tbl>
      <w:tblPr>
        <w:tblW w:w="15904" w:type="dxa"/>
        <w:jc w:val="center"/>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667"/>
        <w:gridCol w:w="7317"/>
        <w:gridCol w:w="1134"/>
        <w:gridCol w:w="992"/>
        <w:gridCol w:w="993"/>
        <w:gridCol w:w="2605"/>
        <w:gridCol w:w="2196"/>
      </w:tblGrid>
      <w:tr w:rsidR="00C87109" w:rsidRPr="00C87109" w14:paraId="5E032C33" w14:textId="77777777" w:rsidTr="009A7772">
        <w:trPr>
          <w:tblHeader/>
          <w:jc w:val="center"/>
        </w:trPr>
        <w:tc>
          <w:tcPr>
            <w:tcW w:w="667" w:type="dxa"/>
            <w:vAlign w:val="center"/>
          </w:tcPr>
          <w:p w14:paraId="2A54618A" w14:textId="77777777" w:rsidR="00C87109" w:rsidRPr="00C87109" w:rsidRDefault="00C87109" w:rsidP="00250BF5">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7317" w:type="dxa"/>
            <w:vAlign w:val="center"/>
          </w:tcPr>
          <w:p w14:paraId="022EC400" w14:textId="77777777" w:rsidR="00C87109" w:rsidRPr="00C87109" w:rsidRDefault="00C87109" w:rsidP="00250BF5">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5721F7CF" w14:textId="77777777" w:rsidR="00C87109" w:rsidRPr="00C87109" w:rsidRDefault="00C87109" w:rsidP="00250BF5">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520E0D7D" w14:textId="77777777" w:rsidR="00C87109" w:rsidRPr="00CE140C" w:rsidRDefault="00C87109" w:rsidP="00C87109">
            <w:pPr>
              <w:ind w:left="-57" w:right="-57"/>
              <w:jc w:val="center"/>
              <w:rPr>
                <w:b/>
                <w:bCs/>
                <w:sz w:val="24"/>
                <w:szCs w:val="24"/>
              </w:rPr>
            </w:pPr>
            <w:r>
              <w:rPr>
                <w:b/>
                <w:bCs/>
                <w:sz w:val="24"/>
                <w:szCs w:val="24"/>
              </w:rPr>
              <w:t>2025 год</w:t>
            </w:r>
          </w:p>
          <w:p w14:paraId="34F756A6" w14:textId="00286388" w:rsidR="00C87109" w:rsidRPr="00C87109" w:rsidRDefault="00C87109"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6828423F" w14:textId="2F1CB613" w:rsidR="00C87109" w:rsidRPr="00C87109" w:rsidRDefault="00C87109" w:rsidP="00BC610A">
            <w:pPr>
              <w:jc w:val="center"/>
              <w:rPr>
                <w:b/>
                <w:bCs/>
                <w:sz w:val="24"/>
                <w:szCs w:val="24"/>
              </w:rPr>
            </w:pPr>
            <w:r>
              <w:rPr>
                <w:b/>
                <w:bCs/>
                <w:sz w:val="24"/>
                <w:szCs w:val="24"/>
              </w:rPr>
              <w:t>2025 год факт</w:t>
            </w:r>
          </w:p>
        </w:tc>
        <w:tc>
          <w:tcPr>
            <w:tcW w:w="2605" w:type="dxa"/>
            <w:shd w:val="clear" w:color="auto" w:fill="FFFFFF" w:themeFill="background1"/>
            <w:vAlign w:val="center"/>
          </w:tcPr>
          <w:p w14:paraId="3D4EC4EA"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6B825715" w14:textId="11E50AC5" w:rsidR="00C87109" w:rsidRPr="00C87109" w:rsidRDefault="00C87109" w:rsidP="00250BF5">
            <w:pPr>
              <w:spacing w:line="240" w:lineRule="atLeast"/>
              <w:jc w:val="center"/>
              <w:rPr>
                <w:b/>
                <w:bCs/>
                <w:sz w:val="24"/>
                <w:szCs w:val="24"/>
              </w:rPr>
            </w:pPr>
            <w:r>
              <w:rPr>
                <w:b/>
                <w:bCs/>
                <w:sz w:val="24"/>
                <w:szCs w:val="24"/>
              </w:rPr>
              <w:t>за 2025 год</w:t>
            </w:r>
          </w:p>
        </w:tc>
        <w:tc>
          <w:tcPr>
            <w:tcW w:w="2196" w:type="dxa"/>
            <w:shd w:val="clear" w:color="auto" w:fill="FFFFFF" w:themeFill="background1"/>
          </w:tcPr>
          <w:p w14:paraId="0253A590" w14:textId="77777777" w:rsidR="00C87109" w:rsidRPr="00C87109" w:rsidRDefault="00C87109" w:rsidP="00250BF5">
            <w:pPr>
              <w:spacing w:line="240" w:lineRule="atLeast"/>
              <w:jc w:val="center"/>
              <w:rPr>
                <w:b/>
                <w:bCs/>
                <w:sz w:val="24"/>
                <w:szCs w:val="24"/>
              </w:rPr>
            </w:pPr>
            <w:r w:rsidRPr="00C87109">
              <w:rPr>
                <w:b/>
                <w:bCs/>
                <w:sz w:val="24"/>
                <w:szCs w:val="24"/>
              </w:rPr>
              <w:t>Ответственный исполнитель</w:t>
            </w:r>
          </w:p>
        </w:tc>
      </w:tr>
      <w:tr w:rsidR="005A79F7" w:rsidRPr="00C87109" w14:paraId="4EEEA707" w14:textId="77777777" w:rsidTr="009A7772">
        <w:trPr>
          <w:jc w:val="center"/>
        </w:trPr>
        <w:tc>
          <w:tcPr>
            <w:tcW w:w="667" w:type="dxa"/>
          </w:tcPr>
          <w:p w14:paraId="3AC384C9" w14:textId="77777777" w:rsidR="005A79F7" w:rsidRPr="00C87109" w:rsidRDefault="005A79F7" w:rsidP="007558C4">
            <w:pPr>
              <w:ind w:left="-57" w:right="-57"/>
              <w:jc w:val="center"/>
              <w:rPr>
                <w:sz w:val="24"/>
                <w:szCs w:val="24"/>
              </w:rPr>
            </w:pPr>
            <w:r w:rsidRPr="00C87109">
              <w:rPr>
                <w:sz w:val="24"/>
                <w:szCs w:val="24"/>
              </w:rPr>
              <w:t>24.2.1</w:t>
            </w:r>
          </w:p>
        </w:tc>
        <w:tc>
          <w:tcPr>
            <w:tcW w:w="7317" w:type="dxa"/>
          </w:tcPr>
          <w:p w14:paraId="79C9DED8" w14:textId="77777777" w:rsidR="005A79F7" w:rsidRPr="00C87109" w:rsidRDefault="005A79F7" w:rsidP="006F7087">
            <w:pPr>
              <w:jc w:val="both"/>
              <w:rPr>
                <w:sz w:val="24"/>
                <w:szCs w:val="24"/>
              </w:rPr>
            </w:pPr>
            <w:r w:rsidRPr="00C87109">
              <w:rPr>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(по объему выручки организаций частной формы собственности) (по Стандарту                             и методике ФАС)</w:t>
            </w:r>
          </w:p>
        </w:tc>
        <w:tc>
          <w:tcPr>
            <w:tcW w:w="1134" w:type="dxa"/>
          </w:tcPr>
          <w:p w14:paraId="5076FDC7" w14:textId="77777777" w:rsidR="005A79F7" w:rsidRPr="00C87109" w:rsidRDefault="005A79F7" w:rsidP="00923D4B">
            <w:pPr>
              <w:jc w:val="center"/>
              <w:rPr>
                <w:sz w:val="24"/>
                <w:szCs w:val="24"/>
              </w:rPr>
            </w:pPr>
            <w:r w:rsidRPr="00C87109">
              <w:rPr>
                <w:sz w:val="24"/>
                <w:szCs w:val="24"/>
              </w:rPr>
              <w:t>%</w:t>
            </w:r>
          </w:p>
        </w:tc>
        <w:tc>
          <w:tcPr>
            <w:tcW w:w="992" w:type="dxa"/>
          </w:tcPr>
          <w:p w14:paraId="7A4F37FE" w14:textId="77777777" w:rsidR="005A79F7" w:rsidRPr="00C87109" w:rsidRDefault="005A79F7" w:rsidP="003E1556">
            <w:pPr>
              <w:jc w:val="center"/>
              <w:rPr>
                <w:sz w:val="24"/>
                <w:szCs w:val="24"/>
              </w:rPr>
            </w:pPr>
            <w:r w:rsidRPr="00C87109">
              <w:rPr>
                <w:sz w:val="24"/>
                <w:szCs w:val="24"/>
              </w:rPr>
              <w:t>100</w:t>
            </w:r>
          </w:p>
        </w:tc>
        <w:tc>
          <w:tcPr>
            <w:tcW w:w="993" w:type="dxa"/>
          </w:tcPr>
          <w:p w14:paraId="4C241225" w14:textId="19D932EF" w:rsidR="005A79F7" w:rsidRPr="00C87109" w:rsidRDefault="005A79F7" w:rsidP="00866E5C">
            <w:pPr>
              <w:jc w:val="center"/>
              <w:rPr>
                <w:sz w:val="24"/>
                <w:szCs w:val="24"/>
              </w:rPr>
            </w:pPr>
            <w:r w:rsidRPr="00C87109">
              <w:rPr>
                <w:sz w:val="24"/>
                <w:szCs w:val="24"/>
              </w:rPr>
              <w:t>100</w:t>
            </w:r>
          </w:p>
        </w:tc>
        <w:tc>
          <w:tcPr>
            <w:tcW w:w="2605" w:type="dxa"/>
            <w:vAlign w:val="center"/>
          </w:tcPr>
          <w:p w14:paraId="1ED8ED7C" w14:textId="3C83CB3A" w:rsidR="005A79F7" w:rsidRPr="00C87109" w:rsidRDefault="005A79F7" w:rsidP="00923D4B">
            <w:pPr>
              <w:contextualSpacing/>
              <w:jc w:val="center"/>
              <w:rPr>
                <w:sz w:val="24"/>
                <w:szCs w:val="24"/>
              </w:rPr>
            </w:pPr>
            <w:r w:rsidRPr="00C87109">
              <w:rPr>
                <w:sz w:val="24"/>
                <w:szCs w:val="24"/>
              </w:rPr>
              <w:t>Организации муниципальной и государственной формы собственности отсутствуют на указанном рынке</w:t>
            </w:r>
          </w:p>
        </w:tc>
        <w:tc>
          <w:tcPr>
            <w:tcW w:w="2196" w:type="dxa"/>
          </w:tcPr>
          <w:p w14:paraId="031B71F0" w14:textId="77777777" w:rsidR="005A79F7" w:rsidRPr="00C87109" w:rsidRDefault="005A79F7" w:rsidP="00E36A6D">
            <w:pPr>
              <w:contextualSpacing/>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tc>
      </w:tr>
    </w:tbl>
    <w:p w14:paraId="348AA325" w14:textId="77777777" w:rsidR="00250BF5" w:rsidRPr="00C87109" w:rsidRDefault="00250BF5" w:rsidP="00910EF1">
      <w:pPr>
        <w:widowControl w:val="0"/>
        <w:autoSpaceDE w:val="0"/>
        <w:autoSpaceDN w:val="0"/>
        <w:jc w:val="both"/>
        <w:rPr>
          <w:sz w:val="28"/>
          <w:szCs w:val="28"/>
        </w:rPr>
      </w:pPr>
    </w:p>
    <w:p w14:paraId="45A186A0" w14:textId="77777777" w:rsidR="00EA34A1" w:rsidRPr="00C87109" w:rsidRDefault="00250BF5" w:rsidP="00250BF5">
      <w:pPr>
        <w:contextualSpacing/>
        <w:jc w:val="center"/>
        <w:rPr>
          <w:rFonts w:eastAsia="Calibri"/>
          <w:b/>
          <w:sz w:val="28"/>
          <w:szCs w:val="28"/>
          <w:lang w:eastAsia="en-US"/>
        </w:rPr>
      </w:pPr>
      <w:r w:rsidRPr="00C87109">
        <w:rPr>
          <w:rFonts w:eastAsia="Calibri"/>
          <w:b/>
          <w:sz w:val="28"/>
          <w:szCs w:val="28"/>
          <w:lang w:eastAsia="en-US"/>
        </w:rPr>
        <w:t>2</w:t>
      </w:r>
      <w:r w:rsidR="00A85085" w:rsidRPr="00C87109">
        <w:rPr>
          <w:rFonts w:eastAsia="Calibri"/>
          <w:b/>
          <w:sz w:val="28"/>
          <w:szCs w:val="28"/>
          <w:lang w:eastAsia="en-US"/>
        </w:rPr>
        <w:t>4</w:t>
      </w:r>
      <w:r w:rsidRPr="00C87109">
        <w:rPr>
          <w:rFonts w:eastAsia="Calibri"/>
          <w:b/>
          <w:sz w:val="28"/>
          <w:szCs w:val="28"/>
          <w:lang w:eastAsia="en-US"/>
        </w:rPr>
        <w:t>.3.  Мероприятия по содействию развитию конкуренции</w:t>
      </w:r>
    </w:p>
    <w:p w14:paraId="14C91AB9" w14:textId="77777777" w:rsidR="009631DF" w:rsidRPr="00C87109" w:rsidRDefault="009631DF" w:rsidP="00250BF5">
      <w:pPr>
        <w:contextualSpacing/>
        <w:jc w:val="center"/>
        <w:rPr>
          <w:rFonts w:eastAsia="Calibri"/>
          <w:b/>
          <w:sz w:val="28"/>
          <w:szCs w:val="28"/>
          <w:lang w:eastAsia="en-US"/>
        </w:rPr>
      </w:pPr>
    </w:p>
    <w:tbl>
      <w:tblPr>
        <w:tblW w:w="16147" w:type="dxa"/>
        <w:jc w:val="center"/>
        <w:tblLayout w:type="fixed"/>
        <w:tblLook w:val="04A0" w:firstRow="1" w:lastRow="0" w:firstColumn="1" w:lastColumn="0" w:noHBand="0" w:noVBand="1"/>
      </w:tblPr>
      <w:tblGrid>
        <w:gridCol w:w="722"/>
        <w:gridCol w:w="6021"/>
        <w:gridCol w:w="1417"/>
        <w:gridCol w:w="4678"/>
        <w:gridCol w:w="3309"/>
      </w:tblGrid>
      <w:tr w:rsidR="00342D83" w:rsidRPr="00C87109" w14:paraId="0EF9CC07" w14:textId="77777777" w:rsidTr="006A71B5">
        <w:trPr>
          <w:trHeight w:val="464"/>
          <w:tblHeader/>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53DF01" w14:textId="77777777" w:rsidR="00EA34A1" w:rsidRPr="00C87109" w:rsidRDefault="00EA34A1" w:rsidP="004E239A">
            <w:pPr>
              <w:ind w:left="-57" w:right="-57"/>
              <w:jc w:val="center"/>
              <w:rPr>
                <w:b/>
                <w:bCs/>
                <w:sz w:val="24"/>
                <w:szCs w:val="24"/>
              </w:rPr>
            </w:pPr>
            <w:r w:rsidRPr="00C87109">
              <w:rPr>
                <w:b/>
                <w:bCs/>
                <w:sz w:val="24"/>
                <w:szCs w:val="24"/>
              </w:rPr>
              <w:t>№</w:t>
            </w:r>
          </w:p>
          <w:p w14:paraId="6A9EFE68" w14:textId="77777777" w:rsidR="00EA34A1" w:rsidRPr="00C87109" w:rsidRDefault="00EA34A1"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60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92BBD6" w14:textId="77777777" w:rsidR="00EA34A1" w:rsidRPr="00C87109" w:rsidRDefault="00EA34A1" w:rsidP="004E239A">
            <w:pPr>
              <w:ind w:left="-57" w:right="-57"/>
              <w:jc w:val="center"/>
              <w:rPr>
                <w:b/>
                <w:bCs/>
                <w:sz w:val="24"/>
                <w:szCs w:val="24"/>
              </w:rPr>
            </w:pPr>
            <w:r w:rsidRPr="00C87109">
              <w:rPr>
                <w:b/>
                <w:bCs/>
                <w:sz w:val="24"/>
                <w:szCs w:val="24"/>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CFBB3" w14:textId="77777777" w:rsidR="00EA34A1" w:rsidRPr="00C87109" w:rsidRDefault="00EA34A1" w:rsidP="004E239A">
            <w:pPr>
              <w:ind w:left="-57" w:right="-57"/>
              <w:jc w:val="center"/>
              <w:rPr>
                <w:b/>
                <w:bCs/>
                <w:sz w:val="24"/>
                <w:szCs w:val="24"/>
              </w:rPr>
            </w:pPr>
            <w:r w:rsidRPr="00C87109">
              <w:rPr>
                <w:b/>
                <w:bCs/>
                <w:sz w:val="24"/>
                <w:szCs w:val="24"/>
              </w:rPr>
              <w:t>Срок реализации мероприятия</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90DEB6" w14:textId="77777777" w:rsidR="00EA34A1" w:rsidRPr="00C87109" w:rsidRDefault="00EA34A1" w:rsidP="004E239A">
            <w:pPr>
              <w:ind w:left="-57" w:right="-57"/>
              <w:jc w:val="center"/>
              <w:rPr>
                <w:b/>
                <w:bCs/>
                <w:sz w:val="24"/>
                <w:szCs w:val="24"/>
              </w:rPr>
            </w:pPr>
            <w:r w:rsidRPr="00C87109">
              <w:rPr>
                <w:b/>
                <w:bCs/>
                <w:sz w:val="24"/>
                <w:szCs w:val="24"/>
              </w:rPr>
              <w:t>Результат выполнения мероприятия</w:t>
            </w:r>
          </w:p>
        </w:tc>
        <w:tc>
          <w:tcPr>
            <w:tcW w:w="33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BCE068" w14:textId="77777777" w:rsidR="00EA34A1" w:rsidRPr="00C87109" w:rsidRDefault="00EA34A1"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18A0775D" w14:textId="77777777" w:rsidTr="006A71B5">
        <w:trPr>
          <w:trHeight w:val="464"/>
          <w:tblHeader/>
          <w:jc w:val="center"/>
        </w:trPr>
        <w:tc>
          <w:tcPr>
            <w:tcW w:w="722" w:type="dxa"/>
            <w:vMerge/>
            <w:tcBorders>
              <w:top w:val="single" w:sz="4" w:space="0" w:color="auto"/>
              <w:left w:val="single" w:sz="4" w:space="0" w:color="auto"/>
              <w:bottom w:val="single" w:sz="4" w:space="0" w:color="auto"/>
              <w:right w:val="single" w:sz="4" w:space="0" w:color="auto"/>
            </w:tcBorders>
            <w:hideMark/>
          </w:tcPr>
          <w:p w14:paraId="2014DEA5" w14:textId="77777777" w:rsidR="00EA34A1" w:rsidRPr="00C87109" w:rsidRDefault="00EA34A1" w:rsidP="004E239A">
            <w:pPr>
              <w:ind w:left="-57" w:right="-57"/>
              <w:rPr>
                <w:b/>
                <w:bCs/>
                <w:sz w:val="24"/>
                <w:szCs w:val="24"/>
              </w:rPr>
            </w:pPr>
          </w:p>
        </w:tc>
        <w:tc>
          <w:tcPr>
            <w:tcW w:w="6021" w:type="dxa"/>
            <w:vMerge/>
            <w:tcBorders>
              <w:top w:val="single" w:sz="4" w:space="0" w:color="auto"/>
              <w:left w:val="single" w:sz="4" w:space="0" w:color="auto"/>
              <w:bottom w:val="single" w:sz="4" w:space="0" w:color="auto"/>
              <w:right w:val="single" w:sz="4" w:space="0" w:color="auto"/>
            </w:tcBorders>
            <w:hideMark/>
          </w:tcPr>
          <w:p w14:paraId="5BAE18F6" w14:textId="77777777" w:rsidR="00EA34A1" w:rsidRPr="00C87109" w:rsidRDefault="00EA34A1" w:rsidP="004E239A">
            <w:pPr>
              <w:ind w:left="-57" w:right="-57"/>
              <w:rPr>
                <w:b/>
                <w:bCs/>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14:paraId="410077F9" w14:textId="77777777" w:rsidR="00EA34A1" w:rsidRPr="00C87109" w:rsidRDefault="00EA34A1" w:rsidP="004E239A">
            <w:pPr>
              <w:ind w:left="-57" w:right="-57"/>
              <w:rPr>
                <w:b/>
                <w:bCs/>
                <w:sz w:val="24"/>
                <w:szCs w:val="24"/>
              </w:rPr>
            </w:pPr>
          </w:p>
        </w:tc>
        <w:tc>
          <w:tcPr>
            <w:tcW w:w="4678" w:type="dxa"/>
            <w:vMerge/>
            <w:tcBorders>
              <w:top w:val="single" w:sz="4" w:space="0" w:color="auto"/>
              <w:left w:val="single" w:sz="4" w:space="0" w:color="auto"/>
              <w:bottom w:val="single" w:sz="4" w:space="0" w:color="auto"/>
              <w:right w:val="single" w:sz="4" w:space="0" w:color="auto"/>
            </w:tcBorders>
            <w:hideMark/>
          </w:tcPr>
          <w:p w14:paraId="4A0766CB" w14:textId="77777777" w:rsidR="00EA34A1" w:rsidRPr="00C87109" w:rsidRDefault="00EA34A1" w:rsidP="004E239A">
            <w:pPr>
              <w:ind w:left="-57" w:right="-57"/>
              <w:rPr>
                <w:b/>
                <w:bCs/>
                <w:sz w:val="24"/>
                <w:szCs w:val="24"/>
              </w:rPr>
            </w:pPr>
          </w:p>
        </w:tc>
        <w:tc>
          <w:tcPr>
            <w:tcW w:w="3309" w:type="dxa"/>
            <w:vMerge/>
            <w:tcBorders>
              <w:top w:val="single" w:sz="4" w:space="0" w:color="auto"/>
              <w:left w:val="single" w:sz="4" w:space="0" w:color="auto"/>
              <w:bottom w:val="single" w:sz="4" w:space="0" w:color="auto"/>
              <w:right w:val="single" w:sz="4" w:space="0" w:color="auto"/>
            </w:tcBorders>
            <w:hideMark/>
          </w:tcPr>
          <w:p w14:paraId="18FF63B3" w14:textId="77777777" w:rsidR="00EA34A1" w:rsidRPr="00C87109" w:rsidRDefault="00EA34A1" w:rsidP="004E239A">
            <w:pPr>
              <w:ind w:left="-57" w:right="-57"/>
              <w:rPr>
                <w:b/>
                <w:bCs/>
                <w:sz w:val="24"/>
                <w:szCs w:val="24"/>
              </w:rPr>
            </w:pPr>
          </w:p>
        </w:tc>
      </w:tr>
      <w:tr w:rsidR="005A79F7" w:rsidRPr="00C87109" w14:paraId="4AE884B3" w14:textId="77777777" w:rsidTr="006A71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5F0FDA23" w14:textId="77777777" w:rsidR="005A79F7" w:rsidRPr="00C87109" w:rsidRDefault="005A79F7" w:rsidP="007558C4">
            <w:pPr>
              <w:ind w:left="-57" w:right="-57"/>
              <w:jc w:val="center"/>
              <w:rPr>
                <w:sz w:val="24"/>
                <w:szCs w:val="24"/>
              </w:rPr>
            </w:pPr>
            <w:r w:rsidRPr="00C87109">
              <w:rPr>
                <w:sz w:val="24"/>
                <w:szCs w:val="24"/>
              </w:rPr>
              <w:t>24.3.1</w:t>
            </w:r>
          </w:p>
        </w:tc>
        <w:tc>
          <w:tcPr>
            <w:tcW w:w="6021" w:type="dxa"/>
            <w:tcBorders>
              <w:top w:val="single" w:sz="4" w:space="0" w:color="auto"/>
              <w:left w:val="nil"/>
              <w:bottom w:val="single" w:sz="4" w:space="0" w:color="auto"/>
              <w:right w:val="single" w:sz="4" w:space="0" w:color="auto"/>
            </w:tcBorders>
            <w:shd w:val="clear" w:color="auto" w:fill="auto"/>
            <w:noWrap/>
          </w:tcPr>
          <w:p w14:paraId="7E30691F" w14:textId="22D4D69F" w:rsidR="005A79F7" w:rsidRPr="00C87109" w:rsidRDefault="005A79F7" w:rsidP="004E239A">
            <w:pPr>
              <w:ind w:left="-57" w:right="-57"/>
              <w:jc w:val="both"/>
              <w:rPr>
                <w:rFonts w:eastAsia="Calibri"/>
                <w:sz w:val="24"/>
                <w:szCs w:val="24"/>
              </w:rPr>
            </w:pPr>
            <w:r w:rsidRPr="00C87109">
              <w:rPr>
                <w:rFonts w:eastAsia="Calibri"/>
                <w:sz w:val="24"/>
                <w:szCs w:val="24"/>
              </w:rPr>
              <w:t xml:space="preserve">Популяризация </w:t>
            </w:r>
            <w:proofErr w:type="gramStart"/>
            <w:r w:rsidRPr="00C87109">
              <w:rPr>
                <w:rFonts w:eastAsia="Calibri"/>
                <w:sz w:val="24"/>
                <w:szCs w:val="24"/>
              </w:rPr>
              <w:t>в</w:t>
            </w:r>
            <w:proofErr w:type="gramEnd"/>
            <w:r w:rsidRPr="00C87109">
              <w:rPr>
                <w:rFonts w:eastAsia="Calibri"/>
                <w:sz w:val="24"/>
                <w:szCs w:val="24"/>
              </w:rPr>
              <w:t xml:space="preserve"> </w:t>
            </w:r>
            <w:proofErr w:type="gramStart"/>
            <w:r w:rsidRPr="00C87109">
              <w:rPr>
                <w:rFonts w:eastAsia="Calibri"/>
                <w:sz w:val="24"/>
                <w:szCs w:val="24"/>
              </w:rPr>
              <w:t>муниципальных</w:t>
            </w:r>
            <w:proofErr w:type="gramEnd"/>
            <w:r w:rsidRPr="00C87109">
              <w:rPr>
                <w:rFonts w:eastAsia="Calibri"/>
                <w:sz w:val="24"/>
                <w:szCs w:val="24"/>
              </w:rPr>
              <w:t xml:space="preserve"> МФЦ предоставления услуг в сфере строительства в электронном виде</w:t>
            </w:r>
          </w:p>
          <w:p w14:paraId="223DC67F" w14:textId="77777777" w:rsidR="005A79F7" w:rsidRPr="00C87109" w:rsidRDefault="005A79F7" w:rsidP="004E239A">
            <w:pPr>
              <w:ind w:left="-57" w:right="-57"/>
              <w:jc w:val="both"/>
              <w:rPr>
                <w:rFonts w:eastAsia="Calibri"/>
                <w:sz w:val="24"/>
                <w:szCs w:val="24"/>
              </w:rPr>
            </w:pPr>
          </w:p>
        </w:tc>
        <w:tc>
          <w:tcPr>
            <w:tcW w:w="1417" w:type="dxa"/>
            <w:tcBorders>
              <w:top w:val="single" w:sz="4" w:space="0" w:color="auto"/>
              <w:left w:val="nil"/>
              <w:bottom w:val="single" w:sz="4" w:space="0" w:color="auto"/>
              <w:right w:val="single" w:sz="4" w:space="0" w:color="auto"/>
            </w:tcBorders>
            <w:shd w:val="clear" w:color="auto" w:fill="auto"/>
            <w:noWrap/>
          </w:tcPr>
          <w:p w14:paraId="36F4AFE8" w14:textId="77777777" w:rsidR="005A79F7" w:rsidRPr="00C87109" w:rsidRDefault="005A79F7" w:rsidP="00EA34A1">
            <w:pPr>
              <w:jc w:val="center"/>
            </w:pPr>
            <w:r w:rsidRPr="00C87109">
              <w:rPr>
                <w:rFonts w:eastAsia="Calibri"/>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640D32D7" w14:textId="32A330A5" w:rsidR="005A79F7" w:rsidRPr="00C87109" w:rsidRDefault="005A79F7" w:rsidP="004E239A">
            <w:pPr>
              <w:ind w:left="-57" w:right="-57"/>
              <w:jc w:val="both"/>
              <w:rPr>
                <w:rFonts w:eastAsia="Calibri"/>
                <w:sz w:val="24"/>
                <w:szCs w:val="24"/>
              </w:rPr>
            </w:pPr>
            <w:r w:rsidRPr="00C87109">
              <w:rPr>
                <w:rFonts w:eastAsia="Calibri"/>
                <w:sz w:val="24"/>
                <w:szCs w:val="24"/>
              </w:rPr>
              <w:t>В помещении МФЦ г. Алексеевки расположен информационный стенд с наглядной информацией о возможности получения услуг в сфере строительства                                 в электронном виде, а  также компьютер для подачи заявок на оказание услуг в  электронном виде.</w:t>
            </w:r>
          </w:p>
        </w:tc>
        <w:tc>
          <w:tcPr>
            <w:tcW w:w="3309" w:type="dxa"/>
            <w:tcBorders>
              <w:top w:val="single" w:sz="4" w:space="0" w:color="auto"/>
              <w:left w:val="nil"/>
              <w:bottom w:val="single" w:sz="4" w:space="0" w:color="auto"/>
              <w:right w:val="single" w:sz="4" w:space="0" w:color="auto"/>
            </w:tcBorders>
            <w:shd w:val="clear" w:color="auto" w:fill="auto"/>
            <w:noWrap/>
          </w:tcPr>
          <w:p w14:paraId="696460F5" w14:textId="77777777" w:rsidR="005A79F7" w:rsidRPr="00C87109" w:rsidRDefault="005A79F7" w:rsidP="004E239A">
            <w:pPr>
              <w:jc w:val="center"/>
              <w:rPr>
                <w:sz w:val="24"/>
                <w:szCs w:val="24"/>
              </w:rPr>
            </w:pPr>
            <w:r w:rsidRPr="00C87109">
              <w:rPr>
                <w:sz w:val="24"/>
                <w:szCs w:val="24"/>
              </w:rPr>
              <w:t>Управление архитектуры комитета строительства и транспорта администрации Алексеевского муниципального округа</w:t>
            </w:r>
          </w:p>
        </w:tc>
      </w:tr>
      <w:tr w:rsidR="005A79F7" w:rsidRPr="00C87109" w14:paraId="00E87659" w14:textId="77777777" w:rsidTr="006A71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55379DDE" w14:textId="77777777" w:rsidR="005A79F7" w:rsidRPr="00C87109" w:rsidRDefault="005A79F7" w:rsidP="007558C4">
            <w:pPr>
              <w:ind w:left="-57" w:right="-57"/>
              <w:jc w:val="center"/>
              <w:rPr>
                <w:sz w:val="24"/>
                <w:szCs w:val="24"/>
              </w:rPr>
            </w:pPr>
            <w:r w:rsidRPr="00C87109">
              <w:rPr>
                <w:sz w:val="24"/>
                <w:szCs w:val="24"/>
              </w:rPr>
              <w:t>24.3.2</w:t>
            </w:r>
          </w:p>
        </w:tc>
        <w:tc>
          <w:tcPr>
            <w:tcW w:w="6021" w:type="dxa"/>
            <w:tcBorders>
              <w:top w:val="single" w:sz="4" w:space="0" w:color="auto"/>
              <w:left w:val="nil"/>
              <w:bottom w:val="single" w:sz="4" w:space="0" w:color="auto"/>
              <w:right w:val="single" w:sz="4" w:space="0" w:color="auto"/>
            </w:tcBorders>
            <w:shd w:val="clear" w:color="auto" w:fill="auto"/>
            <w:noWrap/>
          </w:tcPr>
          <w:p w14:paraId="51B03B7E" w14:textId="666AED4D" w:rsidR="005A79F7" w:rsidRPr="00C87109" w:rsidRDefault="005A79F7" w:rsidP="00631DB5">
            <w:pPr>
              <w:ind w:left="-57" w:right="-57"/>
              <w:jc w:val="both"/>
              <w:rPr>
                <w:rFonts w:eastAsia="Calibri"/>
                <w:sz w:val="24"/>
                <w:szCs w:val="24"/>
              </w:rPr>
            </w:pPr>
            <w:r w:rsidRPr="00C87109">
              <w:rPr>
                <w:rFonts w:eastAsia="Calibri"/>
                <w:sz w:val="24"/>
                <w:szCs w:val="24"/>
              </w:rPr>
              <w:t>Участие в реализации проекта «Реформа градостроительной деятельности Белгородской области», реализация перераспределенных полномочий в сфере градостроительной деятельности</w:t>
            </w:r>
          </w:p>
        </w:tc>
        <w:tc>
          <w:tcPr>
            <w:tcW w:w="1417" w:type="dxa"/>
            <w:tcBorders>
              <w:top w:val="single" w:sz="4" w:space="0" w:color="auto"/>
              <w:left w:val="nil"/>
              <w:bottom w:val="single" w:sz="4" w:space="0" w:color="auto"/>
              <w:right w:val="single" w:sz="4" w:space="0" w:color="auto"/>
            </w:tcBorders>
            <w:shd w:val="clear" w:color="auto" w:fill="auto"/>
            <w:noWrap/>
          </w:tcPr>
          <w:p w14:paraId="70E7358D" w14:textId="77777777" w:rsidR="005A79F7" w:rsidRPr="00C87109" w:rsidRDefault="005A79F7" w:rsidP="00EA34A1">
            <w:pPr>
              <w:jc w:val="center"/>
            </w:pPr>
            <w:r w:rsidRPr="00C87109">
              <w:rPr>
                <w:rFonts w:eastAsia="Calibri"/>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70FE47D3" w14:textId="398DEA61" w:rsidR="005A79F7" w:rsidRPr="00C87109" w:rsidRDefault="005A79F7" w:rsidP="004E239A">
            <w:pPr>
              <w:ind w:left="-57" w:right="-57"/>
              <w:jc w:val="both"/>
              <w:rPr>
                <w:rFonts w:eastAsia="Calibri"/>
                <w:sz w:val="24"/>
                <w:szCs w:val="24"/>
              </w:rPr>
            </w:pPr>
            <w:r w:rsidRPr="00C87109">
              <w:rPr>
                <w:rFonts w:eastAsia="Calibri"/>
                <w:sz w:val="24"/>
                <w:szCs w:val="24"/>
              </w:rPr>
              <w:t xml:space="preserve">Полномочия в сфере градостроительной деятельности частично перераспределены между администрацией муниципального округа и управлением архитектуры и градостроительства Белгородской области. </w:t>
            </w:r>
            <w:r w:rsidRPr="00C87109">
              <w:rPr>
                <w:rFonts w:eastAsia="Calibri"/>
                <w:sz w:val="24"/>
                <w:szCs w:val="24"/>
              </w:rPr>
              <w:lastRenderedPageBreak/>
              <w:t>Осуществлен переход на электронное оказание услуг в сфере реализации перераспределенных полномочий, а также при выдаче разрешительной документации.</w:t>
            </w:r>
          </w:p>
        </w:tc>
        <w:tc>
          <w:tcPr>
            <w:tcW w:w="3309" w:type="dxa"/>
            <w:tcBorders>
              <w:top w:val="single" w:sz="4" w:space="0" w:color="auto"/>
              <w:left w:val="nil"/>
              <w:bottom w:val="single" w:sz="4" w:space="0" w:color="auto"/>
              <w:right w:val="single" w:sz="4" w:space="0" w:color="auto"/>
            </w:tcBorders>
            <w:shd w:val="clear" w:color="auto" w:fill="auto"/>
            <w:noWrap/>
          </w:tcPr>
          <w:p w14:paraId="66164F2E" w14:textId="77777777" w:rsidR="005A79F7" w:rsidRPr="00C87109" w:rsidRDefault="005A79F7" w:rsidP="004E239A">
            <w:pPr>
              <w:widowControl w:val="0"/>
              <w:autoSpaceDE w:val="0"/>
              <w:autoSpaceDN w:val="0"/>
              <w:adjustRightInd w:val="0"/>
              <w:ind w:left="-57" w:right="-57"/>
              <w:jc w:val="center"/>
              <w:rPr>
                <w:sz w:val="24"/>
                <w:szCs w:val="24"/>
              </w:rPr>
            </w:pPr>
            <w:r w:rsidRPr="00C87109">
              <w:rPr>
                <w:sz w:val="24"/>
                <w:szCs w:val="24"/>
              </w:rPr>
              <w:lastRenderedPageBreak/>
              <w:t>Управление архитектуры комитета строительства и транспорта администрации Алексеевского муниципального округа</w:t>
            </w:r>
          </w:p>
        </w:tc>
      </w:tr>
      <w:tr w:rsidR="005A79F7" w:rsidRPr="00C87109" w14:paraId="27667607" w14:textId="77777777" w:rsidTr="006A71B5">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7110F79D" w14:textId="77777777" w:rsidR="005A79F7" w:rsidRPr="00C87109" w:rsidRDefault="005A79F7" w:rsidP="007558C4">
            <w:pPr>
              <w:ind w:left="-57" w:right="-57"/>
              <w:jc w:val="center"/>
              <w:rPr>
                <w:sz w:val="24"/>
                <w:szCs w:val="24"/>
              </w:rPr>
            </w:pPr>
            <w:r w:rsidRPr="00C87109">
              <w:rPr>
                <w:sz w:val="24"/>
                <w:szCs w:val="24"/>
              </w:rPr>
              <w:lastRenderedPageBreak/>
              <w:t>24.3.3</w:t>
            </w:r>
          </w:p>
        </w:tc>
        <w:tc>
          <w:tcPr>
            <w:tcW w:w="6021" w:type="dxa"/>
            <w:tcBorders>
              <w:top w:val="single" w:sz="4" w:space="0" w:color="auto"/>
              <w:left w:val="nil"/>
              <w:bottom w:val="single" w:sz="4" w:space="0" w:color="auto"/>
              <w:right w:val="single" w:sz="4" w:space="0" w:color="auto"/>
            </w:tcBorders>
            <w:shd w:val="clear" w:color="auto" w:fill="auto"/>
            <w:noWrap/>
          </w:tcPr>
          <w:p w14:paraId="32F84696" w14:textId="77777777" w:rsidR="005A79F7" w:rsidRPr="00C87109" w:rsidRDefault="005A79F7" w:rsidP="004E239A">
            <w:pPr>
              <w:ind w:left="-57" w:right="-57"/>
              <w:jc w:val="both"/>
              <w:rPr>
                <w:rFonts w:eastAsia="Calibri"/>
                <w:sz w:val="24"/>
                <w:szCs w:val="24"/>
              </w:rPr>
            </w:pPr>
            <w:r w:rsidRPr="00C87109">
              <w:rPr>
                <w:rFonts w:eastAsia="Calibri"/>
                <w:sz w:val="24"/>
                <w:szCs w:val="24"/>
              </w:rPr>
              <w:t>Внедрение и реализация информационной системы обеспечения градостроительной деятельности</w:t>
            </w:r>
          </w:p>
        </w:tc>
        <w:tc>
          <w:tcPr>
            <w:tcW w:w="1417" w:type="dxa"/>
            <w:tcBorders>
              <w:top w:val="single" w:sz="4" w:space="0" w:color="auto"/>
              <w:left w:val="nil"/>
              <w:bottom w:val="single" w:sz="4" w:space="0" w:color="auto"/>
              <w:right w:val="single" w:sz="4" w:space="0" w:color="auto"/>
            </w:tcBorders>
            <w:shd w:val="clear" w:color="auto" w:fill="auto"/>
            <w:noWrap/>
          </w:tcPr>
          <w:p w14:paraId="79B8B3F1" w14:textId="77777777" w:rsidR="005A79F7" w:rsidRPr="00C87109" w:rsidRDefault="005A79F7" w:rsidP="00EA34A1">
            <w:pPr>
              <w:jc w:val="center"/>
            </w:pPr>
            <w:r w:rsidRPr="00C87109">
              <w:rPr>
                <w:rFonts w:eastAsia="Calibri"/>
                <w:sz w:val="24"/>
                <w:szCs w:val="24"/>
              </w:rPr>
              <w:t>2022 – 2025 годы</w:t>
            </w:r>
          </w:p>
        </w:tc>
        <w:tc>
          <w:tcPr>
            <w:tcW w:w="4678" w:type="dxa"/>
            <w:tcBorders>
              <w:top w:val="single" w:sz="4" w:space="0" w:color="auto"/>
              <w:left w:val="nil"/>
              <w:bottom w:val="single" w:sz="4" w:space="0" w:color="auto"/>
              <w:right w:val="single" w:sz="4" w:space="0" w:color="auto"/>
            </w:tcBorders>
            <w:shd w:val="clear" w:color="auto" w:fill="auto"/>
            <w:noWrap/>
          </w:tcPr>
          <w:p w14:paraId="40F977C1" w14:textId="14656D2C" w:rsidR="005A79F7" w:rsidRPr="00C87109" w:rsidRDefault="005A79F7" w:rsidP="00C5101E">
            <w:pPr>
              <w:ind w:left="-57" w:right="-57"/>
              <w:jc w:val="both"/>
              <w:rPr>
                <w:rFonts w:eastAsia="Calibri"/>
                <w:sz w:val="24"/>
                <w:szCs w:val="24"/>
              </w:rPr>
            </w:pPr>
            <w:r w:rsidRPr="00C87109">
              <w:rPr>
                <w:rFonts w:eastAsia="Calibri"/>
                <w:sz w:val="24"/>
                <w:szCs w:val="24"/>
              </w:rPr>
              <w:t xml:space="preserve">Разделы РИСОГД по Алексеевскому муниципальному округу заполнены информацией в соответствии с утвержденным планом-графиком. Работа по наполнению РИСОГД продолжается на постоянной основе управлением архитектуры администрации Алексеевского муниципального округа. </w:t>
            </w:r>
          </w:p>
        </w:tc>
        <w:tc>
          <w:tcPr>
            <w:tcW w:w="3309" w:type="dxa"/>
            <w:tcBorders>
              <w:top w:val="single" w:sz="4" w:space="0" w:color="auto"/>
              <w:left w:val="nil"/>
              <w:bottom w:val="single" w:sz="4" w:space="0" w:color="auto"/>
              <w:right w:val="single" w:sz="4" w:space="0" w:color="auto"/>
            </w:tcBorders>
            <w:shd w:val="clear" w:color="auto" w:fill="auto"/>
            <w:noWrap/>
          </w:tcPr>
          <w:p w14:paraId="3D740812" w14:textId="77777777" w:rsidR="005A79F7" w:rsidRPr="00C87109" w:rsidRDefault="005A79F7" w:rsidP="004E239A">
            <w:pPr>
              <w:jc w:val="center"/>
              <w:rPr>
                <w:sz w:val="24"/>
                <w:szCs w:val="24"/>
              </w:rPr>
            </w:pPr>
            <w:r w:rsidRPr="00C87109">
              <w:rPr>
                <w:sz w:val="24"/>
                <w:szCs w:val="24"/>
              </w:rPr>
              <w:t>Управление архитектуры комитета строительства и транспорта администрации Алексеевского муниципального округа</w:t>
            </w:r>
          </w:p>
        </w:tc>
      </w:tr>
    </w:tbl>
    <w:p w14:paraId="1C9DA3A2" w14:textId="77777777" w:rsidR="00EA34A1" w:rsidRPr="00C87109" w:rsidRDefault="00EA34A1" w:rsidP="00910EF1">
      <w:pPr>
        <w:contextualSpacing/>
        <w:rPr>
          <w:rFonts w:eastAsia="Calibri"/>
          <w:b/>
          <w:sz w:val="28"/>
          <w:szCs w:val="28"/>
          <w:lang w:eastAsia="en-US"/>
        </w:rPr>
      </w:pPr>
    </w:p>
    <w:p w14:paraId="700BCC42" w14:textId="77777777" w:rsidR="0002623C" w:rsidRPr="00C87109" w:rsidRDefault="0002623C" w:rsidP="00910EF1">
      <w:pPr>
        <w:widowControl w:val="0"/>
        <w:autoSpaceDE w:val="0"/>
        <w:autoSpaceDN w:val="0"/>
        <w:jc w:val="center"/>
        <w:rPr>
          <w:b/>
          <w:sz w:val="28"/>
          <w:szCs w:val="28"/>
        </w:rPr>
      </w:pPr>
    </w:p>
    <w:p w14:paraId="0FA7F8C4" w14:textId="77777777" w:rsidR="0002623C" w:rsidRPr="00C87109" w:rsidRDefault="0002623C" w:rsidP="00910EF1">
      <w:pPr>
        <w:widowControl w:val="0"/>
        <w:autoSpaceDE w:val="0"/>
        <w:autoSpaceDN w:val="0"/>
        <w:jc w:val="center"/>
        <w:rPr>
          <w:b/>
          <w:sz w:val="28"/>
          <w:szCs w:val="28"/>
        </w:rPr>
      </w:pPr>
    </w:p>
    <w:p w14:paraId="39FF2330" w14:textId="77777777" w:rsidR="0002623C" w:rsidRPr="00C87109" w:rsidRDefault="0002623C" w:rsidP="00910EF1">
      <w:pPr>
        <w:widowControl w:val="0"/>
        <w:autoSpaceDE w:val="0"/>
        <w:autoSpaceDN w:val="0"/>
        <w:jc w:val="center"/>
        <w:rPr>
          <w:b/>
          <w:sz w:val="28"/>
          <w:szCs w:val="28"/>
        </w:rPr>
      </w:pPr>
    </w:p>
    <w:p w14:paraId="0BF5B3D2" w14:textId="77777777" w:rsidR="0002623C" w:rsidRPr="00C87109" w:rsidRDefault="0002623C" w:rsidP="00910EF1">
      <w:pPr>
        <w:widowControl w:val="0"/>
        <w:autoSpaceDE w:val="0"/>
        <w:autoSpaceDN w:val="0"/>
        <w:jc w:val="center"/>
        <w:rPr>
          <w:b/>
          <w:sz w:val="28"/>
          <w:szCs w:val="28"/>
        </w:rPr>
      </w:pPr>
    </w:p>
    <w:p w14:paraId="6C00286C" w14:textId="77777777" w:rsidR="0002623C" w:rsidRPr="00C87109" w:rsidRDefault="0002623C" w:rsidP="00910EF1">
      <w:pPr>
        <w:widowControl w:val="0"/>
        <w:autoSpaceDE w:val="0"/>
        <w:autoSpaceDN w:val="0"/>
        <w:jc w:val="center"/>
        <w:rPr>
          <w:b/>
          <w:sz w:val="28"/>
          <w:szCs w:val="28"/>
        </w:rPr>
      </w:pPr>
    </w:p>
    <w:p w14:paraId="5D1BACB8" w14:textId="77777777" w:rsidR="0002623C" w:rsidRPr="00C87109" w:rsidRDefault="0002623C" w:rsidP="00910EF1">
      <w:pPr>
        <w:widowControl w:val="0"/>
        <w:autoSpaceDE w:val="0"/>
        <w:autoSpaceDN w:val="0"/>
        <w:jc w:val="center"/>
        <w:rPr>
          <w:b/>
          <w:sz w:val="28"/>
          <w:szCs w:val="28"/>
        </w:rPr>
      </w:pPr>
    </w:p>
    <w:p w14:paraId="194B44C6" w14:textId="77777777" w:rsidR="0002623C" w:rsidRPr="00C87109" w:rsidRDefault="0002623C" w:rsidP="002212A3">
      <w:pPr>
        <w:widowControl w:val="0"/>
        <w:autoSpaceDE w:val="0"/>
        <w:autoSpaceDN w:val="0"/>
        <w:rPr>
          <w:b/>
          <w:sz w:val="28"/>
          <w:szCs w:val="28"/>
        </w:rPr>
      </w:pPr>
    </w:p>
    <w:p w14:paraId="223BFD0B" w14:textId="77777777" w:rsidR="00C5054A" w:rsidRPr="00C87109" w:rsidRDefault="00C5054A" w:rsidP="00910EF1">
      <w:pPr>
        <w:widowControl w:val="0"/>
        <w:autoSpaceDE w:val="0"/>
        <w:autoSpaceDN w:val="0"/>
        <w:jc w:val="center"/>
        <w:rPr>
          <w:b/>
          <w:sz w:val="28"/>
          <w:szCs w:val="28"/>
        </w:rPr>
      </w:pPr>
    </w:p>
    <w:p w14:paraId="72674CA9" w14:textId="77777777" w:rsidR="00C5054A" w:rsidRPr="00C87109" w:rsidRDefault="00C5054A" w:rsidP="00910EF1">
      <w:pPr>
        <w:widowControl w:val="0"/>
        <w:autoSpaceDE w:val="0"/>
        <w:autoSpaceDN w:val="0"/>
        <w:jc w:val="center"/>
        <w:rPr>
          <w:b/>
          <w:sz w:val="28"/>
          <w:szCs w:val="28"/>
        </w:rPr>
      </w:pPr>
    </w:p>
    <w:p w14:paraId="7FF4DC09" w14:textId="77777777" w:rsidR="00C5054A" w:rsidRPr="00C87109" w:rsidRDefault="00C5054A" w:rsidP="00910EF1">
      <w:pPr>
        <w:widowControl w:val="0"/>
        <w:autoSpaceDE w:val="0"/>
        <w:autoSpaceDN w:val="0"/>
        <w:jc w:val="center"/>
        <w:rPr>
          <w:b/>
          <w:sz w:val="28"/>
          <w:szCs w:val="28"/>
        </w:rPr>
      </w:pPr>
    </w:p>
    <w:p w14:paraId="6FAA5428" w14:textId="77777777" w:rsidR="00C5054A" w:rsidRDefault="00C5054A" w:rsidP="00910EF1">
      <w:pPr>
        <w:widowControl w:val="0"/>
        <w:autoSpaceDE w:val="0"/>
        <w:autoSpaceDN w:val="0"/>
        <w:jc w:val="center"/>
        <w:rPr>
          <w:b/>
          <w:sz w:val="28"/>
          <w:szCs w:val="28"/>
        </w:rPr>
      </w:pPr>
    </w:p>
    <w:p w14:paraId="039D4A68" w14:textId="77777777" w:rsidR="009A7772" w:rsidRDefault="009A7772" w:rsidP="00910EF1">
      <w:pPr>
        <w:widowControl w:val="0"/>
        <w:autoSpaceDE w:val="0"/>
        <w:autoSpaceDN w:val="0"/>
        <w:jc w:val="center"/>
        <w:rPr>
          <w:b/>
          <w:sz w:val="28"/>
          <w:szCs w:val="28"/>
        </w:rPr>
      </w:pPr>
    </w:p>
    <w:p w14:paraId="443C36A5" w14:textId="77777777" w:rsidR="009A7772" w:rsidRPr="00C87109" w:rsidRDefault="009A7772" w:rsidP="00910EF1">
      <w:pPr>
        <w:widowControl w:val="0"/>
        <w:autoSpaceDE w:val="0"/>
        <w:autoSpaceDN w:val="0"/>
        <w:jc w:val="center"/>
        <w:rPr>
          <w:b/>
          <w:sz w:val="28"/>
          <w:szCs w:val="28"/>
        </w:rPr>
      </w:pPr>
    </w:p>
    <w:p w14:paraId="746B6B5A" w14:textId="77777777" w:rsidR="00C5054A" w:rsidRPr="00C87109" w:rsidRDefault="00C5054A" w:rsidP="00910EF1">
      <w:pPr>
        <w:widowControl w:val="0"/>
        <w:autoSpaceDE w:val="0"/>
        <w:autoSpaceDN w:val="0"/>
        <w:jc w:val="center"/>
        <w:rPr>
          <w:b/>
          <w:sz w:val="28"/>
          <w:szCs w:val="28"/>
        </w:rPr>
      </w:pPr>
    </w:p>
    <w:p w14:paraId="58026064" w14:textId="77777777" w:rsidR="00C5054A" w:rsidRPr="00C87109" w:rsidRDefault="00C5054A" w:rsidP="00910EF1">
      <w:pPr>
        <w:widowControl w:val="0"/>
        <w:autoSpaceDE w:val="0"/>
        <w:autoSpaceDN w:val="0"/>
        <w:jc w:val="center"/>
        <w:rPr>
          <w:b/>
          <w:sz w:val="28"/>
          <w:szCs w:val="28"/>
        </w:rPr>
      </w:pPr>
    </w:p>
    <w:p w14:paraId="6E38D08A" w14:textId="77777777" w:rsidR="00C5054A" w:rsidRPr="00C87109" w:rsidRDefault="00C5054A" w:rsidP="00910EF1">
      <w:pPr>
        <w:widowControl w:val="0"/>
        <w:autoSpaceDE w:val="0"/>
        <w:autoSpaceDN w:val="0"/>
        <w:jc w:val="center"/>
        <w:rPr>
          <w:b/>
          <w:sz w:val="28"/>
          <w:szCs w:val="28"/>
        </w:rPr>
      </w:pPr>
    </w:p>
    <w:p w14:paraId="187C181B" w14:textId="77777777" w:rsidR="00910EF1" w:rsidRPr="00C87109" w:rsidRDefault="00910EF1" w:rsidP="00910EF1">
      <w:pPr>
        <w:widowControl w:val="0"/>
        <w:autoSpaceDE w:val="0"/>
        <w:autoSpaceDN w:val="0"/>
        <w:jc w:val="center"/>
        <w:rPr>
          <w:b/>
          <w:sz w:val="28"/>
          <w:szCs w:val="28"/>
        </w:rPr>
      </w:pPr>
      <w:r w:rsidRPr="00C87109">
        <w:rPr>
          <w:b/>
          <w:sz w:val="28"/>
          <w:szCs w:val="28"/>
        </w:rPr>
        <w:lastRenderedPageBreak/>
        <w:t>25. Рынок дорожной деятельности</w:t>
      </w:r>
    </w:p>
    <w:p w14:paraId="6BB58DD6" w14:textId="77777777" w:rsidR="00910EF1" w:rsidRPr="00C87109" w:rsidRDefault="00910EF1" w:rsidP="00910EF1">
      <w:pPr>
        <w:widowControl w:val="0"/>
        <w:autoSpaceDE w:val="0"/>
        <w:autoSpaceDN w:val="0"/>
        <w:jc w:val="center"/>
        <w:rPr>
          <w:b/>
          <w:sz w:val="28"/>
          <w:szCs w:val="28"/>
        </w:rPr>
      </w:pPr>
      <w:r w:rsidRPr="00C87109">
        <w:rPr>
          <w:b/>
          <w:sz w:val="28"/>
          <w:szCs w:val="28"/>
        </w:rPr>
        <w:t>(за исключением проектирования)</w:t>
      </w:r>
    </w:p>
    <w:p w14:paraId="57454BDC" w14:textId="77777777" w:rsidR="00910EF1" w:rsidRPr="00C87109" w:rsidRDefault="00910EF1" w:rsidP="00926849">
      <w:pPr>
        <w:jc w:val="center"/>
        <w:rPr>
          <w:b/>
          <w:sz w:val="28"/>
          <w:szCs w:val="28"/>
        </w:rPr>
      </w:pPr>
    </w:p>
    <w:p w14:paraId="4D400AF6" w14:textId="77777777" w:rsidR="00862D14" w:rsidRPr="00C87109" w:rsidRDefault="000A79D5" w:rsidP="00926849">
      <w:pPr>
        <w:jc w:val="center"/>
        <w:rPr>
          <w:b/>
          <w:sz w:val="28"/>
          <w:szCs w:val="28"/>
        </w:rPr>
      </w:pPr>
      <w:r w:rsidRPr="00C87109">
        <w:rPr>
          <w:b/>
          <w:sz w:val="28"/>
          <w:szCs w:val="28"/>
        </w:rPr>
        <w:t>2</w:t>
      </w:r>
      <w:r w:rsidR="00A85085" w:rsidRPr="00C87109">
        <w:rPr>
          <w:b/>
          <w:sz w:val="28"/>
          <w:szCs w:val="28"/>
        </w:rPr>
        <w:t>5</w:t>
      </w:r>
      <w:r w:rsidRPr="00C87109">
        <w:rPr>
          <w:b/>
          <w:sz w:val="28"/>
          <w:szCs w:val="28"/>
        </w:rPr>
        <w:t>.2. Ключевые показатели</w:t>
      </w:r>
    </w:p>
    <w:p w14:paraId="2CF17049" w14:textId="77777777" w:rsidR="000A79D5" w:rsidRPr="00C87109" w:rsidRDefault="000A79D5" w:rsidP="000A79D5">
      <w:pPr>
        <w:jc w:val="center"/>
        <w:rPr>
          <w:sz w:val="26"/>
          <w:szCs w:val="26"/>
        </w:rPr>
      </w:pPr>
    </w:p>
    <w:tbl>
      <w:tblPr>
        <w:tblW w:w="15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711"/>
        <w:gridCol w:w="5746"/>
        <w:gridCol w:w="992"/>
        <w:gridCol w:w="1276"/>
        <w:gridCol w:w="1417"/>
        <w:gridCol w:w="2693"/>
        <w:gridCol w:w="2457"/>
      </w:tblGrid>
      <w:tr w:rsidR="00C87109" w:rsidRPr="00C87109" w14:paraId="3EB4F99B" w14:textId="77777777" w:rsidTr="009A7772">
        <w:trPr>
          <w:tblHeader/>
          <w:jc w:val="center"/>
        </w:trPr>
        <w:tc>
          <w:tcPr>
            <w:tcW w:w="711" w:type="dxa"/>
            <w:vAlign w:val="center"/>
          </w:tcPr>
          <w:p w14:paraId="456D7018" w14:textId="77777777" w:rsidR="00C87109" w:rsidRPr="00C87109" w:rsidRDefault="00C87109" w:rsidP="00923D4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5746" w:type="dxa"/>
            <w:vAlign w:val="center"/>
          </w:tcPr>
          <w:p w14:paraId="12721ED1" w14:textId="77777777" w:rsidR="00C87109" w:rsidRPr="00C87109" w:rsidRDefault="00C87109" w:rsidP="00923D4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992" w:type="dxa"/>
            <w:vAlign w:val="center"/>
          </w:tcPr>
          <w:p w14:paraId="3F14E016" w14:textId="77777777" w:rsidR="00C87109" w:rsidRPr="00C87109" w:rsidRDefault="00C87109" w:rsidP="00923D4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276" w:type="dxa"/>
            <w:vAlign w:val="center"/>
          </w:tcPr>
          <w:p w14:paraId="2D47320B" w14:textId="77777777" w:rsidR="00C87109" w:rsidRPr="00CE140C" w:rsidRDefault="00C87109" w:rsidP="00C87109">
            <w:pPr>
              <w:ind w:left="-57" w:right="-57"/>
              <w:jc w:val="center"/>
              <w:rPr>
                <w:b/>
                <w:bCs/>
                <w:sz w:val="24"/>
                <w:szCs w:val="24"/>
              </w:rPr>
            </w:pPr>
            <w:r>
              <w:rPr>
                <w:b/>
                <w:bCs/>
                <w:sz w:val="24"/>
                <w:szCs w:val="24"/>
              </w:rPr>
              <w:t>2025 год</w:t>
            </w:r>
          </w:p>
          <w:p w14:paraId="52931C83" w14:textId="1F57A4E4" w:rsidR="00C87109" w:rsidRPr="00C87109" w:rsidRDefault="00C87109" w:rsidP="00BC610A">
            <w:pPr>
              <w:ind w:left="-57" w:right="-57"/>
              <w:jc w:val="center"/>
              <w:rPr>
                <w:b/>
                <w:bCs/>
                <w:sz w:val="24"/>
                <w:szCs w:val="24"/>
              </w:rPr>
            </w:pPr>
            <w:r w:rsidRPr="00CE140C">
              <w:rPr>
                <w:b/>
                <w:bCs/>
                <w:sz w:val="24"/>
                <w:szCs w:val="24"/>
              </w:rPr>
              <w:t>план</w:t>
            </w:r>
          </w:p>
        </w:tc>
        <w:tc>
          <w:tcPr>
            <w:tcW w:w="1417" w:type="dxa"/>
            <w:shd w:val="clear" w:color="auto" w:fill="FFFFFF" w:themeFill="background1"/>
            <w:vAlign w:val="center"/>
          </w:tcPr>
          <w:p w14:paraId="1F8C5F4A" w14:textId="208E971E" w:rsidR="00C87109" w:rsidRPr="00C87109" w:rsidRDefault="00C87109" w:rsidP="00BC610A">
            <w:pPr>
              <w:jc w:val="center"/>
              <w:rPr>
                <w:b/>
                <w:bCs/>
                <w:sz w:val="24"/>
                <w:szCs w:val="24"/>
              </w:rPr>
            </w:pPr>
            <w:r>
              <w:rPr>
                <w:b/>
                <w:bCs/>
                <w:sz w:val="24"/>
                <w:szCs w:val="24"/>
              </w:rPr>
              <w:t>2025 год факт</w:t>
            </w:r>
          </w:p>
        </w:tc>
        <w:tc>
          <w:tcPr>
            <w:tcW w:w="2693" w:type="dxa"/>
            <w:shd w:val="clear" w:color="auto" w:fill="FFFFFF" w:themeFill="background1"/>
            <w:vAlign w:val="center"/>
          </w:tcPr>
          <w:p w14:paraId="7C839870"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67304AF5" w14:textId="5F7BFF77" w:rsidR="00C87109" w:rsidRPr="00C87109" w:rsidRDefault="00C87109" w:rsidP="00923D4B">
            <w:pPr>
              <w:spacing w:line="240" w:lineRule="atLeast"/>
              <w:jc w:val="center"/>
              <w:rPr>
                <w:b/>
                <w:bCs/>
                <w:sz w:val="24"/>
                <w:szCs w:val="24"/>
              </w:rPr>
            </w:pPr>
            <w:r>
              <w:rPr>
                <w:b/>
                <w:bCs/>
                <w:sz w:val="24"/>
                <w:szCs w:val="24"/>
              </w:rPr>
              <w:t>за 2025 год</w:t>
            </w:r>
          </w:p>
        </w:tc>
        <w:tc>
          <w:tcPr>
            <w:tcW w:w="2457" w:type="dxa"/>
            <w:shd w:val="clear" w:color="auto" w:fill="FFFFFF" w:themeFill="background1"/>
          </w:tcPr>
          <w:p w14:paraId="42B8983B" w14:textId="77777777" w:rsidR="00C87109" w:rsidRPr="00C87109" w:rsidRDefault="00C87109" w:rsidP="00923D4B">
            <w:pPr>
              <w:spacing w:line="240" w:lineRule="atLeast"/>
              <w:jc w:val="center"/>
              <w:rPr>
                <w:b/>
                <w:bCs/>
                <w:sz w:val="24"/>
                <w:szCs w:val="24"/>
              </w:rPr>
            </w:pPr>
            <w:r w:rsidRPr="00C87109">
              <w:rPr>
                <w:b/>
                <w:bCs/>
                <w:sz w:val="24"/>
                <w:szCs w:val="24"/>
              </w:rPr>
              <w:t>Ответственный исполнитель</w:t>
            </w:r>
          </w:p>
        </w:tc>
      </w:tr>
      <w:tr w:rsidR="00F94710" w:rsidRPr="00C87109" w14:paraId="6B08B6F0" w14:textId="77777777" w:rsidTr="009A7772">
        <w:trPr>
          <w:jc w:val="center"/>
        </w:trPr>
        <w:tc>
          <w:tcPr>
            <w:tcW w:w="711" w:type="dxa"/>
          </w:tcPr>
          <w:p w14:paraId="3FD897E9" w14:textId="77777777" w:rsidR="00F94710" w:rsidRPr="00C87109" w:rsidRDefault="00F94710" w:rsidP="00A85085">
            <w:pPr>
              <w:ind w:left="-57" w:right="-57"/>
              <w:jc w:val="center"/>
              <w:rPr>
                <w:sz w:val="24"/>
                <w:szCs w:val="24"/>
              </w:rPr>
            </w:pPr>
            <w:r w:rsidRPr="00C87109">
              <w:rPr>
                <w:sz w:val="24"/>
                <w:szCs w:val="24"/>
              </w:rPr>
              <w:t>25.2.1</w:t>
            </w:r>
          </w:p>
        </w:tc>
        <w:tc>
          <w:tcPr>
            <w:tcW w:w="5746" w:type="dxa"/>
          </w:tcPr>
          <w:p w14:paraId="73488EFF" w14:textId="77777777" w:rsidR="00F94710" w:rsidRPr="00C87109" w:rsidRDefault="00F94710" w:rsidP="00830986">
            <w:pPr>
              <w:autoSpaceDE w:val="0"/>
              <w:autoSpaceDN w:val="0"/>
              <w:adjustRightInd w:val="0"/>
              <w:jc w:val="both"/>
              <w:rPr>
                <w:rFonts w:eastAsiaTheme="minorHAnsi"/>
                <w:bCs/>
                <w:sz w:val="24"/>
                <w:szCs w:val="24"/>
              </w:rPr>
            </w:pPr>
            <w:r w:rsidRPr="00C87109">
              <w:rPr>
                <w:bCs/>
                <w:sz w:val="24"/>
                <w:szCs w:val="24"/>
              </w:rPr>
              <w:t>Доля организаций частной формы собственности в сфере дорожной деятельности (за исключением проектирования) (по объему выручки организаций частной формы собственности) (по Стандарту                             и методике ФАС)</w:t>
            </w:r>
          </w:p>
        </w:tc>
        <w:tc>
          <w:tcPr>
            <w:tcW w:w="992" w:type="dxa"/>
          </w:tcPr>
          <w:p w14:paraId="41A2C62C" w14:textId="77777777" w:rsidR="00F94710" w:rsidRPr="00C87109" w:rsidRDefault="00F94710" w:rsidP="00923D4B">
            <w:pPr>
              <w:jc w:val="center"/>
              <w:rPr>
                <w:sz w:val="24"/>
                <w:szCs w:val="24"/>
              </w:rPr>
            </w:pPr>
            <w:r w:rsidRPr="00C87109">
              <w:rPr>
                <w:sz w:val="24"/>
                <w:szCs w:val="24"/>
              </w:rPr>
              <w:t>%</w:t>
            </w:r>
          </w:p>
        </w:tc>
        <w:tc>
          <w:tcPr>
            <w:tcW w:w="1276" w:type="dxa"/>
          </w:tcPr>
          <w:p w14:paraId="6257E81C" w14:textId="77777777" w:rsidR="00F94710" w:rsidRPr="00C87109" w:rsidRDefault="00F94710" w:rsidP="003E1556">
            <w:pPr>
              <w:jc w:val="center"/>
              <w:rPr>
                <w:sz w:val="24"/>
                <w:szCs w:val="24"/>
              </w:rPr>
            </w:pPr>
            <w:r w:rsidRPr="00C87109">
              <w:rPr>
                <w:sz w:val="24"/>
                <w:szCs w:val="24"/>
              </w:rPr>
              <w:t>100</w:t>
            </w:r>
          </w:p>
        </w:tc>
        <w:tc>
          <w:tcPr>
            <w:tcW w:w="1417" w:type="dxa"/>
          </w:tcPr>
          <w:p w14:paraId="6170714E" w14:textId="23F0DA75" w:rsidR="00F94710" w:rsidRPr="00C87109" w:rsidRDefault="00F94710" w:rsidP="00396877">
            <w:pPr>
              <w:jc w:val="center"/>
              <w:rPr>
                <w:sz w:val="24"/>
                <w:szCs w:val="24"/>
              </w:rPr>
            </w:pPr>
            <w:r w:rsidRPr="00C87109">
              <w:rPr>
                <w:sz w:val="24"/>
                <w:szCs w:val="24"/>
              </w:rPr>
              <w:t>100</w:t>
            </w:r>
          </w:p>
        </w:tc>
        <w:tc>
          <w:tcPr>
            <w:tcW w:w="2693" w:type="dxa"/>
            <w:vAlign w:val="center"/>
          </w:tcPr>
          <w:p w14:paraId="69F96F1A" w14:textId="550940FD" w:rsidR="00F94710" w:rsidRPr="00C87109" w:rsidRDefault="00F94710" w:rsidP="006166F4">
            <w:pPr>
              <w:contextualSpacing/>
              <w:jc w:val="center"/>
              <w:rPr>
                <w:sz w:val="24"/>
                <w:szCs w:val="24"/>
              </w:rPr>
            </w:pPr>
            <w:r w:rsidRPr="00C87109">
              <w:rPr>
                <w:sz w:val="24"/>
                <w:szCs w:val="24"/>
              </w:rPr>
              <w:t xml:space="preserve">2 </w:t>
            </w:r>
            <w:proofErr w:type="spellStart"/>
            <w:r w:rsidRPr="00C87109">
              <w:rPr>
                <w:sz w:val="24"/>
                <w:szCs w:val="24"/>
              </w:rPr>
              <w:t>хоз</w:t>
            </w:r>
            <w:proofErr w:type="gramStart"/>
            <w:r w:rsidRPr="00C87109">
              <w:rPr>
                <w:sz w:val="24"/>
                <w:szCs w:val="24"/>
              </w:rPr>
              <w:t>.с</w:t>
            </w:r>
            <w:proofErr w:type="gramEnd"/>
            <w:r w:rsidRPr="00C87109">
              <w:rPr>
                <w:sz w:val="24"/>
                <w:szCs w:val="24"/>
              </w:rPr>
              <w:t>убъекта</w:t>
            </w:r>
            <w:proofErr w:type="spellEnd"/>
            <w:r w:rsidRPr="00C87109">
              <w:rPr>
                <w:sz w:val="24"/>
                <w:szCs w:val="24"/>
              </w:rPr>
              <w:t xml:space="preserve"> частной формы собственности: ООО "Регион-Строй"</w:t>
            </w:r>
          </w:p>
          <w:p w14:paraId="31B7B632" w14:textId="3C95826D" w:rsidR="00F94710" w:rsidRPr="00C87109" w:rsidRDefault="00AB0678" w:rsidP="00AB0678">
            <w:pPr>
              <w:contextualSpacing/>
              <w:jc w:val="center"/>
              <w:rPr>
                <w:sz w:val="24"/>
                <w:szCs w:val="24"/>
              </w:rPr>
            </w:pPr>
            <w:r w:rsidRPr="00C87109">
              <w:rPr>
                <w:sz w:val="24"/>
                <w:szCs w:val="24"/>
              </w:rPr>
              <w:t xml:space="preserve">ИП </w:t>
            </w:r>
            <w:proofErr w:type="spellStart"/>
            <w:r w:rsidRPr="00C87109">
              <w:rPr>
                <w:sz w:val="24"/>
                <w:szCs w:val="24"/>
              </w:rPr>
              <w:t>Джейранян</w:t>
            </w:r>
            <w:proofErr w:type="spellEnd"/>
            <w:r w:rsidRPr="00C87109">
              <w:rPr>
                <w:sz w:val="24"/>
                <w:szCs w:val="24"/>
              </w:rPr>
              <w:t xml:space="preserve"> М.М.</w:t>
            </w:r>
            <w:r w:rsidR="00F94710" w:rsidRPr="00C87109">
              <w:rPr>
                <w:sz w:val="24"/>
                <w:szCs w:val="24"/>
              </w:rPr>
              <w:t xml:space="preserve"> </w:t>
            </w:r>
          </w:p>
        </w:tc>
        <w:tc>
          <w:tcPr>
            <w:tcW w:w="2457" w:type="dxa"/>
          </w:tcPr>
          <w:p w14:paraId="6FD5757A" w14:textId="77777777" w:rsidR="00F94710" w:rsidRPr="00C87109" w:rsidRDefault="00F94710" w:rsidP="00E36A6D">
            <w:pPr>
              <w:contextualSpacing/>
              <w:jc w:val="center"/>
              <w:rPr>
                <w:sz w:val="24"/>
                <w:szCs w:val="24"/>
              </w:rPr>
            </w:pPr>
            <w:r w:rsidRPr="00C87109">
              <w:rPr>
                <w:sz w:val="24"/>
                <w:szCs w:val="24"/>
              </w:rPr>
              <w:t>Комитет по строительства и транспорта Алексеевского</w:t>
            </w:r>
            <w:r w:rsidRPr="00C87109">
              <w:rPr>
                <w:rFonts w:eastAsia="Calibri"/>
                <w:sz w:val="24"/>
                <w:szCs w:val="24"/>
              </w:rPr>
              <w:t xml:space="preserve"> муниципального округа</w:t>
            </w:r>
          </w:p>
        </w:tc>
      </w:tr>
    </w:tbl>
    <w:p w14:paraId="485F0B80" w14:textId="77777777" w:rsidR="000A79D5" w:rsidRPr="00C87109" w:rsidRDefault="000A79D5" w:rsidP="000A79D5">
      <w:pPr>
        <w:widowControl w:val="0"/>
        <w:autoSpaceDE w:val="0"/>
        <w:autoSpaceDN w:val="0"/>
        <w:ind w:firstLine="709"/>
        <w:jc w:val="both"/>
        <w:rPr>
          <w:sz w:val="28"/>
          <w:szCs w:val="28"/>
        </w:rPr>
      </w:pPr>
    </w:p>
    <w:p w14:paraId="01490026" w14:textId="77777777" w:rsidR="00EA34A1" w:rsidRPr="00C87109" w:rsidRDefault="000A79D5" w:rsidP="000A79D5">
      <w:pPr>
        <w:contextualSpacing/>
        <w:jc w:val="center"/>
        <w:rPr>
          <w:rFonts w:eastAsia="Calibri"/>
          <w:b/>
          <w:sz w:val="28"/>
          <w:szCs w:val="28"/>
          <w:lang w:eastAsia="en-US"/>
        </w:rPr>
      </w:pPr>
      <w:r w:rsidRPr="00C87109">
        <w:rPr>
          <w:rFonts w:eastAsia="Calibri"/>
          <w:b/>
          <w:sz w:val="28"/>
          <w:szCs w:val="28"/>
          <w:lang w:eastAsia="en-US"/>
        </w:rPr>
        <w:t>2</w:t>
      </w:r>
      <w:r w:rsidR="00C51CBE" w:rsidRPr="00C87109">
        <w:rPr>
          <w:rFonts w:eastAsia="Calibri"/>
          <w:b/>
          <w:sz w:val="28"/>
          <w:szCs w:val="28"/>
          <w:lang w:eastAsia="en-US"/>
        </w:rPr>
        <w:t>5</w:t>
      </w:r>
      <w:r w:rsidRPr="00C87109">
        <w:rPr>
          <w:rFonts w:eastAsia="Calibri"/>
          <w:b/>
          <w:sz w:val="28"/>
          <w:szCs w:val="28"/>
          <w:lang w:eastAsia="en-US"/>
        </w:rPr>
        <w:t>.3.  Мероприятия по содействию развитию конкуренции</w:t>
      </w:r>
    </w:p>
    <w:p w14:paraId="689772B1" w14:textId="77777777" w:rsidR="00EA34A1" w:rsidRPr="00C87109" w:rsidRDefault="00EA34A1" w:rsidP="000A79D5">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5327"/>
        <w:gridCol w:w="2911"/>
      </w:tblGrid>
      <w:tr w:rsidR="00342D83" w:rsidRPr="00C87109" w14:paraId="13B09A3C" w14:textId="77777777" w:rsidTr="009A7772">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D5AF" w14:textId="77777777" w:rsidR="00EA34A1" w:rsidRPr="00C87109" w:rsidRDefault="00EA34A1" w:rsidP="004E239A">
            <w:pPr>
              <w:ind w:left="-57" w:right="-57"/>
              <w:jc w:val="center"/>
              <w:rPr>
                <w:b/>
                <w:bCs/>
                <w:sz w:val="24"/>
                <w:szCs w:val="24"/>
              </w:rPr>
            </w:pPr>
            <w:r w:rsidRPr="00C87109">
              <w:rPr>
                <w:b/>
                <w:bCs/>
                <w:sz w:val="24"/>
                <w:szCs w:val="24"/>
              </w:rPr>
              <w:t>№</w:t>
            </w:r>
          </w:p>
          <w:p w14:paraId="4E6D504C" w14:textId="77777777" w:rsidR="00EA34A1" w:rsidRPr="00C87109" w:rsidRDefault="00EA34A1"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E5684" w14:textId="77777777" w:rsidR="00EA34A1" w:rsidRPr="00C87109" w:rsidRDefault="00EA34A1"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39D6CE" w14:textId="77777777" w:rsidR="00EA34A1" w:rsidRPr="00C87109" w:rsidRDefault="00EA34A1" w:rsidP="004E239A">
            <w:pPr>
              <w:ind w:left="-57" w:right="-57"/>
              <w:jc w:val="center"/>
              <w:rPr>
                <w:b/>
                <w:bCs/>
                <w:sz w:val="24"/>
                <w:szCs w:val="24"/>
              </w:rPr>
            </w:pPr>
            <w:r w:rsidRPr="00C87109">
              <w:rPr>
                <w:b/>
                <w:bCs/>
                <w:sz w:val="24"/>
                <w:szCs w:val="24"/>
              </w:rPr>
              <w:t>Срок реализации мероприятия</w:t>
            </w:r>
          </w:p>
        </w:tc>
        <w:tc>
          <w:tcPr>
            <w:tcW w:w="53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F24FF1" w14:textId="77777777" w:rsidR="00EA34A1" w:rsidRPr="00C87109" w:rsidRDefault="00EA34A1" w:rsidP="004E239A">
            <w:pPr>
              <w:ind w:left="-57" w:right="-57"/>
              <w:jc w:val="center"/>
              <w:rPr>
                <w:b/>
                <w:bCs/>
                <w:sz w:val="24"/>
                <w:szCs w:val="24"/>
              </w:rPr>
            </w:pPr>
            <w:r w:rsidRPr="00C87109">
              <w:rPr>
                <w:b/>
                <w:bCs/>
                <w:sz w:val="24"/>
                <w:szCs w:val="24"/>
              </w:rPr>
              <w:t>Результат выполнения мероприятия</w:t>
            </w:r>
          </w:p>
        </w:tc>
        <w:tc>
          <w:tcPr>
            <w:tcW w:w="2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F17F61" w14:textId="77777777" w:rsidR="00EA34A1" w:rsidRPr="00C87109" w:rsidRDefault="00EA34A1"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6711540B" w14:textId="77777777" w:rsidTr="009A7772">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7919BC25" w14:textId="77777777" w:rsidR="00EA34A1" w:rsidRPr="00C87109" w:rsidRDefault="00EA34A1"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6B53DB2A" w14:textId="77777777" w:rsidR="00EA34A1" w:rsidRPr="00C87109" w:rsidRDefault="00EA34A1"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0B0BC0B0" w14:textId="77777777" w:rsidR="00EA34A1" w:rsidRPr="00C87109" w:rsidRDefault="00EA34A1" w:rsidP="004E239A">
            <w:pPr>
              <w:ind w:left="-57" w:right="-57"/>
              <w:rPr>
                <w:b/>
                <w:bCs/>
                <w:sz w:val="24"/>
                <w:szCs w:val="24"/>
              </w:rPr>
            </w:pPr>
          </w:p>
        </w:tc>
        <w:tc>
          <w:tcPr>
            <w:tcW w:w="5327" w:type="dxa"/>
            <w:vMerge/>
            <w:tcBorders>
              <w:top w:val="single" w:sz="4" w:space="0" w:color="auto"/>
              <w:left w:val="single" w:sz="4" w:space="0" w:color="auto"/>
              <w:bottom w:val="single" w:sz="4" w:space="0" w:color="auto"/>
              <w:right w:val="single" w:sz="4" w:space="0" w:color="auto"/>
            </w:tcBorders>
            <w:hideMark/>
          </w:tcPr>
          <w:p w14:paraId="5CEBDF1A" w14:textId="77777777" w:rsidR="00EA34A1" w:rsidRPr="00C87109" w:rsidRDefault="00EA34A1" w:rsidP="004E239A">
            <w:pPr>
              <w:ind w:left="-57" w:right="-57"/>
              <w:rPr>
                <w:b/>
                <w:bCs/>
                <w:sz w:val="24"/>
                <w:szCs w:val="24"/>
              </w:rPr>
            </w:pPr>
          </w:p>
        </w:tc>
        <w:tc>
          <w:tcPr>
            <w:tcW w:w="2911" w:type="dxa"/>
            <w:vMerge/>
            <w:tcBorders>
              <w:top w:val="single" w:sz="4" w:space="0" w:color="auto"/>
              <w:left w:val="single" w:sz="4" w:space="0" w:color="auto"/>
              <w:bottom w:val="single" w:sz="4" w:space="0" w:color="auto"/>
              <w:right w:val="single" w:sz="4" w:space="0" w:color="auto"/>
            </w:tcBorders>
            <w:hideMark/>
          </w:tcPr>
          <w:p w14:paraId="5FDAC701" w14:textId="77777777" w:rsidR="00EA34A1" w:rsidRPr="00C87109" w:rsidRDefault="00EA34A1" w:rsidP="004E239A">
            <w:pPr>
              <w:ind w:left="-57" w:right="-57"/>
              <w:rPr>
                <w:b/>
                <w:bCs/>
                <w:sz w:val="24"/>
                <w:szCs w:val="24"/>
              </w:rPr>
            </w:pPr>
          </w:p>
        </w:tc>
      </w:tr>
      <w:tr w:rsidR="001E013D" w:rsidRPr="00C87109" w14:paraId="63BF0654" w14:textId="77777777" w:rsidTr="009A7772">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1ED20C4E" w14:textId="77777777" w:rsidR="001E013D" w:rsidRPr="00C87109" w:rsidRDefault="001E013D" w:rsidP="00A85085">
            <w:pPr>
              <w:ind w:left="-57" w:right="-57"/>
              <w:jc w:val="center"/>
              <w:rPr>
                <w:sz w:val="24"/>
                <w:szCs w:val="24"/>
              </w:rPr>
            </w:pPr>
            <w:r w:rsidRPr="00C87109">
              <w:rPr>
                <w:sz w:val="24"/>
                <w:szCs w:val="24"/>
              </w:rPr>
              <w:t>25.3.1</w:t>
            </w:r>
          </w:p>
        </w:tc>
        <w:tc>
          <w:tcPr>
            <w:tcW w:w="5531" w:type="dxa"/>
            <w:tcBorders>
              <w:top w:val="single" w:sz="4" w:space="0" w:color="auto"/>
              <w:left w:val="nil"/>
              <w:bottom w:val="single" w:sz="4" w:space="0" w:color="auto"/>
              <w:right w:val="single" w:sz="4" w:space="0" w:color="auto"/>
            </w:tcBorders>
            <w:shd w:val="clear" w:color="auto" w:fill="auto"/>
            <w:noWrap/>
          </w:tcPr>
          <w:p w14:paraId="7B2ECBCC" w14:textId="77777777" w:rsidR="001E013D" w:rsidRPr="00C87109" w:rsidRDefault="001E013D" w:rsidP="004E239A">
            <w:pPr>
              <w:jc w:val="both"/>
              <w:rPr>
                <w:rFonts w:eastAsia="Calibri"/>
                <w:sz w:val="24"/>
                <w:szCs w:val="24"/>
              </w:rPr>
            </w:pPr>
            <w:r w:rsidRPr="00C87109">
              <w:rPr>
                <w:rFonts w:eastAsia="Calibri"/>
                <w:sz w:val="24"/>
                <w:szCs w:val="24"/>
              </w:rPr>
              <w:t>Организация мероприятий по недопущению укрупнения лотов при проведении закупочных процедур в сфере дорожной деятельности</w:t>
            </w:r>
          </w:p>
        </w:tc>
        <w:tc>
          <w:tcPr>
            <w:tcW w:w="1656" w:type="dxa"/>
            <w:tcBorders>
              <w:top w:val="single" w:sz="4" w:space="0" w:color="auto"/>
              <w:left w:val="nil"/>
              <w:bottom w:val="single" w:sz="4" w:space="0" w:color="auto"/>
              <w:right w:val="single" w:sz="4" w:space="0" w:color="auto"/>
            </w:tcBorders>
            <w:shd w:val="clear" w:color="auto" w:fill="auto"/>
            <w:noWrap/>
          </w:tcPr>
          <w:p w14:paraId="4D4D4B8B" w14:textId="77777777" w:rsidR="001E013D" w:rsidRPr="00C87109" w:rsidRDefault="001E013D" w:rsidP="00EA34A1">
            <w:pPr>
              <w:jc w:val="center"/>
              <w:rPr>
                <w:sz w:val="24"/>
              </w:rPr>
            </w:pPr>
            <w:r w:rsidRPr="00C87109">
              <w:rPr>
                <w:sz w:val="24"/>
              </w:rPr>
              <w:t>2022 – 2025 годы</w:t>
            </w:r>
          </w:p>
        </w:tc>
        <w:tc>
          <w:tcPr>
            <w:tcW w:w="5327" w:type="dxa"/>
            <w:tcBorders>
              <w:top w:val="single" w:sz="4" w:space="0" w:color="auto"/>
              <w:left w:val="nil"/>
              <w:bottom w:val="single" w:sz="4" w:space="0" w:color="auto"/>
              <w:right w:val="single" w:sz="4" w:space="0" w:color="auto"/>
            </w:tcBorders>
            <w:shd w:val="clear" w:color="auto" w:fill="auto"/>
            <w:noWrap/>
          </w:tcPr>
          <w:p w14:paraId="2957E5D8" w14:textId="40D9200A" w:rsidR="001E013D" w:rsidRPr="00C87109" w:rsidRDefault="001E013D" w:rsidP="004E239A">
            <w:pPr>
              <w:jc w:val="both"/>
              <w:rPr>
                <w:rFonts w:eastAsia="Calibri"/>
                <w:sz w:val="24"/>
                <w:szCs w:val="24"/>
              </w:rPr>
            </w:pPr>
            <w:r w:rsidRPr="00C87109">
              <w:rPr>
                <w:rFonts w:eastAsia="Calibri"/>
                <w:sz w:val="24"/>
                <w:szCs w:val="24"/>
              </w:rPr>
              <w:t>При подготовке документации при проведении закупочных процедур в сфере дорожной деятельности укрупнение лотов не допущено.</w:t>
            </w:r>
          </w:p>
        </w:tc>
        <w:tc>
          <w:tcPr>
            <w:tcW w:w="2911" w:type="dxa"/>
            <w:tcBorders>
              <w:top w:val="single" w:sz="4" w:space="0" w:color="auto"/>
              <w:left w:val="nil"/>
              <w:bottom w:val="single" w:sz="4" w:space="0" w:color="auto"/>
              <w:right w:val="single" w:sz="4" w:space="0" w:color="auto"/>
            </w:tcBorders>
            <w:shd w:val="clear" w:color="auto" w:fill="auto"/>
            <w:noWrap/>
          </w:tcPr>
          <w:p w14:paraId="2C195AD9" w14:textId="77777777" w:rsidR="001E013D" w:rsidRPr="00C87109" w:rsidRDefault="001E013D" w:rsidP="00E36A6D">
            <w:pPr>
              <w:contextualSpacing/>
              <w:jc w:val="center"/>
              <w:rPr>
                <w:sz w:val="24"/>
                <w:szCs w:val="24"/>
              </w:rPr>
            </w:pPr>
            <w:r w:rsidRPr="00C87109">
              <w:rPr>
                <w:sz w:val="24"/>
                <w:szCs w:val="24"/>
              </w:rPr>
              <w:t>Комитет по строительства и транспорта Алексеевского</w:t>
            </w:r>
            <w:r w:rsidRPr="00C87109">
              <w:rPr>
                <w:rFonts w:eastAsia="Calibri"/>
                <w:sz w:val="24"/>
                <w:szCs w:val="24"/>
              </w:rPr>
              <w:t xml:space="preserve"> муниципального округа</w:t>
            </w:r>
          </w:p>
        </w:tc>
      </w:tr>
      <w:tr w:rsidR="001E013D" w:rsidRPr="00C87109" w14:paraId="0733D3BB" w14:textId="77777777" w:rsidTr="009A7772">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3262BA01" w14:textId="77777777" w:rsidR="001E013D" w:rsidRPr="00C87109" w:rsidRDefault="001E013D" w:rsidP="00A85085">
            <w:pPr>
              <w:ind w:left="-57" w:right="-57"/>
              <w:jc w:val="center"/>
              <w:rPr>
                <w:sz w:val="24"/>
                <w:szCs w:val="24"/>
              </w:rPr>
            </w:pPr>
            <w:r w:rsidRPr="00C87109">
              <w:rPr>
                <w:sz w:val="24"/>
                <w:szCs w:val="24"/>
              </w:rPr>
              <w:t>25.3.2</w:t>
            </w:r>
          </w:p>
        </w:tc>
        <w:tc>
          <w:tcPr>
            <w:tcW w:w="5531" w:type="dxa"/>
            <w:tcBorders>
              <w:top w:val="single" w:sz="4" w:space="0" w:color="auto"/>
              <w:left w:val="nil"/>
              <w:bottom w:val="single" w:sz="4" w:space="0" w:color="auto"/>
              <w:right w:val="single" w:sz="4" w:space="0" w:color="auto"/>
            </w:tcBorders>
            <w:shd w:val="clear" w:color="auto" w:fill="auto"/>
            <w:noWrap/>
          </w:tcPr>
          <w:p w14:paraId="10868B03" w14:textId="77777777" w:rsidR="001E013D" w:rsidRPr="00C87109" w:rsidRDefault="001E013D" w:rsidP="004E239A">
            <w:pPr>
              <w:jc w:val="both"/>
              <w:rPr>
                <w:rFonts w:eastAsia="Calibri"/>
                <w:sz w:val="24"/>
                <w:szCs w:val="24"/>
              </w:rPr>
            </w:pPr>
            <w:r w:rsidRPr="00C87109">
              <w:rPr>
                <w:rFonts w:eastAsia="Calibri"/>
                <w:sz w:val="24"/>
                <w:szCs w:val="24"/>
              </w:rPr>
              <w:t>Проведение мероприятий по сокращению сроков приемки выполненных работ по результатам исполнения заключенных муниципальных контрактов, обеспечению своевременной и стопроцентной оплаты выполненных и принятых заказчиком работ</w:t>
            </w:r>
          </w:p>
        </w:tc>
        <w:tc>
          <w:tcPr>
            <w:tcW w:w="1656" w:type="dxa"/>
            <w:tcBorders>
              <w:top w:val="single" w:sz="4" w:space="0" w:color="auto"/>
              <w:left w:val="nil"/>
              <w:bottom w:val="single" w:sz="4" w:space="0" w:color="auto"/>
              <w:right w:val="single" w:sz="4" w:space="0" w:color="auto"/>
            </w:tcBorders>
            <w:shd w:val="clear" w:color="auto" w:fill="auto"/>
            <w:noWrap/>
          </w:tcPr>
          <w:p w14:paraId="148FB2FB" w14:textId="77777777" w:rsidR="001E013D" w:rsidRPr="00C87109" w:rsidRDefault="001E013D" w:rsidP="00EA34A1">
            <w:pPr>
              <w:jc w:val="center"/>
              <w:rPr>
                <w:sz w:val="24"/>
              </w:rPr>
            </w:pPr>
            <w:r w:rsidRPr="00C87109">
              <w:rPr>
                <w:sz w:val="24"/>
              </w:rPr>
              <w:t>2022 – 2025 годы</w:t>
            </w:r>
          </w:p>
        </w:tc>
        <w:tc>
          <w:tcPr>
            <w:tcW w:w="5327" w:type="dxa"/>
            <w:tcBorders>
              <w:top w:val="single" w:sz="4" w:space="0" w:color="auto"/>
              <w:left w:val="nil"/>
              <w:bottom w:val="single" w:sz="4" w:space="0" w:color="auto"/>
              <w:right w:val="single" w:sz="4" w:space="0" w:color="auto"/>
            </w:tcBorders>
            <w:shd w:val="clear" w:color="auto" w:fill="auto"/>
            <w:noWrap/>
          </w:tcPr>
          <w:p w14:paraId="67D20632" w14:textId="64AEECCF" w:rsidR="001E013D" w:rsidRPr="00C87109" w:rsidRDefault="001E013D" w:rsidP="002C2A6E">
            <w:pPr>
              <w:jc w:val="both"/>
              <w:rPr>
                <w:rFonts w:eastAsia="Calibri"/>
                <w:sz w:val="24"/>
                <w:szCs w:val="24"/>
              </w:rPr>
            </w:pPr>
            <w:r w:rsidRPr="00C87109">
              <w:rPr>
                <w:rFonts w:eastAsia="Calibri"/>
                <w:sz w:val="24"/>
                <w:szCs w:val="24"/>
              </w:rPr>
              <w:t xml:space="preserve">В 2025 году не допущено фактов просрочки оплаты выполненных работ, принятых заказчиком. Все выполненные работы оплачены в полном объеме. Срок оплаты выполненных работ составил  не более 7 рабочих дней </w:t>
            </w:r>
            <w:proofErr w:type="gramStart"/>
            <w:r w:rsidRPr="00C87109">
              <w:rPr>
                <w:rFonts w:eastAsia="Calibri"/>
                <w:sz w:val="24"/>
                <w:szCs w:val="24"/>
              </w:rPr>
              <w:t>с даты подписания</w:t>
            </w:r>
            <w:proofErr w:type="gramEnd"/>
            <w:r w:rsidRPr="00C87109">
              <w:rPr>
                <w:rFonts w:eastAsia="Calibri"/>
                <w:sz w:val="24"/>
                <w:szCs w:val="24"/>
              </w:rPr>
              <w:t xml:space="preserve"> заказчиком документа о приемке.</w:t>
            </w:r>
          </w:p>
        </w:tc>
        <w:tc>
          <w:tcPr>
            <w:tcW w:w="2911" w:type="dxa"/>
            <w:tcBorders>
              <w:top w:val="single" w:sz="4" w:space="0" w:color="auto"/>
              <w:left w:val="nil"/>
              <w:bottom w:val="single" w:sz="4" w:space="0" w:color="auto"/>
              <w:right w:val="single" w:sz="4" w:space="0" w:color="auto"/>
            </w:tcBorders>
            <w:shd w:val="clear" w:color="auto" w:fill="auto"/>
            <w:noWrap/>
          </w:tcPr>
          <w:p w14:paraId="7F44A326" w14:textId="77777777" w:rsidR="001E013D" w:rsidRPr="00C87109" w:rsidRDefault="001E013D" w:rsidP="00E36A6D">
            <w:pPr>
              <w:contextualSpacing/>
              <w:jc w:val="center"/>
              <w:rPr>
                <w:sz w:val="24"/>
                <w:szCs w:val="24"/>
              </w:rPr>
            </w:pPr>
            <w:r w:rsidRPr="00C87109">
              <w:rPr>
                <w:sz w:val="24"/>
                <w:szCs w:val="24"/>
              </w:rPr>
              <w:t>Комитет по строительства и транспорта Алексеевского</w:t>
            </w:r>
            <w:r w:rsidRPr="00C87109">
              <w:rPr>
                <w:rFonts w:eastAsia="Calibri"/>
                <w:sz w:val="24"/>
                <w:szCs w:val="24"/>
              </w:rPr>
              <w:t xml:space="preserve"> муниципального округа</w:t>
            </w:r>
          </w:p>
        </w:tc>
      </w:tr>
      <w:tr w:rsidR="001E013D" w:rsidRPr="00C87109" w14:paraId="45FCBD19" w14:textId="77777777" w:rsidTr="009A7772">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6A4E6833" w14:textId="77777777" w:rsidR="001E013D" w:rsidRPr="00C87109" w:rsidRDefault="001E013D" w:rsidP="007558C4">
            <w:pPr>
              <w:ind w:left="-57" w:right="-57"/>
              <w:jc w:val="center"/>
              <w:rPr>
                <w:sz w:val="24"/>
                <w:szCs w:val="24"/>
              </w:rPr>
            </w:pPr>
            <w:r w:rsidRPr="00C87109">
              <w:rPr>
                <w:sz w:val="24"/>
                <w:szCs w:val="24"/>
              </w:rPr>
              <w:t>25.3.3</w:t>
            </w:r>
          </w:p>
        </w:tc>
        <w:tc>
          <w:tcPr>
            <w:tcW w:w="5531" w:type="dxa"/>
            <w:tcBorders>
              <w:top w:val="single" w:sz="4" w:space="0" w:color="auto"/>
              <w:left w:val="nil"/>
              <w:bottom w:val="single" w:sz="4" w:space="0" w:color="auto"/>
              <w:right w:val="single" w:sz="4" w:space="0" w:color="auto"/>
            </w:tcBorders>
            <w:shd w:val="clear" w:color="auto" w:fill="auto"/>
            <w:noWrap/>
          </w:tcPr>
          <w:p w14:paraId="5D00605D" w14:textId="77777777" w:rsidR="001E013D" w:rsidRPr="00C87109" w:rsidRDefault="001E013D" w:rsidP="004E239A">
            <w:pPr>
              <w:jc w:val="both"/>
              <w:rPr>
                <w:rFonts w:eastAsia="Calibri"/>
                <w:sz w:val="24"/>
                <w:szCs w:val="24"/>
              </w:rPr>
            </w:pPr>
            <w:r w:rsidRPr="00C87109">
              <w:rPr>
                <w:rFonts w:eastAsia="Calibri"/>
                <w:sz w:val="24"/>
                <w:szCs w:val="24"/>
              </w:rPr>
              <w:t xml:space="preserve">Мероприятия по сохранению количества организаций, осуществляющих хозяйственную деятельность                   в сфере реконструкции, </w:t>
            </w:r>
            <w:r w:rsidRPr="00C87109">
              <w:rPr>
                <w:rFonts w:eastAsia="Calibri"/>
                <w:sz w:val="24"/>
                <w:szCs w:val="24"/>
              </w:rPr>
              <w:lastRenderedPageBreak/>
              <w:t xml:space="preserve">капитального ремонта, ремонта и </w:t>
            </w:r>
            <w:proofErr w:type="gramStart"/>
            <w:r w:rsidRPr="00C87109">
              <w:rPr>
                <w:rFonts w:eastAsia="Calibri"/>
                <w:sz w:val="24"/>
                <w:szCs w:val="24"/>
              </w:rPr>
              <w:t>содержания</w:t>
            </w:r>
            <w:proofErr w:type="gramEnd"/>
            <w:r w:rsidRPr="00C87109">
              <w:rPr>
                <w:rFonts w:eastAsia="Calibri"/>
                <w:sz w:val="24"/>
                <w:szCs w:val="24"/>
              </w:rPr>
              <w:t xml:space="preserve"> автомобильных дорог</w:t>
            </w:r>
          </w:p>
          <w:p w14:paraId="727DC8F1" w14:textId="77777777" w:rsidR="001E013D" w:rsidRPr="00C87109" w:rsidRDefault="001E013D" w:rsidP="004E239A">
            <w:pPr>
              <w:jc w:val="both"/>
              <w:rPr>
                <w:rFonts w:eastAsia="Calibri"/>
                <w:sz w:val="24"/>
                <w:szCs w:val="24"/>
              </w:rPr>
            </w:pPr>
          </w:p>
        </w:tc>
        <w:tc>
          <w:tcPr>
            <w:tcW w:w="1656" w:type="dxa"/>
            <w:tcBorders>
              <w:top w:val="single" w:sz="4" w:space="0" w:color="auto"/>
              <w:left w:val="nil"/>
              <w:bottom w:val="single" w:sz="4" w:space="0" w:color="auto"/>
              <w:right w:val="single" w:sz="4" w:space="0" w:color="auto"/>
            </w:tcBorders>
            <w:shd w:val="clear" w:color="auto" w:fill="auto"/>
            <w:noWrap/>
          </w:tcPr>
          <w:p w14:paraId="5E92BABD" w14:textId="77777777" w:rsidR="001E013D" w:rsidRPr="00C87109" w:rsidRDefault="001E013D" w:rsidP="00EA34A1">
            <w:pPr>
              <w:jc w:val="center"/>
              <w:rPr>
                <w:sz w:val="24"/>
              </w:rPr>
            </w:pPr>
            <w:r w:rsidRPr="00C87109">
              <w:rPr>
                <w:sz w:val="24"/>
              </w:rPr>
              <w:lastRenderedPageBreak/>
              <w:t>2022 – 2025 годы</w:t>
            </w:r>
          </w:p>
        </w:tc>
        <w:tc>
          <w:tcPr>
            <w:tcW w:w="5327" w:type="dxa"/>
            <w:tcBorders>
              <w:top w:val="single" w:sz="4" w:space="0" w:color="auto"/>
              <w:left w:val="nil"/>
              <w:bottom w:val="single" w:sz="4" w:space="0" w:color="auto"/>
              <w:right w:val="single" w:sz="4" w:space="0" w:color="auto"/>
            </w:tcBorders>
            <w:shd w:val="clear" w:color="auto" w:fill="auto"/>
            <w:noWrap/>
          </w:tcPr>
          <w:p w14:paraId="008883C5" w14:textId="77777777" w:rsidR="001E013D" w:rsidRPr="00C87109" w:rsidRDefault="001E013D" w:rsidP="00807C16">
            <w:pPr>
              <w:jc w:val="both"/>
              <w:rPr>
                <w:rFonts w:eastAsia="Calibri"/>
                <w:sz w:val="24"/>
                <w:szCs w:val="24"/>
              </w:rPr>
            </w:pPr>
            <w:r w:rsidRPr="00C87109">
              <w:rPr>
                <w:rFonts w:eastAsia="Calibri"/>
                <w:sz w:val="24"/>
                <w:szCs w:val="24"/>
              </w:rPr>
              <w:t xml:space="preserve">На территории Алексеевского муниципального округа осуществляют хозяйственную  деятельность в сфере реконструкции, </w:t>
            </w:r>
            <w:r w:rsidRPr="00C87109">
              <w:rPr>
                <w:rFonts w:eastAsia="Calibri"/>
                <w:sz w:val="24"/>
                <w:szCs w:val="24"/>
              </w:rPr>
              <w:lastRenderedPageBreak/>
              <w:t>капитального ремонта, ремонта и содержания, автомобильных дорог три дорожные организации:</w:t>
            </w:r>
          </w:p>
          <w:p w14:paraId="1033D85D" w14:textId="77777777" w:rsidR="001E013D" w:rsidRPr="00C87109" w:rsidRDefault="001E013D" w:rsidP="00807C16">
            <w:pPr>
              <w:jc w:val="both"/>
              <w:rPr>
                <w:rFonts w:eastAsia="Calibri"/>
                <w:sz w:val="24"/>
                <w:szCs w:val="24"/>
              </w:rPr>
            </w:pPr>
            <w:r w:rsidRPr="00C87109">
              <w:rPr>
                <w:rFonts w:eastAsia="Calibri"/>
                <w:sz w:val="24"/>
                <w:szCs w:val="24"/>
              </w:rPr>
              <w:t xml:space="preserve">МБУ «Благоустройство», </w:t>
            </w:r>
          </w:p>
          <w:p w14:paraId="30001951" w14:textId="77777777" w:rsidR="001E013D" w:rsidRPr="00C87109" w:rsidRDefault="001E013D" w:rsidP="00807C16">
            <w:pPr>
              <w:jc w:val="both"/>
              <w:rPr>
                <w:rFonts w:eastAsia="Calibri"/>
                <w:sz w:val="24"/>
                <w:szCs w:val="24"/>
              </w:rPr>
            </w:pPr>
            <w:r w:rsidRPr="00C87109">
              <w:rPr>
                <w:rFonts w:eastAsia="Calibri"/>
                <w:sz w:val="24"/>
                <w:szCs w:val="24"/>
              </w:rPr>
              <w:t>ООО «</w:t>
            </w:r>
            <w:proofErr w:type="spellStart"/>
            <w:r w:rsidRPr="00C87109">
              <w:rPr>
                <w:rFonts w:eastAsia="Calibri"/>
                <w:sz w:val="24"/>
                <w:szCs w:val="24"/>
              </w:rPr>
              <w:t>Белгороддорстрой</w:t>
            </w:r>
            <w:proofErr w:type="spellEnd"/>
            <w:r w:rsidRPr="00C87109">
              <w:rPr>
                <w:rFonts w:eastAsia="Calibri"/>
                <w:sz w:val="24"/>
                <w:szCs w:val="24"/>
              </w:rPr>
              <w:t>»,</w:t>
            </w:r>
          </w:p>
          <w:p w14:paraId="70A1807B" w14:textId="0ED7F9E1" w:rsidR="001E013D" w:rsidRPr="00C87109" w:rsidRDefault="001E013D" w:rsidP="00807C16">
            <w:pPr>
              <w:jc w:val="both"/>
              <w:rPr>
                <w:rFonts w:eastAsia="Calibri"/>
                <w:sz w:val="24"/>
                <w:szCs w:val="24"/>
              </w:rPr>
            </w:pPr>
            <w:r w:rsidRPr="00C87109">
              <w:rPr>
                <w:rFonts w:eastAsia="Calibri"/>
                <w:sz w:val="24"/>
                <w:szCs w:val="24"/>
              </w:rPr>
              <w:t>ООО «</w:t>
            </w:r>
            <w:proofErr w:type="spellStart"/>
            <w:r w:rsidRPr="00C87109">
              <w:rPr>
                <w:rFonts w:eastAsia="Calibri"/>
                <w:sz w:val="24"/>
                <w:szCs w:val="24"/>
              </w:rPr>
              <w:t>Белдорстрой</w:t>
            </w:r>
            <w:proofErr w:type="spellEnd"/>
            <w:r w:rsidRPr="00C87109">
              <w:rPr>
                <w:rFonts w:eastAsia="Calibri"/>
                <w:sz w:val="24"/>
                <w:szCs w:val="24"/>
              </w:rPr>
              <w:t>».</w:t>
            </w:r>
          </w:p>
        </w:tc>
        <w:tc>
          <w:tcPr>
            <w:tcW w:w="2911" w:type="dxa"/>
            <w:tcBorders>
              <w:top w:val="single" w:sz="4" w:space="0" w:color="auto"/>
              <w:left w:val="nil"/>
              <w:bottom w:val="single" w:sz="4" w:space="0" w:color="auto"/>
              <w:right w:val="single" w:sz="4" w:space="0" w:color="auto"/>
            </w:tcBorders>
            <w:shd w:val="clear" w:color="auto" w:fill="auto"/>
            <w:noWrap/>
          </w:tcPr>
          <w:p w14:paraId="7ECAD28F" w14:textId="77777777" w:rsidR="001E013D" w:rsidRPr="00C87109" w:rsidRDefault="001E013D" w:rsidP="00E36A6D">
            <w:pPr>
              <w:contextualSpacing/>
              <w:jc w:val="center"/>
              <w:rPr>
                <w:sz w:val="24"/>
                <w:szCs w:val="24"/>
              </w:rPr>
            </w:pPr>
            <w:r w:rsidRPr="00C87109">
              <w:rPr>
                <w:sz w:val="24"/>
                <w:szCs w:val="24"/>
              </w:rPr>
              <w:lastRenderedPageBreak/>
              <w:t xml:space="preserve">Комитет по строительства и транспорта </w:t>
            </w:r>
            <w:r w:rsidRPr="00C87109">
              <w:rPr>
                <w:sz w:val="24"/>
                <w:szCs w:val="24"/>
              </w:rPr>
              <w:lastRenderedPageBreak/>
              <w:t>Алексеевского</w:t>
            </w:r>
            <w:r w:rsidRPr="00C87109">
              <w:rPr>
                <w:rFonts w:eastAsia="Calibri"/>
                <w:sz w:val="24"/>
                <w:szCs w:val="24"/>
              </w:rPr>
              <w:t xml:space="preserve"> муниципального округа</w:t>
            </w:r>
          </w:p>
        </w:tc>
      </w:tr>
    </w:tbl>
    <w:p w14:paraId="0BEF3962" w14:textId="77777777" w:rsidR="00EA34A1" w:rsidRPr="00C87109" w:rsidRDefault="00EA34A1" w:rsidP="000A79D5">
      <w:pPr>
        <w:contextualSpacing/>
        <w:jc w:val="center"/>
        <w:rPr>
          <w:rFonts w:eastAsia="Calibri"/>
          <w:b/>
          <w:sz w:val="28"/>
          <w:szCs w:val="28"/>
          <w:lang w:eastAsia="en-US"/>
        </w:rPr>
      </w:pPr>
    </w:p>
    <w:p w14:paraId="73791B26" w14:textId="77777777" w:rsidR="00EA34A1" w:rsidRPr="00C87109" w:rsidRDefault="00EA34A1" w:rsidP="000A79D5">
      <w:pPr>
        <w:contextualSpacing/>
        <w:jc w:val="center"/>
        <w:rPr>
          <w:rFonts w:eastAsia="Calibri"/>
          <w:b/>
          <w:sz w:val="28"/>
          <w:szCs w:val="28"/>
          <w:lang w:eastAsia="en-US"/>
        </w:rPr>
      </w:pPr>
    </w:p>
    <w:p w14:paraId="081363A4" w14:textId="77777777" w:rsidR="00EA34A1" w:rsidRPr="00C87109" w:rsidRDefault="00EA34A1" w:rsidP="000A79D5">
      <w:pPr>
        <w:contextualSpacing/>
        <w:jc w:val="center"/>
        <w:rPr>
          <w:rFonts w:eastAsia="Calibri"/>
          <w:b/>
          <w:sz w:val="28"/>
          <w:szCs w:val="28"/>
          <w:lang w:eastAsia="en-US"/>
        </w:rPr>
      </w:pPr>
    </w:p>
    <w:p w14:paraId="0969EB33" w14:textId="6360CA29" w:rsidR="0024743A" w:rsidRPr="00C87109" w:rsidRDefault="0024743A" w:rsidP="00CD7DBF">
      <w:pPr>
        <w:contextualSpacing/>
        <w:jc w:val="center"/>
        <w:rPr>
          <w:rFonts w:eastAsia="Calibri"/>
          <w:b/>
          <w:sz w:val="28"/>
          <w:szCs w:val="28"/>
          <w:lang w:eastAsia="en-US"/>
        </w:rPr>
        <w:sectPr w:rsidR="0024743A" w:rsidRPr="00C87109" w:rsidSect="00302CFC">
          <w:pgSz w:w="16838" w:h="11906" w:orient="landscape"/>
          <w:pgMar w:top="1134" w:right="1134" w:bottom="567" w:left="1134" w:header="709" w:footer="709" w:gutter="0"/>
          <w:cols w:space="708"/>
          <w:docGrid w:linePitch="360"/>
        </w:sectPr>
      </w:pPr>
    </w:p>
    <w:p w14:paraId="35D33F42" w14:textId="77777777" w:rsidR="00910EF1" w:rsidRPr="00C87109" w:rsidRDefault="00910EF1" w:rsidP="00910EF1">
      <w:pPr>
        <w:widowControl w:val="0"/>
        <w:autoSpaceDE w:val="0"/>
        <w:autoSpaceDN w:val="0"/>
        <w:jc w:val="center"/>
        <w:rPr>
          <w:b/>
          <w:sz w:val="28"/>
          <w:szCs w:val="28"/>
        </w:rPr>
      </w:pPr>
      <w:r w:rsidRPr="00C87109">
        <w:rPr>
          <w:b/>
          <w:sz w:val="28"/>
          <w:szCs w:val="28"/>
        </w:rPr>
        <w:lastRenderedPageBreak/>
        <w:t>26. Рынок кадастровых и землеустроительных работ</w:t>
      </w:r>
    </w:p>
    <w:p w14:paraId="43808DF8" w14:textId="77777777" w:rsidR="00910EF1" w:rsidRPr="00C87109" w:rsidRDefault="00910EF1" w:rsidP="00910EF1">
      <w:pPr>
        <w:rPr>
          <w:b/>
          <w:sz w:val="28"/>
          <w:szCs w:val="28"/>
        </w:rPr>
      </w:pPr>
    </w:p>
    <w:p w14:paraId="37CC4373" w14:textId="77777777" w:rsidR="00862D14" w:rsidRPr="00C87109" w:rsidRDefault="00787F4D" w:rsidP="00681524">
      <w:pPr>
        <w:jc w:val="center"/>
        <w:rPr>
          <w:b/>
          <w:sz w:val="28"/>
          <w:szCs w:val="28"/>
        </w:rPr>
      </w:pPr>
      <w:r w:rsidRPr="00C87109">
        <w:rPr>
          <w:b/>
          <w:sz w:val="28"/>
          <w:szCs w:val="28"/>
        </w:rPr>
        <w:t>2</w:t>
      </w:r>
      <w:r w:rsidR="00A85085" w:rsidRPr="00C87109">
        <w:rPr>
          <w:b/>
          <w:sz w:val="28"/>
          <w:szCs w:val="28"/>
        </w:rPr>
        <w:t>6</w:t>
      </w:r>
      <w:r w:rsidRPr="00C87109">
        <w:rPr>
          <w:b/>
          <w:sz w:val="28"/>
          <w:szCs w:val="28"/>
        </w:rPr>
        <w:t>.2. Ключевые показатели</w:t>
      </w:r>
    </w:p>
    <w:p w14:paraId="32446400" w14:textId="77777777" w:rsidR="00787F4D" w:rsidRPr="00C87109" w:rsidRDefault="00787F4D" w:rsidP="00787F4D">
      <w:pPr>
        <w:jc w:val="center"/>
        <w:rPr>
          <w:sz w:val="26"/>
          <w:szCs w:val="26"/>
        </w:rPr>
      </w:pPr>
    </w:p>
    <w:tbl>
      <w:tblPr>
        <w:tblW w:w="1557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356"/>
        <w:gridCol w:w="6116"/>
        <w:gridCol w:w="1134"/>
        <w:gridCol w:w="992"/>
        <w:gridCol w:w="993"/>
        <w:gridCol w:w="2813"/>
        <w:gridCol w:w="2173"/>
      </w:tblGrid>
      <w:tr w:rsidR="00C87109" w:rsidRPr="00C87109" w14:paraId="7161B125" w14:textId="77777777" w:rsidTr="009A7772">
        <w:trPr>
          <w:tblHeader/>
          <w:jc w:val="center"/>
        </w:trPr>
        <w:tc>
          <w:tcPr>
            <w:tcW w:w="1356" w:type="dxa"/>
            <w:vAlign w:val="center"/>
          </w:tcPr>
          <w:p w14:paraId="04BD29F2" w14:textId="77777777" w:rsidR="00C87109" w:rsidRPr="00C87109" w:rsidRDefault="00C87109" w:rsidP="00787F4D">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116" w:type="dxa"/>
            <w:vAlign w:val="center"/>
          </w:tcPr>
          <w:p w14:paraId="67FEE980" w14:textId="77777777" w:rsidR="00C87109" w:rsidRPr="00C87109" w:rsidRDefault="00C87109" w:rsidP="00787F4D">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3950C35E" w14:textId="77777777" w:rsidR="00C87109" w:rsidRPr="00C87109" w:rsidRDefault="00C87109" w:rsidP="00787F4D">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43921B94" w14:textId="77777777" w:rsidR="00C87109" w:rsidRPr="00CE140C" w:rsidRDefault="00C87109" w:rsidP="00C87109">
            <w:pPr>
              <w:ind w:left="-57" w:right="-57"/>
              <w:jc w:val="center"/>
              <w:rPr>
                <w:b/>
                <w:bCs/>
                <w:sz w:val="24"/>
                <w:szCs w:val="24"/>
              </w:rPr>
            </w:pPr>
            <w:r>
              <w:rPr>
                <w:b/>
                <w:bCs/>
                <w:sz w:val="24"/>
                <w:szCs w:val="24"/>
              </w:rPr>
              <w:t>2025 год</w:t>
            </w:r>
          </w:p>
          <w:p w14:paraId="65199CB1" w14:textId="5738C6B8" w:rsidR="00C87109" w:rsidRPr="00C87109" w:rsidRDefault="00C87109" w:rsidP="00BC610A">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7EF2E6B8" w14:textId="1A3ACAC1" w:rsidR="00C87109" w:rsidRPr="00C87109" w:rsidRDefault="00C87109" w:rsidP="00BC610A">
            <w:pPr>
              <w:jc w:val="center"/>
              <w:rPr>
                <w:b/>
                <w:bCs/>
                <w:sz w:val="24"/>
                <w:szCs w:val="24"/>
              </w:rPr>
            </w:pPr>
            <w:r>
              <w:rPr>
                <w:b/>
                <w:bCs/>
                <w:sz w:val="24"/>
                <w:szCs w:val="24"/>
              </w:rPr>
              <w:t>2025 год факт</w:t>
            </w:r>
          </w:p>
        </w:tc>
        <w:tc>
          <w:tcPr>
            <w:tcW w:w="2813" w:type="dxa"/>
            <w:shd w:val="clear" w:color="auto" w:fill="FFFFFF" w:themeFill="background1"/>
            <w:vAlign w:val="center"/>
          </w:tcPr>
          <w:p w14:paraId="5FC18603"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478A20F9" w14:textId="1E3F0E56" w:rsidR="00C87109" w:rsidRPr="00C87109" w:rsidRDefault="00C87109" w:rsidP="00787F4D">
            <w:pPr>
              <w:spacing w:line="240" w:lineRule="atLeast"/>
              <w:jc w:val="center"/>
              <w:rPr>
                <w:b/>
                <w:bCs/>
                <w:sz w:val="24"/>
                <w:szCs w:val="24"/>
              </w:rPr>
            </w:pPr>
            <w:r>
              <w:rPr>
                <w:b/>
                <w:bCs/>
                <w:sz w:val="24"/>
                <w:szCs w:val="24"/>
              </w:rPr>
              <w:t>за 2025 год</w:t>
            </w:r>
          </w:p>
        </w:tc>
        <w:tc>
          <w:tcPr>
            <w:tcW w:w="2173" w:type="dxa"/>
            <w:shd w:val="clear" w:color="auto" w:fill="FFFFFF" w:themeFill="background1"/>
          </w:tcPr>
          <w:p w14:paraId="191FBB50" w14:textId="77777777" w:rsidR="00C87109" w:rsidRPr="00C87109" w:rsidRDefault="00C87109" w:rsidP="00787F4D">
            <w:pPr>
              <w:spacing w:line="240" w:lineRule="atLeast"/>
              <w:jc w:val="center"/>
              <w:rPr>
                <w:b/>
                <w:bCs/>
                <w:sz w:val="24"/>
                <w:szCs w:val="24"/>
              </w:rPr>
            </w:pPr>
            <w:r w:rsidRPr="00C87109">
              <w:rPr>
                <w:b/>
                <w:bCs/>
                <w:sz w:val="24"/>
                <w:szCs w:val="24"/>
              </w:rPr>
              <w:t>Ответственный исполнитель</w:t>
            </w:r>
          </w:p>
        </w:tc>
      </w:tr>
      <w:tr w:rsidR="00E15EA8" w:rsidRPr="00C87109" w14:paraId="5C3241F7" w14:textId="77777777" w:rsidTr="009A7772">
        <w:trPr>
          <w:jc w:val="center"/>
        </w:trPr>
        <w:tc>
          <w:tcPr>
            <w:tcW w:w="1356" w:type="dxa"/>
          </w:tcPr>
          <w:p w14:paraId="4BD5C46A" w14:textId="77777777" w:rsidR="00E15EA8" w:rsidRPr="00C87109" w:rsidRDefault="00E15EA8" w:rsidP="00A85085">
            <w:pPr>
              <w:ind w:left="-57" w:right="-57"/>
              <w:jc w:val="center"/>
              <w:rPr>
                <w:sz w:val="24"/>
                <w:szCs w:val="24"/>
              </w:rPr>
            </w:pPr>
            <w:r w:rsidRPr="00C87109">
              <w:rPr>
                <w:sz w:val="24"/>
                <w:szCs w:val="24"/>
              </w:rPr>
              <w:t>26.2.2.</w:t>
            </w:r>
          </w:p>
        </w:tc>
        <w:tc>
          <w:tcPr>
            <w:tcW w:w="6116" w:type="dxa"/>
          </w:tcPr>
          <w:p w14:paraId="62DCE69B" w14:textId="77777777" w:rsidR="00E15EA8" w:rsidRPr="00C87109" w:rsidRDefault="00E15EA8" w:rsidP="00923D4B">
            <w:pPr>
              <w:jc w:val="both"/>
              <w:rPr>
                <w:sz w:val="24"/>
                <w:szCs w:val="24"/>
              </w:rPr>
            </w:pPr>
            <w:r w:rsidRPr="00C87109">
              <w:rPr>
                <w:sz w:val="24"/>
                <w:szCs w:val="24"/>
              </w:rPr>
              <w:t>Количество субъектов в сфере кадастровых и землеустроительных работ (дополнительный показатель</w:t>
            </w:r>
            <w:r w:rsidRPr="00C87109">
              <w:rPr>
                <w:bCs/>
                <w:sz w:val="24"/>
                <w:szCs w:val="24"/>
              </w:rPr>
              <w:t>)</w:t>
            </w:r>
          </w:p>
        </w:tc>
        <w:tc>
          <w:tcPr>
            <w:tcW w:w="1134" w:type="dxa"/>
          </w:tcPr>
          <w:p w14:paraId="4F87A8D1" w14:textId="77777777" w:rsidR="00E15EA8" w:rsidRPr="00C87109" w:rsidRDefault="00E15EA8" w:rsidP="00923D4B">
            <w:pPr>
              <w:jc w:val="center"/>
              <w:rPr>
                <w:sz w:val="24"/>
                <w:szCs w:val="24"/>
              </w:rPr>
            </w:pPr>
            <w:r w:rsidRPr="00C87109">
              <w:rPr>
                <w:sz w:val="24"/>
                <w:szCs w:val="24"/>
              </w:rPr>
              <w:t>Ед.</w:t>
            </w:r>
          </w:p>
        </w:tc>
        <w:tc>
          <w:tcPr>
            <w:tcW w:w="992" w:type="dxa"/>
          </w:tcPr>
          <w:p w14:paraId="20651CCE" w14:textId="77777777" w:rsidR="00E15EA8" w:rsidRPr="00C87109" w:rsidRDefault="00E15EA8" w:rsidP="00923D4B">
            <w:pPr>
              <w:jc w:val="center"/>
              <w:rPr>
                <w:sz w:val="24"/>
                <w:szCs w:val="24"/>
              </w:rPr>
            </w:pPr>
            <w:r w:rsidRPr="00C87109">
              <w:rPr>
                <w:sz w:val="24"/>
                <w:szCs w:val="24"/>
              </w:rPr>
              <w:t>2</w:t>
            </w:r>
          </w:p>
        </w:tc>
        <w:tc>
          <w:tcPr>
            <w:tcW w:w="993" w:type="dxa"/>
          </w:tcPr>
          <w:p w14:paraId="620ED576" w14:textId="5E8B7993" w:rsidR="00E15EA8" w:rsidRPr="00C87109" w:rsidRDefault="00E15EA8" w:rsidP="00396877">
            <w:pPr>
              <w:contextualSpacing/>
              <w:jc w:val="center"/>
              <w:rPr>
                <w:sz w:val="24"/>
                <w:szCs w:val="24"/>
              </w:rPr>
            </w:pPr>
            <w:r w:rsidRPr="00C87109">
              <w:rPr>
                <w:color w:val="000000" w:themeColor="text1"/>
                <w:sz w:val="24"/>
                <w:szCs w:val="24"/>
              </w:rPr>
              <w:t>2</w:t>
            </w:r>
          </w:p>
        </w:tc>
        <w:tc>
          <w:tcPr>
            <w:tcW w:w="2813" w:type="dxa"/>
            <w:vAlign w:val="center"/>
          </w:tcPr>
          <w:p w14:paraId="27C3DA97" w14:textId="77777777" w:rsidR="00E15EA8" w:rsidRPr="00C87109" w:rsidRDefault="00E15EA8" w:rsidP="00830271">
            <w:pPr>
              <w:contextualSpacing/>
              <w:jc w:val="center"/>
              <w:rPr>
                <w:color w:val="000000" w:themeColor="text1"/>
                <w:sz w:val="24"/>
                <w:szCs w:val="24"/>
              </w:rPr>
            </w:pPr>
            <w:r w:rsidRPr="00C87109">
              <w:rPr>
                <w:color w:val="000000" w:themeColor="text1"/>
                <w:sz w:val="24"/>
                <w:szCs w:val="24"/>
              </w:rPr>
              <w:t xml:space="preserve">Кадастровыми работами в округе занимаются 2 </w:t>
            </w:r>
            <w:proofErr w:type="spellStart"/>
            <w:r w:rsidRPr="00C87109">
              <w:rPr>
                <w:color w:val="000000" w:themeColor="text1"/>
                <w:sz w:val="24"/>
                <w:szCs w:val="24"/>
              </w:rPr>
              <w:t>хоз</w:t>
            </w:r>
            <w:proofErr w:type="gramStart"/>
            <w:r w:rsidRPr="00C87109">
              <w:rPr>
                <w:color w:val="000000" w:themeColor="text1"/>
                <w:sz w:val="24"/>
                <w:szCs w:val="24"/>
              </w:rPr>
              <w:t>.с</w:t>
            </w:r>
            <w:proofErr w:type="gramEnd"/>
            <w:r w:rsidRPr="00C87109">
              <w:rPr>
                <w:color w:val="000000" w:themeColor="text1"/>
                <w:sz w:val="24"/>
                <w:szCs w:val="24"/>
              </w:rPr>
              <w:t>убъекта</w:t>
            </w:r>
            <w:proofErr w:type="spellEnd"/>
            <w:r w:rsidRPr="00C87109">
              <w:rPr>
                <w:color w:val="000000" w:themeColor="text1"/>
                <w:sz w:val="24"/>
                <w:szCs w:val="24"/>
              </w:rPr>
              <w:t xml:space="preserve"> частной формы собственности: ИП </w:t>
            </w:r>
            <w:proofErr w:type="spellStart"/>
            <w:r w:rsidRPr="00C87109">
              <w:rPr>
                <w:color w:val="000000" w:themeColor="text1"/>
                <w:sz w:val="24"/>
                <w:szCs w:val="24"/>
              </w:rPr>
              <w:t>Носовец</w:t>
            </w:r>
            <w:proofErr w:type="spellEnd"/>
            <w:r w:rsidRPr="00C87109">
              <w:rPr>
                <w:color w:val="000000" w:themeColor="text1"/>
                <w:sz w:val="24"/>
                <w:szCs w:val="24"/>
              </w:rPr>
              <w:t xml:space="preserve"> Александр Петрович</w:t>
            </w:r>
          </w:p>
          <w:p w14:paraId="1FA592B2" w14:textId="77777777" w:rsidR="00E15EA8" w:rsidRPr="00C87109" w:rsidRDefault="00E15EA8" w:rsidP="00830271">
            <w:pPr>
              <w:contextualSpacing/>
              <w:jc w:val="center"/>
              <w:rPr>
                <w:color w:val="000000" w:themeColor="text1"/>
                <w:sz w:val="24"/>
                <w:szCs w:val="24"/>
              </w:rPr>
            </w:pPr>
            <w:r w:rsidRPr="00C87109">
              <w:rPr>
                <w:color w:val="000000" w:themeColor="text1"/>
                <w:sz w:val="24"/>
                <w:szCs w:val="24"/>
              </w:rPr>
              <w:t xml:space="preserve">ИП </w:t>
            </w:r>
            <w:proofErr w:type="spellStart"/>
            <w:r w:rsidRPr="00C87109">
              <w:rPr>
                <w:color w:val="000000" w:themeColor="text1"/>
                <w:sz w:val="24"/>
                <w:szCs w:val="24"/>
              </w:rPr>
              <w:t>Землянухина</w:t>
            </w:r>
            <w:proofErr w:type="spellEnd"/>
            <w:r w:rsidRPr="00C87109">
              <w:rPr>
                <w:color w:val="000000" w:themeColor="text1"/>
                <w:sz w:val="24"/>
                <w:szCs w:val="24"/>
              </w:rPr>
              <w:t xml:space="preserve"> Наталья Николаевна</w:t>
            </w:r>
          </w:p>
          <w:p w14:paraId="6E200CC5" w14:textId="7D1DDCCF" w:rsidR="00E15EA8" w:rsidRPr="00C87109" w:rsidRDefault="00E15EA8" w:rsidP="00923D4B">
            <w:pPr>
              <w:contextualSpacing/>
              <w:jc w:val="center"/>
              <w:rPr>
                <w:sz w:val="24"/>
                <w:szCs w:val="24"/>
              </w:rPr>
            </w:pPr>
          </w:p>
        </w:tc>
        <w:tc>
          <w:tcPr>
            <w:tcW w:w="2173" w:type="dxa"/>
          </w:tcPr>
          <w:p w14:paraId="5E96D9E6" w14:textId="77777777" w:rsidR="00E15EA8" w:rsidRPr="00C87109" w:rsidRDefault="00E15EA8" w:rsidP="00783420">
            <w:pPr>
              <w:contextualSpacing/>
              <w:jc w:val="center"/>
              <w:rPr>
                <w:sz w:val="24"/>
                <w:szCs w:val="24"/>
              </w:rPr>
            </w:pPr>
            <w:r w:rsidRPr="00C87109">
              <w:rPr>
                <w:sz w:val="24"/>
                <w:szCs w:val="24"/>
              </w:rPr>
              <w:t>Комитет по земельным и имущественным отношениям администрации Алексеевского муниципального округа</w:t>
            </w:r>
          </w:p>
        </w:tc>
      </w:tr>
    </w:tbl>
    <w:p w14:paraId="0F1992C6" w14:textId="77777777" w:rsidR="00787F4D" w:rsidRPr="00C87109" w:rsidRDefault="00787F4D" w:rsidP="00787F4D">
      <w:pPr>
        <w:widowControl w:val="0"/>
        <w:autoSpaceDE w:val="0"/>
        <w:autoSpaceDN w:val="0"/>
        <w:ind w:firstLine="709"/>
        <w:jc w:val="both"/>
        <w:rPr>
          <w:sz w:val="28"/>
          <w:szCs w:val="28"/>
        </w:rPr>
      </w:pPr>
    </w:p>
    <w:p w14:paraId="63207AF0" w14:textId="77777777" w:rsidR="00787F4D" w:rsidRPr="00C87109" w:rsidRDefault="00787F4D" w:rsidP="00787F4D">
      <w:pPr>
        <w:contextualSpacing/>
        <w:jc w:val="center"/>
        <w:rPr>
          <w:rFonts w:eastAsia="Calibri"/>
          <w:b/>
          <w:sz w:val="28"/>
          <w:szCs w:val="28"/>
          <w:lang w:eastAsia="en-US"/>
        </w:rPr>
      </w:pPr>
      <w:r w:rsidRPr="00C87109">
        <w:rPr>
          <w:rFonts w:eastAsia="Calibri"/>
          <w:b/>
          <w:sz w:val="28"/>
          <w:szCs w:val="28"/>
          <w:lang w:eastAsia="en-US"/>
        </w:rPr>
        <w:t>2</w:t>
      </w:r>
      <w:r w:rsidR="00EA34A1" w:rsidRPr="00C87109">
        <w:rPr>
          <w:rFonts w:eastAsia="Calibri"/>
          <w:b/>
          <w:sz w:val="28"/>
          <w:szCs w:val="28"/>
          <w:lang w:eastAsia="en-US"/>
        </w:rPr>
        <w:t>6</w:t>
      </w:r>
      <w:r w:rsidRPr="00C87109">
        <w:rPr>
          <w:rFonts w:eastAsia="Calibri"/>
          <w:b/>
          <w:sz w:val="28"/>
          <w:szCs w:val="28"/>
          <w:lang w:eastAsia="en-US"/>
        </w:rPr>
        <w:t xml:space="preserve">.3.  Мероприятия по содействию развитию конкуренции </w:t>
      </w:r>
    </w:p>
    <w:p w14:paraId="70192E30" w14:textId="77777777" w:rsidR="00EA34A1" w:rsidRPr="00C87109" w:rsidRDefault="00EA34A1" w:rsidP="00787F4D">
      <w:pPr>
        <w:contextualSpacing/>
        <w:jc w:val="center"/>
        <w:rPr>
          <w:rFonts w:eastAsia="Calibri"/>
          <w:b/>
          <w:sz w:val="28"/>
          <w:szCs w:val="28"/>
          <w:lang w:eastAsia="en-US"/>
        </w:rPr>
      </w:pPr>
    </w:p>
    <w:tbl>
      <w:tblPr>
        <w:tblW w:w="16147" w:type="dxa"/>
        <w:jc w:val="center"/>
        <w:tblLayout w:type="fixed"/>
        <w:tblLook w:val="04A0" w:firstRow="1" w:lastRow="0" w:firstColumn="1" w:lastColumn="0" w:noHBand="0" w:noVBand="1"/>
      </w:tblPr>
      <w:tblGrid>
        <w:gridCol w:w="722"/>
        <w:gridCol w:w="5531"/>
        <w:gridCol w:w="1656"/>
        <w:gridCol w:w="4370"/>
        <w:gridCol w:w="3868"/>
      </w:tblGrid>
      <w:tr w:rsidR="00342D83" w:rsidRPr="00C87109" w14:paraId="68D51E6D" w14:textId="77777777" w:rsidTr="00F21EDE">
        <w:trPr>
          <w:trHeight w:val="464"/>
          <w:tblHeader/>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0DE1F3" w14:textId="77777777" w:rsidR="00F323AF" w:rsidRPr="00C87109" w:rsidRDefault="00F323AF" w:rsidP="00F21EDE">
            <w:pPr>
              <w:ind w:left="-57" w:right="-57"/>
              <w:jc w:val="center"/>
              <w:rPr>
                <w:b/>
                <w:bCs/>
                <w:sz w:val="24"/>
                <w:szCs w:val="24"/>
              </w:rPr>
            </w:pPr>
            <w:r w:rsidRPr="00C87109">
              <w:rPr>
                <w:b/>
                <w:bCs/>
                <w:sz w:val="24"/>
                <w:szCs w:val="24"/>
              </w:rPr>
              <w:t>№</w:t>
            </w:r>
          </w:p>
          <w:p w14:paraId="5CA1DA27" w14:textId="77777777" w:rsidR="00F323AF" w:rsidRPr="00C87109" w:rsidRDefault="00F323AF" w:rsidP="00F21EDE">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AF0D2" w14:textId="77777777" w:rsidR="00F323AF" w:rsidRPr="00C87109" w:rsidRDefault="00F323AF" w:rsidP="00F21EDE">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357C49" w14:textId="77777777" w:rsidR="00F323AF" w:rsidRPr="00C87109" w:rsidRDefault="00F323AF" w:rsidP="00F21EDE">
            <w:pPr>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EDC7BF" w14:textId="77777777" w:rsidR="00F323AF" w:rsidRPr="00C87109" w:rsidRDefault="00F323AF" w:rsidP="00F21EDE">
            <w:pPr>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14D24F" w14:textId="77777777" w:rsidR="00F323AF" w:rsidRPr="00C87109" w:rsidRDefault="00F323AF" w:rsidP="00F21EDE">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7281AF84" w14:textId="77777777" w:rsidTr="00F21EDE">
        <w:trPr>
          <w:trHeight w:val="464"/>
          <w:tblHeader/>
          <w:jc w:val="center"/>
        </w:trPr>
        <w:tc>
          <w:tcPr>
            <w:tcW w:w="722" w:type="dxa"/>
            <w:vMerge/>
            <w:tcBorders>
              <w:top w:val="single" w:sz="4" w:space="0" w:color="auto"/>
              <w:left w:val="single" w:sz="4" w:space="0" w:color="auto"/>
              <w:bottom w:val="single" w:sz="4" w:space="0" w:color="auto"/>
              <w:right w:val="single" w:sz="4" w:space="0" w:color="auto"/>
            </w:tcBorders>
            <w:hideMark/>
          </w:tcPr>
          <w:p w14:paraId="52FD3402" w14:textId="77777777" w:rsidR="00F323AF" w:rsidRPr="00C87109" w:rsidRDefault="00F323AF" w:rsidP="00F21EDE">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56C10698" w14:textId="77777777" w:rsidR="00F323AF" w:rsidRPr="00C87109" w:rsidRDefault="00F323AF" w:rsidP="00F21EDE">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4626D534" w14:textId="77777777" w:rsidR="00F323AF" w:rsidRPr="00C87109" w:rsidRDefault="00F323AF" w:rsidP="00F21EDE">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ACDF984" w14:textId="77777777" w:rsidR="00F323AF" w:rsidRPr="00C87109" w:rsidRDefault="00F323AF" w:rsidP="00F21EDE">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AEA1DB0" w14:textId="77777777" w:rsidR="00F323AF" w:rsidRPr="00C87109" w:rsidRDefault="00F323AF" w:rsidP="00F21EDE">
            <w:pPr>
              <w:ind w:left="-57" w:right="-57"/>
              <w:rPr>
                <w:b/>
                <w:bCs/>
                <w:sz w:val="24"/>
                <w:szCs w:val="24"/>
              </w:rPr>
            </w:pPr>
          </w:p>
        </w:tc>
      </w:tr>
      <w:tr w:rsidR="00E15EA8" w:rsidRPr="00C87109" w14:paraId="083C092C" w14:textId="77777777" w:rsidTr="00F21EDE">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74375F33" w14:textId="77777777" w:rsidR="00E15EA8" w:rsidRPr="00C87109" w:rsidRDefault="00E15EA8" w:rsidP="00A85085">
            <w:pPr>
              <w:ind w:left="-57" w:right="-57"/>
              <w:jc w:val="center"/>
              <w:rPr>
                <w:sz w:val="24"/>
                <w:szCs w:val="24"/>
              </w:rPr>
            </w:pPr>
            <w:r w:rsidRPr="00C87109">
              <w:rPr>
                <w:sz w:val="24"/>
                <w:szCs w:val="24"/>
              </w:rPr>
              <w:t>26.3.1</w:t>
            </w:r>
          </w:p>
        </w:tc>
        <w:tc>
          <w:tcPr>
            <w:tcW w:w="5531" w:type="dxa"/>
            <w:tcBorders>
              <w:top w:val="single" w:sz="4" w:space="0" w:color="auto"/>
              <w:left w:val="nil"/>
              <w:bottom w:val="single" w:sz="4" w:space="0" w:color="auto"/>
              <w:right w:val="single" w:sz="4" w:space="0" w:color="auto"/>
            </w:tcBorders>
            <w:shd w:val="clear" w:color="auto" w:fill="auto"/>
            <w:noWrap/>
          </w:tcPr>
          <w:p w14:paraId="0B4C184C" w14:textId="77777777" w:rsidR="00E15EA8" w:rsidRPr="00C87109" w:rsidRDefault="00E15EA8" w:rsidP="00F21EDE">
            <w:pPr>
              <w:autoSpaceDE w:val="0"/>
              <w:autoSpaceDN w:val="0"/>
              <w:adjustRightInd w:val="0"/>
              <w:ind w:left="-57" w:right="-57"/>
              <w:jc w:val="both"/>
              <w:rPr>
                <w:sz w:val="24"/>
                <w:szCs w:val="24"/>
              </w:rPr>
            </w:pPr>
            <w:r w:rsidRPr="00C87109">
              <w:rPr>
                <w:rFonts w:eastAsia="Calibri"/>
                <w:sz w:val="24"/>
                <w:szCs w:val="24"/>
              </w:rPr>
              <w:t xml:space="preserve">Осуществление муниципальных закупок на выполнение кадастровых                                                    и землеустроительных работ с соблюдением </w:t>
            </w:r>
            <w:r w:rsidRPr="00C87109">
              <w:rPr>
                <w:sz w:val="24"/>
                <w:szCs w:val="24"/>
              </w:rPr>
              <w:t>равных условий для обеспечения конкуренции между участниками закупок</w:t>
            </w:r>
          </w:p>
        </w:tc>
        <w:tc>
          <w:tcPr>
            <w:tcW w:w="1656" w:type="dxa"/>
            <w:tcBorders>
              <w:top w:val="single" w:sz="4" w:space="0" w:color="auto"/>
              <w:left w:val="nil"/>
              <w:bottom w:val="single" w:sz="4" w:space="0" w:color="auto"/>
              <w:right w:val="single" w:sz="4" w:space="0" w:color="auto"/>
            </w:tcBorders>
            <w:shd w:val="clear" w:color="auto" w:fill="auto"/>
            <w:noWrap/>
          </w:tcPr>
          <w:p w14:paraId="014CDD53" w14:textId="77777777" w:rsidR="00E15EA8" w:rsidRPr="00C87109" w:rsidRDefault="00E15EA8" w:rsidP="00F21EDE">
            <w:pPr>
              <w:jc w:val="center"/>
              <w:rPr>
                <w:sz w:val="24"/>
              </w:rPr>
            </w:pPr>
            <w:r w:rsidRPr="00C87109">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CD37817" w14:textId="2C39E424" w:rsidR="00E15EA8" w:rsidRPr="00C87109" w:rsidRDefault="00E15EA8" w:rsidP="00F21EDE">
            <w:pPr>
              <w:autoSpaceDE w:val="0"/>
              <w:autoSpaceDN w:val="0"/>
              <w:adjustRightInd w:val="0"/>
              <w:ind w:left="-57" w:right="-57"/>
              <w:jc w:val="both"/>
              <w:rPr>
                <w:rFonts w:eastAsia="Calibri"/>
                <w:sz w:val="24"/>
                <w:szCs w:val="24"/>
              </w:rPr>
            </w:pPr>
            <w:r w:rsidRPr="00C87109">
              <w:rPr>
                <w:sz w:val="24"/>
                <w:szCs w:val="24"/>
              </w:rPr>
              <w:t>Осуществление муниципальных закупок проводится строго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г. № 44-ФЗ. Нарушений в части соблюдения равных условий для обеспечения конкуренции между участниками закупок не выявлено.</w:t>
            </w:r>
          </w:p>
        </w:tc>
        <w:tc>
          <w:tcPr>
            <w:tcW w:w="3868" w:type="dxa"/>
            <w:tcBorders>
              <w:top w:val="single" w:sz="4" w:space="0" w:color="auto"/>
              <w:left w:val="nil"/>
              <w:bottom w:val="single" w:sz="4" w:space="0" w:color="auto"/>
              <w:right w:val="single" w:sz="4" w:space="0" w:color="auto"/>
            </w:tcBorders>
            <w:shd w:val="clear" w:color="auto" w:fill="auto"/>
            <w:noWrap/>
          </w:tcPr>
          <w:p w14:paraId="57B2FA60" w14:textId="77777777" w:rsidR="00E15EA8" w:rsidRPr="00C87109" w:rsidRDefault="00E15EA8" w:rsidP="00F323AF">
            <w:pPr>
              <w:jc w:val="center"/>
              <w:rPr>
                <w:sz w:val="24"/>
                <w:szCs w:val="24"/>
              </w:rPr>
            </w:pPr>
            <w:r w:rsidRPr="00C87109">
              <w:rPr>
                <w:sz w:val="24"/>
                <w:szCs w:val="24"/>
              </w:rPr>
              <w:t>Комитет по земельным и имущественным отношениям администрации Алексеевского муниципального округа</w:t>
            </w:r>
          </w:p>
        </w:tc>
      </w:tr>
      <w:tr w:rsidR="00E15EA8" w:rsidRPr="00C87109" w14:paraId="69299931" w14:textId="77777777" w:rsidTr="00F21EDE">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02389DBA" w14:textId="77777777" w:rsidR="00E15EA8" w:rsidRPr="00C87109" w:rsidRDefault="00E15EA8" w:rsidP="00A85085">
            <w:pPr>
              <w:ind w:left="-57" w:right="-57"/>
              <w:jc w:val="center"/>
              <w:rPr>
                <w:sz w:val="24"/>
                <w:szCs w:val="24"/>
              </w:rPr>
            </w:pPr>
            <w:r w:rsidRPr="00C87109">
              <w:rPr>
                <w:sz w:val="24"/>
                <w:szCs w:val="24"/>
              </w:rPr>
              <w:lastRenderedPageBreak/>
              <w:t>26.3.2</w:t>
            </w:r>
          </w:p>
        </w:tc>
        <w:tc>
          <w:tcPr>
            <w:tcW w:w="5531" w:type="dxa"/>
            <w:tcBorders>
              <w:top w:val="single" w:sz="4" w:space="0" w:color="auto"/>
              <w:left w:val="nil"/>
              <w:bottom w:val="single" w:sz="4" w:space="0" w:color="auto"/>
              <w:right w:val="single" w:sz="4" w:space="0" w:color="auto"/>
            </w:tcBorders>
            <w:shd w:val="clear" w:color="auto" w:fill="auto"/>
            <w:noWrap/>
          </w:tcPr>
          <w:p w14:paraId="510799A6" w14:textId="77777777" w:rsidR="00E15EA8" w:rsidRPr="00C87109" w:rsidRDefault="00E15EA8" w:rsidP="00F21EDE">
            <w:pPr>
              <w:ind w:left="-57" w:right="-57"/>
              <w:jc w:val="both"/>
              <w:rPr>
                <w:rFonts w:eastAsia="Calibri"/>
                <w:sz w:val="24"/>
                <w:szCs w:val="24"/>
              </w:rPr>
            </w:pPr>
            <w:r w:rsidRPr="00C87109">
              <w:rPr>
                <w:rFonts w:eastAsia="Calibri"/>
                <w:sz w:val="24"/>
                <w:szCs w:val="24"/>
              </w:rPr>
              <w:t xml:space="preserve">Упрощение </w:t>
            </w:r>
            <w:proofErr w:type="gramStart"/>
            <w:r w:rsidRPr="00C87109">
              <w:rPr>
                <w:rFonts w:eastAsia="Calibri"/>
                <w:sz w:val="24"/>
                <w:szCs w:val="24"/>
              </w:rPr>
              <w:t>процедур согласования схем расположения земельных участков</w:t>
            </w:r>
            <w:proofErr w:type="gramEnd"/>
            <w:r w:rsidRPr="00C87109">
              <w:rPr>
                <w:rFonts w:eastAsia="Calibri"/>
                <w:sz w:val="24"/>
                <w:szCs w:val="24"/>
              </w:rPr>
              <w:t xml:space="preserve">                                 на кадастровом плане территорий и других документов, являющихся результатами выполнения кадастровых и землеустроительных работ, путем соблюдения сроков и мероприятий, предусмотренных административным регламентом</w:t>
            </w:r>
          </w:p>
        </w:tc>
        <w:tc>
          <w:tcPr>
            <w:tcW w:w="1656" w:type="dxa"/>
            <w:tcBorders>
              <w:top w:val="single" w:sz="4" w:space="0" w:color="auto"/>
              <w:left w:val="nil"/>
              <w:bottom w:val="single" w:sz="4" w:space="0" w:color="auto"/>
              <w:right w:val="single" w:sz="4" w:space="0" w:color="auto"/>
            </w:tcBorders>
            <w:shd w:val="clear" w:color="auto" w:fill="auto"/>
            <w:noWrap/>
          </w:tcPr>
          <w:p w14:paraId="2B9E4E2C" w14:textId="77777777" w:rsidR="00E15EA8" w:rsidRPr="00C87109" w:rsidRDefault="00E15EA8" w:rsidP="00F21EDE">
            <w:pPr>
              <w:jc w:val="center"/>
              <w:rPr>
                <w:sz w:val="24"/>
              </w:rPr>
            </w:pPr>
            <w:r w:rsidRPr="00C87109">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329C8CB" w14:textId="35209D55" w:rsidR="00E15EA8" w:rsidRPr="00C87109" w:rsidRDefault="00E15EA8" w:rsidP="00F21EDE">
            <w:pPr>
              <w:ind w:left="-57" w:right="-57"/>
              <w:jc w:val="both"/>
              <w:rPr>
                <w:rFonts w:eastAsia="Calibri"/>
                <w:sz w:val="24"/>
                <w:szCs w:val="24"/>
              </w:rPr>
            </w:pPr>
            <w:r w:rsidRPr="00C87109">
              <w:rPr>
                <w:sz w:val="24"/>
                <w:szCs w:val="24"/>
              </w:rPr>
              <w:t>В соответствии с административным регламентом за 2025 год были утверждены схемы расположения земельных участков на кадастровом плане территории в количестве 125 штук, с соблюдением сроков предоставления муниципальных услуг.</w:t>
            </w:r>
          </w:p>
        </w:tc>
        <w:tc>
          <w:tcPr>
            <w:tcW w:w="3868" w:type="dxa"/>
            <w:tcBorders>
              <w:top w:val="single" w:sz="4" w:space="0" w:color="auto"/>
              <w:left w:val="nil"/>
              <w:bottom w:val="single" w:sz="4" w:space="0" w:color="auto"/>
              <w:right w:val="single" w:sz="4" w:space="0" w:color="auto"/>
            </w:tcBorders>
            <w:shd w:val="clear" w:color="auto" w:fill="auto"/>
            <w:noWrap/>
          </w:tcPr>
          <w:p w14:paraId="250919A5" w14:textId="77777777" w:rsidR="00E15EA8" w:rsidRPr="00C87109" w:rsidRDefault="00E15EA8" w:rsidP="00E36A6D">
            <w:pPr>
              <w:jc w:val="center"/>
              <w:rPr>
                <w:bCs/>
                <w:sz w:val="24"/>
                <w:szCs w:val="24"/>
              </w:rPr>
            </w:pPr>
            <w:r w:rsidRPr="00C87109">
              <w:rPr>
                <w:sz w:val="24"/>
                <w:szCs w:val="24"/>
              </w:rPr>
              <w:t>Комитет по земельным и имущественным отношениям администрации Алексеевского</w:t>
            </w:r>
            <w:r w:rsidRPr="00C87109">
              <w:rPr>
                <w:rFonts w:eastAsia="Calibri"/>
                <w:sz w:val="24"/>
                <w:szCs w:val="24"/>
              </w:rPr>
              <w:t xml:space="preserve"> муниципального округа </w:t>
            </w:r>
          </w:p>
        </w:tc>
      </w:tr>
      <w:tr w:rsidR="00E15EA8" w:rsidRPr="00C87109" w14:paraId="5C5F33DA" w14:textId="77777777" w:rsidTr="00F21EDE">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7BE6ED39" w14:textId="77777777" w:rsidR="00E15EA8" w:rsidRPr="00C87109" w:rsidRDefault="00E15EA8" w:rsidP="00A85085">
            <w:pPr>
              <w:ind w:left="-57" w:right="-57"/>
              <w:jc w:val="center"/>
              <w:rPr>
                <w:sz w:val="24"/>
                <w:szCs w:val="24"/>
              </w:rPr>
            </w:pPr>
            <w:r w:rsidRPr="00C87109">
              <w:rPr>
                <w:sz w:val="24"/>
                <w:szCs w:val="24"/>
              </w:rPr>
              <w:t>26.3.3</w:t>
            </w:r>
          </w:p>
        </w:tc>
        <w:tc>
          <w:tcPr>
            <w:tcW w:w="5531" w:type="dxa"/>
            <w:tcBorders>
              <w:top w:val="single" w:sz="4" w:space="0" w:color="auto"/>
              <w:left w:val="nil"/>
              <w:bottom w:val="single" w:sz="4" w:space="0" w:color="auto"/>
              <w:right w:val="single" w:sz="4" w:space="0" w:color="auto"/>
            </w:tcBorders>
            <w:shd w:val="clear" w:color="auto" w:fill="auto"/>
            <w:noWrap/>
          </w:tcPr>
          <w:p w14:paraId="6527B0A5" w14:textId="77777777" w:rsidR="00E15EA8" w:rsidRPr="00C87109" w:rsidRDefault="00E15EA8" w:rsidP="00F21EDE">
            <w:pPr>
              <w:ind w:left="-57" w:right="-57"/>
              <w:jc w:val="both"/>
              <w:rPr>
                <w:rFonts w:eastAsia="Calibri"/>
                <w:sz w:val="24"/>
                <w:szCs w:val="24"/>
              </w:rPr>
            </w:pPr>
            <w:r w:rsidRPr="00C87109">
              <w:rPr>
                <w:rFonts w:eastAsia="Calibri"/>
                <w:sz w:val="24"/>
                <w:szCs w:val="24"/>
              </w:rPr>
              <w:t>Организация проведения на территории Алексеевского муниципального округа комплексных кадастровых работ согласно плану мероприятий выполнения на территории муниципального округа комплексных кадастровых работ</w:t>
            </w:r>
          </w:p>
        </w:tc>
        <w:tc>
          <w:tcPr>
            <w:tcW w:w="1656" w:type="dxa"/>
            <w:tcBorders>
              <w:top w:val="single" w:sz="4" w:space="0" w:color="auto"/>
              <w:left w:val="nil"/>
              <w:bottom w:val="single" w:sz="4" w:space="0" w:color="auto"/>
              <w:right w:val="single" w:sz="4" w:space="0" w:color="auto"/>
            </w:tcBorders>
            <w:shd w:val="clear" w:color="auto" w:fill="auto"/>
            <w:noWrap/>
          </w:tcPr>
          <w:p w14:paraId="3EB09D68" w14:textId="77777777" w:rsidR="00E15EA8" w:rsidRPr="00C87109" w:rsidRDefault="00E15EA8" w:rsidP="00F21EDE">
            <w:pPr>
              <w:jc w:val="center"/>
              <w:rPr>
                <w:sz w:val="24"/>
              </w:rPr>
            </w:pPr>
            <w:r w:rsidRPr="00C87109">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1893751A" w14:textId="2DE5BFE3" w:rsidR="00E15EA8" w:rsidRPr="00C87109" w:rsidRDefault="00E15EA8" w:rsidP="00F21EDE">
            <w:pPr>
              <w:ind w:left="-57" w:right="-57"/>
              <w:jc w:val="both"/>
              <w:rPr>
                <w:rFonts w:eastAsia="Calibri"/>
                <w:sz w:val="24"/>
                <w:szCs w:val="24"/>
              </w:rPr>
            </w:pPr>
            <w:r w:rsidRPr="00C87109">
              <w:rPr>
                <w:rFonts w:eastAsia="Calibri"/>
                <w:sz w:val="24"/>
                <w:szCs w:val="24"/>
              </w:rPr>
              <w:t>В 2025 году проводятся комплексные кадастровые работы на территории 33 кадастровых кварталов</w:t>
            </w:r>
          </w:p>
        </w:tc>
        <w:tc>
          <w:tcPr>
            <w:tcW w:w="3868" w:type="dxa"/>
            <w:tcBorders>
              <w:top w:val="single" w:sz="4" w:space="0" w:color="auto"/>
              <w:left w:val="nil"/>
              <w:bottom w:val="single" w:sz="4" w:space="0" w:color="auto"/>
              <w:right w:val="single" w:sz="4" w:space="0" w:color="auto"/>
            </w:tcBorders>
            <w:shd w:val="clear" w:color="auto" w:fill="auto"/>
            <w:noWrap/>
          </w:tcPr>
          <w:p w14:paraId="6C002382" w14:textId="77777777" w:rsidR="00E15EA8" w:rsidRPr="00C87109" w:rsidRDefault="00E15EA8" w:rsidP="00E36A6D">
            <w:pPr>
              <w:jc w:val="center"/>
              <w:rPr>
                <w:bCs/>
                <w:sz w:val="24"/>
                <w:szCs w:val="24"/>
              </w:rPr>
            </w:pPr>
            <w:r w:rsidRPr="00C87109">
              <w:rPr>
                <w:sz w:val="24"/>
                <w:szCs w:val="24"/>
              </w:rPr>
              <w:t>Комитет по земельным и имущественным отношениям администрации Алексеевского</w:t>
            </w:r>
            <w:r w:rsidRPr="00C87109">
              <w:rPr>
                <w:rFonts w:eastAsia="Calibri"/>
                <w:sz w:val="24"/>
                <w:szCs w:val="24"/>
              </w:rPr>
              <w:t xml:space="preserve"> муниципального округа </w:t>
            </w:r>
          </w:p>
        </w:tc>
      </w:tr>
      <w:tr w:rsidR="00E15EA8" w:rsidRPr="00C87109" w14:paraId="18951DBD" w14:textId="77777777" w:rsidTr="00F21EDE">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4B551553" w14:textId="77777777" w:rsidR="00E15EA8" w:rsidRPr="00C87109" w:rsidRDefault="00E15EA8" w:rsidP="00A85085">
            <w:pPr>
              <w:ind w:left="-57" w:right="-57"/>
              <w:jc w:val="center"/>
              <w:rPr>
                <w:sz w:val="24"/>
                <w:szCs w:val="24"/>
              </w:rPr>
            </w:pPr>
            <w:r w:rsidRPr="00C87109">
              <w:rPr>
                <w:sz w:val="24"/>
                <w:szCs w:val="24"/>
              </w:rPr>
              <w:t>26.3.4</w:t>
            </w:r>
          </w:p>
        </w:tc>
        <w:tc>
          <w:tcPr>
            <w:tcW w:w="5531" w:type="dxa"/>
            <w:tcBorders>
              <w:top w:val="single" w:sz="4" w:space="0" w:color="auto"/>
              <w:left w:val="nil"/>
              <w:bottom w:val="single" w:sz="4" w:space="0" w:color="auto"/>
              <w:right w:val="single" w:sz="4" w:space="0" w:color="auto"/>
            </w:tcBorders>
            <w:shd w:val="clear" w:color="auto" w:fill="auto"/>
            <w:noWrap/>
          </w:tcPr>
          <w:p w14:paraId="1A1FF6E8" w14:textId="77777777" w:rsidR="00E15EA8" w:rsidRPr="00C87109" w:rsidRDefault="00E15EA8" w:rsidP="00F21EDE">
            <w:pPr>
              <w:ind w:left="-57" w:right="-57"/>
              <w:jc w:val="both"/>
              <w:rPr>
                <w:rFonts w:eastAsia="Calibri"/>
                <w:sz w:val="24"/>
                <w:szCs w:val="24"/>
              </w:rPr>
            </w:pPr>
            <w:r w:rsidRPr="00C87109">
              <w:rPr>
                <w:rFonts w:eastAsia="Calibri"/>
                <w:sz w:val="24"/>
                <w:szCs w:val="24"/>
              </w:rPr>
              <w:t>Реализация мероприятий, мотивирующих правообладателей земельных участков                                на выполнение кадастровых работ</w:t>
            </w:r>
          </w:p>
        </w:tc>
        <w:tc>
          <w:tcPr>
            <w:tcW w:w="1656" w:type="dxa"/>
            <w:tcBorders>
              <w:top w:val="single" w:sz="4" w:space="0" w:color="auto"/>
              <w:left w:val="nil"/>
              <w:bottom w:val="single" w:sz="4" w:space="0" w:color="auto"/>
              <w:right w:val="single" w:sz="4" w:space="0" w:color="auto"/>
            </w:tcBorders>
            <w:shd w:val="clear" w:color="auto" w:fill="auto"/>
            <w:noWrap/>
          </w:tcPr>
          <w:p w14:paraId="574FEF62" w14:textId="77777777" w:rsidR="00E15EA8" w:rsidRPr="00C87109" w:rsidRDefault="00E15EA8" w:rsidP="00F21EDE">
            <w:pPr>
              <w:jc w:val="center"/>
              <w:rPr>
                <w:sz w:val="24"/>
              </w:rPr>
            </w:pPr>
            <w:r w:rsidRPr="00C87109">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309F58EC" w14:textId="16769629" w:rsidR="00E15EA8" w:rsidRPr="00C87109" w:rsidRDefault="00E15EA8" w:rsidP="00F21EDE">
            <w:pPr>
              <w:ind w:left="-57" w:right="-57"/>
              <w:jc w:val="both"/>
              <w:rPr>
                <w:rFonts w:eastAsia="Calibri"/>
                <w:sz w:val="24"/>
                <w:szCs w:val="24"/>
              </w:rPr>
            </w:pPr>
            <w:r w:rsidRPr="00C87109">
              <w:rPr>
                <w:rFonts w:eastAsia="Calibri"/>
                <w:sz w:val="24"/>
                <w:szCs w:val="24"/>
              </w:rPr>
              <w:t>В рамках реализации мероприятий, мотивирующих правообладателей земельных участков на выполнение кадастровых работ, проводились консультации граждан в количестве 50 человек по вопросу внесения в Единый государственный реестр недвижимости сведений о местоположении границ земельных участков.</w:t>
            </w:r>
          </w:p>
        </w:tc>
        <w:tc>
          <w:tcPr>
            <w:tcW w:w="3868" w:type="dxa"/>
            <w:tcBorders>
              <w:top w:val="single" w:sz="4" w:space="0" w:color="auto"/>
              <w:left w:val="nil"/>
              <w:bottom w:val="single" w:sz="4" w:space="0" w:color="auto"/>
              <w:right w:val="single" w:sz="4" w:space="0" w:color="auto"/>
            </w:tcBorders>
            <w:shd w:val="clear" w:color="auto" w:fill="auto"/>
            <w:noWrap/>
          </w:tcPr>
          <w:p w14:paraId="6C2312CC" w14:textId="77777777" w:rsidR="00E15EA8" w:rsidRPr="00C87109" w:rsidRDefault="00E15EA8" w:rsidP="00E36A6D">
            <w:pPr>
              <w:jc w:val="center"/>
              <w:rPr>
                <w:bCs/>
                <w:sz w:val="24"/>
                <w:szCs w:val="24"/>
              </w:rPr>
            </w:pPr>
            <w:r w:rsidRPr="00C87109">
              <w:rPr>
                <w:sz w:val="24"/>
                <w:szCs w:val="24"/>
              </w:rPr>
              <w:t>Комитет по земельным и имущественным отношениям администрации Алексеевского</w:t>
            </w:r>
            <w:r w:rsidRPr="00C87109">
              <w:rPr>
                <w:rFonts w:eastAsia="Calibri"/>
                <w:sz w:val="24"/>
                <w:szCs w:val="24"/>
              </w:rPr>
              <w:t xml:space="preserve"> муниципального округа </w:t>
            </w:r>
          </w:p>
        </w:tc>
      </w:tr>
      <w:tr w:rsidR="00E15EA8" w:rsidRPr="00C87109" w14:paraId="624AA331" w14:textId="77777777" w:rsidTr="00F21EDE">
        <w:trPr>
          <w:trHeight w:val="315"/>
          <w:jc w:val="center"/>
        </w:trPr>
        <w:tc>
          <w:tcPr>
            <w:tcW w:w="722" w:type="dxa"/>
            <w:tcBorders>
              <w:top w:val="single" w:sz="4" w:space="0" w:color="auto"/>
              <w:left w:val="single" w:sz="4" w:space="0" w:color="auto"/>
              <w:bottom w:val="single" w:sz="4" w:space="0" w:color="auto"/>
              <w:right w:val="single" w:sz="4" w:space="0" w:color="auto"/>
            </w:tcBorders>
            <w:shd w:val="clear" w:color="auto" w:fill="auto"/>
            <w:noWrap/>
          </w:tcPr>
          <w:p w14:paraId="2BA2986E" w14:textId="77777777" w:rsidR="00E15EA8" w:rsidRPr="00C87109" w:rsidRDefault="00E15EA8" w:rsidP="00A85085">
            <w:pPr>
              <w:ind w:left="-57" w:right="-57"/>
              <w:jc w:val="center"/>
              <w:rPr>
                <w:sz w:val="24"/>
                <w:szCs w:val="24"/>
              </w:rPr>
            </w:pPr>
            <w:r w:rsidRPr="00C87109">
              <w:rPr>
                <w:sz w:val="24"/>
                <w:szCs w:val="24"/>
              </w:rPr>
              <w:t>26.3.5</w:t>
            </w:r>
          </w:p>
        </w:tc>
        <w:tc>
          <w:tcPr>
            <w:tcW w:w="5531" w:type="dxa"/>
            <w:tcBorders>
              <w:top w:val="single" w:sz="4" w:space="0" w:color="auto"/>
              <w:left w:val="nil"/>
              <w:bottom w:val="single" w:sz="4" w:space="0" w:color="auto"/>
              <w:right w:val="single" w:sz="4" w:space="0" w:color="auto"/>
            </w:tcBorders>
            <w:shd w:val="clear" w:color="auto" w:fill="auto"/>
            <w:noWrap/>
          </w:tcPr>
          <w:p w14:paraId="17BE735A" w14:textId="77777777" w:rsidR="00E15EA8" w:rsidRPr="00C87109" w:rsidRDefault="00E15EA8" w:rsidP="00F21EDE">
            <w:pPr>
              <w:ind w:left="-57" w:right="-57"/>
              <w:jc w:val="both"/>
              <w:rPr>
                <w:rFonts w:eastAsia="Calibri"/>
                <w:sz w:val="24"/>
                <w:szCs w:val="24"/>
              </w:rPr>
            </w:pPr>
            <w:r w:rsidRPr="00C87109">
              <w:rPr>
                <w:rFonts w:eastAsia="Calibri"/>
                <w:sz w:val="24"/>
                <w:szCs w:val="24"/>
              </w:rPr>
              <w:t>Размещение в средствах массовой информации публикаций по вопросам кадастровой деятельности, осуществляемой на территории</w:t>
            </w:r>
            <w:r w:rsidRPr="00C87109">
              <w:t xml:space="preserve"> </w:t>
            </w:r>
            <w:r w:rsidRPr="00C87109">
              <w:rPr>
                <w:rFonts w:eastAsia="Calibri"/>
                <w:sz w:val="24"/>
                <w:szCs w:val="24"/>
              </w:rPr>
              <w:t>муниципального округа</w:t>
            </w:r>
          </w:p>
        </w:tc>
        <w:tc>
          <w:tcPr>
            <w:tcW w:w="1656" w:type="dxa"/>
            <w:tcBorders>
              <w:top w:val="single" w:sz="4" w:space="0" w:color="auto"/>
              <w:left w:val="nil"/>
              <w:bottom w:val="single" w:sz="4" w:space="0" w:color="auto"/>
              <w:right w:val="single" w:sz="4" w:space="0" w:color="auto"/>
            </w:tcBorders>
            <w:shd w:val="clear" w:color="auto" w:fill="auto"/>
            <w:noWrap/>
          </w:tcPr>
          <w:p w14:paraId="005C10CD" w14:textId="77777777" w:rsidR="00E15EA8" w:rsidRPr="00C87109" w:rsidRDefault="00E15EA8" w:rsidP="00F21EDE">
            <w:pPr>
              <w:jc w:val="center"/>
              <w:rPr>
                <w:sz w:val="24"/>
              </w:rPr>
            </w:pPr>
            <w:r w:rsidRPr="00C87109">
              <w:rPr>
                <w:sz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6FD386D" w14:textId="581C5DD4" w:rsidR="00E15EA8" w:rsidRPr="00C87109" w:rsidRDefault="00E15EA8" w:rsidP="00F21EDE">
            <w:pPr>
              <w:ind w:left="-57" w:right="-57"/>
              <w:jc w:val="both"/>
              <w:rPr>
                <w:rFonts w:eastAsia="Calibri"/>
                <w:sz w:val="24"/>
                <w:szCs w:val="24"/>
              </w:rPr>
            </w:pPr>
            <w:r w:rsidRPr="00C87109">
              <w:rPr>
                <w:rFonts w:eastAsia="Calibri"/>
                <w:sz w:val="24"/>
                <w:szCs w:val="24"/>
              </w:rPr>
              <w:t>На информационных щитах администрации Алексеевского муниципального округа размещена информация о необходимости уточнения границ земельных участков.</w:t>
            </w:r>
          </w:p>
        </w:tc>
        <w:tc>
          <w:tcPr>
            <w:tcW w:w="3868" w:type="dxa"/>
            <w:tcBorders>
              <w:top w:val="single" w:sz="4" w:space="0" w:color="auto"/>
              <w:left w:val="nil"/>
              <w:bottom w:val="single" w:sz="4" w:space="0" w:color="auto"/>
              <w:right w:val="single" w:sz="4" w:space="0" w:color="auto"/>
            </w:tcBorders>
            <w:shd w:val="clear" w:color="auto" w:fill="auto"/>
            <w:noWrap/>
          </w:tcPr>
          <w:p w14:paraId="1B6A9108" w14:textId="77777777" w:rsidR="00E15EA8" w:rsidRPr="00C87109" w:rsidRDefault="00E15EA8" w:rsidP="00E36A6D">
            <w:pPr>
              <w:ind w:left="-57" w:right="-57"/>
              <w:jc w:val="center"/>
              <w:rPr>
                <w:rFonts w:eastAsia="Calibri"/>
                <w:sz w:val="24"/>
                <w:szCs w:val="24"/>
              </w:rPr>
            </w:pPr>
            <w:r w:rsidRPr="00C87109">
              <w:rPr>
                <w:sz w:val="24"/>
                <w:szCs w:val="24"/>
              </w:rPr>
              <w:t>Комитет по земельным и имущественным отношениям администрации Алексеевского</w:t>
            </w:r>
            <w:r w:rsidRPr="00C87109">
              <w:rPr>
                <w:rFonts w:eastAsia="Calibri"/>
                <w:sz w:val="24"/>
                <w:szCs w:val="24"/>
              </w:rPr>
              <w:t xml:space="preserve"> муниципального округа </w:t>
            </w:r>
          </w:p>
        </w:tc>
      </w:tr>
    </w:tbl>
    <w:p w14:paraId="64636CFC" w14:textId="77777777" w:rsidR="00F323AF" w:rsidRPr="00C87109" w:rsidRDefault="00F323AF" w:rsidP="00787F4D">
      <w:pPr>
        <w:contextualSpacing/>
        <w:jc w:val="center"/>
        <w:rPr>
          <w:rFonts w:eastAsia="Calibri"/>
          <w:b/>
          <w:sz w:val="28"/>
          <w:szCs w:val="28"/>
          <w:lang w:eastAsia="en-US"/>
        </w:rPr>
      </w:pPr>
    </w:p>
    <w:p w14:paraId="5558E5C0" w14:textId="77777777" w:rsidR="00F323AF" w:rsidRPr="00C87109" w:rsidRDefault="00F323AF" w:rsidP="00787F4D">
      <w:pPr>
        <w:contextualSpacing/>
        <w:jc w:val="center"/>
        <w:rPr>
          <w:rFonts w:eastAsia="Calibri"/>
          <w:b/>
          <w:sz w:val="28"/>
          <w:szCs w:val="28"/>
          <w:lang w:eastAsia="en-US"/>
        </w:rPr>
      </w:pPr>
    </w:p>
    <w:p w14:paraId="24549291" w14:textId="77777777" w:rsidR="002321EE" w:rsidRPr="00C87109" w:rsidRDefault="002321EE" w:rsidP="006F030B">
      <w:pPr>
        <w:contextualSpacing/>
        <w:rPr>
          <w:rFonts w:eastAsia="Calibri"/>
          <w:b/>
          <w:sz w:val="28"/>
          <w:szCs w:val="28"/>
          <w:lang w:eastAsia="en-US"/>
        </w:rPr>
        <w:sectPr w:rsidR="002321EE" w:rsidRPr="00C87109" w:rsidSect="00302CFC">
          <w:pgSz w:w="16838" w:h="11906" w:orient="landscape"/>
          <w:pgMar w:top="1134" w:right="1134" w:bottom="1134" w:left="1134" w:header="709" w:footer="709" w:gutter="0"/>
          <w:cols w:space="708"/>
          <w:docGrid w:linePitch="360"/>
        </w:sectPr>
      </w:pPr>
    </w:p>
    <w:p w14:paraId="2E750939" w14:textId="052476DF" w:rsidR="00C013E1" w:rsidRPr="00C87109" w:rsidRDefault="00C013E1" w:rsidP="006F030B">
      <w:pPr>
        <w:widowControl w:val="0"/>
        <w:autoSpaceDE w:val="0"/>
        <w:autoSpaceDN w:val="0"/>
        <w:rPr>
          <w:b/>
          <w:sz w:val="28"/>
          <w:szCs w:val="28"/>
        </w:rPr>
      </w:pPr>
    </w:p>
    <w:p w14:paraId="736512C9" w14:textId="5283340A" w:rsidR="006F030B" w:rsidRPr="00C87109" w:rsidRDefault="006F030B" w:rsidP="006F030B">
      <w:pPr>
        <w:widowControl w:val="0"/>
        <w:autoSpaceDE w:val="0"/>
        <w:autoSpaceDN w:val="0"/>
        <w:jc w:val="center"/>
        <w:rPr>
          <w:b/>
          <w:sz w:val="28"/>
          <w:szCs w:val="28"/>
        </w:rPr>
      </w:pPr>
      <w:r w:rsidRPr="00C87109">
        <w:rPr>
          <w:b/>
          <w:sz w:val="28"/>
          <w:szCs w:val="28"/>
        </w:rPr>
        <w:t>27. Рынок обработки древесины и производства изделий из дерева</w:t>
      </w:r>
    </w:p>
    <w:p w14:paraId="7A4F9B1D" w14:textId="77777777" w:rsidR="006F030B" w:rsidRPr="00C87109" w:rsidRDefault="006F030B" w:rsidP="006F030B">
      <w:pPr>
        <w:rPr>
          <w:b/>
          <w:sz w:val="28"/>
          <w:szCs w:val="28"/>
        </w:rPr>
      </w:pPr>
    </w:p>
    <w:p w14:paraId="7940993B" w14:textId="77777777" w:rsidR="00862D14" w:rsidRPr="00C87109" w:rsidRDefault="00C013E1" w:rsidP="00681524">
      <w:pPr>
        <w:jc w:val="center"/>
        <w:rPr>
          <w:b/>
          <w:sz w:val="28"/>
          <w:szCs w:val="28"/>
        </w:rPr>
      </w:pPr>
      <w:r w:rsidRPr="00C87109">
        <w:rPr>
          <w:b/>
          <w:sz w:val="28"/>
          <w:szCs w:val="28"/>
        </w:rPr>
        <w:t>2</w:t>
      </w:r>
      <w:r w:rsidR="00A85085" w:rsidRPr="00C87109">
        <w:rPr>
          <w:b/>
          <w:sz w:val="28"/>
          <w:szCs w:val="28"/>
        </w:rPr>
        <w:t>7</w:t>
      </w:r>
      <w:r w:rsidRPr="00C87109">
        <w:rPr>
          <w:b/>
          <w:sz w:val="28"/>
          <w:szCs w:val="28"/>
        </w:rPr>
        <w:t>.2. Ключевые показатели</w:t>
      </w:r>
    </w:p>
    <w:p w14:paraId="3E4355A2" w14:textId="77777777" w:rsidR="00C013E1" w:rsidRPr="00C87109" w:rsidRDefault="00C013E1" w:rsidP="00C013E1">
      <w:pPr>
        <w:jc w:val="center"/>
        <w:rPr>
          <w:sz w:val="26"/>
          <w:szCs w:val="26"/>
        </w:rPr>
      </w:pPr>
    </w:p>
    <w:tbl>
      <w:tblPr>
        <w:tblW w:w="14984" w:type="dxa"/>
        <w:jc w:val="center"/>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00"/>
        <w:gridCol w:w="4394"/>
        <w:gridCol w:w="1134"/>
        <w:gridCol w:w="992"/>
        <w:gridCol w:w="1276"/>
        <w:gridCol w:w="3402"/>
        <w:gridCol w:w="2586"/>
      </w:tblGrid>
      <w:tr w:rsidR="00C87109" w:rsidRPr="00C87109" w14:paraId="181F6506" w14:textId="77777777" w:rsidTr="009A7772">
        <w:trPr>
          <w:tblHeader/>
          <w:jc w:val="center"/>
        </w:trPr>
        <w:tc>
          <w:tcPr>
            <w:tcW w:w="1200" w:type="dxa"/>
            <w:vAlign w:val="center"/>
          </w:tcPr>
          <w:p w14:paraId="38390297" w14:textId="77777777" w:rsidR="00C87109" w:rsidRPr="00C87109" w:rsidRDefault="00C87109" w:rsidP="00923D4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394" w:type="dxa"/>
            <w:vAlign w:val="center"/>
          </w:tcPr>
          <w:p w14:paraId="7E25336B" w14:textId="77777777" w:rsidR="00C87109" w:rsidRPr="00C87109" w:rsidRDefault="00C87109" w:rsidP="00923D4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74328488" w14:textId="77777777" w:rsidR="00C87109" w:rsidRPr="00C87109" w:rsidRDefault="00C87109" w:rsidP="00923D4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5785113C" w14:textId="77777777" w:rsidR="00C87109" w:rsidRPr="00CE140C" w:rsidRDefault="00C87109" w:rsidP="00C87109">
            <w:pPr>
              <w:ind w:left="-57" w:right="-57"/>
              <w:jc w:val="center"/>
              <w:rPr>
                <w:b/>
                <w:bCs/>
                <w:sz w:val="24"/>
                <w:szCs w:val="24"/>
              </w:rPr>
            </w:pPr>
            <w:r>
              <w:rPr>
                <w:b/>
                <w:bCs/>
                <w:sz w:val="24"/>
                <w:szCs w:val="24"/>
              </w:rPr>
              <w:t>2025 год</w:t>
            </w:r>
          </w:p>
          <w:p w14:paraId="2D970415" w14:textId="26F312CD" w:rsidR="00C87109" w:rsidRPr="00C87109" w:rsidRDefault="00C87109" w:rsidP="00BC610A">
            <w:pPr>
              <w:ind w:left="-57" w:right="-57"/>
              <w:jc w:val="center"/>
              <w:rPr>
                <w:b/>
                <w:bCs/>
                <w:sz w:val="24"/>
                <w:szCs w:val="24"/>
              </w:rPr>
            </w:pPr>
            <w:r w:rsidRPr="00CE140C">
              <w:rPr>
                <w:b/>
                <w:bCs/>
                <w:sz w:val="24"/>
                <w:szCs w:val="24"/>
              </w:rPr>
              <w:t>план</w:t>
            </w:r>
          </w:p>
        </w:tc>
        <w:tc>
          <w:tcPr>
            <w:tcW w:w="1276" w:type="dxa"/>
            <w:shd w:val="clear" w:color="auto" w:fill="FFFFFF" w:themeFill="background1"/>
            <w:vAlign w:val="center"/>
          </w:tcPr>
          <w:p w14:paraId="13014EC8" w14:textId="63A8B530" w:rsidR="00C87109" w:rsidRPr="00C87109" w:rsidRDefault="00C87109" w:rsidP="00BC610A">
            <w:pPr>
              <w:jc w:val="center"/>
              <w:rPr>
                <w:b/>
                <w:bCs/>
                <w:sz w:val="24"/>
                <w:szCs w:val="24"/>
              </w:rPr>
            </w:pPr>
            <w:r>
              <w:rPr>
                <w:b/>
                <w:bCs/>
                <w:sz w:val="24"/>
                <w:szCs w:val="24"/>
              </w:rPr>
              <w:t>2025 год факт</w:t>
            </w:r>
          </w:p>
        </w:tc>
        <w:tc>
          <w:tcPr>
            <w:tcW w:w="3402" w:type="dxa"/>
            <w:shd w:val="clear" w:color="auto" w:fill="FFFFFF" w:themeFill="background1"/>
            <w:vAlign w:val="center"/>
          </w:tcPr>
          <w:p w14:paraId="4637AD83"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34380282" w14:textId="61085939" w:rsidR="00C87109" w:rsidRPr="00C87109" w:rsidRDefault="00C87109" w:rsidP="00923D4B">
            <w:pPr>
              <w:spacing w:line="240" w:lineRule="atLeast"/>
              <w:jc w:val="center"/>
              <w:rPr>
                <w:b/>
                <w:bCs/>
                <w:sz w:val="24"/>
                <w:szCs w:val="24"/>
              </w:rPr>
            </w:pPr>
            <w:r>
              <w:rPr>
                <w:b/>
                <w:bCs/>
                <w:sz w:val="24"/>
                <w:szCs w:val="24"/>
              </w:rPr>
              <w:t>за 2025 год</w:t>
            </w:r>
          </w:p>
        </w:tc>
        <w:tc>
          <w:tcPr>
            <w:tcW w:w="2586" w:type="dxa"/>
            <w:shd w:val="clear" w:color="auto" w:fill="FFFFFF" w:themeFill="background1"/>
          </w:tcPr>
          <w:p w14:paraId="63C50360" w14:textId="77777777" w:rsidR="00C87109" w:rsidRPr="00C87109" w:rsidRDefault="00C87109" w:rsidP="00923D4B">
            <w:pPr>
              <w:spacing w:line="240" w:lineRule="atLeast"/>
              <w:jc w:val="center"/>
              <w:rPr>
                <w:b/>
                <w:bCs/>
                <w:sz w:val="24"/>
                <w:szCs w:val="24"/>
              </w:rPr>
            </w:pPr>
            <w:r w:rsidRPr="00C87109">
              <w:rPr>
                <w:b/>
                <w:bCs/>
                <w:sz w:val="24"/>
                <w:szCs w:val="24"/>
              </w:rPr>
              <w:t>Ответственный исполнитель</w:t>
            </w:r>
          </w:p>
        </w:tc>
      </w:tr>
      <w:tr w:rsidR="006F030B" w:rsidRPr="00C87109" w14:paraId="70D052A0" w14:textId="77777777" w:rsidTr="009A7772">
        <w:trPr>
          <w:jc w:val="center"/>
        </w:trPr>
        <w:tc>
          <w:tcPr>
            <w:tcW w:w="1200" w:type="dxa"/>
          </w:tcPr>
          <w:p w14:paraId="07736748" w14:textId="77777777" w:rsidR="006F030B" w:rsidRPr="00C87109" w:rsidRDefault="006F030B" w:rsidP="007558C4">
            <w:pPr>
              <w:ind w:left="-57" w:right="-57"/>
              <w:jc w:val="center"/>
              <w:rPr>
                <w:sz w:val="24"/>
                <w:szCs w:val="24"/>
              </w:rPr>
            </w:pPr>
            <w:r w:rsidRPr="00C87109">
              <w:rPr>
                <w:sz w:val="24"/>
                <w:szCs w:val="24"/>
              </w:rPr>
              <w:t>27.2.1</w:t>
            </w:r>
          </w:p>
        </w:tc>
        <w:tc>
          <w:tcPr>
            <w:tcW w:w="4394" w:type="dxa"/>
          </w:tcPr>
          <w:p w14:paraId="714DEF4C" w14:textId="77777777" w:rsidR="006F030B" w:rsidRPr="00C87109" w:rsidRDefault="006F030B" w:rsidP="00587B77">
            <w:pPr>
              <w:autoSpaceDE w:val="0"/>
              <w:autoSpaceDN w:val="0"/>
              <w:adjustRightInd w:val="0"/>
              <w:jc w:val="both"/>
              <w:rPr>
                <w:rFonts w:eastAsiaTheme="minorHAnsi"/>
                <w:bCs/>
                <w:sz w:val="24"/>
                <w:szCs w:val="24"/>
              </w:rPr>
            </w:pPr>
            <w:r w:rsidRPr="00C87109">
              <w:rPr>
                <w:bCs/>
                <w:sz w:val="24"/>
                <w:szCs w:val="24"/>
              </w:rPr>
              <w:t>Количество хозяйствующих субъектов государственной собственности в сфере обработки древесины и производства изделий из дерева (дополнительный показатель)</w:t>
            </w:r>
          </w:p>
        </w:tc>
        <w:tc>
          <w:tcPr>
            <w:tcW w:w="1134" w:type="dxa"/>
          </w:tcPr>
          <w:p w14:paraId="55E23503" w14:textId="77777777" w:rsidR="006F030B" w:rsidRPr="00C87109" w:rsidRDefault="006F030B" w:rsidP="00587B77">
            <w:pPr>
              <w:jc w:val="center"/>
              <w:rPr>
                <w:bCs/>
                <w:sz w:val="24"/>
                <w:szCs w:val="24"/>
              </w:rPr>
            </w:pPr>
            <w:r w:rsidRPr="00C87109">
              <w:rPr>
                <w:bCs/>
                <w:sz w:val="24"/>
                <w:szCs w:val="24"/>
              </w:rPr>
              <w:t xml:space="preserve">Ед. </w:t>
            </w:r>
          </w:p>
        </w:tc>
        <w:tc>
          <w:tcPr>
            <w:tcW w:w="992" w:type="dxa"/>
          </w:tcPr>
          <w:p w14:paraId="4E74052E" w14:textId="77777777" w:rsidR="006F030B" w:rsidRPr="00C87109" w:rsidRDefault="006F030B" w:rsidP="0061103B">
            <w:pPr>
              <w:contextualSpacing/>
              <w:jc w:val="center"/>
              <w:rPr>
                <w:rFonts w:eastAsia="Calibri"/>
                <w:sz w:val="24"/>
                <w:szCs w:val="24"/>
              </w:rPr>
            </w:pPr>
            <w:r w:rsidRPr="00C87109">
              <w:rPr>
                <w:rFonts w:eastAsia="Calibri"/>
                <w:sz w:val="24"/>
                <w:szCs w:val="24"/>
              </w:rPr>
              <w:t>2</w:t>
            </w:r>
          </w:p>
        </w:tc>
        <w:tc>
          <w:tcPr>
            <w:tcW w:w="1276" w:type="dxa"/>
          </w:tcPr>
          <w:p w14:paraId="53F7A1C2" w14:textId="41C56ADE" w:rsidR="006F030B" w:rsidRPr="00C87109" w:rsidRDefault="00E65DB9" w:rsidP="0061103B">
            <w:pPr>
              <w:contextualSpacing/>
              <w:jc w:val="center"/>
              <w:rPr>
                <w:rFonts w:eastAsia="Calibri"/>
                <w:sz w:val="24"/>
                <w:szCs w:val="24"/>
              </w:rPr>
            </w:pPr>
            <w:r w:rsidRPr="00C87109">
              <w:rPr>
                <w:rFonts w:eastAsia="Calibri"/>
                <w:sz w:val="24"/>
                <w:szCs w:val="24"/>
              </w:rPr>
              <w:t>2</w:t>
            </w:r>
          </w:p>
        </w:tc>
        <w:tc>
          <w:tcPr>
            <w:tcW w:w="3402" w:type="dxa"/>
          </w:tcPr>
          <w:p w14:paraId="5E056678" w14:textId="4D432E8F" w:rsidR="006F030B" w:rsidRPr="00C87109" w:rsidRDefault="00E65DB9" w:rsidP="00923D4B">
            <w:pPr>
              <w:contextualSpacing/>
              <w:jc w:val="center"/>
              <w:rPr>
                <w:sz w:val="24"/>
                <w:szCs w:val="24"/>
              </w:rPr>
            </w:pPr>
            <w:r w:rsidRPr="00C87109">
              <w:rPr>
                <w:rFonts w:eastAsia="Calibri"/>
                <w:sz w:val="24"/>
                <w:szCs w:val="24"/>
              </w:rPr>
              <w:t>ОГАУ "АЛЕКСЕЕВСКИЙ ЛЕСХОЗ", ФКУ ИК-4 УФСИН России по Белгородской области</w:t>
            </w:r>
          </w:p>
        </w:tc>
        <w:tc>
          <w:tcPr>
            <w:tcW w:w="2586" w:type="dxa"/>
          </w:tcPr>
          <w:p w14:paraId="1038DF04" w14:textId="77777777" w:rsidR="006F030B" w:rsidRPr="00C87109" w:rsidRDefault="006F030B" w:rsidP="000B02EF">
            <w:pPr>
              <w:contextualSpacing/>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r w:rsidR="00751E54" w:rsidRPr="00C87109" w14:paraId="5C9484C7" w14:textId="77777777" w:rsidTr="009A7772">
        <w:trPr>
          <w:jc w:val="center"/>
        </w:trPr>
        <w:tc>
          <w:tcPr>
            <w:tcW w:w="1200" w:type="dxa"/>
          </w:tcPr>
          <w:p w14:paraId="02FEAA7B" w14:textId="77777777" w:rsidR="00751E54" w:rsidRPr="00C87109" w:rsidRDefault="00751E54" w:rsidP="007558C4">
            <w:pPr>
              <w:ind w:left="-57" w:right="-57"/>
              <w:jc w:val="center"/>
              <w:rPr>
                <w:sz w:val="24"/>
                <w:szCs w:val="24"/>
              </w:rPr>
            </w:pPr>
            <w:r w:rsidRPr="00C87109">
              <w:rPr>
                <w:sz w:val="24"/>
                <w:szCs w:val="24"/>
              </w:rPr>
              <w:t>27.2.2</w:t>
            </w:r>
          </w:p>
        </w:tc>
        <w:tc>
          <w:tcPr>
            <w:tcW w:w="4394" w:type="dxa"/>
          </w:tcPr>
          <w:p w14:paraId="7EDEE8F4" w14:textId="77777777" w:rsidR="00751E54" w:rsidRPr="00C87109" w:rsidRDefault="00751E54" w:rsidP="00587B77">
            <w:pPr>
              <w:autoSpaceDE w:val="0"/>
              <w:autoSpaceDN w:val="0"/>
              <w:adjustRightInd w:val="0"/>
              <w:jc w:val="both"/>
              <w:rPr>
                <w:bCs/>
                <w:sz w:val="24"/>
                <w:szCs w:val="24"/>
              </w:rPr>
            </w:pPr>
            <w:r w:rsidRPr="00C87109">
              <w:rPr>
                <w:bCs/>
                <w:sz w:val="24"/>
                <w:szCs w:val="24"/>
              </w:rPr>
              <w:t>Количество субъектов частной формы собственности – участников рынка обработки древесины и производства изделий из дерева (дополнительный показатель)</w:t>
            </w:r>
          </w:p>
        </w:tc>
        <w:tc>
          <w:tcPr>
            <w:tcW w:w="1134" w:type="dxa"/>
          </w:tcPr>
          <w:p w14:paraId="489BC24B" w14:textId="77777777" w:rsidR="00751E54" w:rsidRPr="00C87109" w:rsidRDefault="00751E54" w:rsidP="00587B77">
            <w:pPr>
              <w:jc w:val="center"/>
              <w:rPr>
                <w:bCs/>
                <w:sz w:val="24"/>
                <w:szCs w:val="24"/>
              </w:rPr>
            </w:pPr>
            <w:r w:rsidRPr="00C87109">
              <w:rPr>
                <w:bCs/>
                <w:sz w:val="24"/>
                <w:szCs w:val="24"/>
              </w:rPr>
              <w:t>Ед.</w:t>
            </w:r>
          </w:p>
        </w:tc>
        <w:tc>
          <w:tcPr>
            <w:tcW w:w="992" w:type="dxa"/>
          </w:tcPr>
          <w:p w14:paraId="1CF8C7CA" w14:textId="77777777" w:rsidR="00751E54" w:rsidRPr="00C87109" w:rsidRDefault="00751E54" w:rsidP="0061103B">
            <w:pPr>
              <w:contextualSpacing/>
              <w:jc w:val="center"/>
              <w:rPr>
                <w:rFonts w:eastAsia="Calibri"/>
                <w:sz w:val="24"/>
                <w:szCs w:val="24"/>
              </w:rPr>
            </w:pPr>
            <w:r w:rsidRPr="00C87109">
              <w:rPr>
                <w:rFonts w:eastAsia="Calibri"/>
                <w:sz w:val="24"/>
                <w:szCs w:val="24"/>
              </w:rPr>
              <w:t>6</w:t>
            </w:r>
          </w:p>
        </w:tc>
        <w:tc>
          <w:tcPr>
            <w:tcW w:w="1276" w:type="dxa"/>
          </w:tcPr>
          <w:p w14:paraId="0F154609" w14:textId="6B50D1DA" w:rsidR="00751E54" w:rsidRPr="00C87109" w:rsidRDefault="008B11B7" w:rsidP="00396877">
            <w:pPr>
              <w:contextualSpacing/>
              <w:jc w:val="center"/>
              <w:rPr>
                <w:rFonts w:eastAsia="Calibri"/>
                <w:sz w:val="24"/>
                <w:szCs w:val="24"/>
              </w:rPr>
            </w:pPr>
            <w:r w:rsidRPr="00C87109">
              <w:rPr>
                <w:rFonts w:eastAsia="Calibri"/>
                <w:sz w:val="24"/>
                <w:szCs w:val="24"/>
              </w:rPr>
              <w:t>11</w:t>
            </w:r>
          </w:p>
        </w:tc>
        <w:tc>
          <w:tcPr>
            <w:tcW w:w="3402" w:type="dxa"/>
            <w:vAlign w:val="center"/>
          </w:tcPr>
          <w:p w14:paraId="64DAE3CA" w14:textId="77777777" w:rsidR="00751E54" w:rsidRPr="00C87109" w:rsidRDefault="00751E54" w:rsidP="00751E54">
            <w:pPr>
              <w:contextualSpacing/>
              <w:jc w:val="center"/>
              <w:rPr>
                <w:rFonts w:eastAsia="Calibri"/>
                <w:color w:val="000000" w:themeColor="text1"/>
                <w:sz w:val="24"/>
                <w:szCs w:val="24"/>
              </w:rPr>
            </w:pPr>
            <w:proofErr w:type="spellStart"/>
            <w:r w:rsidRPr="00C87109">
              <w:rPr>
                <w:rFonts w:eastAsia="Calibri"/>
                <w:color w:val="000000" w:themeColor="text1"/>
                <w:sz w:val="24"/>
                <w:szCs w:val="24"/>
              </w:rPr>
              <w:t>Хоз</w:t>
            </w:r>
            <w:proofErr w:type="gramStart"/>
            <w:r w:rsidRPr="00C87109">
              <w:rPr>
                <w:rFonts w:eastAsia="Calibri"/>
                <w:color w:val="000000" w:themeColor="text1"/>
                <w:sz w:val="24"/>
                <w:szCs w:val="24"/>
              </w:rPr>
              <w:t>.с</w:t>
            </w:r>
            <w:proofErr w:type="gramEnd"/>
            <w:r w:rsidRPr="00C87109">
              <w:rPr>
                <w:rFonts w:eastAsia="Calibri"/>
                <w:color w:val="000000" w:themeColor="text1"/>
                <w:sz w:val="24"/>
                <w:szCs w:val="24"/>
              </w:rPr>
              <w:t>убъекты</w:t>
            </w:r>
            <w:proofErr w:type="spellEnd"/>
            <w:r w:rsidRPr="00C87109">
              <w:rPr>
                <w:rFonts w:eastAsia="Calibri"/>
                <w:color w:val="000000" w:themeColor="text1"/>
                <w:sz w:val="24"/>
                <w:szCs w:val="24"/>
              </w:rPr>
              <w:t xml:space="preserve"> частной формы собственности с ОКВЭД 16.10:</w:t>
            </w:r>
          </w:p>
          <w:p w14:paraId="3C61B671" w14:textId="129CC829" w:rsidR="00751E54" w:rsidRPr="00C87109" w:rsidRDefault="00E9706F" w:rsidP="00751E54">
            <w:pPr>
              <w:contextualSpacing/>
              <w:jc w:val="center"/>
              <w:rPr>
                <w:rFonts w:eastAsia="Calibri"/>
                <w:color w:val="000000" w:themeColor="text1"/>
                <w:sz w:val="24"/>
                <w:szCs w:val="24"/>
              </w:rPr>
            </w:pPr>
            <w:r w:rsidRPr="00C87109">
              <w:rPr>
                <w:rFonts w:eastAsia="Calibri"/>
                <w:color w:val="000000" w:themeColor="text1"/>
                <w:sz w:val="24"/>
                <w:szCs w:val="24"/>
              </w:rPr>
              <w:t xml:space="preserve">ИП </w:t>
            </w:r>
            <w:proofErr w:type="spellStart"/>
            <w:r w:rsidRPr="00C87109">
              <w:rPr>
                <w:rFonts w:eastAsia="Calibri"/>
                <w:color w:val="000000" w:themeColor="text1"/>
                <w:sz w:val="24"/>
                <w:szCs w:val="24"/>
              </w:rPr>
              <w:t>Яцуха</w:t>
            </w:r>
            <w:proofErr w:type="spellEnd"/>
            <w:r w:rsidRPr="00C87109">
              <w:rPr>
                <w:rFonts w:eastAsia="Calibri"/>
                <w:color w:val="000000" w:themeColor="text1"/>
                <w:sz w:val="24"/>
                <w:szCs w:val="24"/>
              </w:rPr>
              <w:t xml:space="preserve"> И.И.</w:t>
            </w:r>
            <w:r w:rsidR="00751E54" w:rsidRPr="00C87109">
              <w:rPr>
                <w:rFonts w:eastAsia="Calibri"/>
                <w:color w:val="000000" w:themeColor="text1"/>
                <w:sz w:val="24"/>
                <w:szCs w:val="24"/>
              </w:rPr>
              <w:t>,</w:t>
            </w:r>
          </w:p>
          <w:p w14:paraId="3628719D" w14:textId="72FD1740" w:rsidR="00751E54" w:rsidRPr="00C87109" w:rsidRDefault="00751E54" w:rsidP="00751E54">
            <w:pPr>
              <w:contextualSpacing/>
              <w:jc w:val="center"/>
              <w:rPr>
                <w:rFonts w:eastAsia="Calibri"/>
                <w:color w:val="000000" w:themeColor="text1"/>
                <w:sz w:val="24"/>
                <w:szCs w:val="24"/>
              </w:rPr>
            </w:pPr>
            <w:r w:rsidRPr="00C87109">
              <w:rPr>
                <w:rFonts w:eastAsia="Calibri"/>
                <w:color w:val="000000" w:themeColor="text1"/>
                <w:sz w:val="24"/>
                <w:szCs w:val="24"/>
              </w:rPr>
              <w:t>ООО "</w:t>
            </w:r>
            <w:proofErr w:type="spellStart"/>
            <w:r w:rsidRPr="00C87109">
              <w:rPr>
                <w:rFonts w:eastAsia="Calibri"/>
                <w:color w:val="000000" w:themeColor="text1"/>
                <w:sz w:val="24"/>
                <w:szCs w:val="24"/>
              </w:rPr>
              <w:t>Жилспецстрой</w:t>
            </w:r>
            <w:proofErr w:type="spellEnd"/>
            <w:r w:rsidRPr="00C87109">
              <w:rPr>
                <w:rFonts w:eastAsia="Calibri"/>
                <w:color w:val="000000" w:themeColor="text1"/>
                <w:sz w:val="24"/>
                <w:szCs w:val="24"/>
              </w:rPr>
              <w:t xml:space="preserve">, </w:t>
            </w:r>
            <w:r w:rsidR="00E9706F" w:rsidRPr="00C87109">
              <w:rPr>
                <w:rFonts w:eastAsia="Calibri"/>
                <w:color w:val="000000" w:themeColor="text1"/>
                <w:sz w:val="24"/>
                <w:szCs w:val="24"/>
              </w:rPr>
              <w:t>ИП Науменко Е.Н.</w:t>
            </w:r>
            <w:r w:rsidRPr="00C87109">
              <w:rPr>
                <w:rFonts w:eastAsia="Calibri"/>
                <w:color w:val="000000" w:themeColor="text1"/>
                <w:sz w:val="24"/>
                <w:szCs w:val="24"/>
              </w:rPr>
              <w:t>,</w:t>
            </w:r>
          </w:p>
          <w:p w14:paraId="489B69E7" w14:textId="4C171986" w:rsidR="00751E54" w:rsidRPr="00C87109" w:rsidRDefault="00E9706F" w:rsidP="00751E54">
            <w:pPr>
              <w:contextualSpacing/>
              <w:jc w:val="center"/>
              <w:rPr>
                <w:rFonts w:eastAsia="Calibri"/>
                <w:color w:val="000000" w:themeColor="text1"/>
                <w:sz w:val="24"/>
                <w:szCs w:val="24"/>
              </w:rPr>
            </w:pPr>
            <w:r w:rsidRPr="00C87109">
              <w:rPr>
                <w:rFonts w:eastAsia="Calibri"/>
                <w:color w:val="000000" w:themeColor="text1"/>
                <w:sz w:val="24"/>
                <w:szCs w:val="24"/>
              </w:rPr>
              <w:t>ИП Алексеенко К.В.</w:t>
            </w:r>
            <w:r w:rsidR="00751E54" w:rsidRPr="00C87109">
              <w:rPr>
                <w:rFonts w:eastAsia="Calibri"/>
                <w:color w:val="000000" w:themeColor="text1"/>
                <w:sz w:val="24"/>
                <w:szCs w:val="24"/>
              </w:rPr>
              <w:t>,</w:t>
            </w:r>
          </w:p>
          <w:p w14:paraId="0D3AA2E8" w14:textId="77777777" w:rsidR="00751E54" w:rsidRPr="00C87109" w:rsidRDefault="00751E54" w:rsidP="00751E54">
            <w:pPr>
              <w:contextualSpacing/>
              <w:jc w:val="center"/>
              <w:rPr>
                <w:rFonts w:eastAsia="Calibri"/>
                <w:color w:val="000000" w:themeColor="text1"/>
                <w:sz w:val="24"/>
                <w:szCs w:val="24"/>
              </w:rPr>
            </w:pPr>
            <w:r w:rsidRPr="00C87109">
              <w:rPr>
                <w:rFonts w:eastAsia="Calibri"/>
                <w:color w:val="000000" w:themeColor="text1"/>
                <w:sz w:val="24"/>
                <w:szCs w:val="24"/>
              </w:rPr>
              <w:t>АО "Алексеевская Передвижная Механизированная Колонна №1"</w:t>
            </w:r>
          </w:p>
          <w:p w14:paraId="1D88458C" w14:textId="19C2E1AD" w:rsidR="00751E54" w:rsidRPr="00C87109" w:rsidRDefault="00E9706F" w:rsidP="00751E54">
            <w:pPr>
              <w:contextualSpacing/>
              <w:jc w:val="center"/>
              <w:rPr>
                <w:rFonts w:eastAsia="Calibri"/>
                <w:color w:val="000000" w:themeColor="text1"/>
                <w:sz w:val="24"/>
                <w:szCs w:val="24"/>
              </w:rPr>
            </w:pPr>
            <w:r w:rsidRPr="00C87109">
              <w:rPr>
                <w:rFonts w:eastAsia="Calibri"/>
                <w:color w:val="000000" w:themeColor="text1"/>
                <w:sz w:val="24"/>
                <w:szCs w:val="24"/>
              </w:rPr>
              <w:t>ИП Шаргородский И.В.</w:t>
            </w:r>
            <w:r w:rsidR="00751E54" w:rsidRPr="00C87109">
              <w:rPr>
                <w:rFonts w:eastAsia="Calibri"/>
                <w:color w:val="000000" w:themeColor="text1"/>
                <w:sz w:val="24"/>
                <w:szCs w:val="24"/>
              </w:rPr>
              <w:t xml:space="preserve">, </w:t>
            </w:r>
            <w:r w:rsidRPr="00C87109">
              <w:rPr>
                <w:rFonts w:eastAsia="Calibri"/>
                <w:color w:val="000000" w:themeColor="text1"/>
                <w:sz w:val="24"/>
                <w:szCs w:val="24"/>
              </w:rPr>
              <w:t>ИП Кузнецов А.К.</w:t>
            </w:r>
            <w:r w:rsidR="008B11B7" w:rsidRPr="00C87109">
              <w:rPr>
                <w:rFonts w:eastAsia="Calibri"/>
                <w:color w:val="000000" w:themeColor="text1"/>
                <w:sz w:val="24"/>
                <w:szCs w:val="24"/>
              </w:rPr>
              <w:t>, ООО «СТРОЙСЕРВИС»</w:t>
            </w:r>
            <w:proofErr w:type="gramStart"/>
            <w:r w:rsidR="008B11B7" w:rsidRPr="00C87109">
              <w:rPr>
                <w:rFonts w:eastAsia="Calibri"/>
                <w:color w:val="000000" w:themeColor="text1"/>
                <w:sz w:val="24"/>
                <w:szCs w:val="24"/>
              </w:rPr>
              <w:t>,И</w:t>
            </w:r>
            <w:proofErr w:type="gramEnd"/>
            <w:r w:rsidR="008B11B7" w:rsidRPr="00C87109">
              <w:rPr>
                <w:rFonts w:eastAsia="Calibri"/>
                <w:color w:val="000000" w:themeColor="text1"/>
                <w:sz w:val="24"/>
                <w:szCs w:val="24"/>
              </w:rPr>
              <w:t>П  Геращенко В.В., ИП Колесников Д.В., ООО «Квант-Инвест»</w:t>
            </w:r>
          </w:p>
          <w:p w14:paraId="3E2C7CD8" w14:textId="03B6FECA" w:rsidR="00751E54" w:rsidRPr="00C87109" w:rsidRDefault="00751E54" w:rsidP="00474D2A">
            <w:pPr>
              <w:contextualSpacing/>
              <w:jc w:val="center"/>
              <w:rPr>
                <w:sz w:val="24"/>
                <w:szCs w:val="24"/>
              </w:rPr>
            </w:pPr>
          </w:p>
        </w:tc>
        <w:tc>
          <w:tcPr>
            <w:tcW w:w="2586" w:type="dxa"/>
          </w:tcPr>
          <w:p w14:paraId="4BBE3F70" w14:textId="77777777" w:rsidR="00751E54" w:rsidRPr="00C87109" w:rsidRDefault="00751E54" w:rsidP="000B02EF">
            <w:pPr>
              <w:contextualSpacing/>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bl>
    <w:p w14:paraId="48B69F02" w14:textId="77777777" w:rsidR="00FB13AA" w:rsidRPr="00C87109" w:rsidRDefault="00FB13AA" w:rsidP="00E44185">
      <w:pPr>
        <w:widowControl w:val="0"/>
        <w:autoSpaceDE w:val="0"/>
        <w:autoSpaceDN w:val="0"/>
        <w:jc w:val="both"/>
        <w:rPr>
          <w:sz w:val="28"/>
          <w:szCs w:val="28"/>
        </w:rPr>
      </w:pPr>
    </w:p>
    <w:p w14:paraId="20FEEBF7" w14:textId="77777777" w:rsidR="00FB13AA" w:rsidRPr="00C87109" w:rsidRDefault="00FB13AA" w:rsidP="00C013E1">
      <w:pPr>
        <w:widowControl w:val="0"/>
        <w:autoSpaceDE w:val="0"/>
        <w:autoSpaceDN w:val="0"/>
        <w:ind w:firstLine="709"/>
        <w:jc w:val="both"/>
        <w:rPr>
          <w:sz w:val="28"/>
          <w:szCs w:val="28"/>
        </w:rPr>
      </w:pPr>
    </w:p>
    <w:p w14:paraId="6EAF2D35" w14:textId="77777777" w:rsidR="004E239A" w:rsidRPr="00C87109" w:rsidRDefault="00C013E1" w:rsidP="00C013E1">
      <w:pPr>
        <w:contextualSpacing/>
        <w:jc w:val="center"/>
        <w:rPr>
          <w:rFonts w:eastAsia="Calibri"/>
          <w:b/>
          <w:sz w:val="28"/>
          <w:szCs w:val="28"/>
          <w:lang w:eastAsia="en-US"/>
        </w:rPr>
      </w:pPr>
      <w:r w:rsidRPr="00C87109">
        <w:rPr>
          <w:rFonts w:eastAsia="Calibri"/>
          <w:b/>
          <w:sz w:val="28"/>
          <w:szCs w:val="28"/>
          <w:lang w:eastAsia="en-US"/>
        </w:rPr>
        <w:t>2</w:t>
      </w:r>
      <w:r w:rsidR="00A85085" w:rsidRPr="00C87109">
        <w:rPr>
          <w:rFonts w:eastAsia="Calibri"/>
          <w:b/>
          <w:sz w:val="28"/>
          <w:szCs w:val="28"/>
          <w:lang w:eastAsia="en-US"/>
        </w:rPr>
        <w:t>7</w:t>
      </w:r>
      <w:r w:rsidRPr="00C87109">
        <w:rPr>
          <w:rFonts w:eastAsia="Calibri"/>
          <w:b/>
          <w:sz w:val="28"/>
          <w:szCs w:val="28"/>
          <w:lang w:eastAsia="en-US"/>
        </w:rPr>
        <w:t>.3.  Мероприятия по содействию развитию конкуренции</w:t>
      </w:r>
    </w:p>
    <w:p w14:paraId="51663939" w14:textId="77777777" w:rsidR="004E239A" w:rsidRPr="00C87109" w:rsidRDefault="004E239A" w:rsidP="00C013E1">
      <w:pPr>
        <w:contextualSpacing/>
        <w:jc w:val="center"/>
        <w:rPr>
          <w:rFonts w:eastAsia="Calibri"/>
          <w:b/>
          <w:sz w:val="28"/>
          <w:szCs w:val="28"/>
          <w:lang w:eastAsia="en-US"/>
        </w:rPr>
      </w:pPr>
    </w:p>
    <w:tbl>
      <w:tblPr>
        <w:tblW w:w="16211" w:type="dxa"/>
        <w:jc w:val="center"/>
        <w:tblLayout w:type="fixed"/>
        <w:tblLook w:val="04A0" w:firstRow="1" w:lastRow="0" w:firstColumn="1" w:lastColumn="0" w:noHBand="0" w:noVBand="1"/>
      </w:tblPr>
      <w:tblGrid>
        <w:gridCol w:w="821"/>
        <w:gridCol w:w="4678"/>
        <w:gridCol w:w="1701"/>
        <w:gridCol w:w="7229"/>
        <w:gridCol w:w="1782"/>
      </w:tblGrid>
      <w:tr w:rsidR="00342D83" w:rsidRPr="00C87109" w14:paraId="1ACDC7D9" w14:textId="77777777" w:rsidTr="009A7772">
        <w:trPr>
          <w:trHeight w:val="464"/>
          <w:tblHeader/>
          <w:jc w:val="center"/>
        </w:trPr>
        <w:tc>
          <w:tcPr>
            <w:tcW w:w="8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AE19FF" w14:textId="77777777" w:rsidR="004E239A" w:rsidRPr="00C87109" w:rsidRDefault="004E239A" w:rsidP="004E239A">
            <w:pPr>
              <w:ind w:left="-57" w:right="-57"/>
              <w:jc w:val="center"/>
              <w:rPr>
                <w:b/>
                <w:bCs/>
                <w:sz w:val="24"/>
                <w:szCs w:val="24"/>
              </w:rPr>
            </w:pPr>
            <w:r w:rsidRPr="00C87109">
              <w:rPr>
                <w:b/>
                <w:bCs/>
                <w:sz w:val="24"/>
                <w:szCs w:val="24"/>
              </w:rPr>
              <w:t>№</w:t>
            </w:r>
          </w:p>
          <w:p w14:paraId="072820C2" w14:textId="77777777" w:rsidR="004E239A" w:rsidRPr="00C87109" w:rsidRDefault="004E239A"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7D7324" w14:textId="77777777" w:rsidR="004E239A" w:rsidRPr="00C87109" w:rsidRDefault="004E239A" w:rsidP="004E239A">
            <w:pPr>
              <w:ind w:left="-57" w:right="-57"/>
              <w:jc w:val="center"/>
              <w:rPr>
                <w:b/>
                <w:bCs/>
                <w:sz w:val="24"/>
                <w:szCs w:val="24"/>
              </w:rPr>
            </w:pPr>
            <w:r w:rsidRPr="00C87109">
              <w:rPr>
                <w:b/>
                <w:bCs/>
                <w:sz w:val="24"/>
                <w:szCs w:val="24"/>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B6FC8D" w14:textId="77777777" w:rsidR="004E239A" w:rsidRPr="00C87109" w:rsidRDefault="004E239A" w:rsidP="004E239A">
            <w:pPr>
              <w:ind w:left="-57" w:right="-57"/>
              <w:jc w:val="center"/>
              <w:rPr>
                <w:b/>
                <w:bCs/>
                <w:sz w:val="24"/>
                <w:szCs w:val="24"/>
              </w:rPr>
            </w:pPr>
            <w:r w:rsidRPr="00C87109">
              <w:rPr>
                <w:b/>
                <w:bCs/>
                <w:sz w:val="24"/>
                <w:szCs w:val="24"/>
              </w:rPr>
              <w:t>Срок реализации мероприятия</w:t>
            </w:r>
          </w:p>
        </w:tc>
        <w:tc>
          <w:tcPr>
            <w:tcW w:w="72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038A36" w14:textId="77777777" w:rsidR="004E239A" w:rsidRPr="00C87109" w:rsidRDefault="004E239A" w:rsidP="004E239A">
            <w:pPr>
              <w:ind w:left="-57" w:right="-57"/>
              <w:jc w:val="center"/>
              <w:rPr>
                <w:b/>
                <w:bCs/>
                <w:sz w:val="24"/>
                <w:szCs w:val="24"/>
              </w:rPr>
            </w:pPr>
            <w:r w:rsidRPr="00C87109">
              <w:rPr>
                <w:b/>
                <w:bCs/>
                <w:sz w:val="24"/>
                <w:szCs w:val="24"/>
              </w:rPr>
              <w:t>Результат выполнения мероприятия</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D9FD0D" w14:textId="77777777" w:rsidR="004E239A" w:rsidRPr="00C87109" w:rsidRDefault="004E239A"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5105E8FF" w14:textId="77777777" w:rsidTr="009A7772">
        <w:trPr>
          <w:trHeight w:val="464"/>
          <w:tblHeader/>
          <w:jc w:val="center"/>
        </w:trPr>
        <w:tc>
          <w:tcPr>
            <w:tcW w:w="821" w:type="dxa"/>
            <w:vMerge/>
            <w:tcBorders>
              <w:top w:val="single" w:sz="4" w:space="0" w:color="auto"/>
              <w:left w:val="single" w:sz="4" w:space="0" w:color="auto"/>
              <w:bottom w:val="single" w:sz="4" w:space="0" w:color="auto"/>
              <w:right w:val="single" w:sz="4" w:space="0" w:color="auto"/>
            </w:tcBorders>
            <w:hideMark/>
          </w:tcPr>
          <w:p w14:paraId="6378876D" w14:textId="77777777" w:rsidR="004E239A" w:rsidRPr="00C87109" w:rsidRDefault="004E239A" w:rsidP="004E239A">
            <w:pPr>
              <w:ind w:left="-57" w:right="-57"/>
              <w:rPr>
                <w:b/>
                <w:bCs/>
                <w:sz w:val="24"/>
                <w:szCs w:val="24"/>
              </w:rPr>
            </w:pPr>
          </w:p>
        </w:tc>
        <w:tc>
          <w:tcPr>
            <w:tcW w:w="4678" w:type="dxa"/>
            <w:vMerge/>
            <w:tcBorders>
              <w:top w:val="single" w:sz="4" w:space="0" w:color="auto"/>
              <w:left w:val="single" w:sz="4" w:space="0" w:color="auto"/>
              <w:bottom w:val="single" w:sz="4" w:space="0" w:color="auto"/>
              <w:right w:val="single" w:sz="4" w:space="0" w:color="auto"/>
            </w:tcBorders>
            <w:hideMark/>
          </w:tcPr>
          <w:p w14:paraId="21F05843" w14:textId="77777777" w:rsidR="004E239A" w:rsidRPr="00C87109" w:rsidRDefault="004E239A" w:rsidP="004E239A">
            <w:pPr>
              <w:ind w:left="-57" w:right="-57"/>
              <w:rPr>
                <w:b/>
                <w:bCs/>
                <w:sz w:val="24"/>
                <w:szCs w:val="24"/>
              </w:rPr>
            </w:pPr>
          </w:p>
        </w:tc>
        <w:tc>
          <w:tcPr>
            <w:tcW w:w="1701" w:type="dxa"/>
            <w:vMerge/>
            <w:tcBorders>
              <w:top w:val="single" w:sz="4" w:space="0" w:color="auto"/>
              <w:left w:val="single" w:sz="4" w:space="0" w:color="auto"/>
              <w:bottom w:val="single" w:sz="4" w:space="0" w:color="auto"/>
              <w:right w:val="single" w:sz="4" w:space="0" w:color="auto"/>
            </w:tcBorders>
            <w:hideMark/>
          </w:tcPr>
          <w:p w14:paraId="1C76B8E4" w14:textId="77777777" w:rsidR="004E239A" w:rsidRPr="00C87109" w:rsidRDefault="004E239A" w:rsidP="004E239A">
            <w:pPr>
              <w:ind w:left="-57" w:right="-57"/>
              <w:rPr>
                <w:b/>
                <w:bCs/>
                <w:sz w:val="24"/>
                <w:szCs w:val="24"/>
              </w:rPr>
            </w:pPr>
          </w:p>
        </w:tc>
        <w:tc>
          <w:tcPr>
            <w:tcW w:w="7229" w:type="dxa"/>
            <w:vMerge/>
            <w:tcBorders>
              <w:top w:val="single" w:sz="4" w:space="0" w:color="auto"/>
              <w:left w:val="single" w:sz="4" w:space="0" w:color="auto"/>
              <w:bottom w:val="single" w:sz="4" w:space="0" w:color="auto"/>
              <w:right w:val="single" w:sz="4" w:space="0" w:color="auto"/>
            </w:tcBorders>
            <w:hideMark/>
          </w:tcPr>
          <w:p w14:paraId="119FBF4C" w14:textId="77777777" w:rsidR="004E239A" w:rsidRPr="00C87109" w:rsidRDefault="004E239A" w:rsidP="004E239A">
            <w:pPr>
              <w:ind w:left="-57" w:right="-57"/>
              <w:rPr>
                <w:b/>
                <w:bCs/>
                <w:sz w:val="24"/>
                <w:szCs w:val="24"/>
              </w:rPr>
            </w:pPr>
          </w:p>
        </w:tc>
        <w:tc>
          <w:tcPr>
            <w:tcW w:w="1782" w:type="dxa"/>
            <w:vMerge/>
            <w:tcBorders>
              <w:top w:val="single" w:sz="4" w:space="0" w:color="auto"/>
              <w:left w:val="single" w:sz="4" w:space="0" w:color="auto"/>
              <w:bottom w:val="single" w:sz="4" w:space="0" w:color="auto"/>
              <w:right w:val="single" w:sz="4" w:space="0" w:color="auto"/>
            </w:tcBorders>
            <w:hideMark/>
          </w:tcPr>
          <w:p w14:paraId="387A907D" w14:textId="77777777" w:rsidR="004E239A" w:rsidRPr="00C87109" w:rsidRDefault="004E239A" w:rsidP="004E239A">
            <w:pPr>
              <w:ind w:left="-57" w:right="-57"/>
              <w:rPr>
                <w:b/>
                <w:bCs/>
                <w:sz w:val="24"/>
                <w:szCs w:val="24"/>
              </w:rPr>
            </w:pPr>
          </w:p>
        </w:tc>
      </w:tr>
      <w:tr w:rsidR="004E239A" w:rsidRPr="00C87109" w14:paraId="60DB592E" w14:textId="77777777" w:rsidTr="009A7772">
        <w:trPr>
          <w:trHeight w:val="315"/>
          <w:jc w:val="center"/>
        </w:trPr>
        <w:tc>
          <w:tcPr>
            <w:tcW w:w="821" w:type="dxa"/>
            <w:tcBorders>
              <w:top w:val="single" w:sz="4" w:space="0" w:color="auto"/>
              <w:left w:val="single" w:sz="4" w:space="0" w:color="auto"/>
              <w:bottom w:val="single" w:sz="4" w:space="0" w:color="auto"/>
              <w:right w:val="single" w:sz="4" w:space="0" w:color="auto"/>
            </w:tcBorders>
            <w:shd w:val="clear" w:color="auto" w:fill="auto"/>
            <w:noWrap/>
          </w:tcPr>
          <w:p w14:paraId="6AC85374" w14:textId="77777777" w:rsidR="004E239A" w:rsidRPr="00C87109" w:rsidRDefault="004E239A" w:rsidP="007558C4">
            <w:pPr>
              <w:ind w:left="-57" w:right="-57"/>
              <w:jc w:val="center"/>
              <w:rPr>
                <w:sz w:val="24"/>
                <w:szCs w:val="24"/>
              </w:rPr>
            </w:pPr>
            <w:r w:rsidRPr="00C87109">
              <w:rPr>
                <w:sz w:val="24"/>
                <w:szCs w:val="24"/>
              </w:rPr>
              <w:t>2</w:t>
            </w:r>
            <w:r w:rsidR="006A078A" w:rsidRPr="00C87109">
              <w:rPr>
                <w:sz w:val="24"/>
                <w:szCs w:val="24"/>
              </w:rPr>
              <w:t>7</w:t>
            </w:r>
            <w:r w:rsidRPr="00C87109">
              <w:rPr>
                <w:sz w:val="24"/>
                <w:szCs w:val="24"/>
              </w:rPr>
              <w:t>.3.1</w:t>
            </w:r>
          </w:p>
        </w:tc>
        <w:tc>
          <w:tcPr>
            <w:tcW w:w="4678" w:type="dxa"/>
            <w:tcBorders>
              <w:top w:val="single" w:sz="4" w:space="0" w:color="auto"/>
              <w:left w:val="nil"/>
              <w:bottom w:val="single" w:sz="4" w:space="0" w:color="auto"/>
              <w:right w:val="single" w:sz="4" w:space="0" w:color="auto"/>
            </w:tcBorders>
            <w:shd w:val="clear" w:color="auto" w:fill="auto"/>
            <w:noWrap/>
          </w:tcPr>
          <w:p w14:paraId="22367AA9" w14:textId="77777777" w:rsidR="004E239A" w:rsidRPr="00C87109" w:rsidRDefault="004E239A" w:rsidP="004E239A">
            <w:pPr>
              <w:tabs>
                <w:tab w:val="left" w:pos="426"/>
              </w:tabs>
              <w:ind w:left="-34"/>
              <w:jc w:val="both"/>
              <w:rPr>
                <w:bCs/>
                <w:sz w:val="24"/>
                <w:szCs w:val="24"/>
              </w:rPr>
            </w:pPr>
            <w:r w:rsidRPr="00C87109">
              <w:rPr>
                <w:bCs/>
                <w:sz w:val="24"/>
                <w:szCs w:val="24"/>
              </w:rPr>
              <w:t>Мониторинг предприятий на рынке</w:t>
            </w:r>
            <w:r w:rsidRPr="00C87109">
              <w:rPr>
                <w:sz w:val="24"/>
                <w:szCs w:val="24"/>
              </w:rPr>
              <w:t xml:space="preserve"> обработки древесины и производства изделий из дерева</w:t>
            </w:r>
          </w:p>
        </w:tc>
        <w:tc>
          <w:tcPr>
            <w:tcW w:w="1701" w:type="dxa"/>
            <w:tcBorders>
              <w:top w:val="single" w:sz="4" w:space="0" w:color="auto"/>
              <w:left w:val="nil"/>
              <w:bottom w:val="single" w:sz="4" w:space="0" w:color="auto"/>
              <w:right w:val="single" w:sz="4" w:space="0" w:color="auto"/>
            </w:tcBorders>
            <w:shd w:val="clear" w:color="auto" w:fill="auto"/>
            <w:noWrap/>
          </w:tcPr>
          <w:p w14:paraId="1F0C6011" w14:textId="77777777" w:rsidR="004E239A" w:rsidRPr="00C87109" w:rsidRDefault="004E239A" w:rsidP="004E239A">
            <w:pPr>
              <w:jc w:val="center"/>
              <w:rPr>
                <w:bCs/>
                <w:color w:val="000000" w:themeColor="text1"/>
                <w:sz w:val="24"/>
                <w:szCs w:val="24"/>
              </w:rPr>
            </w:pPr>
            <w:r w:rsidRPr="00C87109">
              <w:rPr>
                <w:bCs/>
                <w:color w:val="000000" w:themeColor="text1"/>
                <w:sz w:val="24"/>
                <w:szCs w:val="24"/>
              </w:rPr>
              <w:t>2022 – 2025 годы</w:t>
            </w:r>
          </w:p>
        </w:tc>
        <w:tc>
          <w:tcPr>
            <w:tcW w:w="7229" w:type="dxa"/>
            <w:tcBorders>
              <w:top w:val="single" w:sz="4" w:space="0" w:color="auto"/>
              <w:left w:val="nil"/>
              <w:bottom w:val="single" w:sz="4" w:space="0" w:color="auto"/>
              <w:right w:val="single" w:sz="4" w:space="0" w:color="auto"/>
            </w:tcBorders>
            <w:shd w:val="clear" w:color="auto" w:fill="auto"/>
            <w:noWrap/>
          </w:tcPr>
          <w:p w14:paraId="6D0D8E62" w14:textId="77777777" w:rsidR="00751E54" w:rsidRPr="00C87109" w:rsidRDefault="00751E54" w:rsidP="00751E54">
            <w:pPr>
              <w:jc w:val="both"/>
              <w:rPr>
                <w:bCs/>
                <w:color w:val="000000" w:themeColor="text1"/>
                <w:sz w:val="24"/>
                <w:szCs w:val="24"/>
              </w:rPr>
            </w:pPr>
            <w:r w:rsidRPr="00C87109">
              <w:rPr>
                <w:bCs/>
                <w:color w:val="000000" w:themeColor="text1"/>
                <w:sz w:val="24"/>
                <w:szCs w:val="24"/>
              </w:rPr>
              <w:t xml:space="preserve">Для развития рынка обработки древесины и производства изделий из дерева отделом экономического развития и трудовых отношений комитета экономического развития проводится мониторинг предприятий на рынке обработки древесины и производства изделий из дерева. </w:t>
            </w:r>
          </w:p>
          <w:p w14:paraId="3C1C3EE9" w14:textId="255DF540" w:rsidR="00751E54" w:rsidRPr="00C87109" w:rsidRDefault="00751E54" w:rsidP="00E65DB9">
            <w:pPr>
              <w:jc w:val="both"/>
              <w:rPr>
                <w:bCs/>
                <w:color w:val="000000" w:themeColor="text1"/>
                <w:sz w:val="24"/>
                <w:szCs w:val="24"/>
              </w:rPr>
            </w:pPr>
            <w:r w:rsidRPr="00C87109">
              <w:rPr>
                <w:bCs/>
                <w:color w:val="000000" w:themeColor="text1"/>
                <w:sz w:val="24"/>
                <w:szCs w:val="24"/>
              </w:rPr>
              <w:t xml:space="preserve">Основным представителем на рынке обработки древесины и производства изделий из дерева является ОГАУ «Алексеевский лесхоз». Также в этой сфере осуществляют деятельность субъекты малого предпринимательства: </w:t>
            </w:r>
          </w:p>
          <w:p w14:paraId="21D23C70" w14:textId="76BD8409" w:rsidR="00E65DB9" w:rsidRPr="00C87109" w:rsidRDefault="00E65DB9" w:rsidP="00E65DB9">
            <w:pPr>
              <w:contextualSpacing/>
              <w:jc w:val="both"/>
              <w:rPr>
                <w:rFonts w:eastAsia="Calibri"/>
                <w:color w:val="000000" w:themeColor="text1"/>
                <w:sz w:val="24"/>
                <w:szCs w:val="24"/>
              </w:rPr>
            </w:pPr>
            <w:r w:rsidRPr="00C87109">
              <w:rPr>
                <w:rFonts w:eastAsia="Calibri"/>
                <w:color w:val="000000" w:themeColor="text1"/>
                <w:sz w:val="24"/>
                <w:szCs w:val="24"/>
              </w:rPr>
              <w:t xml:space="preserve">ИП </w:t>
            </w:r>
            <w:proofErr w:type="spellStart"/>
            <w:r w:rsidRPr="00C87109">
              <w:rPr>
                <w:rFonts w:eastAsia="Calibri"/>
                <w:color w:val="000000" w:themeColor="text1"/>
                <w:sz w:val="24"/>
                <w:szCs w:val="24"/>
              </w:rPr>
              <w:t>Яцуха</w:t>
            </w:r>
            <w:proofErr w:type="spellEnd"/>
            <w:r w:rsidRPr="00C87109">
              <w:rPr>
                <w:rFonts w:eastAsia="Calibri"/>
                <w:color w:val="000000" w:themeColor="text1"/>
                <w:sz w:val="24"/>
                <w:szCs w:val="24"/>
              </w:rPr>
              <w:t xml:space="preserve"> И.И., ООО "</w:t>
            </w:r>
            <w:proofErr w:type="spellStart"/>
            <w:r w:rsidRPr="00C87109">
              <w:rPr>
                <w:rFonts w:eastAsia="Calibri"/>
                <w:color w:val="000000" w:themeColor="text1"/>
                <w:sz w:val="24"/>
                <w:szCs w:val="24"/>
              </w:rPr>
              <w:t>Жилспецстрой</w:t>
            </w:r>
            <w:proofErr w:type="spellEnd"/>
            <w:r w:rsidRPr="00C87109">
              <w:rPr>
                <w:rFonts w:eastAsia="Calibri"/>
                <w:color w:val="000000" w:themeColor="text1"/>
                <w:sz w:val="24"/>
                <w:szCs w:val="24"/>
              </w:rPr>
              <w:t>, ИП Науменко Е.Н., ИП Алексеенко К.В., АО "Алексеевская Передвижная Механизированная Колонна №1",</w:t>
            </w:r>
          </w:p>
          <w:p w14:paraId="2CCB496E" w14:textId="5F181336" w:rsidR="00E65DB9" w:rsidRPr="00C87109" w:rsidRDefault="00E65DB9" w:rsidP="00E65DB9">
            <w:pPr>
              <w:contextualSpacing/>
              <w:jc w:val="both"/>
              <w:rPr>
                <w:rFonts w:eastAsia="Calibri"/>
                <w:color w:val="000000" w:themeColor="text1"/>
                <w:sz w:val="24"/>
                <w:szCs w:val="24"/>
              </w:rPr>
            </w:pPr>
            <w:r w:rsidRPr="00C87109">
              <w:rPr>
                <w:rFonts w:eastAsia="Calibri"/>
                <w:color w:val="000000" w:themeColor="text1"/>
                <w:sz w:val="24"/>
                <w:szCs w:val="24"/>
              </w:rPr>
              <w:t>ИП Шаргородский И.В., ИП Кузнецов А.К., ООО «СТРОЙСЕРВИС»</w:t>
            </w:r>
            <w:proofErr w:type="gramStart"/>
            <w:r w:rsidRPr="00C87109">
              <w:rPr>
                <w:rFonts w:eastAsia="Calibri"/>
                <w:color w:val="000000" w:themeColor="text1"/>
                <w:sz w:val="24"/>
                <w:szCs w:val="24"/>
              </w:rPr>
              <w:t>,И</w:t>
            </w:r>
            <w:proofErr w:type="gramEnd"/>
            <w:r w:rsidRPr="00C87109">
              <w:rPr>
                <w:rFonts w:eastAsia="Calibri"/>
                <w:color w:val="000000" w:themeColor="text1"/>
                <w:sz w:val="24"/>
                <w:szCs w:val="24"/>
              </w:rPr>
              <w:t>П  Геращенко В.В., ИП Колесников Д.В., ООО «Квант-Инвест»</w:t>
            </w:r>
          </w:p>
          <w:p w14:paraId="22A64D7C" w14:textId="77777777" w:rsidR="00751E54" w:rsidRPr="00C87109" w:rsidRDefault="00751E54" w:rsidP="00E65DB9">
            <w:pPr>
              <w:jc w:val="both"/>
              <w:rPr>
                <w:bCs/>
                <w:color w:val="000000" w:themeColor="text1"/>
                <w:sz w:val="24"/>
                <w:szCs w:val="24"/>
              </w:rPr>
            </w:pPr>
            <w:r w:rsidRPr="00C87109">
              <w:rPr>
                <w:bCs/>
                <w:color w:val="000000" w:themeColor="text1"/>
                <w:sz w:val="24"/>
                <w:szCs w:val="24"/>
              </w:rPr>
              <w:t xml:space="preserve"> </w:t>
            </w:r>
            <w:proofErr w:type="gramStart"/>
            <w:r w:rsidRPr="00C87109">
              <w:rPr>
                <w:bCs/>
                <w:color w:val="000000" w:themeColor="text1"/>
                <w:sz w:val="24"/>
                <w:szCs w:val="24"/>
              </w:rPr>
              <w:t>(</w:t>
            </w:r>
            <w:proofErr w:type="spellStart"/>
            <w:r w:rsidRPr="00C87109">
              <w:rPr>
                <w:bCs/>
                <w:color w:val="000000" w:themeColor="text1"/>
                <w:sz w:val="24"/>
                <w:szCs w:val="24"/>
              </w:rPr>
              <w:t>ОКВЭДы</w:t>
            </w:r>
            <w:proofErr w:type="spellEnd"/>
            <w:r w:rsidRPr="00C87109">
              <w:rPr>
                <w:bCs/>
                <w:color w:val="000000" w:themeColor="text1"/>
                <w:sz w:val="24"/>
                <w:szCs w:val="24"/>
              </w:rPr>
              <w:t>:</w:t>
            </w:r>
            <w:r w:rsidRPr="00C87109">
              <w:rPr>
                <w:color w:val="000000" w:themeColor="text1"/>
                <w:sz w:val="24"/>
                <w:szCs w:val="24"/>
              </w:rPr>
              <w:t xml:space="preserve"> </w:t>
            </w:r>
            <w:r w:rsidRPr="00C87109">
              <w:rPr>
                <w:bCs/>
                <w:color w:val="000000" w:themeColor="text1"/>
                <w:sz w:val="24"/>
                <w:szCs w:val="24"/>
              </w:rPr>
              <w:t>16.23 Производство прочих деревянных строительных конструкций и столярных изделий,</w:t>
            </w:r>
            <w:r w:rsidRPr="00C87109">
              <w:rPr>
                <w:color w:val="000000" w:themeColor="text1"/>
                <w:sz w:val="24"/>
                <w:szCs w:val="24"/>
              </w:rPr>
              <w:t xml:space="preserve"> </w:t>
            </w:r>
            <w:r w:rsidRPr="00C87109">
              <w:rPr>
                <w:bCs/>
                <w:color w:val="000000" w:themeColor="text1"/>
                <w:sz w:val="24"/>
                <w:szCs w:val="24"/>
              </w:rPr>
              <w:t>16.10 Распиловка и строгание древесины,</w:t>
            </w:r>
            <w:proofErr w:type="gramEnd"/>
          </w:p>
          <w:p w14:paraId="60F7438B" w14:textId="77777777" w:rsidR="00751E54" w:rsidRPr="00C87109" w:rsidRDefault="00751E54" w:rsidP="00751E54">
            <w:pPr>
              <w:jc w:val="both"/>
              <w:rPr>
                <w:bCs/>
                <w:color w:val="000000" w:themeColor="text1"/>
                <w:sz w:val="24"/>
                <w:szCs w:val="24"/>
              </w:rPr>
            </w:pPr>
            <w:r w:rsidRPr="00C87109">
              <w:rPr>
                <w:bCs/>
                <w:color w:val="000000" w:themeColor="text1"/>
                <w:sz w:val="24"/>
                <w:szCs w:val="24"/>
              </w:rPr>
              <w:t>16.21 Производство шпона, фанеры, деревянных плит и панелей,</w:t>
            </w:r>
          </w:p>
          <w:p w14:paraId="08E71FDD" w14:textId="30FCAEB8" w:rsidR="00751E54" w:rsidRPr="00C87109" w:rsidRDefault="00751E54" w:rsidP="00751E54">
            <w:pPr>
              <w:jc w:val="both"/>
              <w:rPr>
                <w:bCs/>
                <w:color w:val="000000" w:themeColor="text1"/>
                <w:sz w:val="24"/>
                <w:szCs w:val="24"/>
              </w:rPr>
            </w:pPr>
            <w:r w:rsidRPr="00C87109">
              <w:rPr>
                <w:bCs/>
                <w:color w:val="000000" w:themeColor="text1"/>
                <w:sz w:val="24"/>
                <w:szCs w:val="24"/>
              </w:rPr>
              <w:t>16.22 Производство сборных паркетных покрытий,</w:t>
            </w:r>
            <w:r w:rsidRPr="00C87109">
              <w:rPr>
                <w:color w:val="000000" w:themeColor="text1"/>
              </w:rPr>
              <w:t xml:space="preserve"> </w:t>
            </w:r>
            <w:r w:rsidRPr="00C87109">
              <w:rPr>
                <w:bCs/>
                <w:color w:val="000000" w:themeColor="text1"/>
                <w:sz w:val="24"/>
                <w:szCs w:val="24"/>
              </w:rPr>
              <w:t>16.10.1 Производство пиломатериалов, кроме профилированных, толщино</w:t>
            </w:r>
            <w:r w:rsidR="00E65DB9" w:rsidRPr="00C87109">
              <w:rPr>
                <w:bCs/>
                <w:color w:val="000000" w:themeColor="text1"/>
                <w:sz w:val="24"/>
                <w:szCs w:val="24"/>
              </w:rPr>
              <w:t>й более 6</w:t>
            </w:r>
            <w:r w:rsidRPr="00C87109">
              <w:rPr>
                <w:bCs/>
                <w:color w:val="000000" w:themeColor="text1"/>
                <w:sz w:val="24"/>
                <w:szCs w:val="24"/>
              </w:rPr>
              <w:t xml:space="preserve"> мм; производство непропитанных железнодорожных и трамвайных шпал из древесины,</w:t>
            </w:r>
          </w:p>
          <w:p w14:paraId="25BE1822" w14:textId="77777777" w:rsidR="00751E54" w:rsidRPr="00C87109" w:rsidRDefault="00751E54" w:rsidP="00751E54">
            <w:pPr>
              <w:jc w:val="both"/>
              <w:rPr>
                <w:bCs/>
                <w:color w:val="000000" w:themeColor="text1"/>
                <w:sz w:val="24"/>
                <w:szCs w:val="24"/>
              </w:rPr>
            </w:pPr>
            <w:r w:rsidRPr="00C87109">
              <w:rPr>
                <w:bCs/>
                <w:color w:val="000000" w:themeColor="text1"/>
                <w:sz w:val="24"/>
                <w:szCs w:val="24"/>
              </w:rPr>
              <w:t>16.10.3 Производство древесины, пропитанной или обработанной защитными или другими веществами,</w:t>
            </w:r>
          </w:p>
          <w:p w14:paraId="57EBAC77" w14:textId="08B0A8B2" w:rsidR="004E239A" w:rsidRPr="00C87109" w:rsidRDefault="00751E54" w:rsidP="00751E54">
            <w:pPr>
              <w:jc w:val="both"/>
              <w:rPr>
                <w:bCs/>
                <w:color w:val="000000" w:themeColor="text1"/>
                <w:sz w:val="24"/>
                <w:szCs w:val="24"/>
              </w:rPr>
            </w:pPr>
            <w:r w:rsidRPr="00C87109">
              <w:rPr>
                <w:bCs/>
                <w:color w:val="000000" w:themeColor="text1"/>
                <w:sz w:val="24"/>
                <w:szCs w:val="24"/>
              </w:rPr>
              <w:t xml:space="preserve">16.10.9 Предоставление услуг по пропитке древесины и </w:t>
            </w:r>
            <w:proofErr w:type="spellStart"/>
            <w:proofErr w:type="gramStart"/>
            <w:r w:rsidRPr="00C87109">
              <w:rPr>
                <w:bCs/>
                <w:color w:val="000000" w:themeColor="text1"/>
                <w:sz w:val="24"/>
                <w:szCs w:val="24"/>
              </w:rPr>
              <w:t>др</w:t>
            </w:r>
            <w:proofErr w:type="spellEnd"/>
            <w:proofErr w:type="gramEnd"/>
            <w:r w:rsidRPr="00C87109">
              <w:rPr>
                <w:bCs/>
                <w:color w:val="000000" w:themeColor="text1"/>
                <w:sz w:val="24"/>
                <w:szCs w:val="24"/>
              </w:rPr>
              <w:t>).</w:t>
            </w:r>
          </w:p>
        </w:tc>
        <w:tc>
          <w:tcPr>
            <w:tcW w:w="1782" w:type="dxa"/>
            <w:tcBorders>
              <w:top w:val="single" w:sz="4" w:space="0" w:color="auto"/>
              <w:left w:val="nil"/>
              <w:bottom w:val="single" w:sz="4" w:space="0" w:color="auto"/>
              <w:right w:val="single" w:sz="4" w:space="0" w:color="auto"/>
            </w:tcBorders>
            <w:shd w:val="clear" w:color="auto" w:fill="auto"/>
            <w:noWrap/>
          </w:tcPr>
          <w:p w14:paraId="0744436D" w14:textId="77777777" w:rsidR="004E239A" w:rsidRPr="00C87109" w:rsidRDefault="004E239A" w:rsidP="000261DF">
            <w:pPr>
              <w:jc w:val="center"/>
              <w:rPr>
                <w:color w:val="000000" w:themeColor="text1"/>
                <w:sz w:val="24"/>
                <w:szCs w:val="24"/>
              </w:rPr>
            </w:pPr>
            <w:r w:rsidRPr="00C87109">
              <w:rPr>
                <w:color w:val="000000" w:themeColor="text1"/>
                <w:sz w:val="24"/>
                <w:szCs w:val="24"/>
              </w:rPr>
              <w:t>Комитет экономического развития администрации Алексеевского</w:t>
            </w:r>
            <w:r w:rsidRPr="00C87109">
              <w:rPr>
                <w:rFonts w:eastAsia="Calibri"/>
                <w:color w:val="000000" w:themeColor="text1"/>
                <w:sz w:val="24"/>
                <w:szCs w:val="24"/>
              </w:rPr>
              <w:t xml:space="preserve"> </w:t>
            </w:r>
            <w:r w:rsidR="00346291" w:rsidRPr="00C87109">
              <w:rPr>
                <w:rFonts w:eastAsia="Calibri"/>
                <w:color w:val="000000" w:themeColor="text1"/>
                <w:sz w:val="24"/>
                <w:szCs w:val="24"/>
              </w:rPr>
              <w:t>муниципального</w:t>
            </w:r>
            <w:r w:rsidRPr="00C87109">
              <w:rPr>
                <w:rFonts w:eastAsia="Calibri"/>
                <w:color w:val="000000" w:themeColor="text1"/>
                <w:sz w:val="24"/>
                <w:szCs w:val="24"/>
              </w:rPr>
              <w:t xml:space="preserve"> округа</w:t>
            </w:r>
          </w:p>
        </w:tc>
      </w:tr>
    </w:tbl>
    <w:p w14:paraId="6EE876C0" w14:textId="77777777" w:rsidR="009A7772" w:rsidRPr="00C87109" w:rsidRDefault="009A7772" w:rsidP="009A7772">
      <w:pPr>
        <w:widowControl w:val="0"/>
        <w:autoSpaceDE w:val="0"/>
        <w:autoSpaceDN w:val="0"/>
        <w:rPr>
          <w:b/>
          <w:sz w:val="28"/>
          <w:szCs w:val="28"/>
        </w:rPr>
      </w:pPr>
    </w:p>
    <w:p w14:paraId="76381DC8" w14:textId="77777777" w:rsidR="00D94561" w:rsidRPr="00C87109" w:rsidRDefault="00D94561" w:rsidP="00D94561">
      <w:pPr>
        <w:widowControl w:val="0"/>
        <w:autoSpaceDE w:val="0"/>
        <w:autoSpaceDN w:val="0"/>
        <w:jc w:val="center"/>
        <w:rPr>
          <w:b/>
          <w:sz w:val="28"/>
          <w:szCs w:val="28"/>
        </w:rPr>
      </w:pPr>
      <w:r w:rsidRPr="00C87109">
        <w:rPr>
          <w:b/>
          <w:sz w:val="28"/>
          <w:szCs w:val="28"/>
        </w:rPr>
        <w:lastRenderedPageBreak/>
        <w:t>28. Рынок производства бетона</w:t>
      </w:r>
    </w:p>
    <w:p w14:paraId="5E2CC2C0" w14:textId="77777777" w:rsidR="00D94561" w:rsidRPr="00C87109" w:rsidRDefault="00D94561" w:rsidP="00681524">
      <w:pPr>
        <w:jc w:val="center"/>
        <w:rPr>
          <w:b/>
          <w:sz w:val="28"/>
          <w:szCs w:val="28"/>
        </w:rPr>
      </w:pPr>
    </w:p>
    <w:p w14:paraId="4D9C8402" w14:textId="77777777" w:rsidR="00862D14" w:rsidRPr="00C87109" w:rsidRDefault="00B65759" w:rsidP="00681524">
      <w:pPr>
        <w:jc w:val="center"/>
        <w:rPr>
          <w:b/>
          <w:sz w:val="28"/>
          <w:szCs w:val="28"/>
        </w:rPr>
      </w:pPr>
      <w:r w:rsidRPr="00C87109">
        <w:rPr>
          <w:b/>
          <w:sz w:val="28"/>
          <w:szCs w:val="28"/>
        </w:rPr>
        <w:t>2</w:t>
      </w:r>
      <w:r w:rsidR="00A85085" w:rsidRPr="00C87109">
        <w:rPr>
          <w:b/>
          <w:sz w:val="28"/>
          <w:szCs w:val="28"/>
        </w:rPr>
        <w:t>8</w:t>
      </w:r>
      <w:r w:rsidR="004F745A" w:rsidRPr="00C87109">
        <w:rPr>
          <w:b/>
          <w:sz w:val="28"/>
          <w:szCs w:val="28"/>
        </w:rPr>
        <w:t>.2. Ключевые показатели</w:t>
      </w:r>
    </w:p>
    <w:p w14:paraId="088122A9" w14:textId="77777777" w:rsidR="004F745A" w:rsidRPr="00C87109" w:rsidRDefault="004F745A" w:rsidP="004F745A">
      <w:pPr>
        <w:jc w:val="center"/>
        <w:rPr>
          <w:sz w:val="26"/>
          <w:szCs w:val="26"/>
        </w:rPr>
      </w:pPr>
    </w:p>
    <w:tbl>
      <w:tblPr>
        <w:tblW w:w="15105"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497"/>
        <w:gridCol w:w="3733"/>
        <w:gridCol w:w="1417"/>
        <w:gridCol w:w="1276"/>
        <w:gridCol w:w="1417"/>
        <w:gridCol w:w="3686"/>
        <w:gridCol w:w="2079"/>
      </w:tblGrid>
      <w:tr w:rsidR="00C87109" w:rsidRPr="00C87109" w14:paraId="2370C633" w14:textId="77777777" w:rsidTr="00DD510E">
        <w:trPr>
          <w:tblHeader/>
          <w:jc w:val="center"/>
        </w:trPr>
        <w:tc>
          <w:tcPr>
            <w:tcW w:w="1497" w:type="dxa"/>
            <w:vAlign w:val="center"/>
          </w:tcPr>
          <w:p w14:paraId="5D1B7061" w14:textId="77777777" w:rsidR="00C87109" w:rsidRPr="00C87109" w:rsidRDefault="00C87109" w:rsidP="00DE5608">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3733" w:type="dxa"/>
            <w:vAlign w:val="center"/>
          </w:tcPr>
          <w:p w14:paraId="00B321EB" w14:textId="77777777" w:rsidR="00C87109" w:rsidRPr="00C87109" w:rsidRDefault="00C87109" w:rsidP="00DE5608">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417" w:type="dxa"/>
            <w:vAlign w:val="center"/>
          </w:tcPr>
          <w:p w14:paraId="7328DE54" w14:textId="77777777" w:rsidR="00C87109" w:rsidRPr="00C87109" w:rsidRDefault="00C87109" w:rsidP="00DE5608">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276" w:type="dxa"/>
            <w:vAlign w:val="center"/>
          </w:tcPr>
          <w:p w14:paraId="3492B106" w14:textId="77777777" w:rsidR="00C87109" w:rsidRPr="00CE140C" w:rsidRDefault="00C87109" w:rsidP="00C87109">
            <w:pPr>
              <w:ind w:left="-57" w:right="-57"/>
              <w:jc w:val="center"/>
              <w:rPr>
                <w:b/>
                <w:bCs/>
                <w:sz w:val="24"/>
                <w:szCs w:val="24"/>
              </w:rPr>
            </w:pPr>
            <w:r>
              <w:rPr>
                <w:b/>
                <w:bCs/>
                <w:sz w:val="24"/>
                <w:szCs w:val="24"/>
              </w:rPr>
              <w:t>2025 год</w:t>
            </w:r>
          </w:p>
          <w:p w14:paraId="4FA161F1" w14:textId="7A9E073F" w:rsidR="00C87109" w:rsidRPr="00C87109" w:rsidRDefault="00C87109" w:rsidP="00BC610A">
            <w:pPr>
              <w:ind w:left="-57" w:right="-57"/>
              <w:jc w:val="center"/>
              <w:rPr>
                <w:b/>
                <w:bCs/>
                <w:sz w:val="24"/>
                <w:szCs w:val="24"/>
              </w:rPr>
            </w:pPr>
            <w:r w:rsidRPr="00CE140C">
              <w:rPr>
                <w:b/>
                <w:bCs/>
                <w:sz w:val="24"/>
                <w:szCs w:val="24"/>
              </w:rPr>
              <w:t>план</w:t>
            </w:r>
          </w:p>
        </w:tc>
        <w:tc>
          <w:tcPr>
            <w:tcW w:w="1417" w:type="dxa"/>
            <w:shd w:val="clear" w:color="auto" w:fill="FFFFFF" w:themeFill="background1"/>
            <w:vAlign w:val="center"/>
          </w:tcPr>
          <w:p w14:paraId="493DD95F" w14:textId="70169D4A" w:rsidR="00C87109" w:rsidRPr="00C87109" w:rsidRDefault="00C87109" w:rsidP="00BC610A">
            <w:pPr>
              <w:jc w:val="center"/>
              <w:rPr>
                <w:b/>
                <w:bCs/>
                <w:sz w:val="24"/>
                <w:szCs w:val="24"/>
              </w:rPr>
            </w:pPr>
            <w:r>
              <w:rPr>
                <w:b/>
                <w:bCs/>
                <w:sz w:val="24"/>
                <w:szCs w:val="24"/>
              </w:rPr>
              <w:t>2025 год факт</w:t>
            </w:r>
          </w:p>
        </w:tc>
        <w:tc>
          <w:tcPr>
            <w:tcW w:w="3686" w:type="dxa"/>
            <w:shd w:val="clear" w:color="auto" w:fill="FFFFFF" w:themeFill="background1"/>
            <w:vAlign w:val="center"/>
          </w:tcPr>
          <w:p w14:paraId="5D9F9542"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64C8EFB2" w14:textId="4E2DDF0A" w:rsidR="00C87109" w:rsidRPr="00C87109" w:rsidRDefault="00C87109" w:rsidP="00DE5608">
            <w:pPr>
              <w:spacing w:line="240" w:lineRule="atLeast"/>
              <w:jc w:val="center"/>
              <w:rPr>
                <w:b/>
                <w:bCs/>
                <w:sz w:val="24"/>
                <w:szCs w:val="24"/>
              </w:rPr>
            </w:pPr>
            <w:r>
              <w:rPr>
                <w:b/>
                <w:bCs/>
                <w:sz w:val="24"/>
                <w:szCs w:val="24"/>
              </w:rPr>
              <w:t>за 2025 год</w:t>
            </w:r>
          </w:p>
        </w:tc>
        <w:tc>
          <w:tcPr>
            <w:tcW w:w="2079" w:type="dxa"/>
            <w:shd w:val="clear" w:color="auto" w:fill="FFFFFF" w:themeFill="background1"/>
          </w:tcPr>
          <w:p w14:paraId="0BA065DF" w14:textId="77777777" w:rsidR="00C87109" w:rsidRPr="00C87109" w:rsidRDefault="00C87109" w:rsidP="00DE5608">
            <w:pPr>
              <w:spacing w:line="240" w:lineRule="atLeast"/>
              <w:jc w:val="center"/>
              <w:rPr>
                <w:b/>
                <w:bCs/>
                <w:sz w:val="24"/>
                <w:szCs w:val="24"/>
              </w:rPr>
            </w:pPr>
            <w:r w:rsidRPr="00C87109">
              <w:rPr>
                <w:b/>
                <w:bCs/>
                <w:sz w:val="24"/>
                <w:szCs w:val="24"/>
              </w:rPr>
              <w:t>Ответственный исполнитель</w:t>
            </w:r>
          </w:p>
        </w:tc>
      </w:tr>
      <w:tr w:rsidR="00D643EE" w:rsidRPr="00C87109" w14:paraId="4F2602FE" w14:textId="77777777" w:rsidTr="00DD510E">
        <w:trPr>
          <w:jc w:val="center"/>
        </w:trPr>
        <w:tc>
          <w:tcPr>
            <w:tcW w:w="1497" w:type="dxa"/>
          </w:tcPr>
          <w:p w14:paraId="3870501F" w14:textId="77777777" w:rsidR="00D643EE" w:rsidRPr="00C87109" w:rsidRDefault="00D643EE" w:rsidP="00A85085">
            <w:pPr>
              <w:ind w:left="-57" w:right="-57"/>
              <w:jc w:val="center"/>
              <w:rPr>
                <w:sz w:val="24"/>
                <w:szCs w:val="24"/>
              </w:rPr>
            </w:pPr>
            <w:r w:rsidRPr="00C87109">
              <w:rPr>
                <w:sz w:val="24"/>
                <w:szCs w:val="24"/>
              </w:rPr>
              <w:t>28.2.1</w:t>
            </w:r>
          </w:p>
        </w:tc>
        <w:tc>
          <w:tcPr>
            <w:tcW w:w="3733" w:type="dxa"/>
          </w:tcPr>
          <w:p w14:paraId="47BE7493" w14:textId="77777777" w:rsidR="00D643EE" w:rsidRPr="00C87109" w:rsidRDefault="00D643EE" w:rsidP="00DE5608">
            <w:pPr>
              <w:autoSpaceDE w:val="0"/>
              <w:autoSpaceDN w:val="0"/>
              <w:adjustRightInd w:val="0"/>
              <w:jc w:val="both"/>
              <w:rPr>
                <w:rFonts w:eastAsiaTheme="minorHAnsi" w:cs="Calibri"/>
                <w:bCs/>
              </w:rPr>
            </w:pPr>
            <w:r w:rsidRPr="00C87109">
              <w:rPr>
                <w:sz w:val="24"/>
                <w:szCs w:val="24"/>
              </w:rPr>
              <w:t>Доля организаций частной формы собственности в сфере производства бетона (по объему отгруженных товаров собственного производства, выполненных работ, услуг по фактическим видам деятельности (в стоимостном выражении) организациями частной формы собственности</w:t>
            </w:r>
            <w:r w:rsidRPr="00C87109">
              <w:rPr>
                <w:rFonts w:cs="Calibri"/>
                <w:sz w:val="26"/>
                <w:szCs w:val="26"/>
              </w:rPr>
              <w:t>)</w:t>
            </w:r>
            <w:r w:rsidRPr="00C87109">
              <w:rPr>
                <w:sz w:val="24"/>
                <w:szCs w:val="24"/>
              </w:rPr>
              <w:t xml:space="preserve"> (по Стандарту и методике ФАС)</w:t>
            </w:r>
          </w:p>
        </w:tc>
        <w:tc>
          <w:tcPr>
            <w:tcW w:w="1417" w:type="dxa"/>
          </w:tcPr>
          <w:p w14:paraId="708B17E5" w14:textId="77777777" w:rsidR="00D643EE" w:rsidRPr="00C87109" w:rsidRDefault="00D643EE" w:rsidP="00DE5608">
            <w:pPr>
              <w:jc w:val="center"/>
              <w:rPr>
                <w:sz w:val="24"/>
                <w:szCs w:val="24"/>
              </w:rPr>
            </w:pPr>
            <w:r w:rsidRPr="00C87109">
              <w:rPr>
                <w:sz w:val="24"/>
                <w:szCs w:val="24"/>
              </w:rPr>
              <w:t>%</w:t>
            </w:r>
          </w:p>
        </w:tc>
        <w:tc>
          <w:tcPr>
            <w:tcW w:w="1276" w:type="dxa"/>
          </w:tcPr>
          <w:p w14:paraId="62D0BB4F" w14:textId="77777777" w:rsidR="00D643EE" w:rsidRPr="00C87109" w:rsidRDefault="00D643EE" w:rsidP="00DE5608">
            <w:pPr>
              <w:jc w:val="center"/>
              <w:rPr>
                <w:sz w:val="24"/>
                <w:szCs w:val="24"/>
              </w:rPr>
            </w:pPr>
            <w:r w:rsidRPr="00C87109">
              <w:rPr>
                <w:sz w:val="24"/>
                <w:szCs w:val="24"/>
              </w:rPr>
              <w:t>100</w:t>
            </w:r>
          </w:p>
        </w:tc>
        <w:tc>
          <w:tcPr>
            <w:tcW w:w="1417" w:type="dxa"/>
          </w:tcPr>
          <w:p w14:paraId="7CAEA920" w14:textId="0C71B5E4" w:rsidR="00D643EE" w:rsidRPr="00C87109" w:rsidRDefault="00D643EE" w:rsidP="00396877">
            <w:pPr>
              <w:autoSpaceDE w:val="0"/>
              <w:autoSpaceDN w:val="0"/>
              <w:adjustRightInd w:val="0"/>
              <w:jc w:val="center"/>
              <w:rPr>
                <w:sz w:val="24"/>
                <w:szCs w:val="24"/>
              </w:rPr>
            </w:pPr>
            <w:r w:rsidRPr="00C87109">
              <w:rPr>
                <w:color w:val="000000" w:themeColor="text1"/>
                <w:sz w:val="24"/>
                <w:szCs w:val="24"/>
              </w:rPr>
              <w:t>100</w:t>
            </w:r>
          </w:p>
        </w:tc>
        <w:tc>
          <w:tcPr>
            <w:tcW w:w="3686" w:type="dxa"/>
            <w:vAlign w:val="center"/>
          </w:tcPr>
          <w:p w14:paraId="015BA8D3" w14:textId="77777777" w:rsidR="00D643EE" w:rsidRPr="00C87109" w:rsidRDefault="00D643EE" w:rsidP="00830271">
            <w:pPr>
              <w:autoSpaceDE w:val="0"/>
              <w:autoSpaceDN w:val="0"/>
              <w:adjustRightInd w:val="0"/>
              <w:jc w:val="center"/>
              <w:rPr>
                <w:color w:val="000000" w:themeColor="text1"/>
                <w:sz w:val="24"/>
                <w:szCs w:val="24"/>
              </w:rPr>
            </w:pPr>
            <w:r w:rsidRPr="00C87109">
              <w:rPr>
                <w:color w:val="000000" w:themeColor="text1"/>
                <w:sz w:val="24"/>
                <w:szCs w:val="24"/>
              </w:rPr>
              <w:t xml:space="preserve">На территории округа все </w:t>
            </w:r>
            <w:proofErr w:type="spellStart"/>
            <w:r w:rsidRPr="00C87109">
              <w:rPr>
                <w:color w:val="000000" w:themeColor="text1"/>
                <w:sz w:val="24"/>
                <w:szCs w:val="24"/>
              </w:rPr>
              <w:t>хоз</w:t>
            </w:r>
            <w:proofErr w:type="gramStart"/>
            <w:r w:rsidRPr="00C87109">
              <w:rPr>
                <w:color w:val="000000" w:themeColor="text1"/>
                <w:sz w:val="24"/>
                <w:szCs w:val="24"/>
              </w:rPr>
              <w:t>.с</w:t>
            </w:r>
            <w:proofErr w:type="gramEnd"/>
            <w:r w:rsidRPr="00C87109">
              <w:rPr>
                <w:color w:val="000000" w:themeColor="text1"/>
                <w:sz w:val="24"/>
                <w:szCs w:val="24"/>
              </w:rPr>
              <w:t>убъекты</w:t>
            </w:r>
            <w:proofErr w:type="spellEnd"/>
            <w:r w:rsidRPr="00C87109">
              <w:rPr>
                <w:color w:val="000000" w:themeColor="text1"/>
                <w:sz w:val="24"/>
                <w:szCs w:val="24"/>
              </w:rPr>
              <w:t>, производящие товарный бетон, имеют  частную форму собственности:</w:t>
            </w:r>
          </w:p>
          <w:p w14:paraId="34685496" w14:textId="77777777" w:rsidR="00D643EE" w:rsidRPr="00C87109" w:rsidRDefault="00D643EE" w:rsidP="00830271">
            <w:pPr>
              <w:autoSpaceDE w:val="0"/>
              <w:autoSpaceDN w:val="0"/>
              <w:adjustRightInd w:val="0"/>
              <w:jc w:val="center"/>
              <w:rPr>
                <w:color w:val="000000" w:themeColor="text1"/>
                <w:sz w:val="24"/>
                <w:szCs w:val="24"/>
              </w:rPr>
            </w:pPr>
            <w:r w:rsidRPr="00C87109">
              <w:rPr>
                <w:color w:val="000000" w:themeColor="text1"/>
                <w:sz w:val="24"/>
                <w:szCs w:val="24"/>
              </w:rPr>
              <w:t>ИП Тихонова Ю.С.,</w:t>
            </w:r>
          </w:p>
          <w:p w14:paraId="2181BF3C" w14:textId="77777777" w:rsidR="00D643EE" w:rsidRPr="00C87109" w:rsidRDefault="00D643EE" w:rsidP="00830271">
            <w:pPr>
              <w:autoSpaceDE w:val="0"/>
              <w:autoSpaceDN w:val="0"/>
              <w:adjustRightInd w:val="0"/>
              <w:jc w:val="center"/>
              <w:rPr>
                <w:color w:val="000000" w:themeColor="text1"/>
                <w:sz w:val="24"/>
                <w:szCs w:val="24"/>
              </w:rPr>
            </w:pPr>
            <w:r w:rsidRPr="00C87109">
              <w:rPr>
                <w:color w:val="000000" w:themeColor="text1"/>
                <w:sz w:val="24"/>
                <w:szCs w:val="24"/>
              </w:rPr>
              <w:t>ООО "ПРОМСТРОЙКОМПЛЕКТ",</w:t>
            </w:r>
          </w:p>
          <w:p w14:paraId="09921D61" w14:textId="77777777" w:rsidR="00D643EE" w:rsidRPr="00C87109" w:rsidRDefault="00D643EE" w:rsidP="00830271">
            <w:pPr>
              <w:autoSpaceDE w:val="0"/>
              <w:autoSpaceDN w:val="0"/>
              <w:adjustRightInd w:val="0"/>
              <w:jc w:val="center"/>
              <w:rPr>
                <w:color w:val="000000" w:themeColor="text1"/>
                <w:sz w:val="24"/>
                <w:szCs w:val="24"/>
              </w:rPr>
            </w:pPr>
            <w:r w:rsidRPr="00C87109">
              <w:rPr>
                <w:color w:val="000000" w:themeColor="text1"/>
                <w:sz w:val="24"/>
                <w:szCs w:val="24"/>
              </w:rPr>
              <w:t>ООО "СПЕЦСТРОЙАЛЬЯНС",</w:t>
            </w:r>
          </w:p>
          <w:p w14:paraId="457DD363" w14:textId="77777777" w:rsidR="00D643EE" w:rsidRPr="00C87109" w:rsidRDefault="00D643EE" w:rsidP="00830271">
            <w:pPr>
              <w:autoSpaceDE w:val="0"/>
              <w:autoSpaceDN w:val="0"/>
              <w:adjustRightInd w:val="0"/>
              <w:jc w:val="center"/>
              <w:rPr>
                <w:color w:val="000000" w:themeColor="text1"/>
                <w:sz w:val="24"/>
                <w:szCs w:val="24"/>
              </w:rPr>
            </w:pPr>
            <w:r w:rsidRPr="00C87109">
              <w:rPr>
                <w:color w:val="000000" w:themeColor="text1"/>
                <w:sz w:val="24"/>
                <w:szCs w:val="24"/>
              </w:rPr>
              <w:t>ООО "</w:t>
            </w:r>
            <w:proofErr w:type="spellStart"/>
            <w:r w:rsidRPr="00C87109">
              <w:rPr>
                <w:color w:val="000000" w:themeColor="text1"/>
                <w:sz w:val="24"/>
                <w:szCs w:val="24"/>
              </w:rPr>
              <w:t>БетонСтрой</w:t>
            </w:r>
            <w:proofErr w:type="spellEnd"/>
            <w:r w:rsidRPr="00C87109">
              <w:rPr>
                <w:color w:val="000000" w:themeColor="text1"/>
                <w:sz w:val="24"/>
                <w:szCs w:val="24"/>
              </w:rPr>
              <w:t>,</w:t>
            </w:r>
          </w:p>
          <w:p w14:paraId="539B3240" w14:textId="0723678E" w:rsidR="00D643EE" w:rsidRPr="00C87109" w:rsidRDefault="00D643EE" w:rsidP="00DE5608">
            <w:pPr>
              <w:autoSpaceDE w:val="0"/>
              <w:autoSpaceDN w:val="0"/>
              <w:adjustRightInd w:val="0"/>
              <w:jc w:val="center"/>
              <w:rPr>
                <w:sz w:val="24"/>
                <w:szCs w:val="24"/>
              </w:rPr>
            </w:pPr>
            <w:r w:rsidRPr="00C87109">
              <w:rPr>
                <w:color w:val="000000" w:themeColor="text1"/>
                <w:sz w:val="24"/>
                <w:szCs w:val="24"/>
              </w:rPr>
              <w:t>ООО "Аляска"</w:t>
            </w:r>
          </w:p>
        </w:tc>
        <w:tc>
          <w:tcPr>
            <w:tcW w:w="2079" w:type="dxa"/>
          </w:tcPr>
          <w:p w14:paraId="03E3A462" w14:textId="77777777" w:rsidR="00D643EE" w:rsidRPr="00C87109" w:rsidRDefault="00D643EE" w:rsidP="007C41F9">
            <w:pPr>
              <w:autoSpaceDE w:val="0"/>
              <w:autoSpaceDN w:val="0"/>
              <w:adjustRightInd w:val="0"/>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bl>
    <w:p w14:paraId="26269340" w14:textId="77777777" w:rsidR="0027781A" w:rsidRPr="00C87109" w:rsidRDefault="0027781A" w:rsidP="00DD510E">
      <w:pPr>
        <w:contextualSpacing/>
        <w:rPr>
          <w:rFonts w:eastAsia="Calibri"/>
          <w:b/>
          <w:sz w:val="28"/>
          <w:szCs w:val="28"/>
          <w:lang w:eastAsia="en-US"/>
        </w:rPr>
      </w:pPr>
    </w:p>
    <w:p w14:paraId="3BB51431" w14:textId="77777777" w:rsidR="004F745A" w:rsidRPr="00C87109" w:rsidRDefault="004E239A" w:rsidP="004F745A">
      <w:pPr>
        <w:contextualSpacing/>
        <w:jc w:val="center"/>
        <w:rPr>
          <w:rFonts w:eastAsia="Calibri"/>
          <w:b/>
          <w:sz w:val="28"/>
          <w:szCs w:val="28"/>
          <w:lang w:eastAsia="en-US"/>
        </w:rPr>
      </w:pPr>
      <w:r w:rsidRPr="00C87109">
        <w:rPr>
          <w:rFonts w:eastAsia="Calibri"/>
          <w:b/>
          <w:sz w:val="28"/>
          <w:szCs w:val="28"/>
          <w:lang w:eastAsia="en-US"/>
        </w:rPr>
        <w:t>2</w:t>
      </w:r>
      <w:r w:rsidR="00C83356" w:rsidRPr="00C87109">
        <w:rPr>
          <w:rFonts w:eastAsia="Calibri"/>
          <w:b/>
          <w:sz w:val="28"/>
          <w:szCs w:val="28"/>
          <w:lang w:eastAsia="en-US"/>
        </w:rPr>
        <w:t>8</w:t>
      </w:r>
      <w:r w:rsidR="004F745A" w:rsidRPr="00C87109">
        <w:rPr>
          <w:rFonts w:eastAsia="Calibri"/>
          <w:b/>
          <w:sz w:val="28"/>
          <w:szCs w:val="28"/>
          <w:lang w:eastAsia="en-US"/>
        </w:rPr>
        <w:t xml:space="preserve">.3.  Мероприятия по содействию развитию конкуренции </w:t>
      </w:r>
    </w:p>
    <w:p w14:paraId="2CD47F3C" w14:textId="77777777" w:rsidR="004E239A" w:rsidRPr="00C87109" w:rsidRDefault="004E239A" w:rsidP="004F745A">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87109" w14:paraId="4A23D779" w14:textId="77777777" w:rsidTr="004E239A">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21E414" w14:textId="77777777" w:rsidR="004E239A" w:rsidRPr="00C87109" w:rsidRDefault="004E239A" w:rsidP="004E239A">
            <w:pPr>
              <w:ind w:left="-57" w:right="-57"/>
              <w:jc w:val="center"/>
              <w:rPr>
                <w:b/>
                <w:bCs/>
                <w:sz w:val="24"/>
                <w:szCs w:val="24"/>
              </w:rPr>
            </w:pPr>
            <w:r w:rsidRPr="00C87109">
              <w:rPr>
                <w:b/>
                <w:bCs/>
                <w:sz w:val="24"/>
                <w:szCs w:val="24"/>
              </w:rPr>
              <w:t>№</w:t>
            </w:r>
          </w:p>
          <w:p w14:paraId="0237D7D1" w14:textId="77777777" w:rsidR="004E239A" w:rsidRPr="00C87109" w:rsidRDefault="004E239A" w:rsidP="004E239A">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F2CD7" w14:textId="77777777" w:rsidR="004E239A" w:rsidRPr="00C87109" w:rsidRDefault="004E239A" w:rsidP="004E239A">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480B9F" w14:textId="77777777" w:rsidR="004E239A" w:rsidRPr="00C87109" w:rsidRDefault="004E239A" w:rsidP="004E239A">
            <w:pPr>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F2C99A" w14:textId="77777777" w:rsidR="004E239A" w:rsidRPr="00C87109" w:rsidRDefault="004E239A" w:rsidP="004E239A">
            <w:pPr>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CCF91" w14:textId="77777777" w:rsidR="004E239A" w:rsidRPr="00C87109" w:rsidRDefault="004E239A" w:rsidP="004E239A">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3B44A509" w14:textId="77777777" w:rsidTr="004E239A">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5C0E2914" w14:textId="77777777" w:rsidR="004E239A" w:rsidRPr="00C87109" w:rsidRDefault="004E239A" w:rsidP="004E239A">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264AC23A" w14:textId="77777777" w:rsidR="004E239A" w:rsidRPr="00C87109" w:rsidRDefault="004E239A" w:rsidP="004E239A">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1D09FC5F" w14:textId="77777777" w:rsidR="004E239A" w:rsidRPr="00C87109" w:rsidRDefault="004E239A" w:rsidP="004E239A">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23237F10" w14:textId="77777777" w:rsidR="004E239A" w:rsidRPr="00C87109" w:rsidRDefault="004E239A" w:rsidP="004E239A">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3CE4548" w14:textId="77777777" w:rsidR="004E239A" w:rsidRPr="00C87109" w:rsidRDefault="004E239A" w:rsidP="004E239A">
            <w:pPr>
              <w:ind w:left="-57" w:right="-57"/>
              <w:rPr>
                <w:b/>
                <w:bCs/>
                <w:sz w:val="24"/>
                <w:szCs w:val="24"/>
              </w:rPr>
            </w:pPr>
          </w:p>
        </w:tc>
      </w:tr>
      <w:tr w:rsidR="004E239A" w:rsidRPr="00C87109" w14:paraId="1CCF0440" w14:textId="77777777" w:rsidTr="004E239A">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37C27DB" w14:textId="77777777" w:rsidR="004E239A" w:rsidRPr="00C87109" w:rsidRDefault="00A85085" w:rsidP="007558C4">
            <w:pPr>
              <w:ind w:left="-57" w:right="-57"/>
              <w:jc w:val="center"/>
              <w:rPr>
                <w:sz w:val="24"/>
                <w:szCs w:val="24"/>
              </w:rPr>
            </w:pPr>
            <w:r w:rsidRPr="00C87109">
              <w:rPr>
                <w:sz w:val="24"/>
                <w:szCs w:val="24"/>
              </w:rPr>
              <w:t>28</w:t>
            </w:r>
            <w:r w:rsidR="004E239A" w:rsidRPr="00C87109">
              <w:rPr>
                <w:sz w:val="24"/>
                <w:szCs w:val="24"/>
              </w:rPr>
              <w:t>.3.1</w:t>
            </w:r>
          </w:p>
        </w:tc>
        <w:tc>
          <w:tcPr>
            <w:tcW w:w="5531" w:type="dxa"/>
            <w:tcBorders>
              <w:top w:val="single" w:sz="4" w:space="0" w:color="auto"/>
              <w:left w:val="nil"/>
              <w:bottom w:val="single" w:sz="4" w:space="0" w:color="auto"/>
              <w:right w:val="single" w:sz="4" w:space="0" w:color="auto"/>
            </w:tcBorders>
            <w:shd w:val="clear" w:color="auto" w:fill="auto"/>
            <w:noWrap/>
          </w:tcPr>
          <w:p w14:paraId="5D11D160" w14:textId="77777777" w:rsidR="004E239A" w:rsidRPr="00C87109" w:rsidRDefault="004E239A" w:rsidP="000A6933">
            <w:pPr>
              <w:tabs>
                <w:tab w:val="left" w:pos="426"/>
              </w:tabs>
              <w:ind w:left="-34"/>
              <w:jc w:val="both"/>
              <w:rPr>
                <w:bCs/>
                <w:sz w:val="24"/>
                <w:szCs w:val="24"/>
              </w:rPr>
            </w:pPr>
            <w:r w:rsidRPr="00C87109">
              <w:rPr>
                <w:bCs/>
                <w:sz w:val="24"/>
                <w:szCs w:val="24"/>
              </w:rPr>
              <w:t xml:space="preserve">Информирование предприятий о возможности получения государственной поддержки </w:t>
            </w:r>
            <w:r w:rsidR="000A6933" w:rsidRPr="00C87109">
              <w:rPr>
                <w:bCs/>
                <w:sz w:val="24"/>
                <w:szCs w:val="24"/>
              </w:rPr>
              <w:t>участниками рынка</w:t>
            </w:r>
          </w:p>
        </w:tc>
        <w:tc>
          <w:tcPr>
            <w:tcW w:w="1656" w:type="dxa"/>
            <w:tcBorders>
              <w:top w:val="single" w:sz="4" w:space="0" w:color="auto"/>
              <w:left w:val="nil"/>
              <w:bottom w:val="single" w:sz="4" w:space="0" w:color="auto"/>
              <w:right w:val="single" w:sz="4" w:space="0" w:color="auto"/>
            </w:tcBorders>
            <w:shd w:val="clear" w:color="auto" w:fill="auto"/>
            <w:noWrap/>
          </w:tcPr>
          <w:p w14:paraId="0F9A4165" w14:textId="77777777" w:rsidR="004E239A" w:rsidRPr="00C87109" w:rsidRDefault="004E239A" w:rsidP="004E239A">
            <w:pPr>
              <w:jc w:val="center"/>
              <w:rPr>
                <w:bCs/>
                <w:sz w:val="24"/>
                <w:szCs w:val="24"/>
              </w:rPr>
            </w:pPr>
            <w:r w:rsidRPr="00C87109">
              <w:rPr>
                <w:bCs/>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2BCB7A49" w14:textId="17D6AD1E" w:rsidR="004E239A" w:rsidRPr="00C87109" w:rsidRDefault="00D643EE" w:rsidP="000A6933">
            <w:pPr>
              <w:jc w:val="both"/>
              <w:rPr>
                <w:bCs/>
                <w:sz w:val="24"/>
                <w:szCs w:val="24"/>
              </w:rPr>
            </w:pPr>
            <w:r w:rsidRPr="00C87109">
              <w:rPr>
                <w:bCs/>
                <w:color w:val="000000" w:themeColor="text1"/>
                <w:sz w:val="24"/>
                <w:szCs w:val="24"/>
              </w:rPr>
              <w:t>В сфере производства бетона (ОКВЭД 23.63) в малом бизнесе наибольший объем производства принадлежит ООО «</w:t>
            </w:r>
            <w:proofErr w:type="spellStart"/>
            <w:r w:rsidRPr="00C87109">
              <w:rPr>
                <w:bCs/>
                <w:color w:val="000000" w:themeColor="text1"/>
                <w:sz w:val="24"/>
                <w:szCs w:val="24"/>
              </w:rPr>
              <w:t>Спецстройальянс</w:t>
            </w:r>
            <w:proofErr w:type="spellEnd"/>
            <w:r w:rsidRPr="00C87109">
              <w:rPr>
                <w:bCs/>
                <w:color w:val="000000" w:themeColor="text1"/>
                <w:sz w:val="24"/>
                <w:szCs w:val="24"/>
              </w:rPr>
              <w:t xml:space="preserve">» </w:t>
            </w:r>
            <w:proofErr w:type="gramStart"/>
            <w:r w:rsidRPr="00C87109">
              <w:rPr>
                <w:bCs/>
                <w:color w:val="000000" w:themeColor="text1"/>
                <w:sz w:val="24"/>
                <w:szCs w:val="24"/>
              </w:rPr>
              <w:t>и ООО</w:t>
            </w:r>
            <w:proofErr w:type="gramEnd"/>
            <w:r w:rsidRPr="00C87109">
              <w:rPr>
                <w:bCs/>
                <w:color w:val="000000" w:themeColor="text1"/>
                <w:sz w:val="24"/>
                <w:szCs w:val="24"/>
              </w:rPr>
              <w:t xml:space="preserve"> «</w:t>
            </w:r>
            <w:proofErr w:type="spellStart"/>
            <w:r w:rsidRPr="00C87109">
              <w:rPr>
                <w:bCs/>
                <w:color w:val="000000" w:themeColor="text1"/>
                <w:sz w:val="24"/>
                <w:szCs w:val="24"/>
              </w:rPr>
              <w:t>Промстройкомплект</w:t>
            </w:r>
            <w:proofErr w:type="spellEnd"/>
            <w:r w:rsidRPr="00C87109">
              <w:rPr>
                <w:bCs/>
                <w:color w:val="000000" w:themeColor="text1"/>
                <w:sz w:val="24"/>
                <w:szCs w:val="24"/>
              </w:rPr>
              <w:t xml:space="preserve">», ООО «Аляска», ИП Тихонова Ю.С. По теме информирования предприятий о возможности получения </w:t>
            </w:r>
            <w:r w:rsidRPr="00C87109">
              <w:rPr>
                <w:bCs/>
                <w:color w:val="000000" w:themeColor="text1"/>
                <w:sz w:val="24"/>
                <w:szCs w:val="24"/>
              </w:rPr>
              <w:lastRenderedPageBreak/>
              <w:t>государственной поддержки предпринимательства размещают информационные материалы на официальный сайт органов местного самоуправления Алексеевского муниципального округа. Информацию публикуют для повышения уровня информированности субъектов МСП комитет экономического развития администрации Алексеевского муниципального округа.</w:t>
            </w:r>
          </w:p>
        </w:tc>
        <w:tc>
          <w:tcPr>
            <w:tcW w:w="3868" w:type="dxa"/>
            <w:tcBorders>
              <w:top w:val="single" w:sz="4" w:space="0" w:color="auto"/>
              <w:left w:val="nil"/>
              <w:bottom w:val="single" w:sz="4" w:space="0" w:color="auto"/>
              <w:right w:val="single" w:sz="4" w:space="0" w:color="auto"/>
            </w:tcBorders>
            <w:shd w:val="clear" w:color="auto" w:fill="auto"/>
            <w:noWrap/>
          </w:tcPr>
          <w:p w14:paraId="381F1E02" w14:textId="77777777" w:rsidR="004E239A" w:rsidRPr="00C87109" w:rsidRDefault="004E239A" w:rsidP="007C41F9">
            <w:pPr>
              <w:jc w:val="center"/>
              <w:rPr>
                <w:sz w:val="24"/>
                <w:szCs w:val="24"/>
              </w:rPr>
            </w:pPr>
            <w:r w:rsidRPr="00C87109">
              <w:rPr>
                <w:sz w:val="24"/>
                <w:szCs w:val="24"/>
              </w:rPr>
              <w:lastRenderedPageBreak/>
              <w:t>Комитет экономического развития администрации Алексеевского</w:t>
            </w:r>
            <w:r w:rsidRPr="00C87109">
              <w:rPr>
                <w:rFonts w:eastAsia="Calibri"/>
                <w:sz w:val="24"/>
                <w:szCs w:val="24"/>
              </w:rPr>
              <w:t xml:space="preserve"> </w:t>
            </w:r>
            <w:r w:rsidR="00346291" w:rsidRPr="00C87109">
              <w:rPr>
                <w:rFonts w:eastAsia="Calibri"/>
                <w:sz w:val="24"/>
                <w:szCs w:val="24"/>
              </w:rPr>
              <w:t>муниципального</w:t>
            </w:r>
            <w:r w:rsidRPr="00C87109">
              <w:rPr>
                <w:rFonts w:eastAsia="Calibri"/>
                <w:sz w:val="24"/>
                <w:szCs w:val="24"/>
              </w:rPr>
              <w:t xml:space="preserve"> округа</w:t>
            </w:r>
          </w:p>
        </w:tc>
      </w:tr>
    </w:tbl>
    <w:p w14:paraId="4CE2D6B4" w14:textId="77777777" w:rsidR="004A1B15" w:rsidRPr="00C87109" w:rsidRDefault="004A1B15" w:rsidP="00E44185">
      <w:pPr>
        <w:jc w:val="both"/>
        <w:rPr>
          <w:sz w:val="28"/>
          <w:szCs w:val="28"/>
        </w:rPr>
        <w:sectPr w:rsidR="004A1B15" w:rsidRPr="00C87109" w:rsidSect="00302CFC">
          <w:pgSz w:w="16838" w:h="11906" w:orient="landscape"/>
          <w:pgMar w:top="1134" w:right="1134" w:bottom="1134" w:left="1134" w:header="709" w:footer="709" w:gutter="0"/>
          <w:cols w:space="708"/>
          <w:docGrid w:linePitch="360"/>
        </w:sectPr>
      </w:pPr>
    </w:p>
    <w:p w14:paraId="42BF8B41" w14:textId="77777777" w:rsidR="00280521" w:rsidRPr="00C87109" w:rsidRDefault="00280521" w:rsidP="00280521">
      <w:pPr>
        <w:widowControl w:val="0"/>
        <w:autoSpaceDE w:val="0"/>
        <w:autoSpaceDN w:val="0"/>
        <w:jc w:val="center"/>
        <w:rPr>
          <w:b/>
          <w:sz w:val="28"/>
          <w:szCs w:val="28"/>
        </w:rPr>
      </w:pPr>
      <w:r w:rsidRPr="00C87109">
        <w:rPr>
          <w:b/>
          <w:sz w:val="28"/>
          <w:szCs w:val="28"/>
        </w:rPr>
        <w:lastRenderedPageBreak/>
        <w:t>Агропромышленный комплекс</w:t>
      </w:r>
    </w:p>
    <w:p w14:paraId="494E1028" w14:textId="77777777" w:rsidR="00280521" w:rsidRPr="00C87109" w:rsidRDefault="00280521" w:rsidP="00280521">
      <w:pPr>
        <w:widowControl w:val="0"/>
        <w:autoSpaceDE w:val="0"/>
        <w:autoSpaceDN w:val="0"/>
        <w:jc w:val="center"/>
        <w:rPr>
          <w:b/>
          <w:sz w:val="28"/>
          <w:szCs w:val="28"/>
        </w:rPr>
      </w:pPr>
    </w:p>
    <w:p w14:paraId="52CEBCAD" w14:textId="77777777" w:rsidR="00280521" w:rsidRPr="00C87109" w:rsidRDefault="00280521" w:rsidP="00280521">
      <w:pPr>
        <w:widowControl w:val="0"/>
        <w:autoSpaceDE w:val="0"/>
        <w:autoSpaceDN w:val="0"/>
        <w:jc w:val="center"/>
        <w:rPr>
          <w:b/>
          <w:sz w:val="28"/>
          <w:szCs w:val="28"/>
        </w:rPr>
      </w:pPr>
      <w:r w:rsidRPr="00C87109">
        <w:rPr>
          <w:b/>
          <w:sz w:val="28"/>
          <w:szCs w:val="28"/>
        </w:rPr>
        <w:t>29. Рынок реализации сельскохозяйственной продукции</w:t>
      </w:r>
    </w:p>
    <w:p w14:paraId="7C6ED3C8" w14:textId="77777777" w:rsidR="00280521" w:rsidRPr="00C87109" w:rsidRDefault="00280521" w:rsidP="00681524">
      <w:pPr>
        <w:jc w:val="center"/>
        <w:rPr>
          <w:b/>
          <w:sz w:val="28"/>
          <w:szCs w:val="28"/>
        </w:rPr>
      </w:pPr>
    </w:p>
    <w:p w14:paraId="007D2C71" w14:textId="77777777" w:rsidR="00862D14" w:rsidRPr="00C87109" w:rsidRDefault="006071C6" w:rsidP="00681524">
      <w:pPr>
        <w:jc w:val="center"/>
        <w:rPr>
          <w:b/>
          <w:sz w:val="28"/>
          <w:szCs w:val="28"/>
        </w:rPr>
      </w:pPr>
      <w:r w:rsidRPr="00C87109">
        <w:rPr>
          <w:b/>
          <w:sz w:val="28"/>
          <w:szCs w:val="28"/>
        </w:rPr>
        <w:t>29</w:t>
      </w:r>
      <w:r w:rsidR="0088038E" w:rsidRPr="00C87109">
        <w:rPr>
          <w:b/>
          <w:sz w:val="28"/>
          <w:szCs w:val="28"/>
        </w:rPr>
        <w:t>.2. Ключевые показатели</w:t>
      </w:r>
    </w:p>
    <w:p w14:paraId="5D1E9C5A" w14:textId="77777777" w:rsidR="0038222C" w:rsidRPr="00C87109" w:rsidRDefault="0038222C" w:rsidP="00681524">
      <w:pPr>
        <w:jc w:val="center"/>
        <w:rPr>
          <w:b/>
          <w:sz w:val="28"/>
          <w:szCs w:val="28"/>
        </w:rPr>
      </w:pPr>
    </w:p>
    <w:tbl>
      <w:tblPr>
        <w:tblW w:w="15101" w:type="dxa"/>
        <w:jc w:val="center"/>
        <w:tblInd w:w="-1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92"/>
        <w:gridCol w:w="5536"/>
        <w:gridCol w:w="1155"/>
        <w:gridCol w:w="1155"/>
        <w:gridCol w:w="1155"/>
        <w:gridCol w:w="2744"/>
        <w:gridCol w:w="2264"/>
      </w:tblGrid>
      <w:tr w:rsidR="00C87109" w:rsidRPr="00C87109" w14:paraId="38684297" w14:textId="77777777" w:rsidTr="00C054E9">
        <w:trPr>
          <w:trHeight w:val="851"/>
          <w:tblHeader/>
          <w:jc w:val="center"/>
        </w:trPr>
        <w:tc>
          <w:tcPr>
            <w:tcW w:w="1092" w:type="dxa"/>
            <w:vAlign w:val="center"/>
          </w:tcPr>
          <w:p w14:paraId="7A611677" w14:textId="77777777" w:rsidR="00C87109" w:rsidRPr="00C87109" w:rsidRDefault="00C87109" w:rsidP="0038222C">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5536" w:type="dxa"/>
            <w:vAlign w:val="center"/>
          </w:tcPr>
          <w:p w14:paraId="79A7BC80" w14:textId="77777777" w:rsidR="00C87109" w:rsidRPr="00C87109" w:rsidRDefault="00C87109" w:rsidP="0038222C">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55" w:type="dxa"/>
            <w:vAlign w:val="center"/>
          </w:tcPr>
          <w:p w14:paraId="32F782A5" w14:textId="77777777" w:rsidR="00C87109" w:rsidRPr="00C87109" w:rsidRDefault="00C87109" w:rsidP="0038222C">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155" w:type="dxa"/>
            <w:vAlign w:val="center"/>
          </w:tcPr>
          <w:p w14:paraId="532ADB1E" w14:textId="77777777" w:rsidR="00C87109" w:rsidRPr="00CE140C" w:rsidRDefault="00C87109" w:rsidP="00C87109">
            <w:pPr>
              <w:ind w:left="-57" w:right="-57"/>
              <w:jc w:val="center"/>
              <w:rPr>
                <w:b/>
                <w:bCs/>
                <w:sz w:val="24"/>
                <w:szCs w:val="24"/>
              </w:rPr>
            </w:pPr>
            <w:r>
              <w:rPr>
                <w:b/>
                <w:bCs/>
                <w:sz w:val="24"/>
                <w:szCs w:val="24"/>
              </w:rPr>
              <w:t>2025 год</w:t>
            </w:r>
          </w:p>
          <w:p w14:paraId="2C43663D" w14:textId="2E24FA52" w:rsidR="00C87109" w:rsidRPr="00C87109" w:rsidRDefault="00C87109" w:rsidP="0038222C">
            <w:pPr>
              <w:ind w:left="-57" w:right="-57"/>
              <w:jc w:val="center"/>
              <w:rPr>
                <w:b/>
                <w:bCs/>
                <w:sz w:val="24"/>
                <w:szCs w:val="24"/>
              </w:rPr>
            </w:pPr>
            <w:r w:rsidRPr="00CE140C">
              <w:rPr>
                <w:b/>
                <w:bCs/>
                <w:sz w:val="24"/>
                <w:szCs w:val="24"/>
              </w:rPr>
              <w:t>план</w:t>
            </w:r>
          </w:p>
        </w:tc>
        <w:tc>
          <w:tcPr>
            <w:tcW w:w="1155" w:type="dxa"/>
            <w:shd w:val="clear" w:color="auto" w:fill="FFFFFF" w:themeFill="background1"/>
            <w:vAlign w:val="center"/>
          </w:tcPr>
          <w:p w14:paraId="50D5063E" w14:textId="3B1E9E27" w:rsidR="00C87109" w:rsidRPr="00C87109" w:rsidRDefault="00C87109" w:rsidP="0038222C">
            <w:pPr>
              <w:jc w:val="center"/>
              <w:rPr>
                <w:b/>
                <w:bCs/>
                <w:sz w:val="24"/>
                <w:szCs w:val="24"/>
              </w:rPr>
            </w:pPr>
            <w:r>
              <w:rPr>
                <w:b/>
                <w:bCs/>
                <w:sz w:val="24"/>
                <w:szCs w:val="24"/>
              </w:rPr>
              <w:t>2025 год факт</w:t>
            </w:r>
          </w:p>
        </w:tc>
        <w:tc>
          <w:tcPr>
            <w:tcW w:w="2744" w:type="dxa"/>
            <w:shd w:val="clear" w:color="auto" w:fill="FFFFFF" w:themeFill="background1"/>
            <w:vAlign w:val="center"/>
          </w:tcPr>
          <w:p w14:paraId="1FA32E83"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175D61A7" w14:textId="523C1BC6" w:rsidR="00C87109" w:rsidRPr="00C87109" w:rsidRDefault="00C87109" w:rsidP="0038222C">
            <w:pPr>
              <w:spacing w:line="240" w:lineRule="atLeast"/>
              <w:jc w:val="center"/>
              <w:rPr>
                <w:b/>
                <w:bCs/>
                <w:sz w:val="24"/>
                <w:szCs w:val="24"/>
              </w:rPr>
            </w:pPr>
            <w:r>
              <w:rPr>
                <w:b/>
                <w:bCs/>
                <w:sz w:val="24"/>
                <w:szCs w:val="24"/>
              </w:rPr>
              <w:t>за 2025 год</w:t>
            </w:r>
          </w:p>
        </w:tc>
        <w:tc>
          <w:tcPr>
            <w:tcW w:w="2264" w:type="dxa"/>
            <w:shd w:val="clear" w:color="auto" w:fill="FFFFFF" w:themeFill="background1"/>
          </w:tcPr>
          <w:p w14:paraId="7477F112" w14:textId="77777777" w:rsidR="00C87109" w:rsidRPr="00C87109" w:rsidRDefault="00C87109" w:rsidP="0038222C">
            <w:pPr>
              <w:spacing w:line="240" w:lineRule="atLeast"/>
              <w:jc w:val="center"/>
              <w:rPr>
                <w:b/>
                <w:bCs/>
                <w:sz w:val="24"/>
                <w:szCs w:val="24"/>
              </w:rPr>
            </w:pPr>
            <w:r w:rsidRPr="00C87109">
              <w:rPr>
                <w:b/>
                <w:bCs/>
                <w:sz w:val="24"/>
                <w:szCs w:val="24"/>
              </w:rPr>
              <w:t>Ответственный исполнитель</w:t>
            </w:r>
          </w:p>
        </w:tc>
      </w:tr>
      <w:tr w:rsidR="00100384" w:rsidRPr="00C87109" w14:paraId="465138AF" w14:textId="77777777" w:rsidTr="00C054E9">
        <w:trPr>
          <w:trHeight w:val="1681"/>
          <w:jc w:val="center"/>
        </w:trPr>
        <w:tc>
          <w:tcPr>
            <w:tcW w:w="1092" w:type="dxa"/>
          </w:tcPr>
          <w:p w14:paraId="12CF68DC" w14:textId="77777777" w:rsidR="00100384" w:rsidRPr="00C87109" w:rsidRDefault="00100384" w:rsidP="007558C4">
            <w:pPr>
              <w:ind w:left="-57" w:right="-57"/>
              <w:jc w:val="center"/>
              <w:rPr>
                <w:sz w:val="24"/>
                <w:szCs w:val="24"/>
              </w:rPr>
            </w:pPr>
            <w:r w:rsidRPr="00C87109">
              <w:rPr>
                <w:sz w:val="24"/>
                <w:szCs w:val="24"/>
              </w:rPr>
              <w:t>29.2.1</w:t>
            </w:r>
          </w:p>
        </w:tc>
        <w:tc>
          <w:tcPr>
            <w:tcW w:w="5536" w:type="dxa"/>
          </w:tcPr>
          <w:p w14:paraId="39F676C5" w14:textId="77777777" w:rsidR="00100384" w:rsidRPr="00C87109" w:rsidRDefault="00100384" w:rsidP="0038222C">
            <w:pPr>
              <w:autoSpaceDE w:val="0"/>
              <w:autoSpaceDN w:val="0"/>
              <w:adjustRightInd w:val="0"/>
              <w:jc w:val="both"/>
              <w:rPr>
                <w:sz w:val="24"/>
                <w:szCs w:val="24"/>
              </w:rPr>
            </w:pPr>
            <w:r w:rsidRPr="00C87109">
              <w:rPr>
                <w:sz w:val="24"/>
                <w:szCs w:val="24"/>
              </w:rPr>
              <w:t xml:space="preserve">Количество оказанных информационных и методологических услуг малым формам хозяйствования по вопросу участия в отборах  проектов на получение </w:t>
            </w:r>
            <w:proofErr w:type="spellStart"/>
            <w:r w:rsidRPr="00C87109">
              <w:rPr>
                <w:sz w:val="24"/>
                <w:szCs w:val="24"/>
              </w:rPr>
              <w:t>грантовой</w:t>
            </w:r>
            <w:proofErr w:type="spellEnd"/>
            <w:r w:rsidRPr="00C87109">
              <w:rPr>
                <w:sz w:val="24"/>
                <w:szCs w:val="24"/>
              </w:rPr>
              <w:t xml:space="preserve"> поддержки (дополнительный показатель)</w:t>
            </w:r>
          </w:p>
          <w:p w14:paraId="3F373BE8" w14:textId="77777777" w:rsidR="00100384" w:rsidRPr="00C87109" w:rsidRDefault="00100384" w:rsidP="0038222C">
            <w:pPr>
              <w:autoSpaceDE w:val="0"/>
              <w:autoSpaceDN w:val="0"/>
              <w:adjustRightInd w:val="0"/>
              <w:jc w:val="both"/>
              <w:rPr>
                <w:sz w:val="24"/>
                <w:szCs w:val="24"/>
              </w:rPr>
            </w:pPr>
          </w:p>
        </w:tc>
        <w:tc>
          <w:tcPr>
            <w:tcW w:w="1155" w:type="dxa"/>
          </w:tcPr>
          <w:p w14:paraId="4502130A" w14:textId="77777777" w:rsidR="00100384" w:rsidRPr="00C87109" w:rsidRDefault="00100384" w:rsidP="0038222C">
            <w:pPr>
              <w:jc w:val="center"/>
              <w:rPr>
                <w:rFonts w:eastAsiaTheme="minorHAnsi"/>
                <w:sz w:val="24"/>
                <w:szCs w:val="24"/>
              </w:rPr>
            </w:pPr>
            <w:r w:rsidRPr="00C87109">
              <w:rPr>
                <w:rFonts w:eastAsiaTheme="minorHAnsi"/>
                <w:sz w:val="24"/>
                <w:szCs w:val="24"/>
              </w:rPr>
              <w:t>Ед.</w:t>
            </w:r>
          </w:p>
        </w:tc>
        <w:tc>
          <w:tcPr>
            <w:tcW w:w="1155" w:type="dxa"/>
          </w:tcPr>
          <w:p w14:paraId="6388642E" w14:textId="5DFBBF77" w:rsidR="00100384" w:rsidRPr="00C87109" w:rsidRDefault="00100384" w:rsidP="0038222C">
            <w:pPr>
              <w:contextualSpacing/>
              <w:jc w:val="center"/>
              <w:rPr>
                <w:sz w:val="24"/>
                <w:szCs w:val="24"/>
              </w:rPr>
            </w:pPr>
            <w:r w:rsidRPr="00C87109">
              <w:rPr>
                <w:sz w:val="24"/>
                <w:szCs w:val="24"/>
              </w:rPr>
              <w:t>19</w:t>
            </w:r>
          </w:p>
        </w:tc>
        <w:tc>
          <w:tcPr>
            <w:tcW w:w="1155" w:type="dxa"/>
          </w:tcPr>
          <w:p w14:paraId="02783685" w14:textId="56334502" w:rsidR="00100384" w:rsidRPr="00C87109" w:rsidRDefault="007C4F83" w:rsidP="0038222C">
            <w:pPr>
              <w:contextualSpacing/>
              <w:jc w:val="center"/>
              <w:rPr>
                <w:sz w:val="24"/>
                <w:szCs w:val="24"/>
              </w:rPr>
            </w:pPr>
            <w:r w:rsidRPr="00C87109">
              <w:rPr>
                <w:sz w:val="24"/>
                <w:szCs w:val="24"/>
              </w:rPr>
              <w:t>25</w:t>
            </w:r>
          </w:p>
        </w:tc>
        <w:tc>
          <w:tcPr>
            <w:tcW w:w="2744" w:type="dxa"/>
          </w:tcPr>
          <w:p w14:paraId="58D03ED1" w14:textId="3C808D4E" w:rsidR="00100384" w:rsidRPr="00C87109" w:rsidRDefault="00100384" w:rsidP="0038222C">
            <w:pPr>
              <w:contextualSpacing/>
              <w:jc w:val="center"/>
              <w:rPr>
                <w:sz w:val="24"/>
                <w:szCs w:val="24"/>
              </w:rPr>
            </w:pPr>
            <w:r w:rsidRPr="00C87109">
              <w:rPr>
                <w:sz w:val="24"/>
                <w:szCs w:val="24"/>
              </w:rPr>
              <w:t>Количе</w:t>
            </w:r>
            <w:r w:rsidR="007C4F83" w:rsidRPr="00C87109">
              <w:rPr>
                <w:sz w:val="24"/>
                <w:szCs w:val="24"/>
              </w:rPr>
              <w:t>ство оказанных консультаций – 25</w:t>
            </w:r>
            <w:r w:rsidRPr="00C87109">
              <w:rPr>
                <w:sz w:val="24"/>
                <w:szCs w:val="24"/>
              </w:rPr>
              <w:t xml:space="preserve"> ед.</w:t>
            </w:r>
          </w:p>
        </w:tc>
        <w:tc>
          <w:tcPr>
            <w:tcW w:w="2264" w:type="dxa"/>
          </w:tcPr>
          <w:p w14:paraId="4806C21A" w14:textId="77777777" w:rsidR="00100384" w:rsidRPr="00C87109" w:rsidRDefault="00100384" w:rsidP="00E36A6D">
            <w:pPr>
              <w:contextualSpacing/>
              <w:jc w:val="center"/>
              <w:rPr>
                <w:sz w:val="24"/>
                <w:szCs w:val="24"/>
              </w:rPr>
            </w:pPr>
            <w:r w:rsidRPr="00C87109">
              <w:rPr>
                <w:sz w:val="24"/>
                <w:szCs w:val="24"/>
              </w:rPr>
              <w:t xml:space="preserve">Комитет АПК и природопользования  администрации Алексеевского муниципального округа </w:t>
            </w:r>
          </w:p>
        </w:tc>
      </w:tr>
      <w:tr w:rsidR="00100384" w:rsidRPr="00C87109" w14:paraId="0458A8EE" w14:textId="77777777" w:rsidTr="00C054E9">
        <w:trPr>
          <w:trHeight w:val="1681"/>
          <w:jc w:val="center"/>
        </w:trPr>
        <w:tc>
          <w:tcPr>
            <w:tcW w:w="1092" w:type="dxa"/>
          </w:tcPr>
          <w:p w14:paraId="34F8783A" w14:textId="77777777" w:rsidR="00100384" w:rsidRPr="00C87109" w:rsidRDefault="00100384" w:rsidP="007558C4">
            <w:pPr>
              <w:ind w:left="-57" w:right="-57"/>
              <w:jc w:val="center"/>
              <w:rPr>
                <w:sz w:val="24"/>
                <w:szCs w:val="24"/>
              </w:rPr>
            </w:pPr>
            <w:r w:rsidRPr="00C87109">
              <w:rPr>
                <w:sz w:val="24"/>
                <w:szCs w:val="24"/>
              </w:rPr>
              <w:t>29.2.2</w:t>
            </w:r>
          </w:p>
        </w:tc>
        <w:tc>
          <w:tcPr>
            <w:tcW w:w="5536" w:type="dxa"/>
          </w:tcPr>
          <w:p w14:paraId="3B291D11" w14:textId="77777777" w:rsidR="00100384" w:rsidRPr="00C87109" w:rsidRDefault="00100384" w:rsidP="0038222C">
            <w:pPr>
              <w:autoSpaceDE w:val="0"/>
              <w:autoSpaceDN w:val="0"/>
              <w:adjustRightInd w:val="0"/>
              <w:jc w:val="both"/>
              <w:rPr>
                <w:sz w:val="24"/>
                <w:szCs w:val="24"/>
              </w:rPr>
            </w:pPr>
            <w:r w:rsidRPr="00C87109">
              <w:rPr>
                <w:sz w:val="24"/>
                <w:szCs w:val="24"/>
              </w:rPr>
              <w:t xml:space="preserve">Доля хозяйств, работающих в формате малых форм хозяйствования, в общем объеме реализации сельскохозяйственной продукции </w:t>
            </w:r>
            <w:r w:rsidRPr="00C87109">
              <w:rPr>
                <w:bCs/>
                <w:sz w:val="24"/>
                <w:szCs w:val="24"/>
              </w:rPr>
              <w:t>(дополнительный показатель)</w:t>
            </w:r>
          </w:p>
        </w:tc>
        <w:tc>
          <w:tcPr>
            <w:tcW w:w="1155" w:type="dxa"/>
          </w:tcPr>
          <w:p w14:paraId="334CE068" w14:textId="77777777" w:rsidR="00100384" w:rsidRPr="00C87109" w:rsidRDefault="00100384" w:rsidP="0038222C">
            <w:pPr>
              <w:jc w:val="center"/>
              <w:rPr>
                <w:rFonts w:eastAsiaTheme="minorHAnsi"/>
                <w:sz w:val="24"/>
                <w:szCs w:val="24"/>
              </w:rPr>
            </w:pPr>
            <w:r w:rsidRPr="00C87109">
              <w:rPr>
                <w:rFonts w:eastAsiaTheme="minorHAnsi"/>
                <w:sz w:val="24"/>
                <w:szCs w:val="24"/>
              </w:rPr>
              <w:t>%</w:t>
            </w:r>
          </w:p>
        </w:tc>
        <w:tc>
          <w:tcPr>
            <w:tcW w:w="1155" w:type="dxa"/>
          </w:tcPr>
          <w:p w14:paraId="2DEF34F4" w14:textId="07CA41AD" w:rsidR="00100384" w:rsidRPr="00C87109" w:rsidRDefault="00100384" w:rsidP="0038222C">
            <w:pPr>
              <w:contextualSpacing/>
              <w:jc w:val="center"/>
              <w:rPr>
                <w:sz w:val="24"/>
                <w:szCs w:val="24"/>
              </w:rPr>
            </w:pPr>
            <w:r w:rsidRPr="00C87109">
              <w:rPr>
                <w:sz w:val="24"/>
                <w:szCs w:val="24"/>
              </w:rPr>
              <w:t>2,9</w:t>
            </w:r>
          </w:p>
        </w:tc>
        <w:tc>
          <w:tcPr>
            <w:tcW w:w="1155" w:type="dxa"/>
          </w:tcPr>
          <w:p w14:paraId="4CCF4184" w14:textId="2C1B2DB9" w:rsidR="00100384" w:rsidRPr="00C87109" w:rsidRDefault="00100384" w:rsidP="00895C92">
            <w:pPr>
              <w:contextualSpacing/>
              <w:jc w:val="center"/>
              <w:rPr>
                <w:sz w:val="24"/>
                <w:szCs w:val="24"/>
              </w:rPr>
            </w:pPr>
            <w:r w:rsidRPr="00C87109">
              <w:rPr>
                <w:sz w:val="24"/>
                <w:szCs w:val="24"/>
              </w:rPr>
              <w:t>3,8</w:t>
            </w:r>
          </w:p>
        </w:tc>
        <w:tc>
          <w:tcPr>
            <w:tcW w:w="2744" w:type="dxa"/>
          </w:tcPr>
          <w:p w14:paraId="29B5E621" w14:textId="77777777" w:rsidR="00100384" w:rsidRPr="00C87109" w:rsidRDefault="00100384" w:rsidP="00830271">
            <w:pPr>
              <w:contextualSpacing/>
              <w:jc w:val="center"/>
              <w:rPr>
                <w:sz w:val="24"/>
                <w:szCs w:val="24"/>
              </w:rPr>
            </w:pPr>
            <w:r w:rsidRPr="00C87109">
              <w:rPr>
                <w:sz w:val="24"/>
                <w:szCs w:val="24"/>
              </w:rPr>
              <w:t xml:space="preserve">711 млн. </w:t>
            </w:r>
            <w:proofErr w:type="spellStart"/>
            <w:r w:rsidRPr="00C87109">
              <w:rPr>
                <w:sz w:val="24"/>
                <w:szCs w:val="24"/>
              </w:rPr>
              <w:t>руб</w:t>
            </w:r>
            <w:proofErr w:type="spellEnd"/>
            <w:r w:rsidRPr="00C87109">
              <w:rPr>
                <w:sz w:val="24"/>
                <w:szCs w:val="24"/>
              </w:rPr>
              <w:t xml:space="preserve"> /18779 </w:t>
            </w:r>
            <w:proofErr w:type="spellStart"/>
            <w:r w:rsidRPr="00C87109">
              <w:rPr>
                <w:sz w:val="24"/>
                <w:szCs w:val="24"/>
              </w:rPr>
              <w:t>млн</w:t>
            </w:r>
            <w:proofErr w:type="gramStart"/>
            <w:r w:rsidRPr="00C87109">
              <w:rPr>
                <w:sz w:val="24"/>
                <w:szCs w:val="24"/>
              </w:rPr>
              <w:t>.р</w:t>
            </w:r>
            <w:proofErr w:type="gramEnd"/>
            <w:r w:rsidRPr="00C87109">
              <w:rPr>
                <w:sz w:val="24"/>
                <w:szCs w:val="24"/>
              </w:rPr>
              <w:t>уб</w:t>
            </w:r>
            <w:proofErr w:type="spellEnd"/>
          </w:p>
          <w:p w14:paraId="46114CBB" w14:textId="424A4440" w:rsidR="00100384" w:rsidRPr="00C87109" w:rsidRDefault="00100384" w:rsidP="0038222C">
            <w:pPr>
              <w:contextualSpacing/>
              <w:jc w:val="center"/>
              <w:rPr>
                <w:sz w:val="24"/>
                <w:szCs w:val="24"/>
              </w:rPr>
            </w:pPr>
            <w:r w:rsidRPr="00C87109">
              <w:rPr>
                <w:sz w:val="24"/>
                <w:szCs w:val="24"/>
              </w:rPr>
              <w:t>(выручка МФХ / выручка от реализации с/х продукции по округу)</w:t>
            </w:r>
          </w:p>
        </w:tc>
        <w:tc>
          <w:tcPr>
            <w:tcW w:w="2264" w:type="dxa"/>
          </w:tcPr>
          <w:p w14:paraId="20B96B5E" w14:textId="77777777" w:rsidR="00100384" w:rsidRPr="00C87109" w:rsidRDefault="00100384" w:rsidP="00E36A6D">
            <w:pPr>
              <w:contextualSpacing/>
              <w:jc w:val="center"/>
              <w:rPr>
                <w:sz w:val="24"/>
                <w:szCs w:val="24"/>
              </w:rPr>
            </w:pPr>
            <w:r w:rsidRPr="00C87109">
              <w:rPr>
                <w:sz w:val="24"/>
                <w:szCs w:val="24"/>
              </w:rPr>
              <w:t xml:space="preserve">Комитет АПК и природопользования  администрации Алексеевского муниципального </w:t>
            </w:r>
          </w:p>
        </w:tc>
      </w:tr>
      <w:tr w:rsidR="00100384" w:rsidRPr="00C87109" w14:paraId="71620709" w14:textId="77777777" w:rsidTr="00C054E9">
        <w:trPr>
          <w:trHeight w:val="1661"/>
          <w:jc w:val="center"/>
        </w:trPr>
        <w:tc>
          <w:tcPr>
            <w:tcW w:w="1092" w:type="dxa"/>
          </w:tcPr>
          <w:p w14:paraId="58555347" w14:textId="77777777" w:rsidR="00100384" w:rsidRPr="00C87109" w:rsidRDefault="00100384" w:rsidP="00721123">
            <w:pPr>
              <w:ind w:left="-57" w:right="-57"/>
              <w:jc w:val="center"/>
              <w:rPr>
                <w:sz w:val="24"/>
                <w:szCs w:val="24"/>
              </w:rPr>
            </w:pPr>
            <w:r w:rsidRPr="00C87109">
              <w:rPr>
                <w:sz w:val="24"/>
                <w:szCs w:val="24"/>
              </w:rPr>
              <w:t>29.2.3</w:t>
            </w:r>
          </w:p>
        </w:tc>
        <w:tc>
          <w:tcPr>
            <w:tcW w:w="5536" w:type="dxa"/>
          </w:tcPr>
          <w:p w14:paraId="5C68BA0F" w14:textId="77777777" w:rsidR="00100384" w:rsidRPr="00C87109" w:rsidRDefault="00100384" w:rsidP="0038222C">
            <w:pPr>
              <w:autoSpaceDE w:val="0"/>
              <w:autoSpaceDN w:val="0"/>
              <w:adjustRightInd w:val="0"/>
              <w:jc w:val="both"/>
              <w:rPr>
                <w:rFonts w:eastAsiaTheme="minorHAnsi"/>
                <w:sz w:val="24"/>
                <w:szCs w:val="24"/>
              </w:rPr>
            </w:pPr>
            <w:r w:rsidRPr="00C87109">
              <w:rPr>
                <w:sz w:val="24"/>
                <w:szCs w:val="24"/>
              </w:rPr>
              <w:t>Количество сельскохозяйственных производителей, работающих в формате малых форм хозяйствования (д</w:t>
            </w:r>
            <w:r w:rsidRPr="00C87109">
              <w:rPr>
                <w:bCs/>
                <w:sz w:val="24"/>
                <w:szCs w:val="24"/>
              </w:rPr>
              <w:t>ополнительный показатель)</w:t>
            </w:r>
          </w:p>
        </w:tc>
        <w:tc>
          <w:tcPr>
            <w:tcW w:w="1155" w:type="dxa"/>
          </w:tcPr>
          <w:p w14:paraId="38B6C789" w14:textId="77777777" w:rsidR="00100384" w:rsidRPr="00C87109" w:rsidRDefault="00100384" w:rsidP="0038222C">
            <w:pPr>
              <w:jc w:val="center"/>
              <w:rPr>
                <w:rFonts w:eastAsiaTheme="minorHAnsi"/>
                <w:sz w:val="24"/>
                <w:szCs w:val="24"/>
              </w:rPr>
            </w:pPr>
            <w:r w:rsidRPr="00C87109">
              <w:rPr>
                <w:rFonts w:eastAsiaTheme="minorHAnsi"/>
                <w:sz w:val="24"/>
                <w:szCs w:val="24"/>
              </w:rPr>
              <w:t>Ед.</w:t>
            </w:r>
          </w:p>
        </w:tc>
        <w:tc>
          <w:tcPr>
            <w:tcW w:w="1155" w:type="dxa"/>
          </w:tcPr>
          <w:p w14:paraId="5927683D" w14:textId="114F45BC" w:rsidR="00100384" w:rsidRPr="00C87109" w:rsidRDefault="00100384" w:rsidP="0038222C">
            <w:pPr>
              <w:contextualSpacing/>
              <w:jc w:val="center"/>
              <w:rPr>
                <w:sz w:val="24"/>
                <w:szCs w:val="24"/>
              </w:rPr>
            </w:pPr>
            <w:r w:rsidRPr="00C87109">
              <w:rPr>
                <w:sz w:val="24"/>
                <w:szCs w:val="24"/>
              </w:rPr>
              <w:t>489</w:t>
            </w:r>
          </w:p>
        </w:tc>
        <w:tc>
          <w:tcPr>
            <w:tcW w:w="1155" w:type="dxa"/>
          </w:tcPr>
          <w:p w14:paraId="57D6DCB4" w14:textId="362910EF" w:rsidR="00100384" w:rsidRPr="00C87109" w:rsidRDefault="00100384" w:rsidP="0038222C">
            <w:pPr>
              <w:contextualSpacing/>
              <w:jc w:val="center"/>
              <w:rPr>
                <w:sz w:val="24"/>
                <w:szCs w:val="24"/>
              </w:rPr>
            </w:pPr>
            <w:r w:rsidRPr="00C87109">
              <w:rPr>
                <w:sz w:val="24"/>
                <w:szCs w:val="24"/>
              </w:rPr>
              <w:t>492</w:t>
            </w:r>
          </w:p>
        </w:tc>
        <w:tc>
          <w:tcPr>
            <w:tcW w:w="2744" w:type="dxa"/>
          </w:tcPr>
          <w:p w14:paraId="68DDB87C" w14:textId="607B77D0" w:rsidR="00100384" w:rsidRPr="00C87109" w:rsidRDefault="00100384" w:rsidP="0038222C">
            <w:pPr>
              <w:contextualSpacing/>
              <w:jc w:val="center"/>
              <w:rPr>
                <w:sz w:val="24"/>
                <w:szCs w:val="24"/>
              </w:rPr>
            </w:pPr>
            <w:r w:rsidRPr="00C87109">
              <w:rPr>
                <w:sz w:val="24"/>
                <w:szCs w:val="24"/>
              </w:rPr>
              <w:t xml:space="preserve">ЛПХ, КФХ, ИП, малые </w:t>
            </w:r>
            <w:proofErr w:type="spellStart"/>
            <w:r w:rsidRPr="00C87109">
              <w:rPr>
                <w:sz w:val="24"/>
                <w:szCs w:val="24"/>
              </w:rPr>
              <w:t>сельхозорганизации</w:t>
            </w:r>
            <w:proofErr w:type="spellEnd"/>
            <w:r w:rsidRPr="00C87109">
              <w:rPr>
                <w:sz w:val="24"/>
                <w:szCs w:val="24"/>
              </w:rPr>
              <w:t xml:space="preserve"> - сельскохозяйственные кооперативы</w:t>
            </w:r>
          </w:p>
        </w:tc>
        <w:tc>
          <w:tcPr>
            <w:tcW w:w="2264" w:type="dxa"/>
          </w:tcPr>
          <w:p w14:paraId="1CFB57BF" w14:textId="77777777" w:rsidR="00100384" w:rsidRPr="00C87109" w:rsidRDefault="00100384" w:rsidP="00E36A6D">
            <w:pPr>
              <w:contextualSpacing/>
              <w:jc w:val="center"/>
              <w:rPr>
                <w:sz w:val="24"/>
                <w:szCs w:val="24"/>
              </w:rPr>
            </w:pPr>
            <w:r w:rsidRPr="00C87109">
              <w:rPr>
                <w:sz w:val="24"/>
                <w:szCs w:val="24"/>
              </w:rPr>
              <w:t xml:space="preserve">Комитет АПК и природопользования  администрации Алексеевского муниципального округа </w:t>
            </w:r>
          </w:p>
        </w:tc>
      </w:tr>
    </w:tbl>
    <w:p w14:paraId="58B4DD81" w14:textId="77777777" w:rsidR="0088038E" w:rsidRPr="00C87109" w:rsidRDefault="0088038E" w:rsidP="00DD510E">
      <w:pPr>
        <w:rPr>
          <w:sz w:val="26"/>
          <w:szCs w:val="26"/>
        </w:rPr>
      </w:pPr>
    </w:p>
    <w:p w14:paraId="72DF8D00" w14:textId="77777777" w:rsidR="00DD510E" w:rsidRDefault="00DD510E" w:rsidP="00DD510E">
      <w:pPr>
        <w:contextualSpacing/>
        <w:rPr>
          <w:rFonts w:eastAsia="Calibri"/>
          <w:b/>
          <w:sz w:val="28"/>
          <w:szCs w:val="28"/>
          <w:lang w:eastAsia="en-US"/>
        </w:rPr>
      </w:pPr>
    </w:p>
    <w:p w14:paraId="05312EB7" w14:textId="77777777" w:rsidR="00DD510E" w:rsidRDefault="00DD510E" w:rsidP="00DD510E">
      <w:pPr>
        <w:contextualSpacing/>
        <w:rPr>
          <w:rFonts w:eastAsia="Calibri"/>
          <w:b/>
          <w:sz w:val="28"/>
          <w:szCs w:val="28"/>
          <w:lang w:eastAsia="en-US"/>
        </w:rPr>
      </w:pPr>
    </w:p>
    <w:p w14:paraId="4AD9E3BE" w14:textId="77777777" w:rsidR="00DD510E" w:rsidRDefault="00DD510E" w:rsidP="00DD510E">
      <w:pPr>
        <w:contextualSpacing/>
        <w:rPr>
          <w:rFonts w:eastAsia="Calibri"/>
          <w:b/>
          <w:sz w:val="28"/>
          <w:szCs w:val="28"/>
          <w:lang w:eastAsia="en-US"/>
        </w:rPr>
      </w:pPr>
    </w:p>
    <w:p w14:paraId="4C418CC9" w14:textId="2402D1E2" w:rsidR="0088038E" w:rsidRPr="00C87109" w:rsidRDefault="006071C6" w:rsidP="00DD510E">
      <w:pPr>
        <w:contextualSpacing/>
        <w:jc w:val="center"/>
        <w:rPr>
          <w:rFonts w:eastAsia="Calibri"/>
          <w:b/>
          <w:sz w:val="28"/>
          <w:szCs w:val="28"/>
          <w:lang w:eastAsia="en-US"/>
        </w:rPr>
      </w:pPr>
      <w:r w:rsidRPr="00C87109">
        <w:rPr>
          <w:rFonts w:eastAsia="Calibri"/>
          <w:b/>
          <w:sz w:val="28"/>
          <w:szCs w:val="28"/>
          <w:lang w:eastAsia="en-US"/>
        </w:rPr>
        <w:lastRenderedPageBreak/>
        <w:t>29</w:t>
      </w:r>
      <w:r w:rsidR="0088038E" w:rsidRPr="00C87109">
        <w:rPr>
          <w:rFonts w:eastAsia="Calibri"/>
          <w:b/>
          <w:sz w:val="28"/>
          <w:szCs w:val="28"/>
          <w:lang w:eastAsia="en-US"/>
        </w:rPr>
        <w:t>.3.  Мероприятия по содействию развитию конкуренции</w:t>
      </w:r>
    </w:p>
    <w:p w14:paraId="09C2EAE4" w14:textId="77777777" w:rsidR="0038222C" w:rsidRPr="00C87109" w:rsidRDefault="0038222C" w:rsidP="0088038E">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87109" w14:paraId="249C1ED9" w14:textId="77777777" w:rsidTr="0038222C">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B9E793" w14:textId="77777777" w:rsidR="0038222C" w:rsidRPr="00C87109" w:rsidRDefault="0038222C" w:rsidP="0038222C">
            <w:pPr>
              <w:ind w:left="-57" w:right="-57"/>
              <w:jc w:val="center"/>
              <w:rPr>
                <w:b/>
                <w:bCs/>
                <w:sz w:val="24"/>
                <w:szCs w:val="24"/>
              </w:rPr>
            </w:pPr>
            <w:r w:rsidRPr="00C87109">
              <w:rPr>
                <w:b/>
                <w:bCs/>
                <w:sz w:val="24"/>
                <w:szCs w:val="24"/>
              </w:rPr>
              <w:t>№</w:t>
            </w:r>
          </w:p>
          <w:p w14:paraId="17F5B577" w14:textId="77777777" w:rsidR="0038222C" w:rsidRPr="00C87109" w:rsidRDefault="0038222C" w:rsidP="0038222C">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F5F83" w14:textId="77777777" w:rsidR="0038222C" w:rsidRPr="00C87109" w:rsidRDefault="0038222C" w:rsidP="0038222C">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3FF0CB" w14:textId="77777777" w:rsidR="0038222C" w:rsidRPr="00C87109" w:rsidRDefault="0038222C" w:rsidP="0038222C">
            <w:pPr>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056B2C" w14:textId="77777777" w:rsidR="0038222C" w:rsidRPr="00C87109" w:rsidRDefault="0038222C" w:rsidP="0038222C">
            <w:pPr>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ED3F24" w14:textId="77777777" w:rsidR="0038222C" w:rsidRPr="00C87109" w:rsidRDefault="0038222C" w:rsidP="0038222C">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476B419B" w14:textId="77777777" w:rsidTr="0038222C">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14582B59" w14:textId="77777777" w:rsidR="0038222C" w:rsidRPr="00C87109" w:rsidRDefault="0038222C" w:rsidP="0038222C">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1583B7DF" w14:textId="77777777" w:rsidR="0038222C" w:rsidRPr="00C87109" w:rsidRDefault="0038222C" w:rsidP="0038222C">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7931A4E0" w14:textId="77777777" w:rsidR="0038222C" w:rsidRPr="00C87109" w:rsidRDefault="0038222C" w:rsidP="0038222C">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008F0E6E" w14:textId="77777777" w:rsidR="0038222C" w:rsidRPr="00C87109" w:rsidRDefault="0038222C" w:rsidP="0038222C">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0B29388D" w14:textId="77777777" w:rsidR="0038222C" w:rsidRPr="00C87109" w:rsidRDefault="0038222C" w:rsidP="0038222C">
            <w:pPr>
              <w:ind w:left="-57" w:right="-57"/>
              <w:rPr>
                <w:b/>
                <w:bCs/>
                <w:sz w:val="24"/>
                <w:szCs w:val="24"/>
              </w:rPr>
            </w:pPr>
          </w:p>
        </w:tc>
      </w:tr>
      <w:tr w:rsidR="00083F9F" w:rsidRPr="00C87109" w14:paraId="26D9CAB8" w14:textId="77777777" w:rsidTr="0038222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78C0A81E" w14:textId="77777777" w:rsidR="00083F9F" w:rsidRPr="00C87109" w:rsidRDefault="00083F9F" w:rsidP="007558C4">
            <w:pPr>
              <w:ind w:left="-57" w:right="-57"/>
              <w:jc w:val="center"/>
              <w:rPr>
                <w:sz w:val="24"/>
                <w:szCs w:val="24"/>
              </w:rPr>
            </w:pPr>
            <w:r w:rsidRPr="00C87109">
              <w:rPr>
                <w:sz w:val="24"/>
                <w:szCs w:val="24"/>
              </w:rPr>
              <w:t>29.3.1</w:t>
            </w:r>
          </w:p>
        </w:tc>
        <w:tc>
          <w:tcPr>
            <w:tcW w:w="5531" w:type="dxa"/>
            <w:tcBorders>
              <w:top w:val="single" w:sz="4" w:space="0" w:color="auto"/>
              <w:left w:val="nil"/>
              <w:bottom w:val="single" w:sz="4" w:space="0" w:color="auto"/>
              <w:right w:val="single" w:sz="4" w:space="0" w:color="auto"/>
            </w:tcBorders>
            <w:shd w:val="clear" w:color="auto" w:fill="auto"/>
            <w:noWrap/>
          </w:tcPr>
          <w:p w14:paraId="11FE701A" w14:textId="77777777" w:rsidR="00083F9F" w:rsidRPr="00C87109" w:rsidRDefault="00083F9F" w:rsidP="0038222C">
            <w:pPr>
              <w:ind w:left="-57" w:right="-57"/>
              <w:jc w:val="both"/>
              <w:rPr>
                <w:rFonts w:eastAsia="Calibri"/>
                <w:sz w:val="24"/>
                <w:szCs w:val="24"/>
              </w:rPr>
            </w:pPr>
            <w:r w:rsidRPr="00C87109">
              <w:rPr>
                <w:rFonts w:eastAsia="Calibri"/>
                <w:sz w:val="24"/>
                <w:szCs w:val="24"/>
              </w:rPr>
              <w:t>Мероприятия по развитию малых форм хозяйствования на территории Алексеевского муниципального округа,   организация рынков сбыта производимой продукции.</w:t>
            </w:r>
          </w:p>
        </w:tc>
        <w:tc>
          <w:tcPr>
            <w:tcW w:w="1656" w:type="dxa"/>
            <w:tcBorders>
              <w:top w:val="single" w:sz="4" w:space="0" w:color="auto"/>
              <w:left w:val="nil"/>
              <w:bottom w:val="single" w:sz="4" w:space="0" w:color="auto"/>
              <w:right w:val="single" w:sz="4" w:space="0" w:color="auto"/>
            </w:tcBorders>
            <w:shd w:val="clear" w:color="auto" w:fill="auto"/>
            <w:noWrap/>
          </w:tcPr>
          <w:p w14:paraId="691F49D1" w14:textId="77777777" w:rsidR="00083F9F" w:rsidRPr="00C87109" w:rsidRDefault="00083F9F" w:rsidP="0038222C">
            <w:pPr>
              <w:pStyle w:val="ConsPlusNormal"/>
              <w:jc w:val="center"/>
              <w:rPr>
                <w:szCs w:val="24"/>
              </w:rPr>
            </w:pPr>
            <w:r w:rsidRPr="00C87109">
              <w:rPr>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05FD5DA" w14:textId="4619ED5C" w:rsidR="00083F9F" w:rsidRPr="00C87109" w:rsidRDefault="00083F9F" w:rsidP="0038222C">
            <w:pPr>
              <w:ind w:left="-57" w:right="-57"/>
              <w:jc w:val="both"/>
              <w:rPr>
                <w:rFonts w:eastAsia="Calibri"/>
                <w:sz w:val="24"/>
                <w:szCs w:val="24"/>
              </w:rPr>
            </w:pPr>
            <w:r w:rsidRPr="00C87109">
              <w:rPr>
                <w:rFonts w:eastAsia="Calibri"/>
                <w:sz w:val="24"/>
                <w:szCs w:val="24"/>
              </w:rPr>
              <w:t>Сельскохозяйственные  потребительские кооперативы округа производят закуп продукции у фермерских и личных подсобных хозяйств. Также еженедельно кооперативы, фермерские хозяйства и ЛПХ принимают участие в ярмарках на территории г. Алексеевка.</w:t>
            </w:r>
          </w:p>
        </w:tc>
        <w:tc>
          <w:tcPr>
            <w:tcW w:w="3868" w:type="dxa"/>
            <w:tcBorders>
              <w:top w:val="single" w:sz="4" w:space="0" w:color="auto"/>
              <w:left w:val="nil"/>
              <w:bottom w:val="single" w:sz="4" w:space="0" w:color="auto"/>
              <w:right w:val="single" w:sz="4" w:space="0" w:color="auto"/>
            </w:tcBorders>
            <w:shd w:val="clear" w:color="auto" w:fill="auto"/>
            <w:noWrap/>
          </w:tcPr>
          <w:p w14:paraId="279C00DC" w14:textId="77777777" w:rsidR="00083F9F" w:rsidRPr="00C87109" w:rsidRDefault="00083F9F" w:rsidP="00E36A6D">
            <w:pPr>
              <w:contextualSpacing/>
              <w:jc w:val="center"/>
              <w:rPr>
                <w:sz w:val="24"/>
                <w:szCs w:val="24"/>
              </w:rPr>
            </w:pPr>
            <w:r w:rsidRPr="00C87109">
              <w:rPr>
                <w:sz w:val="24"/>
                <w:szCs w:val="24"/>
              </w:rPr>
              <w:t xml:space="preserve">Комитет АПК и природопользования  администрации Алексеевского муниципального округа </w:t>
            </w:r>
          </w:p>
        </w:tc>
      </w:tr>
      <w:tr w:rsidR="00083F9F" w:rsidRPr="00C87109" w14:paraId="7AC439B3" w14:textId="77777777" w:rsidTr="0038222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0C42C3AC" w14:textId="77777777" w:rsidR="00083F9F" w:rsidRPr="00C87109" w:rsidRDefault="00083F9F" w:rsidP="007558C4">
            <w:pPr>
              <w:ind w:left="-57" w:right="-57"/>
              <w:jc w:val="center"/>
              <w:rPr>
                <w:sz w:val="24"/>
                <w:szCs w:val="24"/>
              </w:rPr>
            </w:pPr>
            <w:r w:rsidRPr="00C87109">
              <w:rPr>
                <w:sz w:val="24"/>
                <w:szCs w:val="24"/>
              </w:rPr>
              <w:t>29.3.2</w:t>
            </w:r>
          </w:p>
        </w:tc>
        <w:tc>
          <w:tcPr>
            <w:tcW w:w="5531" w:type="dxa"/>
            <w:tcBorders>
              <w:top w:val="single" w:sz="4" w:space="0" w:color="auto"/>
              <w:left w:val="nil"/>
              <w:bottom w:val="single" w:sz="4" w:space="0" w:color="auto"/>
              <w:right w:val="single" w:sz="4" w:space="0" w:color="auto"/>
            </w:tcBorders>
            <w:shd w:val="clear" w:color="auto" w:fill="auto"/>
            <w:noWrap/>
          </w:tcPr>
          <w:p w14:paraId="78595441" w14:textId="77777777" w:rsidR="00083F9F" w:rsidRPr="00C87109" w:rsidRDefault="00083F9F" w:rsidP="0038222C">
            <w:pPr>
              <w:ind w:left="-57" w:right="-57"/>
              <w:jc w:val="both"/>
              <w:rPr>
                <w:rFonts w:eastAsia="Calibri"/>
                <w:sz w:val="24"/>
                <w:szCs w:val="24"/>
              </w:rPr>
            </w:pPr>
            <w:r w:rsidRPr="00C87109">
              <w:rPr>
                <w:rFonts w:eastAsia="Calibri"/>
                <w:sz w:val="24"/>
                <w:szCs w:val="24"/>
              </w:rPr>
              <w:t xml:space="preserve">Мероприятия по развитию системы сельскохозяйственной потребительской кооперации на территории Алексеевского муниципального округа </w:t>
            </w:r>
          </w:p>
        </w:tc>
        <w:tc>
          <w:tcPr>
            <w:tcW w:w="1656" w:type="dxa"/>
            <w:tcBorders>
              <w:top w:val="single" w:sz="4" w:space="0" w:color="auto"/>
              <w:left w:val="nil"/>
              <w:bottom w:val="single" w:sz="4" w:space="0" w:color="auto"/>
              <w:right w:val="single" w:sz="4" w:space="0" w:color="auto"/>
            </w:tcBorders>
            <w:shd w:val="clear" w:color="auto" w:fill="auto"/>
            <w:noWrap/>
          </w:tcPr>
          <w:p w14:paraId="1602395A" w14:textId="77777777" w:rsidR="00083F9F" w:rsidRPr="00C87109" w:rsidRDefault="00083F9F" w:rsidP="0038222C">
            <w:pPr>
              <w:pStyle w:val="ConsPlusNormal"/>
              <w:jc w:val="center"/>
              <w:rPr>
                <w:szCs w:val="24"/>
              </w:rPr>
            </w:pPr>
            <w:r w:rsidRPr="00C87109">
              <w:rPr>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E5EEF5C" w14:textId="6BB3C1F4" w:rsidR="00083F9F" w:rsidRPr="00C87109" w:rsidRDefault="00083F9F" w:rsidP="0038222C">
            <w:pPr>
              <w:ind w:left="-57" w:right="-57"/>
              <w:jc w:val="both"/>
              <w:rPr>
                <w:rFonts w:eastAsia="Calibri"/>
                <w:sz w:val="24"/>
                <w:szCs w:val="24"/>
              </w:rPr>
            </w:pPr>
            <w:proofErr w:type="gramStart"/>
            <w:r w:rsidRPr="00C87109">
              <w:rPr>
                <w:rFonts w:eastAsia="Calibri"/>
                <w:sz w:val="24"/>
                <w:szCs w:val="24"/>
              </w:rPr>
              <w:t>В рамках социальной помощи  в 1 квартале 2025 года заключены 4 социальных контракта на развитие ЛПХ с гражданами, являющимися членами сельскохозяйственных потребительских кооперативов.</w:t>
            </w:r>
            <w:proofErr w:type="gramEnd"/>
          </w:p>
        </w:tc>
        <w:tc>
          <w:tcPr>
            <w:tcW w:w="3868" w:type="dxa"/>
            <w:tcBorders>
              <w:top w:val="single" w:sz="4" w:space="0" w:color="auto"/>
              <w:left w:val="nil"/>
              <w:bottom w:val="single" w:sz="4" w:space="0" w:color="auto"/>
              <w:right w:val="single" w:sz="4" w:space="0" w:color="auto"/>
            </w:tcBorders>
            <w:shd w:val="clear" w:color="auto" w:fill="auto"/>
            <w:noWrap/>
          </w:tcPr>
          <w:p w14:paraId="4B118911" w14:textId="77777777" w:rsidR="00083F9F" w:rsidRPr="00C87109" w:rsidRDefault="00083F9F" w:rsidP="00E36A6D">
            <w:pPr>
              <w:contextualSpacing/>
              <w:jc w:val="center"/>
              <w:rPr>
                <w:sz w:val="24"/>
                <w:szCs w:val="24"/>
              </w:rPr>
            </w:pPr>
            <w:r w:rsidRPr="00C87109">
              <w:rPr>
                <w:sz w:val="24"/>
                <w:szCs w:val="24"/>
              </w:rPr>
              <w:t xml:space="preserve">Комитет АПК и природопользования  администрации Алексеевского муниципального </w:t>
            </w:r>
          </w:p>
        </w:tc>
      </w:tr>
      <w:tr w:rsidR="00083F9F" w:rsidRPr="00C87109" w14:paraId="5E2748A5" w14:textId="77777777" w:rsidTr="0038222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4E670C7" w14:textId="77777777" w:rsidR="00083F9F" w:rsidRPr="00C87109" w:rsidRDefault="00083F9F" w:rsidP="007558C4">
            <w:pPr>
              <w:ind w:left="-57" w:right="-57"/>
              <w:jc w:val="center"/>
              <w:rPr>
                <w:sz w:val="24"/>
                <w:szCs w:val="24"/>
              </w:rPr>
            </w:pPr>
            <w:r w:rsidRPr="00C87109">
              <w:rPr>
                <w:sz w:val="24"/>
                <w:szCs w:val="24"/>
              </w:rPr>
              <w:t>29.3.3</w:t>
            </w:r>
          </w:p>
        </w:tc>
        <w:tc>
          <w:tcPr>
            <w:tcW w:w="5531" w:type="dxa"/>
            <w:tcBorders>
              <w:top w:val="single" w:sz="4" w:space="0" w:color="auto"/>
              <w:left w:val="nil"/>
              <w:bottom w:val="single" w:sz="4" w:space="0" w:color="auto"/>
              <w:right w:val="single" w:sz="4" w:space="0" w:color="auto"/>
            </w:tcBorders>
            <w:shd w:val="clear" w:color="auto" w:fill="auto"/>
            <w:noWrap/>
          </w:tcPr>
          <w:p w14:paraId="278159BC" w14:textId="77777777" w:rsidR="00083F9F" w:rsidRPr="00C87109" w:rsidRDefault="00083F9F" w:rsidP="0038222C">
            <w:pPr>
              <w:jc w:val="both"/>
              <w:rPr>
                <w:rFonts w:eastAsia="Calibri"/>
                <w:sz w:val="24"/>
                <w:szCs w:val="24"/>
              </w:rPr>
            </w:pPr>
            <w:r w:rsidRPr="00C87109">
              <w:rPr>
                <w:rFonts w:eastAsia="Calibri"/>
                <w:sz w:val="24"/>
                <w:szCs w:val="24"/>
              </w:rPr>
              <w:t>Оказание информационной и методологической поддержки малым формам хозяйствования                                                   и сельскохозяйственным потребительским кооперативам</w:t>
            </w:r>
          </w:p>
        </w:tc>
        <w:tc>
          <w:tcPr>
            <w:tcW w:w="1656" w:type="dxa"/>
            <w:tcBorders>
              <w:top w:val="single" w:sz="4" w:space="0" w:color="auto"/>
              <w:left w:val="nil"/>
              <w:bottom w:val="single" w:sz="4" w:space="0" w:color="auto"/>
              <w:right w:val="single" w:sz="4" w:space="0" w:color="auto"/>
            </w:tcBorders>
            <w:shd w:val="clear" w:color="auto" w:fill="auto"/>
            <w:noWrap/>
          </w:tcPr>
          <w:p w14:paraId="285C5A2A" w14:textId="77777777" w:rsidR="00083F9F" w:rsidRPr="00C87109" w:rsidRDefault="00083F9F" w:rsidP="0038222C">
            <w:pPr>
              <w:pStyle w:val="ConsPlusNormal"/>
              <w:jc w:val="center"/>
              <w:rPr>
                <w:szCs w:val="24"/>
              </w:rPr>
            </w:pPr>
            <w:r w:rsidRPr="00C87109">
              <w:rPr>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79FBC111" w14:textId="6A249E2E" w:rsidR="00083F9F" w:rsidRPr="00C87109" w:rsidRDefault="00083F9F" w:rsidP="0038222C">
            <w:pPr>
              <w:jc w:val="both"/>
              <w:rPr>
                <w:rFonts w:eastAsia="Calibri"/>
                <w:sz w:val="24"/>
                <w:szCs w:val="24"/>
              </w:rPr>
            </w:pPr>
            <w:r w:rsidRPr="00C87109">
              <w:rPr>
                <w:rFonts w:eastAsia="Calibri"/>
                <w:sz w:val="24"/>
                <w:szCs w:val="24"/>
              </w:rPr>
              <w:t xml:space="preserve">Организованы встречи с гражданами, ведущими личные подсобные хозяйства, с целью информирования о мерах поддержки для ЛПХ (субсидирование затрат на производство овощной продукции), </w:t>
            </w:r>
            <w:proofErr w:type="spellStart"/>
            <w:r w:rsidRPr="00C87109">
              <w:rPr>
                <w:rFonts w:eastAsia="Calibri"/>
                <w:sz w:val="24"/>
                <w:szCs w:val="24"/>
              </w:rPr>
              <w:t>грантовой</w:t>
            </w:r>
            <w:proofErr w:type="spellEnd"/>
            <w:r w:rsidRPr="00C87109">
              <w:rPr>
                <w:rFonts w:eastAsia="Calibri"/>
                <w:sz w:val="24"/>
                <w:szCs w:val="24"/>
              </w:rPr>
              <w:t xml:space="preserve"> поддержки фермерских хозяйств и сельскохозяйственных потребительских кооперативов.  Также </w:t>
            </w:r>
            <w:proofErr w:type="spellStart"/>
            <w:r w:rsidRPr="00C87109">
              <w:rPr>
                <w:rFonts w:eastAsia="Calibri"/>
                <w:sz w:val="24"/>
                <w:szCs w:val="24"/>
              </w:rPr>
              <w:t>сельхозтоваропроизводители</w:t>
            </w:r>
            <w:proofErr w:type="spellEnd"/>
            <w:r w:rsidRPr="00C87109">
              <w:rPr>
                <w:rFonts w:eastAsia="Calibri"/>
                <w:sz w:val="24"/>
                <w:szCs w:val="24"/>
              </w:rPr>
              <w:t xml:space="preserve"> округа приняли участие в образовательных программах, организованных ОГАУ ИКЦ АПК.</w:t>
            </w:r>
          </w:p>
        </w:tc>
        <w:tc>
          <w:tcPr>
            <w:tcW w:w="3868" w:type="dxa"/>
            <w:tcBorders>
              <w:top w:val="single" w:sz="4" w:space="0" w:color="auto"/>
              <w:left w:val="nil"/>
              <w:bottom w:val="single" w:sz="4" w:space="0" w:color="auto"/>
              <w:right w:val="single" w:sz="4" w:space="0" w:color="auto"/>
            </w:tcBorders>
            <w:shd w:val="clear" w:color="auto" w:fill="auto"/>
            <w:noWrap/>
          </w:tcPr>
          <w:p w14:paraId="4A2A91C6" w14:textId="77777777" w:rsidR="00083F9F" w:rsidRPr="00C87109" w:rsidRDefault="00083F9F" w:rsidP="00E36A6D">
            <w:pPr>
              <w:contextualSpacing/>
              <w:jc w:val="center"/>
              <w:rPr>
                <w:sz w:val="24"/>
                <w:szCs w:val="24"/>
              </w:rPr>
            </w:pPr>
            <w:r w:rsidRPr="00C87109">
              <w:rPr>
                <w:sz w:val="24"/>
                <w:szCs w:val="24"/>
              </w:rPr>
              <w:t xml:space="preserve">Комитет АПК и природопользования  администрации Алексеевского муниципального округа </w:t>
            </w:r>
          </w:p>
        </w:tc>
      </w:tr>
      <w:tr w:rsidR="00083F9F" w:rsidRPr="00C87109" w14:paraId="39336030" w14:textId="77777777" w:rsidTr="001A6E01">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241ADB7A" w14:textId="77777777" w:rsidR="00083F9F" w:rsidRPr="00C87109" w:rsidRDefault="00083F9F" w:rsidP="007558C4">
            <w:pPr>
              <w:ind w:left="-57" w:right="-57"/>
              <w:jc w:val="center"/>
              <w:rPr>
                <w:sz w:val="24"/>
                <w:szCs w:val="24"/>
              </w:rPr>
            </w:pPr>
            <w:r w:rsidRPr="00C87109">
              <w:rPr>
                <w:sz w:val="24"/>
                <w:szCs w:val="24"/>
              </w:rPr>
              <w:t>29.3.4</w:t>
            </w:r>
          </w:p>
        </w:tc>
        <w:tc>
          <w:tcPr>
            <w:tcW w:w="5531" w:type="dxa"/>
            <w:tcBorders>
              <w:top w:val="single" w:sz="4" w:space="0" w:color="auto"/>
              <w:left w:val="nil"/>
              <w:bottom w:val="single" w:sz="4" w:space="0" w:color="auto"/>
              <w:right w:val="single" w:sz="4" w:space="0" w:color="auto"/>
            </w:tcBorders>
            <w:shd w:val="clear" w:color="auto" w:fill="auto"/>
            <w:noWrap/>
          </w:tcPr>
          <w:p w14:paraId="3562A2A0" w14:textId="77777777" w:rsidR="00083F9F" w:rsidRPr="00C87109" w:rsidRDefault="00083F9F" w:rsidP="001A6E01">
            <w:pPr>
              <w:pStyle w:val="ConsPlusNormal"/>
              <w:jc w:val="both"/>
              <w:rPr>
                <w:szCs w:val="24"/>
              </w:rPr>
            </w:pPr>
            <w:r w:rsidRPr="00C87109">
              <w:rPr>
                <w:szCs w:val="24"/>
              </w:rPr>
              <w:t xml:space="preserve">Информирование малых форм хозяйствования </w:t>
            </w:r>
            <w:r w:rsidRPr="00C87109">
              <w:rPr>
                <w:szCs w:val="24"/>
              </w:rPr>
              <w:br/>
              <w:t xml:space="preserve">и сельскохозяйственных потребительских </w:t>
            </w:r>
            <w:r w:rsidRPr="00C87109">
              <w:rPr>
                <w:szCs w:val="24"/>
              </w:rPr>
              <w:lastRenderedPageBreak/>
              <w:t>кооперативов о возможности участия в обеспечении государственного и муниципальных заказов на поставку продовольствия для нужд образовательных, социальных и закрытых учреждений области</w:t>
            </w:r>
          </w:p>
          <w:p w14:paraId="24059CA8" w14:textId="77777777" w:rsidR="00083F9F" w:rsidRPr="00C87109" w:rsidRDefault="00083F9F" w:rsidP="00182876">
            <w:pPr>
              <w:pStyle w:val="ConsPlusNormal"/>
              <w:jc w:val="both"/>
              <w:rPr>
                <w:szCs w:val="24"/>
              </w:rPr>
            </w:pPr>
          </w:p>
        </w:tc>
        <w:tc>
          <w:tcPr>
            <w:tcW w:w="1656" w:type="dxa"/>
            <w:tcBorders>
              <w:top w:val="single" w:sz="4" w:space="0" w:color="auto"/>
              <w:left w:val="nil"/>
              <w:bottom w:val="single" w:sz="4" w:space="0" w:color="auto"/>
              <w:right w:val="single" w:sz="4" w:space="0" w:color="auto"/>
            </w:tcBorders>
            <w:shd w:val="clear" w:color="auto" w:fill="auto"/>
            <w:noWrap/>
          </w:tcPr>
          <w:p w14:paraId="0657AC48" w14:textId="77777777" w:rsidR="00083F9F" w:rsidRPr="00C87109" w:rsidRDefault="00083F9F" w:rsidP="001A6E01">
            <w:pPr>
              <w:pStyle w:val="ConsPlusNormal"/>
              <w:jc w:val="center"/>
              <w:rPr>
                <w:szCs w:val="24"/>
              </w:rPr>
            </w:pPr>
            <w:r w:rsidRPr="00C87109">
              <w:rPr>
                <w:szCs w:val="24"/>
              </w:rPr>
              <w:lastRenderedPageBreak/>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6C78F210" w14:textId="19D54452" w:rsidR="00083F9F" w:rsidRPr="00C87109" w:rsidRDefault="00083F9F" w:rsidP="001A6E01">
            <w:pPr>
              <w:pStyle w:val="ConsPlusNormal"/>
              <w:jc w:val="both"/>
              <w:rPr>
                <w:szCs w:val="24"/>
              </w:rPr>
            </w:pPr>
            <w:r w:rsidRPr="00C87109">
              <w:rPr>
                <w:szCs w:val="24"/>
              </w:rPr>
              <w:t xml:space="preserve">Ежеквартально проводятся встречи </w:t>
            </w:r>
            <w:proofErr w:type="gramStart"/>
            <w:r w:rsidRPr="00C87109">
              <w:rPr>
                <w:szCs w:val="24"/>
              </w:rPr>
              <w:t xml:space="preserve">с производителями овощной продукции с </w:t>
            </w:r>
            <w:r w:rsidRPr="00C87109">
              <w:rPr>
                <w:szCs w:val="24"/>
              </w:rPr>
              <w:lastRenderedPageBreak/>
              <w:t>целью доведения информации о возможности участия в торгах для реализации</w:t>
            </w:r>
            <w:proofErr w:type="gramEnd"/>
            <w:r w:rsidRPr="00C87109">
              <w:rPr>
                <w:szCs w:val="24"/>
              </w:rPr>
              <w:t xml:space="preserve"> продукции в образовательные, социальные и закрытые учреждения</w:t>
            </w:r>
          </w:p>
        </w:tc>
        <w:tc>
          <w:tcPr>
            <w:tcW w:w="3868" w:type="dxa"/>
            <w:tcBorders>
              <w:top w:val="single" w:sz="4" w:space="0" w:color="auto"/>
              <w:left w:val="nil"/>
              <w:bottom w:val="single" w:sz="4" w:space="0" w:color="auto"/>
              <w:right w:val="single" w:sz="4" w:space="0" w:color="auto"/>
            </w:tcBorders>
            <w:shd w:val="clear" w:color="auto" w:fill="auto"/>
            <w:noWrap/>
          </w:tcPr>
          <w:p w14:paraId="76EB3A95" w14:textId="77777777" w:rsidR="00083F9F" w:rsidRPr="00C87109" w:rsidRDefault="00083F9F" w:rsidP="001A6E01">
            <w:pPr>
              <w:ind w:left="-57" w:right="-57"/>
              <w:jc w:val="center"/>
              <w:rPr>
                <w:rFonts w:eastAsia="Calibri"/>
                <w:sz w:val="24"/>
                <w:szCs w:val="24"/>
                <w:u w:val="single"/>
              </w:rPr>
            </w:pPr>
            <w:r w:rsidRPr="00C87109">
              <w:rPr>
                <w:sz w:val="24"/>
                <w:szCs w:val="24"/>
              </w:rPr>
              <w:lastRenderedPageBreak/>
              <w:t xml:space="preserve">Комитет АПК и природопользования  </w:t>
            </w:r>
            <w:r w:rsidRPr="00C87109">
              <w:rPr>
                <w:sz w:val="24"/>
                <w:szCs w:val="24"/>
              </w:rPr>
              <w:lastRenderedPageBreak/>
              <w:t>администрации Алексеевского муниципального округа</w:t>
            </w:r>
          </w:p>
        </w:tc>
      </w:tr>
    </w:tbl>
    <w:p w14:paraId="619C9B72" w14:textId="77777777" w:rsidR="002321EE" w:rsidRPr="00C87109" w:rsidRDefault="002321EE" w:rsidP="00BD49A5">
      <w:pPr>
        <w:contextualSpacing/>
        <w:rPr>
          <w:rFonts w:eastAsia="Calibri"/>
          <w:b/>
          <w:sz w:val="28"/>
          <w:szCs w:val="28"/>
          <w:lang w:eastAsia="en-US"/>
        </w:rPr>
        <w:sectPr w:rsidR="002321EE" w:rsidRPr="00C87109" w:rsidSect="00302CFC">
          <w:pgSz w:w="16838" w:h="11906" w:orient="landscape"/>
          <w:pgMar w:top="1134" w:right="1134" w:bottom="1134" w:left="1134" w:header="709" w:footer="709" w:gutter="0"/>
          <w:cols w:space="708"/>
          <w:docGrid w:linePitch="360"/>
        </w:sectPr>
      </w:pPr>
    </w:p>
    <w:p w14:paraId="50045C87" w14:textId="77777777" w:rsidR="004E239A" w:rsidRPr="00C87109" w:rsidRDefault="004E239A" w:rsidP="00BD49A5">
      <w:pPr>
        <w:contextualSpacing/>
        <w:rPr>
          <w:rFonts w:eastAsia="Calibri"/>
          <w:b/>
          <w:sz w:val="28"/>
          <w:szCs w:val="28"/>
          <w:lang w:eastAsia="en-US"/>
        </w:rPr>
      </w:pPr>
    </w:p>
    <w:p w14:paraId="0D2FFF0A" w14:textId="42708675" w:rsidR="00D06047" w:rsidRPr="00C87109" w:rsidRDefault="006071C6" w:rsidP="009A7CA6">
      <w:pPr>
        <w:widowControl w:val="0"/>
        <w:autoSpaceDE w:val="0"/>
        <w:autoSpaceDN w:val="0"/>
        <w:jc w:val="center"/>
        <w:rPr>
          <w:b/>
          <w:sz w:val="28"/>
          <w:szCs w:val="28"/>
        </w:rPr>
      </w:pPr>
      <w:r w:rsidRPr="00C87109">
        <w:rPr>
          <w:b/>
          <w:sz w:val="28"/>
          <w:szCs w:val="28"/>
        </w:rPr>
        <w:t>30</w:t>
      </w:r>
      <w:r w:rsidR="00D06047" w:rsidRPr="00C87109">
        <w:rPr>
          <w:b/>
          <w:sz w:val="28"/>
          <w:szCs w:val="28"/>
        </w:rPr>
        <w:t xml:space="preserve">. Рынок </w:t>
      </w:r>
      <w:proofErr w:type="gramStart"/>
      <w:r w:rsidR="005E4087" w:rsidRPr="00C87109">
        <w:rPr>
          <w:b/>
          <w:sz w:val="28"/>
          <w:szCs w:val="28"/>
        </w:rPr>
        <w:t>товарной</w:t>
      </w:r>
      <w:proofErr w:type="gramEnd"/>
      <w:r w:rsidR="005E4087" w:rsidRPr="00C87109">
        <w:rPr>
          <w:b/>
          <w:sz w:val="28"/>
          <w:szCs w:val="28"/>
        </w:rPr>
        <w:t xml:space="preserve"> </w:t>
      </w:r>
      <w:proofErr w:type="spellStart"/>
      <w:r w:rsidR="005E4087" w:rsidRPr="00C87109">
        <w:rPr>
          <w:b/>
          <w:sz w:val="28"/>
          <w:szCs w:val="28"/>
        </w:rPr>
        <w:t>аквакультуры</w:t>
      </w:r>
      <w:proofErr w:type="spellEnd"/>
    </w:p>
    <w:p w14:paraId="00AF32EF" w14:textId="77777777" w:rsidR="00D06047" w:rsidRPr="00C87109" w:rsidRDefault="00D06047" w:rsidP="00F35412">
      <w:pPr>
        <w:jc w:val="both"/>
        <w:rPr>
          <w:sz w:val="28"/>
          <w:szCs w:val="28"/>
        </w:rPr>
      </w:pPr>
    </w:p>
    <w:p w14:paraId="5C41A6CE" w14:textId="77777777" w:rsidR="00862D14" w:rsidRPr="00C87109" w:rsidRDefault="006071C6" w:rsidP="00681524">
      <w:pPr>
        <w:jc w:val="center"/>
        <w:rPr>
          <w:b/>
          <w:sz w:val="28"/>
          <w:szCs w:val="28"/>
        </w:rPr>
      </w:pPr>
      <w:r w:rsidRPr="00C87109">
        <w:rPr>
          <w:b/>
          <w:sz w:val="28"/>
          <w:szCs w:val="28"/>
        </w:rPr>
        <w:t>30</w:t>
      </w:r>
      <w:r w:rsidR="00911A3F" w:rsidRPr="00C87109">
        <w:rPr>
          <w:b/>
          <w:sz w:val="28"/>
          <w:szCs w:val="28"/>
        </w:rPr>
        <w:t>.2. Ключевые показатели</w:t>
      </w:r>
    </w:p>
    <w:p w14:paraId="5DA91E94" w14:textId="77777777" w:rsidR="00B21792" w:rsidRPr="00C87109" w:rsidRDefault="00B21792" w:rsidP="00681524">
      <w:pPr>
        <w:jc w:val="center"/>
        <w:rPr>
          <w:b/>
          <w:sz w:val="28"/>
          <w:szCs w:val="28"/>
        </w:rPr>
      </w:pPr>
    </w:p>
    <w:tbl>
      <w:tblPr>
        <w:tblW w:w="15688" w:type="dxa"/>
        <w:jc w:val="center"/>
        <w:tblInd w:w="-2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843"/>
        <w:gridCol w:w="4678"/>
        <w:gridCol w:w="1134"/>
        <w:gridCol w:w="1275"/>
        <w:gridCol w:w="1276"/>
        <w:gridCol w:w="4111"/>
        <w:gridCol w:w="2371"/>
      </w:tblGrid>
      <w:tr w:rsidR="00C87109" w:rsidRPr="00C87109" w14:paraId="1056DC23" w14:textId="77777777" w:rsidTr="00C054E9">
        <w:trPr>
          <w:tblHeader/>
          <w:jc w:val="center"/>
        </w:trPr>
        <w:tc>
          <w:tcPr>
            <w:tcW w:w="843" w:type="dxa"/>
            <w:vAlign w:val="center"/>
          </w:tcPr>
          <w:p w14:paraId="3C06EEBB" w14:textId="77777777" w:rsidR="00C87109" w:rsidRPr="00C87109" w:rsidRDefault="00C87109" w:rsidP="001A6E01">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678" w:type="dxa"/>
            <w:vAlign w:val="center"/>
          </w:tcPr>
          <w:p w14:paraId="7101430A" w14:textId="77777777" w:rsidR="00C87109" w:rsidRPr="00C87109" w:rsidRDefault="00C87109" w:rsidP="001A6E01">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5875BEEF" w14:textId="77777777" w:rsidR="00C87109" w:rsidRPr="00C87109" w:rsidRDefault="00C87109" w:rsidP="001A6E01">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275" w:type="dxa"/>
            <w:vAlign w:val="center"/>
          </w:tcPr>
          <w:p w14:paraId="7F964F59" w14:textId="77777777" w:rsidR="00C87109" w:rsidRPr="00CE140C" w:rsidRDefault="00C87109" w:rsidP="00C87109">
            <w:pPr>
              <w:ind w:left="-57" w:right="-57"/>
              <w:jc w:val="center"/>
              <w:rPr>
                <w:b/>
                <w:bCs/>
                <w:sz w:val="24"/>
                <w:szCs w:val="24"/>
              </w:rPr>
            </w:pPr>
            <w:r>
              <w:rPr>
                <w:b/>
                <w:bCs/>
                <w:sz w:val="24"/>
                <w:szCs w:val="24"/>
              </w:rPr>
              <w:t>2025 год</w:t>
            </w:r>
          </w:p>
          <w:p w14:paraId="3B7B765A" w14:textId="446EF6A7" w:rsidR="00C87109" w:rsidRPr="00C87109" w:rsidRDefault="00C87109" w:rsidP="001A6E01">
            <w:pPr>
              <w:ind w:left="-57" w:right="-57"/>
              <w:jc w:val="center"/>
              <w:rPr>
                <w:b/>
                <w:bCs/>
                <w:sz w:val="24"/>
                <w:szCs w:val="24"/>
              </w:rPr>
            </w:pPr>
            <w:r w:rsidRPr="00CE140C">
              <w:rPr>
                <w:b/>
                <w:bCs/>
                <w:sz w:val="24"/>
                <w:szCs w:val="24"/>
              </w:rPr>
              <w:t>план</w:t>
            </w:r>
          </w:p>
        </w:tc>
        <w:tc>
          <w:tcPr>
            <w:tcW w:w="1276" w:type="dxa"/>
            <w:shd w:val="clear" w:color="auto" w:fill="FFFFFF" w:themeFill="background1"/>
            <w:vAlign w:val="center"/>
          </w:tcPr>
          <w:p w14:paraId="41C06F37" w14:textId="47F6D1DD" w:rsidR="00C87109" w:rsidRPr="00C87109" w:rsidRDefault="00C87109" w:rsidP="001A6E01">
            <w:pPr>
              <w:jc w:val="center"/>
              <w:rPr>
                <w:b/>
                <w:bCs/>
                <w:sz w:val="24"/>
                <w:szCs w:val="24"/>
              </w:rPr>
            </w:pPr>
            <w:r>
              <w:rPr>
                <w:b/>
                <w:bCs/>
                <w:sz w:val="24"/>
                <w:szCs w:val="24"/>
              </w:rPr>
              <w:t>2025 год факт</w:t>
            </w:r>
          </w:p>
        </w:tc>
        <w:tc>
          <w:tcPr>
            <w:tcW w:w="4111" w:type="dxa"/>
            <w:shd w:val="clear" w:color="auto" w:fill="FFFFFF" w:themeFill="background1"/>
            <w:vAlign w:val="center"/>
          </w:tcPr>
          <w:p w14:paraId="766F4580"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0E77716B" w14:textId="25CA3391" w:rsidR="00C87109" w:rsidRPr="00C87109" w:rsidRDefault="00C87109" w:rsidP="001A6E01">
            <w:pPr>
              <w:spacing w:line="240" w:lineRule="atLeast"/>
              <w:jc w:val="center"/>
              <w:rPr>
                <w:b/>
                <w:bCs/>
                <w:sz w:val="24"/>
                <w:szCs w:val="24"/>
              </w:rPr>
            </w:pPr>
            <w:r>
              <w:rPr>
                <w:b/>
                <w:bCs/>
                <w:sz w:val="24"/>
                <w:szCs w:val="24"/>
              </w:rPr>
              <w:t>за 2025 год</w:t>
            </w:r>
          </w:p>
        </w:tc>
        <w:tc>
          <w:tcPr>
            <w:tcW w:w="2371" w:type="dxa"/>
            <w:shd w:val="clear" w:color="auto" w:fill="FFFFFF" w:themeFill="background1"/>
          </w:tcPr>
          <w:p w14:paraId="1746C095" w14:textId="77777777" w:rsidR="00C87109" w:rsidRPr="00C87109" w:rsidRDefault="00C87109" w:rsidP="001A6E01">
            <w:pPr>
              <w:spacing w:line="240" w:lineRule="atLeast"/>
              <w:jc w:val="center"/>
              <w:rPr>
                <w:b/>
                <w:bCs/>
                <w:sz w:val="24"/>
                <w:szCs w:val="24"/>
              </w:rPr>
            </w:pPr>
            <w:r w:rsidRPr="00C87109">
              <w:rPr>
                <w:b/>
                <w:bCs/>
                <w:sz w:val="24"/>
                <w:szCs w:val="24"/>
              </w:rPr>
              <w:t>Ответственный исполнитель</w:t>
            </w:r>
          </w:p>
        </w:tc>
      </w:tr>
      <w:tr w:rsidR="000B2705" w:rsidRPr="00C87109" w14:paraId="6BF021A0" w14:textId="77777777" w:rsidTr="00C054E9">
        <w:trPr>
          <w:jc w:val="center"/>
        </w:trPr>
        <w:tc>
          <w:tcPr>
            <w:tcW w:w="843" w:type="dxa"/>
          </w:tcPr>
          <w:p w14:paraId="6F47F38B" w14:textId="77777777" w:rsidR="000B2705" w:rsidRPr="00C87109" w:rsidRDefault="000B2705" w:rsidP="00721123">
            <w:pPr>
              <w:ind w:left="-57" w:right="-57"/>
              <w:jc w:val="center"/>
              <w:rPr>
                <w:sz w:val="24"/>
                <w:szCs w:val="24"/>
              </w:rPr>
            </w:pPr>
            <w:r w:rsidRPr="00C87109">
              <w:rPr>
                <w:sz w:val="24"/>
                <w:szCs w:val="24"/>
              </w:rPr>
              <w:t>30.2.1</w:t>
            </w:r>
          </w:p>
        </w:tc>
        <w:tc>
          <w:tcPr>
            <w:tcW w:w="4678" w:type="dxa"/>
          </w:tcPr>
          <w:p w14:paraId="36570A9E" w14:textId="77777777" w:rsidR="000B2705" w:rsidRPr="00C87109" w:rsidRDefault="000B2705" w:rsidP="00DD3E0D">
            <w:pPr>
              <w:jc w:val="both"/>
              <w:rPr>
                <w:color w:val="FF0000"/>
                <w:sz w:val="24"/>
                <w:szCs w:val="24"/>
              </w:rPr>
            </w:pPr>
            <w:r w:rsidRPr="00C87109">
              <w:rPr>
                <w:color w:val="000000" w:themeColor="text1"/>
                <w:sz w:val="24"/>
                <w:szCs w:val="24"/>
              </w:rPr>
              <w:t xml:space="preserve">Объем изъятия объектов товарной </w:t>
            </w:r>
            <w:proofErr w:type="spellStart"/>
            <w:r w:rsidRPr="00C87109">
              <w:rPr>
                <w:color w:val="000000" w:themeColor="text1"/>
                <w:sz w:val="24"/>
                <w:szCs w:val="24"/>
              </w:rPr>
              <w:t>аквакультуры</w:t>
            </w:r>
            <w:proofErr w:type="spellEnd"/>
            <w:r w:rsidRPr="00C87109">
              <w:rPr>
                <w:color w:val="000000" w:themeColor="text1"/>
                <w:sz w:val="24"/>
                <w:szCs w:val="24"/>
              </w:rPr>
              <w:t xml:space="preserve"> (товарного рыбоводства), с распределением на объем изъятия хозяйствующих субъектов частного сектора и объем изъятия хозяйствующих субъектов с государственным или муниципальным участием </w:t>
            </w:r>
            <w:proofErr w:type="gramStart"/>
            <w:r w:rsidRPr="00C87109">
              <w:rPr>
                <w:color w:val="000000" w:themeColor="text1"/>
                <w:sz w:val="24"/>
                <w:szCs w:val="24"/>
              </w:rPr>
              <w:t>(</w:t>
            </w:r>
            <w:r w:rsidRPr="00C87109">
              <w:t xml:space="preserve"> </w:t>
            </w:r>
            <w:proofErr w:type="gramEnd"/>
            <w:r w:rsidRPr="00C87109">
              <w:rPr>
                <w:color w:val="000000" w:themeColor="text1"/>
                <w:sz w:val="24"/>
                <w:szCs w:val="24"/>
              </w:rPr>
              <w:t>по Стандарту и методике ФАС)</w:t>
            </w:r>
          </w:p>
        </w:tc>
        <w:tc>
          <w:tcPr>
            <w:tcW w:w="1134" w:type="dxa"/>
          </w:tcPr>
          <w:p w14:paraId="443F1143" w14:textId="77777777" w:rsidR="000B2705" w:rsidRPr="00C87109" w:rsidRDefault="000B2705" w:rsidP="001A6E01">
            <w:pPr>
              <w:jc w:val="center"/>
              <w:rPr>
                <w:sz w:val="24"/>
                <w:szCs w:val="24"/>
              </w:rPr>
            </w:pPr>
            <w:r w:rsidRPr="00C87109">
              <w:rPr>
                <w:sz w:val="24"/>
                <w:szCs w:val="24"/>
              </w:rPr>
              <w:t>%</w:t>
            </w:r>
          </w:p>
        </w:tc>
        <w:tc>
          <w:tcPr>
            <w:tcW w:w="1275" w:type="dxa"/>
          </w:tcPr>
          <w:p w14:paraId="72C04C6A" w14:textId="77777777" w:rsidR="000B2705" w:rsidRPr="00C87109" w:rsidRDefault="000B2705" w:rsidP="00B03BE7">
            <w:pPr>
              <w:jc w:val="center"/>
              <w:rPr>
                <w:color w:val="000000" w:themeColor="text1"/>
                <w:sz w:val="24"/>
                <w:szCs w:val="24"/>
              </w:rPr>
            </w:pPr>
            <w:r w:rsidRPr="00C87109">
              <w:rPr>
                <w:color w:val="000000" w:themeColor="text1"/>
                <w:sz w:val="24"/>
                <w:szCs w:val="24"/>
              </w:rPr>
              <w:t>100</w:t>
            </w:r>
          </w:p>
        </w:tc>
        <w:tc>
          <w:tcPr>
            <w:tcW w:w="1276" w:type="dxa"/>
          </w:tcPr>
          <w:p w14:paraId="56406DED" w14:textId="7A26E7F2" w:rsidR="000B2705" w:rsidRPr="00C87109" w:rsidRDefault="000B2705" w:rsidP="00B03BE7">
            <w:pPr>
              <w:contextualSpacing/>
              <w:jc w:val="center"/>
              <w:rPr>
                <w:color w:val="000000" w:themeColor="text1"/>
                <w:sz w:val="24"/>
                <w:szCs w:val="24"/>
              </w:rPr>
            </w:pPr>
            <w:r w:rsidRPr="00C87109">
              <w:rPr>
                <w:color w:val="000000" w:themeColor="text1"/>
                <w:sz w:val="24"/>
                <w:szCs w:val="24"/>
              </w:rPr>
              <w:t>100</w:t>
            </w:r>
          </w:p>
        </w:tc>
        <w:tc>
          <w:tcPr>
            <w:tcW w:w="4111" w:type="dxa"/>
          </w:tcPr>
          <w:p w14:paraId="419D24C7" w14:textId="77777777" w:rsidR="000B2705" w:rsidRPr="00C87109" w:rsidRDefault="000B2705" w:rsidP="00830271">
            <w:pPr>
              <w:jc w:val="center"/>
              <w:rPr>
                <w:sz w:val="24"/>
                <w:szCs w:val="24"/>
              </w:rPr>
            </w:pPr>
            <w:r w:rsidRPr="00C87109">
              <w:rPr>
                <w:sz w:val="24"/>
                <w:szCs w:val="24"/>
              </w:rPr>
              <w:t xml:space="preserve">Рынок  товарной </w:t>
            </w:r>
            <w:proofErr w:type="spellStart"/>
            <w:r w:rsidRPr="00C87109">
              <w:rPr>
                <w:sz w:val="24"/>
                <w:szCs w:val="24"/>
              </w:rPr>
              <w:t>аквакультуры</w:t>
            </w:r>
            <w:proofErr w:type="spellEnd"/>
            <w:r w:rsidRPr="00C87109">
              <w:rPr>
                <w:sz w:val="24"/>
                <w:szCs w:val="24"/>
              </w:rPr>
              <w:t xml:space="preserve"> в Алексеевском муниципальном округе представлен хоз. субъектом только частной формы собственности: </w:t>
            </w:r>
          </w:p>
          <w:p w14:paraId="00C5FAD6" w14:textId="5B5D56DF" w:rsidR="000B2705" w:rsidRPr="00C87109" w:rsidRDefault="000B2705" w:rsidP="001A6E01">
            <w:pPr>
              <w:contextualSpacing/>
              <w:jc w:val="center"/>
              <w:rPr>
                <w:sz w:val="24"/>
                <w:szCs w:val="24"/>
              </w:rPr>
            </w:pPr>
            <w:r w:rsidRPr="00C87109">
              <w:rPr>
                <w:sz w:val="24"/>
                <w:szCs w:val="24"/>
              </w:rPr>
              <w:t>ОАО "Рыбхоз Алексеевский"</w:t>
            </w:r>
            <w:r w:rsidR="0015406B" w:rsidRPr="00C87109">
              <w:rPr>
                <w:sz w:val="24"/>
                <w:szCs w:val="24"/>
              </w:rPr>
              <w:t>, ИП Редкозуб Валерий Васильевич, ИП Костылев Дмитрий Егорович</w:t>
            </w:r>
          </w:p>
        </w:tc>
        <w:tc>
          <w:tcPr>
            <w:tcW w:w="2371" w:type="dxa"/>
          </w:tcPr>
          <w:p w14:paraId="4634A022" w14:textId="77777777" w:rsidR="000B2705" w:rsidRPr="00C87109" w:rsidRDefault="000B2705" w:rsidP="00B21792">
            <w:pPr>
              <w:contextualSpacing/>
              <w:jc w:val="center"/>
              <w:rPr>
                <w:sz w:val="24"/>
                <w:szCs w:val="24"/>
              </w:rPr>
            </w:pPr>
            <w:r w:rsidRPr="00C87109">
              <w:rPr>
                <w:sz w:val="24"/>
                <w:szCs w:val="24"/>
              </w:rPr>
              <w:t>Комитет АПК и природопользования  администрации Алексеевского муниципального округа</w:t>
            </w:r>
          </w:p>
        </w:tc>
      </w:tr>
    </w:tbl>
    <w:p w14:paraId="7646E44B" w14:textId="77777777" w:rsidR="00911A3F" w:rsidRPr="00C87109" w:rsidRDefault="00911A3F" w:rsidP="00911A3F">
      <w:pPr>
        <w:widowControl w:val="0"/>
        <w:autoSpaceDE w:val="0"/>
        <w:autoSpaceDN w:val="0"/>
        <w:ind w:firstLine="709"/>
        <w:jc w:val="both"/>
        <w:rPr>
          <w:sz w:val="28"/>
          <w:szCs w:val="28"/>
        </w:rPr>
      </w:pPr>
    </w:p>
    <w:p w14:paraId="59F7918B" w14:textId="7017C653" w:rsidR="004E239A" w:rsidRPr="00C87109" w:rsidRDefault="006071C6" w:rsidP="00235ECC">
      <w:pPr>
        <w:contextualSpacing/>
        <w:jc w:val="center"/>
        <w:rPr>
          <w:rFonts w:eastAsia="Calibri"/>
          <w:b/>
          <w:sz w:val="28"/>
          <w:szCs w:val="28"/>
          <w:lang w:eastAsia="en-US"/>
        </w:rPr>
      </w:pPr>
      <w:r w:rsidRPr="00C87109">
        <w:rPr>
          <w:rFonts w:eastAsia="Calibri"/>
          <w:b/>
          <w:sz w:val="28"/>
          <w:szCs w:val="28"/>
          <w:lang w:eastAsia="en-US"/>
        </w:rPr>
        <w:t>30</w:t>
      </w:r>
      <w:r w:rsidR="00911A3F" w:rsidRPr="00C87109">
        <w:rPr>
          <w:rFonts w:eastAsia="Calibri"/>
          <w:b/>
          <w:sz w:val="28"/>
          <w:szCs w:val="28"/>
          <w:lang w:eastAsia="en-US"/>
        </w:rPr>
        <w:t>.3.  Мероприятия по с</w:t>
      </w:r>
      <w:r w:rsidR="00235ECC" w:rsidRPr="00C87109">
        <w:rPr>
          <w:rFonts w:eastAsia="Calibri"/>
          <w:b/>
          <w:sz w:val="28"/>
          <w:szCs w:val="28"/>
          <w:lang w:eastAsia="en-US"/>
        </w:rPr>
        <w:t xml:space="preserve">одействию развитию конкуренции </w:t>
      </w:r>
    </w:p>
    <w:p w14:paraId="5EE894EF" w14:textId="77777777" w:rsidR="00931038" w:rsidRPr="00C87109" w:rsidRDefault="00931038" w:rsidP="00235ECC">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5611"/>
        <w:gridCol w:w="2627"/>
      </w:tblGrid>
      <w:tr w:rsidR="00342D83" w:rsidRPr="00C87109" w14:paraId="3492B620" w14:textId="77777777" w:rsidTr="00C054E9">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976681" w14:textId="77777777" w:rsidR="00B21792" w:rsidRPr="00C87109" w:rsidRDefault="00B21792" w:rsidP="001A6E01">
            <w:pPr>
              <w:ind w:left="-57" w:right="-57"/>
              <w:jc w:val="center"/>
              <w:rPr>
                <w:b/>
                <w:bCs/>
                <w:sz w:val="24"/>
                <w:szCs w:val="24"/>
              </w:rPr>
            </w:pPr>
            <w:r w:rsidRPr="00C87109">
              <w:rPr>
                <w:b/>
                <w:bCs/>
                <w:sz w:val="24"/>
                <w:szCs w:val="24"/>
              </w:rPr>
              <w:t>№</w:t>
            </w:r>
          </w:p>
          <w:p w14:paraId="104410A6" w14:textId="77777777" w:rsidR="00B21792" w:rsidRPr="00C87109" w:rsidRDefault="00B21792" w:rsidP="001A6E01">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3F631C" w14:textId="77777777" w:rsidR="00B21792" w:rsidRPr="00C87109" w:rsidRDefault="00B21792" w:rsidP="001A6E01">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C9E27F" w14:textId="77777777" w:rsidR="00B21792" w:rsidRPr="00C87109" w:rsidRDefault="00B21792" w:rsidP="001A6E01">
            <w:pPr>
              <w:ind w:left="-57" w:right="-57"/>
              <w:jc w:val="center"/>
              <w:rPr>
                <w:b/>
                <w:bCs/>
                <w:sz w:val="24"/>
                <w:szCs w:val="24"/>
              </w:rPr>
            </w:pPr>
            <w:r w:rsidRPr="00C87109">
              <w:rPr>
                <w:b/>
                <w:bCs/>
                <w:sz w:val="24"/>
                <w:szCs w:val="24"/>
              </w:rPr>
              <w:t>Срок реализации мероприятия</w:t>
            </w:r>
          </w:p>
        </w:tc>
        <w:tc>
          <w:tcPr>
            <w:tcW w:w="56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02D3E3" w14:textId="77777777" w:rsidR="00B21792" w:rsidRPr="00C87109" w:rsidRDefault="00B21792" w:rsidP="001A6E01">
            <w:pPr>
              <w:ind w:left="-57" w:right="-57"/>
              <w:jc w:val="center"/>
              <w:rPr>
                <w:b/>
                <w:bCs/>
                <w:sz w:val="24"/>
                <w:szCs w:val="24"/>
              </w:rPr>
            </w:pPr>
            <w:r w:rsidRPr="00C87109">
              <w:rPr>
                <w:b/>
                <w:bCs/>
                <w:sz w:val="24"/>
                <w:szCs w:val="24"/>
              </w:rPr>
              <w:t>Результат выполнения мероприятия</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879CAE" w14:textId="77777777" w:rsidR="00B21792" w:rsidRPr="00C87109" w:rsidRDefault="00B21792" w:rsidP="001A6E01">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12F813CD" w14:textId="77777777" w:rsidTr="00C054E9">
        <w:trPr>
          <w:trHeight w:val="401"/>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7B61A74A" w14:textId="77777777" w:rsidR="00B21792" w:rsidRPr="00C87109" w:rsidRDefault="00B21792" w:rsidP="001A6E01">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6C5BAE87" w14:textId="77777777" w:rsidR="00B21792" w:rsidRPr="00C87109" w:rsidRDefault="00B21792" w:rsidP="001A6E01">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14435992" w14:textId="77777777" w:rsidR="00B21792" w:rsidRPr="00C87109" w:rsidRDefault="00B21792" w:rsidP="001A6E01">
            <w:pPr>
              <w:ind w:left="-57" w:right="-57"/>
              <w:rPr>
                <w:b/>
                <w:bCs/>
                <w:sz w:val="24"/>
                <w:szCs w:val="24"/>
              </w:rPr>
            </w:pPr>
          </w:p>
        </w:tc>
        <w:tc>
          <w:tcPr>
            <w:tcW w:w="5611" w:type="dxa"/>
            <w:vMerge/>
            <w:tcBorders>
              <w:top w:val="single" w:sz="4" w:space="0" w:color="auto"/>
              <w:left w:val="single" w:sz="4" w:space="0" w:color="auto"/>
              <w:bottom w:val="single" w:sz="4" w:space="0" w:color="auto"/>
              <w:right w:val="single" w:sz="4" w:space="0" w:color="auto"/>
            </w:tcBorders>
            <w:hideMark/>
          </w:tcPr>
          <w:p w14:paraId="76CFF87F" w14:textId="77777777" w:rsidR="00B21792" w:rsidRPr="00C87109" w:rsidRDefault="00B21792" w:rsidP="001A6E01">
            <w:pPr>
              <w:ind w:left="-57" w:right="-57"/>
              <w:rPr>
                <w:b/>
                <w:bCs/>
                <w:sz w:val="24"/>
                <w:szCs w:val="24"/>
              </w:rPr>
            </w:pPr>
          </w:p>
        </w:tc>
        <w:tc>
          <w:tcPr>
            <w:tcW w:w="2627" w:type="dxa"/>
            <w:vMerge/>
            <w:tcBorders>
              <w:top w:val="single" w:sz="4" w:space="0" w:color="auto"/>
              <w:left w:val="single" w:sz="4" w:space="0" w:color="auto"/>
              <w:bottom w:val="single" w:sz="4" w:space="0" w:color="auto"/>
              <w:right w:val="single" w:sz="4" w:space="0" w:color="auto"/>
            </w:tcBorders>
            <w:hideMark/>
          </w:tcPr>
          <w:p w14:paraId="237D24C3" w14:textId="77777777" w:rsidR="00B21792" w:rsidRPr="00C87109" w:rsidRDefault="00B21792" w:rsidP="001A6E01">
            <w:pPr>
              <w:ind w:left="-57" w:right="-57"/>
              <w:rPr>
                <w:b/>
                <w:bCs/>
                <w:sz w:val="24"/>
                <w:szCs w:val="24"/>
              </w:rPr>
            </w:pPr>
          </w:p>
        </w:tc>
      </w:tr>
      <w:tr w:rsidR="00B21792" w:rsidRPr="00C87109" w14:paraId="3D750877" w14:textId="77777777" w:rsidTr="00C054E9">
        <w:trPr>
          <w:trHeight w:val="1122"/>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21C5379" w14:textId="77777777" w:rsidR="00B21792" w:rsidRPr="00C87109" w:rsidRDefault="006071C6" w:rsidP="00212B8D">
            <w:pPr>
              <w:spacing w:line="240" w:lineRule="atLeast"/>
              <w:ind w:left="-57" w:right="-57"/>
              <w:contextualSpacing/>
              <w:jc w:val="center"/>
              <w:rPr>
                <w:sz w:val="24"/>
                <w:szCs w:val="24"/>
              </w:rPr>
            </w:pPr>
            <w:r w:rsidRPr="00C87109">
              <w:rPr>
                <w:sz w:val="24"/>
                <w:szCs w:val="24"/>
              </w:rPr>
              <w:t>30</w:t>
            </w:r>
            <w:r w:rsidR="00B21792" w:rsidRPr="00C87109">
              <w:rPr>
                <w:sz w:val="24"/>
                <w:szCs w:val="24"/>
              </w:rPr>
              <w:t>.3.1</w:t>
            </w:r>
          </w:p>
        </w:tc>
        <w:tc>
          <w:tcPr>
            <w:tcW w:w="5531" w:type="dxa"/>
            <w:tcBorders>
              <w:top w:val="single" w:sz="4" w:space="0" w:color="auto"/>
              <w:left w:val="nil"/>
              <w:bottom w:val="single" w:sz="4" w:space="0" w:color="auto"/>
              <w:right w:val="single" w:sz="4" w:space="0" w:color="auto"/>
            </w:tcBorders>
            <w:shd w:val="clear" w:color="auto" w:fill="auto"/>
            <w:noWrap/>
          </w:tcPr>
          <w:p w14:paraId="23BB250C" w14:textId="77777777" w:rsidR="00B21792" w:rsidRPr="00C87109" w:rsidRDefault="0074314F" w:rsidP="00212B8D">
            <w:pPr>
              <w:pStyle w:val="ConsPlusNormal"/>
              <w:spacing w:line="240" w:lineRule="atLeast"/>
              <w:contextualSpacing/>
              <w:rPr>
                <w:szCs w:val="24"/>
              </w:rPr>
            </w:pPr>
            <w:r w:rsidRPr="00C87109">
              <w:rPr>
                <w:szCs w:val="24"/>
              </w:rPr>
              <w:t xml:space="preserve">Мониторинг рынка </w:t>
            </w:r>
            <w:proofErr w:type="gramStart"/>
            <w:r w:rsidRPr="00C87109">
              <w:rPr>
                <w:szCs w:val="24"/>
              </w:rPr>
              <w:t>товарной</w:t>
            </w:r>
            <w:proofErr w:type="gramEnd"/>
            <w:r w:rsidRPr="00C87109">
              <w:rPr>
                <w:szCs w:val="24"/>
              </w:rPr>
              <w:t xml:space="preserve"> </w:t>
            </w:r>
            <w:proofErr w:type="spellStart"/>
            <w:r w:rsidRPr="00C87109">
              <w:rPr>
                <w:szCs w:val="24"/>
              </w:rPr>
              <w:t>аквакультуры</w:t>
            </w:r>
            <w:proofErr w:type="spellEnd"/>
          </w:p>
        </w:tc>
        <w:tc>
          <w:tcPr>
            <w:tcW w:w="1656" w:type="dxa"/>
            <w:tcBorders>
              <w:top w:val="single" w:sz="4" w:space="0" w:color="auto"/>
              <w:left w:val="nil"/>
              <w:bottom w:val="single" w:sz="4" w:space="0" w:color="auto"/>
              <w:right w:val="single" w:sz="4" w:space="0" w:color="auto"/>
            </w:tcBorders>
            <w:shd w:val="clear" w:color="auto" w:fill="auto"/>
            <w:noWrap/>
          </w:tcPr>
          <w:p w14:paraId="5D88F9E6" w14:textId="77777777" w:rsidR="00B21792" w:rsidRPr="00C87109" w:rsidRDefault="00B21792" w:rsidP="008E3459">
            <w:pPr>
              <w:pStyle w:val="ConsPlusNormal"/>
              <w:spacing w:line="240" w:lineRule="atLeast"/>
              <w:contextualSpacing/>
              <w:jc w:val="center"/>
              <w:rPr>
                <w:szCs w:val="24"/>
              </w:rPr>
            </w:pPr>
            <w:r w:rsidRPr="00C87109">
              <w:rPr>
                <w:szCs w:val="24"/>
              </w:rPr>
              <w:t>2022 – 2025 годы</w:t>
            </w:r>
          </w:p>
        </w:tc>
        <w:tc>
          <w:tcPr>
            <w:tcW w:w="5611" w:type="dxa"/>
            <w:tcBorders>
              <w:top w:val="single" w:sz="4" w:space="0" w:color="auto"/>
              <w:left w:val="nil"/>
              <w:bottom w:val="single" w:sz="4" w:space="0" w:color="auto"/>
              <w:right w:val="single" w:sz="4" w:space="0" w:color="auto"/>
            </w:tcBorders>
            <w:shd w:val="clear" w:color="auto" w:fill="auto"/>
            <w:noWrap/>
            <w:vAlign w:val="center"/>
          </w:tcPr>
          <w:p w14:paraId="6AE7E3C3" w14:textId="26477842" w:rsidR="00B21792" w:rsidRPr="00C87109" w:rsidRDefault="000B2705" w:rsidP="008E3459">
            <w:pPr>
              <w:spacing w:line="240" w:lineRule="atLeast"/>
              <w:contextualSpacing/>
              <w:jc w:val="both"/>
              <w:rPr>
                <w:color w:val="FF0000"/>
                <w:sz w:val="24"/>
                <w:szCs w:val="24"/>
              </w:rPr>
            </w:pPr>
            <w:r w:rsidRPr="00C87109">
              <w:rPr>
                <w:sz w:val="24"/>
                <w:szCs w:val="24"/>
              </w:rPr>
              <w:t xml:space="preserve">Рынок  товарной </w:t>
            </w:r>
            <w:proofErr w:type="spellStart"/>
            <w:r w:rsidRPr="00C87109">
              <w:rPr>
                <w:sz w:val="24"/>
                <w:szCs w:val="24"/>
              </w:rPr>
              <w:t>аквакультуры</w:t>
            </w:r>
            <w:proofErr w:type="spellEnd"/>
            <w:r w:rsidRPr="00C87109">
              <w:rPr>
                <w:sz w:val="24"/>
                <w:szCs w:val="24"/>
              </w:rPr>
              <w:t xml:space="preserve"> в Алексеевском муниципальном округе представлен   АО «Рыбхоз Алексеевский», специализирующееся на производстве товарной рыбы. </w:t>
            </w:r>
            <w:proofErr w:type="gramStart"/>
            <w:r w:rsidRPr="00C87109">
              <w:rPr>
                <w:sz w:val="24"/>
                <w:szCs w:val="24"/>
              </w:rPr>
              <w:t>За 2025 года  произведено 210 тонны товарной рыбы, в том числе белый амур -9 тонн, карась – 16 тонн, карп - 137 тонн, толстолобик – 45 тонн, щука – 1,4 тонны, сом – 1,3 тонны, судака – 310 кг.</w:t>
            </w:r>
            <w:proofErr w:type="gramEnd"/>
          </w:p>
        </w:tc>
        <w:tc>
          <w:tcPr>
            <w:tcW w:w="2627" w:type="dxa"/>
            <w:tcBorders>
              <w:top w:val="single" w:sz="4" w:space="0" w:color="auto"/>
              <w:left w:val="nil"/>
              <w:bottom w:val="single" w:sz="4" w:space="0" w:color="auto"/>
              <w:right w:val="single" w:sz="4" w:space="0" w:color="auto"/>
            </w:tcBorders>
            <w:shd w:val="clear" w:color="auto" w:fill="auto"/>
            <w:noWrap/>
          </w:tcPr>
          <w:p w14:paraId="5D19AFAB" w14:textId="77777777" w:rsidR="00B21792" w:rsidRPr="00C87109" w:rsidRDefault="00384975" w:rsidP="00B21792">
            <w:pPr>
              <w:ind w:left="-57" w:right="-57"/>
              <w:jc w:val="center"/>
              <w:rPr>
                <w:sz w:val="24"/>
                <w:szCs w:val="24"/>
              </w:rPr>
            </w:pPr>
            <w:r w:rsidRPr="00C87109">
              <w:rPr>
                <w:sz w:val="24"/>
                <w:szCs w:val="24"/>
              </w:rPr>
              <w:t xml:space="preserve">Комитет АПК и природопользования  администрации Алексеевского </w:t>
            </w:r>
            <w:r w:rsidR="006F2E81" w:rsidRPr="00C87109">
              <w:rPr>
                <w:sz w:val="24"/>
                <w:szCs w:val="24"/>
              </w:rPr>
              <w:t>муниципального</w:t>
            </w:r>
            <w:r w:rsidRPr="00C87109">
              <w:rPr>
                <w:sz w:val="24"/>
                <w:szCs w:val="24"/>
              </w:rPr>
              <w:t xml:space="preserve"> округа</w:t>
            </w:r>
          </w:p>
        </w:tc>
      </w:tr>
    </w:tbl>
    <w:p w14:paraId="4DD292CC" w14:textId="77777777" w:rsidR="00A65013" w:rsidRPr="00C87109" w:rsidRDefault="00A65013" w:rsidP="00097A36">
      <w:pPr>
        <w:rPr>
          <w:sz w:val="28"/>
          <w:szCs w:val="28"/>
        </w:rPr>
        <w:sectPr w:rsidR="00A65013" w:rsidRPr="00C87109" w:rsidSect="00302CFC">
          <w:pgSz w:w="16838" w:h="11906" w:orient="landscape"/>
          <w:pgMar w:top="1134" w:right="1134" w:bottom="1560" w:left="1134" w:header="709" w:footer="709" w:gutter="0"/>
          <w:cols w:space="708"/>
          <w:docGrid w:linePitch="360"/>
        </w:sectPr>
      </w:pPr>
    </w:p>
    <w:p w14:paraId="72AA53FD" w14:textId="77777777" w:rsidR="00931038" w:rsidRPr="00C87109" w:rsidRDefault="00931038" w:rsidP="00931038">
      <w:pPr>
        <w:widowControl w:val="0"/>
        <w:autoSpaceDE w:val="0"/>
        <w:autoSpaceDN w:val="0"/>
        <w:jc w:val="center"/>
        <w:rPr>
          <w:b/>
          <w:sz w:val="28"/>
          <w:szCs w:val="28"/>
        </w:rPr>
      </w:pPr>
      <w:r w:rsidRPr="00C87109">
        <w:rPr>
          <w:b/>
          <w:sz w:val="28"/>
          <w:szCs w:val="28"/>
        </w:rPr>
        <w:lastRenderedPageBreak/>
        <w:t>31. Рынок семеноводства</w:t>
      </w:r>
    </w:p>
    <w:p w14:paraId="5FB30A98" w14:textId="77777777" w:rsidR="00931038" w:rsidRPr="00C87109" w:rsidRDefault="00931038" w:rsidP="00681524">
      <w:pPr>
        <w:jc w:val="center"/>
        <w:rPr>
          <w:b/>
          <w:sz w:val="28"/>
          <w:szCs w:val="28"/>
        </w:rPr>
      </w:pPr>
    </w:p>
    <w:p w14:paraId="6DF900D0" w14:textId="77777777" w:rsidR="00862D14" w:rsidRPr="00C87109" w:rsidRDefault="006071C6" w:rsidP="00681524">
      <w:pPr>
        <w:jc w:val="center"/>
        <w:rPr>
          <w:b/>
          <w:sz w:val="28"/>
          <w:szCs w:val="28"/>
        </w:rPr>
      </w:pPr>
      <w:r w:rsidRPr="00C87109">
        <w:rPr>
          <w:b/>
          <w:sz w:val="28"/>
          <w:szCs w:val="28"/>
        </w:rPr>
        <w:t>31</w:t>
      </w:r>
      <w:r w:rsidR="00E36894" w:rsidRPr="00C87109">
        <w:rPr>
          <w:b/>
          <w:sz w:val="28"/>
          <w:szCs w:val="28"/>
        </w:rPr>
        <w:t>.2. Ключевые показатели</w:t>
      </w:r>
    </w:p>
    <w:p w14:paraId="04A1172A" w14:textId="77777777" w:rsidR="00E36894" w:rsidRPr="00C87109" w:rsidRDefault="00E36894" w:rsidP="00E36894">
      <w:pPr>
        <w:jc w:val="center"/>
        <w:rPr>
          <w:sz w:val="26"/>
          <w:szCs w:val="26"/>
        </w:rPr>
      </w:pPr>
    </w:p>
    <w:tbl>
      <w:tblPr>
        <w:tblW w:w="15141" w:type="dxa"/>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37"/>
        <w:gridCol w:w="4394"/>
        <w:gridCol w:w="1134"/>
        <w:gridCol w:w="1418"/>
        <w:gridCol w:w="1134"/>
        <w:gridCol w:w="3402"/>
        <w:gridCol w:w="2522"/>
      </w:tblGrid>
      <w:tr w:rsidR="00C87109" w:rsidRPr="00C87109" w14:paraId="65EF3B7B" w14:textId="77777777" w:rsidTr="00F42530">
        <w:trPr>
          <w:tblHeader/>
          <w:jc w:val="center"/>
        </w:trPr>
        <w:tc>
          <w:tcPr>
            <w:tcW w:w="1137" w:type="dxa"/>
            <w:vAlign w:val="center"/>
          </w:tcPr>
          <w:p w14:paraId="33025371" w14:textId="77777777" w:rsidR="00C87109" w:rsidRPr="00C87109" w:rsidRDefault="00C87109" w:rsidP="00DE5608">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394" w:type="dxa"/>
            <w:vAlign w:val="center"/>
          </w:tcPr>
          <w:p w14:paraId="7B47DDD4" w14:textId="77777777" w:rsidR="00C87109" w:rsidRPr="00C87109" w:rsidRDefault="00C87109" w:rsidP="00DE5608">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0F160EAC" w14:textId="77777777" w:rsidR="00C87109" w:rsidRPr="00C87109" w:rsidRDefault="00C87109" w:rsidP="00DE5608">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418" w:type="dxa"/>
            <w:vAlign w:val="center"/>
          </w:tcPr>
          <w:p w14:paraId="12A48E65" w14:textId="77777777" w:rsidR="00C87109" w:rsidRPr="00CE140C" w:rsidRDefault="00C87109" w:rsidP="00C87109">
            <w:pPr>
              <w:ind w:left="-57" w:right="-57"/>
              <w:jc w:val="center"/>
              <w:rPr>
                <w:b/>
                <w:bCs/>
                <w:sz w:val="24"/>
                <w:szCs w:val="24"/>
              </w:rPr>
            </w:pPr>
            <w:r>
              <w:rPr>
                <w:b/>
                <w:bCs/>
                <w:sz w:val="24"/>
                <w:szCs w:val="24"/>
              </w:rPr>
              <w:t>2025 год</w:t>
            </w:r>
          </w:p>
          <w:p w14:paraId="2C73523C" w14:textId="4DF7777B" w:rsidR="00C87109" w:rsidRPr="00C87109" w:rsidRDefault="00C87109" w:rsidP="00BC610A">
            <w:pPr>
              <w:ind w:left="-57" w:right="-57"/>
              <w:jc w:val="center"/>
              <w:rPr>
                <w:b/>
                <w:bCs/>
                <w:sz w:val="24"/>
                <w:szCs w:val="24"/>
              </w:rPr>
            </w:pPr>
            <w:r w:rsidRPr="00CE140C">
              <w:rPr>
                <w:b/>
                <w:bCs/>
                <w:sz w:val="24"/>
                <w:szCs w:val="24"/>
              </w:rPr>
              <w:t>план</w:t>
            </w:r>
          </w:p>
        </w:tc>
        <w:tc>
          <w:tcPr>
            <w:tcW w:w="1134" w:type="dxa"/>
            <w:shd w:val="clear" w:color="auto" w:fill="FFFFFF" w:themeFill="background1"/>
            <w:vAlign w:val="center"/>
          </w:tcPr>
          <w:p w14:paraId="689DB5AD" w14:textId="4E91AF20" w:rsidR="00C87109" w:rsidRPr="00C87109" w:rsidRDefault="00C87109" w:rsidP="00BC610A">
            <w:pPr>
              <w:jc w:val="center"/>
              <w:rPr>
                <w:b/>
                <w:bCs/>
                <w:sz w:val="24"/>
                <w:szCs w:val="24"/>
              </w:rPr>
            </w:pPr>
            <w:r>
              <w:rPr>
                <w:b/>
                <w:bCs/>
                <w:sz w:val="24"/>
                <w:szCs w:val="24"/>
              </w:rPr>
              <w:t>2025 год факт</w:t>
            </w:r>
          </w:p>
        </w:tc>
        <w:tc>
          <w:tcPr>
            <w:tcW w:w="3402" w:type="dxa"/>
            <w:shd w:val="clear" w:color="auto" w:fill="FFFFFF" w:themeFill="background1"/>
            <w:vAlign w:val="center"/>
          </w:tcPr>
          <w:p w14:paraId="5F97F385"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054FA79C" w14:textId="636623AF" w:rsidR="00C87109" w:rsidRPr="00C87109" w:rsidRDefault="00C87109" w:rsidP="00DE5608">
            <w:pPr>
              <w:spacing w:line="240" w:lineRule="atLeast"/>
              <w:jc w:val="center"/>
              <w:rPr>
                <w:b/>
                <w:bCs/>
                <w:sz w:val="24"/>
                <w:szCs w:val="24"/>
              </w:rPr>
            </w:pPr>
            <w:r>
              <w:rPr>
                <w:b/>
                <w:bCs/>
                <w:sz w:val="24"/>
                <w:szCs w:val="24"/>
              </w:rPr>
              <w:t>за 2025 год</w:t>
            </w:r>
          </w:p>
        </w:tc>
        <w:tc>
          <w:tcPr>
            <w:tcW w:w="2522" w:type="dxa"/>
            <w:shd w:val="clear" w:color="auto" w:fill="FFFFFF" w:themeFill="background1"/>
          </w:tcPr>
          <w:p w14:paraId="5BDDC584" w14:textId="77777777" w:rsidR="00C87109" w:rsidRPr="00C87109" w:rsidRDefault="00C87109" w:rsidP="00DE5608">
            <w:pPr>
              <w:spacing w:line="240" w:lineRule="atLeast"/>
              <w:jc w:val="center"/>
              <w:rPr>
                <w:b/>
                <w:bCs/>
                <w:sz w:val="24"/>
                <w:szCs w:val="24"/>
              </w:rPr>
            </w:pPr>
            <w:r w:rsidRPr="00C87109">
              <w:rPr>
                <w:b/>
                <w:bCs/>
                <w:sz w:val="24"/>
                <w:szCs w:val="24"/>
              </w:rPr>
              <w:t>Ответственный исполнитель</w:t>
            </w:r>
          </w:p>
        </w:tc>
      </w:tr>
      <w:tr w:rsidR="00D9369C" w:rsidRPr="00C87109" w14:paraId="15356E34" w14:textId="77777777" w:rsidTr="00F42530">
        <w:trPr>
          <w:jc w:val="center"/>
        </w:trPr>
        <w:tc>
          <w:tcPr>
            <w:tcW w:w="1137" w:type="dxa"/>
          </w:tcPr>
          <w:p w14:paraId="25C9D86B" w14:textId="77777777" w:rsidR="00D9369C" w:rsidRPr="00C87109" w:rsidRDefault="00D9369C" w:rsidP="007558C4">
            <w:pPr>
              <w:ind w:left="-57" w:right="-57"/>
              <w:jc w:val="center"/>
              <w:rPr>
                <w:sz w:val="24"/>
                <w:szCs w:val="24"/>
              </w:rPr>
            </w:pPr>
            <w:r w:rsidRPr="00C87109">
              <w:rPr>
                <w:sz w:val="24"/>
                <w:szCs w:val="24"/>
              </w:rPr>
              <w:t>31.2.1</w:t>
            </w:r>
          </w:p>
        </w:tc>
        <w:tc>
          <w:tcPr>
            <w:tcW w:w="4394" w:type="dxa"/>
          </w:tcPr>
          <w:p w14:paraId="4B804894" w14:textId="77777777" w:rsidR="00D9369C" w:rsidRPr="00C87109" w:rsidRDefault="00D9369C" w:rsidP="00DE5608">
            <w:pPr>
              <w:autoSpaceDE w:val="0"/>
              <w:autoSpaceDN w:val="0"/>
              <w:adjustRightInd w:val="0"/>
              <w:jc w:val="both"/>
              <w:rPr>
                <w:rFonts w:eastAsiaTheme="minorHAnsi"/>
                <w:sz w:val="24"/>
                <w:szCs w:val="24"/>
              </w:rPr>
            </w:pPr>
            <w:r w:rsidRPr="00C87109">
              <w:rPr>
                <w:sz w:val="24"/>
                <w:szCs w:val="24"/>
              </w:rPr>
              <w:t>Доля организаций частной формы собственности на рынке семеноводства (по Стандарту</w:t>
            </w:r>
            <w:r w:rsidRPr="00C87109">
              <w:rPr>
                <w:rFonts w:eastAsia="Calibri"/>
                <w:sz w:val="24"/>
                <w:szCs w:val="24"/>
              </w:rPr>
              <w:t xml:space="preserve"> и методике ФАС</w:t>
            </w:r>
            <w:r w:rsidRPr="00C87109">
              <w:rPr>
                <w:sz w:val="24"/>
                <w:szCs w:val="24"/>
              </w:rPr>
              <w:t>)</w:t>
            </w:r>
          </w:p>
        </w:tc>
        <w:tc>
          <w:tcPr>
            <w:tcW w:w="1134" w:type="dxa"/>
          </w:tcPr>
          <w:p w14:paraId="136D2917" w14:textId="77777777" w:rsidR="00D9369C" w:rsidRPr="00C87109" w:rsidRDefault="00D9369C" w:rsidP="00DE5608">
            <w:pPr>
              <w:jc w:val="center"/>
              <w:rPr>
                <w:sz w:val="24"/>
                <w:szCs w:val="24"/>
              </w:rPr>
            </w:pPr>
            <w:r w:rsidRPr="00C87109">
              <w:rPr>
                <w:sz w:val="24"/>
                <w:szCs w:val="24"/>
              </w:rPr>
              <w:t>%</w:t>
            </w:r>
          </w:p>
        </w:tc>
        <w:tc>
          <w:tcPr>
            <w:tcW w:w="1418" w:type="dxa"/>
          </w:tcPr>
          <w:p w14:paraId="24001EA4" w14:textId="77777777" w:rsidR="00D9369C" w:rsidRPr="00C87109" w:rsidRDefault="00D9369C" w:rsidP="00DE5608">
            <w:pPr>
              <w:jc w:val="center"/>
              <w:rPr>
                <w:sz w:val="24"/>
                <w:szCs w:val="24"/>
              </w:rPr>
            </w:pPr>
            <w:r w:rsidRPr="00C87109">
              <w:rPr>
                <w:sz w:val="24"/>
                <w:szCs w:val="24"/>
              </w:rPr>
              <w:t>100</w:t>
            </w:r>
          </w:p>
        </w:tc>
        <w:tc>
          <w:tcPr>
            <w:tcW w:w="1134" w:type="dxa"/>
          </w:tcPr>
          <w:p w14:paraId="33A45105" w14:textId="23623FCD" w:rsidR="00D9369C" w:rsidRPr="00C87109" w:rsidRDefault="00D9369C" w:rsidP="00DE5608">
            <w:pPr>
              <w:contextualSpacing/>
              <w:jc w:val="center"/>
              <w:rPr>
                <w:sz w:val="24"/>
                <w:szCs w:val="24"/>
              </w:rPr>
            </w:pPr>
            <w:r w:rsidRPr="00C87109">
              <w:rPr>
                <w:sz w:val="24"/>
                <w:szCs w:val="24"/>
              </w:rPr>
              <w:t>100</w:t>
            </w:r>
          </w:p>
        </w:tc>
        <w:tc>
          <w:tcPr>
            <w:tcW w:w="3402" w:type="dxa"/>
          </w:tcPr>
          <w:p w14:paraId="41C505AE" w14:textId="0B36717E" w:rsidR="00D9369C" w:rsidRPr="00C87109" w:rsidRDefault="00D9369C" w:rsidP="00DE5608">
            <w:pPr>
              <w:contextualSpacing/>
              <w:jc w:val="center"/>
              <w:rPr>
                <w:sz w:val="24"/>
                <w:szCs w:val="24"/>
              </w:rPr>
            </w:pPr>
            <w:r w:rsidRPr="00C87109">
              <w:rPr>
                <w:sz w:val="24"/>
                <w:szCs w:val="24"/>
              </w:rPr>
              <w:t>Рынок  семеноводства в Алексеевском муниципальном округе представлен хоз. субъектами только частной формы собственности: ООО "Эфко-Семеноводство", ООО «</w:t>
            </w:r>
            <w:proofErr w:type="spellStart"/>
            <w:r w:rsidRPr="00C87109">
              <w:rPr>
                <w:sz w:val="24"/>
                <w:szCs w:val="24"/>
              </w:rPr>
              <w:t>Сесвандерхаве</w:t>
            </w:r>
            <w:proofErr w:type="spellEnd"/>
            <w:r w:rsidRPr="00C87109">
              <w:rPr>
                <w:sz w:val="24"/>
                <w:szCs w:val="24"/>
              </w:rPr>
              <w:t>-Гарант»</w:t>
            </w:r>
          </w:p>
        </w:tc>
        <w:tc>
          <w:tcPr>
            <w:tcW w:w="2522" w:type="dxa"/>
          </w:tcPr>
          <w:p w14:paraId="3E77CE62" w14:textId="77777777" w:rsidR="00D9369C" w:rsidRPr="00C87109" w:rsidRDefault="00D9369C" w:rsidP="00DE5608">
            <w:pPr>
              <w:contextualSpacing/>
              <w:jc w:val="center"/>
              <w:rPr>
                <w:sz w:val="24"/>
                <w:szCs w:val="24"/>
              </w:rPr>
            </w:pPr>
            <w:r w:rsidRPr="00C87109">
              <w:rPr>
                <w:sz w:val="24"/>
                <w:szCs w:val="24"/>
              </w:rPr>
              <w:t>Комитет АПК и природопользования  администрации Алексеевского муниципального округа</w:t>
            </w:r>
          </w:p>
        </w:tc>
      </w:tr>
    </w:tbl>
    <w:p w14:paraId="3DD18A3F" w14:textId="77777777" w:rsidR="00E36894" w:rsidRPr="00C87109" w:rsidRDefault="00E36894" w:rsidP="00E36894">
      <w:pPr>
        <w:widowControl w:val="0"/>
        <w:autoSpaceDE w:val="0"/>
        <w:autoSpaceDN w:val="0"/>
        <w:ind w:firstLine="709"/>
        <w:jc w:val="both"/>
        <w:rPr>
          <w:sz w:val="28"/>
          <w:szCs w:val="28"/>
        </w:rPr>
      </w:pPr>
    </w:p>
    <w:p w14:paraId="2AB1660F" w14:textId="77777777" w:rsidR="001A7C31" w:rsidRPr="00C87109" w:rsidRDefault="00E36894" w:rsidP="00E36894">
      <w:pPr>
        <w:contextualSpacing/>
        <w:jc w:val="center"/>
        <w:rPr>
          <w:rFonts w:eastAsia="Calibri"/>
          <w:b/>
          <w:sz w:val="28"/>
          <w:szCs w:val="28"/>
          <w:lang w:eastAsia="en-US"/>
        </w:rPr>
      </w:pPr>
      <w:r w:rsidRPr="00C87109">
        <w:rPr>
          <w:rFonts w:eastAsia="Calibri"/>
          <w:b/>
          <w:sz w:val="28"/>
          <w:szCs w:val="28"/>
          <w:lang w:eastAsia="en-US"/>
        </w:rPr>
        <w:t>3</w:t>
      </w:r>
      <w:r w:rsidR="006071C6" w:rsidRPr="00C87109">
        <w:rPr>
          <w:rFonts w:eastAsia="Calibri"/>
          <w:b/>
          <w:sz w:val="28"/>
          <w:szCs w:val="28"/>
          <w:lang w:eastAsia="en-US"/>
        </w:rPr>
        <w:t>1</w:t>
      </w:r>
      <w:r w:rsidRPr="00C87109">
        <w:rPr>
          <w:rFonts w:eastAsia="Calibri"/>
          <w:b/>
          <w:sz w:val="28"/>
          <w:szCs w:val="28"/>
          <w:lang w:eastAsia="en-US"/>
        </w:rPr>
        <w:t>.3.  Мероприятия по содействию развитию конкуренции</w:t>
      </w:r>
    </w:p>
    <w:p w14:paraId="72A518C0" w14:textId="77777777" w:rsidR="001A7C31" w:rsidRPr="00C87109" w:rsidRDefault="001A7C31" w:rsidP="00E36894">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5611"/>
        <w:gridCol w:w="2627"/>
      </w:tblGrid>
      <w:tr w:rsidR="00342D83" w:rsidRPr="00C87109" w14:paraId="4A9A3BB1" w14:textId="77777777" w:rsidTr="00F42530">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B36CA5" w14:textId="77777777" w:rsidR="001A7C31" w:rsidRPr="00C87109" w:rsidRDefault="001A7C31" w:rsidP="001A6E01">
            <w:pPr>
              <w:ind w:left="-57" w:right="-57"/>
              <w:jc w:val="center"/>
              <w:rPr>
                <w:b/>
                <w:bCs/>
                <w:sz w:val="24"/>
                <w:szCs w:val="24"/>
              </w:rPr>
            </w:pPr>
            <w:r w:rsidRPr="00C87109">
              <w:rPr>
                <w:b/>
                <w:bCs/>
                <w:sz w:val="24"/>
                <w:szCs w:val="24"/>
              </w:rPr>
              <w:t>№</w:t>
            </w:r>
          </w:p>
          <w:p w14:paraId="785BC92F" w14:textId="77777777" w:rsidR="001A7C31" w:rsidRPr="00C87109" w:rsidRDefault="001A7C31" w:rsidP="001A6E01">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4208B5" w14:textId="77777777" w:rsidR="001A7C31" w:rsidRPr="00C87109" w:rsidRDefault="001A7C31" w:rsidP="001A6E01">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54F2AE" w14:textId="77777777" w:rsidR="001A7C31" w:rsidRPr="00C87109" w:rsidRDefault="001A7C31" w:rsidP="001A6E01">
            <w:pPr>
              <w:ind w:left="-57" w:right="-57"/>
              <w:jc w:val="center"/>
              <w:rPr>
                <w:b/>
                <w:bCs/>
                <w:sz w:val="24"/>
                <w:szCs w:val="24"/>
              </w:rPr>
            </w:pPr>
            <w:r w:rsidRPr="00C87109">
              <w:rPr>
                <w:b/>
                <w:bCs/>
                <w:sz w:val="24"/>
                <w:szCs w:val="24"/>
              </w:rPr>
              <w:t>Срок реализации мероприятия</w:t>
            </w:r>
          </w:p>
        </w:tc>
        <w:tc>
          <w:tcPr>
            <w:tcW w:w="56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EEB87A" w14:textId="77777777" w:rsidR="001A7C31" w:rsidRPr="00C87109" w:rsidRDefault="001A7C31" w:rsidP="001A6E01">
            <w:pPr>
              <w:ind w:left="-57" w:right="-57"/>
              <w:jc w:val="center"/>
              <w:rPr>
                <w:b/>
                <w:bCs/>
                <w:sz w:val="24"/>
                <w:szCs w:val="24"/>
              </w:rPr>
            </w:pPr>
            <w:r w:rsidRPr="00C87109">
              <w:rPr>
                <w:b/>
                <w:bCs/>
                <w:sz w:val="24"/>
                <w:szCs w:val="24"/>
              </w:rPr>
              <w:t>Результат выполнения мероприятия</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28142A" w14:textId="77777777" w:rsidR="001A7C31" w:rsidRPr="00C87109" w:rsidRDefault="001A7C31" w:rsidP="001A6E01">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1529BE17" w14:textId="77777777" w:rsidTr="00F42530">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19F0C421" w14:textId="77777777" w:rsidR="001A7C31" w:rsidRPr="00C87109" w:rsidRDefault="001A7C31" w:rsidP="001A6E01">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4A0DCC3" w14:textId="77777777" w:rsidR="001A7C31" w:rsidRPr="00C87109" w:rsidRDefault="001A7C31" w:rsidP="001A6E01">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6A41F636" w14:textId="77777777" w:rsidR="001A7C31" w:rsidRPr="00C87109" w:rsidRDefault="001A7C31" w:rsidP="001A6E01">
            <w:pPr>
              <w:ind w:left="-57" w:right="-57"/>
              <w:rPr>
                <w:b/>
                <w:bCs/>
                <w:sz w:val="24"/>
                <w:szCs w:val="24"/>
              </w:rPr>
            </w:pPr>
          </w:p>
        </w:tc>
        <w:tc>
          <w:tcPr>
            <w:tcW w:w="5611" w:type="dxa"/>
            <w:vMerge/>
            <w:tcBorders>
              <w:top w:val="single" w:sz="4" w:space="0" w:color="auto"/>
              <w:left w:val="single" w:sz="4" w:space="0" w:color="auto"/>
              <w:bottom w:val="single" w:sz="4" w:space="0" w:color="auto"/>
              <w:right w:val="single" w:sz="4" w:space="0" w:color="auto"/>
            </w:tcBorders>
            <w:hideMark/>
          </w:tcPr>
          <w:p w14:paraId="7F8F597E" w14:textId="77777777" w:rsidR="001A7C31" w:rsidRPr="00C87109" w:rsidRDefault="001A7C31" w:rsidP="001A6E01">
            <w:pPr>
              <w:ind w:left="-57" w:right="-57"/>
              <w:rPr>
                <w:b/>
                <w:bCs/>
                <w:sz w:val="24"/>
                <w:szCs w:val="24"/>
              </w:rPr>
            </w:pPr>
          </w:p>
        </w:tc>
        <w:tc>
          <w:tcPr>
            <w:tcW w:w="2627" w:type="dxa"/>
            <w:vMerge/>
            <w:tcBorders>
              <w:top w:val="single" w:sz="4" w:space="0" w:color="auto"/>
              <w:left w:val="single" w:sz="4" w:space="0" w:color="auto"/>
              <w:bottom w:val="single" w:sz="4" w:space="0" w:color="auto"/>
              <w:right w:val="single" w:sz="4" w:space="0" w:color="auto"/>
            </w:tcBorders>
            <w:hideMark/>
          </w:tcPr>
          <w:p w14:paraId="39693BD9" w14:textId="77777777" w:rsidR="001A7C31" w:rsidRPr="00C87109" w:rsidRDefault="001A7C31" w:rsidP="001A6E01">
            <w:pPr>
              <w:ind w:left="-57" w:right="-57"/>
              <w:rPr>
                <w:b/>
                <w:bCs/>
                <w:sz w:val="24"/>
                <w:szCs w:val="24"/>
              </w:rPr>
            </w:pPr>
          </w:p>
        </w:tc>
      </w:tr>
      <w:tr w:rsidR="00D9369C" w:rsidRPr="00C87109" w14:paraId="20D00E1F" w14:textId="77777777" w:rsidTr="00F42530">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7D6E2C0D" w14:textId="77777777" w:rsidR="00D9369C" w:rsidRPr="00C87109" w:rsidRDefault="00D9369C" w:rsidP="008739C6">
            <w:pPr>
              <w:ind w:left="-57" w:right="-57"/>
              <w:jc w:val="center"/>
              <w:rPr>
                <w:sz w:val="24"/>
                <w:szCs w:val="24"/>
              </w:rPr>
            </w:pPr>
            <w:r w:rsidRPr="00C87109">
              <w:rPr>
                <w:sz w:val="24"/>
                <w:szCs w:val="24"/>
              </w:rPr>
              <w:t>31.3.1</w:t>
            </w:r>
          </w:p>
        </w:tc>
        <w:tc>
          <w:tcPr>
            <w:tcW w:w="5531" w:type="dxa"/>
            <w:tcBorders>
              <w:top w:val="single" w:sz="4" w:space="0" w:color="auto"/>
              <w:left w:val="nil"/>
              <w:bottom w:val="single" w:sz="4" w:space="0" w:color="auto"/>
              <w:right w:val="single" w:sz="4" w:space="0" w:color="auto"/>
            </w:tcBorders>
            <w:shd w:val="clear" w:color="auto" w:fill="auto"/>
            <w:noWrap/>
          </w:tcPr>
          <w:p w14:paraId="069CFBAB" w14:textId="77777777" w:rsidR="00D9369C" w:rsidRPr="00C87109" w:rsidRDefault="00D9369C" w:rsidP="0027785E">
            <w:pPr>
              <w:ind w:right="-57"/>
              <w:jc w:val="both"/>
              <w:rPr>
                <w:rFonts w:eastAsia="Calibri"/>
                <w:sz w:val="24"/>
                <w:szCs w:val="24"/>
              </w:rPr>
            </w:pPr>
            <w:r w:rsidRPr="00C87109">
              <w:rPr>
                <w:rFonts w:eastAsia="Calibri"/>
                <w:sz w:val="24"/>
                <w:szCs w:val="24"/>
              </w:rPr>
              <w:t>Участие в мероприятиях по вопросам развития  сельского хозяйства, в том числе современных технологий производства, подработки                                                       и использования семенного материала</w:t>
            </w:r>
          </w:p>
        </w:tc>
        <w:tc>
          <w:tcPr>
            <w:tcW w:w="1656" w:type="dxa"/>
            <w:tcBorders>
              <w:top w:val="single" w:sz="4" w:space="0" w:color="auto"/>
              <w:left w:val="nil"/>
              <w:bottom w:val="single" w:sz="4" w:space="0" w:color="auto"/>
              <w:right w:val="single" w:sz="4" w:space="0" w:color="auto"/>
            </w:tcBorders>
            <w:shd w:val="clear" w:color="auto" w:fill="auto"/>
            <w:noWrap/>
          </w:tcPr>
          <w:p w14:paraId="4F6F75DC" w14:textId="77777777" w:rsidR="00D9369C" w:rsidRPr="00C87109" w:rsidRDefault="00D9369C" w:rsidP="001A6E01">
            <w:pPr>
              <w:ind w:left="-57" w:right="-57"/>
              <w:jc w:val="center"/>
              <w:rPr>
                <w:rFonts w:eastAsia="Calibri"/>
                <w:sz w:val="24"/>
                <w:szCs w:val="24"/>
              </w:rPr>
            </w:pPr>
            <w:r w:rsidRPr="00C87109">
              <w:rPr>
                <w:rFonts w:eastAsia="Calibri"/>
                <w:sz w:val="24"/>
                <w:szCs w:val="24"/>
              </w:rPr>
              <w:t>2022 – 2025 годы</w:t>
            </w:r>
          </w:p>
        </w:tc>
        <w:tc>
          <w:tcPr>
            <w:tcW w:w="5611" w:type="dxa"/>
            <w:tcBorders>
              <w:top w:val="single" w:sz="4" w:space="0" w:color="auto"/>
              <w:left w:val="nil"/>
              <w:bottom w:val="single" w:sz="4" w:space="0" w:color="auto"/>
              <w:right w:val="single" w:sz="4" w:space="0" w:color="auto"/>
            </w:tcBorders>
            <w:shd w:val="clear" w:color="auto" w:fill="auto"/>
            <w:noWrap/>
          </w:tcPr>
          <w:p w14:paraId="02094F3E" w14:textId="4928ED4C" w:rsidR="00D9369C" w:rsidRPr="00C87109" w:rsidRDefault="00D9369C" w:rsidP="001A6E01">
            <w:pPr>
              <w:ind w:left="-57" w:right="-57"/>
              <w:jc w:val="both"/>
              <w:rPr>
                <w:rFonts w:eastAsia="Calibri"/>
                <w:sz w:val="24"/>
                <w:szCs w:val="24"/>
              </w:rPr>
            </w:pPr>
            <w:r w:rsidRPr="00C87109">
              <w:rPr>
                <w:rFonts w:eastAsia="Calibri"/>
                <w:sz w:val="24"/>
                <w:szCs w:val="24"/>
              </w:rPr>
              <w:t>Специалисты комитета АПК и сельхозпредприятий регулярно принимают участие в семинарах, проводимых на территории муниципального округа и области. Так,  19-20 июня 2025 года было принято  участие в работе Всероссийской научно-практической конференции «Инновационные направления научных исследований для повышения эффективности сельскохозяйственного производства»</w:t>
            </w:r>
          </w:p>
        </w:tc>
        <w:tc>
          <w:tcPr>
            <w:tcW w:w="2627" w:type="dxa"/>
            <w:tcBorders>
              <w:top w:val="single" w:sz="4" w:space="0" w:color="auto"/>
              <w:left w:val="nil"/>
              <w:bottom w:val="single" w:sz="4" w:space="0" w:color="auto"/>
              <w:right w:val="single" w:sz="4" w:space="0" w:color="auto"/>
            </w:tcBorders>
            <w:shd w:val="clear" w:color="auto" w:fill="auto"/>
            <w:noWrap/>
          </w:tcPr>
          <w:p w14:paraId="3A31BA97" w14:textId="77777777" w:rsidR="00D9369C" w:rsidRPr="00C87109" w:rsidRDefault="00D9369C" w:rsidP="001A6E01">
            <w:pPr>
              <w:ind w:left="-57" w:right="-57"/>
              <w:jc w:val="center"/>
              <w:rPr>
                <w:rFonts w:eastAsia="Calibri"/>
                <w:sz w:val="24"/>
                <w:szCs w:val="24"/>
              </w:rPr>
            </w:pPr>
            <w:r w:rsidRPr="00C87109">
              <w:rPr>
                <w:rFonts w:eastAsia="Calibri"/>
                <w:sz w:val="24"/>
                <w:szCs w:val="24"/>
              </w:rPr>
              <w:t>Комитет АПК и природопользования  администрации Алексеевского муниципального округа</w:t>
            </w:r>
          </w:p>
        </w:tc>
      </w:tr>
      <w:tr w:rsidR="00D9369C" w:rsidRPr="00C87109" w14:paraId="501B64D7" w14:textId="77777777" w:rsidTr="00F42530">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68BA8EE1" w14:textId="77777777" w:rsidR="00D9369C" w:rsidRPr="00C87109" w:rsidRDefault="00D9369C" w:rsidP="008739C6">
            <w:pPr>
              <w:ind w:left="-57" w:right="-57"/>
              <w:jc w:val="center"/>
              <w:rPr>
                <w:sz w:val="24"/>
                <w:szCs w:val="24"/>
              </w:rPr>
            </w:pPr>
            <w:r w:rsidRPr="00C87109">
              <w:rPr>
                <w:sz w:val="24"/>
                <w:szCs w:val="24"/>
              </w:rPr>
              <w:t>31.3.2</w:t>
            </w:r>
          </w:p>
        </w:tc>
        <w:tc>
          <w:tcPr>
            <w:tcW w:w="5531" w:type="dxa"/>
            <w:tcBorders>
              <w:top w:val="single" w:sz="4" w:space="0" w:color="auto"/>
              <w:left w:val="nil"/>
              <w:bottom w:val="single" w:sz="4" w:space="0" w:color="auto"/>
              <w:right w:val="single" w:sz="4" w:space="0" w:color="auto"/>
            </w:tcBorders>
            <w:shd w:val="clear" w:color="auto" w:fill="auto"/>
            <w:noWrap/>
          </w:tcPr>
          <w:p w14:paraId="580842DA" w14:textId="77777777" w:rsidR="00D9369C" w:rsidRPr="00C87109" w:rsidRDefault="00D9369C" w:rsidP="001A7C31">
            <w:pPr>
              <w:pStyle w:val="ConsPlusNormal"/>
              <w:jc w:val="both"/>
            </w:pPr>
            <w:r w:rsidRPr="00C87109">
              <w:t xml:space="preserve">Информирование участников рынка об организации и проведении научно-практических конференций по внедрению современных </w:t>
            </w:r>
            <w:r w:rsidRPr="00C87109">
              <w:lastRenderedPageBreak/>
              <w:t xml:space="preserve">технологий производства, подработки </w:t>
            </w:r>
            <w:r w:rsidRPr="00C87109">
              <w:br/>
              <w:t>и использования семенного материала</w:t>
            </w:r>
          </w:p>
        </w:tc>
        <w:tc>
          <w:tcPr>
            <w:tcW w:w="1656" w:type="dxa"/>
            <w:tcBorders>
              <w:top w:val="single" w:sz="4" w:space="0" w:color="auto"/>
              <w:left w:val="nil"/>
              <w:bottom w:val="single" w:sz="4" w:space="0" w:color="auto"/>
              <w:right w:val="single" w:sz="4" w:space="0" w:color="auto"/>
            </w:tcBorders>
            <w:shd w:val="clear" w:color="auto" w:fill="auto"/>
            <w:noWrap/>
          </w:tcPr>
          <w:p w14:paraId="4FF97B5D" w14:textId="77777777" w:rsidR="00D9369C" w:rsidRPr="00C87109" w:rsidRDefault="00D9369C" w:rsidP="001A6E01">
            <w:pPr>
              <w:pStyle w:val="ConsPlusNormal"/>
              <w:jc w:val="center"/>
              <w:rPr>
                <w:szCs w:val="24"/>
              </w:rPr>
            </w:pPr>
            <w:r w:rsidRPr="00C87109">
              <w:rPr>
                <w:szCs w:val="24"/>
              </w:rPr>
              <w:lastRenderedPageBreak/>
              <w:t>2022 – 2025 годы</w:t>
            </w:r>
          </w:p>
        </w:tc>
        <w:tc>
          <w:tcPr>
            <w:tcW w:w="5611" w:type="dxa"/>
            <w:tcBorders>
              <w:top w:val="single" w:sz="4" w:space="0" w:color="auto"/>
              <w:left w:val="nil"/>
              <w:bottom w:val="single" w:sz="4" w:space="0" w:color="auto"/>
              <w:right w:val="single" w:sz="4" w:space="0" w:color="auto"/>
            </w:tcBorders>
            <w:shd w:val="clear" w:color="auto" w:fill="auto"/>
            <w:noWrap/>
          </w:tcPr>
          <w:p w14:paraId="422458D9" w14:textId="77777777" w:rsidR="00D9369C" w:rsidRPr="00C87109" w:rsidRDefault="00D9369C" w:rsidP="00D9369C">
            <w:pPr>
              <w:ind w:left="-57" w:right="-57"/>
              <w:jc w:val="both"/>
              <w:rPr>
                <w:rFonts w:eastAsia="Calibri"/>
                <w:sz w:val="24"/>
                <w:szCs w:val="24"/>
              </w:rPr>
            </w:pPr>
            <w:r w:rsidRPr="00C87109">
              <w:rPr>
                <w:rFonts w:eastAsia="Calibri"/>
                <w:sz w:val="24"/>
                <w:szCs w:val="24"/>
              </w:rPr>
              <w:t xml:space="preserve">Администрация Алексеевского муниципального округа регулярно  информирует сельскохозяйственные предприятия об организации </w:t>
            </w:r>
            <w:r w:rsidRPr="00C87109">
              <w:rPr>
                <w:rFonts w:eastAsia="Calibri"/>
                <w:sz w:val="24"/>
                <w:szCs w:val="24"/>
              </w:rPr>
              <w:lastRenderedPageBreak/>
              <w:t xml:space="preserve">и проведении научно-практических конференций и семинаров по внедрению современных технологий производства, подработки </w:t>
            </w:r>
          </w:p>
          <w:p w14:paraId="30FE7448" w14:textId="07714751" w:rsidR="00D9369C" w:rsidRPr="00C87109" w:rsidRDefault="00D9369C" w:rsidP="00D9369C">
            <w:pPr>
              <w:ind w:left="-57" w:right="-57"/>
              <w:jc w:val="both"/>
              <w:rPr>
                <w:rFonts w:eastAsia="Calibri"/>
                <w:sz w:val="24"/>
                <w:szCs w:val="24"/>
              </w:rPr>
            </w:pPr>
            <w:r w:rsidRPr="00C87109">
              <w:rPr>
                <w:rFonts w:eastAsia="Calibri"/>
                <w:sz w:val="24"/>
                <w:szCs w:val="24"/>
              </w:rPr>
              <w:t>и использования семенного материала</w:t>
            </w:r>
          </w:p>
        </w:tc>
        <w:tc>
          <w:tcPr>
            <w:tcW w:w="2627" w:type="dxa"/>
            <w:tcBorders>
              <w:top w:val="single" w:sz="4" w:space="0" w:color="auto"/>
              <w:left w:val="nil"/>
              <w:bottom w:val="single" w:sz="4" w:space="0" w:color="auto"/>
              <w:right w:val="single" w:sz="4" w:space="0" w:color="auto"/>
            </w:tcBorders>
            <w:shd w:val="clear" w:color="auto" w:fill="auto"/>
            <w:noWrap/>
          </w:tcPr>
          <w:p w14:paraId="2CBFAB4D" w14:textId="77777777" w:rsidR="00D9369C" w:rsidRPr="00C87109" w:rsidRDefault="00D9369C" w:rsidP="001A6E01">
            <w:pPr>
              <w:ind w:left="-57" w:right="-57"/>
              <w:jc w:val="center"/>
              <w:rPr>
                <w:rFonts w:eastAsia="Calibri"/>
                <w:sz w:val="24"/>
                <w:szCs w:val="24"/>
              </w:rPr>
            </w:pPr>
            <w:r w:rsidRPr="00C87109">
              <w:rPr>
                <w:rFonts w:eastAsia="Calibri"/>
                <w:sz w:val="24"/>
                <w:szCs w:val="24"/>
              </w:rPr>
              <w:lastRenderedPageBreak/>
              <w:t xml:space="preserve">Комитет АПК и природопользования  администрации </w:t>
            </w:r>
            <w:r w:rsidRPr="00C87109">
              <w:rPr>
                <w:rFonts w:eastAsia="Calibri"/>
                <w:sz w:val="24"/>
                <w:szCs w:val="24"/>
              </w:rPr>
              <w:lastRenderedPageBreak/>
              <w:t>Алексеевского муниципального округа</w:t>
            </w:r>
          </w:p>
        </w:tc>
      </w:tr>
    </w:tbl>
    <w:p w14:paraId="45F86AF7" w14:textId="48852687" w:rsidR="00452113" w:rsidRPr="00C87109" w:rsidRDefault="00452113" w:rsidP="006F7AA7">
      <w:pPr>
        <w:jc w:val="both"/>
        <w:rPr>
          <w:sz w:val="28"/>
          <w:szCs w:val="28"/>
        </w:rPr>
      </w:pPr>
    </w:p>
    <w:p w14:paraId="0C6F23ED" w14:textId="77777777" w:rsidR="0033178E" w:rsidRPr="00C87109" w:rsidRDefault="0033178E" w:rsidP="00931038">
      <w:pPr>
        <w:spacing w:after="200" w:line="276" w:lineRule="auto"/>
        <w:jc w:val="center"/>
        <w:rPr>
          <w:b/>
          <w:sz w:val="28"/>
          <w:szCs w:val="28"/>
        </w:rPr>
      </w:pPr>
    </w:p>
    <w:p w14:paraId="1EC1FDDC" w14:textId="77777777" w:rsidR="0033178E" w:rsidRPr="00C87109" w:rsidRDefault="0033178E" w:rsidP="00931038">
      <w:pPr>
        <w:spacing w:after="200" w:line="276" w:lineRule="auto"/>
        <w:jc w:val="center"/>
        <w:rPr>
          <w:b/>
          <w:sz w:val="28"/>
          <w:szCs w:val="28"/>
        </w:rPr>
      </w:pPr>
    </w:p>
    <w:p w14:paraId="745A12BA" w14:textId="77777777" w:rsidR="00105013" w:rsidRDefault="00105013" w:rsidP="00931038">
      <w:pPr>
        <w:spacing w:after="200" w:line="276" w:lineRule="auto"/>
        <w:jc w:val="center"/>
        <w:rPr>
          <w:b/>
          <w:sz w:val="28"/>
          <w:szCs w:val="28"/>
        </w:rPr>
      </w:pPr>
    </w:p>
    <w:p w14:paraId="5A3A070A" w14:textId="77777777" w:rsidR="00F42530" w:rsidRDefault="00F42530" w:rsidP="00931038">
      <w:pPr>
        <w:spacing w:after="200" w:line="276" w:lineRule="auto"/>
        <w:jc w:val="center"/>
        <w:rPr>
          <w:b/>
          <w:sz w:val="28"/>
          <w:szCs w:val="28"/>
        </w:rPr>
      </w:pPr>
    </w:p>
    <w:p w14:paraId="7F2CEAFD" w14:textId="77777777" w:rsidR="00F42530" w:rsidRDefault="00F42530" w:rsidP="00931038">
      <w:pPr>
        <w:spacing w:after="200" w:line="276" w:lineRule="auto"/>
        <w:jc w:val="center"/>
        <w:rPr>
          <w:b/>
          <w:sz w:val="28"/>
          <w:szCs w:val="28"/>
        </w:rPr>
      </w:pPr>
    </w:p>
    <w:p w14:paraId="793FDC60" w14:textId="77777777" w:rsidR="00F42530" w:rsidRDefault="00F42530" w:rsidP="00931038">
      <w:pPr>
        <w:spacing w:after="200" w:line="276" w:lineRule="auto"/>
        <w:jc w:val="center"/>
        <w:rPr>
          <w:b/>
          <w:sz w:val="28"/>
          <w:szCs w:val="28"/>
        </w:rPr>
      </w:pPr>
    </w:p>
    <w:p w14:paraId="21F64171" w14:textId="77777777" w:rsidR="00F42530" w:rsidRDefault="00F42530" w:rsidP="00931038">
      <w:pPr>
        <w:spacing w:after="200" w:line="276" w:lineRule="auto"/>
        <w:jc w:val="center"/>
        <w:rPr>
          <w:b/>
          <w:sz w:val="28"/>
          <w:szCs w:val="28"/>
        </w:rPr>
      </w:pPr>
    </w:p>
    <w:p w14:paraId="7F395B8C" w14:textId="77777777" w:rsidR="00F42530" w:rsidRDefault="00F42530" w:rsidP="00931038">
      <w:pPr>
        <w:spacing w:after="200" w:line="276" w:lineRule="auto"/>
        <w:jc w:val="center"/>
        <w:rPr>
          <w:b/>
          <w:sz w:val="28"/>
          <w:szCs w:val="28"/>
        </w:rPr>
      </w:pPr>
    </w:p>
    <w:p w14:paraId="5679FF59" w14:textId="77777777" w:rsidR="00F42530" w:rsidRDefault="00F42530" w:rsidP="00931038">
      <w:pPr>
        <w:spacing w:after="200" w:line="276" w:lineRule="auto"/>
        <w:jc w:val="center"/>
        <w:rPr>
          <w:b/>
          <w:sz w:val="28"/>
          <w:szCs w:val="28"/>
        </w:rPr>
      </w:pPr>
    </w:p>
    <w:p w14:paraId="2145CBFB" w14:textId="77777777" w:rsidR="00F42530" w:rsidRDefault="00F42530" w:rsidP="00931038">
      <w:pPr>
        <w:spacing w:after="200" w:line="276" w:lineRule="auto"/>
        <w:jc w:val="center"/>
        <w:rPr>
          <w:b/>
          <w:sz w:val="28"/>
          <w:szCs w:val="28"/>
        </w:rPr>
      </w:pPr>
    </w:p>
    <w:p w14:paraId="0DAF1D13" w14:textId="77777777" w:rsidR="00F42530" w:rsidRDefault="00F42530" w:rsidP="00931038">
      <w:pPr>
        <w:spacing w:after="200" w:line="276" w:lineRule="auto"/>
        <w:jc w:val="center"/>
        <w:rPr>
          <w:b/>
          <w:sz w:val="28"/>
          <w:szCs w:val="28"/>
        </w:rPr>
      </w:pPr>
    </w:p>
    <w:p w14:paraId="11FB20EC" w14:textId="77777777" w:rsidR="00F42530" w:rsidRDefault="00F42530" w:rsidP="00931038">
      <w:pPr>
        <w:spacing w:after="200" w:line="276" w:lineRule="auto"/>
        <w:jc w:val="center"/>
        <w:rPr>
          <w:b/>
          <w:sz w:val="28"/>
          <w:szCs w:val="28"/>
        </w:rPr>
      </w:pPr>
    </w:p>
    <w:p w14:paraId="6A2AA7FE" w14:textId="77777777" w:rsidR="00F42530" w:rsidRPr="00C87109" w:rsidRDefault="00F42530" w:rsidP="00931038">
      <w:pPr>
        <w:spacing w:after="200" w:line="276" w:lineRule="auto"/>
        <w:jc w:val="center"/>
        <w:rPr>
          <w:b/>
          <w:sz w:val="28"/>
          <w:szCs w:val="28"/>
        </w:rPr>
      </w:pPr>
    </w:p>
    <w:p w14:paraId="3DB6118D" w14:textId="0212DB64" w:rsidR="00931038" w:rsidRPr="00C87109" w:rsidRDefault="00931038" w:rsidP="009631DF">
      <w:pPr>
        <w:spacing w:after="200" w:line="276" w:lineRule="auto"/>
        <w:jc w:val="center"/>
        <w:rPr>
          <w:b/>
          <w:sz w:val="28"/>
          <w:szCs w:val="28"/>
        </w:rPr>
      </w:pPr>
      <w:r w:rsidRPr="00C87109">
        <w:rPr>
          <w:b/>
          <w:sz w:val="28"/>
          <w:szCs w:val="28"/>
        </w:rPr>
        <w:lastRenderedPageBreak/>
        <w:t>Иные рынки</w:t>
      </w:r>
    </w:p>
    <w:p w14:paraId="0F866A6B" w14:textId="1134E7F3" w:rsidR="00931038" w:rsidRPr="00C87109" w:rsidRDefault="00931038" w:rsidP="00931038">
      <w:pPr>
        <w:widowControl w:val="0"/>
        <w:autoSpaceDE w:val="0"/>
        <w:autoSpaceDN w:val="0"/>
        <w:jc w:val="center"/>
        <w:rPr>
          <w:b/>
          <w:sz w:val="28"/>
          <w:szCs w:val="28"/>
        </w:rPr>
      </w:pPr>
      <w:r w:rsidRPr="00C87109">
        <w:rPr>
          <w:b/>
          <w:sz w:val="28"/>
          <w:szCs w:val="28"/>
        </w:rPr>
        <w:t>Легкая промышленность</w:t>
      </w:r>
    </w:p>
    <w:p w14:paraId="35B3198A" w14:textId="77777777" w:rsidR="00931038" w:rsidRPr="00C87109" w:rsidRDefault="00931038" w:rsidP="00931038">
      <w:pPr>
        <w:widowControl w:val="0"/>
        <w:autoSpaceDE w:val="0"/>
        <w:autoSpaceDN w:val="0"/>
        <w:jc w:val="center"/>
        <w:rPr>
          <w:b/>
          <w:sz w:val="28"/>
          <w:szCs w:val="28"/>
        </w:rPr>
      </w:pPr>
    </w:p>
    <w:p w14:paraId="05C8D92B" w14:textId="3B39DCD5" w:rsidR="00D83FEC" w:rsidRPr="00C87109" w:rsidRDefault="00B132D2" w:rsidP="00931038">
      <w:pPr>
        <w:spacing w:after="200" w:line="276" w:lineRule="auto"/>
        <w:jc w:val="center"/>
        <w:rPr>
          <w:b/>
          <w:sz w:val="28"/>
          <w:szCs w:val="28"/>
        </w:rPr>
      </w:pPr>
      <w:r w:rsidRPr="00C87109">
        <w:rPr>
          <w:b/>
          <w:sz w:val="28"/>
          <w:szCs w:val="28"/>
        </w:rPr>
        <w:t>3</w:t>
      </w:r>
      <w:r w:rsidR="00931038" w:rsidRPr="00C87109">
        <w:rPr>
          <w:b/>
          <w:sz w:val="28"/>
          <w:szCs w:val="28"/>
        </w:rPr>
        <w:t>2.2. Ключевые показатели</w:t>
      </w:r>
    </w:p>
    <w:tbl>
      <w:tblPr>
        <w:tblW w:w="15283" w:type="dxa"/>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08"/>
        <w:gridCol w:w="3785"/>
        <w:gridCol w:w="1418"/>
        <w:gridCol w:w="1417"/>
        <w:gridCol w:w="1418"/>
        <w:gridCol w:w="3544"/>
        <w:gridCol w:w="2593"/>
      </w:tblGrid>
      <w:tr w:rsidR="00C87109" w:rsidRPr="00C87109" w14:paraId="52E7C46E" w14:textId="77777777" w:rsidTr="00F42530">
        <w:trPr>
          <w:tblHeader/>
          <w:jc w:val="center"/>
        </w:trPr>
        <w:tc>
          <w:tcPr>
            <w:tcW w:w="1108" w:type="dxa"/>
            <w:vAlign w:val="center"/>
          </w:tcPr>
          <w:p w14:paraId="05400A23" w14:textId="77777777" w:rsidR="00C87109" w:rsidRPr="00C87109" w:rsidRDefault="00C87109" w:rsidP="007610F6">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3785" w:type="dxa"/>
            <w:vAlign w:val="center"/>
          </w:tcPr>
          <w:p w14:paraId="04D18715" w14:textId="77777777" w:rsidR="00C87109" w:rsidRPr="00C87109" w:rsidRDefault="00C87109" w:rsidP="007610F6">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418" w:type="dxa"/>
            <w:vAlign w:val="center"/>
          </w:tcPr>
          <w:p w14:paraId="7537E41A" w14:textId="7FA3ADB8" w:rsidR="00C87109" w:rsidRPr="00C87109" w:rsidRDefault="00F42530" w:rsidP="007610F6">
            <w:pPr>
              <w:spacing w:line="240" w:lineRule="atLeast"/>
              <w:ind w:left="-57" w:right="-57"/>
              <w:jc w:val="center"/>
              <w:rPr>
                <w:b/>
                <w:sz w:val="24"/>
                <w:szCs w:val="24"/>
              </w:rPr>
            </w:pPr>
            <w:r>
              <w:rPr>
                <w:b/>
                <w:sz w:val="24"/>
                <w:szCs w:val="24"/>
              </w:rPr>
              <w:t>Единица изме</w:t>
            </w:r>
            <w:r w:rsidR="00C87109" w:rsidRPr="00C87109">
              <w:rPr>
                <w:b/>
                <w:sz w:val="24"/>
                <w:szCs w:val="24"/>
              </w:rPr>
              <w:t>рения</w:t>
            </w:r>
          </w:p>
        </w:tc>
        <w:tc>
          <w:tcPr>
            <w:tcW w:w="1417" w:type="dxa"/>
            <w:vAlign w:val="center"/>
          </w:tcPr>
          <w:p w14:paraId="4918AD79" w14:textId="77777777" w:rsidR="00C87109" w:rsidRPr="00CE140C" w:rsidRDefault="00C87109" w:rsidP="00C87109">
            <w:pPr>
              <w:ind w:left="-57" w:right="-57"/>
              <w:jc w:val="center"/>
              <w:rPr>
                <w:b/>
                <w:bCs/>
                <w:sz w:val="24"/>
                <w:szCs w:val="24"/>
              </w:rPr>
            </w:pPr>
            <w:r>
              <w:rPr>
                <w:b/>
                <w:bCs/>
                <w:sz w:val="24"/>
                <w:szCs w:val="24"/>
              </w:rPr>
              <w:t>2025 год</w:t>
            </w:r>
          </w:p>
          <w:p w14:paraId="38E83940" w14:textId="52C3D89E" w:rsidR="00C87109" w:rsidRPr="00C87109" w:rsidRDefault="00C87109" w:rsidP="007610F6">
            <w:pPr>
              <w:ind w:left="-57" w:right="-57"/>
              <w:jc w:val="center"/>
              <w:rPr>
                <w:b/>
                <w:bCs/>
                <w:sz w:val="24"/>
                <w:szCs w:val="24"/>
              </w:rPr>
            </w:pPr>
            <w:r w:rsidRPr="00CE140C">
              <w:rPr>
                <w:b/>
                <w:bCs/>
                <w:sz w:val="24"/>
                <w:szCs w:val="24"/>
              </w:rPr>
              <w:t>план</w:t>
            </w:r>
          </w:p>
        </w:tc>
        <w:tc>
          <w:tcPr>
            <w:tcW w:w="1418" w:type="dxa"/>
            <w:shd w:val="clear" w:color="auto" w:fill="FFFFFF" w:themeFill="background1"/>
            <w:vAlign w:val="center"/>
          </w:tcPr>
          <w:p w14:paraId="6BE8EEBC" w14:textId="1DEC5579" w:rsidR="00C87109" w:rsidRPr="00C87109" w:rsidRDefault="00C87109" w:rsidP="007610F6">
            <w:pPr>
              <w:jc w:val="center"/>
              <w:rPr>
                <w:b/>
                <w:bCs/>
                <w:sz w:val="24"/>
                <w:szCs w:val="24"/>
              </w:rPr>
            </w:pPr>
            <w:r>
              <w:rPr>
                <w:b/>
                <w:bCs/>
                <w:sz w:val="24"/>
                <w:szCs w:val="24"/>
              </w:rPr>
              <w:t>2025 год факт</w:t>
            </w:r>
          </w:p>
        </w:tc>
        <w:tc>
          <w:tcPr>
            <w:tcW w:w="3544" w:type="dxa"/>
            <w:shd w:val="clear" w:color="auto" w:fill="FFFFFF" w:themeFill="background1"/>
            <w:vAlign w:val="center"/>
          </w:tcPr>
          <w:p w14:paraId="6E5E0510"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621B9C34" w14:textId="27F51A18" w:rsidR="00C87109" w:rsidRPr="00C87109" w:rsidRDefault="00C87109" w:rsidP="007610F6">
            <w:pPr>
              <w:spacing w:line="240" w:lineRule="atLeast"/>
              <w:jc w:val="center"/>
              <w:rPr>
                <w:b/>
                <w:bCs/>
                <w:sz w:val="24"/>
                <w:szCs w:val="24"/>
              </w:rPr>
            </w:pPr>
            <w:r>
              <w:rPr>
                <w:b/>
                <w:bCs/>
                <w:sz w:val="24"/>
                <w:szCs w:val="24"/>
              </w:rPr>
              <w:t>за 2025 год</w:t>
            </w:r>
          </w:p>
        </w:tc>
        <w:tc>
          <w:tcPr>
            <w:tcW w:w="2593" w:type="dxa"/>
            <w:shd w:val="clear" w:color="auto" w:fill="FFFFFF" w:themeFill="background1"/>
          </w:tcPr>
          <w:p w14:paraId="5844651C" w14:textId="77777777" w:rsidR="00C87109" w:rsidRPr="00C87109" w:rsidRDefault="00C87109" w:rsidP="007610F6">
            <w:pPr>
              <w:spacing w:line="240" w:lineRule="atLeast"/>
              <w:jc w:val="center"/>
              <w:rPr>
                <w:b/>
                <w:bCs/>
                <w:sz w:val="24"/>
                <w:szCs w:val="24"/>
              </w:rPr>
            </w:pPr>
            <w:r w:rsidRPr="00C87109">
              <w:rPr>
                <w:b/>
                <w:bCs/>
                <w:sz w:val="24"/>
                <w:szCs w:val="24"/>
              </w:rPr>
              <w:t>Ответственный исполнитель</w:t>
            </w:r>
          </w:p>
        </w:tc>
      </w:tr>
      <w:tr w:rsidR="0047369F" w:rsidRPr="00C87109" w14:paraId="1578298B" w14:textId="77777777" w:rsidTr="00F42530">
        <w:trPr>
          <w:jc w:val="center"/>
        </w:trPr>
        <w:tc>
          <w:tcPr>
            <w:tcW w:w="1108" w:type="dxa"/>
          </w:tcPr>
          <w:p w14:paraId="206780F6" w14:textId="77777777" w:rsidR="0047369F" w:rsidRPr="00C87109" w:rsidRDefault="0047369F" w:rsidP="007610F6">
            <w:pPr>
              <w:ind w:left="-57" w:right="-57"/>
              <w:jc w:val="center"/>
              <w:rPr>
                <w:sz w:val="24"/>
                <w:szCs w:val="24"/>
              </w:rPr>
            </w:pPr>
            <w:r w:rsidRPr="00C87109">
              <w:rPr>
                <w:sz w:val="24"/>
                <w:szCs w:val="24"/>
              </w:rPr>
              <w:t>32.2.1</w:t>
            </w:r>
          </w:p>
        </w:tc>
        <w:tc>
          <w:tcPr>
            <w:tcW w:w="3785" w:type="dxa"/>
          </w:tcPr>
          <w:p w14:paraId="3DCB1E68" w14:textId="77777777" w:rsidR="0047369F" w:rsidRPr="00C87109" w:rsidRDefault="0047369F" w:rsidP="007610F6">
            <w:pPr>
              <w:autoSpaceDE w:val="0"/>
              <w:autoSpaceDN w:val="0"/>
              <w:adjustRightInd w:val="0"/>
              <w:jc w:val="both"/>
              <w:rPr>
                <w:rFonts w:eastAsiaTheme="minorHAnsi"/>
                <w:sz w:val="24"/>
                <w:szCs w:val="24"/>
              </w:rPr>
            </w:pPr>
            <w:r w:rsidRPr="00C87109">
              <w:rPr>
                <w:rFonts w:eastAsiaTheme="minorHAnsi"/>
                <w:sz w:val="24"/>
                <w:szCs w:val="24"/>
              </w:rPr>
              <w:t>Количество хозяйствующих субъектов на рынке легкой промышленности (дополнительный показатель)</w:t>
            </w:r>
          </w:p>
        </w:tc>
        <w:tc>
          <w:tcPr>
            <w:tcW w:w="1418" w:type="dxa"/>
          </w:tcPr>
          <w:p w14:paraId="345A48BC" w14:textId="77777777" w:rsidR="0047369F" w:rsidRPr="00C87109" w:rsidRDefault="0047369F" w:rsidP="007610F6">
            <w:pPr>
              <w:jc w:val="center"/>
              <w:rPr>
                <w:sz w:val="24"/>
                <w:szCs w:val="24"/>
              </w:rPr>
            </w:pPr>
            <w:r w:rsidRPr="00C87109">
              <w:rPr>
                <w:sz w:val="24"/>
                <w:szCs w:val="24"/>
              </w:rPr>
              <w:t>Ед.</w:t>
            </w:r>
          </w:p>
        </w:tc>
        <w:tc>
          <w:tcPr>
            <w:tcW w:w="1417" w:type="dxa"/>
          </w:tcPr>
          <w:p w14:paraId="183B094C" w14:textId="77777777" w:rsidR="0047369F" w:rsidRPr="00C87109" w:rsidRDefault="0047369F" w:rsidP="007610F6">
            <w:pPr>
              <w:jc w:val="center"/>
              <w:rPr>
                <w:sz w:val="24"/>
                <w:szCs w:val="24"/>
              </w:rPr>
            </w:pPr>
            <w:r w:rsidRPr="00C87109">
              <w:rPr>
                <w:sz w:val="24"/>
                <w:szCs w:val="24"/>
              </w:rPr>
              <w:t>4</w:t>
            </w:r>
          </w:p>
        </w:tc>
        <w:tc>
          <w:tcPr>
            <w:tcW w:w="1418" w:type="dxa"/>
          </w:tcPr>
          <w:p w14:paraId="2BE07A35" w14:textId="1C7093B4" w:rsidR="0047369F" w:rsidRPr="00C87109" w:rsidRDefault="0047369F" w:rsidP="0027781A">
            <w:pPr>
              <w:contextualSpacing/>
              <w:jc w:val="center"/>
              <w:rPr>
                <w:sz w:val="24"/>
                <w:szCs w:val="24"/>
              </w:rPr>
            </w:pPr>
            <w:r w:rsidRPr="00C87109">
              <w:rPr>
                <w:color w:val="000000" w:themeColor="text1"/>
                <w:sz w:val="24"/>
                <w:szCs w:val="24"/>
              </w:rPr>
              <w:t>7</w:t>
            </w:r>
          </w:p>
        </w:tc>
        <w:tc>
          <w:tcPr>
            <w:tcW w:w="3544" w:type="dxa"/>
            <w:vAlign w:val="center"/>
          </w:tcPr>
          <w:p w14:paraId="25DF2819" w14:textId="77777777" w:rsidR="0047369F" w:rsidRPr="00C87109" w:rsidRDefault="0047369F" w:rsidP="00830271">
            <w:pPr>
              <w:contextualSpacing/>
              <w:jc w:val="center"/>
              <w:rPr>
                <w:color w:val="000000" w:themeColor="text1"/>
                <w:sz w:val="24"/>
                <w:szCs w:val="24"/>
              </w:rPr>
            </w:pPr>
            <w:r w:rsidRPr="00C87109">
              <w:rPr>
                <w:color w:val="000000" w:themeColor="text1"/>
                <w:sz w:val="24"/>
                <w:szCs w:val="24"/>
              </w:rPr>
              <w:t>Производство текстильных изделий, спецодежды:</w:t>
            </w:r>
          </w:p>
          <w:p w14:paraId="7D121A66" w14:textId="77777777" w:rsidR="0047369F" w:rsidRPr="00C87109" w:rsidRDefault="0047369F" w:rsidP="00830271">
            <w:pPr>
              <w:contextualSpacing/>
              <w:jc w:val="center"/>
              <w:rPr>
                <w:color w:val="000000" w:themeColor="text1"/>
                <w:sz w:val="24"/>
                <w:szCs w:val="24"/>
              </w:rPr>
            </w:pPr>
            <w:r w:rsidRPr="00C87109">
              <w:rPr>
                <w:color w:val="000000" w:themeColor="text1"/>
                <w:sz w:val="24"/>
                <w:szCs w:val="24"/>
              </w:rPr>
              <w:t>ИП Кременец А.А.,</w:t>
            </w:r>
          </w:p>
          <w:p w14:paraId="3A8BBAA9" w14:textId="77777777" w:rsidR="0047369F" w:rsidRPr="00C87109" w:rsidRDefault="0047369F" w:rsidP="00830271">
            <w:pPr>
              <w:contextualSpacing/>
              <w:jc w:val="center"/>
              <w:rPr>
                <w:color w:val="000000" w:themeColor="text1"/>
                <w:sz w:val="24"/>
                <w:szCs w:val="24"/>
              </w:rPr>
            </w:pPr>
            <w:r w:rsidRPr="00C87109">
              <w:rPr>
                <w:color w:val="000000" w:themeColor="text1"/>
                <w:sz w:val="24"/>
                <w:szCs w:val="24"/>
              </w:rPr>
              <w:t>ООО "Надежда",</w:t>
            </w:r>
          </w:p>
          <w:p w14:paraId="1D84A5C3" w14:textId="77777777" w:rsidR="0047369F" w:rsidRPr="00C87109" w:rsidRDefault="0047369F" w:rsidP="00830271">
            <w:pPr>
              <w:contextualSpacing/>
              <w:jc w:val="center"/>
              <w:rPr>
                <w:color w:val="000000" w:themeColor="text1"/>
                <w:sz w:val="24"/>
                <w:szCs w:val="24"/>
              </w:rPr>
            </w:pPr>
            <w:r w:rsidRPr="00C87109">
              <w:rPr>
                <w:color w:val="000000" w:themeColor="text1"/>
                <w:sz w:val="24"/>
                <w:szCs w:val="24"/>
              </w:rPr>
              <w:t>ООО Фирма "Веснянка",</w:t>
            </w:r>
          </w:p>
          <w:p w14:paraId="04D7DE72" w14:textId="77777777" w:rsidR="0047369F" w:rsidRPr="00C87109" w:rsidRDefault="0047369F" w:rsidP="00830271">
            <w:pPr>
              <w:contextualSpacing/>
              <w:jc w:val="center"/>
              <w:rPr>
                <w:color w:val="000000" w:themeColor="text1"/>
                <w:sz w:val="24"/>
                <w:szCs w:val="24"/>
              </w:rPr>
            </w:pPr>
            <w:r w:rsidRPr="00C87109">
              <w:rPr>
                <w:color w:val="000000" w:themeColor="text1"/>
                <w:sz w:val="24"/>
                <w:szCs w:val="24"/>
              </w:rPr>
              <w:t xml:space="preserve">ИП </w:t>
            </w:r>
            <w:proofErr w:type="spellStart"/>
            <w:r w:rsidRPr="00C87109">
              <w:rPr>
                <w:color w:val="000000" w:themeColor="text1"/>
                <w:sz w:val="24"/>
                <w:szCs w:val="24"/>
              </w:rPr>
              <w:t>Утянская</w:t>
            </w:r>
            <w:proofErr w:type="spellEnd"/>
            <w:r w:rsidRPr="00C87109">
              <w:rPr>
                <w:color w:val="000000" w:themeColor="text1"/>
                <w:sz w:val="24"/>
                <w:szCs w:val="24"/>
              </w:rPr>
              <w:t xml:space="preserve"> И.А.,</w:t>
            </w:r>
          </w:p>
          <w:p w14:paraId="687D5C28" w14:textId="77777777" w:rsidR="0047369F" w:rsidRPr="00C87109" w:rsidRDefault="0047369F" w:rsidP="00830271">
            <w:pPr>
              <w:contextualSpacing/>
              <w:jc w:val="center"/>
              <w:rPr>
                <w:color w:val="000000" w:themeColor="text1"/>
                <w:sz w:val="24"/>
                <w:szCs w:val="24"/>
              </w:rPr>
            </w:pPr>
            <w:r w:rsidRPr="00C87109">
              <w:rPr>
                <w:color w:val="000000" w:themeColor="text1"/>
                <w:sz w:val="24"/>
                <w:szCs w:val="24"/>
              </w:rPr>
              <w:t>ООО "Виктория",</w:t>
            </w:r>
          </w:p>
          <w:p w14:paraId="2C4552D5" w14:textId="77777777" w:rsidR="0047369F" w:rsidRPr="00C87109" w:rsidRDefault="0047369F" w:rsidP="00830271">
            <w:pPr>
              <w:contextualSpacing/>
              <w:jc w:val="center"/>
              <w:rPr>
                <w:color w:val="000000" w:themeColor="text1"/>
                <w:sz w:val="24"/>
                <w:szCs w:val="24"/>
              </w:rPr>
            </w:pPr>
            <w:r w:rsidRPr="00C87109">
              <w:rPr>
                <w:color w:val="000000" w:themeColor="text1"/>
                <w:sz w:val="24"/>
                <w:szCs w:val="24"/>
              </w:rPr>
              <w:t xml:space="preserve"> ООО «ПАРМОС»,</w:t>
            </w:r>
          </w:p>
          <w:p w14:paraId="7A878938" w14:textId="77777777" w:rsidR="0047369F" w:rsidRPr="00C87109" w:rsidRDefault="0047369F" w:rsidP="00830271">
            <w:pPr>
              <w:contextualSpacing/>
              <w:jc w:val="center"/>
              <w:rPr>
                <w:color w:val="000000" w:themeColor="text1"/>
                <w:sz w:val="24"/>
                <w:szCs w:val="24"/>
              </w:rPr>
            </w:pPr>
            <w:r w:rsidRPr="00C87109">
              <w:rPr>
                <w:color w:val="000000" w:themeColor="text1"/>
                <w:sz w:val="24"/>
                <w:szCs w:val="24"/>
              </w:rPr>
              <w:t>ФКУ ИК-4 УФСИН России по Белгородской области</w:t>
            </w:r>
          </w:p>
          <w:p w14:paraId="5DBD15AC" w14:textId="3CA8335D" w:rsidR="0047369F" w:rsidRPr="00C87109" w:rsidRDefault="0047369F" w:rsidP="007610F6">
            <w:pPr>
              <w:contextualSpacing/>
              <w:jc w:val="center"/>
              <w:rPr>
                <w:sz w:val="24"/>
                <w:szCs w:val="24"/>
              </w:rPr>
            </w:pPr>
            <w:r w:rsidRPr="00C87109">
              <w:rPr>
                <w:color w:val="000000" w:themeColor="text1"/>
                <w:sz w:val="24"/>
                <w:szCs w:val="24"/>
              </w:rPr>
              <w:t>(ОКВЭД 13.92 и 14.)</w:t>
            </w:r>
          </w:p>
        </w:tc>
        <w:tc>
          <w:tcPr>
            <w:tcW w:w="2593" w:type="dxa"/>
          </w:tcPr>
          <w:p w14:paraId="39F56032" w14:textId="77777777" w:rsidR="0047369F" w:rsidRPr="00C87109" w:rsidRDefault="0047369F" w:rsidP="007610F6">
            <w:pPr>
              <w:contextualSpacing/>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bl>
    <w:p w14:paraId="3DDE88FF" w14:textId="77777777" w:rsidR="00D83FEC" w:rsidRPr="00C87109" w:rsidRDefault="00D83FEC" w:rsidP="00D83FEC">
      <w:pPr>
        <w:widowControl w:val="0"/>
        <w:autoSpaceDE w:val="0"/>
        <w:autoSpaceDN w:val="0"/>
        <w:ind w:firstLine="709"/>
        <w:jc w:val="both"/>
        <w:rPr>
          <w:sz w:val="28"/>
          <w:szCs w:val="28"/>
        </w:rPr>
      </w:pPr>
    </w:p>
    <w:p w14:paraId="1D3A6DC3" w14:textId="77777777" w:rsidR="00D83FEC" w:rsidRPr="00C87109" w:rsidRDefault="00D83FEC" w:rsidP="00D83FEC">
      <w:pPr>
        <w:contextualSpacing/>
        <w:jc w:val="center"/>
        <w:rPr>
          <w:rFonts w:eastAsia="Calibri"/>
          <w:b/>
          <w:sz w:val="28"/>
          <w:szCs w:val="28"/>
          <w:lang w:eastAsia="en-US"/>
        </w:rPr>
      </w:pPr>
      <w:r w:rsidRPr="00C87109">
        <w:rPr>
          <w:rFonts w:eastAsia="Calibri"/>
          <w:b/>
          <w:sz w:val="28"/>
          <w:szCs w:val="28"/>
          <w:lang w:eastAsia="en-US"/>
        </w:rPr>
        <w:t xml:space="preserve">32.3.  Мероприятия по содействию развитию конкуренции </w:t>
      </w:r>
    </w:p>
    <w:p w14:paraId="6591A47C" w14:textId="77777777" w:rsidR="00D83FEC" w:rsidRPr="00C87109" w:rsidRDefault="00D83FEC" w:rsidP="00D83FEC">
      <w:pPr>
        <w:contextualSpacing/>
        <w:jc w:val="center"/>
        <w:rPr>
          <w:rFonts w:eastAsia="Calibri"/>
          <w:b/>
          <w:sz w:val="28"/>
          <w:szCs w:val="28"/>
          <w:lang w:eastAsia="en-US"/>
        </w:rPr>
      </w:pPr>
    </w:p>
    <w:tbl>
      <w:tblPr>
        <w:tblW w:w="16261" w:type="dxa"/>
        <w:jc w:val="center"/>
        <w:tblLayout w:type="fixed"/>
        <w:tblLook w:val="04A0" w:firstRow="1" w:lastRow="0" w:firstColumn="1" w:lastColumn="0" w:noHBand="0" w:noVBand="1"/>
      </w:tblPr>
      <w:tblGrid>
        <w:gridCol w:w="779"/>
        <w:gridCol w:w="5552"/>
        <w:gridCol w:w="1662"/>
        <w:gridCol w:w="4386"/>
        <w:gridCol w:w="3882"/>
      </w:tblGrid>
      <w:tr w:rsidR="00D83FEC" w:rsidRPr="00C87109" w14:paraId="31FD1C10" w14:textId="77777777" w:rsidTr="007610F6">
        <w:trPr>
          <w:trHeight w:val="464"/>
          <w:tblHeader/>
          <w:jc w:val="center"/>
        </w:trPr>
        <w:tc>
          <w:tcPr>
            <w:tcW w:w="77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60104D" w14:textId="77777777" w:rsidR="00D83FEC" w:rsidRPr="00C87109" w:rsidRDefault="00D83FEC" w:rsidP="007610F6">
            <w:pPr>
              <w:ind w:left="-57" w:right="-57"/>
              <w:jc w:val="center"/>
              <w:rPr>
                <w:b/>
                <w:bCs/>
                <w:sz w:val="24"/>
                <w:szCs w:val="24"/>
              </w:rPr>
            </w:pPr>
            <w:r w:rsidRPr="00C87109">
              <w:rPr>
                <w:b/>
                <w:bCs/>
                <w:sz w:val="24"/>
                <w:szCs w:val="24"/>
              </w:rPr>
              <w:t>№</w:t>
            </w:r>
          </w:p>
          <w:p w14:paraId="435E18FD" w14:textId="77777777" w:rsidR="00D83FEC" w:rsidRPr="00C87109" w:rsidRDefault="00D83FEC" w:rsidP="007610F6">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F17289" w14:textId="77777777" w:rsidR="00D83FEC" w:rsidRPr="00C87109" w:rsidRDefault="00D83FEC" w:rsidP="007610F6">
            <w:pPr>
              <w:ind w:left="-57" w:right="-57"/>
              <w:jc w:val="center"/>
              <w:rPr>
                <w:b/>
                <w:bCs/>
                <w:sz w:val="24"/>
                <w:szCs w:val="24"/>
              </w:rPr>
            </w:pPr>
            <w:r w:rsidRPr="00C87109">
              <w:rPr>
                <w:b/>
                <w:bCs/>
                <w:sz w:val="24"/>
                <w:szCs w:val="24"/>
              </w:rPr>
              <w:t>Наименование мероприятия</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C3B654" w14:textId="77777777" w:rsidR="00D83FEC" w:rsidRPr="00C87109" w:rsidRDefault="00D83FEC" w:rsidP="007610F6">
            <w:pPr>
              <w:ind w:left="-57" w:right="-57"/>
              <w:jc w:val="center"/>
              <w:rPr>
                <w:b/>
                <w:bCs/>
                <w:sz w:val="24"/>
                <w:szCs w:val="24"/>
              </w:rPr>
            </w:pPr>
            <w:r w:rsidRPr="00C87109">
              <w:rPr>
                <w:b/>
                <w:bCs/>
                <w:sz w:val="24"/>
                <w:szCs w:val="24"/>
              </w:rPr>
              <w:t>Срок реализации мероприятия</w:t>
            </w:r>
          </w:p>
        </w:tc>
        <w:tc>
          <w:tcPr>
            <w:tcW w:w="43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369613" w14:textId="77777777" w:rsidR="00D83FEC" w:rsidRPr="00C87109" w:rsidRDefault="00D83FEC" w:rsidP="007610F6">
            <w:pPr>
              <w:ind w:left="-57" w:right="-57"/>
              <w:jc w:val="center"/>
              <w:rPr>
                <w:b/>
                <w:bCs/>
                <w:sz w:val="24"/>
                <w:szCs w:val="24"/>
              </w:rPr>
            </w:pPr>
            <w:r w:rsidRPr="00C87109">
              <w:rPr>
                <w:b/>
                <w:bCs/>
                <w:sz w:val="24"/>
                <w:szCs w:val="24"/>
              </w:rPr>
              <w:t>Результат выполнения мероприятия</w:t>
            </w:r>
          </w:p>
        </w:tc>
        <w:tc>
          <w:tcPr>
            <w:tcW w:w="388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81D69" w14:textId="77777777" w:rsidR="00D83FEC" w:rsidRPr="00C87109" w:rsidRDefault="00D83FEC" w:rsidP="007610F6">
            <w:pPr>
              <w:ind w:left="-57" w:right="-57"/>
              <w:jc w:val="center"/>
              <w:rPr>
                <w:b/>
                <w:bCs/>
                <w:sz w:val="24"/>
                <w:szCs w:val="24"/>
              </w:rPr>
            </w:pPr>
            <w:r w:rsidRPr="00C87109">
              <w:rPr>
                <w:b/>
                <w:bCs/>
                <w:sz w:val="24"/>
                <w:szCs w:val="24"/>
              </w:rPr>
              <w:t>Ответственные исполнители мероприятия</w:t>
            </w:r>
          </w:p>
        </w:tc>
      </w:tr>
      <w:tr w:rsidR="00D83FEC" w:rsidRPr="00C87109" w14:paraId="5F7A88D4" w14:textId="77777777" w:rsidTr="007610F6">
        <w:trPr>
          <w:trHeight w:val="464"/>
          <w:tblHeader/>
          <w:jc w:val="center"/>
        </w:trPr>
        <w:tc>
          <w:tcPr>
            <w:tcW w:w="779" w:type="dxa"/>
            <w:vMerge/>
            <w:tcBorders>
              <w:top w:val="single" w:sz="4" w:space="0" w:color="auto"/>
              <w:left w:val="single" w:sz="4" w:space="0" w:color="auto"/>
              <w:bottom w:val="single" w:sz="4" w:space="0" w:color="auto"/>
              <w:right w:val="single" w:sz="4" w:space="0" w:color="auto"/>
            </w:tcBorders>
            <w:hideMark/>
          </w:tcPr>
          <w:p w14:paraId="562A6043" w14:textId="77777777" w:rsidR="00D83FEC" w:rsidRPr="00C87109" w:rsidRDefault="00D83FEC" w:rsidP="007610F6">
            <w:pPr>
              <w:ind w:left="-57" w:right="-57"/>
              <w:rPr>
                <w:b/>
                <w:bCs/>
                <w:sz w:val="24"/>
                <w:szCs w:val="24"/>
              </w:rPr>
            </w:pPr>
          </w:p>
        </w:tc>
        <w:tc>
          <w:tcPr>
            <w:tcW w:w="5552" w:type="dxa"/>
            <w:vMerge/>
            <w:tcBorders>
              <w:top w:val="single" w:sz="4" w:space="0" w:color="auto"/>
              <w:left w:val="single" w:sz="4" w:space="0" w:color="auto"/>
              <w:bottom w:val="single" w:sz="4" w:space="0" w:color="auto"/>
              <w:right w:val="single" w:sz="4" w:space="0" w:color="auto"/>
            </w:tcBorders>
            <w:hideMark/>
          </w:tcPr>
          <w:p w14:paraId="32BBCB00" w14:textId="77777777" w:rsidR="00D83FEC" w:rsidRPr="00C87109" w:rsidRDefault="00D83FEC" w:rsidP="007610F6">
            <w:pPr>
              <w:ind w:left="-57" w:right="-57"/>
              <w:rPr>
                <w:b/>
                <w:bCs/>
                <w:sz w:val="24"/>
                <w:szCs w:val="24"/>
              </w:rPr>
            </w:pPr>
          </w:p>
        </w:tc>
        <w:tc>
          <w:tcPr>
            <w:tcW w:w="1662" w:type="dxa"/>
            <w:vMerge/>
            <w:tcBorders>
              <w:top w:val="single" w:sz="4" w:space="0" w:color="auto"/>
              <w:left w:val="single" w:sz="4" w:space="0" w:color="auto"/>
              <w:bottom w:val="single" w:sz="4" w:space="0" w:color="auto"/>
              <w:right w:val="single" w:sz="4" w:space="0" w:color="auto"/>
            </w:tcBorders>
            <w:hideMark/>
          </w:tcPr>
          <w:p w14:paraId="69677E9D" w14:textId="77777777" w:rsidR="00D83FEC" w:rsidRPr="00C87109" w:rsidRDefault="00D83FEC" w:rsidP="007610F6">
            <w:pPr>
              <w:ind w:left="-57" w:right="-57"/>
              <w:rPr>
                <w:b/>
                <w:bCs/>
                <w:sz w:val="24"/>
                <w:szCs w:val="24"/>
              </w:rPr>
            </w:pPr>
          </w:p>
        </w:tc>
        <w:tc>
          <w:tcPr>
            <w:tcW w:w="4386" w:type="dxa"/>
            <w:vMerge/>
            <w:tcBorders>
              <w:top w:val="single" w:sz="4" w:space="0" w:color="auto"/>
              <w:left w:val="single" w:sz="4" w:space="0" w:color="auto"/>
              <w:bottom w:val="single" w:sz="4" w:space="0" w:color="auto"/>
              <w:right w:val="single" w:sz="4" w:space="0" w:color="auto"/>
            </w:tcBorders>
            <w:hideMark/>
          </w:tcPr>
          <w:p w14:paraId="42712F0B" w14:textId="77777777" w:rsidR="00D83FEC" w:rsidRPr="00C87109" w:rsidRDefault="00D83FEC" w:rsidP="007610F6">
            <w:pPr>
              <w:ind w:left="-57" w:right="-57"/>
              <w:rPr>
                <w:b/>
                <w:bCs/>
                <w:sz w:val="24"/>
                <w:szCs w:val="24"/>
              </w:rPr>
            </w:pPr>
          </w:p>
        </w:tc>
        <w:tc>
          <w:tcPr>
            <w:tcW w:w="3882" w:type="dxa"/>
            <w:vMerge/>
            <w:tcBorders>
              <w:top w:val="single" w:sz="4" w:space="0" w:color="auto"/>
              <w:left w:val="single" w:sz="4" w:space="0" w:color="auto"/>
              <w:bottom w:val="single" w:sz="4" w:space="0" w:color="auto"/>
              <w:right w:val="single" w:sz="4" w:space="0" w:color="auto"/>
            </w:tcBorders>
            <w:hideMark/>
          </w:tcPr>
          <w:p w14:paraId="0B2682F4" w14:textId="77777777" w:rsidR="00D83FEC" w:rsidRPr="00C87109" w:rsidRDefault="00D83FEC" w:rsidP="007610F6">
            <w:pPr>
              <w:ind w:left="-57" w:right="-57"/>
              <w:rPr>
                <w:b/>
                <w:bCs/>
                <w:sz w:val="24"/>
                <w:szCs w:val="24"/>
              </w:rPr>
            </w:pPr>
          </w:p>
        </w:tc>
      </w:tr>
      <w:tr w:rsidR="00D83FEC" w:rsidRPr="00C87109" w14:paraId="6ACFC261" w14:textId="77777777" w:rsidTr="007610F6">
        <w:trPr>
          <w:trHeight w:val="20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7AE02413" w14:textId="77777777" w:rsidR="00D83FEC" w:rsidRPr="00C87109" w:rsidRDefault="00D83FEC" w:rsidP="007610F6">
            <w:pPr>
              <w:ind w:left="-57" w:right="-57"/>
              <w:jc w:val="center"/>
              <w:rPr>
                <w:sz w:val="24"/>
                <w:szCs w:val="24"/>
              </w:rPr>
            </w:pPr>
            <w:r w:rsidRPr="00C87109">
              <w:rPr>
                <w:sz w:val="24"/>
                <w:szCs w:val="24"/>
              </w:rPr>
              <w:t>32.3.1</w:t>
            </w:r>
          </w:p>
        </w:tc>
        <w:tc>
          <w:tcPr>
            <w:tcW w:w="5552" w:type="dxa"/>
            <w:tcBorders>
              <w:top w:val="single" w:sz="4" w:space="0" w:color="auto"/>
              <w:left w:val="nil"/>
              <w:bottom w:val="single" w:sz="4" w:space="0" w:color="auto"/>
              <w:right w:val="single" w:sz="4" w:space="0" w:color="auto"/>
            </w:tcBorders>
            <w:shd w:val="clear" w:color="auto" w:fill="auto"/>
            <w:noWrap/>
          </w:tcPr>
          <w:p w14:paraId="03D4DECC" w14:textId="77777777" w:rsidR="00D83FEC" w:rsidRPr="00C87109" w:rsidRDefault="00D83FEC" w:rsidP="007610F6">
            <w:pPr>
              <w:ind w:left="-57" w:right="-57"/>
              <w:jc w:val="both"/>
              <w:rPr>
                <w:sz w:val="24"/>
                <w:szCs w:val="24"/>
              </w:rPr>
            </w:pPr>
            <w:r w:rsidRPr="00C87109">
              <w:rPr>
                <w:sz w:val="24"/>
                <w:szCs w:val="24"/>
              </w:rPr>
              <w:t>Оказание информационно-консультационной помощи хозяйствующим субъектам, работающим на рынке легкой промышленности</w:t>
            </w:r>
          </w:p>
        </w:tc>
        <w:tc>
          <w:tcPr>
            <w:tcW w:w="1662" w:type="dxa"/>
            <w:tcBorders>
              <w:top w:val="single" w:sz="4" w:space="0" w:color="auto"/>
              <w:left w:val="nil"/>
              <w:bottom w:val="single" w:sz="4" w:space="0" w:color="auto"/>
              <w:right w:val="single" w:sz="4" w:space="0" w:color="auto"/>
            </w:tcBorders>
            <w:shd w:val="clear" w:color="auto" w:fill="auto"/>
            <w:noWrap/>
          </w:tcPr>
          <w:p w14:paraId="1873EF2F" w14:textId="77777777" w:rsidR="00D83FEC" w:rsidRPr="00C87109" w:rsidRDefault="00D83FEC" w:rsidP="007610F6">
            <w:pPr>
              <w:ind w:left="-57" w:right="-57"/>
              <w:jc w:val="center"/>
              <w:rPr>
                <w:sz w:val="24"/>
                <w:szCs w:val="24"/>
              </w:rPr>
            </w:pPr>
            <w:r w:rsidRPr="00C87109">
              <w:rPr>
                <w:sz w:val="24"/>
                <w:szCs w:val="24"/>
              </w:rPr>
              <w:t>2022 – 2025 годы</w:t>
            </w:r>
          </w:p>
        </w:tc>
        <w:tc>
          <w:tcPr>
            <w:tcW w:w="4386" w:type="dxa"/>
            <w:tcBorders>
              <w:top w:val="single" w:sz="4" w:space="0" w:color="auto"/>
              <w:left w:val="nil"/>
              <w:bottom w:val="single" w:sz="4" w:space="0" w:color="auto"/>
              <w:right w:val="single" w:sz="4" w:space="0" w:color="auto"/>
            </w:tcBorders>
            <w:shd w:val="clear" w:color="auto" w:fill="auto"/>
            <w:noWrap/>
          </w:tcPr>
          <w:p w14:paraId="32ABA4F5" w14:textId="460B7737" w:rsidR="00D83FEC" w:rsidRPr="00C87109" w:rsidRDefault="0047369F" w:rsidP="007610F6">
            <w:pPr>
              <w:ind w:left="-57" w:right="-57"/>
              <w:jc w:val="both"/>
              <w:rPr>
                <w:sz w:val="24"/>
                <w:szCs w:val="24"/>
              </w:rPr>
            </w:pPr>
            <w:r w:rsidRPr="00C87109">
              <w:rPr>
                <w:sz w:val="24"/>
                <w:szCs w:val="24"/>
              </w:rPr>
              <w:t xml:space="preserve">Комитетом экономического развития администрации Алексеевского муниципального округа при необходимости оказывается информационно-консультационная помощь субъектам </w:t>
            </w:r>
            <w:r w:rsidRPr="00C87109">
              <w:rPr>
                <w:sz w:val="24"/>
                <w:szCs w:val="24"/>
              </w:rPr>
              <w:lastRenderedPageBreak/>
              <w:t>предпринимательства, организациям,  осуществляющим деятельность на рынке легкой промышленности. Кроме того, необходимая информация размещается на официальном сайте органов местного самоуправления Алексеевского муниципального округа: информация о видах предоставляемой поддержки, проводимых конкурсах, об оказании информационно-образовательных услуг субъектам малого и среднего бизнеса.</w:t>
            </w:r>
          </w:p>
        </w:tc>
        <w:tc>
          <w:tcPr>
            <w:tcW w:w="3882" w:type="dxa"/>
            <w:tcBorders>
              <w:top w:val="single" w:sz="4" w:space="0" w:color="auto"/>
              <w:left w:val="nil"/>
              <w:bottom w:val="single" w:sz="4" w:space="0" w:color="auto"/>
              <w:right w:val="single" w:sz="4" w:space="0" w:color="auto"/>
            </w:tcBorders>
            <w:shd w:val="clear" w:color="auto" w:fill="auto"/>
            <w:noWrap/>
          </w:tcPr>
          <w:p w14:paraId="7DE41E65" w14:textId="77777777" w:rsidR="00D83FEC" w:rsidRPr="00C87109" w:rsidRDefault="00D83FEC" w:rsidP="007610F6">
            <w:pPr>
              <w:ind w:left="-57" w:right="-57"/>
              <w:jc w:val="center"/>
              <w:rPr>
                <w:sz w:val="24"/>
                <w:szCs w:val="24"/>
              </w:rPr>
            </w:pPr>
            <w:r w:rsidRPr="00C87109">
              <w:rPr>
                <w:sz w:val="24"/>
                <w:szCs w:val="24"/>
              </w:rPr>
              <w:lastRenderedPageBreak/>
              <w:t>Комитет экономического развития администрации Алексеевского муниципального округа</w:t>
            </w:r>
          </w:p>
          <w:p w14:paraId="336F0F44" w14:textId="77777777" w:rsidR="00D83FEC" w:rsidRPr="00C87109" w:rsidRDefault="00D83FEC" w:rsidP="007610F6">
            <w:pPr>
              <w:ind w:left="-57" w:right="-57"/>
              <w:jc w:val="center"/>
              <w:rPr>
                <w:sz w:val="24"/>
                <w:szCs w:val="24"/>
              </w:rPr>
            </w:pPr>
          </w:p>
          <w:p w14:paraId="46A95FDF" w14:textId="77777777" w:rsidR="00D83FEC" w:rsidRPr="00C87109" w:rsidRDefault="00D83FEC" w:rsidP="007610F6">
            <w:pPr>
              <w:ind w:left="-57" w:right="-57"/>
              <w:jc w:val="center"/>
              <w:rPr>
                <w:sz w:val="24"/>
                <w:szCs w:val="24"/>
              </w:rPr>
            </w:pPr>
          </w:p>
        </w:tc>
      </w:tr>
    </w:tbl>
    <w:p w14:paraId="3F60F14F" w14:textId="77777777" w:rsidR="006C0016" w:rsidRPr="00C87109" w:rsidRDefault="006C0016" w:rsidP="00BD2786">
      <w:pPr>
        <w:contextualSpacing/>
        <w:jc w:val="both"/>
        <w:rPr>
          <w:color w:val="000000" w:themeColor="text1"/>
          <w:sz w:val="28"/>
          <w:szCs w:val="28"/>
        </w:rPr>
        <w:sectPr w:rsidR="006C0016" w:rsidRPr="00C87109" w:rsidSect="00302CFC">
          <w:pgSz w:w="16838" w:h="11906" w:orient="landscape"/>
          <w:pgMar w:top="1134" w:right="1134" w:bottom="1134" w:left="1134" w:header="709" w:footer="709" w:gutter="0"/>
          <w:cols w:space="708"/>
          <w:docGrid w:linePitch="360"/>
        </w:sectPr>
      </w:pPr>
    </w:p>
    <w:p w14:paraId="2B211755" w14:textId="77777777" w:rsidR="00B57974" w:rsidRPr="00C87109" w:rsidRDefault="00B57974" w:rsidP="00931038">
      <w:pPr>
        <w:jc w:val="both"/>
        <w:rPr>
          <w:sz w:val="28"/>
          <w:szCs w:val="28"/>
        </w:rPr>
      </w:pPr>
    </w:p>
    <w:p w14:paraId="4FADB365" w14:textId="77777777" w:rsidR="00931038" w:rsidRPr="00C87109" w:rsidRDefault="00931038" w:rsidP="00931038">
      <w:pPr>
        <w:widowControl w:val="0"/>
        <w:autoSpaceDE w:val="0"/>
        <w:autoSpaceDN w:val="0"/>
        <w:spacing w:line="206" w:lineRule="auto"/>
        <w:jc w:val="center"/>
        <w:rPr>
          <w:b/>
          <w:sz w:val="28"/>
          <w:szCs w:val="28"/>
        </w:rPr>
      </w:pPr>
      <w:r w:rsidRPr="00C87109">
        <w:rPr>
          <w:b/>
          <w:sz w:val="28"/>
          <w:szCs w:val="28"/>
        </w:rPr>
        <w:t xml:space="preserve">33. </w:t>
      </w:r>
      <w:proofErr w:type="gramStart"/>
      <w:r w:rsidRPr="00C87109">
        <w:rPr>
          <w:b/>
          <w:sz w:val="28"/>
          <w:szCs w:val="28"/>
        </w:rPr>
        <w:t>Рынок услуг в сфера наружной рекламы</w:t>
      </w:r>
      <w:proofErr w:type="gramEnd"/>
    </w:p>
    <w:p w14:paraId="3E86AD28" w14:textId="77777777" w:rsidR="00931038" w:rsidRPr="00C87109" w:rsidRDefault="00931038" w:rsidP="00681524">
      <w:pPr>
        <w:jc w:val="center"/>
        <w:rPr>
          <w:b/>
          <w:sz w:val="28"/>
          <w:szCs w:val="28"/>
        </w:rPr>
      </w:pPr>
    </w:p>
    <w:p w14:paraId="2F88D16D" w14:textId="77777777" w:rsidR="00862D14" w:rsidRPr="00C87109" w:rsidRDefault="00A85085" w:rsidP="00681524">
      <w:pPr>
        <w:jc w:val="center"/>
        <w:rPr>
          <w:b/>
          <w:sz w:val="28"/>
          <w:szCs w:val="28"/>
        </w:rPr>
      </w:pPr>
      <w:r w:rsidRPr="00C87109">
        <w:rPr>
          <w:b/>
          <w:sz w:val="28"/>
          <w:szCs w:val="28"/>
        </w:rPr>
        <w:t>33</w:t>
      </w:r>
      <w:r w:rsidR="00B57974" w:rsidRPr="00C87109">
        <w:rPr>
          <w:b/>
          <w:sz w:val="28"/>
          <w:szCs w:val="28"/>
        </w:rPr>
        <w:t>.2. Ключевые показатели</w:t>
      </w:r>
    </w:p>
    <w:p w14:paraId="2ED70942" w14:textId="77777777" w:rsidR="00B57974" w:rsidRPr="00C87109" w:rsidRDefault="00B57974" w:rsidP="00B57974">
      <w:pPr>
        <w:jc w:val="center"/>
        <w:rPr>
          <w:sz w:val="26"/>
          <w:szCs w:val="26"/>
        </w:rPr>
      </w:pPr>
    </w:p>
    <w:tbl>
      <w:tblPr>
        <w:tblW w:w="15105"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356"/>
        <w:gridCol w:w="4157"/>
        <w:gridCol w:w="992"/>
        <w:gridCol w:w="1418"/>
        <w:gridCol w:w="1417"/>
        <w:gridCol w:w="2952"/>
        <w:gridCol w:w="2813"/>
      </w:tblGrid>
      <w:tr w:rsidR="00C87109" w:rsidRPr="00C87109" w14:paraId="02D33431" w14:textId="77777777" w:rsidTr="00F42530">
        <w:trPr>
          <w:tblHeader/>
          <w:jc w:val="center"/>
        </w:trPr>
        <w:tc>
          <w:tcPr>
            <w:tcW w:w="1356" w:type="dxa"/>
            <w:vAlign w:val="center"/>
          </w:tcPr>
          <w:p w14:paraId="0A8AE778" w14:textId="77777777" w:rsidR="00C87109" w:rsidRPr="00C87109" w:rsidRDefault="00C87109" w:rsidP="00DE5608">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157" w:type="dxa"/>
            <w:vAlign w:val="center"/>
          </w:tcPr>
          <w:p w14:paraId="0DDEACCE" w14:textId="77777777" w:rsidR="00C87109" w:rsidRPr="00C87109" w:rsidRDefault="00C87109" w:rsidP="00DE5608">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992" w:type="dxa"/>
            <w:vAlign w:val="center"/>
          </w:tcPr>
          <w:p w14:paraId="329815E1" w14:textId="77777777" w:rsidR="00C87109" w:rsidRPr="00C87109" w:rsidRDefault="00C87109" w:rsidP="00DE5608">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418" w:type="dxa"/>
            <w:vAlign w:val="center"/>
          </w:tcPr>
          <w:p w14:paraId="66E1AD23" w14:textId="77777777" w:rsidR="00C87109" w:rsidRPr="00CE140C" w:rsidRDefault="00C87109" w:rsidP="00C87109">
            <w:pPr>
              <w:ind w:left="-57" w:right="-57"/>
              <w:jc w:val="center"/>
              <w:rPr>
                <w:b/>
                <w:bCs/>
                <w:sz w:val="24"/>
                <w:szCs w:val="24"/>
              </w:rPr>
            </w:pPr>
            <w:r>
              <w:rPr>
                <w:b/>
                <w:bCs/>
                <w:sz w:val="24"/>
                <w:szCs w:val="24"/>
              </w:rPr>
              <w:t>2025 год</w:t>
            </w:r>
          </w:p>
          <w:p w14:paraId="0055FA91" w14:textId="7ABC07A8" w:rsidR="00C87109" w:rsidRPr="00C87109" w:rsidRDefault="00C87109" w:rsidP="00BC610A">
            <w:pPr>
              <w:ind w:left="-57" w:right="-57"/>
              <w:jc w:val="center"/>
              <w:rPr>
                <w:b/>
                <w:bCs/>
                <w:sz w:val="24"/>
                <w:szCs w:val="24"/>
              </w:rPr>
            </w:pPr>
            <w:r w:rsidRPr="00CE140C">
              <w:rPr>
                <w:b/>
                <w:bCs/>
                <w:sz w:val="24"/>
                <w:szCs w:val="24"/>
              </w:rPr>
              <w:t>план</w:t>
            </w:r>
          </w:p>
        </w:tc>
        <w:tc>
          <w:tcPr>
            <w:tcW w:w="1417" w:type="dxa"/>
            <w:shd w:val="clear" w:color="auto" w:fill="FFFFFF" w:themeFill="background1"/>
            <w:vAlign w:val="center"/>
          </w:tcPr>
          <w:p w14:paraId="5546D1FD" w14:textId="06D11131" w:rsidR="00C87109" w:rsidRPr="00C87109" w:rsidRDefault="00C87109" w:rsidP="00BC610A">
            <w:pPr>
              <w:jc w:val="center"/>
              <w:rPr>
                <w:b/>
                <w:bCs/>
                <w:sz w:val="24"/>
                <w:szCs w:val="24"/>
              </w:rPr>
            </w:pPr>
            <w:r>
              <w:rPr>
                <w:b/>
                <w:bCs/>
                <w:sz w:val="24"/>
                <w:szCs w:val="24"/>
              </w:rPr>
              <w:t>2025 год факт</w:t>
            </w:r>
          </w:p>
        </w:tc>
        <w:tc>
          <w:tcPr>
            <w:tcW w:w="2952" w:type="dxa"/>
            <w:shd w:val="clear" w:color="auto" w:fill="FFFFFF" w:themeFill="background1"/>
            <w:vAlign w:val="center"/>
          </w:tcPr>
          <w:p w14:paraId="4C533D5F"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18F2B5D9" w14:textId="30664712" w:rsidR="00C87109" w:rsidRPr="00C87109" w:rsidRDefault="00C87109" w:rsidP="00DE5608">
            <w:pPr>
              <w:spacing w:line="240" w:lineRule="atLeast"/>
              <w:jc w:val="center"/>
              <w:rPr>
                <w:b/>
                <w:bCs/>
                <w:sz w:val="24"/>
                <w:szCs w:val="24"/>
              </w:rPr>
            </w:pPr>
            <w:r>
              <w:rPr>
                <w:b/>
                <w:bCs/>
                <w:sz w:val="24"/>
                <w:szCs w:val="24"/>
              </w:rPr>
              <w:t>за 2025 год</w:t>
            </w:r>
          </w:p>
        </w:tc>
        <w:tc>
          <w:tcPr>
            <w:tcW w:w="2813" w:type="dxa"/>
            <w:shd w:val="clear" w:color="auto" w:fill="FFFFFF" w:themeFill="background1"/>
          </w:tcPr>
          <w:p w14:paraId="3236FEA1" w14:textId="77777777" w:rsidR="00C87109" w:rsidRPr="00C87109" w:rsidRDefault="00C87109" w:rsidP="00DE5608">
            <w:pPr>
              <w:spacing w:line="240" w:lineRule="atLeast"/>
              <w:jc w:val="center"/>
              <w:rPr>
                <w:b/>
                <w:bCs/>
                <w:sz w:val="24"/>
                <w:szCs w:val="24"/>
              </w:rPr>
            </w:pPr>
            <w:r w:rsidRPr="00C87109">
              <w:rPr>
                <w:b/>
                <w:bCs/>
                <w:sz w:val="24"/>
                <w:szCs w:val="24"/>
              </w:rPr>
              <w:t>Ответственный исполнитель</w:t>
            </w:r>
          </w:p>
        </w:tc>
      </w:tr>
      <w:tr w:rsidR="00596300" w:rsidRPr="00C87109" w14:paraId="31B67756" w14:textId="77777777" w:rsidTr="00F42530">
        <w:trPr>
          <w:jc w:val="center"/>
        </w:trPr>
        <w:tc>
          <w:tcPr>
            <w:tcW w:w="1356" w:type="dxa"/>
          </w:tcPr>
          <w:p w14:paraId="7B85FD23" w14:textId="77777777" w:rsidR="00596300" w:rsidRPr="00C87109" w:rsidRDefault="00596300" w:rsidP="008739C6">
            <w:pPr>
              <w:ind w:left="-57" w:right="-57"/>
              <w:jc w:val="center"/>
              <w:rPr>
                <w:sz w:val="24"/>
                <w:szCs w:val="24"/>
              </w:rPr>
            </w:pPr>
            <w:r w:rsidRPr="00C87109">
              <w:rPr>
                <w:sz w:val="24"/>
                <w:szCs w:val="24"/>
              </w:rPr>
              <w:t>33.2.1</w:t>
            </w:r>
          </w:p>
        </w:tc>
        <w:tc>
          <w:tcPr>
            <w:tcW w:w="4157" w:type="dxa"/>
          </w:tcPr>
          <w:p w14:paraId="5E4D108A" w14:textId="77777777" w:rsidR="00596300" w:rsidRPr="00C87109" w:rsidRDefault="00596300" w:rsidP="00DE5608">
            <w:pPr>
              <w:autoSpaceDE w:val="0"/>
              <w:autoSpaceDN w:val="0"/>
              <w:adjustRightInd w:val="0"/>
              <w:jc w:val="both"/>
              <w:rPr>
                <w:rFonts w:eastAsiaTheme="minorHAnsi"/>
                <w:sz w:val="24"/>
                <w:szCs w:val="24"/>
              </w:rPr>
            </w:pPr>
            <w:r w:rsidRPr="00C87109">
              <w:rPr>
                <w:sz w:val="24"/>
                <w:szCs w:val="24"/>
              </w:rPr>
              <w:t>Доля организаций частной формы собственности в сфере наружной рекламы (по Стандарту</w:t>
            </w:r>
            <w:r w:rsidRPr="00C87109">
              <w:rPr>
                <w:rFonts w:eastAsia="Calibri"/>
                <w:sz w:val="24"/>
                <w:szCs w:val="24"/>
              </w:rPr>
              <w:t xml:space="preserve"> и методике ФАС</w:t>
            </w:r>
            <w:r w:rsidRPr="00C87109">
              <w:rPr>
                <w:sz w:val="24"/>
                <w:szCs w:val="24"/>
              </w:rPr>
              <w:t>)</w:t>
            </w:r>
          </w:p>
        </w:tc>
        <w:tc>
          <w:tcPr>
            <w:tcW w:w="992" w:type="dxa"/>
          </w:tcPr>
          <w:p w14:paraId="4D807365" w14:textId="77777777" w:rsidR="00596300" w:rsidRPr="00C87109" w:rsidRDefault="00596300" w:rsidP="00DE5608">
            <w:pPr>
              <w:jc w:val="center"/>
              <w:rPr>
                <w:sz w:val="24"/>
                <w:szCs w:val="24"/>
              </w:rPr>
            </w:pPr>
            <w:r w:rsidRPr="00C87109">
              <w:rPr>
                <w:sz w:val="24"/>
                <w:szCs w:val="24"/>
              </w:rPr>
              <w:t>%</w:t>
            </w:r>
          </w:p>
        </w:tc>
        <w:tc>
          <w:tcPr>
            <w:tcW w:w="1418" w:type="dxa"/>
          </w:tcPr>
          <w:p w14:paraId="6439EA48" w14:textId="77777777" w:rsidR="00596300" w:rsidRPr="00C87109" w:rsidRDefault="00596300" w:rsidP="00DE5608">
            <w:pPr>
              <w:jc w:val="center"/>
              <w:rPr>
                <w:sz w:val="24"/>
                <w:szCs w:val="24"/>
              </w:rPr>
            </w:pPr>
            <w:r w:rsidRPr="00C87109">
              <w:rPr>
                <w:sz w:val="24"/>
                <w:szCs w:val="24"/>
              </w:rPr>
              <w:t>100</w:t>
            </w:r>
          </w:p>
        </w:tc>
        <w:tc>
          <w:tcPr>
            <w:tcW w:w="1417" w:type="dxa"/>
          </w:tcPr>
          <w:p w14:paraId="1CDDA819" w14:textId="6B3D2CC4" w:rsidR="00596300" w:rsidRPr="00C87109" w:rsidRDefault="00596300" w:rsidP="0027781A">
            <w:pPr>
              <w:jc w:val="center"/>
              <w:rPr>
                <w:sz w:val="24"/>
                <w:szCs w:val="24"/>
              </w:rPr>
            </w:pPr>
            <w:r w:rsidRPr="00C87109">
              <w:rPr>
                <w:sz w:val="24"/>
                <w:szCs w:val="24"/>
              </w:rPr>
              <w:t>100</w:t>
            </w:r>
          </w:p>
        </w:tc>
        <w:tc>
          <w:tcPr>
            <w:tcW w:w="2952" w:type="dxa"/>
            <w:vAlign w:val="center"/>
          </w:tcPr>
          <w:p w14:paraId="7E8675AF" w14:textId="7FE6105C" w:rsidR="00596300" w:rsidRPr="00C87109" w:rsidRDefault="00596300" w:rsidP="00DE5608">
            <w:pPr>
              <w:jc w:val="center"/>
              <w:rPr>
                <w:sz w:val="24"/>
                <w:szCs w:val="24"/>
              </w:rPr>
            </w:pPr>
            <w:r w:rsidRPr="00C87109">
              <w:rPr>
                <w:sz w:val="24"/>
                <w:szCs w:val="24"/>
              </w:rPr>
              <w:t>Предприятия государственной и муниципальной формы собственности на данном рынке отсутствуют</w:t>
            </w:r>
          </w:p>
        </w:tc>
        <w:tc>
          <w:tcPr>
            <w:tcW w:w="2813" w:type="dxa"/>
          </w:tcPr>
          <w:p w14:paraId="075DBA08" w14:textId="77777777" w:rsidR="00596300" w:rsidRPr="00C87109" w:rsidRDefault="00596300" w:rsidP="0069738A">
            <w:pPr>
              <w:jc w:val="center"/>
              <w:rPr>
                <w:sz w:val="24"/>
                <w:szCs w:val="24"/>
              </w:rPr>
            </w:pPr>
            <w:r w:rsidRPr="00C87109">
              <w:rPr>
                <w:sz w:val="24"/>
                <w:szCs w:val="24"/>
              </w:rPr>
              <w:t>Управление архитектуры комитета строительства и транспорта администрации Алексеевского муниципального округа</w:t>
            </w:r>
          </w:p>
        </w:tc>
      </w:tr>
    </w:tbl>
    <w:p w14:paraId="400CDB16" w14:textId="77777777" w:rsidR="00B57974" w:rsidRPr="00C87109" w:rsidRDefault="00B57974" w:rsidP="00B57974">
      <w:pPr>
        <w:widowControl w:val="0"/>
        <w:autoSpaceDE w:val="0"/>
        <w:autoSpaceDN w:val="0"/>
        <w:ind w:firstLine="709"/>
        <w:jc w:val="both"/>
        <w:rPr>
          <w:sz w:val="28"/>
          <w:szCs w:val="28"/>
        </w:rPr>
      </w:pPr>
    </w:p>
    <w:p w14:paraId="483DA15A" w14:textId="77777777" w:rsidR="005F0749" w:rsidRPr="00C87109" w:rsidRDefault="00B57974" w:rsidP="00B57974">
      <w:pPr>
        <w:contextualSpacing/>
        <w:jc w:val="center"/>
        <w:rPr>
          <w:rFonts w:eastAsia="Calibri"/>
          <w:b/>
          <w:sz w:val="28"/>
          <w:szCs w:val="28"/>
          <w:lang w:eastAsia="en-US"/>
        </w:rPr>
      </w:pPr>
      <w:r w:rsidRPr="00C87109">
        <w:rPr>
          <w:rFonts w:eastAsia="Calibri"/>
          <w:b/>
          <w:sz w:val="28"/>
          <w:szCs w:val="28"/>
          <w:lang w:eastAsia="en-US"/>
        </w:rPr>
        <w:t>3</w:t>
      </w:r>
      <w:r w:rsidR="005F0749" w:rsidRPr="00C87109">
        <w:rPr>
          <w:rFonts w:eastAsia="Calibri"/>
          <w:b/>
          <w:sz w:val="28"/>
          <w:szCs w:val="28"/>
          <w:lang w:eastAsia="en-US"/>
        </w:rPr>
        <w:t>3</w:t>
      </w:r>
      <w:r w:rsidRPr="00C87109">
        <w:rPr>
          <w:rFonts w:eastAsia="Calibri"/>
          <w:b/>
          <w:sz w:val="28"/>
          <w:szCs w:val="28"/>
          <w:lang w:eastAsia="en-US"/>
        </w:rPr>
        <w:t>.3.  Мероприятия по содействию развитию конкуренции</w:t>
      </w:r>
    </w:p>
    <w:p w14:paraId="7F63C2AC" w14:textId="77777777" w:rsidR="005F0749" w:rsidRPr="00C87109" w:rsidRDefault="005F0749" w:rsidP="00B57974">
      <w:pPr>
        <w:contextualSpacing/>
        <w:jc w:val="center"/>
        <w:rPr>
          <w:rFonts w:eastAsia="Calibri"/>
          <w:b/>
          <w:sz w:val="28"/>
          <w:szCs w:val="28"/>
          <w:lang w:eastAsia="en-US"/>
        </w:rPr>
      </w:pPr>
    </w:p>
    <w:tbl>
      <w:tblPr>
        <w:tblW w:w="16165" w:type="dxa"/>
        <w:jc w:val="center"/>
        <w:tblLayout w:type="fixed"/>
        <w:tblLook w:val="04A0" w:firstRow="1" w:lastRow="0" w:firstColumn="1" w:lastColumn="0" w:noHBand="0" w:noVBand="1"/>
      </w:tblPr>
      <w:tblGrid>
        <w:gridCol w:w="740"/>
        <w:gridCol w:w="5531"/>
        <w:gridCol w:w="1656"/>
        <w:gridCol w:w="4370"/>
        <w:gridCol w:w="3868"/>
      </w:tblGrid>
      <w:tr w:rsidR="00342D83" w:rsidRPr="00C87109" w14:paraId="208CD599" w14:textId="77777777" w:rsidTr="001A6E01">
        <w:trPr>
          <w:trHeight w:val="464"/>
          <w:tblHeader/>
          <w:jc w:val="cent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303D8A" w14:textId="77777777" w:rsidR="00125E8E" w:rsidRPr="00C87109" w:rsidRDefault="00125E8E" w:rsidP="001A6E01">
            <w:pPr>
              <w:ind w:left="-57" w:right="-57"/>
              <w:jc w:val="center"/>
              <w:rPr>
                <w:b/>
                <w:bCs/>
                <w:sz w:val="24"/>
                <w:szCs w:val="24"/>
              </w:rPr>
            </w:pPr>
            <w:r w:rsidRPr="00C87109">
              <w:rPr>
                <w:b/>
                <w:bCs/>
                <w:sz w:val="24"/>
                <w:szCs w:val="24"/>
              </w:rPr>
              <w:t>№</w:t>
            </w:r>
          </w:p>
          <w:p w14:paraId="22B5B71E" w14:textId="77777777" w:rsidR="00125E8E" w:rsidRPr="00C87109" w:rsidRDefault="00125E8E" w:rsidP="001A6E01">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3EC787" w14:textId="77777777" w:rsidR="00125E8E" w:rsidRPr="00C87109" w:rsidRDefault="00125E8E" w:rsidP="001A6E01">
            <w:pPr>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794069" w14:textId="77777777" w:rsidR="00125E8E" w:rsidRPr="00C87109" w:rsidRDefault="00125E8E" w:rsidP="001A6E01">
            <w:pPr>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A8E918" w14:textId="77777777" w:rsidR="00125E8E" w:rsidRPr="00C87109" w:rsidRDefault="00125E8E" w:rsidP="001A6E01">
            <w:pPr>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02F564" w14:textId="77777777" w:rsidR="00125E8E" w:rsidRPr="00C87109" w:rsidRDefault="00125E8E" w:rsidP="001A6E01">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3D0A3834" w14:textId="77777777" w:rsidTr="001A6E01">
        <w:trPr>
          <w:trHeight w:val="464"/>
          <w:tblHeader/>
          <w:jc w:val="center"/>
        </w:trPr>
        <w:tc>
          <w:tcPr>
            <w:tcW w:w="740" w:type="dxa"/>
            <w:vMerge/>
            <w:tcBorders>
              <w:top w:val="single" w:sz="4" w:space="0" w:color="auto"/>
              <w:left w:val="single" w:sz="4" w:space="0" w:color="auto"/>
              <w:bottom w:val="single" w:sz="4" w:space="0" w:color="auto"/>
              <w:right w:val="single" w:sz="4" w:space="0" w:color="auto"/>
            </w:tcBorders>
            <w:hideMark/>
          </w:tcPr>
          <w:p w14:paraId="55EB0102" w14:textId="77777777" w:rsidR="00125E8E" w:rsidRPr="00C87109" w:rsidRDefault="00125E8E" w:rsidP="001A6E01">
            <w:pPr>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33928CEF" w14:textId="77777777" w:rsidR="00125E8E" w:rsidRPr="00C87109" w:rsidRDefault="00125E8E" w:rsidP="001A6E01">
            <w:pPr>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1835732F" w14:textId="77777777" w:rsidR="00125E8E" w:rsidRPr="00C87109" w:rsidRDefault="00125E8E" w:rsidP="001A6E01">
            <w:pPr>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55909B0E" w14:textId="77777777" w:rsidR="00125E8E" w:rsidRPr="00C87109" w:rsidRDefault="00125E8E" w:rsidP="001A6E01">
            <w:pPr>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7993EC8" w14:textId="77777777" w:rsidR="00125E8E" w:rsidRPr="00C87109" w:rsidRDefault="00125E8E" w:rsidP="001A6E01">
            <w:pPr>
              <w:ind w:left="-57" w:right="-57"/>
              <w:rPr>
                <w:b/>
                <w:bCs/>
                <w:sz w:val="24"/>
                <w:szCs w:val="24"/>
              </w:rPr>
            </w:pPr>
          </w:p>
        </w:tc>
      </w:tr>
      <w:tr w:rsidR="00596300" w:rsidRPr="00C87109" w14:paraId="7FC85A13" w14:textId="77777777" w:rsidTr="001A6E01">
        <w:trPr>
          <w:trHeight w:val="31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tcPr>
          <w:p w14:paraId="4C1AE98C" w14:textId="77777777" w:rsidR="00596300" w:rsidRPr="00C87109" w:rsidRDefault="00596300" w:rsidP="008739C6">
            <w:pPr>
              <w:ind w:left="-57" w:right="-57"/>
              <w:jc w:val="center"/>
              <w:rPr>
                <w:color w:val="000000" w:themeColor="text1"/>
                <w:sz w:val="24"/>
                <w:szCs w:val="24"/>
              </w:rPr>
            </w:pPr>
            <w:r w:rsidRPr="00C87109">
              <w:rPr>
                <w:color w:val="000000" w:themeColor="text1"/>
                <w:sz w:val="24"/>
                <w:szCs w:val="24"/>
              </w:rPr>
              <w:t>33.3.1</w:t>
            </w:r>
          </w:p>
        </w:tc>
        <w:tc>
          <w:tcPr>
            <w:tcW w:w="5531" w:type="dxa"/>
            <w:tcBorders>
              <w:top w:val="single" w:sz="4" w:space="0" w:color="auto"/>
              <w:left w:val="nil"/>
              <w:bottom w:val="single" w:sz="4" w:space="0" w:color="auto"/>
              <w:right w:val="single" w:sz="4" w:space="0" w:color="auto"/>
            </w:tcBorders>
            <w:shd w:val="clear" w:color="auto" w:fill="auto"/>
            <w:noWrap/>
          </w:tcPr>
          <w:p w14:paraId="3F7E84B7" w14:textId="77777777" w:rsidR="00596300" w:rsidRPr="00C87109" w:rsidRDefault="00596300" w:rsidP="001A6E01">
            <w:pPr>
              <w:widowControl w:val="0"/>
              <w:autoSpaceDE w:val="0"/>
              <w:autoSpaceDN w:val="0"/>
              <w:adjustRightInd w:val="0"/>
              <w:ind w:left="-57" w:right="-57"/>
              <w:jc w:val="both"/>
              <w:rPr>
                <w:color w:val="000000" w:themeColor="text1"/>
                <w:sz w:val="24"/>
                <w:szCs w:val="24"/>
              </w:rPr>
            </w:pPr>
            <w:r w:rsidRPr="00C87109">
              <w:rPr>
                <w:color w:val="000000" w:themeColor="text1"/>
                <w:sz w:val="24"/>
                <w:szCs w:val="24"/>
              </w:rPr>
              <w:t>Выявление и осуществление демонтажа незаконных рекламных конструкций</w:t>
            </w:r>
          </w:p>
        </w:tc>
        <w:tc>
          <w:tcPr>
            <w:tcW w:w="1656" w:type="dxa"/>
            <w:tcBorders>
              <w:top w:val="single" w:sz="4" w:space="0" w:color="auto"/>
              <w:left w:val="nil"/>
              <w:bottom w:val="single" w:sz="4" w:space="0" w:color="auto"/>
              <w:right w:val="single" w:sz="4" w:space="0" w:color="auto"/>
            </w:tcBorders>
            <w:shd w:val="clear" w:color="auto" w:fill="auto"/>
            <w:noWrap/>
          </w:tcPr>
          <w:p w14:paraId="73B626AF" w14:textId="77777777" w:rsidR="00596300" w:rsidRPr="00C87109" w:rsidRDefault="00596300" w:rsidP="001A6E01">
            <w:pPr>
              <w:pStyle w:val="ConsPlusNormal"/>
              <w:jc w:val="center"/>
              <w:rPr>
                <w:color w:val="000000" w:themeColor="text1"/>
              </w:rPr>
            </w:pPr>
            <w:r w:rsidRPr="00C87109">
              <w:rPr>
                <w:color w:val="000000" w:themeColor="text1"/>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2DF70F59" w14:textId="2F412D8D" w:rsidR="00596300" w:rsidRPr="00C87109" w:rsidRDefault="00596300" w:rsidP="001A6E01">
            <w:pPr>
              <w:widowControl w:val="0"/>
              <w:autoSpaceDE w:val="0"/>
              <w:autoSpaceDN w:val="0"/>
              <w:adjustRightInd w:val="0"/>
              <w:ind w:left="-57" w:right="-57"/>
              <w:jc w:val="both"/>
              <w:rPr>
                <w:color w:val="000000" w:themeColor="text1"/>
                <w:sz w:val="24"/>
                <w:szCs w:val="24"/>
              </w:rPr>
            </w:pPr>
            <w:r w:rsidRPr="00C87109">
              <w:rPr>
                <w:color w:val="000000" w:themeColor="text1"/>
                <w:sz w:val="24"/>
                <w:szCs w:val="24"/>
              </w:rPr>
              <w:t>Незаконно  установленные рекламные конструкции  на  территории  округа  отсутствуют.</w:t>
            </w:r>
          </w:p>
        </w:tc>
        <w:tc>
          <w:tcPr>
            <w:tcW w:w="3868" w:type="dxa"/>
            <w:tcBorders>
              <w:top w:val="single" w:sz="4" w:space="0" w:color="auto"/>
              <w:left w:val="nil"/>
              <w:bottom w:val="single" w:sz="4" w:space="0" w:color="auto"/>
              <w:right w:val="single" w:sz="4" w:space="0" w:color="auto"/>
            </w:tcBorders>
            <w:shd w:val="clear" w:color="auto" w:fill="auto"/>
            <w:noWrap/>
          </w:tcPr>
          <w:p w14:paraId="7A1481E6" w14:textId="77777777" w:rsidR="00596300" w:rsidRPr="00C87109" w:rsidRDefault="00596300" w:rsidP="00F63CF0">
            <w:pPr>
              <w:jc w:val="center"/>
              <w:rPr>
                <w:color w:val="000000" w:themeColor="text1"/>
                <w:sz w:val="24"/>
                <w:szCs w:val="24"/>
              </w:rPr>
            </w:pPr>
            <w:r w:rsidRPr="00C87109">
              <w:rPr>
                <w:color w:val="000000" w:themeColor="text1"/>
                <w:sz w:val="24"/>
                <w:szCs w:val="24"/>
              </w:rPr>
              <w:t>Управление архитектуры комитета строительства и транспорта администрации Алексеевского муниципального округа</w:t>
            </w:r>
          </w:p>
        </w:tc>
      </w:tr>
      <w:tr w:rsidR="00596300" w:rsidRPr="00C87109" w14:paraId="46399757" w14:textId="77777777" w:rsidTr="001A6E01">
        <w:trPr>
          <w:trHeight w:val="31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tcPr>
          <w:p w14:paraId="44347F1E" w14:textId="77777777" w:rsidR="00596300" w:rsidRPr="00C87109" w:rsidRDefault="00596300" w:rsidP="008739C6">
            <w:pPr>
              <w:ind w:left="-57" w:right="-57"/>
              <w:jc w:val="center"/>
              <w:rPr>
                <w:color w:val="000000" w:themeColor="text1"/>
                <w:sz w:val="24"/>
                <w:szCs w:val="24"/>
              </w:rPr>
            </w:pPr>
            <w:r w:rsidRPr="00C87109">
              <w:rPr>
                <w:color w:val="000000" w:themeColor="text1"/>
                <w:sz w:val="24"/>
                <w:szCs w:val="24"/>
              </w:rPr>
              <w:t>33.3.2</w:t>
            </w:r>
          </w:p>
        </w:tc>
        <w:tc>
          <w:tcPr>
            <w:tcW w:w="5531" w:type="dxa"/>
            <w:tcBorders>
              <w:top w:val="single" w:sz="4" w:space="0" w:color="auto"/>
              <w:left w:val="nil"/>
              <w:bottom w:val="single" w:sz="4" w:space="0" w:color="auto"/>
              <w:right w:val="single" w:sz="4" w:space="0" w:color="auto"/>
            </w:tcBorders>
            <w:shd w:val="clear" w:color="auto" w:fill="auto"/>
            <w:noWrap/>
          </w:tcPr>
          <w:p w14:paraId="2CFD7140" w14:textId="77777777" w:rsidR="00596300" w:rsidRPr="00C87109" w:rsidRDefault="00596300" w:rsidP="001A6E01">
            <w:pPr>
              <w:widowControl w:val="0"/>
              <w:autoSpaceDE w:val="0"/>
              <w:autoSpaceDN w:val="0"/>
              <w:adjustRightInd w:val="0"/>
              <w:ind w:left="-57" w:right="-57"/>
              <w:jc w:val="both"/>
              <w:rPr>
                <w:color w:val="000000" w:themeColor="text1"/>
                <w:sz w:val="24"/>
                <w:szCs w:val="24"/>
              </w:rPr>
            </w:pPr>
            <w:r w:rsidRPr="00C87109">
              <w:rPr>
                <w:color w:val="000000" w:themeColor="text1"/>
                <w:sz w:val="24"/>
                <w:szCs w:val="24"/>
              </w:rPr>
              <w:t>Размещение на официальном сайте администрации Алексеевского муниципального округа перечня нормативных правовых актов, регулирующих сферу наружной рекламы</w:t>
            </w:r>
          </w:p>
        </w:tc>
        <w:tc>
          <w:tcPr>
            <w:tcW w:w="1656" w:type="dxa"/>
            <w:tcBorders>
              <w:top w:val="single" w:sz="4" w:space="0" w:color="auto"/>
              <w:left w:val="nil"/>
              <w:bottom w:val="single" w:sz="4" w:space="0" w:color="auto"/>
              <w:right w:val="single" w:sz="4" w:space="0" w:color="auto"/>
            </w:tcBorders>
            <w:shd w:val="clear" w:color="auto" w:fill="auto"/>
            <w:noWrap/>
          </w:tcPr>
          <w:p w14:paraId="11EE6571" w14:textId="77777777" w:rsidR="00596300" w:rsidRPr="00C87109" w:rsidRDefault="00596300" w:rsidP="001A6E01">
            <w:pPr>
              <w:pStyle w:val="ConsPlusNormal"/>
              <w:jc w:val="center"/>
              <w:rPr>
                <w:color w:val="000000" w:themeColor="text1"/>
              </w:rPr>
            </w:pPr>
            <w:r w:rsidRPr="00C87109">
              <w:rPr>
                <w:color w:val="000000" w:themeColor="text1"/>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1B65494" w14:textId="727D3E41" w:rsidR="00596300" w:rsidRPr="00C87109" w:rsidRDefault="00596300" w:rsidP="001A6E01">
            <w:pPr>
              <w:widowControl w:val="0"/>
              <w:autoSpaceDE w:val="0"/>
              <w:autoSpaceDN w:val="0"/>
              <w:adjustRightInd w:val="0"/>
              <w:ind w:left="-57" w:right="-57"/>
              <w:jc w:val="both"/>
              <w:rPr>
                <w:color w:val="000000" w:themeColor="text1"/>
                <w:sz w:val="24"/>
                <w:szCs w:val="24"/>
              </w:rPr>
            </w:pPr>
            <w:r w:rsidRPr="00C87109">
              <w:rPr>
                <w:color w:val="000000" w:themeColor="text1"/>
                <w:sz w:val="24"/>
                <w:szCs w:val="24"/>
              </w:rPr>
              <w:t xml:space="preserve">На  официальном  сайте администрации Алексеевского муниципального округа размещена схема размещения  рекламных конструкций на территории  Алексеевского муниципального округа,  утвержденная распоряжением  администрации Алексеевского городского округа от 22.09.2023г. </w:t>
            </w:r>
            <w:r w:rsidRPr="00C87109">
              <w:rPr>
                <w:color w:val="000000" w:themeColor="text1"/>
                <w:sz w:val="24"/>
                <w:szCs w:val="24"/>
              </w:rPr>
              <w:lastRenderedPageBreak/>
              <w:t>№1278-р</w:t>
            </w:r>
          </w:p>
        </w:tc>
        <w:tc>
          <w:tcPr>
            <w:tcW w:w="3868" w:type="dxa"/>
            <w:tcBorders>
              <w:top w:val="single" w:sz="4" w:space="0" w:color="auto"/>
              <w:left w:val="nil"/>
              <w:bottom w:val="single" w:sz="4" w:space="0" w:color="auto"/>
              <w:right w:val="single" w:sz="4" w:space="0" w:color="auto"/>
            </w:tcBorders>
            <w:shd w:val="clear" w:color="auto" w:fill="auto"/>
            <w:noWrap/>
          </w:tcPr>
          <w:p w14:paraId="4AD771E7" w14:textId="77777777" w:rsidR="00596300" w:rsidRPr="00C87109" w:rsidRDefault="00596300" w:rsidP="001A6E01">
            <w:pPr>
              <w:jc w:val="center"/>
              <w:rPr>
                <w:color w:val="000000" w:themeColor="text1"/>
                <w:sz w:val="24"/>
                <w:szCs w:val="24"/>
              </w:rPr>
            </w:pPr>
            <w:r w:rsidRPr="00C87109">
              <w:rPr>
                <w:color w:val="000000" w:themeColor="text1"/>
                <w:sz w:val="24"/>
                <w:szCs w:val="24"/>
              </w:rPr>
              <w:lastRenderedPageBreak/>
              <w:t>Управление архитектуры комитета строительства и транспорта администрации Алексеевского муниципального округа</w:t>
            </w:r>
          </w:p>
        </w:tc>
      </w:tr>
      <w:tr w:rsidR="00596300" w:rsidRPr="00C87109" w14:paraId="62D501C6" w14:textId="77777777" w:rsidTr="001A6E01">
        <w:trPr>
          <w:trHeight w:val="315"/>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tcPr>
          <w:p w14:paraId="2A6FCF15" w14:textId="77777777" w:rsidR="00596300" w:rsidRPr="00C87109" w:rsidRDefault="00596300" w:rsidP="008739C6">
            <w:pPr>
              <w:ind w:left="-57" w:right="-57"/>
              <w:jc w:val="center"/>
              <w:rPr>
                <w:color w:val="000000" w:themeColor="text1"/>
                <w:sz w:val="24"/>
                <w:szCs w:val="24"/>
              </w:rPr>
            </w:pPr>
            <w:r w:rsidRPr="00C87109">
              <w:rPr>
                <w:color w:val="000000" w:themeColor="text1"/>
                <w:sz w:val="24"/>
                <w:szCs w:val="24"/>
              </w:rPr>
              <w:lastRenderedPageBreak/>
              <w:t>33.3.3</w:t>
            </w:r>
          </w:p>
        </w:tc>
        <w:tc>
          <w:tcPr>
            <w:tcW w:w="5531" w:type="dxa"/>
            <w:tcBorders>
              <w:top w:val="single" w:sz="4" w:space="0" w:color="auto"/>
              <w:left w:val="nil"/>
              <w:bottom w:val="single" w:sz="4" w:space="0" w:color="auto"/>
              <w:right w:val="single" w:sz="4" w:space="0" w:color="auto"/>
            </w:tcBorders>
            <w:shd w:val="clear" w:color="auto" w:fill="auto"/>
            <w:noWrap/>
          </w:tcPr>
          <w:p w14:paraId="1E681061" w14:textId="77777777" w:rsidR="00596300" w:rsidRPr="00C87109" w:rsidRDefault="00596300" w:rsidP="001A6E01">
            <w:pPr>
              <w:widowControl w:val="0"/>
              <w:autoSpaceDE w:val="0"/>
              <w:autoSpaceDN w:val="0"/>
              <w:adjustRightInd w:val="0"/>
              <w:ind w:left="-57" w:right="-57"/>
              <w:jc w:val="both"/>
              <w:rPr>
                <w:color w:val="000000" w:themeColor="text1"/>
                <w:sz w:val="24"/>
                <w:szCs w:val="24"/>
              </w:rPr>
            </w:pPr>
            <w:r w:rsidRPr="00C87109">
              <w:rPr>
                <w:color w:val="000000" w:themeColor="text1"/>
                <w:sz w:val="24"/>
                <w:szCs w:val="24"/>
              </w:rPr>
              <w:t>Недопущение установки и эксплуатации рекламных конструкций с разрешением на установку                                и эксплуатацию таких конструкций на территории муниципального округа, не включенных                           в схему размещения рекламных конструкций округа</w:t>
            </w:r>
          </w:p>
        </w:tc>
        <w:tc>
          <w:tcPr>
            <w:tcW w:w="1656" w:type="dxa"/>
            <w:tcBorders>
              <w:top w:val="single" w:sz="4" w:space="0" w:color="auto"/>
              <w:left w:val="nil"/>
              <w:bottom w:val="single" w:sz="4" w:space="0" w:color="auto"/>
              <w:right w:val="single" w:sz="4" w:space="0" w:color="auto"/>
            </w:tcBorders>
            <w:shd w:val="clear" w:color="auto" w:fill="auto"/>
            <w:noWrap/>
          </w:tcPr>
          <w:p w14:paraId="1949121D" w14:textId="77777777" w:rsidR="00596300" w:rsidRPr="00C87109" w:rsidRDefault="00596300" w:rsidP="001A6E01">
            <w:pPr>
              <w:pStyle w:val="ConsPlusNormal"/>
              <w:jc w:val="center"/>
              <w:rPr>
                <w:color w:val="000000" w:themeColor="text1"/>
              </w:rPr>
            </w:pPr>
            <w:r w:rsidRPr="00C87109">
              <w:rPr>
                <w:color w:val="000000" w:themeColor="text1"/>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234890D8" w14:textId="49CA411E" w:rsidR="00596300" w:rsidRPr="00C87109" w:rsidRDefault="00596300" w:rsidP="001A6E01">
            <w:pPr>
              <w:widowControl w:val="0"/>
              <w:autoSpaceDE w:val="0"/>
              <w:autoSpaceDN w:val="0"/>
              <w:adjustRightInd w:val="0"/>
              <w:ind w:left="-57" w:right="-57"/>
              <w:jc w:val="both"/>
              <w:rPr>
                <w:color w:val="000000" w:themeColor="text1"/>
                <w:sz w:val="24"/>
                <w:szCs w:val="24"/>
              </w:rPr>
            </w:pPr>
            <w:r w:rsidRPr="00C87109">
              <w:rPr>
                <w:color w:val="000000" w:themeColor="text1"/>
                <w:sz w:val="24"/>
                <w:szCs w:val="24"/>
              </w:rPr>
              <w:t xml:space="preserve">Незаконно  установленные рекламные </w:t>
            </w:r>
            <w:proofErr w:type="gramStart"/>
            <w:r w:rsidRPr="00C87109">
              <w:rPr>
                <w:color w:val="000000" w:themeColor="text1"/>
                <w:sz w:val="24"/>
                <w:szCs w:val="24"/>
              </w:rPr>
              <w:t>конструкции</w:t>
            </w:r>
            <w:proofErr w:type="gramEnd"/>
            <w:r w:rsidRPr="00C87109">
              <w:rPr>
                <w:color w:val="000000" w:themeColor="text1"/>
                <w:sz w:val="24"/>
                <w:szCs w:val="24"/>
              </w:rPr>
              <w:t xml:space="preserve"> не включенные                          в схему размещения рекламных конструкций округа на  территории  округа  отсутствуют.</w:t>
            </w:r>
          </w:p>
        </w:tc>
        <w:tc>
          <w:tcPr>
            <w:tcW w:w="3868" w:type="dxa"/>
            <w:tcBorders>
              <w:top w:val="single" w:sz="4" w:space="0" w:color="auto"/>
              <w:left w:val="nil"/>
              <w:bottom w:val="single" w:sz="4" w:space="0" w:color="auto"/>
              <w:right w:val="single" w:sz="4" w:space="0" w:color="auto"/>
            </w:tcBorders>
            <w:shd w:val="clear" w:color="auto" w:fill="auto"/>
            <w:noWrap/>
          </w:tcPr>
          <w:p w14:paraId="31E96BB0" w14:textId="77777777" w:rsidR="00596300" w:rsidRPr="00C87109" w:rsidRDefault="00596300" w:rsidP="001A6E01">
            <w:pPr>
              <w:jc w:val="center"/>
              <w:rPr>
                <w:color w:val="000000" w:themeColor="text1"/>
                <w:sz w:val="24"/>
                <w:szCs w:val="24"/>
              </w:rPr>
            </w:pPr>
            <w:r w:rsidRPr="00C87109">
              <w:rPr>
                <w:color w:val="000000" w:themeColor="text1"/>
                <w:sz w:val="24"/>
                <w:szCs w:val="24"/>
              </w:rPr>
              <w:t>Управление архитектуры комитета строительства и транспорта администрации Алексеевского муниципального округа</w:t>
            </w:r>
          </w:p>
        </w:tc>
      </w:tr>
    </w:tbl>
    <w:p w14:paraId="20B1E3AC" w14:textId="77777777" w:rsidR="005F0749" w:rsidRPr="00C87109" w:rsidRDefault="005F0749" w:rsidP="00B57974">
      <w:pPr>
        <w:contextualSpacing/>
        <w:jc w:val="center"/>
        <w:rPr>
          <w:rFonts w:eastAsia="Calibri"/>
          <w:b/>
          <w:sz w:val="28"/>
          <w:szCs w:val="28"/>
          <w:lang w:eastAsia="en-US"/>
        </w:rPr>
      </w:pPr>
    </w:p>
    <w:p w14:paraId="6377EFAF" w14:textId="77777777" w:rsidR="00125E8E" w:rsidRPr="00C87109" w:rsidRDefault="00125E8E" w:rsidP="00B57974">
      <w:pPr>
        <w:contextualSpacing/>
        <w:jc w:val="center"/>
        <w:rPr>
          <w:rFonts w:eastAsia="Calibri"/>
          <w:b/>
          <w:sz w:val="28"/>
          <w:szCs w:val="28"/>
          <w:lang w:eastAsia="en-US"/>
        </w:rPr>
      </w:pPr>
    </w:p>
    <w:p w14:paraId="0B33013E" w14:textId="77777777" w:rsidR="00B57974" w:rsidRPr="00C87109" w:rsidRDefault="00B57974" w:rsidP="00B57974">
      <w:pPr>
        <w:ind w:firstLine="709"/>
        <w:jc w:val="both"/>
        <w:rPr>
          <w:sz w:val="28"/>
          <w:szCs w:val="28"/>
        </w:rPr>
      </w:pPr>
    </w:p>
    <w:p w14:paraId="3EC353E2" w14:textId="77777777" w:rsidR="00A30387" w:rsidRPr="00C87109" w:rsidRDefault="00A30387" w:rsidP="00A65013">
      <w:pPr>
        <w:ind w:firstLine="709"/>
        <w:jc w:val="both"/>
        <w:rPr>
          <w:sz w:val="28"/>
          <w:szCs w:val="28"/>
        </w:rPr>
      </w:pPr>
    </w:p>
    <w:p w14:paraId="6675CCF5" w14:textId="77777777" w:rsidR="00804F71" w:rsidRPr="00C87109" w:rsidRDefault="00804F71" w:rsidP="00A65013">
      <w:pPr>
        <w:ind w:firstLine="709"/>
        <w:jc w:val="both"/>
        <w:rPr>
          <w:sz w:val="28"/>
          <w:szCs w:val="28"/>
        </w:rPr>
        <w:sectPr w:rsidR="00804F71" w:rsidRPr="00C87109" w:rsidSect="00302CFC">
          <w:pgSz w:w="16838" w:h="11906" w:orient="landscape"/>
          <w:pgMar w:top="1134" w:right="1134" w:bottom="1134" w:left="1134" w:header="709" w:footer="709" w:gutter="0"/>
          <w:cols w:space="708"/>
          <w:docGrid w:linePitch="360"/>
        </w:sectPr>
      </w:pPr>
    </w:p>
    <w:p w14:paraId="07DBD6F2" w14:textId="77777777" w:rsidR="002B36A7" w:rsidRPr="00C87109" w:rsidRDefault="002B36A7" w:rsidP="002B36A7">
      <w:pPr>
        <w:widowControl w:val="0"/>
        <w:autoSpaceDE w:val="0"/>
        <w:autoSpaceDN w:val="0"/>
        <w:jc w:val="center"/>
        <w:rPr>
          <w:b/>
          <w:sz w:val="28"/>
          <w:szCs w:val="28"/>
        </w:rPr>
      </w:pPr>
      <w:r w:rsidRPr="00C87109">
        <w:rPr>
          <w:b/>
          <w:sz w:val="28"/>
          <w:szCs w:val="28"/>
        </w:rPr>
        <w:lastRenderedPageBreak/>
        <w:t>34. Рынок финансовых услуг</w:t>
      </w:r>
    </w:p>
    <w:p w14:paraId="11305FE7" w14:textId="77777777" w:rsidR="002B36A7" w:rsidRPr="00C87109" w:rsidRDefault="002B36A7" w:rsidP="00055CD4">
      <w:pPr>
        <w:jc w:val="center"/>
        <w:rPr>
          <w:b/>
          <w:sz w:val="28"/>
          <w:szCs w:val="28"/>
        </w:rPr>
      </w:pPr>
    </w:p>
    <w:p w14:paraId="5F198844" w14:textId="77777777" w:rsidR="00862D14" w:rsidRPr="00C87109" w:rsidRDefault="00A85085" w:rsidP="00055CD4">
      <w:pPr>
        <w:jc w:val="center"/>
        <w:rPr>
          <w:b/>
          <w:sz w:val="28"/>
          <w:szCs w:val="28"/>
        </w:rPr>
      </w:pPr>
      <w:r w:rsidRPr="00C87109">
        <w:rPr>
          <w:b/>
          <w:sz w:val="28"/>
          <w:szCs w:val="28"/>
        </w:rPr>
        <w:t>34</w:t>
      </w:r>
      <w:r w:rsidR="00780C77" w:rsidRPr="00C87109">
        <w:rPr>
          <w:b/>
          <w:sz w:val="28"/>
          <w:szCs w:val="28"/>
        </w:rPr>
        <w:t>.2. Ключевые показатели</w:t>
      </w:r>
    </w:p>
    <w:p w14:paraId="718D84D2" w14:textId="77777777" w:rsidR="00780C77" w:rsidRPr="00C87109" w:rsidRDefault="00780C77" w:rsidP="00780C77">
      <w:pPr>
        <w:jc w:val="center"/>
        <w:rPr>
          <w:sz w:val="26"/>
          <w:szCs w:val="26"/>
        </w:rPr>
      </w:pPr>
    </w:p>
    <w:tbl>
      <w:tblPr>
        <w:tblW w:w="15719"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72"/>
        <w:gridCol w:w="6400"/>
        <w:gridCol w:w="1134"/>
        <w:gridCol w:w="992"/>
        <w:gridCol w:w="1160"/>
        <w:gridCol w:w="2575"/>
        <w:gridCol w:w="2386"/>
      </w:tblGrid>
      <w:tr w:rsidR="00C87109" w:rsidRPr="00C87109" w14:paraId="2DBCE74F" w14:textId="77777777" w:rsidTr="00F42530">
        <w:trPr>
          <w:tblHeader/>
          <w:jc w:val="center"/>
        </w:trPr>
        <w:tc>
          <w:tcPr>
            <w:tcW w:w="1072" w:type="dxa"/>
            <w:vAlign w:val="center"/>
          </w:tcPr>
          <w:p w14:paraId="5D2D709C" w14:textId="77777777" w:rsidR="00C87109" w:rsidRPr="00C87109" w:rsidRDefault="00C87109" w:rsidP="00DE5608">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400" w:type="dxa"/>
            <w:vAlign w:val="center"/>
          </w:tcPr>
          <w:p w14:paraId="3346087C" w14:textId="77777777" w:rsidR="00C87109" w:rsidRPr="00C87109" w:rsidRDefault="00C87109" w:rsidP="00DE5608">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20C04189" w14:textId="77777777" w:rsidR="00C87109" w:rsidRPr="00C87109" w:rsidRDefault="00C87109" w:rsidP="00DE5608">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206967C3" w14:textId="77777777" w:rsidR="00C87109" w:rsidRPr="00CE140C" w:rsidRDefault="00C87109" w:rsidP="00C87109">
            <w:pPr>
              <w:ind w:left="-57" w:right="-57"/>
              <w:jc w:val="center"/>
              <w:rPr>
                <w:b/>
                <w:bCs/>
                <w:sz w:val="24"/>
                <w:szCs w:val="24"/>
              </w:rPr>
            </w:pPr>
            <w:r>
              <w:rPr>
                <w:b/>
                <w:bCs/>
                <w:sz w:val="24"/>
                <w:szCs w:val="24"/>
              </w:rPr>
              <w:t>2025 год</w:t>
            </w:r>
          </w:p>
          <w:p w14:paraId="76833EC8" w14:textId="06BE6C86" w:rsidR="00C87109" w:rsidRPr="00C87109" w:rsidRDefault="00C87109" w:rsidP="00BC610A">
            <w:pPr>
              <w:ind w:left="-57" w:right="-57"/>
              <w:jc w:val="center"/>
              <w:rPr>
                <w:b/>
                <w:bCs/>
                <w:sz w:val="24"/>
                <w:szCs w:val="24"/>
              </w:rPr>
            </w:pPr>
            <w:r w:rsidRPr="00CE140C">
              <w:rPr>
                <w:b/>
                <w:bCs/>
                <w:sz w:val="24"/>
                <w:szCs w:val="24"/>
              </w:rPr>
              <w:t>план</w:t>
            </w:r>
          </w:p>
        </w:tc>
        <w:tc>
          <w:tcPr>
            <w:tcW w:w="1160" w:type="dxa"/>
            <w:shd w:val="clear" w:color="auto" w:fill="FFFFFF" w:themeFill="background1"/>
            <w:vAlign w:val="center"/>
          </w:tcPr>
          <w:p w14:paraId="0BAB4F6F" w14:textId="4A03F787" w:rsidR="00C87109" w:rsidRPr="00C87109" w:rsidRDefault="00C87109" w:rsidP="00BC610A">
            <w:pPr>
              <w:jc w:val="center"/>
              <w:rPr>
                <w:b/>
                <w:bCs/>
                <w:sz w:val="24"/>
                <w:szCs w:val="24"/>
              </w:rPr>
            </w:pPr>
            <w:r>
              <w:rPr>
                <w:b/>
                <w:bCs/>
                <w:sz w:val="24"/>
                <w:szCs w:val="24"/>
              </w:rPr>
              <w:t>2025 год факт</w:t>
            </w:r>
          </w:p>
        </w:tc>
        <w:tc>
          <w:tcPr>
            <w:tcW w:w="2575" w:type="dxa"/>
            <w:shd w:val="clear" w:color="auto" w:fill="FFFFFF" w:themeFill="background1"/>
            <w:vAlign w:val="center"/>
          </w:tcPr>
          <w:p w14:paraId="35494441"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4612FC23" w14:textId="56CC3D84" w:rsidR="00C87109" w:rsidRPr="00C87109" w:rsidRDefault="00C87109" w:rsidP="00DE5608">
            <w:pPr>
              <w:spacing w:line="240" w:lineRule="atLeast"/>
              <w:jc w:val="center"/>
              <w:rPr>
                <w:b/>
                <w:bCs/>
                <w:sz w:val="24"/>
                <w:szCs w:val="24"/>
              </w:rPr>
            </w:pPr>
            <w:r>
              <w:rPr>
                <w:b/>
                <w:bCs/>
                <w:sz w:val="24"/>
                <w:szCs w:val="24"/>
              </w:rPr>
              <w:t>за 2025 год</w:t>
            </w:r>
          </w:p>
        </w:tc>
        <w:tc>
          <w:tcPr>
            <w:tcW w:w="2386" w:type="dxa"/>
            <w:shd w:val="clear" w:color="auto" w:fill="FFFFFF" w:themeFill="background1"/>
          </w:tcPr>
          <w:p w14:paraId="615FA800" w14:textId="77777777" w:rsidR="00C87109" w:rsidRPr="00C87109" w:rsidRDefault="00C87109" w:rsidP="00DE5608">
            <w:pPr>
              <w:spacing w:line="240" w:lineRule="atLeast"/>
              <w:jc w:val="center"/>
              <w:rPr>
                <w:b/>
                <w:bCs/>
                <w:sz w:val="24"/>
                <w:szCs w:val="24"/>
              </w:rPr>
            </w:pPr>
            <w:r w:rsidRPr="00C87109">
              <w:rPr>
                <w:b/>
                <w:bCs/>
                <w:sz w:val="24"/>
                <w:szCs w:val="24"/>
              </w:rPr>
              <w:t>Ответственный исполнитель</w:t>
            </w:r>
          </w:p>
        </w:tc>
      </w:tr>
      <w:tr w:rsidR="00743766" w:rsidRPr="00C87109" w14:paraId="586F462E" w14:textId="77777777" w:rsidTr="00F42530">
        <w:trPr>
          <w:trHeight w:val="1400"/>
          <w:jc w:val="center"/>
        </w:trPr>
        <w:tc>
          <w:tcPr>
            <w:tcW w:w="1072" w:type="dxa"/>
          </w:tcPr>
          <w:p w14:paraId="43029D56" w14:textId="77777777" w:rsidR="00743766" w:rsidRPr="00C87109" w:rsidRDefault="00743766" w:rsidP="008739C6">
            <w:pPr>
              <w:ind w:left="-57" w:right="-57"/>
              <w:jc w:val="center"/>
              <w:rPr>
                <w:sz w:val="24"/>
                <w:szCs w:val="24"/>
              </w:rPr>
            </w:pPr>
            <w:r w:rsidRPr="00C87109">
              <w:rPr>
                <w:sz w:val="24"/>
                <w:szCs w:val="24"/>
              </w:rPr>
              <w:t>34.2.1</w:t>
            </w:r>
          </w:p>
        </w:tc>
        <w:tc>
          <w:tcPr>
            <w:tcW w:w="6400" w:type="dxa"/>
            <w:shd w:val="clear" w:color="auto" w:fill="auto"/>
          </w:tcPr>
          <w:p w14:paraId="74457B99" w14:textId="59A5A4B2" w:rsidR="00743766" w:rsidRPr="00C87109" w:rsidRDefault="00743766" w:rsidP="00B14210">
            <w:pPr>
              <w:jc w:val="both"/>
              <w:rPr>
                <w:bCs/>
                <w:sz w:val="24"/>
                <w:szCs w:val="24"/>
              </w:rPr>
            </w:pPr>
            <w:r w:rsidRPr="00C87109">
              <w:rPr>
                <w:spacing w:val="-2"/>
                <w:sz w:val="24"/>
                <w:szCs w:val="24"/>
              </w:rPr>
              <w:t>Доля населения округа, участвующих (в том числе в дистанционном формате) в семинарах, обучающих и</w:t>
            </w:r>
            <w:r w:rsidRPr="00C87109">
              <w:rPr>
                <w:sz w:val="24"/>
                <w:szCs w:val="24"/>
              </w:rPr>
              <w:t xml:space="preserve"> информационно - просветительских</w:t>
            </w:r>
            <w:r w:rsidRPr="00C87109">
              <w:rPr>
                <w:spacing w:val="-2"/>
                <w:sz w:val="24"/>
                <w:szCs w:val="24"/>
              </w:rPr>
              <w:t xml:space="preserve"> мероприятиях,</w:t>
            </w:r>
            <w:r w:rsidRPr="00C87109">
              <w:rPr>
                <w:sz w:val="24"/>
                <w:szCs w:val="24"/>
              </w:rPr>
              <w:t xml:space="preserve"> мероприятиях для бизнеса,</w:t>
            </w:r>
            <w:r w:rsidRPr="00C87109">
              <w:rPr>
                <w:spacing w:val="-2"/>
                <w:sz w:val="24"/>
                <w:szCs w:val="24"/>
              </w:rPr>
              <w:t xml:space="preserve"> по повышению финансовой грамотности </w:t>
            </w:r>
            <w:r w:rsidRPr="00C87109">
              <w:rPr>
                <w:bCs/>
                <w:sz w:val="24"/>
                <w:szCs w:val="24"/>
              </w:rPr>
              <w:t>(дополнительный показатель)</w:t>
            </w:r>
          </w:p>
        </w:tc>
        <w:tc>
          <w:tcPr>
            <w:tcW w:w="1134" w:type="dxa"/>
          </w:tcPr>
          <w:p w14:paraId="28A39A2A" w14:textId="77777777" w:rsidR="00743766" w:rsidRPr="00C87109" w:rsidRDefault="00743766" w:rsidP="00DE5608">
            <w:pPr>
              <w:jc w:val="center"/>
              <w:rPr>
                <w:sz w:val="24"/>
                <w:szCs w:val="24"/>
              </w:rPr>
            </w:pPr>
            <w:r w:rsidRPr="00C87109">
              <w:rPr>
                <w:sz w:val="24"/>
                <w:szCs w:val="24"/>
              </w:rPr>
              <w:t>%</w:t>
            </w:r>
          </w:p>
        </w:tc>
        <w:tc>
          <w:tcPr>
            <w:tcW w:w="992" w:type="dxa"/>
          </w:tcPr>
          <w:p w14:paraId="579A915C" w14:textId="44101AB3" w:rsidR="00743766" w:rsidRPr="00C87109" w:rsidRDefault="00743766" w:rsidP="00EA3887">
            <w:pPr>
              <w:jc w:val="center"/>
              <w:rPr>
                <w:sz w:val="24"/>
                <w:szCs w:val="24"/>
              </w:rPr>
            </w:pPr>
            <w:r w:rsidRPr="00C87109">
              <w:rPr>
                <w:sz w:val="24"/>
                <w:szCs w:val="24"/>
              </w:rPr>
              <w:t>50</w:t>
            </w:r>
          </w:p>
        </w:tc>
        <w:tc>
          <w:tcPr>
            <w:tcW w:w="1160" w:type="dxa"/>
          </w:tcPr>
          <w:p w14:paraId="5FC76278" w14:textId="4D871AC7" w:rsidR="00743766" w:rsidRPr="00C87109" w:rsidRDefault="00743766" w:rsidP="00EA3887">
            <w:pPr>
              <w:jc w:val="center"/>
              <w:rPr>
                <w:sz w:val="24"/>
                <w:szCs w:val="24"/>
              </w:rPr>
            </w:pPr>
            <w:r w:rsidRPr="00C87109">
              <w:rPr>
                <w:sz w:val="24"/>
                <w:szCs w:val="24"/>
              </w:rPr>
              <w:t xml:space="preserve">     50,6</w:t>
            </w:r>
          </w:p>
        </w:tc>
        <w:tc>
          <w:tcPr>
            <w:tcW w:w="2575" w:type="dxa"/>
          </w:tcPr>
          <w:p w14:paraId="531B1EE1" w14:textId="77777777" w:rsidR="00743766" w:rsidRPr="00C87109" w:rsidRDefault="00743766" w:rsidP="00830271">
            <w:pPr>
              <w:jc w:val="center"/>
              <w:rPr>
                <w:color w:val="000000" w:themeColor="text1"/>
                <w:sz w:val="24"/>
                <w:szCs w:val="24"/>
              </w:rPr>
            </w:pPr>
            <w:r w:rsidRPr="00C87109">
              <w:rPr>
                <w:color w:val="000000" w:themeColor="text1"/>
                <w:sz w:val="24"/>
                <w:szCs w:val="24"/>
              </w:rPr>
              <w:t xml:space="preserve">Категории участвующих: малый бизнес;  </w:t>
            </w:r>
            <w:proofErr w:type="spellStart"/>
            <w:r w:rsidRPr="00C87109">
              <w:rPr>
                <w:color w:val="000000" w:themeColor="text1"/>
                <w:sz w:val="24"/>
                <w:szCs w:val="24"/>
              </w:rPr>
              <w:t>самозанятые</w:t>
            </w:r>
            <w:proofErr w:type="spellEnd"/>
            <w:r w:rsidRPr="00C87109">
              <w:rPr>
                <w:color w:val="000000" w:themeColor="text1"/>
                <w:sz w:val="24"/>
                <w:szCs w:val="24"/>
              </w:rPr>
              <w:t xml:space="preserve">; дети общеобразовательных организаций; </w:t>
            </w:r>
          </w:p>
          <w:p w14:paraId="527C8EBB" w14:textId="77777777" w:rsidR="00743766" w:rsidRPr="00C87109" w:rsidRDefault="00743766" w:rsidP="00830271">
            <w:pPr>
              <w:jc w:val="center"/>
              <w:rPr>
                <w:color w:val="000000" w:themeColor="text1"/>
                <w:sz w:val="24"/>
                <w:szCs w:val="24"/>
              </w:rPr>
            </w:pPr>
            <w:r w:rsidRPr="00C87109">
              <w:rPr>
                <w:color w:val="000000" w:themeColor="text1"/>
                <w:sz w:val="24"/>
                <w:szCs w:val="24"/>
              </w:rPr>
              <w:t>подписчики ВК группы округа;</w:t>
            </w:r>
          </w:p>
          <w:p w14:paraId="7F196C95" w14:textId="1CF44703" w:rsidR="00743766" w:rsidRPr="00F42530" w:rsidRDefault="00743766" w:rsidP="00F42530">
            <w:pPr>
              <w:jc w:val="center"/>
              <w:rPr>
                <w:color w:val="000000" w:themeColor="text1"/>
                <w:sz w:val="24"/>
                <w:szCs w:val="24"/>
              </w:rPr>
            </w:pPr>
            <w:r w:rsidRPr="00C87109">
              <w:rPr>
                <w:color w:val="000000" w:themeColor="text1"/>
                <w:sz w:val="24"/>
                <w:szCs w:val="24"/>
              </w:rPr>
              <w:t>газета заря; пожилое сельско</w:t>
            </w:r>
            <w:r w:rsidR="00F42530">
              <w:rPr>
                <w:color w:val="000000" w:themeColor="text1"/>
                <w:sz w:val="24"/>
                <w:szCs w:val="24"/>
              </w:rPr>
              <w:t>е население (работа участковых)</w:t>
            </w:r>
          </w:p>
        </w:tc>
        <w:tc>
          <w:tcPr>
            <w:tcW w:w="2386" w:type="dxa"/>
          </w:tcPr>
          <w:p w14:paraId="0D678BEA" w14:textId="77777777" w:rsidR="00743766" w:rsidRPr="00C87109" w:rsidRDefault="00743766" w:rsidP="00217082">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r w:rsidR="00743766" w:rsidRPr="00C87109" w14:paraId="6CF4F9B1" w14:textId="77777777" w:rsidTr="00F42530">
        <w:trPr>
          <w:trHeight w:val="1327"/>
          <w:jc w:val="center"/>
        </w:trPr>
        <w:tc>
          <w:tcPr>
            <w:tcW w:w="1072" w:type="dxa"/>
          </w:tcPr>
          <w:p w14:paraId="3FE43910" w14:textId="77777777" w:rsidR="00743766" w:rsidRPr="00C87109" w:rsidRDefault="00743766" w:rsidP="008739C6">
            <w:pPr>
              <w:ind w:left="-57" w:right="-57"/>
              <w:jc w:val="center"/>
              <w:rPr>
                <w:sz w:val="24"/>
                <w:szCs w:val="24"/>
              </w:rPr>
            </w:pPr>
            <w:r w:rsidRPr="00C87109">
              <w:rPr>
                <w:sz w:val="24"/>
                <w:szCs w:val="24"/>
              </w:rPr>
              <w:t>34.2.2</w:t>
            </w:r>
          </w:p>
        </w:tc>
        <w:tc>
          <w:tcPr>
            <w:tcW w:w="6400" w:type="dxa"/>
          </w:tcPr>
          <w:p w14:paraId="316DF94C" w14:textId="77777777" w:rsidR="00743766" w:rsidRPr="00C87109" w:rsidRDefault="00743766" w:rsidP="00B14210">
            <w:pPr>
              <w:jc w:val="both"/>
              <w:rPr>
                <w:sz w:val="24"/>
                <w:szCs w:val="24"/>
              </w:rPr>
            </w:pPr>
            <w:r w:rsidRPr="00C87109">
              <w:rPr>
                <w:sz w:val="24"/>
                <w:szCs w:val="24"/>
              </w:rPr>
              <w:t xml:space="preserve">Охват общеобразовательных организаций Алексеевского муниципального округа онлайн-уроками финансовой грамотности </w:t>
            </w:r>
            <w:r w:rsidRPr="00C87109">
              <w:rPr>
                <w:bCs/>
                <w:sz w:val="24"/>
                <w:szCs w:val="24"/>
              </w:rPr>
              <w:t>(дополнительный показатель)</w:t>
            </w:r>
          </w:p>
        </w:tc>
        <w:tc>
          <w:tcPr>
            <w:tcW w:w="1134" w:type="dxa"/>
          </w:tcPr>
          <w:p w14:paraId="6301B452" w14:textId="77777777" w:rsidR="00743766" w:rsidRPr="00C87109" w:rsidRDefault="00743766" w:rsidP="000017AB">
            <w:pPr>
              <w:jc w:val="center"/>
              <w:rPr>
                <w:sz w:val="24"/>
                <w:szCs w:val="24"/>
              </w:rPr>
            </w:pPr>
            <w:r w:rsidRPr="00C87109">
              <w:rPr>
                <w:sz w:val="24"/>
                <w:szCs w:val="24"/>
              </w:rPr>
              <w:t>%</w:t>
            </w:r>
          </w:p>
        </w:tc>
        <w:tc>
          <w:tcPr>
            <w:tcW w:w="992" w:type="dxa"/>
          </w:tcPr>
          <w:p w14:paraId="54240600" w14:textId="77777777" w:rsidR="00743766" w:rsidRPr="00C87109" w:rsidRDefault="00743766" w:rsidP="000017AB">
            <w:pPr>
              <w:jc w:val="center"/>
              <w:rPr>
                <w:sz w:val="24"/>
                <w:szCs w:val="24"/>
              </w:rPr>
            </w:pPr>
            <w:r w:rsidRPr="00C87109">
              <w:rPr>
                <w:sz w:val="24"/>
                <w:szCs w:val="24"/>
              </w:rPr>
              <w:t>100</w:t>
            </w:r>
          </w:p>
        </w:tc>
        <w:tc>
          <w:tcPr>
            <w:tcW w:w="1160" w:type="dxa"/>
          </w:tcPr>
          <w:p w14:paraId="0507133B" w14:textId="6252AB54" w:rsidR="00743766" w:rsidRPr="00C87109" w:rsidRDefault="00743766" w:rsidP="00D249DC">
            <w:pPr>
              <w:jc w:val="center"/>
              <w:rPr>
                <w:sz w:val="24"/>
                <w:szCs w:val="24"/>
              </w:rPr>
            </w:pPr>
            <w:r w:rsidRPr="00C87109">
              <w:rPr>
                <w:sz w:val="24"/>
                <w:szCs w:val="24"/>
              </w:rPr>
              <w:t>100</w:t>
            </w:r>
          </w:p>
        </w:tc>
        <w:tc>
          <w:tcPr>
            <w:tcW w:w="2575" w:type="dxa"/>
            <w:vAlign w:val="center"/>
          </w:tcPr>
          <w:p w14:paraId="7B79811E" w14:textId="18838EFC" w:rsidR="00743766" w:rsidRPr="00C87109" w:rsidRDefault="00743766" w:rsidP="00F42530">
            <w:pPr>
              <w:jc w:val="center"/>
              <w:rPr>
                <w:sz w:val="24"/>
                <w:szCs w:val="24"/>
              </w:rPr>
            </w:pPr>
            <w:r w:rsidRPr="00C87109">
              <w:rPr>
                <w:sz w:val="24"/>
                <w:szCs w:val="24"/>
              </w:rPr>
              <w:t xml:space="preserve">8-10 классы всех школах округа охвачены уроками </w:t>
            </w:r>
            <w:proofErr w:type="spellStart"/>
            <w:r w:rsidRPr="00C87109">
              <w:rPr>
                <w:sz w:val="24"/>
                <w:szCs w:val="24"/>
              </w:rPr>
              <w:t>фин</w:t>
            </w:r>
            <w:proofErr w:type="gramStart"/>
            <w:r w:rsidRPr="00C87109">
              <w:rPr>
                <w:sz w:val="24"/>
                <w:szCs w:val="24"/>
              </w:rPr>
              <w:t>.г</w:t>
            </w:r>
            <w:proofErr w:type="gramEnd"/>
            <w:r w:rsidRPr="00C87109">
              <w:rPr>
                <w:sz w:val="24"/>
                <w:szCs w:val="24"/>
              </w:rPr>
              <w:t>рамотности</w:t>
            </w:r>
            <w:proofErr w:type="spellEnd"/>
          </w:p>
        </w:tc>
        <w:tc>
          <w:tcPr>
            <w:tcW w:w="2386" w:type="dxa"/>
          </w:tcPr>
          <w:p w14:paraId="7F5B4F0F" w14:textId="77777777" w:rsidR="00743766" w:rsidRPr="00C87109" w:rsidRDefault="00743766" w:rsidP="00217082">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bl>
    <w:p w14:paraId="3CF1C056" w14:textId="77777777" w:rsidR="003E7053" w:rsidRPr="00C87109" w:rsidRDefault="003E7053" w:rsidP="009631DF">
      <w:pPr>
        <w:contextualSpacing/>
        <w:rPr>
          <w:rFonts w:eastAsia="Calibri"/>
          <w:b/>
          <w:sz w:val="28"/>
          <w:szCs w:val="28"/>
          <w:lang w:eastAsia="en-US"/>
        </w:rPr>
      </w:pPr>
    </w:p>
    <w:p w14:paraId="62551275" w14:textId="77777777" w:rsidR="00F42530" w:rsidRDefault="00F42530" w:rsidP="009631DF">
      <w:pPr>
        <w:contextualSpacing/>
        <w:jc w:val="center"/>
        <w:rPr>
          <w:rFonts w:eastAsia="Calibri"/>
          <w:b/>
          <w:sz w:val="28"/>
          <w:szCs w:val="28"/>
          <w:lang w:eastAsia="en-US"/>
        </w:rPr>
      </w:pPr>
    </w:p>
    <w:p w14:paraId="74B20092" w14:textId="77777777" w:rsidR="00F42530" w:rsidRDefault="00F42530" w:rsidP="009631DF">
      <w:pPr>
        <w:contextualSpacing/>
        <w:jc w:val="center"/>
        <w:rPr>
          <w:rFonts w:eastAsia="Calibri"/>
          <w:b/>
          <w:sz w:val="28"/>
          <w:szCs w:val="28"/>
          <w:lang w:eastAsia="en-US"/>
        </w:rPr>
      </w:pPr>
    </w:p>
    <w:p w14:paraId="6BCCDAB8" w14:textId="77777777" w:rsidR="00F42530" w:rsidRDefault="00F42530" w:rsidP="009631DF">
      <w:pPr>
        <w:contextualSpacing/>
        <w:jc w:val="center"/>
        <w:rPr>
          <w:rFonts w:eastAsia="Calibri"/>
          <w:b/>
          <w:sz w:val="28"/>
          <w:szCs w:val="28"/>
          <w:lang w:eastAsia="en-US"/>
        </w:rPr>
      </w:pPr>
    </w:p>
    <w:p w14:paraId="2CEFC473" w14:textId="77777777" w:rsidR="00F42530" w:rsidRDefault="00F42530" w:rsidP="009631DF">
      <w:pPr>
        <w:contextualSpacing/>
        <w:jc w:val="center"/>
        <w:rPr>
          <w:rFonts w:eastAsia="Calibri"/>
          <w:b/>
          <w:sz w:val="28"/>
          <w:szCs w:val="28"/>
          <w:lang w:eastAsia="en-US"/>
        </w:rPr>
      </w:pPr>
    </w:p>
    <w:p w14:paraId="05503025" w14:textId="77777777" w:rsidR="00F42530" w:rsidRDefault="00F42530" w:rsidP="009631DF">
      <w:pPr>
        <w:contextualSpacing/>
        <w:jc w:val="center"/>
        <w:rPr>
          <w:rFonts w:eastAsia="Calibri"/>
          <w:b/>
          <w:sz w:val="28"/>
          <w:szCs w:val="28"/>
          <w:lang w:eastAsia="en-US"/>
        </w:rPr>
      </w:pPr>
    </w:p>
    <w:p w14:paraId="4C7C2DAF" w14:textId="00836418" w:rsidR="005F0749" w:rsidRPr="00C87109" w:rsidRDefault="00A85085" w:rsidP="009631DF">
      <w:pPr>
        <w:contextualSpacing/>
        <w:jc w:val="center"/>
        <w:rPr>
          <w:rFonts w:eastAsia="Calibri"/>
          <w:b/>
          <w:sz w:val="28"/>
          <w:szCs w:val="28"/>
          <w:lang w:eastAsia="en-US"/>
        </w:rPr>
      </w:pPr>
      <w:r w:rsidRPr="00C87109">
        <w:rPr>
          <w:rFonts w:eastAsia="Calibri"/>
          <w:b/>
          <w:sz w:val="28"/>
          <w:szCs w:val="28"/>
          <w:lang w:eastAsia="en-US"/>
        </w:rPr>
        <w:lastRenderedPageBreak/>
        <w:t>34</w:t>
      </w:r>
      <w:r w:rsidR="00780C77" w:rsidRPr="00C87109">
        <w:rPr>
          <w:rFonts w:eastAsia="Calibri"/>
          <w:b/>
          <w:sz w:val="28"/>
          <w:szCs w:val="28"/>
          <w:lang w:eastAsia="en-US"/>
        </w:rPr>
        <w:t xml:space="preserve">.3.  Мероприятия по </w:t>
      </w:r>
      <w:r w:rsidR="009631DF" w:rsidRPr="00C87109">
        <w:rPr>
          <w:rFonts w:eastAsia="Calibri"/>
          <w:b/>
          <w:sz w:val="28"/>
          <w:szCs w:val="28"/>
          <w:lang w:eastAsia="en-US"/>
        </w:rPr>
        <w:t>содействию развитию конкуренции</w:t>
      </w:r>
    </w:p>
    <w:p w14:paraId="4BA39B19" w14:textId="77777777" w:rsidR="009631DF" w:rsidRPr="00C87109" w:rsidRDefault="009631DF" w:rsidP="009631DF">
      <w:pPr>
        <w:contextualSpacing/>
        <w:rPr>
          <w:rFonts w:eastAsia="Calibri"/>
          <w:b/>
          <w:sz w:val="28"/>
          <w:szCs w:val="28"/>
          <w:lang w:eastAsia="en-US"/>
        </w:rPr>
      </w:pPr>
    </w:p>
    <w:tbl>
      <w:tblPr>
        <w:tblW w:w="16201" w:type="dxa"/>
        <w:jc w:val="center"/>
        <w:tblLayout w:type="fixed"/>
        <w:tblLook w:val="04A0" w:firstRow="1" w:lastRow="0" w:firstColumn="1" w:lastColumn="0" w:noHBand="0" w:noVBand="1"/>
      </w:tblPr>
      <w:tblGrid>
        <w:gridCol w:w="958"/>
        <w:gridCol w:w="4253"/>
        <w:gridCol w:w="1417"/>
        <w:gridCol w:w="7513"/>
        <w:gridCol w:w="2060"/>
      </w:tblGrid>
      <w:tr w:rsidR="00342D83" w:rsidRPr="00C87109" w14:paraId="24AAB756" w14:textId="77777777" w:rsidTr="00F42530">
        <w:trPr>
          <w:trHeight w:val="1190"/>
          <w:tblHeade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F168D1" w14:textId="77777777" w:rsidR="005F0749" w:rsidRPr="00C87109" w:rsidRDefault="005F0749" w:rsidP="000B71AF">
            <w:pPr>
              <w:ind w:left="-57" w:right="-57"/>
              <w:jc w:val="center"/>
              <w:rPr>
                <w:b/>
                <w:bCs/>
                <w:sz w:val="24"/>
                <w:szCs w:val="24"/>
              </w:rPr>
            </w:pPr>
            <w:r w:rsidRPr="00C87109">
              <w:rPr>
                <w:b/>
                <w:bCs/>
                <w:sz w:val="24"/>
                <w:szCs w:val="24"/>
              </w:rPr>
              <w:t>№</w:t>
            </w:r>
          </w:p>
          <w:p w14:paraId="124EF664" w14:textId="77777777" w:rsidR="005F0749" w:rsidRPr="00C87109" w:rsidRDefault="005F0749" w:rsidP="000B71AF">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F1358" w14:textId="77777777" w:rsidR="005F0749" w:rsidRPr="00C87109" w:rsidRDefault="005F0749" w:rsidP="000B71AF">
            <w:pPr>
              <w:ind w:left="-57" w:right="-57"/>
              <w:jc w:val="center"/>
              <w:rPr>
                <w:b/>
                <w:bCs/>
                <w:sz w:val="24"/>
                <w:szCs w:val="24"/>
              </w:rPr>
            </w:pPr>
            <w:r w:rsidRPr="00C87109">
              <w:rPr>
                <w:b/>
                <w:bCs/>
                <w:sz w:val="24"/>
                <w:szCs w:val="24"/>
              </w:rPr>
              <w:t>Наименование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A61FF0" w14:textId="77777777" w:rsidR="005F0749" w:rsidRPr="00C87109" w:rsidRDefault="005F0749" w:rsidP="000B71AF">
            <w:pPr>
              <w:ind w:left="-57" w:right="-57"/>
              <w:jc w:val="center"/>
              <w:rPr>
                <w:b/>
                <w:bCs/>
                <w:sz w:val="24"/>
                <w:szCs w:val="24"/>
              </w:rPr>
            </w:pPr>
            <w:r w:rsidRPr="00C87109">
              <w:rPr>
                <w:b/>
                <w:bCs/>
                <w:sz w:val="24"/>
                <w:szCs w:val="24"/>
              </w:rPr>
              <w:t>Срок реализации мероприятия</w:t>
            </w:r>
          </w:p>
        </w:tc>
        <w:tc>
          <w:tcPr>
            <w:tcW w:w="75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41586" w14:textId="77777777" w:rsidR="005F0749" w:rsidRPr="00C87109" w:rsidRDefault="005F0749" w:rsidP="000B71AF">
            <w:pPr>
              <w:ind w:left="-57" w:right="-57"/>
              <w:jc w:val="center"/>
              <w:rPr>
                <w:b/>
                <w:bCs/>
                <w:sz w:val="24"/>
                <w:szCs w:val="24"/>
              </w:rPr>
            </w:pPr>
            <w:r w:rsidRPr="00C87109">
              <w:rPr>
                <w:b/>
                <w:bCs/>
                <w:sz w:val="24"/>
                <w:szCs w:val="24"/>
              </w:rPr>
              <w:t>Результат выполнения мероприятия</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5A9FA0" w14:textId="77777777" w:rsidR="005F0749" w:rsidRPr="00C87109" w:rsidRDefault="005F0749" w:rsidP="000B71AF">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18E1FC00" w14:textId="77777777" w:rsidTr="00F42530">
        <w:trPr>
          <w:trHeight w:val="276"/>
          <w:tblHeader/>
          <w:jc w:val="center"/>
        </w:trPr>
        <w:tc>
          <w:tcPr>
            <w:tcW w:w="958" w:type="dxa"/>
            <w:vMerge/>
            <w:tcBorders>
              <w:top w:val="single" w:sz="4" w:space="0" w:color="auto"/>
              <w:left w:val="single" w:sz="4" w:space="0" w:color="auto"/>
              <w:bottom w:val="single" w:sz="4" w:space="0" w:color="auto"/>
              <w:right w:val="single" w:sz="4" w:space="0" w:color="auto"/>
            </w:tcBorders>
            <w:hideMark/>
          </w:tcPr>
          <w:p w14:paraId="44481B9C" w14:textId="77777777" w:rsidR="005F0749" w:rsidRPr="00C87109" w:rsidRDefault="005F0749" w:rsidP="000B71AF">
            <w:pPr>
              <w:ind w:left="-57" w:right="-57"/>
              <w:rPr>
                <w:b/>
                <w:bCs/>
                <w:sz w:val="24"/>
                <w:szCs w:val="24"/>
              </w:rPr>
            </w:pPr>
          </w:p>
        </w:tc>
        <w:tc>
          <w:tcPr>
            <w:tcW w:w="4253" w:type="dxa"/>
            <w:vMerge/>
            <w:tcBorders>
              <w:top w:val="single" w:sz="4" w:space="0" w:color="auto"/>
              <w:left w:val="single" w:sz="4" w:space="0" w:color="auto"/>
              <w:bottom w:val="single" w:sz="4" w:space="0" w:color="auto"/>
              <w:right w:val="single" w:sz="4" w:space="0" w:color="auto"/>
            </w:tcBorders>
            <w:hideMark/>
          </w:tcPr>
          <w:p w14:paraId="1D580072" w14:textId="77777777" w:rsidR="005F0749" w:rsidRPr="00C87109" w:rsidRDefault="005F0749" w:rsidP="000B71AF">
            <w:pPr>
              <w:ind w:left="-57" w:right="-57"/>
              <w:rPr>
                <w:b/>
                <w:bCs/>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14:paraId="5415E7E9" w14:textId="77777777" w:rsidR="005F0749" w:rsidRPr="00C87109" w:rsidRDefault="005F0749" w:rsidP="000B71AF">
            <w:pPr>
              <w:ind w:left="-57" w:right="-57"/>
              <w:rPr>
                <w:b/>
                <w:bCs/>
                <w:sz w:val="24"/>
                <w:szCs w:val="24"/>
              </w:rPr>
            </w:pPr>
          </w:p>
        </w:tc>
        <w:tc>
          <w:tcPr>
            <w:tcW w:w="7513" w:type="dxa"/>
            <w:vMerge/>
            <w:tcBorders>
              <w:top w:val="single" w:sz="4" w:space="0" w:color="auto"/>
              <w:left w:val="single" w:sz="4" w:space="0" w:color="auto"/>
              <w:bottom w:val="single" w:sz="4" w:space="0" w:color="auto"/>
              <w:right w:val="single" w:sz="4" w:space="0" w:color="auto"/>
            </w:tcBorders>
            <w:hideMark/>
          </w:tcPr>
          <w:p w14:paraId="676EAEF5" w14:textId="77777777" w:rsidR="005F0749" w:rsidRPr="00C87109" w:rsidRDefault="005F0749" w:rsidP="000B71AF">
            <w:pPr>
              <w:ind w:left="-57" w:right="-57"/>
              <w:rPr>
                <w:b/>
                <w:bCs/>
                <w:sz w:val="24"/>
                <w:szCs w:val="24"/>
              </w:rPr>
            </w:pPr>
          </w:p>
        </w:tc>
        <w:tc>
          <w:tcPr>
            <w:tcW w:w="2060" w:type="dxa"/>
            <w:vMerge/>
            <w:tcBorders>
              <w:top w:val="single" w:sz="4" w:space="0" w:color="auto"/>
              <w:left w:val="single" w:sz="4" w:space="0" w:color="auto"/>
              <w:bottom w:val="single" w:sz="4" w:space="0" w:color="auto"/>
              <w:right w:val="single" w:sz="4" w:space="0" w:color="auto"/>
            </w:tcBorders>
            <w:hideMark/>
          </w:tcPr>
          <w:p w14:paraId="1C3ADAA0" w14:textId="77777777" w:rsidR="005F0749" w:rsidRPr="00C87109" w:rsidRDefault="005F0749" w:rsidP="000B71AF">
            <w:pPr>
              <w:ind w:left="-57" w:right="-57"/>
              <w:rPr>
                <w:b/>
                <w:bCs/>
                <w:sz w:val="24"/>
                <w:szCs w:val="24"/>
              </w:rPr>
            </w:pPr>
          </w:p>
        </w:tc>
      </w:tr>
      <w:tr w:rsidR="00342D83" w:rsidRPr="00C87109" w14:paraId="20B1AB0E" w14:textId="77777777" w:rsidTr="00F42530">
        <w:trPr>
          <w:trHeight w:val="31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08D579B" w14:textId="77777777" w:rsidR="005F0749" w:rsidRPr="00C87109" w:rsidRDefault="00A85085" w:rsidP="008739C6">
            <w:pPr>
              <w:ind w:left="-57" w:right="-57"/>
              <w:jc w:val="center"/>
              <w:rPr>
                <w:sz w:val="24"/>
                <w:szCs w:val="24"/>
              </w:rPr>
            </w:pPr>
            <w:r w:rsidRPr="00C87109">
              <w:rPr>
                <w:sz w:val="24"/>
                <w:szCs w:val="24"/>
              </w:rPr>
              <w:t>34</w:t>
            </w:r>
            <w:r w:rsidR="005F0749" w:rsidRPr="00C87109">
              <w:rPr>
                <w:sz w:val="24"/>
                <w:szCs w:val="24"/>
              </w:rPr>
              <w:t>.3.1</w:t>
            </w:r>
          </w:p>
        </w:tc>
        <w:tc>
          <w:tcPr>
            <w:tcW w:w="4253" w:type="dxa"/>
            <w:tcBorders>
              <w:top w:val="single" w:sz="4" w:space="0" w:color="auto"/>
              <w:left w:val="nil"/>
              <w:bottom w:val="single" w:sz="4" w:space="0" w:color="auto"/>
              <w:right w:val="single" w:sz="4" w:space="0" w:color="auto"/>
            </w:tcBorders>
            <w:shd w:val="clear" w:color="auto" w:fill="auto"/>
            <w:noWrap/>
          </w:tcPr>
          <w:p w14:paraId="3966935A" w14:textId="77777777" w:rsidR="005F0749" w:rsidRPr="00C87109" w:rsidRDefault="005F0749" w:rsidP="000B71AF">
            <w:pPr>
              <w:ind w:left="-57" w:right="-57"/>
              <w:jc w:val="both"/>
              <w:rPr>
                <w:sz w:val="24"/>
                <w:szCs w:val="24"/>
              </w:rPr>
            </w:pPr>
            <w:r w:rsidRPr="00C87109">
              <w:rPr>
                <w:sz w:val="24"/>
                <w:szCs w:val="24"/>
              </w:rPr>
              <w:t>Проведение образовательных, информационно-просветительских мероприятий для бизнеса,                                                             в том числе потенциальных и действующих субъектов МСП</w:t>
            </w:r>
          </w:p>
        </w:tc>
        <w:tc>
          <w:tcPr>
            <w:tcW w:w="1417" w:type="dxa"/>
            <w:tcBorders>
              <w:top w:val="single" w:sz="4" w:space="0" w:color="auto"/>
              <w:left w:val="nil"/>
              <w:bottom w:val="single" w:sz="4" w:space="0" w:color="auto"/>
              <w:right w:val="single" w:sz="4" w:space="0" w:color="auto"/>
            </w:tcBorders>
            <w:shd w:val="clear" w:color="auto" w:fill="auto"/>
            <w:noWrap/>
          </w:tcPr>
          <w:p w14:paraId="2F2FA675" w14:textId="77777777" w:rsidR="005F0749" w:rsidRPr="00C87109" w:rsidRDefault="005F0749" w:rsidP="005F0749">
            <w:pPr>
              <w:jc w:val="center"/>
            </w:pPr>
            <w:r w:rsidRPr="00C87109">
              <w:rPr>
                <w:sz w:val="24"/>
                <w:szCs w:val="24"/>
              </w:rPr>
              <w:t>2022 – 2025 годы</w:t>
            </w:r>
          </w:p>
        </w:tc>
        <w:tc>
          <w:tcPr>
            <w:tcW w:w="7513" w:type="dxa"/>
            <w:tcBorders>
              <w:top w:val="single" w:sz="4" w:space="0" w:color="auto"/>
              <w:left w:val="nil"/>
              <w:bottom w:val="single" w:sz="4" w:space="0" w:color="auto"/>
              <w:right w:val="single" w:sz="4" w:space="0" w:color="auto"/>
            </w:tcBorders>
            <w:shd w:val="clear" w:color="auto" w:fill="auto"/>
            <w:noWrap/>
          </w:tcPr>
          <w:p w14:paraId="0B519918" w14:textId="77777777" w:rsidR="007952BD" w:rsidRPr="00C87109" w:rsidRDefault="007952BD" w:rsidP="007952BD">
            <w:pPr>
              <w:ind w:right="-31"/>
              <w:jc w:val="both"/>
              <w:rPr>
                <w:sz w:val="24"/>
                <w:szCs w:val="24"/>
              </w:rPr>
            </w:pPr>
            <w:r w:rsidRPr="00C87109">
              <w:rPr>
                <w:sz w:val="24"/>
                <w:szCs w:val="24"/>
              </w:rPr>
              <w:t>Администрацией Алексеевского муниципального округа постоянно проводится работа, направленная на поддержку и развитие малого и среднего предпринимательства. На постоянной основе предоставляется информационно-консультационная помощь субъектам малого бизнеса. Так за 2025 г. оказана информационная поддержка и частные консультации  313 субъектам малого бизнеса и жителям муниципального округа.</w:t>
            </w:r>
          </w:p>
          <w:p w14:paraId="546ADEB9" w14:textId="77777777" w:rsidR="007952BD" w:rsidRPr="00C87109" w:rsidRDefault="007952BD" w:rsidP="007952BD">
            <w:pPr>
              <w:ind w:right="-31"/>
              <w:jc w:val="both"/>
              <w:rPr>
                <w:sz w:val="24"/>
                <w:szCs w:val="24"/>
              </w:rPr>
            </w:pPr>
            <w:r w:rsidRPr="00C87109">
              <w:rPr>
                <w:sz w:val="24"/>
                <w:szCs w:val="24"/>
              </w:rPr>
              <w:t>В средствах массовой информации и на официальном сайте администрации Алексеевского муниципального округа размещалась информация о видах предоставляемой поддержки, проводимых конкурсах, об оказании информационно-образовательных услуг субъектам малого и среднего бизнеса, всего размещено более 200 информационных материалов.</w:t>
            </w:r>
          </w:p>
          <w:p w14:paraId="22EF311B" w14:textId="77777777" w:rsidR="007952BD" w:rsidRPr="00C87109" w:rsidRDefault="007952BD" w:rsidP="007952BD">
            <w:pPr>
              <w:ind w:right="-31"/>
              <w:jc w:val="both"/>
              <w:rPr>
                <w:sz w:val="24"/>
                <w:szCs w:val="24"/>
              </w:rPr>
            </w:pPr>
            <w:r w:rsidRPr="00C87109">
              <w:rPr>
                <w:sz w:val="24"/>
                <w:szCs w:val="24"/>
              </w:rPr>
              <w:t>В рамках реализации плана мероприятий по развитию малого и среднего предпринимательства на территории Алексеевского  муниципального округа на 2023-2025 годы:</w:t>
            </w:r>
          </w:p>
          <w:p w14:paraId="4D3BA0BD" w14:textId="77777777" w:rsidR="007952BD" w:rsidRPr="00C87109" w:rsidRDefault="007952BD" w:rsidP="007952BD">
            <w:pPr>
              <w:ind w:right="-31"/>
              <w:jc w:val="both"/>
              <w:rPr>
                <w:sz w:val="24"/>
                <w:szCs w:val="24"/>
              </w:rPr>
            </w:pPr>
            <w:r w:rsidRPr="00C87109">
              <w:rPr>
                <w:sz w:val="24"/>
                <w:szCs w:val="24"/>
              </w:rPr>
              <w:t>- принято участие в обучающих тренингах;</w:t>
            </w:r>
          </w:p>
          <w:p w14:paraId="03925AE4" w14:textId="77777777" w:rsidR="007952BD" w:rsidRPr="00C87109" w:rsidRDefault="007952BD" w:rsidP="007952BD">
            <w:pPr>
              <w:ind w:right="-31"/>
              <w:jc w:val="both"/>
              <w:rPr>
                <w:sz w:val="24"/>
                <w:szCs w:val="24"/>
              </w:rPr>
            </w:pPr>
            <w:r w:rsidRPr="00C87109">
              <w:rPr>
                <w:sz w:val="24"/>
                <w:szCs w:val="24"/>
              </w:rPr>
              <w:t>- размещено более 200  информационных материалов  о формах поддержки бизнеса;</w:t>
            </w:r>
          </w:p>
          <w:p w14:paraId="20B58358" w14:textId="77777777" w:rsidR="007952BD" w:rsidRPr="00C87109" w:rsidRDefault="007952BD" w:rsidP="007952BD">
            <w:pPr>
              <w:ind w:right="-31"/>
              <w:jc w:val="both"/>
              <w:rPr>
                <w:sz w:val="24"/>
                <w:szCs w:val="24"/>
              </w:rPr>
            </w:pPr>
            <w:r w:rsidRPr="00C87109">
              <w:rPr>
                <w:sz w:val="24"/>
                <w:szCs w:val="24"/>
              </w:rPr>
              <w:t>- организовано участие 151 гражданина в конференции проекта «Новые возможности»;</w:t>
            </w:r>
          </w:p>
          <w:p w14:paraId="6E7C8861" w14:textId="77777777" w:rsidR="007952BD" w:rsidRPr="00C87109" w:rsidRDefault="007952BD" w:rsidP="007952BD">
            <w:pPr>
              <w:ind w:right="-31"/>
              <w:jc w:val="both"/>
              <w:rPr>
                <w:sz w:val="24"/>
                <w:szCs w:val="24"/>
              </w:rPr>
            </w:pPr>
            <w:r w:rsidRPr="00C87109">
              <w:rPr>
                <w:sz w:val="24"/>
                <w:szCs w:val="24"/>
              </w:rPr>
              <w:t xml:space="preserve">- в рамках популяризации Интернет-ресурса «Цифровая платформа МСП» и официальных сайтов следующих организаций: МКК Белгородский областной фонд поддержки малого и среднего предпринимательства, Белгородский гарантийный фонд содействия кредитованию, АО «Корпорация «МСП», Единый реестр субъектов малого и среднего предпринимательства, Межрайонная ИФНС России </w:t>
            </w:r>
            <w:r w:rsidRPr="00C87109">
              <w:rPr>
                <w:sz w:val="24"/>
                <w:szCs w:val="24"/>
              </w:rPr>
              <w:lastRenderedPageBreak/>
              <w:t>№1 по Белгородской области, распространено более 500 буклетов;</w:t>
            </w:r>
          </w:p>
          <w:p w14:paraId="3A88E108" w14:textId="77777777" w:rsidR="007952BD" w:rsidRPr="00C87109" w:rsidRDefault="007952BD" w:rsidP="007952BD">
            <w:pPr>
              <w:ind w:right="-31"/>
              <w:jc w:val="both"/>
              <w:rPr>
                <w:sz w:val="24"/>
                <w:szCs w:val="24"/>
              </w:rPr>
            </w:pPr>
            <w:proofErr w:type="gramStart"/>
            <w:r w:rsidRPr="00C87109">
              <w:rPr>
                <w:sz w:val="24"/>
                <w:szCs w:val="24"/>
              </w:rPr>
              <w:t>-  в соответствии с постановлением администрации Алексеевского городского округа от 12 декабря 2019 г. №  1228 утвержден порядок размещения нестационарных торговых объектов на территории Алексеевского муниципального округа, кроме этого постановлением администрации Алексеевского городского округа от 18 декабря 2019 г. № 1249 утвержден административный регламент предоставления муниципальной услуги «Заключение договора на размещение нестационарного торгового объекта на территории Алексеевского муниципального округа»;</w:t>
            </w:r>
            <w:proofErr w:type="gramEnd"/>
          </w:p>
          <w:p w14:paraId="302DCA0C" w14:textId="77777777" w:rsidR="007952BD" w:rsidRPr="00C87109" w:rsidRDefault="007952BD" w:rsidP="007952BD">
            <w:pPr>
              <w:ind w:right="-31"/>
              <w:jc w:val="both"/>
              <w:rPr>
                <w:sz w:val="24"/>
                <w:szCs w:val="24"/>
              </w:rPr>
            </w:pPr>
            <w:r w:rsidRPr="00C87109">
              <w:rPr>
                <w:sz w:val="24"/>
                <w:szCs w:val="24"/>
              </w:rPr>
              <w:t>- 704 объекта торговли включено в торговый реестр хозяйствующих субъектов;</w:t>
            </w:r>
          </w:p>
          <w:p w14:paraId="67ACF58A" w14:textId="77777777" w:rsidR="007952BD" w:rsidRPr="00C87109" w:rsidRDefault="007952BD" w:rsidP="007952BD">
            <w:pPr>
              <w:ind w:right="-31"/>
              <w:jc w:val="both"/>
              <w:rPr>
                <w:sz w:val="24"/>
                <w:szCs w:val="24"/>
              </w:rPr>
            </w:pPr>
            <w:r w:rsidRPr="00C87109">
              <w:rPr>
                <w:sz w:val="24"/>
                <w:szCs w:val="24"/>
              </w:rPr>
              <w:t>- решением Совета депутатов Алексеевского муниципального округа от 21.10.2025 г. № 5 утвержден перечень муниципального имущества свободного от прав третьих лиц;</w:t>
            </w:r>
          </w:p>
          <w:p w14:paraId="71549E66" w14:textId="77777777" w:rsidR="007952BD" w:rsidRPr="00C87109" w:rsidRDefault="007952BD" w:rsidP="007952BD">
            <w:pPr>
              <w:ind w:right="-31"/>
              <w:jc w:val="both"/>
              <w:rPr>
                <w:sz w:val="24"/>
                <w:szCs w:val="24"/>
              </w:rPr>
            </w:pPr>
            <w:proofErr w:type="gramStart"/>
            <w:r w:rsidRPr="00C87109">
              <w:rPr>
                <w:sz w:val="24"/>
                <w:szCs w:val="24"/>
              </w:rPr>
              <w:t>- на постоянной основе осуществляется взаимодействие с общественным помощником Уполномоченного по защите прав предпринимателей в Белгородской области, за 2025 г. он принял участие в рассмотрении заявок субъектов МСП для получения форм государственной поддержки и совещании с субъектами предпринимательства, заседаниях рабочей группы по противодействию нелегальной занятости, проводится рассмотрение поступивших обращений от представителей бизнеса;</w:t>
            </w:r>
            <w:proofErr w:type="gramEnd"/>
          </w:p>
          <w:p w14:paraId="564DA524" w14:textId="77777777" w:rsidR="007952BD" w:rsidRPr="00C87109" w:rsidRDefault="007952BD" w:rsidP="007952BD">
            <w:pPr>
              <w:ind w:right="-31"/>
              <w:jc w:val="both"/>
              <w:rPr>
                <w:sz w:val="24"/>
                <w:szCs w:val="24"/>
              </w:rPr>
            </w:pPr>
            <w:r w:rsidRPr="00C87109">
              <w:rPr>
                <w:sz w:val="24"/>
                <w:szCs w:val="24"/>
              </w:rPr>
              <w:t xml:space="preserve">- в рамках оказания информационной поддержки социальным предпринимателям проведена работа с 3 субъектами МСП, направленная на разъяснение </w:t>
            </w:r>
            <w:proofErr w:type="gramStart"/>
            <w:r w:rsidRPr="00C87109">
              <w:rPr>
                <w:sz w:val="24"/>
                <w:szCs w:val="24"/>
              </w:rPr>
              <w:t>особенностей получения форм поддержки бизнеса</w:t>
            </w:r>
            <w:proofErr w:type="gramEnd"/>
            <w:r w:rsidRPr="00C87109">
              <w:rPr>
                <w:sz w:val="24"/>
                <w:szCs w:val="24"/>
              </w:rPr>
              <w:t>;</w:t>
            </w:r>
          </w:p>
          <w:p w14:paraId="7BC53A1B" w14:textId="77777777" w:rsidR="007952BD" w:rsidRPr="00C87109" w:rsidRDefault="007952BD" w:rsidP="007952BD">
            <w:pPr>
              <w:ind w:right="-31"/>
              <w:jc w:val="both"/>
              <w:rPr>
                <w:sz w:val="24"/>
                <w:szCs w:val="24"/>
              </w:rPr>
            </w:pPr>
            <w:r w:rsidRPr="00C87109">
              <w:rPr>
                <w:sz w:val="24"/>
                <w:szCs w:val="24"/>
              </w:rPr>
              <w:t xml:space="preserve">- выдано 2 ходатайства гражданам, стоящим на учете в центре занятости населения, планирующим организовать </w:t>
            </w:r>
            <w:proofErr w:type="gramStart"/>
            <w:r w:rsidRPr="00C87109">
              <w:rPr>
                <w:sz w:val="24"/>
                <w:szCs w:val="24"/>
              </w:rPr>
              <w:lastRenderedPageBreak/>
              <w:t>предпринимательскую</w:t>
            </w:r>
            <w:proofErr w:type="gramEnd"/>
            <w:r w:rsidRPr="00C87109">
              <w:rPr>
                <w:sz w:val="24"/>
                <w:szCs w:val="24"/>
              </w:rPr>
              <w:t xml:space="preserve"> деятельности;</w:t>
            </w:r>
          </w:p>
          <w:p w14:paraId="58530A74" w14:textId="77777777" w:rsidR="007952BD" w:rsidRPr="00C87109" w:rsidRDefault="007952BD" w:rsidP="007952BD">
            <w:pPr>
              <w:ind w:right="-31"/>
              <w:jc w:val="both"/>
              <w:rPr>
                <w:sz w:val="24"/>
                <w:szCs w:val="24"/>
              </w:rPr>
            </w:pPr>
            <w:r w:rsidRPr="00C87109">
              <w:rPr>
                <w:sz w:val="24"/>
                <w:szCs w:val="24"/>
              </w:rPr>
              <w:t>- в ежегодном конкурсе «Предприниматель года» приняли участие 2 субъекта МСП;</w:t>
            </w:r>
          </w:p>
          <w:p w14:paraId="04C4ECAB" w14:textId="77777777" w:rsidR="007952BD" w:rsidRPr="00C87109" w:rsidRDefault="007952BD" w:rsidP="007952BD">
            <w:pPr>
              <w:ind w:right="-31"/>
              <w:jc w:val="both"/>
              <w:rPr>
                <w:sz w:val="24"/>
                <w:szCs w:val="24"/>
              </w:rPr>
            </w:pPr>
            <w:r w:rsidRPr="00C87109">
              <w:rPr>
                <w:sz w:val="24"/>
                <w:szCs w:val="24"/>
              </w:rPr>
              <w:t>- реализован проект «Содействие формированию предпринимательских компетенций у жителей Алексеевского муниципального округа».</w:t>
            </w:r>
          </w:p>
          <w:p w14:paraId="2FAD0CE5" w14:textId="25AFAFD5" w:rsidR="005F0749" w:rsidRPr="00C87109" w:rsidRDefault="001004E9" w:rsidP="007952BD">
            <w:pPr>
              <w:ind w:left="-57" w:right="-57"/>
              <w:jc w:val="both"/>
              <w:rPr>
                <w:sz w:val="24"/>
                <w:szCs w:val="24"/>
              </w:rPr>
            </w:pPr>
            <w:r w:rsidRPr="00C87109">
              <w:rPr>
                <w:sz w:val="24"/>
                <w:szCs w:val="24"/>
              </w:rPr>
              <w:t>Для</w:t>
            </w:r>
            <w:r w:rsidRPr="00C87109">
              <w:rPr>
                <w:sz w:val="24"/>
                <w:szCs w:val="24"/>
              </w:rPr>
              <w:tab/>
              <w:t xml:space="preserve"> распространения </w:t>
            </w:r>
            <w:r w:rsidR="007952BD" w:rsidRPr="00C87109">
              <w:rPr>
                <w:sz w:val="24"/>
                <w:szCs w:val="24"/>
              </w:rPr>
              <w:t>положительного опыта и продвижения товаров и услуг субъекты малого бизнеса муниципального округа привлекались к участию во встречах, заседаниях «круглый стол», форумах, конкурсах, выставках – ярмарках, проводимых как на местном, так и на областном уровне.</w:t>
            </w:r>
          </w:p>
        </w:tc>
        <w:tc>
          <w:tcPr>
            <w:tcW w:w="2060" w:type="dxa"/>
            <w:tcBorders>
              <w:top w:val="single" w:sz="4" w:space="0" w:color="auto"/>
              <w:left w:val="nil"/>
              <w:bottom w:val="single" w:sz="4" w:space="0" w:color="auto"/>
              <w:right w:val="single" w:sz="4" w:space="0" w:color="auto"/>
            </w:tcBorders>
            <w:shd w:val="clear" w:color="auto" w:fill="auto"/>
            <w:noWrap/>
          </w:tcPr>
          <w:p w14:paraId="1CD489A8" w14:textId="77777777" w:rsidR="005F0749" w:rsidRPr="00C87109" w:rsidRDefault="005F0749" w:rsidP="00217082">
            <w:pPr>
              <w:jc w:val="center"/>
            </w:pPr>
            <w:r w:rsidRPr="00C87109">
              <w:rPr>
                <w:sz w:val="24"/>
                <w:szCs w:val="24"/>
              </w:rPr>
              <w:lastRenderedPageBreak/>
              <w:t>Комитет экономического развития администрации Алексеевского</w:t>
            </w:r>
            <w:r w:rsidRPr="00C87109">
              <w:rPr>
                <w:rFonts w:eastAsia="Calibri"/>
                <w:sz w:val="24"/>
                <w:szCs w:val="24"/>
              </w:rPr>
              <w:t xml:space="preserve"> </w:t>
            </w:r>
            <w:r w:rsidR="006F2E81" w:rsidRPr="00C87109">
              <w:rPr>
                <w:rFonts w:eastAsia="Calibri"/>
                <w:sz w:val="24"/>
                <w:szCs w:val="24"/>
              </w:rPr>
              <w:t>муниципального</w:t>
            </w:r>
            <w:r w:rsidRPr="00C87109">
              <w:rPr>
                <w:rFonts w:eastAsia="Calibri"/>
                <w:sz w:val="24"/>
                <w:szCs w:val="24"/>
              </w:rPr>
              <w:t xml:space="preserve"> округа</w:t>
            </w:r>
          </w:p>
        </w:tc>
      </w:tr>
      <w:tr w:rsidR="00342D83" w:rsidRPr="00C87109" w14:paraId="5C2F5D5F" w14:textId="77777777" w:rsidTr="00F42530">
        <w:trPr>
          <w:trHeight w:val="31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5AFBF454" w14:textId="77777777" w:rsidR="005F0749" w:rsidRPr="00C87109" w:rsidRDefault="00A85085" w:rsidP="008739C6">
            <w:pPr>
              <w:ind w:left="-57" w:right="-57"/>
              <w:jc w:val="center"/>
              <w:rPr>
                <w:sz w:val="24"/>
                <w:szCs w:val="24"/>
              </w:rPr>
            </w:pPr>
            <w:r w:rsidRPr="00C87109">
              <w:rPr>
                <w:sz w:val="24"/>
                <w:szCs w:val="24"/>
              </w:rPr>
              <w:lastRenderedPageBreak/>
              <w:t>34</w:t>
            </w:r>
            <w:r w:rsidR="005F0749" w:rsidRPr="00C87109">
              <w:rPr>
                <w:sz w:val="24"/>
                <w:szCs w:val="24"/>
              </w:rPr>
              <w:t>.3.2</w:t>
            </w:r>
          </w:p>
        </w:tc>
        <w:tc>
          <w:tcPr>
            <w:tcW w:w="4253" w:type="dxa"/>
            <w:tcBorders>
              <w:top w:val="single" w:sz="4" w:space="0" w:color="auto"/>
              <w:left w:val="nil"/>
              <w:bottom w:val="single" w:sz="4" w:space="0" w:color="auto"/>
              <w:right w:val="single" w:sz="4" w:space="0" w:color="auto"/>
            </w:tcBorders>
            <w:shd w:val="clear" w:color="auto" w:fill="auto"/>
            <w:noWrap/>
          </w:tcPr>
          <w:p w14:paraId="0ED915DB" w14:textId="77777777" w:rsidR="005F0749" w:rsidRPr="00C87109" w:rsidRDefault="005F0749" w:rsidP="005F0749">
            <w:pPr>
              <w:ind w:left="-57" w:right="-57"/>
              <w:jc w:val="both"/>
              <w:rPr>
                <w:sz w:val="24"/>
                <w:szCs w:val="24"/>
              </w:rPr>
            </w:pPr>
            <w:r w:rsidRPr="00C87109">
              <w:rPr>
                <w:sz w:val="24"/>
                <w:szCs w:val="24"/>
              </w:rPr>
              <w:t>Проведение уроков финансовой грамотности, онлайн - уроков в общеобразовательных организациях округа</w:t>
            </w:r>
          </w:p>
        </w:tc>
        <w:tc>
          <w:tcPr>
            <w:tcW w:w="1417" w:type="dxa"/>
            <w:tcBorders>
              <w:top w:val="single" w:sz="4" w:space="0" w:color="auto"/>
              <w:left w:val="nil"/>
              <w:bottom w:val="single" w:sz="4" w:space="0" w:color="auto"/>
              <w:right w:val="single" w:sz="4" w:space="0" w:color="auto"/>
            </w:tcBorders>
            <w:shd w:val="clear" w:color="auto" w:fill="auto"/>
            <w:noWrap/>
          </w:tcPr>
          <w:p w14:paraId="39283625" w14:textId="77777777" w:rsidR="005F0749" w:rsidRPr="00C87109" w:rsidRDefault="005F0749" w:rsidP="005F0749">
            <w:pPr>
              <w:jc w:val="center"/>
            </w:pPr>
            <w:r w:rsidRPr="00C87109">
              <w:rPr>
                <w:sz w:val="24"/>
                <w:szCs w:val="24"/>
              </w:rPr>
              <w:t>2022 – 2025 годы</w:t>
            </w:r>
          </w:p>
        </w:tc>
        <w:tc>
          <w:tcPr>
            <w:tcW w:w="7513" w:type="dxa"/>
            <w:tcBorders>
              <w:top w:val="single" w:sz="4" w:space="0" w:color="auto"/>
              <w:left w:val="nil"/>
              <w:bottom w:val="single" w:sz="4" w:space="0" w:color="auto"/>
              <w:right w:val="single" w:sz="4" w:space="0" w:color="auto"/>
            </w:tcBorders>
            <w:shd w:val="clear" w:color="auto" w:fill="auto"/>
            <w:noWrap/>
          </w:tcPr>
          <w:p w14:paraId="56B1FD23" w14:textId="3F6D6546" w:rsidR="005F0749" w:rsidRPr="00C87109" w:rsidRDefault="001E6AB0" w:rsidP="00D3784F">
            <w:pPr>
              <w:ind w:left="-57" w:right="-57" w:firstLine="599"/>
              <w:jc w:val="both"/>
              <w:rPr>
                <w:sz w:val="24"/>
                <w:szCs w:val="24"/>
              </w:rPr>
            </w:pPr>
            <w:r w:rsidRPr="00C87109">
              <w:rPr>
                <w:sz w:val="24"/>
                <w:szCs w:val="24"/>
              </w:rPr>
              <w:t>В 2025 году в весенней сессии онлайн-уроков по финансовой грамотности приняли 1855 обучающихся 8-11 классов (100%)</w:t>
            </w:r>
          </w:p>
        </w:tc>
        <w:tc>
          <w:tcPr>
            <w:tcW w:w="2060" w:type="dxa"/>
            <w:tcBorders>
              <w:top w:val="single" w:sz="4" w:space="0" w:color="auto"/>
              <w:left w:val="nil"/>
              <w:bottom w:val="single" w:sz="4" w:space="0" w:color="auto"/>
              <w:right w:val="single" w:sz="4" w:space="0" w:color="auto"/>
            </w:tcBorders>
            <w:shd w:val="clear" w:color="auto" w:fill="auto"/>
            <w:noWrap/>
          </w:tcPr>
          <w:p w14:paraId="0548FD70" w14:textId="77777777" w:rsidR="005F0749" w:rsidRPr="00C87109" w:rsidRDefault="005F0749" w:rsidP="000B71AF">
            <w:pPr>
              <w:jc w:val="center"/>
              <w:rPr>
                <w:sz w:val="52"/>
                <w:szCs w:val="52"/>
              </w:rPr>
            </w:pPr>
            <w:r w:rsidRPr="00C87109">
              <w:rPr>
                <w:sz w:val="24"/>
                <w:szCs w:val="24"/>
              </w:rPr>
              <w:t xml:space="preserve">Управление образования администрации Алексеевского </w:t>
            </w:r>
            <w:r w:rsidR="006F2E81" w:rsidRPr="00C87109">
              <w:rPr>
                <w:sz w:val="24"/>
                <w:szCs w:val="24"/>
              </w:rPr>
              <w:t>муниципального</w:t>
            </w:r>
            <w:r w:rsidRPr="00C87109">
              <w:rPr>
                <w:sz w:val="24"/>
                <w:szCs w:val="24"/>
              </w:rPr>
              <w:t xml:space="preserve"> округа</w:t>
            </w:r>
          </w:p>
        </w:tc>
      </w:tr>
      <w:tr w:rsidR="000A3126" w:rsidRPr="00C87109" w14:paraId="3509F96F" w14:textId="77777777" w:rsidTr="00F42530">
        <w:trPr>
          <w:trHeight w:val="315"/>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201DDB62" w14:textId="77777777" w:rsidR="000A3126" w:rsidRPr="00C87109" w:rsidRDefault="00A85085" w:rsidP="008739C6">
            <w:pPr>
              <w:ind w:left="-57" w:right="-57"/>
              <w:jc w:val="center"/>
              <w:rPr>
                <w:sz w:val="24"/>
                <w:szCs w:val="24"/>
              </w:rPr>
            </w:pPr>
            <w:r w:rsidRPr="00C87109">
              <w:rPr>
                <w:sz w:val="24"/>
                <w:szCs w:val="24"/>
              </w:rPr>
              <w:t>34</w:t>
            </w:r>
            <w:r w:rsidR="000A3126" w:rsidRPr="00C87109">
              <w:rPr>
                <w:sz w:val="24"/>
                <w:szCs w:val="24"/>
              </w:rPr>
              <w:t>.3.3</w:t>
            </w:r>
          </w:p>
        </w:tc>
        <w:tc>
          <w:tcPr>
            <w:tcW w:w="4253" w:type="dxa"/>
            <w:tcBorders>
              <w:top w:val="single" w:sz="4" w:space="0" w:color="auto"/>
              <w:left w:val="nil"/>
              <w:bottom w:val="single" w:sz="4" w:space="0" w:color="auto"/>
              <w:right w:val="single" w:sz="4" w:space="0" w:color="auto"/>
            </w:tcBorders>
            <w:shd w:val="clear" w:color="auto" w:fill="auto"/>
            <w:noWrap/>
          </w:tcPr>
          <w:p w14:paraId="3475F839" w14:textId="5F773884" w:rsidR="000A3126" w:rsidRPr="00C87109" w:rsidRDefault="000A3126" w:rsidP="007952BD">
            <w:pPr>
              <w:spacing w:line="230" w:lineRule="auto"/>
              <w:ind w:left="-57" w:right="-57"/>
              <w:jc w:val="both"/>
              <w:rPr>
                <w:sz w:val="24"/>
                <w:szCs w:val="24"/>
              </w:rPr>
            </w:pPr>
            <w:r w:rsidRPr="00C87109">
              <w:rPr>
                <w:sz w:val="24"/>
                <w:szCs w:val="24"/>
              </w:rPr>
              <w:t xml:space="preserve">Организация и проведение опросов субъектов МСП в рамках мониторинга конкуренции </w:t>
            </w:r>
            <w:r w:rsidRPr="00C87109">
              <w:rPr>
                <w:sz w:val="24"/>
                <w:szCs w:val="24"/>
              </w:rPr>
              <w:br/>
              <w:t>и доступности финансовых услуг</w:t>
            </w:r>
          </w:p>
        </w:tc>
        <w:tc>
          <w:tcPr>
            <w:tcW w:w="1417" w:type="dxa"/>
            <w:tcBorders>
              <w:top w:val="single" w:sz="4" w:space="0" w:color="auto"/>
              <w:left w:val="nil"/>
              <w:bottom w:val="single" w:sz="4" w:space="0" w:color="auto"/>
              <w:right w:val="single" w:sz="4" w:space="0" w:color="auto"/>
            </w:tcBorders>
            <w:shd w:val="clear" w:color="auto" w:fill="auto"/>
            <w:noWrap/>
          </w:tcPr>
          <w:p w14:paraId="2CC07056" w14:textId="77777777" w:rsidR="000A3126" w:rsidRPr="00C87109" w:rsidRDefault="000A3126" w:rsidP="00B0136D">
            <w:pPr>
              <w:spacing w:line="230" w:lineRule="auto"/>
              <w:jc w:val="center"/>
              <w:rPr>
                <w:sz w:val="24"/>
                <w:szCs w:val="24"/>
              </w:rPr>
            </w:pPr>
            <w:r w:rsidRPr="00C87109">
              <w:rPr>
                <w:sz w:val="24"/>
                <w:szCs w:val="24"/>
              </w:rPr>
              <w:t>2022 – 2025 годы</w:t>
            </w:r>
          </w:p>
        </w:tc>
        <w:tc>
          <w:tcPr>
            <w:tcW w:w="7513" w:type="dxa"/>
            <w:tcBorders>
              <w:top w:val="single" w:sz="4" w:space="0" w:color="auto"/>
              <w:left w:val="nil"/>
              <w:bottom w:val="single" w:sz="4" w:space="0" w:color="auto"/>
              <w:right w:val="single" w:sz="4" w:space="0" w:color="auto"/>
            </w:tcBorders>
            <w:shd w:val="clear" w:color="auto" w:fill="auto"/>
            <w:noWrap/>
          </w:tcPr>
          <w:p w14:paraId="6DA24D9C" w14:textId="7BFD190C" w:rsidR="000A3126" w:rsidRPr="00C87109" w:rsidRDefault="00D3784F" w:rsidP="00D3784F">
            <w:pPr>
              <w:spacing w:line="230" w:lineRule="auto"/>
              <w:ind w:left="-57" w:right="-57" w:firstLine="599"/>
              <w:jc w:val="both"/>
              <w:rPr>
                <w:b/>
                <w:sz w:val="24"/>
                <w:szCs w:val="24"/>
              </w:rPr>
            </w:pPr>
            <w:r w:rsidRPr="00C87109">
              <w:rPr>
                <w:sz w:val="24"/>
                <w:szCs w:val="24"/>
              </w:rPr>
              <w:t xml:space="preserve">В администрации Алексеевского муниципального округа реализуется проект «Повышение доступности финансовых услуг для населения Алексеевского муниципального округа в условиях </w:t>
            </w:r>
            <w:proofErr w:type="spellStart"/>
            <w:r w:rsidRPr="00C87109">
              <w:rPr>
                <w:sz w:val="24"/>
                <w:szCs w:val="24"/>
              </w:rPr>
              <w:t>цифровизации</w:t>
            </w:r>
            <w:proofErr w:type="spellEnd"/>
            <w:r w:rsidRPr="00C87109">
              <w:rPr>
                <w:sz w:val="24"/>
                <w:szCs w:val="24"/>
              </w:rPr>
              <w:t xml:space="preserve"> финансового сектора экономики», в рамках которого проведено анкетирование населения округа, по вопросам доступности финансовых услуг.</w:t>
            </w:r>
          </w:p>
        </w:tc>
        <w:tc>
          <w:tcPr>
            <w:tcW w:w="2060" w:type="dxa"/>
            <w:tcBorders>
              <w:top w:val="single" w:sz="4" w:space="0" w:color="auto"/>
              <w:left w:val="nil"/>
              <w:bottom w:val="single" w:sz="4" w:space="0" w:color="auto"/>
              <w:right w:val="single" w:sz="4" w:space="0" w:color="auto"/>
            </w:tcBorders>
            <w:shd w:val="clear" w:color="auto" w:fill="auto"/>
            <w:noWrap/>
          </w:tcPr>
          <w:p w14:paraId="0688469F" w14:textId="77777777" w:rsidR="000A3126" w:rsidRPr="00C87109" w:rsidRDefault="000A3126" w:rsidP="00217082">
            <w:pPr>
              <w:jc w:val="center"/>
            </w:pPr>
            <w:r w:rsidRPr="00C87109">
              <w:rPr>
                <w:sz w:val="24"/>
                <w:szCs w:val="24"/>
              </w:rPr>
              <w:t>Комитет экономического развития администрации Алексеевского</w:t>
            </w:r>
            <w:r w:rsidRPr="00C87109">
              <w:rPr>
                <w:rFonts w:eastAsia="Calibri"/>
                <w:sz w:val="24"/>
                <w:szCs w:val="24"/>
              </w:rPr>
              <w:t xml:space="preserve"> </w:t>
            </w:r>
            <w:r w:rsidR="006F2E81" w:rsidRPr="00C87109">
              <w:rPr>
                <w:rFonts w:eastAsia="Calibri"/>
                <w:sz w:val="24"/>
                <w:szCs w:val="24"/>
              </w:rPr>
              <w:t>муниципального</w:t>
            </w:r>
            <w:r w:rsidRPr="00C87109">
              <w:rPr>
                <w:rFonts w:eastAsia="Calibri"/>
                <w:sz w:val="24"/>
                <w:szCs w:val="24"/>
              </w:rPr>
              <w:t xml:space="preserve"> округа</w:t>
            </w:r>
          </w:p>
        </w:tc>
      </w:tr>
    </w:tbl>
    <w:p w14:paraId="5AB2EF97" w14:textId="77777777" w:rsidR="00804F71" w:rsidRPr="00C87109" w:rsidRDefault="00804F71" w:rsidP="00804F71">
      <w:pPr>
        <w:ind w:firstLine="709"/>
        <w:jc w:val="both"/>
        <w:rPr>
          <w:sz w:val="28"/>
          <w:szCs w:val="28"/>
        </w:rPr>
      </w:pPr>
    </w:p>
    <w:p w14:paraId="1D9E4CA6" w14:textId="77777777" w:rsidR="00804F71" w:rsidRPr="00C87109" w:rsidRDefault="00804F71" w:rsidP="00A65013">
      <w:pPr>
        <w:ind w:firstLine="709"/>
        <w:jc w:val="both"/>
        <w:rPr>
          <w:sz w:val="28"/>
          <w:szCs w:val="28"/>
        </w:rPr>
      </w:pPr>
    </w:p>
    <w:p w14:paraId="5CEF3925" w14:textId="77777777" w:rsidR="007B412E" w:rsidRPr="00C87109" w:rsidRDefault="007B412E" w:rsidP="00A65013">
      <w:pPr>
        <w:ind w:firstLine="709"/>
        <w:jc w:val="both"/>
        <w:rPr>
          <w:sz w:val="28"/>
          <w:szCs w:val="28"/>
        </w:rPr>
        <w:sectPr w:rsidR="007B412E" w:rsidRPr="00C87109" w:rsidSect="00302CFC">
          <w:pgSz w:w="16838" w:h="11906" w:orient="landscape"/>
          <w:pgMar w:top="1134" w:right="1134" w:bottom="1134" w:left="1134" w:header="709" w:footer="709" w:gutter="0"/>
          <w:cols w:space="708"/>
          <w:docGrid w:linePitch="360"/>
        </w:sectPr>
      </w:pPr>
    </w:p>
    <w:p w14:paraId="25795068" w14:textId="77777777" w:rsidR="007B0F80" w:rsidRPr="00C87109" w:rsidRDefault="007B0F80" w:rsidP="007B0F80">
      <w:pPr>
        <w:widowControl w:val="0"/>
        <w:autoSpaceDE w:val="0"/>
        <w:autoSpaceDN w:val="0"/>
        <w:jc w:val="center"/>
        <w:rPr>
          <w:b/>
          <w:sz w:val="28"/>
          <w:szCs w:val="28"/>
        </w:rPr>
      </w:pPr>
      <w:r w:rsidRPr="00C87109">
        <w:rPr>
          <w:b/>
          <w:sz w:val="28"/>
          <w:szCs w:val="28"/>
        </w:rPr>
        <w:lastRenderedPageBreak/>
        <w:t>35. Рынок туристических услуг</w:t>
      </w:r>
    </w:p>
    <w:p w14:paraId="02F8FFC8" w14:textId="77777777" w:rsidR="007B0F80" w:rsidRPr="00C87109" w:rsidRDefault="007B0F80" w:rsidP="00055CD4">
      <w:pPr>
        <w:jc w:val="center"/>
        <w:rPr>
          <w:b/>
          <w:sz w:val="28"/>
          <w:szCs w:val="28"/>
        </w:rPr>
      </w:pPr>
    </w:p>
    <w:p w14:paraId="192669E5" w14:textId="77777777" w:rsidR="00862D14" w:rsidRPr="00C87109" w:rsidRDefault="00A85085" w:rsidP="00055CD4">
      <w:pPr>
        <w:jc w:val="center"/>
        <w:rPr>
          <w:b/>
          <w:sz w:val="28"/>
          <w:szCs w:val="28"/>
        </w:rPr>
      </w:pPr>
      <w:r w:rsidRPr="00C87109">
        <w:rPr>
          <w:b/>
          <w:sz w:val="28"/>
          <w:szCs w:val="28"/>
        </w:rPr>
        <w:t>35</w:t>
      </w:r>
      <w:r w:rsidR="007B412E" w:rsidRPr="00C87109">
        <w:rPr>
          <w:b/>
          <w:sz w:val="28"/>
          <w:szCs w:val="28"/>
        </w:rPr>
        <w:t>.2. Ключевые показатели</w:t>
      </w:r>
    </w:p>
    <w:p w14:paraId="71B9247F" w14:textId="77777777" w:rsidR="007B412E" w:rsidRPr="00C87109" w:rsidRDefault="007B412E" w:rsidP="007B412E">
      <w:pPr>
        <w:jc w:val="center"/>
        <w:rPr>
          <w:sz w:val="26"/>
          <w:szCs w:val="26"/>
        </w:rPr>
      </w:pPr>
    </w:p>
    <w:tbl>
      <w:tblPr>
        <w:tblW w:w="15668"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102"/>
        <w:gridCol w:w="3325"/>
        <w:gridCol w:w="1311"/>
        <w:gridCol w:w="1311"/>
        <w:gridCol w:w="1311"/>
        <w:gridCol w:w="4079"/>
        <w:gridCol w:w="3229"/>
      </w:tblGrid>
      <w:tr w:rsidR="00C87109" w:rsidRPr="00C87109" w14:paraId="4B458320" w14:textId="77777777" w:rsidTr="00F42530">
        <w:trPr>
          <w:trHeight w:val="562"/>
          <w:tblHeader/>
          <w:jc w:val="center"/>
        </w:trPr>
        <w:tc>
          <w:tcPr>
            <w:tcW w:w="1102" w:type="dxa"/>
            <w:vAlign w:val="center"/>
          </w:tcPr>
          <w:p w14:paraId="66B9FFB7" w14:textId="77777777" w:rsidR="00C87109" w:rsidRPr="00C87109" w:rsidRDefault="00C87109" w:rsidP="007F2F8C">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3325" w:type="dxa"/>
            <w:vAlign w:val="center"/>
          </w:tcPr>
          <w:p w14:paraId="0893F8C2" w14:textId="77777777" w:rsidR="00C87109" w:rsidRPr="00C87109" w:rsidRDefault="00C87109" w:rsidP="007F2F8C">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311" w:type="dxa"/>
            <w:vAlign w:val="center"/>
          </w:tcPr>
          <w:p w14:paraId="2FBAE5D2" w14:textId="55955D1A" w:rsidR="00C87109" w:rsidRPr="00C87109" w:rsidRDefault="00F42530" w:rsidP="007F2F8C">
            <w:pPr>
              <w:spacing w:line="240" w:lineRule="atLeast"/>
              <w:ind w:left="-57" w:right="-57"/>
              <w:jc w:val="center"/>
              <w:rPr>
                <w:b/>
                <w:sz w:val="24"/>
                <w:szCs w:val="24"/>
              </w:rPr>
            </w:pPr>
            <w:r>
              <w:rPr>
                <w:b/>
                <w:sz w:val="24"/>
                <w:szCs w:val="24"/>
              </w:rPr>
              <w:t>Единица изме</w:t>
            </w:r>
            <w:r w:rsidR="00C87109" w:rsidRPr="00C87109">
              <w:rPr>
                <w:b/>
                <w:sz w:val="24"/>
                <w:szCs w:val="24"/>
              </w:rPr>
              <w:t>рения</w:t>
            </w:r>
          </w:p>
        </w:tc>
        <w:tc>
          <w:tcPr>
            <w:tcW w:w="1311" w:type="dxa"/>
            <w:vAlign w:val="center"/>
          </w:tcPr>
          <w:p w14:paraId="5C915A0C" w14:textId="77777777" w:rsidR="00C87109" w:rsidRPr="00CE140C" w:rsidRDefault="00C87109" w:rsidP="00C87109">
            <w:pPr>
              <w:ind w:left="-57" w:right="-57"/>
              <w:jc w:val="center"/>
              <w:rPr>
                <w:b/>
                <w:bCs/>
                <w:sz w:val="24"/>
                <w:szCs w:val="24"/>
              </w:rPr>
            </w:pPr>
            <w:r>
              <w:rPr>
                <w:b/>
                <w:bCs/>
                <w:sz w:val="24"/>
                <w:szCs w:val="24"/>
              </w:rPr>
              <w:t>2025 год</w:t>
            </w:r>
          </w:p>
          <w:p w14:paraId="54E90B04" w14:textId="4F385D98" w:rsidR="00C87109" w:rsidRPr="00C87109" w:rsidRDefault="00C87109" w:rsidP="007F2F8C">
            <w:pPr>
              <w:ind w:left="-57" w:right="-57"/>
              <w:jc w:val="center"/>
              <w:rPr>
                <w:b/>
                <w:bCs/>
                <w:sz w:val="24"/>
                <w:szCs w:val="24"/>
              </w:rPr>
            </w:pPr>
            <w:r w:rsidRPr="00CE140C">
              <w:rPr>
                <w:b/>
                <w:bCs/>
                <w:sz w:val="24"/>
                <w:szCs w:val="24"/>
              </w:rPr>
              <w:t>план</w:t>
            </w:r>
          </w:p>
        </w:tc>
        <w:tc>
          <w:tcPr>
            <w:tcW w:w="1311" w:type="dxa"/>
            <w:shd w:val="clear" w:color="auto" w:fill="FFFFFF" w:themeFill="background1"/>
            <w:vAlign w:val="center"/>
          </w:tcPr>
          <w:p w14:paraId="5EFC8CB0" w14:textId="730A3C0B" w:rsidR="00C87109" w:rsidRPr="00C87109" w:rsidRDefault="00C87109" w:rsidP="007F2F8C">
            <w:pPr>
              <w:jc w:val="center"/>
              <w:rPr>
                <w:b/>
                <w:bCs/>
                <w:sz w:val="24"/>
                <w:szCs w:val="24"/>
              </w:rPr>
            </w:pPr>
            <w:r>
              <w:rPr>
                <w:b/>
                <w:bCs/>
                <w:sz w:val="24"/>
                <w:szCs w:val="24"/>
              </w:rPr>
              <w:t>2025 год факт</w:t>
            </w:r>
          </w:p>
        </w:tc>
        <w:tc>
          <w:tcPr>
            <w:tcW w:w="4079" w:type="dxa"/>
            <w:shd w:val="clear" w:color="auto" w:fill="FFFFFF" w:themeFill="background1"/>
            <w:vAlign w:val="center"/>
          </w:tcPr>
          <w:p w14:paraId="3DED67E7"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19AE1F5F" w14:textId="57B7E17B" w:rsidR="00C87109" w:rsidRPr="00C87109" w:rsidRDefault="00C87109" w:rsidP="007F2F8C">
            <w:pPr>
              <w:spacing w:line="240" w:lineRule="atLeast"/>
              <w:jc w:val="center"/>
              <w:rPr>
                <w:b/>
                <w:bCs/>
                <w:sz w:val="24"/>
                <w:szCs w:val="24"/>
              </w:rPr>
            </w:pPr>
            <w:r>
              <w:rPr>
                <w:b/>
                <w:bCs/>
                <w:sz w:val="24"/>
                <w:szCs w:val="24"/>
              </w:rPr>
              <w:t>за 2025 год</w:t>
            </w:r>
          </w:p>
        </w:tc>
        <w:tc>
          <w:tcPr>
            <w:tcW w:w="3229" w:type="dxa"/>
            <w:shd w:val="clear" w:color="auto" w:fill="FFFFFF" w:themeFill="background1"/>
          </w:tcPr>
          <w:p w14:paraId="47F63469" w14:textId="77777777" w:rsidR="00C87109" w:rsidRPr="00C87109" w:rsidRDefault="00C87109" w:rsidP="007F2F8C">
            <w:pPr>
              <w:spacing w:line="240" w:lineRule="atLeast"/>
              <w:jc w:val="center"/>
              <w:rPr>
                <w:b/>
                <w:bCs/>
                <w:sz w:val="24"/>
                <w:szCs w:val="24"/>
              </w:rPr>
            </w:pPr>
            <w:r w:rsidRPr="00C87109">
              <w:rPr>
                <w:b/>
                <w:bCs/>
                <w:sz w:val="24"/>
                <w:szCs w:val="24"/>
              </w:rPr>
              <w:t>Ответственный исполнитель</w:t>
            </w:r>
          </w:p>
        </w:tc>
      </w:tr>
      <w:tr w:rsidR="0056319F" w:rsidRPr="00C87109" w14:paraId="109B9738" w14:textId="77777777" w:rsidTr="00F42530">
        <w:trPr>
          <w:trHeight w:val="1349"/>
          <w:jc w:val="center"/>
        </w:trPr>
        <w:tc>
          <w:tcPr>
            <w:tcW w:w="1102" w:type="dxa"/>
          </w:tcPr>
          <w:p w14:paraId="44C43A71" w14:textId="77777777" w:rsidR="0056319F" w:rsidRPr="00C87109" w:rsidRDefault="0056319F" w:rsidP="008739C6">
            <w:pPr>
              <w:ind w:left="-57" w:right="-57"/>
              <w:jc w:val="center"/>
              <w:rPr>
                <w:sz w:val="24"/>
                <w:szCs w:val="24"/>
              </w:rPr>
            </w:pPr>
            <w:r w:rsidRPr="00C87109">
              <w:rPr>
                <w:sz w:val="24"/>
                <w:szCs w:val="24"/>
              </w:rPr>
              <w:t>35.2.1</w:t>
            </w:r>
          </w:p>
        </w:tc>
        <w:tc>
          <w:tcPr>
            <w:tcW w:w="3325" w:type="dxa"/>
          </w:tcPr>
          <w:p w14:paraId="3702D665" w14:textId="77777777" w:rsidR="0056319F" w:rsidRPr="00C87109" w:rsidRDefault="0056319F" w:rsidP="007F2F8C">
            <w:pPr>
              <w:jc w:val="both"/>
              <w:rPr>
                <w:sz w:val="24"/>
                <w:szCs w:val="24"/>
              </w:rPr>
            </w:pPr>
            <w:r w:rsidRPr="00C87109">
              <w:rPr>
                <w:sz w:val="24"/>
                <w:szCs w:val="24"/>
              </w:rPr>
              <w:t>Туристско-экскурсионный поток  (дополнительный показатель)</w:t>
            </w:r>
          </w:p>
        </w:tc>
        <w:tc>
          <w:tcPr>
            <w:tcW w:w="1311" w:type="dxa"/>
          </w:tcPr>
          <w:p w14:paraId="02E7B643" w14:textId="77777777" w:rsidR="0056319F" w:rsidRPr="00C87109" w:rsidRDefault="0056319F" w:rsidP="007F2F8C">
            <w:pPr>
              <w:jc w:val="center"/>
              <w:rPr>
                <w:spacing w:val="-2"/>
                <w:sz w:val="24"/>
                <w:szCs w:val="24"/>
              </w:rPr>
            </w:pPr>
            <w:r w:rsidRPr="00C87109">
              <w:rPr>
                <w:sz w:val="24"/>
                <w:szCs w:val="24"/>
              </w:rPr>
              <w:t>Тыс. чел.</w:t>
            </w:r>
          </w:p>
        </w:tc>
        <w:tc>
          <w:tcPr>
            <w:tcW w:w="1311" w:type="dxa"/>
          </w:tcPr>
          <w:p w14:paraId="2B015B6C" w14:textId="38B11BC1" w:rsidR="0056319F" w:rsidRPr="00C87109" w:rsidRDefault="0056319F" w:rsidP="007F2F8C">
            <w:pPr>
              <w:jc w:val="center"/>
              <w:rPr>
                <w:sz w:val="24"/>
                <w:szCs w:val="24"/>
              </w:rPr>
            </w:pPr>
            <w:r w:rsidRPr="00C87109">
              <w:rPr>
                <w:sz w:val="24"/>
                <w:szCs w:val="24"/>
              </w:rPr>
              <w:t>85,0</w:t>
            </w:r>
          </w:p>
        </w:tc>
        <w:tc>
          <w:tcPr>
            <w:tcW w:w="1311" w:type="dxa"/>
          </w:tcPr>
          <w:p w14:paraId="6E1CF8C0" w14:textId="77C24124" w:rsidR="0056319F" w:rsidRPr="00C87109" w:rsidRDefault="0056319F" w:rsidP="007F2F8C">
            <w:pPr>
              <w:jc w:val="center"/>
              <w:rPr>
                <w:sz w:val="24"/>
                <w:szCs w:val="24"/>
              </w:rPr>
            </w:pPr>
            <w:r w:rsidRPr="00C87109">
              <w:rPr>
                <w:sz w:val="24"/>
                <w:szCs w:val="24"/>
              </w:rPr>
              <w:t>89,4</w:t>
            </w:r>
          </w:p>
        </w:tc>
        <w:tc>
          <w:tcPr>
            <w:tcW w:w="4079" w:type="dxa"/>
          </w:tcPr>
          <w:p w14:paraId="687FD8A1" w14:textId="724A0294" w:rsidR="0056319F" w:rsidRPr="00C87109" w:rsidRDefault="0056319F" w:rsidP="007F2F8C">
            <w:pPr>
              <w:jc w:val="center"/>
              <w:rPr>
                <w:spacing w:val="-2"/>
                <w:sz w:val="24"/>
                <w:szCs w:val="24"/>
              </w:rPr>
            </w:pPr>
            <w:r w:rsidRPr="00C87109">
              <w:rPr>
                <w:spacing w:val="-2"/>
                <w:sz w:val="24"/>
                <w:szCs w:val="24"/>
              </w:rPr>
              <w:t xml:space="preserve">Численность лиц, размещенных в КСР +  количество экскурсантов, посетивших </w:t>
            </w:r>
            <w:proofErr w:type="spellStart"/>
            <w:r w:rsidRPr="00C87109">
              <w:rPr>
                <w:spacing w:val="-2"/>
                <w:sz w:val="24"/>
                <w:szCs w:val="24"/>
              </w:rPr>
              <w:t>тур</w:t>
            </w:r>
            <w:proofErr w:type="gramStart"/>
            <w:r w:rsidRPr="00C87109">
              <w:rPr>
                <w:spacing w:val="-2"/>
                <w:sz w:val="24"/>
                <w:szCs w:val="24"/>
              </w:rPr>
              <w:t>.о</w:t>
            </w:r>
            <w:proofErr w:type="gramEnd"/>
            <w:r w:rsidRPr="00C87109">
              <w:rPr>
                <w:spacing w:val="-2"/>
                <w:sz w:val="24"/>
                <w:szCs w:val="24"/>
              </w:rPr>
              <w:t>бъекты</w:t>
            </w:r>
            <w:proofErr w:type="spellEnd"/>
            <w:r w:rsidRPr="00C87109">
              <w:rPr>
                <w:spacing w:val="-2"/>
                <w:sz w:val="24"/>
                <w:szCs w:val="24"/>
              </w:rPr>
              <w:t xml:space="preserve"> + количество лиц, посетивших событийные мероприятия (89353 чел.)</w:t>
            </w:r>
          </w:p>
        </w:tc>
        <w:tc>
          <w:tcPr>
            <w:tcW w:w="3229" w:type="dxa"/>
          </w:tcPr>
          <w:p w14:paraId="0BA69480" w14:textId="77777777" w:rsidR="0056319F" w:rsidRPr="00C87109" w:rsidRDefault="0056319F" w:rsidP="00E36A6D">
            <w:pPr>
              <w:jc w:val="center"/>
              <w:rPr>
                <w:spacing w:val="-2"/>
                <w:sz w:val="24"/>
                <w:szCs w:val="24"/>
              </w:rPr>
            </w:pPr>
            <w:r w:rsidRPr="00C87109">
              <w:rPr>
                <w:sz w:val="24"/>
                <w:szCs w:val="24"/>
              </w:rPr>
              <w:t>Комитет экономического развития администрации Алексеевского муниципального округа</w:t>
            </w:r>
          </w:p>
        </w:tc>
      </w:tr>
    </w:tbl>
    <w:p w14:paraId="3C04F2F8" w14:textId="77777777" w:rsidR="005A3089" w:rsidRPr="00C87109" w:rsidRDefault="005A3089" w:rsidP="007B412E">
      <w:pPr>
        <w:jc w:val="center"/>
        <w:rPr>
          <w:sz w:val="26"/>
          <w:szCs w:val="26"/>
        </w:rPr>
      </w:pPr>
    </w:p>
    <w:p w14:paraId="24E9F3B4" w14:textId="77777777" w:rsidR="00C3516F" w:rsidRPr="00C87109" w:rsidRDefault="007B412E" w:rsidP="007B412E">
      <w:pPr>
        <w:contextualSpacing/>
        <w:jc w:val="center"/>
        <w:rPr>
          <w:rFonts w:eastAsia="Calibri"/>
          <w:b/>
          <w:sz w:val="28"/>
          <w:szCs w:val="28"/>
          <w:lang w:eastAsia="en-US"/>
        </w:rPr>
      </w:pPr>
      <w:r w:rsidRPr="00C87109">
        <w:rPr>
          <w:rFonts w:eastAsia="Calibri"/>
          <w:b/>
          <w:sz w:val="28"/>
          <w:szCs w:val="28"/>
          <w:lang w:eastAsia="en-US"/>
        </w:rPr>
        <w:t>3</w:t>
      </w:r>
      <w:r w:rsidR="00D83FEC" w:rsidRPr="00C87109">
        <w:rPr>
          <w:rFonts w:eastAsia="Calibri"/>
          <w:b/>
          <w:sz w:val="28"/>
          <w:szCs w:val="28"/>
          <w:lang w:eastAsia="en-US"/>
        </w:rPr>
        <w:t>5</w:t>
      </w:r>
      <w:r w:rsidRPr="00C87109">
        <w:rPr>
          <w:rFonts w:eastAsia="Calibri"/>
          <w:b/>
          <w:sz w:val="28"/>
          <w:szCs w:val="28"/>
          <w:lang w:eastAsia="en-US"/>
        </w:rPr>
        <w:t>.3.  Мероприятия по содействию развитию конкуренции</w:t>
      </w:r>
    </w:p>
    <w:p w14:paraId="3E37118A" w14:textId="77777777" w:rsidR="006F1357" w:rsidRPr="00C87109" w:rsidRDefault="006F1357" w:rsidP="007B412E">
      <w:pPr>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3726"/>
        <w:gridCol w:w="1559"/>
        <w:gridCol w:w="8080"/>
        <w:gridCol w:w="2060"/>
      </w:tblGrid>
      <w:tr w:rsidR="00342D83" w:rsidRPr="00C87109" w14:paraId="7139AF22" w14:textId="77777777" w:rsidTr="00F42530">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A8AA1B" w14:textId="77777777" w:rsidR="0093322D" w:rsidRPr="00C87109" w:rsidRDefault="0093322D" w:rsidP="007F2F8C">
            <w:pPr>
              <w:ind w:left="-57" w:right="-57"/>
              <w:jc w:val="center"/>
              <w:rPr>
                <w:b/>
                <w:bCs/>
                <w:sz w:val="24"/>
                <w:szCs w:val="24"/>
              </w:rPr>
            </w:pPr>
            <w:r w:rsidRPr="00C87109">
              <w:rPr>
                <w:b/>
                <w:bCs/>
                <w:sz w:val="24"/>
                <w:szCs w:val="24"/>
              </w:rPr>
              <w:t>№</w:t>
            </w:r>
          </w:p>
          <w:p w14:paraId="1E92B8E2" w14:textId="77777777" w:rsidR="0093322D" w:rsidRPr="00C87109" w:rsidRDefault="0093322D" w:rsidP="007F2F8C">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37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CB7F3A" w14:textId="77777777" w:rsidR="0093322D" w:rsidRPr="00C87109" w:rsidRDefault="0093322D" w:rsidP="007F2F8C">
            <w:pPr>
              <w:ind w:left="-57" w:right="-57"/>
              <w:jc w:val="center"/>
              <w:rPr>
                <w:b/>
                <w:bCs/>
                <w:sz w:val="24"/>
                <w:szCs w:val="24"/>
              </w:rPr>
            </w:pPr>
            <w:r w:rsidRPr="00C87109">
              <w:rPr>
                <w:b/>
                <w:bCs/>
                <w:sz w:val="24"/>
                <w:szCs w:val="24"/>
              </w:rPr>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DCDF11" w14:textId="77777777" w:rsidR="0093322D" w:rsidRPr="00C87109" w:rsidRDefault="0093322D" w:rsidP="007F2F8C">
            <w:pPr>
              <w:ind w:left="-57" w:right="-57"/>
              <w:jc w:val="center"/>
              <w:rPr>
                <w:b/>
                <w:bCs/>
                <w:sz w:val="24"/>
                <w:szCs w:val="24"/>
              </w:rPr>
            </w:pPr>
            <w:r w:rsidRPr="00C87109">
              <w:rPr>
                <w:b/>
                <w:bCs/>
                <w:sz w:val="24"/>
                <w:szCs w:val="24"/>
              </w:rPr>
              <w:t>Срок реализации мероприятия</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66408D" w14:textId="77777777" w:rsidR="0093322D" w:rsidRPr="00C87109" w:rsidRDefault="0093322D" w:rsidP="007F2F8C">
            <w:pPr>
              <w:ind w:left="-57" w:right="-57"/>
              <w:jc w:val="center"/>
              <w:rPr>
                <w:b/>
                <w:bCs/>
                <w:sz w:val="24"/>
                <w:szCs w:val="24"/>
              </w:rPr>
            </w:pPr>
            <w:r w:rsidRPr="00C87109">
              <w:rPr>
                <w:b/>
                <w:bCs/>
                <w:sz w:val="24"/>
                <w:szCs w:val="24"/>
              </w:rPr>
              <w:t>Результат выполнения мероприятия</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C755F6" w14:textId="77777777" w:rsidR="0093322D" w:rsidRPr="00C87109" w:rsidRDefault="0093322D" w:rsidP="007F2F8C">
            <w:pPr>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7477848E" w14:textId="77777777" w:rsidTr="00F42530">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4D00935A" w14:textId="77777777" w:rsidR="0093322D" w:rsidRPr="00C87109" w:rsidRDefault="0093322D" w:rsidP="007F2F8C">
            <w:pPr>
              <w:ind w:left="-57" w:right="-57"/>
              <w:rPr>
                <w:b/>
                <w:bCs/>
                <w:sz w:val="24"/>
                <w:szCs w:val="24"/>
              </w:rPr>
            </w:pPr>
          </w:p>
        </w:tc>
        <w:tc>
          <w:tcPr>
            <w:tcW w:w="3726" w:type="dxa"/>
            <w:vMerge/>
            <w:tcBorders>
              <w:top w:val="single" w:sz="4" w:space="0" w:color="auto"/>
              <w:left w:val="single" w:sz="4" w:space="0" w:color="auto"/>
              <w:bottom w:val="single" w:sz="4" w:space="0" w:color="auto"/>
              <w:right w:val="single" w:sz="4" w:space="0" w:color="auto"/>
            </w:tcBorders>
            <w:hideMark/>
          </w:tcPr>
          <w:p w14:paraId="2A21C208" w14:textId="77777777" w:rsidR="0093322D" w:rsidRPr="00C87109" w:rsidRDefault="0093322D" w:rsidP="007F2F8C">
            <w:pPr>
              <w:ind w:left="-57" w:right="-57"/>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6C1D7AAE" w14:textId="77777777" w:rsidR="0093322D" w:rsidRPr="00C87109" w:rsidRDefault="0093322D" w:rsidP="007F2F8C">
            <w:pPr>
              <w:ind w:left="-57" w:right="-57"/>
              <w:rPr>
                <w:b/>
                <w:bCs/>
                <w:sz w:val="24"/>
                <w:szCs w:val="24"/>
              </w:rPr>
            </w:pPr>
          </w:p>
        </w:tc>
        <w:tc>
          <w:tcPr>
            <w:tcW w:w="8080" w:type="dxa"/>
            <w:vMerge/>
            <w:tcBorders>
              <w:top w:val="single" w:sz="4" w:space="0" w:color="auto"/>
              <w:left w:val="single" w:sz="4" w:space="0" w:color="auto"/>
              <w:bottom w:val="single" w:sz="4" w:space="0" w:color="auto"/>
              <w:right w:val="single" w:sz="4" w:space="0" w:color="auto"/>
            </w:tcBorders>
            <w:hideMark/>
          </w:tcPr>
          <w:p w14:paraId="41F853E1" w14:textId="77777777" w:rsidR="0093322D" w:rsidRPr="00C87109" w:rsidRDefault="0093322D" w:rsidP="007F2F8C">
            <w:pPr>
              <w:ind w:left="-57" w:right="-57"/>
              <w:rPr>
                <w:b/>
                <w:bCs/>
                <w:sz w:val="24"/>
                <w:szCs w:val="24"/>
              </w:rPr>
            </w:pPr>
          </w:p>
        </w:tc>
        <w:tc>
          <w:tcPr>
            <w:tcW w:w="2060" w:type="dxa"/>
            <w:vMerge/>
            <w:tcBorders>
              <w:top w:val="single" w:sz="4" w:space="0" w:color="auto"/>
              <w:left w:val="single" w:sz="4" w:space="0" w:color="auto"/>
              <w:bottom w:val="single" w:sz="4" w:space="0" w:color="auto"/>
              <w:right w:val="single" w:sz="4" w:space="0" w:color="auto"/>
            </w:tcBorders>
            <w:hideMark/>
          </w:tcPr>
          <w:p w14:paraId="6EB6C384" w14:textId="77777777" w:rsidR="0093322D" w:rsidRPr="00C87109" w:rsidRDefault="0093322D" w:rsidP="007F2F8C">
            <w:pPr>
              <w:ind w:left="-57" w:right="-57"/>
              <w:rPr>
                <w:b/>
                <w:bCs/>
                <w:sz w:val="24"/>
                <w:szCs w:val="24"/>
              </w:rPr>
            </w:pPr>
          </w:p>
        </w:tc>
      </w:tr>
      <w:tr w:rsidR="00F42530" w:rsidRPr="00C87109" w14:paraId="257473B1" w14:textId="77777777" w:rsidTr="00F42530">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2825211E" w14:textId="77777777" w:rsidR="00F42530" w:rsidRPr="00C87109" w:rsidRDefault="00F42530" w:rsidP="008739C6">
            <w:pPr>
              <w:ind w:left="-57" w:right="-57"/>
              <w:jc w:val="center"/>
              <w:rPr>
                <w:sz w:val="24"/>
                <w:szCs w:val="24"/>
              </w:rPr>
            </w:pPr>
            <w:r w:rsidRPr="00C87109">
              <w:rPr>
                <w:sz w:val="24"/>
                <w:szCs w:val="24"/>
              </w:rPr>
              <w:t>35.3.1</w:t>
            </w:r>
          </w:p>
        </w:tc>
        <w:tc>
          <w:tcPr>
            <w:tcW w:w="3726" w:type="dxa"/>
            <w:tcBorders>
              <w:top w:val="single" w:sz="4" w:space="0" w:color="auto"/>
              <w:left w:val="nil"/>
              <w:bottom w:val="single" w:sz="4" w:space="0" w:color="auto"/>
              <w:right w:val="single" w:sz="4" w:space="0" w:color="auto"/>
            </w:tcBorders>
            <w:shd w:val="clear" w:color="auto" w:fill="auto"/>
            <w:noWrap/>
          </w:tcPr>
          <w:p w14:paraId="3374342C" w14:textId="77777777" w:rsidR="00F42530" w:rsidRPr="00C87109" w:rsidRDefault="00F42530" w:rsidP="007F2F8C">
            <w:pPr>
              <w:ind w:left="-57" w:right="-57"/>
              <w:jc w:val="both"/>
              <w:rPr>
                <w:sz w:val="24"/>
                <w:szCs w:val="24"/>
              </w:rPr>
            </w:pPr>
            <w:r w:rsidRPr="00C87109">
              <w:rPr>
                <w:sz w:val="24"/>
                <w:szCs w:val="24"/>
              </w:rPr>
              <w:t>Организация и проведение событийных мероприятий на территории округа</w:t>
            </w:r>
          </w:p>
        </w:tc>
        <w:tc>
          <w:tcPr>
            <w:tcW w:w="1559" w:type="dxa"/>
            <w:tcBorders>
              <w:top w:val="single" w:sz="4" w:space="0" w:color="auto"/>
              <w:left w:val="nil"/>
              <w:bottom w:val="single" w:sz="4" w:space="0" w:color="auto"/>
              <w:right w:val="single" w:sz="4" w:space="0" w:color="auto"/>
            </w:tcBorders>
            <w:shd w:val="clear" w:color="auto" w:fill="auto"/>
            <w:noWrap/>
          </w:tcPr>
          <w:p w14:paraId="0C023F46" w14:textId="77777777" w:rsidR="00F42530" w:rsidRPr="00C87109" w:rsidRDefault="00F42530" w:rsidP="007F2F8C">
            <w:pPr>
              <w:jc w:val="center"/>
            </w:pPr>
            <w:r w:rsidRPr="00C87109">
              <w:rPr>
                <w:sz w:val="24"/>
                <w:szCs w:val="24"/>
              </w:rPr>
              <w:t>2022 – 2025 годы</w:t>
            </w:r>
          </w:p>
        </w:tc>
        <w:tc>
          <w:tcPr>
            <w:tcW w:w="8080" w:type="dxa"/>
            <w:tcBorders>
              <w:top w:val="single" w:sz="4" w:space="0" w:color="auto"/>
              <w:left w:val="nil"/>
              <w:bottom w:val="single" w:sz="4" w:space="0" w:color="auto"/>
              <w:right w:val="single" w:sz="4" w:space="0" w:color="auto"/>
            </w:tcBorders>
            <w:shd w:val="clear" w:color="auto" w:fill="auto"/>
            <w:noWrap/>
          </w:tcPr>
          <w:p w14:paraId="126853A8" w14:textId="3EEA9081" w:rsidR="00F42530" w:rsidRPr="00C87109" w:rsidRDefault="00F42530" w:rsidP="0056319F">
            <w:pPr>
              <w:ind w:right="-57"/>
              <w:jc w:val="both"/>
              <w:rPr>
                <w:sz w:val="24"/>
                <w:szCs w:val="24"/>
              </w:rPr>
            </w:pPr>
            <w:r w:rsidRPr="00C87109">
              <w:rPr>
                <w:sz w:val="24"/>
                <w:szCs w:val="24"/>
              </w:rPr>
              <w:t xml:space="preserve">В 2025 г. проведены следующие событийные мероприятия:  </w:t>
            </w:r>
          </w:p>
          <w:p w14:paraId="475E197D" w14:textId="77777777" w:rsidR="00F42530" w:rsidRPr="00C87109" w:rsidRDefault="00F42530" w:rsidP="00830271">
            <w:pPr>
              <w:ind w:left="-57" w:right="-57"/>
              <w:jc w:val="both"/>
              <w:rPr>
                <w:sz w:val="24"/>
                <w:szCs w:val="24"/>
              </w:rPr>
            </w:pPr>
            <w:r w:rsidRPr="00C87109">
              <w:rPr>
                <w:sz w:val="24"/>
                <w:szCs w:val="24"/>
              </w:rPr>
              <w:t xml:space="preserve">- «Молочные реки — песенные берега» - межрайонный праздник молока; </w:t>
            </w:r>
          </w:p>
          <w:p w14:paraId="0004B8DD" w14:textId="77777777" w:rsidR="00F42530" w:rsidRPr="00C87109" w:rsidRDefault="00F42530" w:rsidP="00830271">
            <w:pPr>
              <w:ind w:left="-57" w:right="-57"/>
              <w:jc w:val="both"/>
              <w:rPr>
                <w:sz w:val="24"/>
                <w:szCs w:val="24"/>
              </w:rPr>
            </w:pPr>
            <w:r w:rsidRPr="00C87109">
              <w:rPr>
                <w:sz w:val="24"/>
                <w:szCs w:val="24"/>
              </w:rPr>
              <w:t>- «От колоска до каравая» - фестиваль крестьянского труда и быта;</w:t>
            </w:r>
          </w:p>
          <w:p w14:paraId="5034B1B4" w14:textId="77777777" w:rsidR="00F42530" w:rsidRPr="00C87109" w:rsidRDefault="00F42530" w:rsidP="00830271">
            <w:pPr>
              <w:pStyle w:val="af1"/>
              <w:rPr>
                <w:rFonts w:ascii="Times New Roman" w:eastAsiaTheme="minorHAnsi" w:hAnsi="Times New Roman"/>
                <w:sz w:val="24"/>
                <w:szCs w:val="24"/>
              </w:rPr>
            </w:pPr>
            <w:r w:rsidRPr="00C87109">
              <w:rPr>
                <w:sz w:val="24"/>
                <w:szCs w:val="24"/>
              </w:rPr>
              <w:t xml:space="preserve">- </w:t>
            </w:r>
            <w:r w:rsidRPr="00C87109">
              <w:rPr>
                <w:rFonts w:ascii="Times New Roman" w:hAnsi="Times New Roman"/>
                <w:sz w:val="24"/>
                <w:szCs w:val="24"/>
              </w:rPr>
              <w:t xml:space="preserve">«На родине </w:t>
            </w:r>
            <w:proofErr w:type="spellStart"/>
            <w:r w:rsidRPr="00C87109">
              <w:rPr>
                <w:rFonts w:ascii="Times New Roman" w:hAnsi="Times New Roman"/>
                <w:sz w:val="24"/>
                <w:szCs w:val="24"/>
              </w:rPr>
              <w:t>Маничкиной</w:t>
            </w:r>
            <w:proofErr w:type="spellEnd"/>
            <w:r w:rsidRPr="00C87109">
              <w:rPr>
                <w:rFonts w:ascii="Times New Roman" w:hAnsi="Times New Roman"/>
                <w:sz w:val="24"/>
                <w:szCs w:val="24"/>
              </w:rPr>
              <w:t>» -</w:t>
            </w:r>
          </w:p>
          <w:p w14:paraId="109221CF" w14:textId="77777777" w:rsidR="00F42530" w:rsidRPr="00C87109" w:rsidRDefault="00F42530" w:rsidP="00830271">
            <w:pPr>
              <w:ind w:left="-57" w:right="-57"/>
              <w:jc w:val="both"/>
              <w:rPr>
                <w:sz w:val="24"/>
                <w:szCs w:val="24"/>
              </w:rPr>
            </w:pPr>
            <w:r w:rsidRPr="00C87109">
              <w:rPr>
                <w:sz w:val="24"/>
                <w:szCs w:val="24"/>
              </w:rPr>
              <w:t>межрегиональный фольклорный  фестиваль;</w:t>
            </w:r>
          </w:p>
          <w:p w14:paraId="5127B440" w14:textId="77777777" w:rsidR="00F42530" w:rsidRPr="00C87109" w:rsidRDefault="00F42530" w:rsidP="00830271">
            <w:pPr>
              <w:ind w:left="-57" w:right="-57"/>
              <w:jc w:val="both"/>
              <w:rPr>
                <w:rFonts w:eastAsia="Roboto"/>
                <w:bCs/>
                <w:color w:val="000000"/>
                <w:sz w:val="24"/>
                <w:szCs w:val="24"/>
              </w:rPr>
            </w:pPr>
            <w:r w:rsidRPr="00C87109">
              <w:rPr>
                <w:rFonts w:eastAsia="Roboto"/>
                <w:bCs/>
                <w:color w:val="000000"/>
                <w:sz w:val="24"/>
                <w:szCs w:val="24"/>
              </w:rPr>
              <w:t>- «Гастрономическая карта» - фестиваль традиционных угощений;</w:t>
            </w:r>
          </w:p>
          <w:p w14:paraId="7B3AE1F9" w14:textId="77777777" w:rsidR="00F42530" w:rsidRPr="00C87109" w:rsidRDefault="00F42530" w:rsidP="00830271">
            <w:pPr>
              <w:ind w:left="-57" w:right="-57"/>
              <w:jc w:val="both"/>
              <w:rPr>
                <w:rFonts w:eastAsia="Calibri"/>
                <w:bCs/>
                <w:sz w:val="24"/>
                <w:szCs w:val="24"/>
              </w:rPr>
            </w:pPr>
            <w:r w:rsidRPr="00C87109">
              <w:rPr>
                <w:rFonts w:eastAsia="Roboto"/>
                <w:bCs/>
                <w:color w:val="000000"/>
                <w:sz w:val="24"/>
                <w:szCs w:val="24"/>
              </w:rPr>
              <w:t xml:space="preserve">- «На Тихой Сосне» - </w:t>
            </w:r>
            <w:r w:rsidRPr="00C87109">
              <w:rPr>
                <w:bCs/>
                <w:sz w:val="24"/>
                <w:szCs w:val="24"/>
              </w:rPr>
              <w:t>в</w:t>
            </w:r>
            <w:r w:rsidRPr="00C87109">
              <w:rPr>
                <w:rFonts w:eastAsia="Calibri"/>
                <w:bCs/>
                <w:sz w:val="24"/>
                <w:szCs w:val="24"/>
              </w:rPr>
              <w:t>сероссийский фестиваль народной кухни, музыки и ремёсел;</w:t>
            </w:r>
          </w:p>
          <w:p w14:paraId="4D421840" w14:textId="1CFC0EC9" w:rsidR="00F42530" w:rsidRPr="00C87109" w:rsidRDefault="00F42530" w:rsidP="007F2F8C">
            <w:pPr>
              <w:ind w:left="-57" w:right="-57"/>
              <w:jc w:val="both"/>
              <w:rPr>
                <w:sz w:val="24"/>
                <w:szCs w:val="24"/>
              </w:rPr>
            </w:pPr>
            <w:r w:rsidRPr="00C87109">
              <w:rPr>
                <w:sz w:val="24"/>
                <w:szCs w:val="24"/>
              </w:rPr>
              <w:t>- «</w:t>
            </w:r>
            <w:proofErr w:type="spellStart"/>
            <w:r w:rsidRPr="00C87109">
              <w:rPr>
                <w:sz w:val="24"/>
                <w:szCs w:val="24"/>
              </w:rPr>
              <w:t>Удеревский</w:t>
            </w:r>
            <w:proofErr w:type="spellEnd"/>
            <w:r w:rsidRPr="00C87109">
              <w:rPr>
                <w:sz w:val="24"/>
                <w:szCs w:val="24"/>
              </w:rPr>
              <w:t xml:space="preserve"> листопад»  - ежегодный областной литературно-музыкальный  фестиваль  в «Усадьбе «</w:t>
            </w:r>
            <w:proofErr w:type="spellStart"/>
            <w:r w:rsidRPr="00C87109">
              <w:rPr>
                <w:sz w:val="24"/>
                <w:szCs w:val="24"/>
              </w:rPr>
              <w:t>Удеревка</w:t>
            </w:r>
            <w:proofErr w:type="spellEnd"/>
            <w:r w:rsidRPr="00C87109">
              <w:rPr>
                <w:sz w:val="24"/>
                <w:szCs w:val="24"/>
              </w:rPr>
              <w:t>» Станкевичей.</w:t>
            </w:r>
          </w:p>
        </w:tc>
        <w:tc>
          <w:tcPr>
            <w:tcW w:w="2060" w:type="dxa"/>
            <w:vMerge w:val="restart"/>
            <w:tcBorders>
              <w:top w:val="single" w:sz="4" w:space="0" w:color="auto"/>
              <w:left w:val="nil"/>
              <w:right w:val="single" w:sz="4" w:space="0" w:color="auto"/>
            </w:tcBorders>
            <w:shd w:val="clear" w:color="auto" w:fill="auto"/>
            <w:noWrap/>
          </w:tcPr>
          <w:p w14:paraId="1E58AF6A" w14:textId="77777777" w:rsidR="00F42530" w:rsidRPr="00C87109" w:rsidRDefault="00F42530" w:rsidP="00E36A6D">
            <w:pPr>
              <w:jc w:val="center"/>
              <w:rPr>
                <w:sz w:val="24"/>
                <w:szCs w:val="24"/>
              </w:rPr>
            </w:pPr>
            <w:r w:rsidRPr="00C87109">
              <w:rPr>
                <w:sz w:val="24"/>
                <w:szCs w:val="24"/>
              </w:rPr>
              <w:t>Комитет экономического развития администрации Алексеевского</w:t>
            </w:r>
            <w:r w:rsidRPr="00C87109">
              <w:rPr>
                <w:rFonts w:eastAsia="Calibri"/>
                <w:sz w:val="24"/>
                <w:szCs w:val="24"/>
              </w:rPr>
              <w:t xml:space="preserve"> муниципального округа</w:t>
            </w:r>
          </w:p>
          <w:p w14:paraId="7BA93573" w14:textId="2A78C6BC" w:rsidR="00F42530" w:rsidRPr="00C87109" w:rsidRDefault="00F42530" w:rsidP="005F68BA">
            <w:pPr>
              <w:jc w:val="center"/>
              <w:rPr>
                <w:sz w:val="24"/>
                <w:szCs w:val="24"/>
              </w:rPr>
            </w:pPr>
          </w:p>
        </w:tc>
      </w:tr>
      <w:tr w:rsidR="00F42530" w:rsidRPr="00C87109" w14:paraId="0B5E66D0" w14:textId="77777777" w:rsidTr="00F42530">
        <w:trPr>
          <w:trHeight w:val="6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7F870AF7" w14:textId="77777777" w:rsidR="00F42530" w:rsidRPr="00C87109" w:rsidRDefault="00F42530" w:rsidP="008739C6">
            <w:pPr>
              <w:ind w:left="-57" w:right="-57"/>
              <w:jc w:val="center"/>
              <w:rPr>
                <w:sz w:val="24"/>
                <w:szCs w:val="24"/>
              </w:rPr>
            </w:pPr>
            <w:r w:rsidRPr="00C87109">
              <w:rPr>
                <w:sz w:val="24"/>
                <w:szCs w:val="24"/>
              </w:rPr>
              <w:t>35.3.2</w:t>
            </w:r>
          </w:p>
        </w:tc>
        <w:tc>
          <w:tcPr>
            <w:tcW w:w="3726" w:type="dxa"/>
            <w:tcBorders>
              <w:top w:val="single" w:sz="4" w:space="0" w:color="auto"/>
              <w:left w:val="nil"/>
              <w:bottom w:val="single" w:sz="4" w:space="0" w:color="auto"/>
              <w:right w:val="single" w:sz="4" w:space="0" w:color="auto"/>
            </w:tcBorders>
            <w:shd w:val="clear" w:color="auto" w:fill="auto"/>
            <w:noWrap/>
          </w:tcPr>
          <w:p w14:paraId="7ABC9260" w14:textId="77777777" w:rsidR="00F42530" w:rsidRPr="00C87109" w:rsidRDefault="00F42530" w:rsidP="007F2F8C">
            <w:pPr>
              <w:ind w:left="-57" w:right="-57"/>
              <w:jc w:val="both"/>
              <w:rPr>
                <w:sz w:val="24"/>
                <w:szCs w:val="24"/>
              </w:rPr>
            </w:pPr>
            <w:r w:rsidRPr="00C87109">
              <w:rPr>
                <w:sz w:val="24"/>
                <w:szCs w:val="24"/>
              </w:rPr>
              <w:t xml:space="preserve">Размещение в средствах массовой информации и сети Интернет информации о туристическом потенциале Алексеевского муниципального округа </w:t>
            </w:r>
          </w:p>
        </w:tc>
        <w:tc>
          <w:tcPr>
            <w:tcW w:w="1559" w:type="dxa"/>
            <w:tcBorders>
              <w:top w:val="single" w:sz="4" w:space="0" w:color="auto"/>
              <w:left w:val="nil"/>
              <w:bottom w:val="single" w:sz="4" w:space="0" w:color="auto"/>
              <w:right w:val="single" w:sz="4" w:space="0" w:color="auto"/>
            </w:tcBorders>
            <w:shd w:val="clear" w:color="auto" w:fill="auto"/>
            <w:noWrap/>
          </w:tcPr>
          <w:p w14:paraId="2F485567" w14:textId="77777777" w:rsidR="00F42530" w:rsidRPr="00C87109" w:rsidRDefault="00F42530" w:rsidP="007F2F8C">
            <w:pPr>
              <w:jc w:val="center"/>
            </w:pPr>
            <w:r w:rsidRPr="00C87109">
              <w:rPr>
                <w:sz w:val="24"/>
                <w:szCs w:val="24"/>
              </w:rPr>
              <w:t>2022 – 2025 годы</w:t>
            </w:r>
          </w:p>
        </w:tc>
        <w:tc>
          <w:tcPr>
            <w:tcW w:w="8080" w:type="dxa"/>
            <w:tcBorders>
              <w:top w:val="single" w:sz="4" w:space="0" w:color="auto"/>
              <w:left w:val="nil"/>
              <w:bottom w:val="single" w:sz="4" w:space="0" w:color="auto"/>
              <w:right w:val="single" w:sz="4" w:space="0" w:color="auto"/>
            </w:tcBorders>
            <w:shd w:val="clear" w:color="auto" w:fill="auto"/>
            <w:noWrap/>
          </w:tcPr>
          <w:p w14:paraId="050112E2" w14:textId="0CCFFC48" w:rsidR="00F42530" w:rsidRPr="00C87109" w:rsidRDefault="00F42530" w:rsidP="007F2F8C">
            <w:pPr>
              <w:ind w:left="-57" w:right="-57"/>
              <w:jc w:val="both"/>
              <w:rPr>
                <w:sz w:val="24"/>
                <w:szCs w:val="24"/>
              </w:rPr>
            </w:pPr>
            <w:r w:rsidRPr="00C87109">
              <w:rPr>
                <w:sz w:val="24"/>
                <w:szCs w:val="24"/>
              </w:rPr>
              <w:t xml:space="preserve">На официальном сайте органов местного самоуправления Алексеевского </w:t>
            </w:r>
            <w:r w:rsidRPr="00C87109">
              <w:rPr>
                <w:rFonts w:eastAsia="Calibri"/>
                <w:sz w:val="24"/>
                <w:szCs w:val="24"/>
              </w:rPr>
              <w:t>муниципального</w:t>
            </w:r>
            <w:r w:rsidRPr="00C87109">
              <w:rPr>
                <w:sz w:val="24"/>
                <w:szCs w:val="24"/>
              </w:rPr>
              <w:t xml:space="preserve"> округа создан раздел «Отдых и туризм», в котором размещена туристическая карта округа, опубликована информация об объектах туризма и проводимых экскурсиях.</w:t>
            </w:r>
          </w:p>
        </w:tc>
        <w:tc>
          <w:tcPr>
            <w:tcW w:w="2060" w:type="dxa"/>
            <w:vMerge/>
            <w:tcBorders>
              <w:left w:val="nil"/>
              <w:bottom w:val="single" w:sz="4" w:space="0" w:color="auto"/>
              <w:right w:val="single" w:sz="4" w:space="0" w:color="auto"/>
            </w:tcBorders>
            <w:shd w:val="clear" w:color="auto" w:fill="auto"/>
            <w:noWrap/>
          </w:tcPr>
          <w:p w14:paraId="153E2000" w14:textId="2320047B" w:rsidR="00F42530" w:rsidRPr="00C87109" w:rsidRDefault="00F42530" w:rsidP="005F68BA">
            <w:pPr>
              <w:jc w:val="center"/>
              <w:rPr>
                <w:sz w:val="24"/>
                <w:szCs w:val="24"/>
              </w:rPr>
            </w:pPr>
          </w:p>
        </w:tc>
      </w:tr>
    </w:tbl>
    <w:p w14:paraId="18B3014D" w14:textId="77777777" w:rsidR="007B412E" w:rsidRPr="00C87109" w:rsidRDefault="007B412E" w:rsidP="00F42530">
      <w:pPr>
        <w:jc w:val="both"/>
        <w:rPr>
          <w:sz w:val="28"/>
          <w:szCs w:val="28"/>
        </w:rPr>
        <w:sectPr w:rsidR="007B412E" w:rsidRPr="00C87109" w:rsidSect="00302CFC">
          <w:headerReference w:type="default" r:id="rId13"/>
          <w:pgSz w:w="16838" w:h="11906" w:orient="landscape"/>
          <w:pgMar w:top="1134" w:right="1134" w:bottom="1134" w:left="1134" w:header="709" w:footer="709" w:gutter="0"/>
          <w:cols w:space="708"/>
          <w:docGrid w:linePitch="360"/>
        </w:sectPr>
      </w:pPr>
    </w:p>
    <w:p w14:paraId="0B2EA526" w14:textId="77777777" w:rsidR="007045EB" w:rsidRPr="00C87109" w:rsidRDefault="007045EB" w:rsidP="00F42530">
      <w:pPr>
        <w:widowControl w:val="0"/>
        <w:autoSpaceDE w:val="0"/>
        <w:autoSpaceDN w:val="0"/>
        <w:jc w:val="center"/>
        <w:rPr>
          <w:b/>
          <w:sz w:val="28"/>
          <w:szCs w:val="28"/>
        </w:rPr>
      </w:pPr>
      <w:r w:rsidRPr="00C87109">
        <w:rPr>
          <w:b/>
          <w:sz w:val="28"/>
          <w:szCs w:val="28"/>
        </w:rPr>
        <w:lastRenderedPageBreak/>
        <w:t>36. Рынок услуг в сфере розничной торговли</w:t>
      </w:r>
    </w:p>
    <w:p w14:paraId="739A8D61" w14:textId="77777777" w:rsidR="007045EB" w:rsidRPr="00C87109" w:rsidRDefault="007045EB" w:rsidP="00055CD4">
      <w:pPr>
        <w:jc w:val="center"/>
        <w:rPr>
          <w:b/>
          <w:sz w:val="28"/>
          <w:szCs w:val="28"/>
        </w:rPr>
      </w:pPr>
    </w:p>
    <w:p w14:paraId="2F9B5AA4" w14:textId="77777777" w:rsidR="00862D14" w:rsidRPr="00C87109" w:rsidRDefault="00220F6F" w:rsidP="00055CD4">
      <w:pPr>
        <w:jc w:val="center"/>
        <w:rPr>
          <w:b/>
          <w:sz w:val="28"/>
          <w:szCs w:val="28"/>
        </w:rPr>
      </w:pPr>
      <w:r w:rsidRPr="00C87109">
        <w:rPr>
          <w:b/>
          <w:sz w:val="28"/>
          <w:szCs w:val="28"/>
        </w:rPr>
        <w:t>36</w:t>
      </w:r>
      <w:r w:rsidR="004A528B" w:rsidRPr="00C87109">
        <w:rPr>
          <w:b/>
          <w:sz w:val="28"/>
          <w:szCs w:val="28"/>
        </w:rPr>
        <w:t>.2. Ключевые показатели</w:t>
      </w:r>
    </w:p>
    <w:p w14:paraId="75F10D0F" w14:textId="77777777" w:rsidR="004A528B" w:rsidRPr="00C87109" w:rsidRDefault="004A528B" w:rsidP="004A528B">
      <w:pPr>
        <w:jc w:val="center"/>
        <w:rPr>
          <w:sz w:val="26"/>
          <w:szCs w:val="26"/>
        </w:rPr>
      </w:pPr>
    </w:p>
    <w:tbl>
      <w:tblPr>
        <w:tblW w:w="15161" w:type="dxa"/>
        <w:jc w:val="center"/>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005"/>
        <w:gridCol w:w="5812"/>
        <w:gridCol w:w="790"/>
        <w:gridCol w:w="992"/>
        <w:gridCol w:w="993"/>
        <w:gridCol w:w="3462"/>
        <w:gridCol w:w="2107"/>
      </w:tblGrid>
      <w:tr w:rsidR="00C87109" w:rsidRPr="00C87109" w14:paraId="77749D8C" w14:textId="77777777" w:rsidTr="00F42530">
        <w:trPr>
          <w:tblHeader/>
          <w:jc w:val="center"/>
        </w:trPr>
        <w:tc>
          <w:tcPr>
            <w:tcW w:w="1005" w:type="dxa"/>
            <w:vAlign w:val="center"/>
          </w:tcPr>
          <w:p w14:paraId="3B8EDD3A" w14:textId="77777777" w:rsidR="00C87109" w:rsidRPr="00C87109" w:rsidRDefault="00C87109" w:rsidP="007F2F8C">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5812" w:type="dxa"/>
            <w:vAlign w:val="center"/>
          </w:tcPr>
          <w:p w14:paraId="72C9DFBF" w14:textId="77777777" w:rsidR="00C87109" w:rsidRPr="00C87109" w:rsidRDefault="00C87109" w:rsidP="007F2F8C">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790" w:type="dxa"/>
            <w:vAlign w:val="center"/>
          </w:tcPr>
          <w:p w14:paraId="45998EE2" w14:textId="77777777" w:rsidR="00C87109" w:rsidRPr="00C87109" w:rsidRDefault="00C87109" w:rsidP="007F2F8C">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5F74CA4E" w14:textId="77777777" w:rsidR="00C87109" w:rsidRPr="00CE140C" w:rsidRDefault="00C87109" w:rsidP="00C87109">
            <w:pPr>
              <w:ind w:left="-57" w:right="-57"/>
              <w:jc w:val="center"/>
              <w:rPr>
                <w:b/>
                <w:bCs/>
                <w:sz w:val="24"/>
                <w:szCs w:val="24"/>
              </w:rPr>
            </w:pPr>
            <w:r>
              <w:rPr>
                <w:b/>
                <w:bCs/>
                <w:sz w:val="24"/>
                <w:szCs w:val="24"/>
              </w:rPr>
              <w:t>2025 год</w:t>
            </w:r>
          </w:p>
          <w:p w14:paraId="76DE853B" w14:textId="1E81FD69" w:rsidR="00C87109" w:rsidRPr="00C87109" w:rsidRDefault="00C87109" w:rsidP="007F2F8C">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06D1D361" w14:textId="5F0A580F" w:rsidR="00C87109" w:rsidRPr="00C87109" w:rsidRDefault="00C87109" w:rsidP="007F2F8C">
            <w:pPr>
              <w:jc w:val="center"/>
              <w:rPr>
                <w:b/>
                <w:bCs/>
                <w:sz w:val="24"/>
                <w:szCs w:val="24"/>
              </w:rPr>
            </w:pPr>
            <w:r>
              <w:rPr>
                <w:b/>
                <w:bCs/>
                <w:sz w:val="24"/>
                <w:szCs w:val="24"/>
              </w:rPr>
              <w:t>2025 год факт</w:t>
            </w:r>
          </w:p>
        </w:tc>
        <w:tc>
          <w:tcPr>
            <w:tcW w:w="3462" w:type="dxa"/>
            <w:shd w:val="clear" w:color="auto" w:fill="FFFFFF" w:themeFill="background1"/>
            <w:vAlign w:val="center"/>
          </w:tcPr>
          <w:p w14:paraId="1710992E"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3AA6F639" w14:textId="72D12D09" w:rsidR="00C87109" w:rsidRPr="00C87109" w:rsidRDefault="00C87109" w:rsidP="007F2F8C">
            <w:pPr>
              <w:spacing w:line="240" w:lineRule="atLeast"/>
              <w:jc w:val="center"/>
              <w:rPr>
                <w:b/>
                <w:bCs/>
                <w:sz w:val="24"/>
                <w:szCs w:val="24"/>
              </w:rPr>
            </w:pPr>
            <w:r>
              <w:rPr>
                <w:b/>
                <w:bCs/>
                <w:sz w:val="24"/>
                <w:szCs w:val="24"/>
              </w:rPr>
              <w:t>за 2025 год</w:t>
            </w:r>
          </w:p>
        </w:tc>
        <w:tc>
          <w:tcPr>
            <w:tcW w:w="2107" w:type="dxa"/>
            <w:shd w:val="clear" w:color="auto" w:fill="FFFFFF" w:themeFill="background1"/>
          </w:tcPr>
          <w:p w14:paraId="3240B536" w14:textId="77777777" w:rsidR="00C87109" w:rsidRPr="00C87109" w:rsidRDefault="00C87109" w:rsidP="007F2F8C">
            <w:pPr>
              <w:spacing w:line="240" w:lineRule="atLeast"/>
              <w:jc w:val="center"/>
              <w:rPr>
                <w:b/>
                <w:bCs/>
                <w:sz w:val="24"/>
                <w:szCs w:val="24"/>
              </w:rPr>
            </w:pPr>
            <w:r w:rsidRPr="00C87109">
              <w:rPr>
                <w:b/>
                <w:bCs/>
                <w:sz w:val="24"/>
                <w:szCs w:val="24"/>
              </w:rPr>
              <w:t>Ответственный исполнитель</w:t>
            </w:r>
          </w:p>
        </w:tc>
      </w:tr>
      <w:tr w:rsidR="0056319F" w:rsidRPr="00C87109" w14:paraId="27356B2D" w14:textId="77777777" w:rsidTr="00F42530">
        <w:trPr>
          <w:jc w:val="center"/>
        </w:trPr>
        <w:tc>
          <w:tcPr>
            <w:tcW w:w="1005" w:type="dxa"/>
          </w:tcPr>
          <w:p w14:paraId="4FCD0842" w14:textId="77777777" w:rsidR="0056319F" w:rsidRPr="00C87109" w:rsidRDefault="0056319F" w:rsidP="00220F6F">
            <w:pPr>
              <w:spacing w:line="230" w:lineRule="auto"/>
              <w:ind w:left="-57" w:right="-57"/>
              <w:jc w:val="center"/>
              <w:rPr>
                <w:sz w:val="24"/>
                <w:szCs w:val="24"/>
              </w:rPr>
            </w:pPr>
            <w:r w:rsidRPr="00C87109">
              <w:rPr>
                <w:sz w:val="24"/>
                <w:szCs w:val="24"/>
              </w:rPr>
              <w:t>36.2.1</w:t>
            </w:r>
          </w:p>
        </w:tc>
        <w:tc>
          <w:tcPr>
            <w:tcW w:w="5812" w:type="dxa"/>
          </w:tcPr>
          <w:p w14:paraId="07C2A452" w14:textId="77777777" w:rsidR="0056319F" w:rsidRPr="00C87109" w:rsidRDefault="0056319F" w:rsidP="00330819">
            <w:pPr>
              <w:jc w:val="both"/>
              <w:rPr>
                <w:sz w:val="24"/>
                <w:szCs w:val="24"/>
              </w:rPr>
            </w:pPr>
            <w:r w:rsidRPr="00C87109">
              <w:rPr>
                <w:sz w:val="24"/>
                <w:szCs w:val="24"/>
              </w:rPr>
              <w:t>Минимальное количество нестационарных торговых объектов на территории Алексеевского муниципального округа,</w:t>
            </w:r>
            <w:r w:rsidRPr="00C87109">
              <w:t xml:space="preserve"> </w:t>
            </w:r>
            <w:r w:rsidRPr="00C87109">
              <w:rPr>
                <w:sz w:val="24"/>
                <w:szCs w:val="24"/>
              </w:rPr>
              <w:t>внесенных в Схему размещения нестационарных торговых объектов на территории Алексеевского муниципального округа  (дополнительный показатель)</w:t>
            </w:r>
          </w:p>
        </w:tc>
        <w:tc>
          <w:tcPr>
            <w:tcW w:w="790" w:type="dxa"/>
          </w:tcPr>
          <w:p w14:paraId="5126972F" w14:textId="77777777" w:rsidR="0056319F" w:rsidRPr="00C87109" w:rsidRDefault="0056319F" w:rsidP="007F2F8C">
            <w:pPr>
              <w:jc w:val="center"/>
              <w:rPr>
                <w:sz w:val="24"/>
                <w:szCs w:val="24"/>
              </w:rPr>
            </w:pPr>
            <w:r w:rsidRPr="00C87109">
              <w:rPr>
                <w:sz w:val="24"/>
                <w:szCs w:val="24"/>
              </w:rPr>
              <w:t>Ед.</w:t>
            </w:r>
          </w:p>
        </w:tc>
        <w:tc>
          <w:tcPr>
            <w:tcW w:w="992" w:type="dxa"/>
          </w:tcPr>
          <w:p w14:paraId="288506B8" w14:textId="77777777" w:rsidR="0056319F" w:rsidRPr="00C87109" w:rsidRDefault="0056319F" w:rsidP="007F2F8C">
            <w:pPr>
              <w:spacing w:line="230" w:lineRule="auto"/>
              <w:jc w:val="center"/>
              <w:rPr>
                <w:sz w:val="24"/>
                <w:szCs w:val="24"/>
              </w:rPr>
            </w:pPr>
            <w:r w:rsidRPr="00C87109">
              <w:rPr>
                <w:sz w:val="24"/>
                <w:szCs w:val="24"/>
              </w:rPr>
              <w:t>100</w:t>
            </w:r>
          </w:p>
        </w:tc>
        <w:tc>
          <w:tcPr>
            <w:tcW w:w="993" w:type="dxa"/>
          </w:tcPr>
          <w:p w14:paraId="125F83D5" w14:textId="369067CF" w:rsidR="0056319F" w:rsidRPr="00C87109" w:rsidRDefault="0056319F" w:rsidP="007F2F8C">
            <w:pPr>
              <w:spacing w:line="230" w:lineRule="auto"/>
              <w:jc w:val="center"/>
              <w:rPr>
                <w:sz w:val="24"/>
                <w:szCs w:val="24"/>
              </w:rPr>
            </w:pPr>
            <w:r w:rsidRPr="00C87109">
              <w:rPr>
                <w:sz w:val="24"/>
                <w:szCs w:val="24"/>
              </w:rPr>
              <w:t>174</w:t>
            </w:r>
          </w:p>
        </w:tc>
        <w:tc>
          <w:tcPr>
            <w:tcW w:w="3462" w:type="dxa"/>
          </w:tcPr>
          <w:p w14:paraId="755144B0" w14:textId="5CEB42D8" w:rsidR="0056319F" w:rsidRPr="00C87109" w:rsidRDefault="0056319F" w:rsidP="007F2F8C">
            <w:pPr>
              <w:spacing w:line="230" w:lineRule="auto"/>
              <w:jc w:val="center"/>
              <w:rPr>
                <w:spacing w:val="-2"/>
                <w:sz w:val="24"/>
                <w:szCs w:val="24"/>
              </w:rPr>
            </w:pPr>
            <w:r w:rsidRPr="00C87109">
              <w:rPr>
                <w:sz w:val="24"/>
                <w:szCs w:val="24"/>
              </w:rPr>
              <w:t>Фактическое количество нестационарных торговых объектов на территории Алексеевского муниципального округа,</w:t>
            </w:r>
            <w:r w:rsidRPr="00C87109">
              <w:t xml:space="preserve"> </w:t>
            </w:r>
            <w:r w:rsidRPr="00C87109">
              <w:rPr>
                <w:sz w:val="24"/>
                <w:szCs w:val="24"/>
              </w:rPr>
              <w:t xml:space="preserve">внесенных в Схему размещения нестационарных торговых объектов на территории Алексеевского муниципального округа  </w:t>
            </w:r>
          </w:p>
        </w:tc>
        <w:tc>
          <w:tcPr>
            <w:tcW w:w="2107" w:type="dxa"/>
          </w:tcPr>
          <w:p w14:paraId="49C50AA0" w14:textId="77777777" w:rsidR="0056319F" w:rsidRPr="00C87109" w:rsidRDefault="0056319F" w:rsidP="00F5294C">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tc>
      </w:tr>
    </w:tbl>
    <w:p w14:paraId="475D6906" w14:textId="77777777" w:rsidR="00567C92" w:rsidRPr="00C87109" w:rsidRDefault="00567C92" w:rsidP="004A528B">
      <w:pPr>
        <w:jc w:val="center"/>
        <w:rPr>
          <w:sz w:val="26"/>
          <w:szCs w:val="26"/>
        </w:rPr>
      </w:pPr>
    </w:p>
    <w:p w14:paraId="6592F68D" w14:textId="77777777" w:rsidR="00C3516F" w:rsidRPr="00C87109" w:rsidRDefault="004A528B" w:rsidP="00605C2A">
      <w:pPr>
        <w:spacing w:line="230" w:lineRule="auto"/>
        <w:contextualSpacing/>
        <w:jc w:val="center"/>
        <w:rPr>
          <w:rFonts w:eastAsia="Calibri"/>
          <w:b/>
          <w:sz w:val="28"/>
          <w:szCs w:val="28"/>
          <w:lang w:eastAsia="en-US"/>
        </w:rPr>
      </w:pPr>
      <w:r w:rsidRPr="00C87109">
        <w:rPr>
          <w:rFonts w:eastAsia="Calibri"/>
          <w:b/>
          <w:sz w:val="28"/>
          <w:szCs w:val="28"/>
          <w:lang w:eastAsia="en-US"/>
        </w:rPr>
        <w:t>3</w:t>
      </w:r>
      <w:r w:rsidR="00A773BB" w:rsidRPr="00C87109">
        <w:rPr>
          <w:rFonts w:eastAsia="Calibri"/>
          <w:b/>
          <w:sz w:val="28"/>
          <w:szCs w:val="28"/>
          <w:lang w:eastAsia="en-US"/>
        </w:rPr>
        <w:t>6</w:t>
      </w:r>
      <w:r w:rsidRPr="00C87109">
        <w:rPr>
          <w:rFonts w:eastAsia="Calibri"/>
          <w:b/>
          <w:sz w:val="28"/>
          <w:szCs w:val="28"/>
          <w:lang w:eastAsia="en-US"/>
        </w:rPr>
        <w:t>.3.  Мероприятия по содействию развитию конкуренции</w:t>
      </w:r>
    </w:p>
    <w:p w14:paraId="5209643A" w14:textId="77777777" w:rsidR="00567C92" w:rsidRPr="00C87109" w:rsidRDefault="00567C92" w:rsidP="00605C2A">
      <w:pPr>
        <w:spacing w:line="230" w:lineRule="auto"/>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5894"/>
        <w:gridCol w:w="2344"/>
      </w:tblGrid>
      <w:tr w:rsidR="00342D83" w:rsidRPr="00C87109" w14:paraId="3F501143" w14:textId="77777777" w:rsidTr="00492148">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56D937" w14:textId="77777777" w:rsidR="00567C92" w:rsidRPr="00C87109" w:rsidRDefault="00567C92" w:rsidP="007F2F8C">
            <w:pPr>
              <w:spacing w:line="230" w:lineRule="auto"/>
              <w:ind w:left="-57" w:right="-57"/>
              <w:jc w:val="center"/>
              <w:rPr>
                <w:b/>
                <w:bCs/>
                <w:sz w:val="24"/>
                <w:szCs w:val="24"/>
              </w:rPr>
            </w:pPr>
            <w:r w:rsidRPr="00C87109">
              <w:rPr>
                <w:b/>
                <w:bCs/>
                <w:sz w:val="24"/>
                <w:szCs w:val="24"/>
              </w:rPr>
              <w:t>№</w:t>
            </w:r>
          </w:p>
          <w:p w14:paraId="17D7EC26" w14:textId="77777777" w:rsidR="00567C92" w:rsidRPr="00C87109" w:rsidRDefault="00567C92" w:rsidP="007F2F8C">
            <w:pPr>
              <w:spacing w:line="230" w:lineRule="auto"/>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18B2720" w14:textId="77777777" w:rsidR="00567C92" w:rsidRPr="00C87109" w:rsidRDefault="00567C92" w:rsidP="007F2F8C">
            <w:pPr>
              <w:spacing w:line="230" w:lineRule="auto"/>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8CEBD" w14:textId="77777777" w:rsidR="00567C92" w:rsidRPr="00C87109" w:rsidRDefault="00567C92" w:rsidP="007F2F8C">
            <w:pPr>
              <w:spacing w:line="230" w:lineRule="auto"/>
              <w:ind w:left="-57" w:right="-57"/>
              <w:jc w:val="center"/>
              <w:rPr>
                <w:b/>
                <w:bCs/>
                <w:sz w:val="24"/>
                <w:szCs w:val="24"/>
              </w:rPr>
            </w:pPr>
            <w:r w:rsidRPr="00C87109">
              <w:rPr>
                <w:b/>
                <w:bCs/>
                <w:sz w:val="24"/>
                <w:szCs w:val="24"/>
              </w:rPr>
              <w:t>Срок реализации мероприятия</w:t>
            </w:r>
          </w:p>
        </w:tc>
        <w:tc>
          <w:tcPr>
            <w:tcW w:w="58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D019E0" w14:textId="77777777" w:rsidR="00567C92" w:rsidRPr="00C87109" w:rsidRDefault="00567C92" w:rsidP="007F2F8C">
            <w:pPr>
              <w:spacing w:line="230" w:lineRule="auto"/>
              <w:ind w:left="-57" w:right="-57"/>
              <w:jc w:val="center"/>
              <w:rPr>
                <w:b/>
                <w:bCs/>
                <w:sz w:val="24"/>
                <w:szCs w:val="24"/>
              </w:rPr>
            </w:pPr>
            <w:r w:rsidRPr="00C87109">
              <w:rPr>
                <w:b/>
                <w:bCs/>
                <w:sz w:val="24"/>
                <w:szCs w:val="24"/>
              </w:rPr>
              <w:t>Результат выполнения мероприятия</w:t>
            </w:r>
          </w:p>
        </w:tc>
        <w:tc>
          <w:tcPr>
            <w:tcW w:w="23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D91D2" w14:textId="77777777" w:rsidR="00567C92" w:rsidRPr="00C87109" w:rsidRDefault="00567C92" w:rsidP="007F2F8C">
            <w:pPr>
              <w:spacing w:line="230" w:lineRule="auto"/>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541C6A7E" w14:textId="77777777" w:rsidTr="00492148">
        <w:trPr>
          <w:trHeight w:val="55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7DB3076F" w14:textId="77777777" w:rsidR="00567C92" w:rsidRPr="00C87109" w:rsidRDefault="00567C92" w:rsidP="007F2F8C">
            <w:pPr>
              <w:spacing w:line="230" w:lineRule="auto"/>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58313432" w14:textId="77777777" w:rsidR="00567C92" w:rsidRPr="00C87109" w:rsidRDefault="00567C92" w:rsidP="007F2F8C">
            <w:pPr>
              <w:spacing w:line="230" w:lineRule="auto"/>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72AC3A34" w14:textId="77777777" w:rsidR="00567C92" w:rsidRPr="00C87109" w:rsidRDefault="00567C92" w:rsidP="007F2F8C">
            <w:pPr>
              <w:spacing w:line="230" w:lineRule="auto"/>
              <w:ind w:left="-57" w:right="-57"/>
              <w:rPr>
                <w:b/>
                <w:bCs/>
                <w:sz w:val="24"/>
                <w:szCs w:val="24"/>
              </w:rPr>
            </w:pPr>
          </w:p>
        </w:tc>
        <w:tc>
          <w:tcPr>
            <w:tcW w:w="5894" w:type="dxa"/>
            <w:vMerge/>
            <w:tcBorders>
              <w:top w:val="single" w:sz="4" w:space="0" w:color="auto"/>
              <w:left w:val="single" w:sz="4" w:space="0" w:color="auto"/>
              <w:bottom w:val="single" w:sz="4" w:space="0" w:color="auto"/>
              <w:right w:val="single" w:sz="4" w:space="0" w:color="auto"/>
            </w:tcBorders>
            <w:hideMark/>
          </w:tcPr>
          <w:p w14:paraId="5441C723" w14:textId="77777777" w:rsidR="00567C92" w:rsidRPr="00C87109" w:rsidRDefault="00567C92" w:rsidP="007F2F8C">
            <w:pPr>
              <w:spacing w:line="230" w:lineRule="auto"/>
              <w:ind w:left="-57" w:right="-57"/>
              <w:rPr>
                <w:b/>
                <w:bCs/>
                <w:sz w:val="24"/>
                <w:szCs w:val="24"/>
              </w:rPr>
            </w:pPr>
          </w:p>
        </w:tc>
        <w:tc>
          <w:tcPr>
            <w:tcW w:w="2344" w:type="dxa"/>
            <w:vMerge/>
            <w:tcBorders>
              <w:top w:val="single" w:sz="4" w:space="0" w:color="auto"/>
              <w:left w:val="single" w:sz="4" w:space="0" w:color="auto"/>
              <w:bottom w:val="single" w:sz="4" w:space="0" w:color="auto"/>
              <w:right w:val="single" w:sz="4" w:space="0" w:color="auto"/>
            </w:tcBorders>
            <w:hideMark/>
          </w:tcPr>
          <w:p w14:paraId="7A81796E" w14:textId="77777777" w:rsidR="00567C92" w:rsidRPr="00C87109" w:rsidRDefault="00567C92" w:rsidP="007F2F8C">
            <w:pPr>
              <w:spacing w:line="230" w:lineRule="auto"/>
              <w:ind w:left="-57" w:right="-57"/>
              <w:rPr>
                <w:b/>
                <w:bCs/>
                <w:sz w:val="24"/>
                <w:szCs w:val="24"/>
              </w:rPr>
            </w:pPr>
          </w:p>
        </w:tc>
      </w:tr>
      <w:tr w:rsidR="0056319F" w:rsidRPr="00C87109" w14:paraId="33E7CE01" w14:textId="77777777" w:rsidTr="0049214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612E5596" w14:textId="77777777" w:rsidR="0056319F" w:rsidRPr="00C87109" w:rsidRDefault="0056319F" w:rsidP="00220F6F">
            <w:pPr>
              <w:spacing w:line="230" w:lineRule="auto"/>
              <w:ind w:left="-57" w:right="-57"/>
              <w:jc w:val="center"/>
              <w:rPr>
                <w:sz w:val="24"/>
                <w:szCs w:val="24"/>
              </w:rPr>
            </w:pPr>
            <w:r w:rsidRPr="00C87109">
              <w:rPr>
                <w:sz w:val="24"/>
                <w:szCs w:val="24"/>
              </w:rPr>
              <w:t>36.3.1</w:t>
            </w:r>
          </w:p>
        </w:tc>
        <w:tc>
          <w:tcPr>
            <w:tcW w:w="5531" w:type="dxa"/>
            <w:tcBorders>
              <w:top w:val="single" w:sz="4" w:space="0" w:color="auto"/>
              <w:left w:val="nil"/>
              <w:bottom w:val="single" w:sz="4" w:space="0" w:color="auto"/>
              <w:right w:val="single" w:sz="4" w:space="0" w:color="auto"/>
            </w:tcBorders>
            <w:shd w:val="clear" w:color="auto" w:fill="auto"/>
            <w:noWrap/>
          </w:tcPr>
          <w:p w14:paraId="49965853" w14:textId="77777777" w:rsidR="0056319F" w:rsidRPr="00C87109" w:rsidRDefault="0056319F" w:rsidP="00567C92">
            <w:pPr>
              <w:widowControl w:val="0"/>
              <w:autoSpaceDE w:val="0"/>
              <w:autoSpaceDN w:val="0"/>
              <w:adjustRightInd w:val="0"/>
              <w:spacing w:line="230" w:lineRule="auto"/>
              <w:ind w:left="-57" w:right="-57"/>
              <w:jc w:val="both"/>
              <w:rPr>
                <w:sz w:val="24"/>
                <w:szCs w:val="24"/>
              </w:rPr>
            </w:pPr>
            <w:r w:rsidRPr="00C87109">
              <w:rPr>
                <w:sz w:val="24"/>
                <w:szCs w:val="24"/>
              </w:rPr>
              <w:t xml:space="preserve">Организация нестационарной торговли </w:t>
            </w:r>
            <w:r w:rsidRPr="00C87109">
              <w:rPr>
                <w:sz w:val="24"/>
                <w:szCs w:val="24"/>
              </w:rPr>
              <w:br/>
              <w:t>на территории муниципального округа</w:t>
            </w:r>
          </w:p>
        </w:tc>
        <w:tc>
          <w:tcPr>
            <w:tcW w:w="1656" w:type="dxa"/>
            <w:tcBorders>
              <w:top w:val="single" w:sz="4" w:space="0" w:color="auto"/>
              <w:left w:val="nil"/>
              <w:bottom w:val="single" w:sz="4" w:space="0" w:color="auto"/>
              <w:right w:val="single" w:sz="4" w:space="0" w:color="auto"/>
            </w:tcBorders>
            <w:shd w:val="clear" w:color="auto" w:fill="auto"/>
            <w:noWrap/>
          </w:tcPr>
          <w:p w14:paraId="27C73328" w14:textId="77777777" w:rsidR="0056319F" w:rsidRPr="00C87109" w:rsidRDefault="0056319F" w:rsidP="007F2F8C">
            <w:pPr>
              <w:spacing w:line="230" w:lineRule="auto"/>
              <w:ind w:left="-57" w:right="-57"/>
              <w:jc w:val="center"/>
              <w:rPr>
                <w:sz w:val="24"/>
                <w:szCs w:val="24"/>
              </w:rPr>
            </w:pPr>
            <w:r w:rsidRPr="00C87109">
              <w:rPr>
                <w:sz w:val="24"/>
                <w:szCs w:val="24"/>
              </w:rPr>
              <w:t>2022 – 2025</w:t>
            </w:r>
          </w:p>
          <w:p w14:paraId="2002588E" w14:textId="77777777" w:rsidR="0056319F" w:rsidRPr="00C87109" w:rsidRDefault="0056319F" w:rsidP="007F2F8C">
            <w:pPr>
              <w:spacing w:line="230" w:lineRule="auto"/>
              <w:ind w:left="-57" w:right="-57"/>
              <w:jc w:val="center"/>
              <w:rPr>
                <w:rFonts w:eastAsia="Calibri"/>
                <w:sz w:val="24"/>
                <w:szCs w:val="24"/>
              </w:rPr>
            </w:pPr>
            <w:r w:rsidRPr="00C87109">
              <w:rPr>
                <w:sz w:val="24"/>
                <w:szCs w:val="24"/>
              </w:rPr>
              <w:t xml:space="preserve"> годы</w:t>
            </w:r>
          </w:p>
        </w:tc>
        <w:tc>
          <w:tcPr>
            <w:tcW w:w="5894" w:type="dxa"/>
            <w:tcBorders>
              <w:top w:val="single" w:sz="4" w:space="0" w:color="auto"/>
              <w:left w:val="nil"/>
              <w:bottom w:val="single" w:sz="4" w:space="0" w:color="auto"/>
              <w:right w:val="single" w:sz="4" w:space="0" w:color="auto"/>
            </w:tcBorders>
            <w:shd w:val="clear" w:color="auto" w:fill="auto"/>
            <w:noWrap/>
          </w:tcPr>
          <w:p w14:paraId="150BFCF5" w14:textId="6A50ADB7" w:rsidR="0056319F" w:rsidRPr="00C87109" w:rsidRDefault="0056319F" w:rsidP="007F2F8C">
            <w:pPr>
              <w:pStyle w:val="ConsPlusNormal"/>
              <w:spacing w:line="230" w:lineRule="auto"/>
              <w:jc w:val="both"/>
              <w:rPr>
                <w:rFonts w:eastAsiaTheme="minorHAnsi" w:cstheme="minorBidi"/>
                <w:szCs w:val="24"/>
                <w:lang w:eastAsia="en-US"/>
              </w:rPr>
            </w:pPr>
            <w:r w:rsidRPr="00C87109">
              <w:rPr>
                <w:rFonts w:eastAsiaTheme="minorHAnsi" w:cstheme="minorBidi"/>
                <w:szCs w:val="24"/>
                <w:lang w:eastAsia="en-US"/>
              </w:rPr>
              <w:t xml:space="preserve">В 2025 г. между администрацией Алексеевского </w:t>
            </w:r>
            <w:r w:rsidRPr="00C87109">
              <w:rPr>
                <w:rFonts w:eastAsia="Calibri"/>
                <w:szCs w:val="24"/>
              </w:rPr>
              <w:t>муниципального</w:t>
            </w:r>
            <w:r w:rsidRPr="00C87109">
              <w:rPr>
                <w:rFonts w:eastAsiaTheme="minorHAnsi" w:cstheme="minorBidi"/>
                <w:szCs w:val="24"/>
                <w:lang w:eastAsia="en-US"/>
              </w:rPr>
              <w:t xml:space="preserve"> округа и хозяйствующими субъектами заключено 65 договоров и дополнительных соглашений к договорам на право размещения нестационарных торговых объектов на территории округа. </w:t>
            </w:r>
          </w:p>
        </w:tc>
        <w:tc>
          <w:tcPr>
            <w:tcW w:w="2344" w:type="dxa"/>
            <w:tcBorders>
              <w:top w:val="single" w:sz="4" w:space="0" w:color="auto"/>
              <w:left w:val="nil"/>
              <w:bottom w:val="single" w:sz="4" w:space="0" w:color="auto"/>
              <w:right w:val="single" w:sz="4" w:space="0" w:color="auto"/>
            </w:tcBorders>
            <w:shd w:val="clear" w:color="auto" w:fill="auto"/>
            <w:noWrap/>
          </w:tcPr>
          <w:p w14:paraId="07F3ED6B" w14:textId="77777777" w:rsidR="0056319F" w:rsidRPr="00C87109" w:rsidRDefault="0056319F" w:rsidP="00F5294C">
            <w:pPr>
              <w:jc w:val="center"/>
              <w:rPr>
                <w:sz w:val="24"/>
                <w:szCs w:val="24"/>
              </w:rPr>
            </w:pPr>
            <w:r w:rsidRPr="00C87109">
              <w:rPr>
                <w:sz w:val="24"/>
                <w:szCs w:val="24"/>
              </w:rPr>
              <w:t>Комитет экономического развития администрации Алексеевского</w:t>
            </w:r>
            <w:r w:rsidRPr="00C87109">
              <w:rPr>
                <w:rFonts w:eastAsia="Calibri"/>
                <w:sz w:val="24"/>
                <w:szCs w:val="24"/>
              </w:rPr>
              <w:t xml:space="preserve"> муниципального округа</w:t>
            </w:r>
          </w:p>
        </w:tc>
      </w:tr>
      <w:tr w:rsidR="0056319F" w:rsidRPr="00C87109" w14:paraId="1CA772BC" w14:textId="77777777" w:rsidTr="0049214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ED6D5AD" w14:textId="77777777" w:rsidR="0056319F" w:rsidRPr="00C87109" w:rsidRDefault="0056319F" w:rsidP="00220F6F">
            <w:pPr>
              <w:spacing w:line="230" w:lineRule="auto"/>
              <w:ind w:left="-57" w:right="-57"/>
              <w:jc w:val="center"/>
              <w:rPr>
                <w:sz w:val="24"/>
                <w:szCs w:val="24"/>
              </w:rPr>
            </w:pPr>
            <w:r w:rsidRPr="00C87109">
              <w:rPr>
                <w:sz w:val="24"/>
                <w:szCs w:val="24"/>
              </w:rPr>
              <w:t>36.3.2</w:t>
            </w:r>
          </w:p>
        </w:tc>
        <w:tc>
          <w:tcPr>
            <w:tcW w:w="5531" w:type="dxa"/>
            <w:tcBorders>
              <w:top w:val="single" w:sz="4" w:space="0" w:color="auto"/>
              <w:left w:val="nil"/>
              <w:bottom w:val="single" w:sz="4" w:space="0" w:color="auto"/>
              <w:right w:val="single" w:sz="4" w:space="0" w:color="auto"/>
            </w:tcBorders>
            <w:shd w:val="clear" w:color="auto" w:fill="auto"/>
            <w:noWrap/>
          </w:tcPr>
          <w:p w14:paraId="72D03B77" w14:textId="77777777" w:rsidR="0056319F" w:rsidRPr="00C87109" w:rsidRDefault="0056319F" w:rsidP="007F2F8C">
            <w:pPr>
              <w:ind w:left="-57" w:right="-57"/>
              <w:jc w:val="both"/>
              <w:rPr>
                <w:sz w:val="24"/>
                <w:szCs w:val="24"/>
              </w:rPr>
            </w:pPr>
            <w:r w:rsidRPr="00C87109">
              <w:rPr>
                <w:sz w:val="24"/>
                <w:szCs w:val="24"/>
              </w:rPr>
              <w:t xml:space="preserve">Размещение на официальном сайте органов местного самоуправления Алексеевского </w:t>
            </w:r>
            <w:r w:rsidRPr="00C87109">
              <w:rPr>
                <w:sz w:val="24"/>
                <w:szCs w:val="24"/>
              </w:rPr>
              <w:lastRenderedPageBreak/>
              <w:t>муниципального округа нормативных правовых актов, регулирующих деятельность нестационарных торговых объектов</w:t>
            </w:r>
          </w:p>
        </w:tc>
        <w:tc>
          <w:tcPr>
            <w:tcW w:w="1656" w:type="dxa"/>
            <w:tcBorders>
              <w:top w:val="single" w:sz="4" w:space="0" w:color="auto"/>
              <w:left w:val="nil"/>
              <w:bottom w:val="single" w:sz="4" w:space="0" w:color="auto"/>
              <w:right w:val="single" w:sz="4" w:space="0" w:color="auto"/>
            </w:tcBorders>
            <w:shd w:val="clear" w:color="auto" w:fill="auto"/>
            <w:noWrap/>
          </w:tcPr>
          <w:p w14:paraId="39863A78" w14:textId="77777777" w:rsidR="0056319F" w:rsidRPr="00C87109" w:rsidRDefault="0056319F" w:rsidP="007F2F8C">
            <w:pPr>
              <w:ind w:left="-57" w:right="-57"/>
              <w:jc w:val="center"/>
              <w:rPr>
                <w:rFonts w:eastAsia="Calibri"/>
                <w:sz w:val="24"/>
                <w:szCs w:val="24"/>
              </w:rPr>
            </w:pPr>
            <w:r w:rsidRPr="00C87109">
              <w:rPr>
                <w:sz w:val="24"/>
                <w:szCs w:val="24"/>
              </w:rPr>
              <w:lastRenderedPageBreak/>
              <w:t>2022 – 2025 годы</w:t>
            </w:r>
          </w:p>
        </w:tc>
        <w:tc>
          <w:tcPr>
            <w:tcW w:w="5894" w:type="dxa"/>
            <w:tcBorders>
              <w:top w:val="single" w:sz="4" w:space="0" w:color="auto"/>
              <w:left w:val="nil"/>
              <w:bottom w:val="single" w:sz="4" w:space="0" w:color="auto"/>
              <w:right w:val="single" w:sz="4" w:space="0" w:color="auto"/>
            </w:tcBorders>
            <w:shd w:val="clear" w:color="auto" w:fill="auto"/>
            <w:noWrap/>
          </w:tcPr>
          <w:p w14:paraId="6D7DD958" w14:textId="734457EA" w:rsidR="0056319F" w:rsidRPr="00C87109" w:rsidRDefault="0056319F" w:rsidP="007F2F8C">
            <w:pPr>
              <w:ind w:left="-57" w:right="-57"/>
              <w:jc w:val="both"/>
              <w:rPr>
                <w:sz w:val="24"/>
                <w:szCs w:val="24"/>
              </w:rPr>
            </w:pPr>
            <w:r w:rsidRPr="00C87109">
              <w:rPr>
                <w:sz w:val="24"/>
                <w:szCs w:val="24"/>
              </w:rPr>
              <w:t xml:space="preserve">В разделе «Размещение нестационарных торговых объектов» официального сайта органов местного </w:t>
            </w:r>
            <w:r w:rsidRPr="00C87109">
              <w:rPr>
                <w:sz w:val="24"/>
                <w:szCs w:val="24"/>
              </w:rPr>
              <w:lastRenderedPageBreak/>
              <w:t xml:space="preserve">самоуправления Алексеевского </w:t>
            </w:r>
            <w:r w:rsidRPr="00C87109">
              <w:rPr>
                <w:rFonts w:eastAsia="Calibri"/>
                <w:sz w:val="24"/>
                <w:szCs w:val="24"/>
              </w:rPr>
              <w:t>муниципального</w:t>
            </w:r>
            <w:r w:rsidRPr="00C87109">
              <w:rPr>
                <w:sz w:val="24"/>
                <w:szCs w:val="24"/>
              </w:rPr>
              <w:t xml:space="preserve"> округа опубликованы муниципальные правовые акты, регулирующие деятельность нестационарных торговых объектов на территории округа. </w:t>
            </w:r>
          </w:p>
        </w:tc>
        <w:tc>
          <w:tcPr>
            <w:tcW w:w="2344" w:type="dxa"/>
            <w:tcBorders>
              <w:top w:val="single" w:sz="4" w:space="0" w:color="auto"/>
              <w:left w:val="nil"/>
              <w:bottom w:val="single" w:sz="4" w:space="0" w:color="auto"/>
              <w:right w:val="single" w:sz="4" w:space="0" w:color="auto"/>
            </w:tcBorders>
            <w:shd w:val="clear" w:color="auto" w:fill="auto"/>
            <w:noWrap/>
          </w:tcPr>
          <w:p w14:paraId="1007F750" w14:textId="77777777" w:rsidR="0056319F" w:rsidRPr="00C87109" w:rsidRDefault="0056319F" w:rsidP="00F5294C">
            <w:pPr>
              <w:jc w:val="center"/>
              <w:rPr>
                <w:sz w:val="24"/>
                <w:szCs w:val="24"/>
              </w:rPr>
            </w:pPr>
            <w:r w:rsidRPr="00C87109">
              <w:rPr>
                <w:sz w:val="24"/>
                <w:szCs w:val="24"/>
              </w:rPr>
              <w:lastRenderedPageBreak/>
              <w:t xml:space="preserve">Комитет экономического </w:t>
            </w:r>
            <w:r w:rsidRPr="00C87109">
              <w:rPr>
                <w:sz w:val="24"/>
                <w:szCs w:val="24"/>
              </w:rPr>
              <w:lastRenderedPageBreak/>
              <w:t>развития администрации Алексеевского</w:t>
            </w:r>
            <w:r w:rsidRPr="00C87109">
              <w:rPr>
                <w:rFonts w:eastAsia="Calibri"/>
                <w:sz w:val="24"/>
                <w:szCs w:val="24"/>
              </w:rPr>
              <w:t xml:space="preserve"> муниципального округа</w:t>
            </w:r>
          </w:p>
        </w:tc>
      </w:tr>
      <w:tr w:rsidR="0056319F" w:rsidRPr="00C87109" w14:paraId="7E06B78C" w14:textId="77777777" w:rsidTr="0049214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EE95263" w14:textId="77777777" w:rsidR="0056319F" w:rsidRPr="00C87109" w:rsidRDefault="0056319F" w:rsidP="00220F6F">
            <w:pPr>
              <w:spacing w:line="230" w:lineRule="auto"/>
              <w:ind w:left="-57" w:right="-57"/>
              <w:jc w:val="center"/>
              <w:rPr>
                <w:sz w:val="24"/>
                <w:szCs w:val="24"/>
              </w:rPr>
            </w:pPr>
            <w:r w:rsidRPr="00C87109">
              <w:rPr>
                <w:sz w:val="24"/>
                <w:szCs w:val="24"/>
              </w:rPr>
              <w:lastRenderedPageBreak/>
              <w:t>36.3.3</w:t>
            </w:r>
          </w:p>
        </w:tc>
        <w:tc>
          <w:tcPr>
            <w:tcW w:w="5531" w:type="dxa"/>
            <w:tcBorders>
              <w:top w:val="single" w:sz="4" w:space="0" w:color="auto"/>
              <w:left w:val="nil"/>
              <w:bottom w:val="single" w:sz="4" w:space="0" w:color="auto"/>
              <w:right w:val="single" w:sz="4" w:space="0" w:color="auto"/>
            </w:tcBorders>
            <w:shd w:val="clear" w:color="auto" w:fill="auto"/>
            <w:noWrap/>
          </w:tcPr>
          <w:p w14:paraId="380A93BB" w14:textId="77777777" w:rsidR="0056319F" w:rsidRPr="00C87109" w:rsidRDefault="0056319F" w:rsidP="007F2F8C">
            <w:pPr>
              <w:ind w:left="-57" w:right="-57"/>
              <w:jc w:val="both"/>
              <w:rPr>
                <w:sz w:val="24"/>
                <w:szCs w:val="24"/>
              </w:rPr>
            </w:pPr>
            <w:r w:rsidRPr="00C87109">
              <w:rPr>
                <w:sz w:val="24"/>
                <w:szCs w:val="24"/>
              </w:rPr>
              <w:t>Оказание информационно-консультационной помощи субъектам предпринимательства, осуществляющим и планирующим осуществлять организацию нестационарной торговли</w:t>
            </w:r>
          </w:p>
        </w:tc>
        <w:tc>
          <w:tcPr>
            <w:tcW w:w="1656" w:type="dxa"/>
            <w:tcBorders>
              <w:top w:val="single" w:sz="4" w:space="0" w:color="auto"/>
              <w:left w:val="nil"/>
              <w:bottom w:val="single" w:sz="4" w:space="0" w:color="auto"/>
              <w:right w:val="single" w:sz="4" w:space="0" w:color="auto"/>
            </w:tcBorders>
            <w:shd w:val="clear" w:color="auto" w:fill="auto"/>
            <w:noWrap/>
          </w:tcPr>
          <w:p w14:paraId="08D238C4" w14:textId="77777777" w:rsidR="0056319F" w:rsidRPr="00C87109" w:rsidRDefault="0056319F" w:rsidP="007F2F8C">
            <w:pPr>
              <w:ind w:left="-57" w:right="-57"/>
              <w:jc w:val="center"/>
              <w:rPr>
                <w:rFonts w:eastAsia="Calibri"/>
                <w:sz w:val="24"/>
                <w:szCs w:val="24"/>
              </w:rPr>
            </w:pPr>
            <w:r w:rsidRPr="00C87109">
              <w:rPr>
                <w:sz w:val="24"/>
                <w:szCs w:val="24"/>
              </w:rPr>
              <w:t>2022 – 2025 годы</w:t>
            </w:r>
          </w:p>
        </w:tc>
        <w:tc>
          <w:tcPr>
            <w:tcW w:w="5894" w:type="dxa"/>
            <w:tcBorders>
              <w:top w:val="single" w:sz="4" w:space="0" w:color="auto"/>
              <w:left w:val="nil"/>
              <w:bottom w:val="single" w:sz="4" w:space="0" w:color="auto"/>
              <w:right w:val="single" w:sz="4" w:space="0" w:color="auto"/>
            </w:tcBorders>
            <w:shd w:val="clear" w:color="auto" w:fill="auto"/>
            <w:noWrap/>
          </w:tcPr>
          <w:p w14:paraId="03D863CA" w14:textId="348B0CC4" w:rsidR="0056319F" w:rsidRPr="00C87109" w:rsidRDefault="0056319F" w:rsidP="0056319F">
            <w:pPr>
              <w:ind w:right="-57"/>
              <w:jc w:val="both"/>
              <w:rPr>
                <w:sz w:val="24"/>
                <w:szCs w:val="24"/>
              </w:rPr>
            </w:pPr>
            <w:r w:rsidRPr="00C87109">
              <w:rPr>
                <w:sz w:val="24"/>
                <w:szCs w:val="24"/>
              </w:rPr>
              <w:t xml:space="preserve">В 2025 г. в администрацию Алексеевского </w:t>
            </w:r>
            <w:r w:rsidRPr="00C87109">
              <w:rPr>
                <w:rFonts w:eastAsia="Calibri"/>
                <w:sz w:val="24"/>
                <w:szCs w:val="24"/>
              </w:rPr>
              <w:t>муниципального</w:t>
            </w:r>
            <w:r w:rsidRPr="00C87109">
              <w:rPr>
                <w:sz w:val="24"/>
                <w:szCs w:val="24"/>
              </w:rPr>
              <w:t xml:space="preserve"> округа поступило 14 обращений по вопросу осуществления нестационарной торговли на территории округа. На все обращения даны соответствующие разъяснения. </w:t>
            </w:r>
          </w:p>
        </w:tc>
        <w:tc>
          <w:tcPr>
            <w:tcW w:w="2344" w:type="dxa"/>
            <w:tcBorders>
              <w:top w:val="single" w:sz="4" w:space="0" w:color="auto"/>
              <w:left w:val="nil"/>
              <w:bottom w:val="single" w:sz="4" w:space="0" w:color="auto"/>
              <w:right w:val="single" w:sz="4" w:space="0" w:color="auto"/>
            </w:tcBorders>
            <w:shd w:val="clear" w:color="auto" w:fill="auto"/>
            <w:noWrap/>
          </w:tcPr>
          <w:p w14:paraId="1F78F2C8" w14:textId="77777777" w:rsidR="0056319F" w:rsidRPr="00C87109" w:rsidRDefault="0056319F" w:rsidP="00360B42">
            <w:pPr>
              <w:jc w:val="center"/>
              <w:rPr>
                <w:sz w:val="24"/>
                <w:szCs w:val="24"/>
              </w:rPr>
            </w:pPr>
            <w:r w:rsidRPr="00C87109">
              <w:rPr>
                <w:sz w:val="24"/>
                <w:szCs w:val="24"/>
              </w:rPr>
              <w:t>Комитет экономического развития администрации Алексеевского</w:t>
            </w:r>
            <w:r w:rsidRPr="00C87109">
              <w:rPr>
                <w:rFonts w:eastAsia="Calibri"/>
                <w:sz w:val="24"/>
                <w:szCs w:val="24"/>
              </w:rPr>
              <w:t xml:space="preserve"> муниципального округа</w:t>
            </w:r>
          </w:p>
        </w:tc>
      </w:tr>
    </w:tbl>
    <w:p w14:paraId="62BC6E58" w14:textId="77777777" w:rsidR="00DE5608" w:rsidRPr="00C87109" w:rsidRDefault="00DE5608" w:rsidP="00A65013">
      <w:pPr>
        <w:ind w:firstLine="709"/>
        <w:jc w:val="both"/>
        <w:rPr>
          <w:sz w:val="28"/>
          <w:szCs w:val="28"/>
        </w:rPr>
      </w:pPr>
    </w:p>
    <w:p w14:paraId="71E202CD" w14:textId="77777777" w:rsidR="00043BF5" w:rsidRPr="00C87109" w:rsidRDefault="00043BF5" w:rsidP="00A65013">
      <w:pPr>
        <w:ind w:firstLine="709"/>
        <w:jc w:val="both"/>
        <w:rPr>
          <w:sz w:val="28"/>
          <w:szCs w:val="28"/>
        </w:rPr>
      </w:pPr>
    </w:p>
    <w:p w14:paraId="069274B4" w14:textId="77777777" w:rsidR="00043BF5" w:rsidRPr="00C87109" w:rsidRDefault="00043BF5" w:rsidP="00A65013">
      <w:pPr>
        <w:ind w:firstLine="709"/>
        <w:jc w:val="both"/>
        <w:rPr>
          <w:sz w:val="28"/>
          <w:szCs w:val="28"/>
        </w:rPr>
      </w:pPr>
    </w:p>
    <w:p w14:paraId="597A0A4E" w14:textId="77777777" w:rsidR="000818D0" w:rsidRPr="00C87109" w:rsidRDefault="000818D0" w:rsidP="00590E17">
      <w:pPr>
        <w:jc w:val="both"/>
        <w:rPr>
          <w:sz w:val="28"/>
          <w:szCs w:val="28"/>
        </w:rPr>
        <w:sectPr w:rsidR="000818D0" w:rsidRPr="00C87109" w:rsidSect="00302CFC">
          <w:pgSz w:w="16838" w:h="11906" w:orient="landscape"/>
          <w:pgMar w:top="1134" w:right="1134" w:bottom="1134" w:left="1134" w:header="709" w:footer="709" w:gutter="0"/>
          <w:cols w:space="708"/>
          <w:docGrid w:linePitch="360"/>
        </w:sectPr>
      </w:pPr>
    </w:p>
    <w:p w14:paraId="34C292CF" w14:textId="77777777" w:rsidR="00827CDA" w:rsidRPr="00C87109" w:rsidRDefault="00827CDA" w:rsidP="00827CDA">
      <w:pPr>
        <w:widowControl w:val="0"/>
        <w:autoSpaceDE w:val="0"/>
        <w:autoSpaceDN w:val="0"/>
        <w:jc w:val="center"/>
        <w:rPr>
          <w:b/>
          <w:sz w:val="28"/>
          <w:szCs w:val="28"/>
        </w:rPr>
      </w:pPr>
      <w:r w:rsidRPr="00C87109">
        <w:rPr>
          <w:b/>
          <w:sz w:val="28"/>
          <w:szCs w:val="28"/>
        </w:rPr>
        <w:lastRenderedPageBreak/>
        <w:t>37. Рынок бытовых услуг и общественного питания</w:t>
      </w:r>
    </w:p>
    <w:p w14:paraId="3FF4FE0A" w14:textId="77777777" w:rsidR="00827CDA" w:rsidRPr="00C87109" w:rsidRDefault="00827CDA" w:rsidP="000818D0">
      <w:pPr>
        <w:jc w:val="center"/>
        <w:rPr>
          <w:b/>
          <w:sz w:val="28"/>
          <w:szCs w:val="28"/>
        </w:rPr>
      </w:pPr>
    </w:p>
    <w:p w14:paraId="39EA4ABF" w14:textId="77777777" w:rsidR="000818D0" w:rsidRPr="00C87109" w:rsidRDefault="008739C6" w:rsidP="000818D0">
      <w:pPr>
        <w:jc w:val="center"/>
        <w:rPr>
          <w:b/>
          <w:sz w:val="28"/>
          <w:szCs w:val="28"/>
        </w:rPr>
      </w:pPr>
      <w:r w:rsidRPr="00C87109">
        <w:rPr>
          <w:b/>
          <w:sz w:val="28"/>
          <w:szCs w:val="28"/>
        </w:rPr>
        <w:t>3</w:t>
      </w:r>
      <w:r w:rsidR="00220F6F" w:rsidRPr="00C87109">
        <w:rPr>
          <w:b/>
          <w:sz w:val="28"/>
          <w:szCs w:val="28"/>
        </w:rPr>
        <w:t>7</w:t>
      </w:r>
      <w:r w:rsidR="000818D0" w:rsidRPr="00C87109">
        <w:rPr>
          <w:b/>
          <w:sz w:val="28"/>
          <w:szCs w:val="28"/>
        </w:rPr>
        <w:t>.2. Ключевые показатели</w:t>
      </w:r>
    </w:p>
    <w:p w14:paraId="6C425741" w14:textId="77777777" w:rsidR="00767C2B" w:rsidRPr="00C87109" w:rsidRDefault="00767C2B" w:rsidP="000818D0">
      <w:pPr>
        <w:jc w:val="center"/>
        <w:rPr>
          <w:b/>
          <w:sz w:val="28"/>
          <w:szCs w:val="28"/>
        </w:rPr>
      </w:pPr>
    </w:p>
    <w:tbl>
      <w:tblPr>
        <w:tblW w:w="15105"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356"/>
        <w:gridCol w:w="5149"/>
        <w:gridCol w:w="1134"/>
        <w:gridCol w:w="1276"/>
        <w:gridCol w:w="1134"/>
        <w:gridCol w:w="2693"/>
        <w:gridCol w:w="2363"/>
      </w:tblGrid>
      <w:tr w:rsidR="00C87109" w:rsidRPr="00C87109" w14:paraId="2C0A86AF" w14:textId="77777777" w:rsidTr="00492148">
        <w:trPr>
          <w:tblHeader/>
          <w:jc w:val="center"/>
        </w:trPr>
        <w:tc>
          <w:tcPr>
            <w:tcW w:w="1356" w:type="dxa"/>
            <w:vAlign w:val="center"/>
          </w:tcPr>
          <w:p w14:paraId="481A3899" w14:textId="77777777" w:rsidR="00C87109" w:rsidRPr="00C87109" w:rsidRDefault="00C87109" w:rsidP="007F2F8C">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5149" w:type="dxa"/>
            <w:vAlign w:val="center"/>
          </w:tcPr>
          <w:p w14:paraId="30FA1349" w14:textId="77777777" w:rsidR="00C87109" w:rsidRPr="00C87109" w:rsidRDefault="00C87109" w:rsidP="007F2F8C">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04C298DC" w14:textId="77777777" w:rsidR="00C87109" w:rsidRPr="00C87109" w:rsidRDefault="00C87109" w:rsidP="007F2F8C">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1276" w:type="dxa"/>
            <w:vAlign w:val="center"/>
          </w:tcPr>
          <w:p w14:paraId="1AC0D17F" w14:textId="77777777" w:rsidR="00C87109" w:rsidRPr="00CE140C" w:rsidRDefault="00C87109" w:rsidP="00C87109">
            <w:pPr>
              <w:ind w:left="-57" w:right="-57"/>
              <w:jc w:val="center"/>
              <w:rPr>
                <w:b/>
                <w:bCs/>
                <w:sz w:val="24"/>
                <w:szCs w:val="24"/>
              </w:rPr>
            </w:pPr>
            <w:r>
              <w:rPr>
                <w:b/>
                <w:bCs/>
                <w:sz w:val="24"/>
                <w:szCs w:val="24"/>
              </w:rPr>
              <w:t>2025 год</w:t>
            </w:r>
          </w:p>
          <w:p w14:paraId="595E272F" w14:textId="7231C263" w:rsidR="00C87109" w:rsidRPr="00C87109" w:rsidRDefault="00C87109" w:rsidP="007F2F8C">
            <w:pPr>
              <w:ind w:left="-57" w:right="-57"/>
              <w:jc w:val="center"/>
              <w:rPr>
                <w:b/>
                <w:bCs/>
                <w:sz w:val="24"/>
                <w:szCs w:val="24"/>
              </w:rPr>
            </w:pPr>
            <w:r w:rsidRPr="00CE140C">
              <w:rPr>
                <w:b/>
                <w:bCs/>
                <w:sz w:val="24"/>
                <w:szCs w:val="24"/>
              </w:rPr>
              <w:t>план</w:t>
            </w:r>
          </w:p>
        </w:tc>
        <w:tc>
          <w:tcPr>
            <w:tcW w:w="1134" w:type="dxa"/>
            <w:shd w:val="clear" w:color="auto" w:fill="FFFFFF" w:themeFill="background1"/>
            <w:vAlign w:val="center"/>
          </w:tcPr>
          <w:p w14:paraId="2AE841F8" w14:textId="350F23AF" w:rsidR="00C87109" w:rsidRPr="00C87109" w:rsidRDefault="00C87109" w:rsidP="007F2F8C">
            <w:pPr>
              <w:jc w:val="center"/>
              <w:rPr>
                <w:b/>
                <w:bCs/>
                <w:sz w:val="24"/>
                <w:szCs w:val="24"/>
              </w:rPr>
            </w:pPr>
            <w:r>
              <w:rPr>
                <w:b/>
                <w:bCs/>
                <w:sz w:val="24"/>
                <w:szCs w:val="24"/>
              </w:rPr>
              <w:t>2025 год факт</w:t>
            </w:r>
          </w:p>
        </w:tc>
        <w:tc>
          <w:tcPr>
            <w:tcW w:w="2693" w:type="dxa"/>
            <w:shd w:val="clear" w:color="auto" w:fill="FFFFFF" w:themeFill="background1"/>
            <w:vAlign w:val="center"/>
          </w:tcPr>
          <w:p w14:paraId="34873C76"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2B3781FD" w14:textId="43274C77" w:rsidR="00C87109" w:rsidRPr="00C87109" w:rsidRDefault="00C87109" w:rsidP="007F2F8C">
            <w:pPr>
              <w:spacing w:line="240" w:lineRule="atLeast"/>
              <w:jc w:val="center"/>
              <w:rPr>
                <w:b/>
                <w:bCs/>
                <w:sz w:val="24"/>
                <w:szCs w:val="24"/>
              </w:rPr>
            </w:pPr>
            <w:r>
              <w:rPr>
                <w:b/>
                <w:bCs/>
                <w:sz w:val="24"/>
                <w:szCs w:val="24"/>
              </w:rPr>
              <w:t>за 2025 год</w:t>
            </w:r>
          </w:p>
        </w:tc>
        <w:tc>
          <w:tcPr>
            <w:tcW w:w="2363" w:type="dxa"/>
            <w:shd w:val="clear" w:color="auto" w:fill="FFFFFF" w:themeFill="background1"/>
          </w:tcPr>
          <w:p w14:paraId="0B8297E9" w14:textId="77777777" w:rsidR="00C87109" w:rsidRPr="00C87109" w:rsidRDefault="00C87109" w:rsidP="007F2F8C">
            <w:pPr>
              <w:spacing w:line="240" w:lineRule="atLeast"/>
              <w:jc w:val="center"/>
              <w:rPr>
                <w:b/>
                <w:bCs/>
                <w:sz w:val="24"/>
                <w:szCs w:val="24"/>
              </w:rPr>
            </w:pPr>
            <w:r w:rsidRPr="00C87109">
              <w:rPr>
                <w:b/>
                <w:bCs/>
                <w:sz w:val="24"/>
                <w:szCs w:val="24"/>
              </w:rPr>
              <w:t>Ответственный исполнитель</w:t>
            </w:r>
          </w:p>
        </w:tc>
      </w:tr>
      <w:tr w:rsidR="00E809E6" w:rsidRPr="00C87109" w14:paraId="1DA2631A" w14:textId="77777777" w:rsidTr="00492148">
        <w:trPr>
          <w:jc w:val="center"/>
        </w:trPr>
        <w:tc>
          <w:tcPr>
            <w:tcW w:w="1356" w:type="dxa"/>
          </w:tcPr>
          <w:p w14:paraId="2ADDB487" w14:textId="77777777" w:rsidR="00E809E6" w:rsidRPr="00C87109" w:rsidRDefault="00E809E6" w:rsidP="00220F6F">
            <w:pPr>
              <w:spacing w:line="230" w:lineRule="auto"/>
              <w:ind w:left="-57" w:right="-57"/>
              <w:jc w:val="center"/>
              <w:rPr>
                <w:sz w:val="24"/>
                <w:szCs w:val="24"/>
              </w:rPr>
            </w:pPr>
            <w:r w:rsidRPr="00C87109">
              <w:rPr>
                <w:sz w:val="24"/>
                <w:szCs w:val="24"/>
              </w:rPr>
              <w:t>37.2.1</w:t>
            </w:r>
          </w:p>
        </w:tc>
        <w:tc>
          <w:tcPr>
            <w:tcW w:w="5149" w:type="dxa"/>
          </w:tcPr>
          <w:p w14:paraId="1663676D" w14:textId="77777777" w:rsidR="00E809E6" w:rsidRPr="00C87109" w:rsidRDefault="00E809E6" w:rsidP="007F2F8C">
            <w:pPr>
              <w:jc w:val="both"/>
              <w:rPr>
                <w:sz w:val="24"/>
                <w:szCs w:val="24"/>
              </w:rPr>
            </w:pPr>
            <w:r w:rsidRPr="00C87109">
              <w:rPr>
                <w:sz w:val="24"/>
                <w:szCs w:val="24"/>
              </w:rPr>
              <w:t>Доля предприятий, предоставляющих бытовые услуги и услуги общественного питания, частной формы собственности в общем объеме всех предприятий указанной сферы Алексеевского муниципального округа  (дополнительный показатель)</w:t>
            </w:r>
          </w:p>
        </w:tc>
        <w:tc>
          <w:tcPr>
            <w:tcW w:w="1134" w:type="dxa"/>
          </w:tcPr>
          <w:p w14:paraId="7E8385E7" w14:textId="77777777" w:rsidR="00E809E6" w:rsidRPr="00C87109" w:rsidRDefault="00E809E6" w:rsidP="007F2F8C">
            <w:pPr>
              <w:jc w:val="center"/>
              <w:rPr>
                <w:sz w:val="24"/>
                <w:szCs w:val="24"/>
              </w:rPr>
            </w:pPr>
            <w:r w:rsidRPr="00C87109">
              <w:rPr>
                <w:sz w:val="24"/>
                <w:szCs w:val="24"/>
              </w:rPr>
              <w:t>%</w:t>
            </w:r>
          </w:p>
        </w:tc>
        <w:tc>
          <w:tcPr>
            <w:tcW w:w="1276" w:type="dxa"/>
          </w:tcPr>
          <w:p w14:paraId="0D489255" w14:textId="77777777" w:rsidR="00E809E6" w:rsidRPr="00C87109" w:rsidRDefault="00E809E6" w:rsidP="007F2F8C">
            <w:pPr>
              <w:jc w:val="center"/>
            </w:pPr>
            <w:r w:rsidRPr="00C87109">
              <w:rPr>
                <w:rFonts w:eastAsia="Calibri"/>
                <w:sz w:val="24"/>
                <w:szCs w:val="24"/>
              </w:rPr>
              <w:t>100</w:t>
            </w:r>
          </w:p>
        </w:tc>
        <w:tc>
          <w:tcPr>
            <w:tcW w:w="1134" w:type="dxa"/>
          </w:tcPr>
          <w:p w14:paraId="342272DD" w14:textId="1030510B" w:rsidR="00E809E6" w:rsidRPr="00C87109" w:rsidRDefault="00E809E6" w:rsidP="007F2F8C">
            <w:pPr>
              <w:jc w:val="center"/>
              <w:rPr>
                <w:sz w:val="24"/>
                <w:szCs w:val="24"/>
              </w:rPr>
            </w:pPr>
            <w:r w:rsidRPr="00C87109">
              <w:rPr>
                <w:sz w:val="24"/>
                <w:szCs w:val="24"/>
              </w:rPr>
              <w:t>100</w:t>
            </w:r>
          </w:p>
        </w:tc>
        <w:tc>
          <w:tcPr>
            <w:tcW w:w="2693" w:type="dxa"/>
          </w:tcPr>
          <w:p w14:paraId="289D53AA" w14:textId="28A1D7B5" w:rsidR="00E809E6" w:rsidRPr="00C87109" w:rsidRDefault="00E809E6" w:rsidP="007F2F8C">
            <w:pPr>
              <w:spacing w:line="230" w:lineRule="auto"/>
              <w:jc w:val="center"/>
              <w:rPr>
                <w:spacing w:val="-2"/>
                <w:sz w:val="24"/>
                <w:szCs w:val="24"/>
              </w:rPr>
            </w:pPr>
            <w:r w:rsidRPr="00C87109">
              <w:rPr>
                <w:spacing w:val="-2"/>
                <w:sz w:val="24"/>
                <w:szCs w:val="24"/>
              </w:rPr>
              <w:t>Организации открытой сети муниципальной и государственной формы собственности отсутствуют</w:t>
            </w:r>
          </w:p>
        </w:tc>
        <w:tc>
          <w:tcPr>
            <w:tcW w:w="2363" w:type="dxa"/>
          </w:tcPr>
          <w:p w14:paraId="369F7042" w14:textId="77777777" w:rsidR="00E809E6" w:rsidRPr="00C87109" w:rsidRDefault="00E809E6" w:rsidP="00360B42">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tc>
      </w:tr>
      <w:tr w:rsidR="00E809E6" w:rsidRPr="00C87109" w14:paraId="0D908E8D" w14:textId="77777777" w:rsidTr="00492148">
        <w:trPr>
          <w:trHeight w:val="1139"/>
          <w:jc w:val="center"/>
        </w:trPr>
        <w:tc>
          <w:tcPr>
            <w:tcW w:w="1356" w:type="dxa"/>
          </w:tcPr>
          <w:p w14:paraId="79C0AF17" w14:textId="77777777" w:rsidR="00E809E6" w:rsidRPr="00C87109" w:rsidRDefault="00E809E6" w:rsidP="00220F6F">
            <w:pPr>
              <w:spacing w:line="230" w:lineRule="auto"/>
              <w:ind w:left="-57" w:right="-57"/>
              <w:jc w:val="center"/>
              <w:rPr>
                <w:sz w:val="24"/>
                <w:szCs w:val="24"/>
              </w:rPr>
            </w:pPr>
            <w:r w:rsidRPr="00C87109">
              <w:rPr>
                <w:sz w:val="24"/>
                <w:szCs w:val="24"/>
              </w:rPr>
              <w:t>37.2.2</w:t>
            </w:r>
          </w:p>
        </w:tc>
        <w:tc>
          <w:tcPr>
            <w:tcW w:w="5149" w:type="dxa"/>
          </w:tcPr>
          <w:p w14:paraId="7009EC9B" w14:textId="77777777" w:rsidR="00E809E6" w:rsidRPr="00C87109" w:rsidRDefault="00E809E6" w:rsidP="00B53636">
            <w:pPr>
              <w:jc w:val="both"/>
              <w:rPr>
                <w:sz w:val="24"/>
                <w:szCs w:val="24"/>
              </w:rPr>
            </w:pPr>
            <w:r w:rsidRPr="00C87109">
              <w:rPr>
                <w:sz w:val="24"/>
                <w:szCs w:val="24"/>
              </w:rPr>
              <w:t xml:space="preserve">Доля созданных объектов общественного питания и бытового обслуживания от их численности на начало отчетного года. </w:t>
            </w:r>
          </w:p>
          <w:p w14:paraId="32EC7F61" w14:textId="5382C8FA" w:rsidR="00E809E6" w:rsidRPr="00C87109" w:rsidRDefault="00E809E6" w:rsidP="00767C2B">
            <w:pPr>
              <w:jc w:val="both"/>
              <w:rPr>
                <w:sz w:val="24"/>
                <w:szCs w:val="24"/>
              </w:rPr>
            </w:pPr>
          </w:p>
        </w:tc>
        <w:tc>
          <w:tcPr>
            <w:tcW w:w="1134" w:type="dxa"/>
          </w:tcPr>
          <w:p w14:paraId="35DF6F86" w14:textId="77777777" w:rsidR="00E809E6" w:rsidRPr="00C87109" w:rsidRDefault="00E809E6" w:rsidP="007F2F8C">
            <w:pPr>
              <w:jc w:val="center"/>
              <w:rPr>
                <w:sz w:val="24"/>
                <w:szCs w:val="24"/>
              </w:rPr>
            </w:pPr>
            <w:r w:rsidRPr="00C87109">
              <w:rPr>
                <w:sz w:val="24"/>
                <w:szCs w:val="24"/>
              </w:rPr>
              <w:t>%</w:t>
            </w:r>
          </w:p>
        </w:tc>
        <w:tc>
          <w:tcPr>
            <w:tcW w:w="1276" w:type="dxa"/>
          </w:tcPr>
          <w:p w14:paraId="791FFA8D" w14:textId="6F2BD865" w:rsidR="00E809E6" w:rsidRPr="00C87109" w:rsidRDefault="00E809E6" w:rsidP="007F2F8C">
            <w:pPr>
              <w:spacing w:line="230" w:lineRule="auto"/>
              <w:jc w:val="center"/>
              <w:rPr>
                <w:sz w:val="24"/>
                <w:szCs w:val="24"/>
              </w:rPr>
            </w:pPr>
            <w:r w:rsidRPr="00C87109">
              <w:rPr>
                <w:sz w:val="24"/>
                <w:szCs w:val="24"/>
              </w:rPr>
              <w:t>3,1</w:t>
            </w:r>
          </w:p>
        </w:tc>
        <w:tc>
          <w:tcPr>
            <w:tcW w:w="1134" w:type="dxa"/>
          </w:tcPr>
          <w:p w14:paraId="5ADBDBBF" w14:textId="63DD03E2" w:rsidR="00E809E6" w:rsidRPr="00C87109" w:rsidRDefault="00E809E6" w:rsidP="007F2F8C">
            <w:pPr>
              <w:spacing w:line="230" w:lineRule="auto"/>
              <w:jc w:val="center"/>
              <w:rPr>
                <w:sz w:val="24"/>
                <w:szCs w:val="24"/>
              </w:rPr>
            </w:pPr>
            <w:r w:rsidRPr="00C87109">
              <w:rPr>
                <w:sz w:val="24"/>
                <w:szCs w:val="24"/>
              </w:rPr>
              <w:t>4,9</w:t>
            </w:r>
          </w:p>
        </w:tc>
        <w:tc>
          <w:tcPr>
            <w:tcW w:w="2693" w:type="dxa"/>
          </w:tcPr>
          <w:p w14:paraId="30EAD9BB" w14:textId="77777777" w:rsidR="00E809E6" w:rsidRPr="00C87109" w:rsidRDefault="00E809E6" w:rsidP="00830271">
            <w:pPr>
              <w:spacing w:line="230" w:lineRule="auto"/>
              <w:jc w:val="center"/>
              <w:rPr>
                <w:spacing w:val="-2"/>
                <w:sz w:val="24"/>
                <w:szCs w:val="24"/>
              </w:rPr>
            </w:pPr>
            <w:r w:rsidRPr="00C87109">
              <w:rPr>
                <w:spacing w:val="-2"/>
                <w:sz w:val="24"/>
                <w:szCs w:val="24"/>
              </w:rPr>
              <w:t>На 01.01.2025 г. – 307 объектов</w:t>
            </w:r>
          </w:p>
          <w:p w14:paraId="3CAFB29A" w14:textId="77777777" w:rsidR="00E809E6" w:rsidRPr="00C87109" w:rsidRDefault="00E809E6" w:rsidP="00830271">
            <w:pPr>
              <w:spacing w:line="230" w:lineRule="auto"/>
              <w:jc w:val="center"/>
              <w:rPr>
                <w:spacing w:val="-2"/>
                <w:sz w:val="24"/>
                <w:szCs w:val="24"/>
              </w:rPr>
            </w:pPr>
            <w:r w:rsidRPr="00C87109">
              <w:rPr>
                <w:spacing w:val="-2"/>
                <w:sz w:val="24"/>
                <w:szCs w:val="24"/>
              </w:rPr>
              <w:t>Создано в 2025 году – 15 объектов</w:t>
            </w:r>
          </w:p>
          <w:p w14:paraId="3F8A1736" w14:textId="3B63855A" w:rsidR="00E809E6" w:rsidRPr="00C87109" w:rsidRDefault="00E809E6" w:rsidP="007F2F8C">
            <w:pPr>
              <w:spacing w:line="230" w:lineRule="auto"/>
              <w:jc w:val="center"/>
              <w:rPr>
                <w:spacing w:val="-2"/>
                <w:sz w:val="24"/>
                <w:szCs w:val="24"/>
              </w:rPr>
            </w:pPr>
            <w:r w:rsidRPr="00C87109">
              <w:rPr>
                <w:spacing w:val="-2"/>
                <w:sz w:val="24"/>
                <w:szCs w:val="24"/>
              </w:rPr>
              <w:t>15/307 * 100 = 4,89%</w:t>
            </w:r>
          </w:p>
        </w:tc>
        <w:tc>
          <w:tcPr>
            <w:tcW w:w="2363" w:type="dxa"/>
          </w:tcPr>
          <w:p w14:paraId="2FA950E1" w14:textId="77777777" w:rsidR="00E809E6" w:rsidRPr="00C87109" w:rsidRDefault="00E809E6" w:rsidP="00360B42">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tc>
      </w:tr>
    </w:tbl>
    <w:p w14:paraId="7DB95D48" w14:textId="77777777" w:rsidR="00767C2B" w:rsidRPr="00C87109" w:rsidRDefault="00767C2B" w:rsidP="000818D0">
      <w:pPr>
        <w:jc w:val="center"/>
        <w:rPr>
          <w:b/>
          <w:sz w:val="28"/>
          <w:szCs w:val="28"/>
        </w:rPr>
      </w:pPr>
    </w:p>
    <w:p w14:paraId="4B3C9DD9" w14:textId="77777777" w:rsidR="000818D0" w:rsidRPr="00C87109" w:rsidRDefault="008739C6" w:rsidP="000818D0">
      <w:pPr>
        <w:spacing w:line="230" w:lineRule="auto"/>
        <w:contextualSpacing/>
        <w:jc w:val="center"/>
        <w:rPr>
          <w:rFonts w:eastAsia="Calibri"/>
          <w:b/>
          <w:sz w:val="28"/>
          <w:szCs w:val="28"/>
          <w:lang w:eastAsia="en-US"/>
        </w:rPr>
      </w:pPr>
      <w:r w:rsidRPr="00C87109">
        <w:rPr>
          <w:rFonts w:eastAsia="Calibri"/>
          <w:b/>
          <w:sz w:val="28"/>
          <w:szCs w:val="28"/>
          <w:lang w:eastAsia="en-US"/>
        </w:rPr>
        <w:t>3</w:t>
      </w:r>
      <w:r w:rsidR="00220F6F" w:rsidRPr="00C87109">
        <w:rPr>
          <w:rFonts w:eastAsia="Calibri"/>
          <w:b/>
          <w:sz w:val="28"/>
          <w:szCs w:val="28"/>
          <w:lang w:eastAsia="en-US"/>
        </w:rPr>
        <w:t>7</w:t>
      </w:r>
      <w:r w:rsidR="000818D0" w:rsidRPr="00C87109">
        <w:rPr>
          <w:rFonts w:eastAsia="Calibri"/>
          <w:b/>
          <w:sz w:val="28"/>
          <w:szCs w:val="28"/>
          <w:lang w:eastAsia="en-US"/>
        </w:rPr>
        <w:t xml:space="preserve">.3.  Мероприятия по содействию развитию конкуренции </w:t>
      </w:r>
    </w:p>
    <w:p w14:paraId="6F80700F" w14:textId="77777777" w:rsidR="002A6E78" w:rsidRPr="00C87109" w:rsidRDefault="002A6E78" w:rsidP="000818D0">
      <w:pPr>
        <w:spacing w:line="230" w:lineRule="auto"/>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342D83" w:rsidRPr="00C87109" w14:paraId="691EFE1A" w14:textId="77777777" w:rsidTr="007F2F8C">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57F4AC" w14:textId="77777777" w:rsidR="002A6E78" w:rsidRPr="00C87109" w:rsidRDefault="002A6E78" w:rsidP="007F2F8C">
            <w:pPr>
              <w:spacing w:line="230" w:lineRule="auto"/>
              <w:ind w:left="-57" w:right="-57"/>
              <w:jc w:val="center"/>
              <w:rPr>
                <w:b/>
                <w:bCs/>
                <w:sz w:val="24"/>
                <w:szCs w:val="24"/>
              </w:rPr>
            </w:pPr>
            <w:r w:rsidRPr="00C87109">
              <w:rPr>
                <w:b/>
                <w:bCs/>
                <w:sz w:val="24"/>
                <w:szCs w:val="24"/>
              </w:rPr>
              <w:t>№</w:t>
            </w:r>
          </w:p>
          <w:p w14:paraId="225242D4" w14:textId="77777777" w:rsidR="002A6E78" w:rsidRPr="00C87109" w:rsidRDefault="002A6E78" w:rsidP="007F2F8C">
            <w:pPr>
              <w:spacing w:line="230" w:lineRule="auto"/>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DA7869" w14:textId="77777777" w:rsidR="002A6E78" w:rsidRPr="00C87109" w:rsidRDefault="002A6E78" w:rsidP="007F2F8C">
            <w:pPr>
              <w:spacing w:line="230" w:lineRule="auto"/>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4A333C" w14:textId="77777777" w:rsidR="002A6E78" w:rsidRPr="00C87109" w:rsidRDefault="002A6E78" w:rsidP="007F2F8C">
            <w:pPr>
              <w:spacing w:line="230" w:lineRule="auto"/>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9C252B" w14:textId="77777777" w:rsidR="002A6E78" w:rsidRPr="00C87109" w:rsidRDefault="002A6E78" w:rsidP="007F2F8C">
            <w:pPr>
              <w:spacing w:line="230" w:lineRule="auto"/>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4AA815" w14:textId="77777777" w:rsidR="002A6E78" w:rsidRPr="00C87109" w:rsidRDefault="002A6E78" w:rsidP="007F2F8C">
            <w:pPr>
              <w:spacing w:line="230" w:lineRule="auto"/>
              <w:ind w:left="-57" w:right="-57"/>
              <w:jc w:val="center"/>
              <w:rPr>
                <w:b/>
                <w:bCs/>
                <w:sz w:val="24"/>
                <w:szCs w:val="24"/>
              </w:rPr>
            </w:pPr>
            <w:r w:rsidRPr="00C87109">
              <w:rPr>
                <w:b/>
                <w:bCs/>
                <w:sz w:val="24"/>
                <w:szCs w:val="24"/>
              </w:rPr>
              <w:t>Ответственные исполнители мероприятия</w:t>
            </w:r>
          </w:p>
        </w:tc>
      </w:tr>
      <w:tr w:rsidR="00342D83" w:rsidRPr="00C87109" w14:paraId="0E226FA9" w14:textId="77777777" w:rsidTr="007F2F8C">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6507086E" w14:textId="77777777" w:rsidR="002A6E78" w:rsidRPr="00C87109" w:rsidRDefault="002A6E78" w:rsidP="007F2F8C">
            <w:pPr>
              <w:spacing w:line="230" w:lineRule="auto"/>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59DB4DC2" w14:textId="77777777" w:rsidR="002A6E78" w:rsidRPr="00C87109" w:rsidRDefault="002A6E78" w:rsidP="007F2F8C">
            <w:pPr>
              <w:spacing w:line="230" w:lineRule="auto"/>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4D42F799" w14:textId="77777777" w:rsidR="002A6E78" w:rsidRPr="00C87109" w:rsidRDefault="002A6E78" w:rsidP="007F2F8C">
            <w:pPr>
              <w:spacing w:line="230" w:lineRule="auto"/>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1D21868B" w14:textId="77777777" w:rsidR="002A6E78" w:rsidRPr="00C87109" w:rsidRDefault="002A6E78" w:rsidP="007F2F8C">
            <w:pPr>
              <w:spacing w:line="230" w:lineRule="auto"/>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2A3353CC" w14:textId="77777777" w:rsidR="002A6E78" w:rsidRPr="00C87109" w:rsidRDefault="002A6E78" w:rsidP="007F2F8C">
            <w:pPr>
              <w:spacing w:line="230" w:lineRule="auto"/>
              <w:ind w:left="-57" w:right="-57"/>
              <w:rPr>
                <w:b/>
                <w:bCs/>
                <w:sz w:val="24"/>
                <w:szCs w:val="24"/>
              </w:rPr>
            </w:pPr>
          </w:p>
        </w:tc>
      </w:tr>
      <w:tr w:rsidR="00501BD5" w:rsidRPr="00C87109" w14:paraId="1BF0B31F" w14:textId="77777777" w:rsidTr="007F2F8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A2262DC" w14:textId="77777777" w:rsidR="00501BD5" w:rsidRPr="00C87109" w:rsidRDefault="00501BD5" w:rsidP="00220F6F">
            <w:pPr>
              <w:spacing w:line="230" w:lineRule="auto"/>
              <w:ind w:left="-57" w:right="-57"/>
              <w:jc w:val="center"/>
              <w:rPr>
                <w:sz w:val="24"/>
                <w:szCs w:val="24"/>
              </w:rPr>
            </w:pPr>
            <w:r w:rsidRPr="00C87109">
              <w:rPr>
                <w:sz w:val="24"/>
                <w:szCs w:val="24"/>
              </w:rPr>
              <w:t>37.3.1</w:t>
            </w:r>
          </w:p>
        </w:tc>
        <w:tc>
          <w:tcPr>
            <w:tcW w:w="5531" w:type="dxa"/>
            <w:tcBorders>
              <w:top w:val="single" w:sz="4" w:space="0" w:color="auto"/>
              <w:left w:val="nil"/>
              <w:bottom w:val="single" w:sz="4" w:space="0" w:color="auto"/>
              <w:right w:val="single" w:sz="4" w:space="0" w:color="auto"/>
            </w:tcBorders>
            <w:shd w:val="clear" w:color="auto" w:fill="auto"/>
            <w:noWrap/>
          </w:tcPr>
          <w:p w14:paraId="74378229" w14:textId="77777777" w:rsidR="00501BD5" w:rsidRPr="00C87109" w:rsidRDefault="00501BD5" w:rsidP="007F2F8C">
            <w:pPr>
              <w:widowControl w:val="0"/>
              <w:autoSpaceDE w:val="0"/>
              <w:autoSpaceDN w:val="0"/>
              <w:adjustRightInd w:val="0"/>
              <w:spacing w:line="230" w:lineRule="auto"/>
              <w:ind w:left="-57" w:right="-57"/>
              <w:jc w:val="both"/>
              <w:rPr>
                <w:sz w:val="24"/>
                <w:szCs w:val="24"/>
              </w:rPr>
            </w:pPr>
            <w:r w:rsidRPr="00C87109">
              <w:rPr>
                <w:sz w:val="24"/>
                <w:szCs w:val="24"/>
              </w:rPr>
              <w:t>Оказание информационно-консультационной помощи организациям, предоставляющим услуги                                         на рынке общественного питания и бытового обслуживания</w:t>
            </w:r>
          </w:p>
        </w:tc>
        <w:tc>
          <w:tcPr>
            <w:tcW w:w="1656" w:type="dxa"/>
            <w:tcBorders>
              <w:top w:val="single" w:sz="4" w:space="0" w:color="auto"/>
              <w:left w:val="nil"/>
              <w:bottom w:val="single" w:sz="4" w:space="0" w:color="auto"/>
              <w:right w:val="single" w:sz="4" w:space="0" w:color="auto"/>
            </w:tcBorders>
            <w:shd w:val="clear" w:color="auto" w:fill="auto"/>
            <w:noWrap/>
          </w:tcPr>
          <w:p w14:paraId="108962D9" w14:textId="77777777" w:rsidR="00501BD5" w:rsidRPr="00C87109" w:rsidRDefault="00501BD5" w:rsidP="007F2F8C">
            <w:pPr>
              <w:jc w:val="center"/>
            </w:pPr>
            <w:r w:rsidRPr="00C87109">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01A1CD5E" w14:textId="24BB021C" w:rsidR="00501BD5" w:rsidRPr="00C87109" w:rsidRDefault="00501BD5" w:rsidP="007F2F8C">
            <w:pPr>
              <w:spacing w:line="230" w:lineRule="auto"/>
              <w:ind w:left="-57" w:right="-57"/>
              <w:jc w:val="both"/>
              <w:rPr>
                <w:rFonts w:eastAsia="Calibri"/>
                <w:sz w:val="24"/>
                <w:szCs w:val="24"/>
              </w:rPr>
            </w:pPr>
            <w:r w:rsidRPr="00C87109">
              <w:rPr>
                <w:rFonts w:eastAsia="Calibri"/>
                <w:sz w:val="24"/>
                <w:szCs w:val="24"/>
              </w:rPr>
              <w:t xml:space="preserve">В 2025 г. дано 11 консультаций хозяйствующим субъектам, осуществляющим деятельность на рынке общественного питания и бытовых услуг, на официальном сайте органов </w:t>
            </w:r>
            <w:r w:rsidRPr="00C87109">
              <w:rPr>
                <w:rFonts w:eastAsia="Calibri"/>
                <w:sz w:val="24"/>
                <w:szCs w:val="24"/>
              </w:rPr>
              <w:lastRenderedPageBreak/>
              <w:t xml:space="preserve">местного самоуправления размещено 38 материалов, касающихся регулирования рынков общественного питания и бытового обслуживания.  </w:t>
            </w:r>
          </w:p>
        </w:tc>
        <w:tc>
          <w:tcPr>
            <w:tcW w:w="3868" w:type="dxa"/>
            <w:tcBorders>
              <w:top w:val="single" w:sz="4" w:space="0" w:color="auto"/>
              <w:left w:val="nil"/>
              <w:bottom w:val="single" w:sz="4" w:space="0" w:color="auto"/>
              <w:right w:val="single" w:sz="4" w:space="0" w:color="auto"/>
            </w:tcBorders>
            <w:shd w:val="clear" w:color="auto" w:fill="auto"/>
            <w:noWrap/>
          </w:tcPr>
          <w:p w14:paraId="37503AE8" w14:textId="77777777" w:rsidR="00501BD5" w:rsidRPr="00C87109" w:rsidRDefault="00501BD5" w:rsidP="00360B42">
            <w:pPr>
              <w:spacing w:line="230" w:lineRule="auto"/>
              <w:jc w:val="center"/>
              <w:rPr>
                <w:spacing w:val="-2"/>
                <w:sz w:val="24"/>
                <w:szCs w:val="24"/>
              </w:rPr>
            </w:pPr>
            <w:r w:rsidRPr="00C87109">
              <w:rPr>
                <w:spacing w:val="-2"/>
                <w:sz w:val="24"/>
                <w:szCs w:val="24"/>
              </w:rPr>
              <w:lastRenderedPageBreak/>
              <w:t>Комитет экономического развития администрации Алексеевского муниципального округа</w:t>
            </w:r>
          </w:p>
        </w:tc>
      </w:tr>
      <w:tr w:rsidR="00501BD5" w:rsidRPr="00C87109" w14:paraId="3082CE49" w14:textId="77777777" w:rsidTr="007F2F8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7C146D39" w14:textId="77777777" w:rsidR="00501BD5" w:rsidRPr="00C87109" w:rsidRDefault="00501BD5" w:rsidP="00220F6F">
            <w:pPr>
              <w:spacing w:line="230" w:lineRule="auto"/>
              <w:ind w:left="-57" w:right="-57"/>
              <w:jc w:val="center"/>
              <w:rPr>
                <w:sz w:val="24"/>
                <w:szCs w:val="24"/>
              </w:rPr>
            </w:pPr>
            <w:r w:rsidRPr="00C87109">
              <w:rPr>
                <w:sz w:val="24"/>
                <w:szCs w:val="24"/>
              </w:rPr>
              <w:lastRenderedPageBreak/>
              <w:t>37.3.2</w:t>
            </w:r>
          </w:p>
        </w:tc>
        <w:tc>
          <w:tcPr>
            <w:tcW w:w="5531" w:type="dxa"/>
            <w:tcBorders>
              <w:top w:val="single" w:sz="4" w:space="0" w:color="auto"/>
              <w:left w:val="nil"/>
              <w:bottom w:val="single" w:sz="4" w:space="0" w:color="auto"/>
              <w:right w:val="single" w:sz="4" w:space="0" w:color="auto"/>
            </w:tcBorders>
            <w:shd w:val="clear" w:color="auto" w:fill="auto"/>
            <w:noWrap/>
          </w:tcPr>
          <w:p w14:paraId="36AF100E" w14:textId="77777777" w:rsidR="00501BD5" w:rsidRPr="00C87109" w:rsidRDefault="00501BD5" w:rsidP="007F2F8C">
            <w:pPr>
              <w:widowControl w:val="0"/>
              <w:autoSpaceDE w:val="0"/>
              <w:autoSpaceDN w:val="0"/>
              <w:adjustRightInd w:val="0"/>
              <w:spacing w:line="230" w:lineRule="auto"/>
              <w:ind w:left="-57" w:right="-57"/>
              <w:jc w:val="both"/>
              <w:rPr>
                <w:sz w:val="24"/>
                <w:szCs w:val="24"/>
              </w:rPr>
            </w:pPr>
            <w:r w:rsidRPr="00C87109">
              <w:rPr>
                <w:sz w:val="24"/>
                <w:szCs w:val="24"/>
              </w:rPr>
              <w:t xml:space="preserve">Повышение удовлетворенности потребителей за счет расширения услуг, предоставляемых объектами общественного питания и бытового обслуживания </w:t>
            </w:r>
          </w:p>
        </w:tc>
        <w:tc>
          <w:tcPr>
            <w:tcW w:w="1656" w:type="dxa"/>
            <w:tcBorders>
              <w:top w:val="single" w:sz="4" w:space="0" w:color="auto"/>
              <w:left w:val="nil"/>
              <w:bottom w:val="single" w:sz="4" w:space="0" w:color="auto"/>
              <w:right w:val="single" w:sz="4" w:space="0" w:color="auto"/>
            </w:tcBorders>
            <w:shd w:val="clear" w:color="auto" w:fill="auto"/>
            <w:noWrap/>
          </w:tcPr>
          <w:p w14:paraId="7507B5BC" w14:textId="77777777" w:rsidR="00501BD5" w:rsidRPr="00C87109" w:rsidRDefault="00501BD5" w:rsidP="007F2F8C">
            <w:pPr>
              <w:jc w:val="center"/>
            </w:pPr>
            <w:r w:rsidRPr="00C87109">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43D3E688" w14:textId="7F6C71E8" w:rsidR="00501BD5" w:rsidRPr="00C87109" w:rsidRDefault="00501BD5" w:rsidP="007F2F8C">
            <w:pPr>
              <w:spacing w:line="230" w:lineRule="auto"/>
              <w:ind w:left="-57" w:right="-57"/>
              <w:jc w:val="both"/>
              <w:rPr>
                <w:rFonts w:eastAsia="Calibri"/>
                <w:sz w:val="24"/>
                <w:szCs w:val="24"/>
              </w:rPr>
            </w:pPr>
            <w:r w:rsidRPr="00C87109">
              <w:rPr>
                <w:sz w:val="24"/>
                <w:szCs w:val="24"/>
              </w:rPr>
              <w:t xml:space="preserve">На территории Алексеевского </w:t>
            </w:r>
            <w:r w:rsidRPr="00C87109">
              <w:rPr>
                <w:rFonts w:eastAsia="Calibri"/>
                <w:sz w:val="24"/>
                <w:szCs w:val="24"/>
              </w:rPr>
              <w:t>муниципального</w:t>
            </w:r>
            <w:r w:rsidRPr="00C87109">
              <w:rPr>
                <w:sz w:val="24"/>
                <w:szCs w:val="24"/>
              </w:rPr>
              <w:t xml:space="preserve"> округа 3 предприятия общественного питания оказывают услуги </w:t>
            </w:r>
            <w:proofErr w:type="spellStart"/>
            <w:r w:rsidRPr="00C87109">
              <w:rPr>
                <w:sz w:val="24"/>
                <w:szCs w:val="24"/>
              </w:rPr>
              <w:t>кейтерингового</w:t>
            </w:r>
            <w:proofErr w:type="spellEnd"/>
            <w:r w:rsidRPr="00C87109">
              <w:rPr>
                <w:sz w:val="24"/>
                <w:szCs w:val="24"/>
              </w:rPr>
              <w:t xml:space="preserve"> обслуживания, 26 предприятий осуществляют доставку продуктов питания потребителю. В большинстве предприятий общественного питания общедоступной сети, расположенных на территории Алексеевского </w:t>
            </w:r>
            <w:r w:rsidRPr="00C87109">
              <w:rPr>
                <w:rFonts w:eastAsia="Calibri"/>
                <w:sz w:val="24"/>
                <w:szCs w:val="24"/>
              </w:rPr>
              <w:t>муниципального</w:t>
            </w:r>
            <w:r w:rsidRPr="00C87109">
              <w:rPr>
                <w:sz w:val="24"/>
                <w:szCs w:val="24"/>
              </w:rPr>
              <w:t xml:space="preserve"> округа, присутствуют блюда вегетарианской кухни, национальной кухни, блюда здорового питания. </w:t>
            </w:r>
          </w:p>
        </w:tc>
        <w:tc>
          <w:tcPr>
            <w:tcW w:w="3868" w:type="dxa"/>
            <w:tcBorders>
              <w:top w:val="single" w:sz="4" w:space="0" w:color="auto"/>
              <w:left w:val="nil"/>
              <w:bottom w:val="single" w:sz="4" w:space="0" w:color="auto"/>
              <w:right w:val="single" w:sz="4" w:space="0" w:color="auto"/>
            </w:tcBorders>
            <w:shd w:val="clear" w:color="auto" w:fill="auto"/>
            <w:noWrap/>
          </w:tcPr>
          <w:p w14:paraId="333FC55A" w14:textId="77777777" w:rsidR="00501BD5" w:rsidRPr="00C87109" w:rsidRDefault="00501BD5" w:rsidP="00360B42">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tc>
      </w:tr>
      <w:tr w:rsidR="00501BD5" w:rsidRPr="00C87109" w14:paraId="349CC051" w14:textId="77777777" w:rsidTr="007F2F8C">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25309007" w14:textId="77777777" w:rsidR="00501BD5" w:rsidRPr="00C87109" w:rsidRDefault="00501BD5" w:rsidP="00220F6F">
            <w:pPr>
              <w:ind w:left="-57" w:right="-57"/>
              <w:jc w:val="center"/>
              <w:rPr>
                <w:sz w:val="24"/>
                <w:szCs w:val="24"/>
              </w:rPr>
            </w:pPr>
            <w:r w:rsidRPr="00C87109">
              <w:rPr>
                <w:sz w:val="24"/>
                <w:szCs w:val="24"/>
              </w:rPr>
              <w:t>37.3.3</w:t>
            </w:r>
          </w:p>
        </w:tc>
        <w:tc>
          <w:tcPr>
            <w:tcW w:w="5531" w:type="dxa"/>
            <w:tcBorders>
              <w:top w:val="single" w:sz="4" w:space="0" w:color="auto"/>
              <w:left w:val="nil"/>
              <w:bottom w:val="single" w:sz="4" w:space="0" w:color="auto"/>
              <w:right w:val="single" w:sz="4" w:space="0" w:color="auto"/>
            </w:tcBorders>
            <w:shd w:val="clear" w:color="auto" w:fill="auto"/>
            <w:noWrap/>
          </w:tcPr>
          <w:p w14:paraId="53121749" w14:textId="77777777" w:rsidR="00501BD5" w:rsidRPr="00C87109" w:rsidRDefault="00501BD5" w:rsidP="007F2F8C">
            <w:pPr>
              <w:widowControl w:val="0"/>
              <w:autoSpaceDE w:val="0"/>
              <w:autoSpaceDN w:val="0"/>
              <w:adjustRightInd w:val="0"/>
              <w:spacing w:line="230" w:lineRule="auto"/>
              <w:ind w:left="-57" w:right="-57"/>
              <w:jc w:val="both"/>
              <w:rPr>
                <w:sz w:val="24"/>
                <w:szCs w:val="24"/>
              </w:rPr>
            </w:pPr>
            <w:r w:rsidRPr="00C87109">
              <w:rPr>
                <w:sz w:val="24"/>
                <w:szCs w:val="24"/>
              </w:rPr>
              <w:t>Мониторинг организаций, предоставляющих услуги на рынке общественного питания и бытового обслуживания</w:t>
            </w:r>
          </w:p>
        </w:tc>
        <w:tc>
          <w:tcPr>
            <w:tcW w:w="1656" w:type="dxa"/>
            <w:tcBorders>
              <w:top w:val="single" w:sz="4" w:space="0" w:color="auto"/>
              <w:left w:val="nil"/>
              <w:bottom w:val="single" w:sz="4" w:space="0" w:color="auto"/>
              <w:right w:val="single" w:sz="4" w:space="0" w:color="auto"/>
            </w:tcBorders>
            <w:shd w:val="clear" w:color="auto" w:fill="auto"/>
            <w:noWrap/>
          </w:tcPr>
          <w:p w14:paraId="781434F1" w14:textId="77777777" w:rsidR="00501BD5" w:rsidRPr="00C87109" w:rsidRDefault="00501BD5" w:rsidP="007F2F8C">
            <w:pPr>
              <w:jc w:val="center"/>
            </w:pPr>
            <w:r w:rsidRPr="00C87109">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3A3FF132" w14:textId="75072FA6" w:rsidR="00501BD5" w:rsidRPr="00C87109" w:rsidRDefault="00501BD5" w:rsidP="007F2F8C">
            <w:pPr>
              <w:spacing w:line="230" w:lineRule="auto"/>
              <w:ind w:left="-57" w:right="-57"/>
              <w:jc w:val="both"/>
              <w:rPr>
                <w:rFonts w:eastAsia="Calibri"/>
                <w:sz w:val="24"/>
                <w:szCs w:val="24"/>
              </w:rPr>
            </w:pPr>
            <w:r w:rsidRPr="00C87109">
              <w:rPr>
                <w:rFonts w:eastAsia="Calibri"/>
                <w:sz w:val="24"/>
                <w:szCs w:val="24"/>
              </w:rPr>
              <w:t>Проведен мониторинг 37 предприятий общественного питания и бытового обслуживания.</w:t>
            </w:r>
          </w:p>
        </w:tc>
        <w:tc>
          <w:tcPr>
            <w:tcW w:w="3868" w:type="dxa"/>
            <w:tcBorders>
              <w:top w:val="single" w:sz="4" w:space="0" w:color="auto"/>
              <w:left w:val="nil"/>
              <w:bottom w:val="single" w:sz="4" w:space="0" w:color="auto"/>
              <w:right w:val="single" w:sz="4" w:space="0" w:color="auto"/>
            </w:tcBorders>
            <w:shd w:val="clear" w:color="auto" w:fill="auto"/>
            <w:noWrap/>
          </w:tcPr>
          <w:p w14:paraId="4214D784" w14:textId="77777777" w:rsidR="00501BD5" w:rsidRPr="00C87109" w:rsidRDefault="00501BD5" w:rsidP="00360B42">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tc>
      </w:tr>
    </w:tbl>
    <w:p w14:paraId="7C8AA356" w14:textId="77777777" w:rsidR="002A6E78" w:rsidRPr="00C87109" w:rsidRDefault="002A6E78" w:rsidP="000818D0">
      <w:pPr>
        <w:spacing w:line="230" w:lineRule="auto"/>
        <w:contextualSpacing/>
        <w:jc w:val="center"/>
        <w:rPr>
          <w:rFonts w:eastAsia="Calibri"/>
          <w:b/>
          <w:sz w:val="28"/>
          <w:szCs w:val="28"/>
          <w:lang w:eastAsia="en-US"/>
        </w:rPr>
      </w:pPr>
    </w:p>
    <w:p w14:paraId="6DA9181F" w14:textId="77777777" w:rsidR="002A6E78" w:rsidRPr="00C87109" w:rsidRDefault="002A6E78" w:rsidP="000818D0">
      <w:pPr>
        <w:spacing w:line="230" w:lineRule="auto"/>
        <w:contextualSpacing/>
        <w:jc w:val="center"/>
        <w:rPr>
          <w:rFonts w:eastAsia="Calibri"/>
          <w:b/>
          <w:sz w:val="28"/>
          <w:szCs w:val="28"/>
          <w:lang w:eastAsia="en-US"/>
        </w:rPr>
      </w:pPr>
    </w:p>
    <w:p w14:paraId="0B0F3D19" w14:textId="77777777" w:rsidR="000818D0" w:rsidRPr="00C87109" w:rsidRDefault="000818D0" w:rsidP="000818D0">
      <w:pPr>
        <w:spacing w:line="230" w:lineRule="auto"/>
        <w:contextualSpacing/>
        <w:jc w:val="center"/>
        <w:rPr>
          <w:rFonts w:eastAsia="Calibri"/>
          <w:b/>
          <w:sz w:val="26"/>
          <w:szCs w:val="26"/>
          <w:lang w:eastAsia="en-US"/>
        </w:rPr>
      </w:pPr>
    </w:p>
    <w:p w14:paraId="62A7A7D8" w14:textId="77777777" w:rsidR="000818D0" w:rsidRPr="00C87109" w:rsidRDefault="000818D0" w:rsidP="000818D0">
      <w:pPr>
        <w:ind w:firstLine="709"/>
        <w:jc w:val="both"/>
        <w:rPr>
          <w:sz w:val="28"/>
          <w:szCs w:val="28"/>
        </w:rPr>
      </w:pPr>
    </w:p>
    <w:p w14:paraId="3CBB5EA6" w14:textId="77777777" w:rsidR="00043BF5" w:rsidRPr="00C87109" w:rsidRDefault="00043BF5" w:rsidP="00BD09DF">
      <w:pPr>
        <w:jc w:val="both"/>
        <w:rPr>
          <w:sz w:val="28"/>
          <w:szCs w:val="28"/>
        </w:rPr>
        <w:sectPr w:rsidR="00043BF5" w:rsidRPr="00C87109" w:rsidSect="00302CFC">
          <w:pgSz w:w="16838" w:h="11906" w:orient="landscape"/>
          <w:pgMar w:top="1134" w:right="1134" w:bottom="1134" w:left="1134" w:header="709" w:footer="709" w:gutter="0"/>
          <w:cols w:space="708"/>
          <w:docGrid w:linePitch="360"/>
        </w:sectPr>
      </w:pPr>
    </w:p>
    <w:p w14:paraId="1FE01B39" w14:textId="73812DC6" w:rsidR="00BD09DF" w:rsidRPr="00C87109" w:rsidRDefault="00BD09DF" w:rsidP="00CC3116">
      <w:pPr>
        <w:jc w:val="center"/>
        <w:rPr>
          <w:b/>
          <w:sz w:val="28"/>
          <w:szCs w:val="28"/>
        </w:rPr>
      </w:pPr>
      <w:r w:rsidRPr="00C87109">
        <w:rPr>
          <w:b/>
          <w:sz w:val="28"/>
          <w:szCs w:val="28"/>
        </w:rPr>
        <w:lastRenderedPageBreak/>
        <w:t>38. Рынок услуг в сфере спорта</w:t>
      </w:r>
    </w:p>
    <w:p w14:paraId="3DC5FD7D" w14:textId="77777777" w:rsidR="00BD09DF" w:rsidRPr="00C87109" w:rsidRDefault="00BD09DF" w:rsidP="00A1675F">
      <w:pPr>
        <w:jc w:val="center"/>
        <w:rPr>
          <w:b/>
          <w:sz w:val="28"/>
          <w:szCs w:val="28"/>
        </w:rPr>
      </w:pPr>
    </w:p>
    <w:p w14:paraId="1CC66945" w14:textId="77777777" w:rsidR="00A1675F" w:rsidRPr="00C87109" w:rsidRDefault="00A1675F" w:rsidP="00A1675F">
      <w:pPr>
        <w:jc w:val="center"/>
        <w:rPr>
          <w:b/>
          <w:sz w:val="28"/>
          <w:szCs w:val="28"/>
        </w:rPr>
      </w:pPr>
      <w:r w:rsidRPr="00C87109">
        <w:rPr>
          <w:b/>
          <w:sz w:val="28"/>
          <w:szCs w:val="28"/>
        </w:rPr>
        <w:t>3</w:t>
      </w:r>
      <w:r w:rsidR="00220F6F" w:rsidRPr="00C87109">
        <w:rPr>
          <w:b/>
          <w:sz w:val="28"/>
          <w:szCs w:val="28"/>
        </w:rPr>
        <w:t>8</w:t>
      </w:r>
      <w:r w:rsidRPr="00C87109">
        <w:rPr>
          <w:b/>
          <w:sz w:val="28"/>
          <w:szCs w:val="28"/>
        </w:rPr>
        <w:t>.2. Ключевые показатели</w:t>
      </w:r>
    </w:p>
    <w:p w14:paraId="02C14E31" w14:textId="77777777" w:rsidR="00A1675F" w:rsidRPr="00C87109" w:rsidRDefault="00A1675F" w:rsidP="00A1675F">
      <w:pPr>
        <w:jc w:val="center"/>
        <w:rPr>
          <w:b/>
          <w:sz w:val="28"/>
          <w:szCs w:val="28"/>
        </w:rPr>
      </w:pPr>
    </w:p>
    <w:tbl>
      <w:tblPr>
        <w:tblW w:w="15795" w:type="dxa"/>
        <w:jc w:val="center"/>
        <w:tblInd w:w="-1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85"/>
        <w:gridCol w:w="6045"/>
        <w:gridCol w:w="1134"/>
        <w:gridCol w:w="992"/>
        <w:gridCol w:w="993"/>
        <w:gridCol w:w="2638"/>
        <w:gridCol w:w="2708"/>
      </w:tblGrid>
      <w:tr w:rsidR="00C87109" w:rsidRPr="00C87109" w14:paraId="5F0D8229" w14:textId="77777777" w:rsidTr="00C87109">
        <w:trPr>
          <w:tblHeader/>
          <w:jc w:val="center"/>
        </w:trPr>
        <w:tc>
          <w:tcPr>
            <w:tcW w:w="1285" w:type="dxa"/>
            <w:vAlign w:val="center"/>
          </w:tcPr>
          <w:p w14:paraId="4CE16446" w14:textId="77777777" w:rsidR="00C87109" w:rsidRPr="00C87109" w:rsidRDefault="00C87109" w:rsidP="007202A8">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6045" w:type="dxa"/>
            <w:vAlign w:val="center"/>
          </w:tcPr>
          <w:p w14:paraId="7DD0AD4A" w14:textId="77777777" w:rsidR="00C87109" w:rsidRPr="00C87109" w:rsidRDefault="00C87109" w:rsidP="007202A8">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4994FB40" w14:textId="77777777" w:rsidR="00C87109" w:rsidRPr="00C87109" w:rsidRDefault="00C87109" w:rsidP="007202A8">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6728A0B6" w14:textId="77777777" w:rsidR="00C87109" w:rsidRPr="00CE140C" w:rsidRDefault="00C87109" w:rsidP="00C87109">
            <w:pPr>
              <w:ind w:left="-57" w:right="-57"/>
              <w:jc w:val="center"/>
              <w:rPr>
                <w:b/>
                <w:bCs/>
                <w:sz w:val="24"/>
                <w:szCs w:val="24"/>
              </w:rPr>
            </w:pPr>
            <w:r>
              <w:rPr>
                <w:b/>
                <w:bCs/>
                <w:sz w:val="24"/>
                <w:szCs w:val="24"/>
              </w:rPr>
              <w:t>2025 год</w:t>
            </w:r>
          </w:p>
          <w:p w14:paraId="5BA146C2" w14:textId="1CAA4E1F" w:rsidR="00C87109" w:rsidRPr="00C87109" w:rsidRDefault="00C87109" w:rsidP="007202A8">
            <w:pPr>
              <w:ind w:left="-57" w:right="-57"/>
              <w:jc w:val="center"/>
              <w:rPr>
                <w:b/>
                <w:bCs/>
                <w:sz w:val="24"/>
                <w:szCs w:val="24"/>
              </w:rPr>
            </w:pPr>
            <w:r w:rsidRPr="00CE140C">
              <w:rPr>
                <w:b/>
                <w:bCs/>
                <w:sz w:val="24"/>
                <w:szCs w:val="24"/>
              </w:rPr>
              <w:t>план</w:t>
            </w:r>
          </w:p>
        </w:tc>
        <w:tc>
          <w:tcPr>
            <w:tcW w:w="993" w:type="dxa"/>
            <w:shd w:val="clear" w:color="auto" w:fill="FFFFFF" w:themeFill="background1"/>
            <w:vAlign w:val="center"/>
          </w:tcPr>
          <w:p w14:paraId="7113AB4A" w14:textId="737FD292" w:rsidR="00C87109" w:rsidRPr="00C87109" w:rsidRDefault="00C87109" w:rsidP="007202A8">
            <w:pPr>
              <w:jc w:val="center"/>
              <w:rPr>
                <w:b/>
                <w:bCs/>
                <w:sz w:val="24"/>
                <w:szCs w:val="24"/>
              </w:rPr>
            </w:pPr>
            <w:r>
              <w:rPr>
                <w:b/>
                <w:bCs/>
                <w:sz w:val="24"/>
                <w:szCs w:val="24"/>
              </w:rPr>
              <w:t>2025 год факт</w:t>
            </w:r>
          </w:p>
        </w:tc>
        <w:tc>
          <w:tcPr>
            <w:tcW w:w="2638" w:type="dxa"/>
            <w:shd w:val="clear" w:color="auto" w:fill="FFFFFF" w:themeFill="background1"/>
            <w:vAlign w:val="center"/>
          </w:tcPr>
          <w:p w14:paraId="5CED1988" w14:textId="77777777" w:rsidR="00C87109" w:rsidRDefault="00C87109" w:rsidP="00C87109">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1A9F31F7" w14:textId="0EF95C03" w:rsidR="00C87109" w:rsidRPr="00C87109" w:rsidRDefault="00C87109" w:rsidP="007202A8">
            <w:pPr>
              <w:spacing w:line="240" w:lineRule="atLeast"/>
              <w:jc w:val="center"/>
              <w:rPr>
                <w:b/>
                <w:bCs/>
                <w:sz w:val="24"/>
                <w:szCs w:val="24"/>
              </w:rPr>
            </w:pPr>
            <w:r>
              <w:rPr>
                <w:b/>
                <w:bCs/>
                <w:sz w:val="24"/>
                <w:szCs w:val="24"/>
              </w:rPr>
              <w:t>за 2025 год</w:t>
            </w:r>
          </w:p>
        </w:tc>
        <w:tc>
          <w:tcPr>
            <w:tcW w:w="2708" w:type="dxa"/>
            <w:shd w:val="clear" w:color="auto" w:fill="FFFFFF" w:themeFill="background1"/>
          </w:tcPr>
          <w:p w14:paraId="684CA2C6" w14:textId="77777777" w:rsidR="00C87109" w:rsidRPr="00C87109" w:rsidRDefault="00C87109" w:rsidP="007202A8">
            <w:pPr>
              <w:spacing w:line="240" w:lineRule="atLeast"/>
              <w:jc w:val="center"/>
              <w:rPr>
                <w:b/>
                <w:bCs/>
                <w:sz w:val="24"/>
                <w:szCs w:val="24"/>
              </w:rPr>
            </w:pPr>
            <w:r w:rsidRPr="00C87109">
              <w:rPr>
                <w:b/>
                <w:bCs/>
                <w:sz w:val="24"/>
                <w:szCs w:val="24"/>
              </w:rPr>
              <w:t>Ответственный исполнитель</w:t>
            </w:r>
          </w:p>
        </w:tc>
      </w:tr>
      <w:tr w:rsidR="005A1A4A" w:rsidRPr="00C87109" w14:paraId="2D20C68A" w14:textId="77777777" w:rsidTr="00C87109">
        <w:trPr>
          <w:jc w:val="center"/>
        </w:trPr>
        <w:tc>
          <w:tcPr>
            <w:tcW w:w="1285" w:type="dxa"/>
          </w:tcPr>
          <w:p w14:paraId="24473EE1" w14:textId="77777777" w:rsidR="005A1A4A" w:rsidRPr="00C87109" w:rsidRDefault="005A1A4A" w:rsidP="00220F6F">
            <w:pPr>
              <w:spacing w:line="230" w:lineRule="auto"/>
              <w:ind w:left="-57" w:right="-57"/>
              <w:jc w:val="center"/>
              <w:rPr>
                <w:sz w:val="24"/>
                <w:szCs w:val="24"/>
              </w:rPr>
            </w:pPr>
            <w:r w:rsidRPr="00C87109">
              <w:rPr>
                <w:sz w:val="24"/>
                <w:szCs w:val="24"/>
              </w:rPr>
              <w:t>38.2.1</w:t>
            </w:r>
          </w:p>
        </w:tc>
        <w:tc>
          <w:tcPr>
            <w:tcW w:w="6045" w:type="dxa"/>
          </w:tcPr>
          <w:p w14:paraId="5C440B5D" w14:textId="77777777" w:rsidR="005A1A4A" w:rsidRPr="00C87109" w:rsidRDefault="005A1A4A" w:rsidP="00E44C04">
            <w:pPr>
              <w:jc w:val="both"/>
              <w:rPr>
                <w:sz w:val="24"/>
                <w:szCs w:val="24"/>
              </w:rPr>
            </w:pPr>
            <w:r w:rsidRPr="00C87109">
              <w:rPr>
                <w:sz w:val="24"/>
                <w:szCs w:val="24"/>
              </w:rPr>
              <w:t>Доля предприятий, предоставляющих услуги частной формы собственности на рынке услуг в сфере спорта, в общем количестве всех предприятий указанной сферы Алексеевского муниципального округа  (дополнительный показатель)</w:t>
            </w:r>
          </w:p>
        </w:tc>
        <w:tc>
          <w:tcPr>
            <w:tcW w:w="1134" w:type="dxa"/>
          </w:tcPr>
          <w:p w14:paraId="3974CF85" w14:textId="77777777" w:rsidR="005A1A4A" w:rsidRPr="00C87109" w:rsidRDefault="005A1A4A" w:rsidP="007202A8">
            <w:pPr>
              <w:jc w:val="center"/>
              <w:rPr>
                <w:sz w:val="24"/>
                <w:szCs w:val="24"/>
              </w:rPr>
            </w:pPr>
            <w:r w:rsidRPr="00C87109">
              <w:rPr>
                <w:sz w:val="24"/>
                <w:szCs w:val="24"/>
              </w:rPr>
              <w:t>%</w:t>
            </w:r>
          </w:p>
        </w:tc>
        <w:tc>
          <w:tcPr>
            <w:tcW w:w="992" w:type="dxa"/>
          </w:tcPr>
          <w:p w14:paraId="534F3C85" w14:textId="77777777" w:rsidR="005A1A4A" w:rsidRPr="00C87109" w:rsidRDefault="005A1A4A" w:rsidP="007202A8">
            <w:pPr>
              <w:jc w:val="center"/>
              <w:rPr>
                <w:sz w:val="24"/>
                <w:szCs w:val="24"/>
              </w:rPr>
            </w:pPr>
            <w:r w:rsidRPr="00C87109">
              <w:rPr>
                <w:sz w:val="24"/>
                <w:szCs w:val="24"/>
              </w:rPr>
              <w:t>84,6</w:t>
            </w:r>
          </w:p>
        </w:tc>
        <w:tc>
          <w:tcPr>
            <w:tcW w:w="993" w:type="dxa"/>
          </w:tcPr>
          <w:p w14:paraId="21D1AE15" w14:textId="6481E636" w:rsidR="005A1A4A" w:rsidRPr="00C87109" w:rsidRDefault="005A1A4A" w:rsidP="004C06DE">
            <w:pPr>
              <w:jc w:val="center"/>
              <w:rPr>
                <w:sz w:val="24"/>
                <w:szCs w:val="24"/>
              </w:rPr>
            </w:pPr>
            <w:r w:rsidRPr="00C87109">
              <w:rPr>
                <w:sz w:val="24"/>
                <w:szCs w:val="24"/>
              </w:rPr>
              <w:t>85,7</w:t>
            </w:r>
          </w:p>
        </w:tc>
        <w:tc>
          <w:tcPr>
            <w:tcW w:w="2638" w:type="dxa"/>
          </w:tcPr>
          <w:p w14:paraId="6669835A" w14:textId="77777777" w:rsidR="005A1A4A" w:rsidRPr="00C87109" w:rsidRDefault="005A1A4A" w:rsidP="00830271">
            <w:pPr>
              <w:autoSpaceDE w:val="0"/>
              <w:autoSpaceDN w:val="0"/>
              <w:adjustRightInd w:val="0"/>
              <w:ind w:left="178" w:hanging="178"/>
              <w:rPr>
                <w:rFonts w:eastAsiaTheme="minorHAnsi"/>
                <w:sz w:val="24"/>
                <w:szCs w:val="24"/>
                <w:lang w:eastAsia="en-US"/>
              </w:rPr>
            </w:pPr>
            <w:r w:rsidRPr="00C87109">
              <w:rPr>
                <w:rFonts w:eastAsiaTheme="minorHAnsi"/>
                <w:sz w:val="24"/>
                <w:szCs w:val="24"/>
                <w:lang w:eastAsia="en-US"/>
              </w:rPr>
              <w:t>6 организаций / 7 организаций * 100</w:t>
            </w:r>
          </w:p>
          <w:p w14:paraId="78E0F673" w14:textId="77777777" w:rsidR="005A1A4A" w:rsidRPr="00C87109" w:rsidRDefault="005A1A4A" w:rsidP="00830271">
            <w:pPr>
              <w:autoSpaceDE w:val="0"/>
              <w:autoSpaceDN w:val="0"/>
              <w:adjustRightInd w:val="0"/>
              <w:ind w:left="178" w:hanging="178"/>
              <w:rPr>
                <w:rFonts w:eastAsiaTheme="minorHAnsi"/>
                <w:sz w:val="24"/>
                <w:szCs w:val="24"/>
                <w:lang w:eastAsia="en-US"/>
              </w:rPr>
            </w:pPr>
            <w:r w:rsidRPr="00C87109">
              <w:rPr>
                <w:rFonts w:eastAsiaTheme="minorHAnsi"/>
                <w:sz w:val="24"/>
                <w:szCs w:val="24"/>
                <w:lang w:eastAsia="en-US"/>
              </w:rPr>
              <w:t xml:space="preserve">(одна организация </w:t>
            </w:r>
            <w:proofErr w:type="gramStart"/>
            <w:r w:rsidRPr="00C87109">
              <w:rPr>
                <w:rFonts w:eastAsiaTheme="minorHAnsi"/>
                <w:sz w:val="24"/>
                <w:szCs w:val="24"/>
                <w:lang w:eastAsia="en-US"/>
              </w:rPr>
              <w:t>-М</w:t>
            </w:r>
            <w:proofErr w:type="gramEnd"/>
            <w:r w:rsidRPr="00C87109">
              <w:rPr>
                <w:rFonts w:eastAsiaTheme="minorHAnsi"/>
                <w:sz w:val="24"/>
                <w:szCs w:val="24"/>
                <w:lang w:eastAsia="en-US"/>
              </w:rPr>
              <w:t>АУ</w:t>
            </w:r>
          </w:p>
          <w:p w14:paraId="695B830D" w14:textId="77777777" w:rsidR="005A1A4A" w:rsidRPr="00C87109" w:rsidRDefault="005A1A4A" w:rsidP="00830271">
            <w:pPr>
              <w:autoSpaceDE w:val="0"/>
              <w:autoSpaceDN w:val="0"/>
              <w:adjustRightInd w:val="0"/>
              <w:ind w:left="178" w:hanging="178"/>
              <w:rPr>
                <w:rFonts w:eastAsiaTheme="minorHAnsi"/>
                <w:sz w:val="24"/>
                <w:szCs w:val="24"/>
                <w:lang w:eastAsia="en-US"/>
              </w:rPr>
            </w:pPr>
            <w:r w:rsidRPr="00C87109">
              <w:rPr>
                <w:rFonts w:eastAsiaTheme="minorHAnsi"/>
                <w:sz w:val="24"/>
                <w:szCs w:val="24"/>
                <w:lang w:eastAsia="en-US"/>
              </w:rPr>
              <w:t>"Спортивный Парк "Алексеевский"</w:t>
            </w:r>
          </w:p>
          <w:p w14:paraId="76BF6B80" w14:textId="77777777" w:rsidR="005A1A4A" w:rsidRPr="00C87109" w:rsidRDefault="005A1A4A" w:rsidP="00830271">
            <w:pPr>
              <w:autoSpaceDE w:val="0"/>
              <w:autoSpaceDN w:val="0"/>
              <w:adjustRightInd w:val="0"/>
              <w:ind w:left="178" w:hanging="178"/>
              <w:rPr>
                <w:rFonts w:eastAsiaTheme="minorHAnsi"/>
                <w:sz w:val="24"/>
                <w:szCs w:val="24"/>
                <w:lang w:eastAsia="en-US"/>
              </w:rPr>
            </w:pPr>
            <w:r w:rsidRPr="00C87109">
              <w:rPr>
                <w:rFonts w:eastAsiaTheme="minorHAnsi"/>
                <w:sz w:val="24"/>
                <w:szCs w:val="24"/>
                <w:lang w:eastAsia="en-US"/>
              </w:rPr>
              <w:t xml:space="preserve">относится к </w:t>
            </w:r>
            <w:proofErr w:type="spellStart"/>
            <w:r w:rsidRPr="00C87109">
              <w:rPr>
                <w:rFonts w:eastAsiaTheme="minorHAnsi"/>
                <w:sz w:val="24"/>
                <w:szCs w:val="24"/>
                <w:lang w:eastAsia="en-US"/>
              </w:rPr>
              <w:t>мун</w:t>
            </w:r>
            <w:proofErr w:type="spellEnd"/>
            <w:r w:rsidRPr="00C87109">
              <w:rPr>
                <w:rFonts w:eastAsiaTheme="minorHAnsi"/>
                <w:sz w:val="24"/>
                <w:szCs w:val="24"/>
                <w:lang w:eastAsia="en-US"/>
              </w:rPr>
              <w:t>. форме</w:t>
            </w:r>
          </w:p>
          <w:p w14:paraId="04102776" w14:textId="288C0F47" w:rsidR="005A1A4A" w:rsidRPr="00C87109" w:rsidRDefault="005A1A4A" w:rsidP="007202A8">
            <w:pPr>
              <w:spacing w:line="230" w:lineRule="auto"/>
              <w:jc w:val="center"/>
              <w:rPr>
                <w:spacing w:val="-2"/>
                <w:sz w:val="24"/>
                <w:szCs w:val="24"/>
              </w:rPr>
            </w:pPr>
            <w:r w:rsidRPr="00C87109">
              <w:rPr>
                <w:rFonts w:eastAsiaTheme="minorHAnsi"/>
                <w:sz w:val="24"/>
                <w:szCs w:val="24"/>
                <w:lang w:eastAsia="en-US"/>
              </w:rPr>
              <w:t>собственности)</w:t>
            </w:r>
          </w:p>
        </w:tc>
        <w:tc>
          <w:tcPr>
            <w:tcW w:w="2708" w:type="dxa"/>
          </w:tcPr>
          <w:p w14:paraId="7AC68672" w14:textId="77777777" w:rsidR="005A1A4A" w:rsidRPr="00C87109" w:rsidRDefault="005A1A4A" w:rsidP="007202A8">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tc>
      </w:tr>
      <w:tr w:rsidR="005A1A4A" w:rsidRPr="00C87109" w14:paraId="78CA911F" w14:textId="77777777" w:rsidTr="00C87109">
        <w:trPr>
          <w:jc w:val="center"/>
        </w:trPr>
        <w:tc>
          <w:tcPr>
            <w:tcW w:w="1285" w:type="dxa"/>
          </w:tcPr>
          <w:p w14:paraId="5D6D712D" w14:textId="77777777" w:rsidR="005A1A4A" w:rsidRPr="00C87109" w:rsidRDefault="005A1A4A" w:rsidP="00220F6F">
            <w:pPr>
              <w:spacing w:line="230" w:lineRule="auto"/>
              <w:ind w:left="-57" w:right="-57"/>
              <w:jc w:val="center"/>
              <w:rPr>
                <w:sz w:val="24"/>
                <w:szCs w:val="24"/>
              </w:rPr>
            </w:pPr>
            <w:r w:rsidRPr="00C87109">
              <w:rPr>
                <w:sz w:val="24"/>
                <w:szCs w:val="24"/>
              </w:rPr>
              <w:t>38.2.2</w:t>
            </w:r>
          </w:p>
        </w:tc>
        <w:tc>
          <w:tcPr>
            <w:tcW w:w="6045" w:type="dxa"/>
          </w:tcPr>
          <w:p w14:paraId="4A9BAB68" w14:textId="77777777" w:rsidR="005A1A4A" w:rsidRPr="00C87109" w:rsidRDefault="005A1A4A" w:rsidP="00CB7E1E">
            <w:pPr>
              <w:jc w:val="both"/>
              <w:rPr>
                <w:sz w:val="24"/>
                <w:szCs w:val="24"/>
              </w:rPr>
            </w:pPr>
            <w:r w:rsidRPr="00C87109">
              <w:rPr>
                <w:sz w:val="24"/>
                <w:szCs w:val="24"/>
              </w:rPr>
              <w:t xml:space="preserve">Доля населения Алексеевского муниципального округа систематически </w:t>
            </w:r>
            <w:proofErr w:type="gramStart"/>
            <w:r w:rsidRPr="00C87109">
              <w:rPr>
                <w:sz w:val="24"/>
                <w:szCs w:val="24"/>
              </w:rPr>
              <w:t>занимающихся</w:t>
            </w:r>
            <w:proofErr w:type="gramEnd"/>
            <w:r w:rsidRPr="00C87109">
              <w:rPr>
                <w:sz w:val="24"/>
                <w:szCs w:val="24"/>
              </w:rPr>
              <w:t xml:space="preserve"> физической культурой и массовым спортом, в общей численности </w:t>
            </w:r>
          </w:p>
        </w:tc>
        <w:tc>
          <w:tcPr>
            <w:tcW w:w="1134" w:type="dxa"/>
          </w:tcPr>
          <w:p w14:paraId="510B8960" w14:textId="77777777" w:rsidR="005A1A4A" w:rsidRPr="00C87109" w:rsidRDefault="005A1A4A" w:rsidP="007202A8">
            <w:pPr>
              <w:jc w:val="center"/>
              <w:rPr>
                <w:sz w:val="24"/>
                <w:szCs w:val="24"/>
              </w:rPr>
            </w:pPr>
            <w:r w:rsidRPr="00C87109">
              <w:rPr>
                <w:sz w:val="24"/>
                <w:szCs w:val="24"/>
              </w:rPr>
              <w:t>%</w:t>
            </w:r>
          </w:p>
        </w:tc>
        <w:tc>
          <w:tcPr>
            <w:tcW w:w="992" w:type="dxa"/>
          </w:tcPr>
          <w:p w14:paraId="64E776C0" w14:textId="63376A99" w:rsidR="005A1A4A" w:rsidRPr="00C87109" w:rsidRDefault="005A1A4A" w:rsidP="007202A8">
            <w:pPr>
              <w:spacing w:line="230" w:lineRule="auto"/>
              <w:jc w:val="center"/>
              <w:rPr>
                <w:sz w:val="24"/>
                <w:szCs w:val="24"/>
              </w:rPr>
            </w:pPr>
            <w:r w:rsidRPr="00C87109">
              <w:rPr>
                <w:sz w:val="24"/>
                <w:szCs w:val="24"/>
              </w:rPr>
              <w:t>59,7</w:t>
            </w:r>
          </w:p>
        </w:tc>
        <w:tc>
          <w:tcPr>
            <w:tcW w:w="993" w:type="dxa"/>
          </w:tcPr>
          <w:p w14:paraId="1EC39AF7" w14:textId="2032E159" w:rsidR="005A1A4A" w:rsidRPr="00C87109" w:rsidRDefault="005A1A4A" w:rsidP="00846960">
            <w:pPr>
              <w:spacing w:line="230" w:lineRule="auto"/>
              <w:jc w:val="center"/>
              <w:rPr>
                <w:sz w:val="24"/>
                <w:szCs w:val="24"/>
              </w:rPr>
            </w:pPr>
            <w:r w:rsidRPr="00C87109">
              <w:rPr>
                <w:sz w:val="24"/>
                <w:szCs w:val="24"/>
              </w:rPr>
              <w:t>62,5</w:t>
            </w:r>
          </w:p>
        </w:tc>
        <w:tc>
          <w:tcPr>
            <w:tcW w:w="2638" w:type="dxa"/>
          </w:tcPr>
          <w:p w14:paraId="5AFBE2E8" w14:textId="77777777" w:rsidR="005A1A4A" w:rsidRPr="00C87109" w:rsidRDefault="005A1A4A" w:rsidP="00830271">
            <w:pPr>
              <w:autoSpaceDE w:val="0"/>
              <w:autoSpaceDN w:val="0"/>
              <w:adjustRightInd w:val="0"/>
              <w:rPr>
                <w:rFonts w:eastAsiaTheme="minorHAnsi"/>
                <w:sz w:val="24"/>
                <w:szCs w:val="24"/>
                <w:lang w:eastAsia="en-US"/>
              </w:rPr>
            </w:pPr>
            <w:r w:rsidRPr="00C87109">
              <w:rPr>
                <w:rFonts w:eastAsiaTheme="minorHAnsi"/>
                <w:sz w:val="24"/>
                <w:szCs w:val="24"/>
                <w:lang w:eastAsia="en-US"/>
              </w:rPr>
              <w:t>Занимающееся спортом население -</w:t>
            </w:r>
          </w:p>
          <w:p w14:paraId="0C3CB461" w14:textId="77777777" w:rsidR="005A1A4A" w:rsidRPr="00C87109" w:rsidRDefault="005A1A4A" w:rsidP="00830271">
            <w:pPr>
              <w:autoSpaceDE w:val="0"/>
              <w:autoSpaceDN w:val="0"/>
              <w:adjustRightInd w:val="0"/>
              <w:rPr>
                <w:rFonts w:eastAsiaTheme="minorHAnsi"/>
                <w:sz w:val="24"/>
                <w:szCs w:val="24"/>
                <w:lang w:eastAsia="en-US"/>
              </w:rPr>
            </w:pPr>
            <w:r w:rsidRPr="00C87109">
              <w:rPr>
                <w:rFonts w:eastAsiaTheme="minorHAnsi"/>
                <w:sz w:val="24"/>
                <w:szCs w:val="24"/>
                <w:lang w:eastAsia="en-US"/>
              </w:rPr>
              <w:t>36 255 чел., всего население – 58008</w:t>
            </w:r>
          </w:p>
          <w:p w14:paraId="511CA8D5" w14:textId="0FE09567" w:rsidR="005A1A4A" w:rsidRPr="00C87109" w:rsidRDefault="005A1A4A" w:rsidP="00846960">
            <w:pPr>
              <w:spacing w:line="230" w:lineRule="auto"/>
              <w:jc w:val="center"/>
              <w:rPr>
                <w:spacing w:val="-2"/>
                <w:sz w:val="24"/>
                <w:szCs w:val="24"/>
              </w:rPr>
            </w:pPr>
            <w:r w:rsidRPr="00C87109">
              <w:rPr>
                <w:rFonts w:eastAsiaTheme="minorHAnsi"/>
                <w:sz w:val="24"/>
                <w:szCs w:val="24"/>
                <w:lang w:eastAsia="en-US"/>
              </w:rPr>
              <w:t>чел. 36255 / 58008 * 100 = 62,5%</w:t>
            </w:r>
          </w:p>
        </w:tc>
        <w:tc>
          <w:tcPr>
            <w:tcW w:w="2708" w:type="dxa"/>
          </w:tcPr>
          <w:p w14:paraId="5385C892" w14:textId="77777777" w:rsidR="005A1A4A" w:rsidRPr="00C87109" w:rsidRDefault="005A1A4A" w:rsidP="007202A8">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p w14:paraId="4E6C7709" w14:textId="77777777" w:rsidR="005A1A4A" w:rsidRPr="00C87109" w:rsidRDefault="005A1A4A" w:rsidP="007202A8">
            <w:pPr>
              <w:spacing w:line="230" w:lineRule="auto"/>
              <w:jc w:val="center"/>
              <w:rPr>
                <w:spacing w:val="-2"/>
                <w:sz w:val="24"/>
                <w:szCs w:val="24"/>
              </w:rPr>
            </w:pPr>
          </w:p>
          <w:p w14:paraId="321F609F" w14:textId="77777777" w:rsidR="005A1A4A" w:rsidRPr="00C87109" w:rsidRDefault="005A1A4A" w:rsidP="007202A8">
            <w:pPr>
              <w:spacing w:line="230" w:lineRule="auto"/>
              <w:jc w:val="center"/>
              <w:rPr>
                <w:spacing w:val="-2"/>
                <w:sz w:val="24"/>
                <w:szCs w:val="24"/>
              </w:rPr>
            </w:pPr>
            <w:r w:rsidRPr="00C87109">
              <w:rPr>
                <w:spacing w:val="-2"/>
                <w:sz w:val="24"/>
                <w:szCs w:val="24"/>
              </w:rPr>
              <w:t>Управление физической культуры, спорта и молодежной политики администрации Алексеевского муниципального округа</w:t>
            </w:r>
          </w:p>
        </w:tc>
      </w:tr>
      <w:tr w:rsidR="005A1A4A" w:rsidRPr="00C87109" w14:paraId="7AFAAD66" w14:textId="77777777" w:rsidTr="00C87109">
        <w:trPr>
          <w:jc w:val="center"/>
        </w:trPr>
        <w:tc>
          <w:tcPr>
            <w:tcW w:w="1285" w:type="dxa"/>
          </w:tcPr>
          <w:p w14:paraId="0E2E388B" w14:textId="77777777" w:rsidR="005A1A4A" w:rsidRPr="00C87109" w:rsidRDefault="005A1A4A" w:rsidP="005537D0">
            <w:pPr>
              <w:spacing w:line="230" w:lineRule="auto"/>
              <w:ind w:left="-57" w:right="-57"/>
              <w:jc w:val="center"/>
              <w:rPr>
                <w:sz w:val="24"/>
                <w:szCs w:val="24"/>
              </w:rPr>
            </w:pPr>
            <w:r w:rsidRPr="00C87109">
              <w:rPr>
                <w:sz w:val="24"/>
                <w:szCs w:val="24"/>
              </w:rPr>
              <w:t>38.2.3</w:t>
            </w:r>
          </w:p>
        </w:tc>
        <w:tc>
          <w:tcPr>
            <w:tcW w:w="6045" w:type="dxa"/>
          </w:tcPr>
          <w:p w14:paraId="1E3BDDBA" w14:textId="77777777" w:rsidR="005A1A4A" w:rsidRPr="00C87109" w:rsidRDefault="005A1A4A" w:rsidP="005537D0">
            <w:pPr>
              <w:jc w:val="both"/>
              <w:rPr>
                <w:sz w:val="24"/>
                <w:szCs w:val="24"/>
              </w:rPr>
            </w:pPr>
            <w:r w:rsidRPr="00C87109">
              <w:rPr>
                <w:sz w:val="24"/>
                <w:szCs w:val="24"/>
              </w:rPr>
              <w:t>Количество услуг спортивно-оздоровительного характера, оказываемых МАУ «Спортивный парк «Алексеевский»</w:t>
            </w:r>
          </w:p>
          <w:p w14:paraId="79B5E901" w14:textId="77777777" w:rsidR="005A1A4A" w:rsidRPr="00C87109" w:rsidRDefault="005A1A4A" w:rsidP="005537D0">
            <w:pPr>
              <w:jc w:val="both"/>
              <w:rPr>
                <w:sz w:val="24"/>
                <w:szCs w:val="24"/>
              </w:rPr>
            </w:pPr>
          </w:p>
          <w:p w14:paraId="52B8D3A8" w14:textId="77777777" w:rsidR="005A1A4A" w:rsidRPr="00C87109" w:rsidRDefault="005A1A4A" w:rsidP="005537D0">
            <w:pPr>
              <w:jc w:val="both"/>
              <w:rPr>
                <w:sz w:val="24"/>
                <w:szCs w:val="24"/>
              </w:rPr>
            </w:pPr>
          </w:p>
          <w:p w14:paraId="179CBD75" w14:textId="77777777" w:rsidR="005A1A4A" w:rsidRPr="00C87109" w:rsidRDefault="005A1A4A" w:rsidP="005537D0">
            <w:pPr>
              <w:jc w:val="both"/>
              <w:rPr>
                <w:sz w:val="24"/>
                <w:szCs w:val="24"/>
              </w:rPr>
            </w:pPr>
          </w:p>
          <w:p w14:paraId="731CFAC8" w14:textId="77777777" w:rsidR="005A1A4A" w:rsidRPr="00C87109" w:rsidRDefault="005A1A4A" w:rsidP="005537D0">
            <w:pPr>
              <w:jc w:val="both"/>
              <w:rPr>
                <w:sz w:val="24"/>
                <w:szCs w:val="24"/>
              </w:rPr>
            </w:pPr>
          </w:p>
          <w:p w14:paraId="39CDBD39" w14:textId="77777777" w:rsidR="005A1A4A" w:rsidRPr="00C87109" w:rsidRDefault="005A1A4A" w:rsidP="005537D0">
            <w:pPr>
              <w:jc w:val="both"/>
              <w:rPr>
                <w:sz w:val="24"/>
                <w:szCs w:val="24"/>
              </w:rPr>
            </w:pPr>
          </w:p>
          <w:p w14:paraId="24E10335" w14:textId="77777777" w:rsidR="005A1A4A" w:rsidRPr="00C87109" w:rsidRDefault="005A1A4A" w:rsidP="005537D0">
            <w:pPr>
              <w:jc w:val="both"/>
              <w:rPr>
                <w:sz w:val="24"/>
                <w:szCs w:val="24"/>
              </w:rPr>
            </w:pPr>
          </w:p>
          <w:p w14:paraId="6744D760" w14:textId="77777777" w:rsidR="005A1A4A" w:rsidRPr="00C87109" w:rsidRDefault="005A1A4A" w:rsidP="005537D0">
            <w:pPr>
              <w:jc w:val="both"/>
              <w:rPr>
                <w:sz w:val="24"/>
                <w:szCs w:val="24"/>
              </w:rPr>
            </w:pPr>
          </w:p>
        </w:tc>
        <w:tc>
          <w:tcPr>
            <w:tcW w:w="1134" w:type="dxa"/>
          </w:tcPr>
          <w:p w14:paraId="570776E2" w14:textId="77777777" w:rsidR="005A1A4A" w:rsidRPr="00C87109" w:rsidRDefault="005A1A4A" w:rsidP="005537D0">
            <w:pPr>
              <w:jc w:val="center"/>
              <w:rPr>
                <w:sz w:val="24"/>
                <w:szCs w:val="24"/>
              </w:rPr>
            </w:pPr>
            <w:r w:rsidRPr="00C87109">
              <w:rPr>
                <w:sz w:val="24"/>
                <w:szCs w:val="24"/>
              </w:rPr>
              <w:lastRenderedPageBreak/>
              <w:t>Ед.</w:t>
            </w:r>
          </w:p>
        </w:tc>
        <w:tc>
          <w:tcPr>
            <w:tcW w:w="992" w:type="dxa"/>
          </w:tcPr>
          <w:p w14:paraId="690750B9" w14:textId="77777777" w:rsidR="005A1A4A" w:rsidRPr="00C87109" w:rsidRDefault="005A1A4A" w:rsidP="00823763">
            <w:pPr>
              <w:jc w:val="center"/>
              <w:rPr>
                <w:sz w:val="24"/>
                <w:szCs w:val="24"/>
              </w:rPr>
            </w:pPr>
            <w:r w:rsidRPr="00C87109">
              <w:rPr>
                <w:sz w:val="24"/>
                <w:szCs w:val="24"/>
              </w:rPr>
              <w:t>25</w:t>
            </w:r>
          </w:p>
        </w:tc>
        <w:tc>
          <w:tcPr>
            <w:tcW w:w="993" w:type="dxa"/>
          </w:tcPr>
          <w:p w14:paraId="58B0BED8" w14:textId="35D051AE" w:rsidR="005A1A4A" w:rsidRPr="00C87109" w:rsidRDefault="005A1A4A" w:rsidP="005537D0">
            <w:pPr>
              <w:jc w:val="center"/>
              <w:rPr>
                <w:sz w:val="24"/>
                <w:szCs w:val="24"/>
              </w:rPr>
            </w:pPr>
            <w:r w:rsidRPr="00C87109">
              <w:rPr>
                <w:sz w:val="24"/>
                <w:szCs w:val="24"/>
              </w:rPr>
              <w:t>25</w:t>
            </w:r>
          </w:p>
        </w:tc>
        <w:tc>
          <w:tcPr>
            <w:tcW w:w="2638" w:type="dxa"/>
          </w:tcPr>
          <w:p w14:paraId="13DA6212" w14:textId="77777777" w:rsidR="005A1A4A" w:rsidRPr="00C87109" w:rsidRDefault="005A1A4A" w:rsidP="00830271">
            <w:pPr>
              <w:autoSpaceDE w:val="0"/>
              <w:autoSpaceDN w:val="0"/>
              <w:adjustRightInd w:val="0"/>
              <w:rPr>
                <w:rFonts w:eastAsiaTheme="minorHAnsi"/>
                <w:sz w:val="24"/>
                <w:szCs w:val="24"/>
                <w:lang w:eastAsia="en-US"/>
              </w:rPr>
            </w:pPr>
            <w:r w:rsidRPr="00C87109">
              <w:rPr>
                <w:rFonts w:eastAsiaTheme="minorHAnsi"/>
                <w:sz w:val="24"/>
                <w:szCs w:val="24"/>
                <w:lang w:eastAsia="en-US"/>
              </w:rPr>
              <w:t>Приказ МАУ «Спортивный парк</w:t>
            </w:r>
          </w:p>
          <w:p w14:paraId="0F96450E" w14:textId="52ADCC18" w:rsidR="005A1A4A" w:rsidRPr="00C87109" w:rsidRDefault="005A1A4A" w:rsidP="005A1A4A">
            <w:pPr>
              <w:spacing w:line="230" w:lineRule="auto"/>
              <w:jc w:val="center"/>
              <w:rPr>
                <w:rFonts w:eastAsiaTheme="minorHAnsi"/>
                <w:sz w:val="24"/>
                <w:szCs w:val="24"/>
                <w:lang w:eastAsia="en-US"/>
              </w:rPr>
            </w:pPr>
            <w:r w:rsidRPr="00C87109">
              <w:rPr>
                <w:rFonts w:eastAsiaTheme="minorHAnsi"/>
                <w:sz w:val="24"/>
                <w:szCs w:val="24"/>
                <w:lang w:eastAsia="en-US"/>
              </w:rPr>
              <w:t>«Алексеевский» от 19.05.2025 г. № 82</w:t>
            </w:r>
          </w:p>
        </w:tc>
        <w:tc>
          <w:tcPr>
            <w:tcW w:w="2708" w:type="dxa"/>
          </w:tcPr>
          <w:p w14:paraId="12E3E2BC" w14:textId="77777777" w:rsidR="005A1A4A" w:rsidRPr="00C87109" w:rsidRDefault="005A1A4A" w:rsidP="00AA3D27">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p w14:paraId="4B7E060F" w14:textId="77777777" w:rsidR="005A1A4A" w:rsidRPr="00C87109" w:rsidRDefault="005A1A4A" w:rsidP="00AA3D27">
            <w:pPr>
              <w:spacing w:line="230" w:lineRule="auto"/>
              <w:jc w:val="center"/>
              <w:rPr>
                <w:spacing w:val="-2"/>
                <w:sz w:val="24"/>
                <w:szCs w:val="24"/>
              </w:rPr>
            </w:pPr>
          </w:p>
          <w:p w14:paraId="3CBB5D65" w14:textId="77777777" w:rsidR="005A1A4A" w:rsidRPr="00C87109" w:rsidRDefault="005A1A4A" w:rsidP="00AA3D27">
            <w:pPr>
              <w:spacing w:line="230" w:lineRule="auto"/>
              <w:jc w:val="center"/>
              <w:rPr>
                <w:spacing w:val="-2"/>
                <w:sz w:val="24"/>
                <w:szCs w:val="24"/>
              </w:rPr>
            </w:pPr>
            <w:r w:rsidRPr="00C87109">
              <w:rPr>
                <w:spacing w:val="-2"/>
                <w:sz w:val="24"/>
                <w:szCs w:val="24"/>
              </w:rPr>
              <w:t xml:space="preserve">Управление физической </w:t>
            </w:r>
            <w:r w:rsidRPr="00C87109">
              <w:rPr>
                <w:spacing w:val="-2"/>
                <w:sz w:val="24"/>
                <w:szCs w:val="24"/>
              </w:rPr>
              <w:lastRenderedPageBreak/>
              <w:t>культуры, спорта и молодежной политики администрации Алексеевского муниципального округа</w:t>
            </w:r>
          </w:p>
        </w:tc>
      </w:tr>
      <w:tr w:rsidR="005A1A4A" w:rsidRPr="00C87109" w14:paraId="19F374DC" w14:textId="77777777" w:rsidTr="00C87109">
        <w:trPr>
          <w:jc w:val="center"/>
        </w:trPr>
        <w:tc>
          <w:tcPr>
            <w:tcW w:w="1285" w:type="dxa"/>
          </w:tcPr>
          <w:p w14:paraId="7DDB2DB8" w14:textId="77777777" w:rsidR="005A1A4A" w:rsidRPr="00C87109" w:rsidRDefault="005A1A4A" w:rsidP="00220F6F">
            <w:pPr>
              <w:spacing w:line="230" w:lineRule="auto"/>
              <w:ind w:left="-57" w:right="-57"/>
              <w:jc w:val="center"/>
              <w:rPr>
                <w:sz w:val="24"/>
                <w:szCs w:val="24"/>
              </w:rPr>
            </w:pPr>
            <w:r w:rsidRPr="00C87109">
              <w:rPr>
                <w:sz w:val="24"/>
                <w:szCs w:val="24"/>
              </w:rPr>
              <w:lastRenderedPageBreak/>
              <w:t>38.2.4</w:t>
            </w:r>
          </w:p>
        </w:tc>
        <w:tc>
          <w:tcPr>
            <w:tcW w:w="6045" w:type="dxa"/>
          </w:tcPr>
          <w:p w14:paraId="7684800A" w14:textId="77777777" w:rsidR="005A1A4A" w:rsidRPr="00C87109" w:rsidRDefault="005A1A4A" w:rsidP="00763388">
            <w:pPr>
              <w:jc w:val="both"/>
              <w:rPr>
                <w:sz w:val="24"/>
                <w:szCs w:val="24"/>
              </w:rPr>
            </w:pPr>
            <w:r w:rsidRPr="00C87109">
              <w:rPr>
                <w:sz w:val="24"/>
                <w:szCs w:val="24"/>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округа, процентов   </w:t>
            </w:r>
          </w:p>
          <w:p w14:paraId="5C75DBDC" w14:textId="77777777" w:rsidR="005A1A4A" w:rsidRPr="00C87109" w:rsidRDefault="005A1A4A" w:rsidP="00763388">
            <w:pPr>
              <w:jc w:val="both"/>
              <w:rPr>
                <w:sz w:val="24"/>
                <w:szCs w:val="24"/>
              </w:rPr>
            </w:pPr>
          </w:p>
        </w:tc>
        <w:tc>
          <w:tcPr>
            <w:tcW w:w="1134" w:type="dxa"/>
          </w:tcPr>
          <w:p w14:paraId="3080760B" w14:textId="77777777" w:rsidR="005A1A4A" w:rsidRPr="00C87109" w:rsidRDefault="005A1A4A" w:rsidP="007202A8">
            <w:pPr>
              <w:jc w:val="center"/>
              <w:rPr>
                <w:sz w:val="24"/>
                <w:szCs w:val="24"/>
                <w:lang w:val="en-US"/>
              </w:rPr>
            </w:pPr>
            <w:r w:rsidRPr="00C87109">
              <w:rPr>
                <w:sz w:val="24"/>
                <w:szCs w:val="24"/>
                <w:lang w:val="en-US"/>
              </w:rPr>
              <w:t>%</w:t>
            </w:r>
          </w:p>
        </w:tc>
        <w:tc>
          <w:tcPr>
            <w:tcW w:w="992" w:type="dxa"/>
          </w:tcPr>
          <w:p w14:paraId="2440F6F7" w14:textId="77777777" w:rsidR="005A1A4A" w:rsidRPr="00C87109" w:rsidRDefault="005A1A4A" w:rsidP="007202A8">
            <w:pPr>
              <w:spacing w:line="230" w:lineRule="auto"/>
              <w:jc w:val="center"/>
              <w:rPr>
                <w:sz w:val="24"/>
                <w:szCs w:val="24"/>
                <w:lang w:val="en-US"/>
              </w:rPr>
            </w:pPr>
            <w:r w:rsidRPr="00C87109">
              <w:rPr>
                <w:sz w:val="24"/>
                <w:szCs w:val="24"/>
                <w:lang w:val="en-US"/>
              </w:rPr>
              <w:t>23,0</w:t>
            </w:r>
          </w:p>
        </w:tc>
        <w:tc>
          <w:tcPr>
            <w:tcW w:w="993" w:type="dxa"/>
          </w:tcPr>
          <w:p w14:paraId="6B4F174D" w14:textId="752D12CA" w:rsidR="005A1A4A" w:rsidRPr="00C87109" w:rsidRDefault="005A1A4A" w:rsidP="007202A8">
            <w:pPr>
              <w:spacing w:line="230" w:lineRule="auto"/>
              <w:jc w:val="center"/>
              <w:rPr>
                <w:sz w:val="24"/>
                <w:szCs w:val="24"/>
              </w:rPr>
            </w:pPr>
            <w:r w:rsidRPr="00C87109">
              <w:rPr>
                <w:sz w:val="24"/>
                <w:szCs w:val="24"/>
              </w:rPr>
              <w:t>23,9</w:t>
            </w:r>
          </w:p>
        </w:tc>
        <w:tc>
          <w:tcPr>
            <w:tcW w:w="2638" w:type="dxa"/>
          </w:tcPr>
          <w:p w14:paraId="5D36D607" w14:textId="77777777" w:rsidR="005A1A4A" w:rsidRPr="00C87109" w:rsidRDefault="005A1A4A" w:rsidP="00830271">
            <w:pPr>
              <w:autoSpaceDE w:val="0"/>
              <w:autoSpaceDN w:val="0"/>
              <w:adjustRightInd w:val="0"/>
              <w:rPr>
                <w:rFonts w:eastAsiaTheme="minorHAnsi"/>
                <w:sz w:val="24"/>
                <w:szCs w:val="24"/>
                <w:lang w:eastAsia="en-US"/>
              </w:rPr>
            </w:pPr>
            <w:proofErr w:type="gramStart"/>
            <w:r w:rsidRPr="00C87109">
              <w:rPr>
                <w:rFonts w:eastAsiaTheme="minorHAnsi"/>
                <w:sz w:val="24"/>
                <w:szCs w:val="24"/>
                <w:lang w:eastAsia="en-US"/>
              </w:rPr>
              <w:t>330 чел. (занимающиеся спортом</w:t>
            </w:r>
            <w:proofErr w:type="gramEnd"/>
          </w:p>
          <w:p w14:paraId="1BBDB41F" w14:textId="77777777" w:rsidR="005A1A4A" w:rsidRPr="00C87109" w:rsidRDefault="005A1A4A" w:rsidP="00830271">
            <w:pPr>
              <w:autoSpaceDE w:val="0"/>
              <w:autoSpaceDN w:val="0"/>
              <w:adjustRightInd w:val="0"/>
              <w:rPr>
                <w:rFonts w:eastAsiaTheme="minorHAnsi"/>
                <w:sz w:val="24"/>
                <w:szCs w:val="24"/>
                <w:lang w:eastAsia="en-US"/>
              </w:rPr>
            </w:pPr>
            <w:r w:rsidRPr="00C87109">
              <w:rPr>
                <w:rFonts w:eastAsiaTheme="minorHAnsi"/>
                <w:sz w:val="24"/>
                <w:szCs w:val="24"/>
                <w:lang w:eastAsia="en-US"/>
              </w:rPr>
              <w:t>инвалиды и ОВЗ) / 1381 чел. (всего</w:t>
            </w:r>
          </w:p>
          <w:p w14:paraId="543DE04E" w14:textId="57B3BA1D" w:rsidR="005A1A4A" w:rsidRPr="00C87109" w:rsidRDefault="005A1A4A" w:rsidP="007202A8">
            <w:pPr>
              <w:spacing w:line="230" w:lineRule="auto"/>
              <w:jc w:val="center"/>
              <w:rPr>
                <w:spacing w:val="-2"/>
                <w:sz w:val="24"/>
                <w:szCs w:val="24"/>
              </w:rPr>
            </w:pPr>
            <w:r w:rsidRPr="00C87109">
              <w:rPr>
                <w:rFonts w:eastAsiaTheme="minorHAnsi"/>
                <w:sz w:val="24"/>
                <w:szCs w:val="24"/>
                <w:lang w:eastAsia="en-US"/>
              </w:rPr>
              <w:t>инвалиды и ОВЗ) = 23,9%</w:t>
            </w:r>
          </w:p>
        </w:tc>
        <w:tc>
          <w:tcPr>
            <w:tcW w:w="2708" w:type="dxa"/>
          </w:tcPr>
          <w:p w14:paraId="64D2E993" w14:textId="77777777" w:rsidR="005A1A4A" w:rsidRPr="00C87109" w:rsidRDefault="005A1A4A" w:rsidP="00557C8E">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p w14:paraId="0A57930F" w14:textId="77777777" w:rsidR="005A1A4A" w:rsidRPr="00C87109" w:rsidRDefault="005A1A4A" w:rsidP="00557C8E">
            <w:pPr>
              <w:spacing w:line="230" w:lineRule="auto"/>
              <w:jc w:val="center"/>
              <w:rPr>
                <w:spacing w:val="-2"/>
                <w:sz w:val="24"/>
                <w:szCs w:val="24"/>
              </w:rPr>
            </w:pPr>
          </w:p>
          <w:p w14:paraId="5CB15414" w14:textId="77777777" w:rsidR="005A1A4A" w:rsidRPr="00C87109" w:rsidRDefault="005A1A4A" w:rsidP="00557C8E">
            <w:pPr>
              <w:spacing w:line="230" w:lineRule="auto"/>
              <w:jc w:val="center"/>
              <w:rPr>
                <w:spacing w:val="-2"/>
                <w:sz w:val="24"/>
                <w:szCs w:val="24"/>
              </w:rPr>
            </w:pPr>
            <w:r w:rsidRPr="00C87109">
              <w:rPr>
                <w:spacing w:val="-2"/>
                <w:sz w:val="24"/>
                <w:szCs w:val="24"/>
              </w:rPr>
              <w:t>Управление физической культуры, спорта и молодежной политики администрации Алексеевского муниципального округа</w:t>
            </w:r>
          </w:p>
        </w:tc>
      </w:tr>
    </w:tbl>
    <w:p w14:paraId="2BD6DD7C" w14:textId="77777777" w:rsidR="00A1675F" w:rsidRPr="00C87109" w:rsidRDefault="00A1675F" w:rsidP="006F1357">
      <w:pPr>
        <w:spacing w:line="230" w:lineRule="auto"/>
        <w:contextualSpacing/>
        <w:rPr>
          <w:rFonts w:eastAsia="Calibri"/>
          <w:b/>
          <w:sz w:val="28"/>
          <w:szCs w:val="28"/>
          <w:lang w:eastAsia="en-US"/>
        </w:rPr>
      </w:pPr>
    </w:p>
    <w:p w14:paraId="6CFBB569" w14:textId="77777777" w:rsidR="00A1675F" w:rsidRPr="00C87109" w:rsidRDefault="00A1675F" w:rsidP="00A1675F">
      <w:pPr>
        <w:spacing w:line="230" w:lineRule="auto"/>
        <w:contextualSpacing/>
        <w:jc w:val="center"/>
        <w:rPr>
          <w:rFonts w:eastAsia="Calibri"/>
          <w:b/>
          <w:sz w:val="28"/>
          <w:szCs w:val="28"/>
          <w:lang w:eastAsia="en-US"/>
        </w:rPr>
      </w:pPr>
      <w:r w:rsidRPr="00C87109">
        <w:rPr>
          <w:rFonts w:eastAsia="Calibri"/>
          <w:b/>
          <w:sz w:val="28"/>
          <w:szCs w:val="28"/>
          <w:lang w:eastAsia="en-US"/>
        </w:rPr>
        <w:t>3</w:t>
      </w:r>
      <w:r w:rsidR="00220F6F" w:rsidRPr="00C87109">
        <w:rPr>
          <w:rFonts w:eastAsia="Calibri"/>
          <w:b/>
          <w:sz w:val="28"/>
          <w:szCs w:val="28"/>
          <w:lang w:eastAsia="en-US"/>
        </w:rPr>
        <w:t>8</w:t>
      </w:r>
      <w:r w:rsidRPr="00C87109">
        <w:rPr>
          <w:rFonts w:eastAsia="Calibri"/>
          <w:b/>
          <w:sz w:val="28"/>
          <w:szCs w:val="28"/>
          <w:lang w:eastAsia="en-US"/>
        </w:rPr>
        <w:t xml:space="preserve">.3.  Мероприятия по содействию развитию конкуренции </w:t>
      </w:r>
    </w:p>
    <w:p w14:paraId="0F6B7568" w14:textId="77777777" w:rsidR="00A1675F" w:rsidRPr="00C87109" w:rsidRDefault="00A1675F" w:rsidP="00A1675F">
      <w:pPr>
        <w:spacing w:line="230" w:lineRule="auto"/>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3584"/>
        <w:gridCol w:w="1418"/>
        <w:gridCol w:w="8505"/>
        <w:gridCol w:w="1918"/>
      </w:tblGrid>
      <w:tr w:rsidR="00A1675F" w:rsidRPr="00C87109" w14:paraId="1D89F2F6" w14:textId="77777777" w:rsidTr="00492148">
        <w:trPr>
          <w:trHeight w:val="838"/>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83DECA" w14:textId="77777777" w:rsidR="00A1675F" w:rsidRPr="00C87109" w:rsidRDefault="00A1675F" w:rsidP="007202A8">
            <w:pPr>
              <w:spacing w:line="230" w:lineRule="auto"/>
              <w:ind w:left="-57" w:right="-57"/>
              <w:jc w:val="center"/>
              <w:rPr>
                <w:b/>
                <w:bCs/>
                <w:sz w:val="24"/>
                <w:szCs w:val="24"/>
              </w:rPr>
            </w:pPr>
            <w:r w:rsidRPr="00C87109">
              <w:rPr>
                <w:b/>
                <w:bCs/>
                <w:sz w:val="24"/>
                <w:szCs w:val="24"/>
              </w:rPr>
              <w:t>№</w:t>
            </w:r>
          </w:p>
          <w:p w14:paraId="6606B436" w14:textId="77777777" w:rsidR="00A1675F" w:rsidRPr="00C87109" w:rsidRDefault="00A1675F" w:rsidP="007202A8">
            <w:pPr>
              <w:spacing w:line="230" w:lineRule="auto"/>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35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3C6ABD" w14:textId="77777777" w:rsidR="00A1675F" w:rsidRPr="00C87109" w:rsidRDefault="00A1675F" w:rsidP="007202A8">
            <w:pPr>
              <w:spacing w:line="230" w:lineRule="auto"/>
              <w:ind w:left="-57" w:right="-57"/>
              <w:jc w:val="center"/>
              <w:rPr>
                <w:b/>
                <w:bCs/>
                <w:sz w:val="24"/>
                <w:szCs w:val="24"/>
              </w:rPr>
            </w:pPr>
            <w:r w:rsidRPr="00C87109">
              <w:rPr>
                <w:b/>
                <w:bCs/>
                <w:sz w:val="24"/>
                <w:szCs w:val="24"/>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D79672" w14:textId="77777777" w:rsidR="00A1675F" w:rsidRPr="00C87109" w:rsidRDefault="00A1675F" w:rsidP="007202A8">
            <w:pPr>
              <w:spacing w:line="230" w:lineRule="auto"/>
              <w:ind w:left="-57" w:right="-57"/>
              <w:jc w:val="center"/>
              <w:rPr>
                <w:b/>
                <w:bCs/>
                <w:sz w:val="24"/>
                <w:szCs w:val="24"/>
              </w:rPr>
            </w:pPr>
            <w:r w:rsidRPr="00C87109">
              <w:rPr>
                <w:b/>
                <w:bCs/>
                <w:sz w:val="24"/>
                <w:szCs w:val="24"/>
              </w:rPr>
              <w:t>Срок реализации мероприятия</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B37FAF" w14:textId="77777777" w:rsidR="00A1675F" w:rsidRPr="00C87109" w:rsidRDefault="00A1675F" w:rsidP="007202A8">
            <w:pPr>
              <w:spacing w:line="230" w:lineRule="auto"/>
              <w:ind w:left="-57" w:right="-57"/>
              <w:jc w:val="center"/>
              <w:rPr>
                <w:b/>
                <w:bCs/>
                <w:sz w:val="24"/>
                <w:szCs w:val="24"/>
              </w:rPr>
            </w:pPr>
            <w:r w:rsidRPr="00C87109">
              <w:rPr>
                <w:b/>
                <w:bCs/>
                <w:sz w:val="24"/>
                <w:szCs w:val="24"/>
              </w:rPr>
              <w:t>Результат выполнения мероприятия</w:t>
            </w:r>
          </w:p>
        </w:tc>
        <w:tc>
          <w:tcPr>
            <w:tcW w:w="19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36488B" w14:textId="77777777" w:rsidR="00A1675F" w:rsidRPr="00C87109" w:rsidRDefault="00A1675F" w:rsidP="007202A8">
            <w:pPr>
              <w:spacing w:line="230" w:lineRule="auto"/>
              <w:ind w:left="-57" w:right="-57"/>
              <w:jc w:val="center"/>
              <w:rPr>
                <w:b/>
                <w:bCs/>
                <w:sz w:val="24"/>
                <w:szCs w:val="24"/>
              </w:rPr>
            </w:pPr>
            <w:r w:rsidRPr="00C87109">
              <w:rPr>
                <w:b/>
                <w:bCs/>
                <w:sz w:val="24"/>
                <w:szCs w:val="24"/>
              </w:rPr>
              <w:t>Ответственные исполнители мероприятия</w:t>
            </w:r>
          </w:p>
        </w:tc>
      </w:tr>
      <w:tr w:rsidR="00A1675F" w:rsidRPr="00C87109" w14:paraId="74A0656D" w14:textId="77777777" w:rsidTr="00492148">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503A8183" w14:textId="77777777" w:rsidR="00A1675F" w:rsidRPr="00C87109" w:rsidRDefault="00A1675F" w:rsidP="007202A8">
            <w:pPr>
              <w:spacing w:line="230" w:lineRule="auto"/>
              <w:ind w:left="-57" w:right="-57"/>
              <w:rPr>
                <w:b/>
                <w:bCs/>
                <w:sz w:val="24"/>
                <w:szCs w:val="24"/>
              </w:rPr>
            </w:pPr>
          </w:p>
        </w:tc>
        <w:tc>
          <w:tcPr>
            <w:tcW w:w="3584" w:type="dxa"/>
            <w:vMerge/>
            <w:tcBorders>
              <w:top w:val="single" w:sz="4" w:space="0" w:color="auto"/>
              <w:left w:val="single" w:sz="4" w:space="0" w:color="auto"/>
              <w:bottom w:val="single" w:sz="4" w:space="0" w:color="auto"/>
              <w:right w:val="single" w:sz="4" w:space="0" w:color="auto"/>
            </w:tcBorders>
            <w:hideMark/>
          </w:tcPr>
          <w:p w14:paraId="6F8756A1" w14:textId="77777777" w:rsidR="00A1675F" w:rsidRPr="00C87109" w:rsidRDefault="00A1675F" w:rsidP="007202A8">
            <w:pPr>
              <w:spacing w:line="230" w:lineRule="auto"/>
              <w:ind w:left="-57" w:right="-57"/>
              <w:rPr>
                <w:b/>
                <w:bCs/>
                <w:sz w:val="24"/>
                <w:szCs w:val="24"/>
              </w:rPr>
            </w:pPr>
          </w:p>
        </w:tc>
        <w:tc>
          <w:tcPr>
            <w:tcW w:w="1418" w:type="dxa"/>
            <w:vMerge/>
            <w:tcBorders>
              <w:top w:val="single" w:sz="4" w:space="0" w:color="auto"/>
              <w:left w:val="single" w:sz="4" w:space="0" w:color="auto"/>
              <w:bottom w:val="single" w:sz="4" w:space="0" w:color="auto"/>
              <w:right w:val="single" w:sz="4" w:space="0" w:color="auto"/>
            </w:tcBorders>
            <w:hideMark/>
          </w:tcPr>
          <w:p w14:paraId="361348BD" w14:textId="77777777" w:rsidR="00A1675F" w:rsidRPr="00C87109" w:rsidRDefault="00A1675F" w:rsidP="007202A8">
            <w:pPr>
              <w:spacing w:line="230" w:lineRule="auto"/>
              <w:ind w:left="-57" w:right="-57"/>
              <w:rPr>
                <w:b/>
                <w:bCs/>
                <w:sz w:val="24"/>
                <w:szCs w:val="24"/>
              </w:rPr>
            </w:pPr>
          </w:p>
        </w:tc>
        <w:tc>
          <w:tcPr>
            <w:tcW w:w="8505" w:type="dxa"/>
            <w:vMerge/>
            <w:tcBorders>
              <w:top w:val="single" w:sz="4" w:space="0" w:color="auto"/>
              <w:left w:val="single" w:sz="4" w:space="0" w:color="auto"/>
              <w:bottom w:val="single" w:sz="4" w:space="0" w:color="auto"/>
              <w:right w:val="single" w:sz="4" w:space="0" w:color="auto"/>
            </w:tcBorders>
            <w:hideMark/>
          </w:tcPr>
          <w:p w14:paraId="1CDA4404" w14:textId="77777777" w:rsidR="00A1675F" w:rsidRPr="00C87109" w:rsidRDefault="00A1675F" w:rsidP="007202A8">
            <w:pPr>
              <w:spacing w:line="230" w:lineRule="auto"/>
              <w:ind w:left="-57" w:right="-57"/>
              <w:rPr>
                <w:b/>
                <w:bCs/>
                <w:sz w:val="24"/>
                <w:szCs w:val="24"/>
              </w:rPr>
            </w:pPr>
          </w:p>
        </w:tc>
        <w:tc>
          <w:tcPr>
            <w:tcW w:w="1918" w:type="dxa"/>
            <w:vMerge/>
            <w:tcBorders>
              <w:top w:val="single" w:sz="4" w:space="0" w:color="auto"/>
              <w:left w:val="single" w:sz="4" w:space="0" w:color="auto"/>
              <w:bottom w:val="single" w:sz="4" w:space="0" w:color="auto"/>
              <w:right w:val="single" w:sz="4" w:space="0" w:color="auto"/>
            </w:tcBorders>
            <w:hideMark/>
          </w:tcPr>
          <w:p w14:paraId="7C70209F" w14:textId="77777777" w:rsidR="00A1675F" w:rsidRPr="00C87109" w:rsidRDefault="00A1675F" w:rsidP="007202A8">
            <w:pPr>
              <w:spacing w:line="230" w:lineRule="auto"/>
              <w:ind w:left="-57" w:right="-57"/>
              <w:rPr>
                <w:b/>
                <w:bCs/>
                <w:sz w:val="24"/>
                <w:szCs w:val="24"/>
              </w:rPr>
            </w:pPr>
          </w:p>
        </w:tc>
      </w:tr>
      <w:tr w:rsidR="00CC4442" w:rsidRPr="00C87109" w14:paraId="16A2DB2E" w14:textId="77777777" w:rsidTr="0049214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485FF591" w14:textId="77777777" w:rsidR="00CC4442" w:rsidRPr="00C87109" w:rsidRDefault="00CC4442" w:rsidP="00220F6F">
            <w:pPr>
              <w:spacing w:line="230" w:lineRule="auto"/>
              <w:ind w:left="-57" w:right="-57"/>
              <w:jc w:val="center"/>
              <w:rPr>
                <w:sz w:val="24"/>
                <w:szCs w:val="24"/>
              </w:rPr>
            </w:pPr>
            <w:r w:rsidRPr="00C87109">
              <w:rPr>
                <w:sz w:val="24"/>
                <w:szCs w:val="24"/>
              </w:rPr>
              <w:t>38.3.1</w:t>
            </w:r>
          </w:p>
        </w:tc>
        <w:tc>
          <w:tcPr>
            <w:tcW w:w="3584" w:type="dxa"/>
            <w:tcBorders>
              <w:top w:val="single" w:sz="4" w:space="0" w:color="auto"/>
              <w:left w:val="nil"/>
              <w:bottom w:val="single" w:sz="4" w:space="0" w:color="auto"/>
              <w:right w:val="single" w:sz="4" w:space="0" w:color="auto"/>
            </w:tcBorders>
            <w:shd w:val="clear" w:color="auto" w:fill="auto"/>
            <w:noWrap/>
          </w:tcPr>
          <w:p w14:paraId="245C95F7" w14:textId="77777777" w:rsidR="00CC4442" w:rsidRPr="00C87109" w:rsidRDefault="00CC4442" w:rsidP="002713CA">
            <w:pPr>
              <w:widowControl w:val="0"/>
              <w:autoSpaceDE w:val="0"/>
              <w:autoSpaceDN w:val="0"/>
              <w:adjustRightInd w:val="0"/>
              <w:spacing w:line="230" w:lineRule="auto"/>
              <w:ind w:left="-57" w:right="-57"/>
              <w:jc w:val="both"/>
              <w:rPr>
                <w:sz w:val="24"/>
                <w:szCs w:val="24"/>
              </w:rPr>
            </w:pPr>
            <w:r w:rsidRPr="00C87109">
              <w:rPr>
                <w:sz w:val="24"/>
                <w:szCs w:val="24"/>
              </w:rPr>
              <w:t>Мониторинг организаций, предоставляющих услуги на рынке услуг в сфере спорта</w:t>
            </w:r>
          </w:p>
        </w:tc>
        <w:tc>
          <w:tcPr>
            <w:tcW w:w="1418" w:type="dxa"/>
            <w:tcBorders>
              <w:top w:val="single" w:sz="4" w:space="0" w:color="auto"/>
              <w:left w:val="nil"/>
              <w:bottom w:val="single" w:sz="4" w:space="0" w:color="auto"/>
              <w:right w:val="single" w:sz="4" w:space="0" w:color="auto"/>
            </w:tcBorders>
            <w:shd w:val="clear" w:color="auto" w:fill="auto"/>
            <w:noWrap/>
          </w:tcPr>
          <w:p w14:paraId="0EF1F9DA" w14:textId="77777777" w:rsidR="00CC4442" w:rsidRPr="00C87109" w:rsidRDefault="00CC4442" w:rsidP="007202A8">
            <w:pPr>
              <w:jc w:val="center"/>
            </w:pPr>
            <w:r w:rsidRPr="00C87109">
              <w:rPr>
                <w:sz w:val="24"/>
                <w:szCs w:val="24"/>
              </w:rPr>
              <w:t>2022 – 2025 годы</w:t>
            </w:r>
          </w:p>
        </w:tc>
        <w:tc>
          <w:tcPr>
            <w:tcW w:w="8505" w:type="dxa"/>
            <w:tcBorders>
              <w:top w:val="single" w:sz="4" w:space="0" w:color="auto"/>
              <w:left w:val="nil"/>
              <w:bottom w:val="single" w:sz="4" w:space="0" w:color="auto"/>
              <w:right w:val="single" w:sz="4" w:space="0" w:color="auto"/>
            </w:tcBorders>
            <w:shd w:val="clear" w:color="auto" w:fill="auto"/>
            <w:noWrap/>
          </w:tcPr>
          <w:p w14:paraId="060C31CC" w14:textId="77777777" w:rsidR="00CC4442" w:rsidRPr="00C87109" w:rsidRDefault="00CC4442" w:rsidP="00830271">
            <w:pPr>
              <w:spacing w:line="230" w:lineRule="auto"/>
              <w:ind w:left="-57" w:right="-57"/>
              <w:jc w:val="both"/>
              <w:rPr>
                <w:rFonts w:eastAsia="Calibri"/>
                <w:sz w:val="24"/>
                <w:szCs w:val="24"/>
                <w:lang w:eastAsia="en-US"/>
              </w:rPr>
            </w:pPr>
            <w:r w:rsidRPr="00C87109">
              <w:rPr>
                <w:rFonts w:eastAsia="Calibri"/>
                <w:sz w:val="24"/>
                <w:szCs w:val="24"/>
                <w:lang w:eastAsia="en-US"/>
              </w:rPr>
              <w:t>На территории Алексеевского муниципального округа имеется широкая сеть спортивных учреждений и объектов: 3 объекта МАУ «Спортивный парк «Алексеевский», 4 объекта МБУ «Алексеевская спортивная школа», а также имеются 6 физкультурно-спортивных клубов и 279 плоскостных сооружений в городе и сельских территориях.</w:t>
            </w:r>
          </w:p>
          <w:p w14:paraId="740AE0DB" w14:textId="1CDF0DDE" w:rsidR="00CC4442" w:rsidRPr="00C87109" w:rsidRDefault="00CC4442" w:rsidP="002713CA">
            <w:pPr>
              <w:spacing w:line="230" w:lineRule="auto"/>
              <w:ind w:left="-57" w:right="-57"/>
              <w:jc w:val="both"/>
              <w:rPr>
                <w:rFonts w:eastAsia="Calibri"/>
                <w:sz w:val="24"/>
                <w:szCs w:val="24"/>
              </w:rPr>
            </w:pPr>
            <w:r w:rsidRPr="00C87109">
              <w:rPr>
                <w:rFonts w:eastAsia="Calibri"/>
                <w:sz w:val="24"/>
                <w:szCs w:val="24"/>
                <w:lang w:eastAsia="en-US"/>
              </w:rPr>
              <w:t xml:space="preserve"> На территории Алексеевского муниципального округа реализуется </w:t>
            </w:r>
            <w:r w:rsidRPr="00C87109">
              <w:rPr>
                <w:rFonts w:eastAsia="Calibri"/>
                <w:sz w:val="24"/>
                <w:szCs w:val="24"/>
                <w:lang w:eastAsia="en-US"/>
              </w:rPr>
              <w:lastRenderedPageBreak/>
              <w:t xml:space="preserve">муниципальная программа «Развитие физической культуры и спорта по территории Алексеевского городского округа», утвержденная постановлением администрации Алексеевского городского округа от 21 ноября 2014 года, № 795. Срок реализации программы 2015-2026 </w:t>
            </w:r>
            <w:proofErr w:type="spellStart"/>
            <w:r w:rsidRPr="00C87109">
              <w:rPr>
                <w:rFonts w:eastAsia="Calibri"/>
                <w:sz w:val="24"/>
                <w:szCs w:val="24"/>
                <w:lang w:eastAsia="en-US"/>
              </w:rPr>
              <w:t>г.г</w:t>
            </w:r>
            <w:proofErr w:type="spellEnd"/>
            <w:r w:rsidRPr="00C87109">
              <w:rPr>
                <w:rFonts w:eastAsia="Calibri"/>
                <w:sz w:val="24"/>
                <w:szCs w:val="24"/>
                <w:lang w:eastAsia="en-US"/>
              </w:rPr>
              <w:t>. За 1 полугодие 2025 года в рамках указанной программы проведено 195 физкультурных мероприятий: первенства, турниры, спартакиады по шахматам, волейболу, футболу, мини-футболу, баскетболу и другим видам спорта, которые   позволили привлечь к занятиям физической культурой и спортом  различные возрастные категории граждан.</w:t>
            </w:r>
          </w:p>
        </w:tc>
        <w:tc>
          <w:tcPr>
            <w:tcW w:w="1918" w:type="dxa"/>
            <w:tcBorders>
              <w:top w:val="single" w:sz="4" w:space="0" w:color="auto"/>
              <w:left w:val="nil"/>
              <w:bottom w:val="single" w:sz="4" w:space="0" w:color="auto"/>
              <w:right w:val="single" w:sz="4" w:space="0" w:color="auto"/>
            </w:tcBorders>
            <w:shd w:val="clear" w:color="auto" w:fill="auto"/>
            <w:noWrap/>
          </w:tcPr>
          <w:p w14:paraId="60612865" w14:textId="77777777" w:rsidR="00CC4442" w:rsidRPr="00C87109" w:rsidRDefault="00CC4442" w:rsidP="007202A8">
            <w:pPr>
              <w:spacing w:line="230" w:lineRule="auto"/>
              <w:jc w:val="center"/>
              <w:rPr>
                <w:sz w:val="24"/>
                <w:szCs w:val="24"/>
              </w:rPr>
            </w:pPr>
            <w:r w:rsidRPr="00C87109">
              <w:rPr>
                <w:spacing w:val="-2"/>
                <w:sz w:val="24"/>
                <w:szCs w:val="24"/>
              </w:rPr>
              <w:lastRenderedPageBreak/>
              <w:t xml:space="preserve">Комитет экономического развития администрации Алексеевского муниципального </w:t>
            </w:r>
            <w:r w:rsidRPr="00C87109">
              <w:rPr>
                <w:spacing w:val="-2"/>
                <w:sz w:val="24"/>
                <w:szCs w:val="24"/>
              </w:rPr>
              <w:lastRenderedPageBreak/>
              <w:t>округа</w:t>
            </w:r>
            <w:r w:rsidRPr="00C87109">
              <w:rPr>
                <w:sz w:val="24"/>
                <w:szCs w:val="24"/>
              </w:rPr>
              <w:t xml:space="preserve"> </w:t>
            </w:r>
          </w:p>
          <w:p w14:paraId="0A5787D5" w14:textId="77777777" w:rsidR="00CC4442" w:rsidRPr="00C87109" w:rsidRDefault="00CC4442" w:rsidP="007202A8">
            <w:pPr>
              <w:spacing w:line="230" w:lineRule="auto"/>
              <w:jc w:val="center"/>
              <w:rPr>
                <w:sz w:val="24"/>
                <w:szCs w:val="24"/>
              </w:rPr>
            </w:pPr>
          </w:p>
          <w:p w14:paraId="5B02A163" w14:textId="77777777" w:rsidR="00CC4442" w:rsidRPr="00C87109" w:rsidRDefault="00CC4442" w:rsidP="007202A8">
            <w:pPr>
              <w:spacing w:line="230" w:lineRule="auto"/>
              <w:jc w:val="center"/>
              <w:rPr>
                <w:spacing w:val="-2"/>
                <w:sz w:val="24"/>
                <w:szCs w:val="24"/>
              </w:rPr>
            </w:pPr>
            <w:r w:rsidRPr="00C87109">
              <w:rPr>
                <w:spacing w:val="-2"/>
                <w:sz w:val="24"/>
                <w:szCs w:val="24"/>
              </w:rPr>
              <w:t>Управление физической культуры, спорта и молодежной политики администрации Алексеевского муниципального округа</w:t>
            </w:r>
          </w:p>
          <w:p w14:paraId="0EF636D9" w14:textId="77777777" w:rsidR="00CC4442" w:rsidRPr="00C87109" w:rsidRDefault="00CC4442" w:rsidP="007202A8">
            <w:pPr>
              <w:spacing w:line="230" w:lineRule="auto"/>
              <w:jc w:val="center"/>
              <w:rPr>
                <w:spacing w:val="-2"/>
                <w:sz w:val="24"/>
                <w:szCs w:val="24"/>
              </w:rPr>
            </w:pPr>
          </w:p>
        </w:tc>
      </w:tr>
      <w:tr w:rsidR="00CC4442" w:rsidRPr="00C87109" w14:paraId="4774446C" w14:textId="77777777" w:rsidTr="0049214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00BF3DF8" w14:textId="77777777" w:rsidR="00CC4442" w:rsidRPr="00C87109" w:rsidRDefault="00CC4442" w:rsidP="00220F6F">
            <w:pPr>
              <w:spacing w:line="230" w:lineRule="auto"/>
              <w:ind w:left="-57" w:right="-57"/>
              <w:jc w:val="center"/>
              <w:rPr>
                <w:sz w:val="24"/>
                <w:szCs w:val="24"/>
              </w:rPr>
            </w:pPr>
            <w:r w:rsidRPr="00C87109">
              <w:rPr>
                <w:sz w:val="24"/>
                <w:szCs w:val="24"/>
              </w:rPr>
              <w:lastRenderedPageBreak/>
              <w:t>38.3.2</w:t>
            </w:r>
          </w:p>
        </w:tc>
        <w:tc>
          <w:tcPr>
            <w:tcW w:w="3584" w:type="dxa"/>
            <w:tcBorders>
              <w:top w:val="single" w:sz="4" w:space="0" w:color="auto"/>
              <w:left w:val="nil"/>
              <w:bottom w:val="single" w:sz="4" w:space="0" w:color="auto"/>
              <w:right w:val="single" w:sz="4" w:space="0" w:color="auto"/>
            </w:tcBorders>
            <w:shd w:val="clear" w:color="auto" w:fill="auto"/>
            <w:noWrap/>
          </w:tcPr>
          <w:p w14:paraId="43B906CB" w14:textId="77777777" w:rsidR="00CC4442" w:rsidRPr="00C87109" w:rsidRDefault="00CC4442" w:rsidP="007202A8">
            <w:pPr>
              <w:widowControl w:val="0"/>
              <w:autoSpaceDE w:val="0"/>
              <w:autoSpaceDN w:val="0"/>
              <w:adjustRightInd w:val="0"/>
              <w:spacing w:line="230" w:lineRule="auto"/>
              <w:ind w:left="-57" w:right="-57"/>
              <w:jc w:val="both"/>
              <w:rPr>
                <w:sz w:val="24"/>
                <w:szCs w:val="24"/>
              </w:rPr>
            </w:pPr>
            <w:r w:rsidRPr="00C87109">
              <w:rPr>
                <w:sz w:val="24"/>
                <w:szCs w:val="24"/>
              </w:rPr>
              <w:t xml:space="preserve">Анализ предоставляемых услуг населению в сфере спорта </w:t>
            </w:r>
          </w:p>
        </w:tc>
        <w:tc>
          <w:tcPr>
            <w:tcW w:w="1418" w:type="dxa"/>
            <w:tcBorders>
              <w:top w:val="single" w:sz="4" w:space="0" w:color="auto"/>
              <w:left w:val="nil"/>
              <w:bottom w:val="single" w:sz="4" w:space="0" w:color="auto"/>
              <w:right w:val="single" w:sz="4" w:space="0" w:color="auto"/>
            </w:tcBorders>
            <w:shd w:val="clear" w:color="auto" w:fill="auto"/>
            <w:noWrap/>
          </w:tcPr>
          <w:p w14:paraId="2C468053" w14:textId="77777777" w:rsidR="00CC4442" w:rsidRPr="00C87109" w:rsidRDefault="00CC4442" w:rsidP="007202A8">
            <w:pPr>
              <w:jc w:val="center"/>
            </w:pPr>
            <w:r w:rsidRPr="00C87109">
              <w:rPr>
                <w:sz w:val="24"/>
                <w:szCs w:val="24"/>
              </w:rPr>
              <w:t>2022 – 2025 годы</w:t>
            </w:r>
          </w:p>
        </w:tc>
        <w:tc>
          <w:tcPr>
            <w:tcW w:w="8505" w:type="dxa"/>
            <w:tcBorders>
              <w:top w:val="single" w:sz="4" w:space="0" w:color="auto"/>
              <w:left w:val="nil"/>
              <w:bottom w:val="single" w:sz="4" w:space="0" w:color="auto"/>
              <w:right w:val="single" w:sz="4" w:space="0" w:color="auto"/>
            </w:tcBorders>
            <w:shd w:val="clear" w:color="auto" w:fill="auto"/>
            <w:noWrap/>
          </w:tcPr>
          <w:p w14:paraId="3423BE50" w14:textId="1767AB24" w:rsidR="00CC4442" w:rsidRPr="00C87109" w:rsidRDefault="00CC4442" w:rsidP="00830271">
            <w:pPr>
              <w:spacing w:line="276" w:lineRule="auto"/>
              <w:rPr>
                <w:sz w:val="24"/>
                <w:szCs w:val="24"/>
                <w:lang w:eastAsia="en-US"/>
              </w:rPr>
            </w:pPr>
            <w:r w:rsidRPr="00C87109">
              <w:rPr>
                <w:sz w:val="24"/>
                <w:szCs w:val="24"/>
                <w:lang w:eastAsia="en-US"/>
              </w:rPr>
              <w:t>В 2025 года оказывалось 25 услуги:</w:t>
            </w:r>
          </w:p>
          <w:p w14:paraId="5A48D389"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1.физкультурно-оздоровительное плавание для школьников и студентов по предварительной заявке;</w:t>
            </w:r>
          </w:p>
          <w:p w14:paraId="36E80BC2"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2. плавание в большой ванне Водно-оздоровительного комплекса (разово и по абонементам);</w:t>
            </w:r>
          </w:p>
          <w:p w14:paraId="7F17D4E9"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3. плавание в малой ванне Водно-оздоровительного комплекса (разово и по абонементам);</w:t>
            </w:r>
          </w:p>
          <w:p w14:paraId="504FDAC4"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4. занятия в тренажерном зале;</w:t>
            </w:r>
          </w:p>
          <w:p w14:paraId="22886F3E"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5. предоставление саун Водно-оздоровительного комплекса;</w:t>
            </w:r>
          </w:p>
          <w:p w14:paraId="67204F6C"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6. посещение кабинета водных процедур (подводный массаж, душ Шарко, восходящий душ, циркулярный душ, гидромассажная ванна, массаж, фито-бочка);</w:t>
            </w:r>
          </w:p>
          <w:p w14:paraId="5D93E163"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7. прокат бильярдного стола, стола для настольного тенниса;</w:t>
            </w:r>
          </w:p>
          <w:p w14:paraId="0D3A762C"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8.  курсы «Учимся плавать»;</w:t>
            </w:r>
          </w:p>
          <w:p w14:paraId="16D43C58"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9. массовое катание на коньках для детей и взрослых (разовое посещение, абонемент);</w:t>
            </w:r>
          </w:p>
          <w:p w14:paraId="671BC4F2"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10. прокат коньков (детские и взрослые);</w:t>
            </w:r>
          </w:p>
          <w:p w14:paraId="2F5F74F9"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lastRenderedPageBreak/>
              <w:t>11. физкультурно-оздоровительное катание для школьников и студентов по предварительной заявке;</w:t>
            </w:r>
          </w:p>
          <w:p w14:paraId="7C172E00"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12. заточка коньков</w:t>
            </w:r>
            <w:proofErr w:type="gramStart"/>
            <w:r w:rsidRPr="00C87109">
              <w:rPr>
                <w:rFonts w:eastAsia="Calibri"/>
                <w:sz w:val="24"/>
                <w:szCs w:val="24"/>
              </w:rPr>
              <w:t>.;</w:t>
            </w:r>
            <w:proofErr w:type="gramEnd"/>
          </w:p>
          <w:p w14:paraId="204CA306"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13. аренда льда для проведения тренировок;</w:t>
            </w:r>
          </w:p>
          <w:p w14:paraId="3716DBBF"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14. посещение Ледового дворца «Невский» по семейным билетам;</w:t>
            </w:r>
          </w:p>
          <w:p w14:paraId="02F8FB91"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15. индивидуальные занятия с тренером (фигурное катание/плавание);</w:t>
            </w:r>
          </w:p>
          <w:p w14:paraId="24D7A09A"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16. прокат ассистентов фигуриста;</w:t>
            </w:r>
          </w:p>
          <w:p w14:paraId="7F38ECE4"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17.тренировочные занятия в секциях (фигурное катание, хоккей, хоккейное время, мини футбол, плавание);</w:t>
            </w:r>
          </w:p>
          <w:p w14:paraId="45E4D978"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18.занятия в тренажерном зале;</w:t>
            </w:r>
          </w:p>
          <w:p w14:paraId="7777A722"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19. аренда игрового зала, зала хореографии, ОФП;</w:t>
            </w:r>
          </w:p>
          <w:p w14:paraId="4453BBB0"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20. аренда спортивного оборудования (мячи, теннисные ракетки, лыжи, лыжероллеры, велосипеды, роликовые коньки);</w:t>
            </w:r>
          </w:p>
          <w:p w14:paraId="5B541DFC"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21. занятия в тренажерном, хореографическом залах;</w:t>
            </w:r>
          </w:p>
          <w:p w14:paraId="450F3E96"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22. аренда теннисного корта/стола для настольного тенниса;</w:t>
            </w:r>
          </w:p>
          <w:p w14:paraId="74E0EBDD"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23.индивидуальные занятия с тренером;</w:t>
            </w:r>
          </w:p>
          <w:p w14:paraId="73C56249"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24.физкультурно-оздоровительное плавание для граждан старше 55/60 (жен/муж) лет;</w:t>
            </w:r>
          </w:p>
          <w:p w14:paraId="76588506" w14:textId="77777777" w:rsidR="00CC4442" w:rsidRPr="00C87109" w:rsidRDefault="00CC4442" w:rsidP="00830271">
            <w:pPr>
              <w:spacing w:line="230" w:lineRule="auto"/>
              <w:ind w:left="-57" w:right="-57"/>
              <w:jc w:val="both"/>
              <w:rPr>
                <w:rFonts w:eastAsia="Calibri"/>
                <w:sz w:val="24"/>
                <w:szCs w:val="24"/>
              </w:rPr>
            </w:pPr>
            <w:r w:rsidRPr="00C87109">
              <w:rPr>
                <w:rFonts w:eastAsia="Calibri"/>
                <w:sz w:val="24"/>
                <w:szCs w:val="24"/>
              </w:rPr>
              <w:t xml:space="preserve">25. физкультурно-оздоровительное плавание в бассейне и катание на ледовой арене с предоставлением коньков для </w:t>
            </w:r>
            <w:proofErr w:type="gramStart"/>
            <w:r w:rsidRPr="00C87109">
              <w:rPr>
                <w:rFonts w:eastAsia="Calibri"/>
                <w:sz w:val="24"/>
                <w:szCs w:val="24"/>
              </w:rPr>
              <w:t>льготный</w:t>
            </w:r>
            <w:proofErr w:type="gramEnd"/>
            <w:r w:rsidRPr="00C87109">
              <w:rPr>
                <w:rFonts w:eastAsia="Calibri"/>
                <w:sz w:val="24"/>
                <w:szCs w:val="24"/>
              </w:rPr>
              <w:t xml:space="preserve"> категории.</w:t>
            </w:r>
          </w:p>
          <w:p w14:paraId="3CF436C8" w14:textId="77777777" w:rsidR="00CC4442" w:rsidRPr="00C87109" w:rsidRDefault="00CC4442" w:rsidP="00830271">
            <w:pPr>
              <w:spacing w:line="276" w:lineRule="auto"/>
              <w:rPr>
                <w:rFonts w:eastAsia="Calibri"/>
                <w:sz w:val="24"/>
                <w:szCs w:val="24"/>
              </w:rPr>
            </w:pPr>
            <w:r w:rsidRPr="00C87109">
              <w:rPr>
                <w:rFonts w:eastAsia="Calibri"/>
                <w:sz w:val="24"/>
                <w:szCs w:val="24"/>
              </w:rPr>
              <w:t xml:space="preserve">Общее количество посещений за 10 месяцев 2025года – 114790, из них ЛД «Невский» 36805, ДС «Юность» - 16025, ВК «Волна» - 61960 </w:t>
            </w:r>
          </w:p>
          <w:p w14:paraId="27B5C8A5" w14:textId="7C18B397" w:rsidR="00CC4442" w:rsidRPr="00C87109" w:rsidRDefault="00CC4442" w:rsidP="007202A8">
            <w:pPr>
              <w:spacing w:line="230" w:lineRule="auto"/>
              <w:ind w:left="-57" w:right="-57"/>
              <w:jc w:val="both"/>
              <w:rPr>
                <w:rFonts w:eastAsia="Calibri"/>
                <w:sz w:val="24"/>
                <w:szCs w:val="24"/>
              </w:rPr>
            </w:pPr>
          </w:p>
        </w:tc>
        <w:tc>
          <w:tcPr>
            <w:tcW w:w="1918" w:type="dxa"/>
            <w:tcBorders>
              <w:top w:val="single" w:sz="4" w:space="0" w:color="auto"/>
              <w:left w:val="nil"/>
              <w:bottom w:val="single" w:sz="4" w:space="0" w:color="auto"/>
              <w:right w:val="single" w:sz="4" w:space="0" w:color="auto"/>
            </w:tcBorders>
            <w:shd w:val="clear" w:color="auto" w:fill="auto"/>
            <w:noWrap/>
          </w:tcPr>
          <w:p w14:paraId="03DF2947" w14:textId="77777777" w:rsidR="00CC4442" w:rsidRPr="00C87109" w:rsidRDefault="00CC4442" w:rsidP="007202A8">
            <w:pPr>
              <w:spacing w:line="230" w:lineRule="auto"/>
              <w:jc w:val="center"/>
              <w:rPr>
                <w:spacing w:val="-2"/>
                <w:sz w:val="24"/>
                <w:szCs w:val="24"/>
              </w:rPr>
            </w:pPr>
            <w:r w:rsidRPr="00C87109">
              <w:rPr>
                <w:spacing w:val="-2"/>
                <w:sz w:val="24"/>
                <w:szCs w:val="24"/>
              </w:rPr>
              <w:lastRenderedPageBreak/>
              <w:t>Комитет экономического развития администрации Алексеевского муниципального округа</w:t>
            </w:r>
          </w:p>
          <w:p w14:paraId="233F3946" w14:textId="77777777" w:rsidR="00CC4442" w:rsidRPr="00C87109" w:rsidRDefault="00CC4442" w:rsidP="007202A8">
            <w:pPr>
              <w:spacing w:line="230" w:lineRule="auto"/>
              <w:jc w:val="center"/>
              <w:rPr>
                <w:spacing w:val="-2"/>
                <w:sz w:val="24"/>
                <w:szCs w:val="24"/>
              </w:rPr>
            </w:pPr>
          </w:p>
          <w:p w14:paraId="4B84F9E9" w14:textId="77777777" w:rsidR="00CC4442" w:rsidRPr="00C87109" w:rsidRDefault="00CC4442" w:rsidP="007202A8">
            <w:pPr>
              <w:spacing w:line="230" w:lineRule="auto"/>
              <w:jc w:val="center"/>
              <w:rPr>
                <w:spacing w:val="-2"/>
                <w:sz w:val="24"/>
                <w:szCs w:val="24"/>
              </w:rPr>
            </w:pPr>
            <w:r w:rsidRPr="00C87109">
              <w:rPr>
                <w:spacing w:val="-2"/>
                <w:sz w:val="24"/>
                <w:szCs w:val="24"/>
              </w:rPr>
              <w:t xml:space="preserve">Управление физической культуры, спорта и молодежной политики администрации Алексеевского муниципального </w:t>
            </w:r>
            <w:r w:rsidRPr="00C87109">
              <w:rPr>
                <w:spacing w:val="-2"/>
                <w:sz w:val="24"/>
                <w:szCs w:val="24"/>
              </w:rPr>
              <w:lastRenderedPageBreak/>
              <w:t>округа</w:t>
            </w:r>
          </w:p>
        </w:tc>
      </w:tr>
      <w:tr w:rsidR="00CC4442" w:rsidRPr="00C87109" w14:paraId="60FC48A1" w14:textId="77777777" w:rsidTr="0049214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271C8D6" w14:textId="77777777" w:rsidR="00CC4442" w:rsidRPr="00C87109" w:rsidRDefault="00CC4442" w:rsidP="00220F6F">
            <w:pPr>
              <w:ind w:left="-57" w:right="-57"/>
              <w:jc w:val="center"/>
              <w:rPr>
                <w:sz w:val="24"/>
                <w:szCs w:val="24"/>
              </w:rPr>
            </w:pPr>
            <w:r w:rsidRPr="00C87109">
              <w:rPr>
                <w:sz w:val="24"/>
                <w:szCs w:val="24"/>
              </w:rPr>
              <w:lastRenderedPageBreak/>
              <w:t>38.3.3</w:t>
            </w:r>
          </w:p>
        </w:tc>
        <w:tc>
          <w:tcPr>
            <w:tcW w:w="3584" w:type="dxa"/>
            <w:tcBorders>
              <w:top w:val="single" w:sz="4" w:space="0" w:color="auto"/>
              <w:left w:val="nil"/>
              <w:bottom w:val="single" w:sz="4" w:space="0" w:color="auto"/>
              <w:right w:val="single" w:sz="4" w:space="0" w:color="auto"/>
            </w:tcBorders>
            <w:shd w:val="clear" w:color="auto" w:fill="auto"/>
            <w:noWrap/>
          </w:tcPr>
          <w:p w14:paraId="72329F44" w14:textId="77777777" w:rsidR="00CC4442" w:rsidRPr="00C87109" w:rsidRDefault="00CC4442" w:rsidP="007202A8">
            <w:pPr>
              <w:widowControl w:val="0"/>
              <w:autoSpaceDE w:val="0"/>
              <w:autoSpaceDN w:val="0"/>
              <w:adjustRightInd w:val="0"/>
              <w:spacing w:line="230" w:lineRule="auto"/>
              <w:ind w:left="-57" w:right="-57"/>
              <w:jc w:val="both"/>
              <w:rPr>
                <w:sz w:val="24"/>
                <w:szCs w:val="24"/>
              </w:rPr>
            </w:pPr>
            <w:r w:rsidRPr="00C87109">
              <w:rPr>
                <w:sz w:val="24"/>
                <w:szCs w:val="24"/>
              </w:rPr>
              <w:t>Создание условий для повышения доли граждан, выполняемых нормативы ГТО.</w:t>
            </w:r>
          </w:p>
        </w:tc>
        <w:tc>
          <w:tcPr>
            <w:tcW w:w="1418" w:type="dxa"/>
            <w:tcBorders>
              <w:top w:val="single" w:sz="4" w:space="0" w:color="auto"/>
              <w:left w:val="nil"/>
              <w:bottom w:val="single" w:sz="4" w:space="0" w:color="auto"/>
              <w:right w:val="single" w:sz="4" w:space="0" w:color="auto"/>
            </w:tcBorders>
            <w:shd w:val="clear" w:color="auto" w:fill="auto"/>
            <w:noWrap/>
          </w:tcPr>
          <w:p w14:paraId="1B14F8A1" w14:textId="77777777" w:rsidR="00CC4442" w:rsidRPr="00C87109" w:rsidRDefault="00CC4442" w:rsidP="007202A8">
            <w:pPr>
              <w:jc w:val="center"/>
            </w:pPr>
            <w:r w:rsidRPr="00C87109">
              <w:rPr>
                <w:sz w:val="24"/>
                <w:szCs w:val="24"/>
              </w:rPr>
              <w:t>2022 – 2025 годы</w:t>
            </w:r>
          </w:p>
        </w:tc>
        <w:tc>
          <w:tcPr>
            <w:tcW w:w="8505" w:type="dxa"/>
            <w:tcBorders>
              <w:top w:val="single" w:sz="4" w:space="0" w:color="auto"/>
              <w:left w:val="nil"/>
              <w:bottom w:val="single" w:sz="4" w:space="0" w:color="auto"/>
              <w:right w:val="single" w:sz="4" w:space="0" w:color="auto"/>
            </w:tcBorders>
            <w:shd w:val="clear" w:color="auto" w:fill="auto"/>
            <w:noWrap/>
          </w:tcPr>
          <w:p w14:paraId="7FE67D61" w14:textId="1534176F" w:rsidR="00CC4442" w:rsidRPr="00C87109" w:rsidRDefault="0072409F" w:rsidP="00865F73">
            <w:pPr>
              <w:jc w:val="both"/>
              <w:rPr>
                <w:rFonts w:eastAsia="Calibri"/>
                <w:sz w:val="24"/>
                <w:szCs w:val="24"/>
                <w:lang w:eastAsia="en-US"/>
              </w:rPr>
            </w:pPr>
            <w:r w:rsidRPr="00C87109">
              <w:rPr>
                <w:rFonts w:eastAsia="Calibri"/>
                <w:sz w:val="24"/>
                <w:szCs w:val="24"/>
                <w:lang w:eastAsia="en-US"/>
              </w:rPr>
              <w:t>П</w:t>
            </w:r>
            <w:r w:rsidR="00CC4442" w:rsidRPr="00C87109">
              <w:rPr>
                <w:rFonts w:eastAsia="Calibri"/>
                <w:sz w:val="24"/>
                <w:szCs w:val="24"/>
                <w:lang w:eastAsia="en-US"/>
              </w:rPr>
              <w:t>роведено 12 мероприятий ВФСК ГТО муниципального уровня:</w:t>
            </w:r>
          </w:p>
          <w:p w14:paraId="4864F390" w14:textId="77777777" w:rsidR="00CC4442" w:rsidRPr="00C87109" w:rsidRDefault="00CC4442" w:rsidP="00865F73">
            <w:pPr>
              <w:jc w:val="both"/>
              <w:rPr>
                <w:sz w:val="24"/>
                <w:szCs w:val="24"/>
                <w:lang w:eastAsia="en-US"/>
              </w:rPr>
            </w:pPr>
            <w:r w:rsidRPr="00C87109">
              <w:rPr>
                <w:rFonts w:eastAsia="Calibri"/>
                <w:sz w:val="24"/>
                <w:szCs w:val="24"/>
                <w:lang w:eastAsia="en-US"/>
              </w:rPr>
              <w:t>1)</w:t>
            </w:r>
            <w:r w:rsidRPr="00C87109">
              <w:rPr>
                <w:sz w:val="24"/>
                <w:szCs w:val="24"/>
                <w:lang w:eastAsia="en-US"/>
              </w:rPr>
              <w:t xml:space="preserve">  с 17 по 21 и с 24 по 25 февраля 2025г. муниципальный фестиваль ВФСК ГТО среди обучающихся ОГАПОУ «Алексеевский колледж», приминало участие 250 человек, которые выполнили нормативы испытаний и удостоены соответствующими знаками отличия «Золотой», «Серебряный» и «Бронзовый». </w:t>
            </w:r>
          </w:p>
          <w:p w14:paraId="63E0C8EE" w14:textId="77777777" w:rsidR="00CC4442" w:rsidRPr="00C87109" w:rsidRDefault="00CC4442" w:rsidP="00865F73">
            <w:pPr>
              <w:jc w:val="both"/>
              <w:rPr>
                <w:sz w:val="24"/>
                <w:szCs w:val="24"/>
                <w:lang w:eastAsia="en-US"/>
              </w:rPr>
            </w:pPr>
            <w:r w:rsidRPr="00C87109">
              <w:rPr>
                <w:rFonts w:eastAsia="Calibri"/>
                <w:sz w:val="24"/>
                <w:szCs w:val="24"/>
                <w:lang w:eastAsia="en-US"/>
              </w:rPr>
              <w:t xml:space="preserve"> 2</w:t>
            </w:r>
            <w:r w:rsidRPr="00C87109">
              <w:rPr>
                <w:sz w:val="24"/>
                <w:szCs w:val="24"/>
                <w:lang w:eastAsia="en-US"/>
              </w:rPr>
              <w:t xml:space="preserve">) 19 марта 2025г. проводился муниципальный фестиваль ВФСК ГТО среди </w:t>
            </w:r>
            <w:r w:rsidRPr="00C87109">
              <w:rPr>
                <w:sz w:val="24"/>
                <w:szCs w:val="24"/>
                <w:lang w:eastAsia="en-US"/>
              </w:rPr>
              <w:lastRenderedPageBreak/>
              <w:t>трудовых коллективов Алексеевского муниципального округа</w:t>
            </w:r>
            <w:proofErr w:type="gramStart"/>
            <w:r w:rsidRPr="00C87109">
              <w:rPr>
                <w:sz w:val="24"/>
                <w:szCs w:val="24"/>
                <w:lang w:eastAsia="en-US"/>
              </w:rPr>
              <w:t xml:space="preserve"> В</w:t>
            </w:r>
            <w:proofErr w:type="gramEnd"/>
            <w:r w:rsidRPr="00C87109">
              <w:rPr>
                <w:sz w:val="24"/>
                <w:szCs w:val="24"/>
                <w:lang w:eastAsia="en-US"/>
              </w:rPr>
              <w:t xml:space="preserve"> данном мероприятии призовые места распределились следующим образом:          1 место заняла команда МБУ ДО «Алексеевская спортивная школа с результатом 1780 очков; 2 место у АО «Эфко» с результатом 11136 очков; 3 место у АПК «Дон» с результатом 669 очков.</w:t>
            </w:r>
          </w:p>
          <w:p w14:paraId="418948B3" w14:textId="77777777" w:rsidR="00CC4442" w:rsidRPr="00C87109" w:rsidRDefault="00CC4442" w:rsidP="00865F73">
            <w:pPr>
              <w:jc w:val="both"/>
              <w:rPr>
                <w:sz w:val="24"/>
                <w:szCs w:val="24"/>
                <w:lang w:eastAsia="en-US"/>
              </w:rPr>
            </w:pPr>
            <w:r w:rsidRPr="00C87109">
              <w:rPr>
                <w:sz w:val="24"/>
                <w:szCs w:val="24"/>
                <w:lang w:eastAsia="en-US"/>
              </w:rPr>
              <w:t xml:space="preserve">3) 12 мая 2025г. проводился фестиваль ВФСК ГТО среди обучающихся в общеобразовательных организациях Алексеевского муниципального округа </w:t>
            </w:r>
            <w:r w:rsidRPr="00C87109">
              <w:rPr>
                <w:sz w:val="24"/>
                <w:szCs w:val="24"/>
                <w:lang w:val="en-US" w:eastAsia="en-US"/>
              </w:rPr>
              <w:t>III</w:t>
            </w:r>
            <w:r w:rsidRPr="00C87109">
              <w:rPr>
                <w:sz w:val="24"/>
                <w:szCs w:val="24"/>
                <w:lang w:eastAsia="en-US"/>
              </w:rPr>
              <w:t xml:space="preserve"> ступени (10-11 лет) в котором принимали участие 56 человек;   </w:t>
            </w:r>
          </w:p>
          <w:p w14:paraId="4AB6C6A1" w14:textId="77777777" w:rsidR="00CC4442" w:rsidRPr="00C87109" w:rsidRDefault="00CC4442" w:rsidP="00865F73">
            <w:pPr>
              <w:jc w:val="both"/>
              <w:rPr>
                <w:sz w:val="24"/>
                <w:szCs w:val="24"/>
                <w:lang w:eastAsia="en-US"/>
              </w:rPr>
            </w:pPr>
            <w:r w:rsidRPr="00C87109">
              <w:rPr>
                <w:sz w:val="24"/>
                <w:szCs w:val="24"/>
                <w:lang w:eastAsia="en-US"/>
              </w:rPr>
              <w:t xml:space="preserve">4) 19 мая 2025г. проводился фестиваль ВФСК ГТО среди обучающихся в общеобразовательных организациях Алексеевского муниципального округа </w:t>
            </w:r>
            <w:r w:rsidRPr="00C87109">
              <w:rPr>
                <w:sz w:val="24"/>
                <w:szCs w:val="24"/>
                <w:lang w:val="en-US" w:eastAsia="en-US"/>
              </w:rPr>
              <w:t>V</w:t>
            </w:r>
            <w:r w:rsidRPr="00C87109">
              <w:rPr>
                <w:sz w:val="24"/>
                <w:szCs w:val="24"/>
                <w:lang w:eastAsia="en-US"/>
              </w:rPr>
              <w:t xml:space="preserve"> ступени (14-15 лет) в котором принимали участие 58 человек;   </w:t>
            </w:r>
          </w:p>
          <w:p w14:paraId="60EEF2E4" w14:textId="77777777" w:rsidR="00CC4442" w:rsidRPr="00C87109" w:rsidRDefault="00CC4442" w:rsidP="00865F73">
            <w:pPr>
              <w:jc w:val="both"/>
              <w:rPr>
                <w:sz w:val="24"/>
                <w:szCs w:val="24"/>
                <w:lang w:eastAsia="en-US"/>
              </w:rPr>
            </w:pPr>
            <w:r w:rsidRPr="00C87109">
              <w:rPr>
                <w:sz w:val="24"/>
                <w:szCs w:val="24"/>
                <w:lang w:eastAsia="en-US"/>
              </w:rPr>
              <w:t xml:space="preserve">5) 23 мая 2025г. проводился фестиваль ВФСК ГТО в рамках 1 смены военно-патриотического лагеря «Армата», принимали участие 20 юношей. </w:t>
            </w:r>
          </w:p>
          <w:p w14:paraId="49E8FDF4" w14:textId="77777777" w:rsidR="00CC4442" w:rsidRPr="00C87109" w:rsidRDefault="00CC4442" w:rsidP="00865F73">
            <w:pPr>
              <w:jc w:val="both"/>
              <w:rPr>
                <w:sz w:val="24"/>
                <w:szCs w:val="24"/>
                <w:lang w:eastAsia="en-US"/>
              </w:rPr>
            </w:pPr>
            <w:r w:rsidRPr="00C87109">
              <w:rPr>
                <w:sz w:val="24"/>
                <w:szCs w:val="24"/>
                <w:lang w:eastAsia="en-US"/>
              </w:rPr>
              <w:t>6) 28 мая 2025г. проводился фестиваль ВФСК ГТО среди пенсионеров, принимали участие 20 любителей спорта «серебряного возраста».</w:t>
            </w:r>
          </w:p>
          <w:p w14:paraId="0A634D6A" w14:textId="77777777" w:rsidR="00CC4442" w:rsidRPr="00C87109" w:rsidRDefault="00CC4442" w:rsidP="00865F73">
            <w:pPr>
              <w:jc w:val="both"/>
              <w:rPr>
                <w:sz w:val="24"/>
                <w:szCs w:val="24"/>
                <w:lang w:eastAsia="en-US"/>
              </w:rPr>
            </w:pPr>
            <w:r w:rsidRPr="00C87109">
              <w:rPr>
                <w:sz w:val="24"/>
                <w:szCs w:val="24"/>
                <w:lang w:eastAsia="en-US"/>
              </w:rPr>
              <w:t>7) 15 июля 2025 года проводился Фестиваль ГТО среди курсантов 2 смены Военно-исторических сборов «Армата», принимали участие более 20 юношей.</w:t>
            </w:r>
          </w:p>
          <w:p w14:paraId="1E9D91D5" w14:textId="77777777" w:rsidR="00CC4442" w:rsidRPr="00C87109" w:rsidRDefault="00CC4442" w:rsidP="00865F73">
            <w:pPr>
              <w:jc w:val="both"/>
              <w:rPr>
                <w:sz w:val="24"/>
                <w:szCs w:val="24"/>
                <w:lang w:eastAsia="en-US"/>
              </w:rPr>
            </w:pPr>
            <w:r w:rsidRPr="00C87109">
              <w:rPr>
                <w:sz w:val="24"/>
                <w:szCs w:val="24"/>
                <w:lang w:eastAsia="en-US"/>
              </w:rPr>
              <w:t>8) 18 июля 2025 года проводился фестиваль «Игры ГТО» среди курсантов 2 смены Военно-исторических сборов «Армата», принимали участие более 20 юношей.</w:t>
            </w:r>
          </w:p>
          <w:p w14:paraId="1DF0664F" w14:textId="77777777" w:rsidR="00CC4442" w:rsidRPr="00C87109" w:rsidRDefault="00CC4442" w:rsidP="00865F73">
            <w:pPr>
              <w:jc w:val="both"/>
              <w:rPr>
                <w:sz w:val="24"/>
                <w:szCs w:val="24"/>
                <w:lang w:eastAsia="en-US"/>
              </w:rPr>
            </w:pPr>
            <w:r w:rsidRPr="00C87109">
              <w:rPr>
                <w:sz w:val="24"/>
                <w:szCs w:val="24"/>
                <w:lang w:eastAsia="en-US"/>
              </w:rPr>
              <w:t>9) 17 октября 2025 года проводился фестиваль ВФСК ГТО среди сотрудников органов местного самоуправления, в котором приняли участие 15 человек, желающих сдать нормы ГТО.</w:t>
            </w:r>
          </w:p>
          <w:p w14:paraId="2A919494" w14:textId="77777777" w:rsidR="00CC4442" w:rsidRPr="00C87109" w:rsidRDefault="00CC4442" w:rsidP="00865F73">
            <w:pPr>
              <w:jc w:val="both"/>
              <w:rPr>
                <w:sz w:val="24"/>
                <w:szCs w:val="24"/>
                <w:lang w:eastAsia="en-US"/>
              </w:rPr>
            </w:pPr>
            <w:r w:rsidRPr="00C87109">
              <w:rPr>
                <w:sz w:val="24"/>
                <w:szCs w:val="24"/>
                <w:lang w:eastAsia="en-US"/>
              </w:rPr>
              <w:t xml:space="preserve">10) с 16 октября по 31 октября проводилось тестирование ВФСК ГТО среди общеобразовательных учреждений Алексеевского муниципального округа (9 и 11 класс). В сдаче норм ГТО приняли участие </w:t>
            </w:r>
            <w:proofErr w:type="gramStart"/>
            <w:r w:rsidRPr="00C87109">
              <w:rPr>
                <w:sz w:val="24"/>
                <w:szCs w:val="24"/>
                <w:lang w:eastAsia="en-US"/>
              </w:rPr>
              <w:t>обучающиеся</w:t>
            </w:r>
            <w:proofErr w:type="gramEnd"/>
            <w:r w:rsidRPr="00C87109">
              <w:rPr>
                <w:sz w:val="24"/>
                <w:szCs w:val="24"/>
                <w:lang w:eastAsia="en-US"/>
              </w:rPr>
              <w:t xml:space="preserve"> МБОУ СОШ №1, ОГБОУ «Алексеевская СОШ», МБОУ СОШ №3, МБОУ СОШ №4</w:t>
            </w:r>
          </w:p>
          <w:p w14:paraId="2DFDCE3B" w14:textId="77777777" w:rsidR="00CC4442" w:rsidRPr="00C87109" w:rsidRDefault="00CC4442" w:rsidP="00865F73">
            <w:pPr>
              <w:jc w:val="both"/>
              <w:rPr>
                <w:sz w:val="24"/>
                <w:szCs w:val="24"/>
                <w:lang w:eastAsia="en-US"/>
              </w:rPr>
            </w:pPr>
            <w:r w:rsidRPr="00C87109">
              <w:rPr>
                <w:sz w:val="24"/>
                <w:szCs w:val="24"/>
                <w:lang w:eastAsia="en-US"/>
              </w:rPr>
              <w:t xml:space="preserve">11) 24 октября 2025 года проводился фестиваль ГТО в рамках Открытия спортивного осенне-зимнего сезона среди пенсионеров Алексеевского </w:t>
            </w:r>
            <w:r w:rsidRPr="00C87109">
              <w:rPr>
                <w:sz w:val="24"/>
                <w:szCs w:val="24"/>
                <w:lang w:eastAsia="en-US"/>
              </w:rPr>
              <w:lastRenderedPageBreak/>
              <w:t>муниципального округа, в котором приняли участие более 40 человек</w:t>
            </w:r>
          </w:p>
          <w:p w14:paraId="0E92F4F5" w14:textId="7CDD6673" w:rsidR="00CC4442" w:rsidRPr="00C87109" w:rsidRDefault="00CC4442" w:rsidP="00865F73">
            <w:pPr>
              <w:ind w:left="-57" w:right="-57"/>
              <w:jc w:val="both"/>
              <w:rPr>
                <w:rFonts w:eastAsia="Calibri"/>
                <w:sz w:val="24"/>
                <w:szCs w:val="24"/>
              </w:rPr>
            </w:pPr>
            <w:r w:rsidRPr="00C87109">
              <w:rPr>
                <w:sz w:val="24"/>
                <w:szCs w:val="24"/>
                <w:lang w:eastAsia="en-US"/>
              </w:rPr>
              <w:t>12) 27 октября 2025 года проводился муниципальный фестиваль ВФСК ГТО среди граждан Алексеевского муниципального округа 40-59 лет, в котором принимали участие более 30 человек</w:t>
            </w:r>
          </w:p>
        </w:tc>
        <w:tc>
          <w:tcPr>
            <w:tcW w:w="1918" w:type="dxa"/>
            <w:tcBorders>
              <w:top w:val="single" w:sz="4" w:space="0" w:color="auto"/>
              <w:left w:val="nil"/>
              <w:bottom w:val="single" w:sz="4" w:space="0" w:color="auto"/>
              <w:right w:val="single" w:sz="4" w:space="0" w:color="auto"/>
            </w:tcBorders>
            <w:shd w:val="clear" w:color="auto" w:fill="auto"/>
            <w:noWrap/>
          </w:tcPr>
          <w:p w14:paraId="36CC24E2" w14:textId="77777777" w:rsidR="00CC4442" w:rsidRPr="00C87109" w:rsidRDefault="00CC4442" w:rsidP="007202A8">
            <w:pPr>
              <w:spacing w:line="230" w:lineRule="auto"/>
              <w:jc w:val="center"/>
              <w:rPr>
                <w:spacing w:val="-2"/>
                <w:sz w:val="24"/>
                <w:szCs w:val="24"/>
              </w:rPr>
            </w:pPr>
            <w:r w:rsidRPr="00C87109">
              <w:rPr>
                <w:spacing w:val="-2"/>
                <w:sz w:val="24"/>
                <w:szCs w:val="24"/>
              </w:rPr>
              <w:lastRenderedPageBreak/>
              <w:t xml:space="preserve">Комитет экономического развития администрации Алексеевского муниципального </w:t>
            </w:r>
            <w:r w:rsidRPr="00C87109">
              <w:rPr>
                <w:spacing w:val="-2"/>
                <w:sz w:val="24"/>
                <w:szCs w:val="24"/>
              </w:rPr>
              <w:lastRenderedPageBreak/>
              <w:t>округа</w:t>
            </w:r>
          </w:p>
          <w:p w14:paraId="50AFCFB0" w14:textId="77777777" w:rsidR="00CC4442" w:rsidRPr="00C87109" w:rsidRDefault="00CC4442" w:rsidP="007202A8">
            <w:pPr>
              <w:spacing w:line="230" w:lineRule="auto"/>
              <w:jc w:val="center"/>
              <w:rPr>
                <w:spacing w:val="-2"/>
                <w:sz w:val="24"/>
                <w:szCs w:val="24"/>
              </w:rPr>
            </w:pPr>
          </w:p>
          <w:p w14:paraId="03BF67C3" w14:textId="77777777" w:rsidR="00CC4442" w:rsidRPr="00C87109" w:rsidRDefault="00CC4442" w:rsidP="007202A8">
            <w:pPr>
              <w:spacing w:line="230" w:lineRule="auto"/>
              <w:jc w:val="center"/>
              <w:rPr>
                <w:spacing w:val="-2"/>
                <w:sz w:val="24"/>
                <w:szCs w:val="24"/>
              </w:rPr>
            </w:pPr>
            <w:r w:rsidRPr="00C87109">
              <w:rPr>
                <w:spacing w:val="-2"/>
                <w:sz w:val="24"/>
                <w:szCs w:val="24"/>
              </w:rPr>
              <w:t>Управление физической культуры, спорта и молодежной политики администрации Алексеевского муниципального округа</w:t>
            </w:r>
          </w:p>
        </w:tc>
      </w:tr>
      <w:tr w:rsidR="00CC4442" w:rsidRPr="00C87109" w14:paraId="3602C9A5" w14:textId="77777777" w:rsidTr="0049214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497B2972" w14:textId="77777777" w:rsidR="00CC4442" w:rsidRPr="00C87109" w:rsidRDefault="00CC4442" w:rsidP="00220F6F">
            <w:pPr>
              <w:ind w:left="-57" w:right="-57"/>
              <w:jc w:val="center"/>
              <w:rPr>
                <w:sz w:val="24"/>
                <w:szCs w:val="24"/>
              </w:rPr>
            </w:pPr>
            <w:r w:rsidRPr="00C87109">
              <w:rPr>
                <w:sz w:val="24"/>
                <w:szCs w:val="24"/>
              </w:rPr>
              <w:lastRenderedPageBreak/>
              <w:t>38.3.4</w:t>
            </w:r>
          </w:p>
        </w:tc>
        <w:tc>
          <w:tcPr>
            <w:tcW w:w="3584" w:type="dxa"/>
            <w:tcBorders>
              <w:top w:val="single" w:sz="4" w:space="0" w:color="auto"/>
              <w:left w:val="nil"/>
              <w:bottom w:val="single" w:sz="4" w:space="0" w:color="auto"/>
              <w:right w:val="single" w:sz="4" w:space="0" w:color="auto"/>
            </w:tcBorders>
            <w:shd w:val="clear" w:color="auto" w:fill="auto"/>
            <w:noWrap/>
          </w:tcPr>
          <w:p w14:paraId="14F1D5E8" w14:textId="77777777" w:rsidR="00CC4442" w:rsidRPr="00C87109" w:rsidRDefault="00CC4442" w:rsidP="003A25A9">
            <w:pPr>
              <w:widowControl w:val="0"/>
              <w:autoSpaceDE w:val="0"/>
              <w:autoSpaceDN w:val="0"/>
              <w:adjustRightInd w:val="0"/>
              <w:spacing w:line="230" w:lineRule="auto"/>
              <w:ind w:left="-57" w:right="-57"/>
              <w:jc w:val="both"/>
              <w:rPr>
                <w:sz w:val="24"/>
                <w:szCs w:val="24"/>
              </w:rPr>
            </w:pPr>
            <w:r w:rsidRPr="00C87109">
              <w:rPr>
                <w:sz w:val="24"/>
                <w:szCs w:val="24"/>
              </w:rPr>
              <w:t xml:space="preserve">Создание условий для повышения доли граждан с ограниченными возможностями здоровья и инвалидов, систематически занимающихся физической культурой и спортом </w:t>
            </w:r>
          </w:p>
        </w:tc>
        <w:tc>
          <w:tcPr>
            <w:tcW w:w="1418" w:type="dxa"/>
            <w:tcBorders>
              <w:top w:val="single" w:sz="4" w:space="0" w:color="auto"/>
              <w:left w:val="nil"/>
              <w:bottom w:val="single" w:sz="4" w:space="0" w:color="auto"/>
              <w:right w:val="single" w:sz="4" w:space="0" w:color="auto"/>
            </w:tcBorders>
            <w:shd w:val="clear" w:color="auto" w:fill="auto"/>
            <w:noWrap/>
          </w:tcPr>
          <w:p w14:paraId="1CA7D071" w14:textId="77777777" w:rsidR="00CC4442" w:rsidRPr="00C87109" w:rsidRDefault="00CC4442" w:rsidP="007202A8">
            <w:pPr>
              <w:jc w:val="center"/>
              <w:rPr>
                <w:sz w:val="24"/>
                <w:szCs w:val="24"/>
              </w:rPr>
            </w:pPr>
          </w:p>
        </w:tc>
        <w:tc>
          <w:tcPr>
            <w:tcW w:w="8505" w:type="dxa"/>
            <w:tcBorders>
              <w:top w:val="single" w:sz="4" w:space="0" w:color="auto"/>
              <w:left w:val="nil"/>
              <w:bottom w:val="single" w:sz="4" w:space="0" w:color="auto"/>
              <w:right w:val="single" w:sz="4" w:space="0" w:color="auto"/>
            </w:tcBorders>
            <w:shd w:val="clear" w:color="auto" w:fill="auto"/>
            <w:noWrap/>
          </w:tcPr>
          <w:p w14:paraId="0B6344BA" w14:textId="77777777" w:rsidR="00CC4442" w:rsidRPr="00C87109" w:rsidRDefault="00CC4442" w:rsidP="00865F73">
            <w:pPr>
              <w:ind w:right="-57"/>
              <w:jc w:val="both"/>
              <w:rPr>
                <w:sz w:val="24"/>
                <w:szCs w:val="24"/>
                <w:lang w:eastAsia="en-US"/>
              </w:rPr>
            </w:pPr>
            <w:r w:rsidRPr="00C87109">
              <w:rPr>
                <w:spacing w:val="-2"/>
                <w:sz w:val="24"/>
                <w:szCs w:val="24"/>
                <w:lang w:eastAsia="en-US"/>
              </w:rPr>
              <w:t>В парке культуры и отдыха г. Алексеевка на спортивной площадке для адаптивных видов спорта осуществляет работу «Дворовый тренер» с гражданами с ограниченными</w:t>
            </w:r>
            <w:r w:rsidRPr="00C87109">
              <w:rPr>
                <w:sz w:val="24"/>
                <w:szCs w:val="24"/>
                <w:lang w:eastAsia="en-US"/>
              </w:rPr>
              <w:t xml:space="preserve"> возможностями здоровья и инвалидами. </w:t>
            </w:r>
          </w:p>
          <w:p w14:paraId="7A505727" w14:textId="77777777" w:rsidR="00CC4442" w:rsidRPr="00C87109" w:rsidRDefault="00CC4442" w:rsidP="00865F73">
            <w:pPr>
              <w:ind w:left="-57" w:right="-57"/>
              <w:jc w:val="both"/>
              <w:rPr>
                <w:sz w:val="24"/>
                <w:szCs w:val="24"/>
              </w:rPr>
            </w:pPr>
            <w:r w:rsidRPr="00C87109">
              <w:rPr>
                <w:sz w:val="24"/>
                <w:szCs w:val="24"/>
                <w:lang w:eastAsia="en-US"/>
              </w:rPr>
              <w:t>09.08.2025г. в г. Алексеевка проведены физкультурн</w:t>
            </w:r>
            <w:proofErr w:type="gramStart"/>
            <w:r w:rsidRPr="00C87109">
              <w:rPr>
                <w:sz w:val="24"/>
                <w:szCs w:val="24"/>
                <w:lang w:eastAsia="en-US"/>
              </w:rPr>
              <w:t>о-</w:t>
            </w:r>
            <w:proofErr w:type="gramEnd"/>
            <w:r w:rsidRPr="00C87109">
              <w:rPr>
                <w:sz w:val="24"/>
                <w:szCs w:val="24"/>
                <w:lang w:eastAsia="en-US"/>
              </w:rPr>
              <w:t xml:space="preserve"> массовые мероприятия, посвященные «Всероссийскому дню физкультурника», </w:t>
            </w:r>
            <w:r w:rsidRPr="00C87109">
              <w:rPr>
                <w:sz w:val="24"/>
                <w:szCs w:val="24"/>
              </w:rPr>
              <w:t xml:space="preserve">04.10.2025г. в г. Короча прошел легкоатлетический забег «Губернаторская эстафета» </w:t>
            </w:r>
          </w:p>
          <w:p w14:paraId="772C6D39" w14:textId="77777777" w:rsidR="00CC4442" w:rsidRPr="00C87109" w:rsidRDefault="00CC4442" w:rsidP="00865F73">
            <w:pPr>
              <w:ind w:left="-57" w:right="-57"/>
              <w:jc w:val="both"/>
              <w:rPr>
                <w:sz w:val="24"/>
                <w:szCs w:val="24"/>
              </w:rPr>
            </w:pPr>
            <w:r w:rsidRPr="00C87109">
              <w:rPr>
                <w:sz w:val="24"/>
                <w:szCs w:val="24"/>
                <w:lang w:eastAsia="en-US"/>
              </w:rPr>
              <w:t xml:space="preserve">в </w:t>
            </w:r>
            <w:proofErr w:type="gramStart"/>
            <w:r w:rsidRPr="00C87109">
              <w:rPr>
                <w:sz w:val="24"/>
                <w:szCs w:val="24"/>
                <w:lang w:eastAsia="en-US"/>
              </w:rPr>
              <w:t>котором</w:t>
            </w:r>
            <w:proofErr w:type="gramEnd"/>
            <w:r w:rsidRPr="00C87109">
              <w:rPr>
                <w:sz w:val="24"/>
                <w:szCs w:val="24"/>
                <w:lang w:eastAsia="en-US"/>
              </w:rPr>
              <w:t xml:space="preserve"> принимали участие </w:t>
            </w:r>
            <w:r w:rsidRPr="00C87109">
              <w:rPr>
                <w:sz w:val="24"/>
                <w:szCs w:val="24"/>
              </w:rPr>
              <w:t>гражданам с ограниченными возможностями здоровья;</w:t>
            </w:r>
          </w:p>
          <w:p w14:paraId="6CF44A80" w14:textId="7E671FDC" w:rsidR="00CC4442" w:rsidRPr="00C87109" w:rsidRDefault="00CC4442" w:rsidP="00865F73">
            <w:pPr>
              <w:ind w:left="-57" w:right="-57"/>
              <w:jc w:val="both"/>
              <w:rPr>
                <w:rFonts w:eastAsia="Calibri"/>
                <w:sz w:val="24"/>
                <w:szCs w:val="24"/>
              </w:rPr>
            </w:pPr>
            <w:r w:rsidRPr="00C87109">
              <w:rPr>
                <w:sz w:val="24"/>
                <w:szCs w:val="24"/>
                <w:lang w:eastAsia="en-US"/>
              </w:rPr>
              <w:t>На постоянной основе на условно-доступных объектах спорта</w:t>
            </w:r>
            <w:r w:rsidRPr="00C87109">
              <w:rPr>
                <w:spacing w:val="-2"/>
                <w:sz w:val="24"/>
                <w:szCs w:val="24"/>
                <w:lang w:eastAsia="en-US"/>
              </w:rPr>
              <w:t xml:space="preserve"> оказываются услуги по проведению индивидуальных занятий  </w:t>
            </w:r>
            <w:r w:rsidRPr="00C87109">
              <w:rPr>
                <w:sz w:val="24"/>
                <w:szCs w:val="24"/>
              </w:rPr>
              <w:t>гражданам с ограниченными возможностями здоровья и инвалидам.</w:t>
            </w:r>
          </w:p>
        </w:tc>
        <w:tc>
          <w:tcPr>
            <w:tcW w:w="1918" w:type="dxa"/>
            <w:tcBorders>
              <w:top w:val="single" w:sz="4" w:space="0" w:color="auto"/>
              <w:left w:val="nil"/>
              <w:bottom w:val="single" w:sz="4" w:space="0" w:color="auto"/>
              <w:right w:val="single" w:sz="4" w:space="0" w:color="auto"/>
            </w:tcBorders>
            <w:shd w:val="clear" w:color="auto" w:fill="auto"/>
            <w:noWrap/>
          </w:tcPr>
          <w:p w14:paraId="72DB0D54" w14:textId="77777777" w:rsidR="00CC4442" w:rsidRPr="00C87109" w:rsidRDefault="00CC4442" w:rsidP="00480731">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p w14:paraId="589B4108" w14:textId="77777777" w:rsidR="00CC4442" w:rsidRPr="00C87109" w:rsidRDefault="00CC4442" w:rsidP="00480731">
            <w:pPr>
              <w:spacing w:line="230" w:lineRule="auto"/>
              <w:jc w:val="center"/>
              <w:rPr>
                <w:spacing w:val="-2"/>
                <w:sz w:val="24"/>
                <w:szCs w:val="24"/>
              </w:rPr>
            </w:pPr>
          </w:p>
          <w:p w14:paraId="571AB0F0" w14:textId="77777777" w:rsidR="00CC4442" w:rsidRPr="00C87109" w:rsidRDefault="00CC4442" w:rsidP="00480731">
            <w:pPr>
              <w:spacing w:line="230" w:lineRule="auto"/>
              <w:jc w:val="center"/>
              <w:rPr>
                <w:spacing w:val="-2"/>
                <w:sz w:val="24"/>
                <w:szCs w:val="24"/>
              </w:rPr>
            </w:pPr>
            <w:r w:rsidRPr="00C87109">
              <w:rPr>
                <w:spacing w:val="-2"/>
                <w:sz w:val="24"/>
                <w:szCs w:val="24"/>
              </w:rPr>
              <w:t>Управление физической культуры, спорта и молодежной политики администрации Алексеевского муниципального округа</w:t>
            </w:r>
          </w:p>
        </w:tc>
      </w:tr>
    </w:tbl>
    <w:p w14:paraId="23FE8C58" w14:textId="77777777" w:rsidR="00A1675F" w:rsidRPr="00C87109" w:rsidRDefault="00A1675F" w:rsidP="00A1675F">
      <w:pPr>
        <w:spacing w:line="230" w:lineRule="auto"/>
        <w:contextualSpacing/>
        <w:jc w:val="center"/>
        <w:rPr>
          <w:rFonts w:eastAsia="Calibri"/>
          <w:b/>
          <w:sz w:val="28"/>
          <w:szCs w:val="28"/>
          <w:lang w:eastAsia="en-US"/>
        </w:rPr>
      </w:pPr>
    </w:p>
    <w:p w14:paraId="3833D45B" w14:textId="77777777" w:rsidR="00EC56F9" w:rsidRPr="00C87109" w:rsidRDefault="00EC56F9" w:rsidP="00EC56F9">
      <w:pPr>
        <w:rPr>
          <w:b/>
          <w:sz w:val="28"/>
          <w:szCs w:val="28"/>
        </w:rPr>
      </w:pPr>
    </w:p>
    <w:p w14:paraId="1D5136AB" w14:textId="77777777" w:rsidR="00865F73" w:rsidRPr="00C87109" w:rsidRDefault="00865F73" w:rsidP="00EC56F9">
      <w:pPr>
        <w:widowControl w:val="0"/>
        <w:autoSpaceDE w:val="0"/>
        <w:autoSpaceDN w:val="0"/>
        <w:jc w:val="center"/>
        <w:rPr>
          <w:b/>
          <w:sz w:val="28"/>
          <w:szCs w:val="28"/>
        </w:rPr>
      </w:pPr>
    </w:p>
    <w:p w14:paraId="4FAB0BAC" w14:textId="77777777" w:rsidR="00865F73" w:rsidRPr="00C87109" w:rsidRDefault="00865F73" w:rsidP="00EC56F9">
      <w:pPr>
        <w:widowControl w:val="0"/>
        <w:autoSpaceDE w:val="0"/>
        <w:autoSpaceDN w:val="0"/>
        <w:jc w:val="center"/>
        <w:rPr>
          <w:b/>
          <w:sz w:val="28"/>
          <w:szCs w:val="28"/>
        </w:rPr>
      </w:pPr>
    </w:p>
    <w:p w14:paraId="30457233" w14:textId="77777777" w:rsidR="00865F73" w:rsidRDefault="00865F73" w:rsidP="00E92B4B">
      <w:pPr>
        <w:widowControl w:val="0"/>
        <w:autoSpaceDE w:val="0"/>
        <w:autoSpaceDN w:val="0"/>
        <w:rPr>
          <w:b/>
          <w:sz w:val="28"/>
          <w:szCs w:val="28"/>
        </w:rPr>
      </w:pPr>
    </w:p>
    <w:p w14:paraId="0D9220E4" w14:textId="77777777" w:rsidR="00492148" w:rsidRPr="00C87109" w:rsidRDefault="00492148" w:rsidP="00E92B4B">
      <w:pPr>
        <w:widowControl w:val="0"/>
        <w:autoSpaceDE w:val="0"/>
        <w:autoSpaceDN w:val="0"/>
        <w:rPr>
          <w:b/>
          <w:sz w:val="28"/>
          <w:szCs w:val="28"/>
        </w:rPr>
      </w:pPr>
    </w:p>
    <w:p w14:paraId="37667EE0" w14:textId="77777777" w:rsidR="00EC56F9" w:rsidRPr="00C87109" w:rsidRDefault="00EC56F9" w:rsidP="00EC56F9">
      <w:pPr>
        <w:widowControl w:val="0"/>
        <w:autoSpaceDE w:val="0"/>
        <w:autoSpaceDN w:val="0"/>
        <w:jc w:val="center"/>
        <w:rPr>
          <w:b/>
          <w:sz w:val="28"/>
          <w:szCs w:val="28"/>
        </w:rPr>
      </w:pPr>
      <w:r w:rsidRPr="00C87109">
        <w:rPr>
          <w:b/>
          <w:sz w:val="28"/>
          <w:szCs w:val="28"/>
        </w:rPr>
        <w:lastRenderedPageBreak/>
        <w:t>39. Рынок интернет - торговли</w:t>
      </w:r>
    </w:p>
    <w:p w14:paraId="4A04E0E0" w14:textId="77777777" w:rsidR="00EC56F9" w:rsidRPr="00C87109" w:rsidRDefault="00EC56F9" w:rsidP="00A1675F">
      <w:pPr>
        <w:jc w:val="center"/>
        <w:rPr>
          <w:b/>
          <w:sz w:val="28"/>
          <w:szCs w:val="28"/>
        </w:rPr>
      </w:pPr>
    </w:p>
    <w:p w14:paraId="23479DD4" w14:textId="77777777" w:rsidR="00A1675F" w:rsidRPr="00C87109" w:rsidRDefault="00220F6F" w:rsidP="00A1675F">
      <w:pPr>
        <w:jc w:val="center"/>
        <w:rPr>
          <w:b/>
          <w:sz w:val="28"/>
          <w:szCs w:val="28"/>
        </w:rPr>
      </w:pPr>
      <w:r w:rsidRPr="00C87109">
        <w:rPr>
          <w:b/>
          <w:sz w:val="28"/>
          <w:szCs w:val="28"/>
        </w:rPr>
        <w:t>39</w:t>
      </w:r>
      <w:r w:rsidR="00A1675F" w:rsidRPr="00C87109">
        <w:rPr>
          <w:b/>
          <w:sz w:val="28"/>
          <w:szCs w:val="28"/>
        </w:rPr>
        <w:t>.2. Ключевые показатели</w:t>
      </w:r>
    </w:p>
    <w:p w14:paraId="0D7E8637" w14:textId="77777777" w:rsidR="00A1675F" w:rsidRPr="00C87109" w:rsidRDefault="00A1675F" w:rsidP="00A1675F">
      <w:pPr>
        <w:jc w:val="center"/>
        <w:rPr>
          <w:b/>
          <w:sz w:val="28"/>
          <w:szCs w:val="28"/>
        </w:rPr>
      </w:pPr>
    </w:p>
    <w:tbl>
      <w:tblPr>
        <w:tblW w:w="15247" w:type="dxa"/>
        <w:jc w:val="center"/>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497"/>
        <w:gridCol w:w="5975"/>
        <w:gridCol w:w="1134"/>
        <w:gridCol w:w="992"/>
        <w:gridCol w:w="1373"/>
        <w:gridCol w:w="1701"/>
        <w:gridCol w:w="2575"/>
      </w:tblGrid>
      <w:tr w:rsidR="004B6302" w:rsidRPr="00C87109" w14:paraId="0DC17D01" w14:textId="77777777" w:rsidTr="001746DD">
        <w:trPr>
          <w:tblHeader/>
          <w:jc w:val="center"/>
        </w:trPr>
        <w:tc>
          <w:tcPr>
            <w:tcW w:w="1497" w:type="dxa"/>
            <w:vAlign w:val="center"/>
          </w:tcPr>
          <w:p w14:paraId="49EFA84C" w14:textId="77777777" w:rsidR="004B6302" w:rsidRPr="00C87109" w:rsidRDefault="004B6302" w:rsidP="007202A8">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5975" w:type="dxa"/>
            <w:vAlign w:val="center"/>
          </w:tcPr>
          <w:p w14:paraId="0A184DEB" w14:textId="77777777" w:rsidR="004B6302" w:rsidRPr="00C87109" w:rsidRDefault="004B6302" w:rsidP="007202A8">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6171EFD5" w14:textId="77777777" w:rsidR="004B6302" w:rsidRPr="00C87109" w:rsidRDefault="004B6302" w:rsidP="007202A8">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2C6B524E" w14:textId="77777777" w:rsidR="004B6302" w:rsidRPr="00CE140C" w:rsidRDefault="004B6302" w:rsidP="00A74650">
            <w:pPr>
              <w:ind w:left="-57" w:right="-57"/>
              <w:jc w:val="center"/>
              <w:rPr>
                <w:b/>
                <w:bCs/>
                <w:sz w:val="24"/>
                <w:szCs w:val="24"/>
              </w:rPr>
            </w:pPr>
            <w:r>
              <w:rPr>
                <w:b/>
                <w:bCs/>
                <w:sz w:val="24"/>
                <w:szCs w:val="24"/>
              </w:rPr>
              <w:t>2025 год</w:t>
            </w:r>
          </w:p>
          <w:p w14:paraId="2402BDDE" w14:textId="2C415214" w:rsidR="004B6302" w:rsidRPr="00C87109" w:rsidRDefault="004B6302" w:rsidP="007202A8">
            <w:pPr>
              <w:ind w:left="-57" w:right="-57"/>
              <w:jc w:val="center"/>
              <w:rPr>
                <w:b/>
                <w:bCs/>
                <w:sz w:val="24"/>
                <w:szCs w:val="24"/>
              </w:rPr>
            </w:pPr>
            <w:r w:rsidRPr="00CE140C">
              <w:rPr>
                <w:b/>
                <w:bCs/>
                <w:sz w:val="24"/>
                <w:szCs w:val="24"/>
              </w:rPr>
              <w:t>план</w:t>
            </w:r>
          </w:p>
        </w:tc>
        <w:tc>
          <w:tcPr>
            <w:tcW w:w="1373" w:type="dxa"/>
            <w:shd w:val="clear" w:color="auto" w:fill="FFFFFF" w:themeFill="background1"/>
            <w:vAlign w:val="center"/>
          </w:tcPr>
          <w:p w14:paraId="1CA2F608" w14:textId="6F244844" w:rsidR="004B6302" w:rsidRPr="00C87109" w:rsidRDefault="004B6302" w:rsidP="007202A8">
            <w:pPr>
              <w:jc w:val="center"/>
              <w:rPr>
                <w:b/>
                <w:bCs/>
                <w:sz w:val="24"/>
                <w:szCs w:val="24"/>
              </w:rPr>
            </w:pPr>
            <w:r>
              <w:rPr>
                <w:b/>
                <w:bCs/>
                <w:sz w:val="24"/>
                <w:szCs w:val="24"/>
              </w:rPr>
              <w:t>2025 год факт</w:t>
            </w:r>
          </w:p>
        </w:tc>
        <w:tc>
          <w:tcPr>
            <w:tcW w:w="1701" w:type="dxa"/>
            <w:shd w:val="clear" w:color="auto" w:fill="FFFFFF" w:themeFill="background1"/>
            <w:vAlign w:val="center"/>
          </w:tcPr>
          <w:p w14:paraId="2510941B" w14:textId="77777777" w:rsidR="004B6302" w:rsidRDefault="004B6302" w:rsidP="00A74650">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32C55564" w14:textId="080E9D4A" w:rsidR="004B6302" w:rsidRPr="00C87109" w:rsidRDefault="004B6302" w:rsidP="007202A8">
            <w:pPr>
              <w:spacing w:line="240" w:lineRule="atLeast"/>
              <w:jc w:val="center"/>
              <w:rPr>
                <w:b/>
                <w:bCs/>
                <w:sz w:val="24"/>
                <w:szCs w:val="24"/>
              </w:rPr>
            </w:pPr>
            <w:r>
              <w:rPr>
                <w:b/>
                <w:bCs/>
                <w:sz w:val="24"/>
                <w:szCs w:val="24"/>
              </w:rPr>
              <w:t>за 2025 год</w:t>
            </w:r>
          </w:p>
        </w:tc>
        <w:tc>
          <w:tcPr>
            <w:tcW w:w="2575" w:type="dxa"/>
            <w:shd w:val="clear" w:color="auto" w:fill="FFFFFF" w:themeFill="background1"/>
          </w:tcPr>
          <w:p w14:paraId="5769B7EA" w14:textId="77777777" w:rsidR="004B6302" w:rsidRPr="00C87109" w:rsidRDefault="004B6302" w:rsidP="007202A8">
            <w:pPr>
              <w:spacing w:line="240" w:lineRule="atLeast"/>
              <w:jc w:val="center"/>
              <w:rPr>
                <w:b/>
                <w:bCs/>
                <w:sz w:val="24"/>
                <w:szCs w:val="24"/>
              </w:rPr>
            </w:pPr>
            <w:r w:rsidRPr="00C87109">
              <w:rPr>
                <w:b/>
                <w:bCs/>
                <w:sz w:val="24"/>
                <w:szCs w:val="24"/>
              </w:rPr>
              <w:t>Ответственный исполнитель</w:t>
            </w:r>
          </w:p>
        </w:tc>
      </w:tr>
      <w:tr w:rsidR="00F77792" w:rsidRPr="00C87109" w14:paraId="57CF078A" w14:textId="77777777" w:rsidTr="001746DD">
        <w:trPr>
          <w:jc w:val="center"/>
        </w:trPr>
        <w:tc>
          <w:tcPr>
            <w:tcW w:w="1497" w:type="dxa"/>
          </w:tcPr>
          <w:p w14:paraId="52E53F8B" w14:textId="77777777" w:rsidR="00F77792" w:rsidRPr="00C87109" w:rsidRDefault="00F77792" w:rsidP="00634CF9">
            <w:pPr>
              <w:spacing w:line="230" w:lineRule="auto"/>
              <w:ind w:left="-57" w:right="-57"/>
              <w:jc w:val="center"/>
              <w:rPr>
                <w:sz w:val="24"/>
                <w:szCs w:val="24"/>
              </w:rPr>
            </w:pPr>
            <w:r w:rsidRPr="00C87109">
              <w:rPr>
                <w:sz w:val="24"/>
                <w:szCs w:val="24"/>
              </w:rPr>
              <w:t>39.2.1</w:t>
            </w:r>
          </w:p>
        </w:tc>
        <w:tc>
          <w:tcPr>
            <w:tcW w:w="5975" w:type="dxa"/>
          </w:tcPr>
          <w:p w14:paraId="3FC38978" w14:textId="77777777" w:rsidR="00F77792" w:rsidRPr="00C87109" w:rsidRDefault="00F77792" w:rsidP="00634CF9">
            <w:pPr>
              <w:jc w:val="both"/>
              <w:rPr>
                <w:sz w:val="24"/>
                <w:szCs w:val="24"/>
              </w:rPr>
            </w:pPr>
            <w:r w:rsidRPr="00C87109">
              <w:rPr>
                <w:sz w:val="24"/>
                <w:szCs w:val="24"/>
              </w:rPr>
              <w:t xml:space="preserve">Доля предприятий частной формы собственности, предоставляющих услуги в сфере </w:t>
            </w:r>
            <w:proofErr w:type="spellStart"/>
            <w:r w:rsidRPr="00C87109">
              <w:rPr>
                <w:sz w:val="24"/>
                <w:szCs w:val="24"/>
              </w:rPr>
              <w:t>интернет-торговли</w:t>
            </w:r>
            <w:proofErr w:type="spellEnd"/>
            <w:r w:rsidRPr="00C87109">
              <w:rPr>
                <w:sz w:val="24"/>
                <w:szCs w:val="24"/>
              </w:rPr>
              <w:t xml:space="preserve"> в общей численности предприятий указанной сферы Алексеевского муниципального округа (дополнительный показатель) </w:t>
            </w:r>
          </w:p>
        </w:tc>
        <w:tc>
          <w:tcPr>
            <w:tcW w:w="1134" w:type="dxa"/>
          </w:tcPr>
          <w:p w14:paraId="4B7D8F7E" w14:textId="77777777" w:rsidR="00F77792" w:rsidRPr="00C87109" w:rsidRDefault="00F77792" w:rsidP="007202A8">
            <w:pPr>
              <w:jc w:val="center"/>
              <w:rPr>
                <w:sz w:val="24"/>
                <w:szCs w:val="24"/>
              </w:rPr>
            </w:pPr>
            <w:r w:rsidRPr="00C87109">
              <w:rPr>
                <w:sz w:val="24"/>
                <w:szCs w:val="24"/>
              </w:rPr>
              <w:t>%</w:t>
            </w:r>
          </w:p>
        </w:tc>
        <w:tc>
          <w:tcPr>
            <w:tcW w:w="992" w:type="dxa"/>
          </w:tcPr>
          <w:p w14:paraId="5A2D496D" w14:textId="77777777" w:rsidR="00F77792" w:rsidRPr="00C87109" w:rsidRDefault="00F77792" w:rsidP="007202A8">
            <w:pPr>
              <w:jc w:val="center"/>
            </w:pPr>
            <w:r w:rsidRPr="00C87109">
              <w:rPr>
                <w:rFonts w:eastAsia="Calibri"/>
                <w:sz w:val="24"/>
                <w:szCs w:val="24"/>
              </w:rPr>
              <w:t>100</w:t>
            </w:r>
          </w:p>
        </w:tc>
        <w:tc>
          <w:tcPr>
            <w:tcW w:w="1373" w:type="dxa"/>
          </w:tcPr>
          <w:p w14:paraId="1666B68A" w14:textId="7A18F3C7" w:rsidR="00F77792" w:rsidRPr="00C87109" w:rsidRDefault="00F77792" w:rsidP="007202A8">
            <w:pPr>
              <w:jc w:val="center"/>
              <w:rPr>
                <w:sz w:val="24"/>
                <w:szCs w:val="24"/>
              </w:rPr>
            </w:pPr>
            <w:r w:rsidRPr="00C87109">
              <w:rPr>
                <w:sz w:val="24"/>
                <w:szCs w:val="24"/>
              </w:rPr>
              <w:t>100</w:t>
            </w:r>
          </w:p>
        </w:tc>
        <w:tc>
          <w:tcPr>
            <w:tcW w:w="1701" w:type="dxa"/>
          </w:tcPr>
          <w:p w14:paraId="7D757ABC" w14:textId="2A4D03D8" w:rsidR="00F77792" w:rsidRPr="00C87109" w:rsidRDefault="00F77792" w:rsidP="007202A8">
            <w:pPr>
              <w:spacing w:line="230" w:lineRule="auto"/>
              <w:jc w:val="center"/>
              <w:rPr>
                <w:spacing w:val="-2"/>
                <w:sz w:val="24"/>
                <w:szCs w:val="24"/>
              </w:rPr>
            </w:pPr>
            <w:r w:rsidRPr="00C87109">
              <w:rPr>
                <w:rFonts w:eastAsia="Calibri"/>
                <w:sz w:val="24"/>
                <w:szCs w:val="24"/>
              </w:rPr>
              <w:t xml:space="preserve">На рынке присутствуют </w:t>
            </w:r>
            <w:proofErr w:type="spellStart"/>
            <w:r w:rsidRPr="00C87109">
              <w:rPr>
                <w:rFonts w:eastAsia="Calibri"/>
                <w:sz w:val="24"/>
                <w:szCs w:val="24"/>
              </w:rPr>
              <w:t>хоз</w:t>
            </w:r>
            <w:proofErr w:type="gramStart"/>
            <w:r w:rsidRPr="00C87109">
              <w:rPr>
                <w:rFonts w:eastAsia="Calibri"/>
                <w:sz w:val="24"/>
                <w:szCs w:val="24"/>
              </w:rPr>
              <w:t>.с</w:t>
            </w:r>
            <w:proofErr w:type="gramEnd"/>
            <w:r w:rsidRPr="00C87109">
              <w:rPr>
                <w:rFonts w:eastAsia="Calibri"/>
                <w:sz w:val="24"/>
                <w:szCs w:val="24"/>
              </w:rPr>
              <w:t>убъекты</w:t>
            </w:r>
            <w:proofErr w:type="spellEnd"/>
            <w:r w:rsidRPr="00C87109">
              <w:rPr>
                <w:rFonts w:eastAsia="Calibri"/>
                <w:sz w:val="24"/>
                <w:szCs w:val="24"/>
              </w:rPr>
              <w:t xml:space="preserve"> только частной формы собственности</w:t>
            </w:r>
          </w:p>
        </w:tc>
        <w:tc>
          <w:tcPr>
            <w:tcW w:w="2575" w:type="dxa"/>
          </w:tcPr>
          <w:p w14:paraId="1EF27DC1" w14:textId="77777777" w:rsidR="00F77792" w:rsidRPr="00C87109" w:rsidRDefault="00F77792" w:rsidP="007202A8">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tc>
      </w:tr>
    </w:tbl>
    <w:p w14:paraId="3C611C57" w14:textId="77777777" w:rsidR="00D74A98" w:rsidRPr="00C87109" w:rsidRDefault="00D74A98" w:rsidP="006F1357">
      <w:pPr>
        <w:spacing w:line="230" w:lineRule="auto"/>
        <w:contextualSpacing/>
        <w:rPr>
          <w:rFonts w:eastAsia="Calibri"/>
          <w:b/>
          <w:sz w:val="28"/>
          <w:szCs w:val="28"/>
          <w:lang w:eastAsia="en-US"/>
        </w:rPr>
      </w:pPr>
    </w:p>
    <w:p w14:paraId="4D15E5B2" w14:textId="77777777" w:rsidR="003332AA" w:rsidRPr="00C87109" w:rsidRDefault="003332AA" w:rsidP="00A1675F">
      <w:pPr>
        <w:spacing w:line="230" w:lineRule="auto"/>
        <w:contextualSpacing/>
        <w:jc w:val="center"/>
        <w:rPr>
          <w:rFonts w:eastAsia="Calibri"/>
          <w:b/>
          <w:sz w:val="28"/>
          <w:szCs w:val="28"/>
          <w:lang w:eastAsia="en-US"/>
        </w:rPr>
      </w:pPr>
    </w:p>
    <w:p w14:paraId="7488FBF6" w14:textId="77777777" w:rsidR="00A1675F" w:rsidRPr="00C87109" w:rsidRDefault="00220F6F" w:rsidP="00A1675F">
      <w:pPr>
        <w:spacing w:line="230" w:lineRule="auto"/>
        <w:contextualSpacing/>
        <w:jc w:val="center"/>
        <w:rPr>
          <w:rFonts w:eastAsia="Calibri"/>
          <w:b/>
          <w:sz w:val="28"/>
          <w:szCs w:val="28"/>
          <w:lang w:eastAsia="en-US"/>
        </w:rPr>
      </w:pPr>
      <w:r w:rsidRPr="00C87109">
        <w:rPr>
          <w:rFonts w:eastAsia="Calibri"/>
          <w:b/>
          <w:sz w:val="28"/>
          <w:szCs w:val="28"/>
          <w:lang w:eastAsia="en-US"/>
        </w:rPr>
        <w:t>39</w:t>
      </w:r>
      <w:r w:rsidR="00A1675F" w:rsidRPr="00C87109">
        <w:rPr>
          <w:rFonts w:eastAsia="Calibri"/>
          <w:b/>
          <w:sz w:val="28"/>
          <w:szCs w:val="28"/>
          <w:lang w:eastAsia="en-US"/>
        </w:rPr>
        <w:t xml:space="preserve">.3.  Мероприятия по содействию развитию конкуренции </w:t>
      </w:r>
    </w:p>
    <w:p w14:paraId="4636FBB6" w14:textId="77777777" w:rsidR="00A1675F" w:rsidRPr="00C87109" w:rsidRDefault="00A1675F" w:rsidP="00A1675F">
      <w:pPr>
        <w:spacing w:line="230" w:lineRule="auto"/>
        <w:contextualSpacing/>
        <w:jc w:val="center"/>
        <w:rPr>
          <w:rFonts w:eastAsia="Calibri"/>
          <w:b/>
          <w:sz w:val="28"/>
          <w:szCs w:val="28"/>
          <w:lang w:eastAsia="en-US"/>
        </w:rPr>
      </w:pPr>
    </w:p>
    <w:tbl>
      <w:tblPr>
        <w:tblW w:w="16201" w:type="dxa"/>
        <w:jc w:val="center"/>
        <w:tblLayout w:type="fixed"/>
        <w:tblLook w:val="04A0" w:firstRow="1" w:lastRow="0" w:firstColumn="1" w:lastColumn="0" w:noHBand="0" w:noVBand="1"/>
      </w:tblPr>
      <w:tblGrid>
        <w:gridCol w:w="776"/>
        <w:gridCol w:w="5531"/>
        <w:gridCol w:w="1656"/>
        <w:gridCol w:w="4370"/>
        <w:gridCol w:w="3868"/>
      </w:tblGrid>
      <w:tr w:rsidR="00A1675F" w:rsidRPr="00C87109" w14:paraId="41B7C7FE" w14:textId="77777777" w:rsidTr="007202A8">
        <w:trPr>
          <w:trHeight w:val="464"/>
          <w:tblHeader/>
          <w:jc w:val="center"/>
        </w:trPr>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634BF6" w14:textId="77777777" w:rsidR="00A1675F" w:rsidRPr="00C87109" w:rsidRDefault="00A1675F" w:rsidP="007202A8">
            <w:pPr>
              <w:spacing w:line="230" w:lineRule="auto"/>
              <w:ind w:left="-57" w:right="-57"/>
              <w:jc w:val="center"/>
              <w:rPr>
                <w:b/>
                <w:bCs/>
                <w:sz w:val="24"/>
                <w:szCs w:val="24"/>
              </w:rPr>
            </w:pPr>
            <w:r w:rsidRPr="00C87109">
              <w:rPr>
                <w:b/>
                <w:bCs/>
                <w:sz w:val="24"/>
                <w:szCs w:val="24"/>
              </w:rPr>
              <w:t>№</w:t>
            </w:r>
          </w:p>
          <w:p w14:paraId="6A65E3D9" w14:textId="77777777" w:rsidR="00A1675F" w:rsidRPr="00C87109" w:rsidRDefault="00A1675F" w:rsidP="007202A8">
            <w:pPr>
              <w:spacing w:line="230" w:lineRule="auto"/>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53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E2E09C" w14:textId="77777777" w:rsidR="00A1675F" w:rsidRPr="00C87109" w:rsidRDefault="00A1675F" w:rsidP="007202A8">
            <w:pPr>
              <w:spacing w:line="230" w:lineRule="auto"/>
              <w:ind w:left="-57" w:right="-57"/>
              <w:jc w:val="center"/>
              <w:rPr>
                <w:b/>
                <w:bCs/>
                <w:sz w:val="24"/>
                <w:szCs w:val="24"/>
              </w:rPr>
            </w:pPr>
            <w:r w:rsidRPr="00C87109">
              <w:rPr>
                <w:b/>
                <w:bCs/>
                <w:sz w:val="24"/>
                <w:szCs w:val="24"/>
              </w:rPr>
              <w:t>Наименование мероприятия</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CFA646" w14:textId="77777777" w:rsidR="00A1675F" w:rsidRPr="00C87109" w:rsidRDefault="00A1675F" w:rsidP="007202A8">
            <w:pPr>
              <w:spacing w:line="230" w:lineRule="auto"/>
              <w:ind w:left="-57" w:right="-57"/>
              <w:jc w:val="center"/>
              <w:rPr>
                <w:b/>
                <w:bCs/>
                <w:sz w:val="24"/>
                <w:szCs w:val="24"/>
              </w:rPr>
            </w:pPr>
            <w:r w:rsidRPr="00C87109">
              <w:rPr>
                <w:b/>
                <w:bCs/>
                <w:sz w:val="24"/>
                <w:szCs w:val="24"/>
              </w:rPr>
              <w:t>Срок реализации мероприятия</w:t>
            </w:r>
          </w:p>
        </w:tc>
        <w:tc>
          <w:tcPr>
            <w:tcW w:w="43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2AB0F5" w14:textId="77777777" w:rsidR="00A1675F" w:rsidRPr="00C87109" w:rsidRDefault="00A1675F" w:rsidP="007202A8">
            <w:pPr>
              <w:spacing w:line="230" w:lineRule="auto"/>
              <w:ind w:left="-57" w:right="-57"/>
              <w:jc w:val="center"/>
              <w:rPr>
                <w:b/>
                <w:bCs/>
                <w:sz w:val="24"/>
                <w:szCs w:val="24"/>
              </w:rPr>
            </w:pPr>
            <w:r w:rsidRPr="00C87109">
              <w:rPr>
                <w:b/>
                <w:bCs/>
                <w:sz w:val="24"/>
                <w:szCs w:val="24"/>
              </w:rPr>
              <w:t>Результат выполнения мероприятия</w:t>
            </w:r>
          </w:p>
        </w:tc>
        <w:tc>
          <w:tcPr>
            <w:tcW w:w="38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D38591" w14:textId="77777777" w:rsidR="00A1675F" w:rsidRPr="00C87109" w:rsidRDefault="00A1675F" w:rsidP="007202A8">
            <w:pPr>
              <w:spacing w:line="230" w:lineRule="auto"/>
              <w:ind w:left="-57" w:right="-57"/>
              <w:jc w:val="center"/>
              <w:rPr>
                <w:b/>
                <w:bCs/>
                <w:sz w:val="24"/>
                <w:szCs w:val="24"/>
              </w:rPr>
            </w:pPr>
            <w:r w:rsidRPr="00C87109">
              <w:rPr>
                <w:b/>
                <w:bCs/>
                <w:sz w:val="24"/>
                <w:szCs w:val="24"/>
              </w:rPr>
              <w:t>Ответственные исполнители мероприятия</w:t>
            </w:r>
          </w:p>
        </w:tc>
      </w:tr>
      <w:tr w:rsidR="00A1675F" w:rsidRPr="00C87109" w14:paraId="00E7F549" w14:textId="77777777" w:rsidTr="007202A8">
        <w:trPr>
          <w:trHeight w:val="464"/>
          <w:tblHeader/>
          <w:jc w:val="center"/>
        </w:trPr>
        <w:tc>
          <w:tcPr>
            <w:tcW w:w="776" w:type="dxa"/>
            <w:vMerge/>
            <w:tcBorders>
              <w:top w:val="single" w:sz="4" w:space="0" w:color="auto"/>
              <w:left w:val="single" w:sz="4" w:space="0" w:color="auto"/>
              <w:bottom w:val="single" w:sz="4" w:space="0" w:color="auto"/>
              <w:right w:val="single" w:sz="4" w:space="0" w:color="auto"/>
            </w:tcBorders>
            <w:hideMark/>
          </w:tcPr>
          <w:p w14:paraId="42803D94" w14:textId="77777777" w:rsidR="00A1675F" w:rsidRPr="00C87109" w:rsidRDefault="00A1675F" w:rsidP="007202A8">
            <w:pPr>
              <w:spacing w:line="230" w:lineRule="auto"/>
              <w:ind w:left="-57" w:right="-57"/>
              <w:rPr>
                <w:b/>
                <w:bCs/>
                <w:sz w:val="24"/>
                <w:szCs w:val="24"/>
              </w:rPr>
            </w:pPr>
          </w:p>
        </w:tc>
        <w:tc>
          <w:tcPr>
            <w:tcW w:w="5531" w:type="dxa"/>
            <w:vMerge/>
            <w:tcBorders>
              <w:top w:val="single" w:sz="4" w:space="0" w:color="auto"/>
              <w:left w:val="single" w:sz="4" w:space="0" w:color="auto"/>
              <w:bottom w:val="single" w:sz="4" w:space="0" w:color="auto"/>
              <w:right w:val="single" w:sz="4" w:space="0" w:color="auto"/>
            </w:tcBorders>
            <w:hideMark/>
          </w:tcPr>
          <w:p w14:paraId="4CC73C98" w14:textId="77777777" w:rsidR="00A1675F" w:rsidRPr="00C87109" w:rsidRDefault="00A1675F" w:rsidP="007202A8">
            <w:pPr>
              <w:spacing w:line="230" w:lineRule="auto"/>
              <w:ind w:left="-57" w:right="-57"/>
              <w:rPr>
                <w:b/>
                <w:bCs/>
                <w:sz w:val="24"/>
                <w:szCs w:val="24"/>
              </w:rPr>
            </w:pPr>
          </w:p>
        </w:tc>
        <w:tc>
          <w:tcPr>
            <w:tcW w:w="1656" w:type="dxa"/>
            <w:vMerge/>
            <w:tcBorders>
              <w:top w:val="single" w:sz="4" w:space="0" w:color="auto"/>
              <w:left w:val="single" w:sz="4" w:space="0" w:color="auto"/>
              <w:bottom w:val="single" w:sz="4" w:space="0" w:color="auto"/>
              <w:right w:val="single" w:sz="4" w:space="0" w:color="auto"/>
            </w:tcBorders>
            <w:hideMark/>
          </w:tcPr>
          <w:p w14:paraId="126C674B" w14:textId="77777777" w:rsidR="00A1675F" w:rsidRPr="00C87109" w:rsidRDefault="00A1675F" w:rsidP="007202A8">
            <w:pPr>
              <w:spacing w:line="230" w:lineRule="auto"/>
              <w:ind w:left="-57" w:right="-57"/>
              <w:rPr>
                <w:b/>
                <w:bCs/>
                <w:sz w:val="24"/>
                <w:szCs w:val="24"/>
              </w:rPr>
            </w:pPr>
          </w:p>
        </w:tc>
        <w:tc>
          <w:tcPr>
            <w:tcW w:w="4370" w:type="dxa"/>
            <w:vMerge/>
            <w:tcBorders>
              <w:top w:val="single" w:sz="4" w:space="0" w:color="auto"/>
              <w:left w:val="single" w:sz="4" w:space="0" w:color="auto"/>
              <w:bottom w:val="single" w:sz="4" w:space="0" w:color="auto"/>
              <w:right w:val="single" w:sz="4" w:space="0" w:color="auto"/>
            </w:tcBorders>
            <w:hideMark/>
          </w:tcPr>
          <w:p w14:paraId="63C35414" w14:textId="77777777" w:rsidR="00A1675F" w:rsidRPr="00C87109" w:rsidRDefault="00A1675F" w:rsidP="007202A8">
            <w:pPr>
              <w:spacing w:line="230" w:lineRule="auto"/>
              <w:ind w:left="-57" w:right="-57"/>
              <w:rPr>
                <w:b/>
                <w:bCs/>
                <w:sz w:val="24"/>
                <w:szCs w:val="24"/>
              </w:rPr>
            </w:pPr>
          </w:p>
        </w:tc>
        <w:tc>
          <w:tcPr>
            <w:tcW w:w="3868" w:type="dxa"/>
            <w:vMerge/>
            <w:tcBorders>
              <w:top w:val="single" w:sz="4" w:space="0" w:color="auto"/>
              <w:left w:val="single" w:sz="4" w:space="0" w:color="auto"/>
              <w:bottom w:val="single" w:sz="4" w:space="0" w:color="auto"/>
              <w:right w:val="single" w:sz="4" w:space="0" w:color="auto"/>
            </w:tcBorders>
            <w:hideMark/>
          </w:tcPr>
          <w:p w14:paraId="577D6712" w14:textId="77777777" w:rsidR="00A1675F" w:rsidRPr="00C87109" w:rsidRDefault="00A1675F" w:rsidP="007202A8">
            <w:pPr>
              <w:spacing w:line="230" w:lineRule="auto"/>
              <w:ind w:left="-57" w:right="-57"/>
              <w:rPr>
                <w:b/>
                <w:bCs/>
                <w:sz w:val="24"/>
                <w:szCs w:val="24"/>
              </w:rPr>
            </w:pPr>
          </w:p>
        </w:tc>
      </w:tr>
      <w:tr w:rsidR="00A1675F" w:rsidRPr="00C87109" w14:paraId="0F34EB6C" w14:textId="77777777" w:rsidTr="007202A8">
        <w:trPr>
          <w:trHeight w:val="315"/>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tcPr>
          <w:p w14:paraId="5DB99988" w14:textId="77777777" w:rsidR="00A1675F" w:rsidRPr="00C87109" w:rsidRDefault="00E275C1" w:rsidP="007A78CA">
            <w:pPr>
              <w:spacing w:line="230" w:lineRule="auto"/>
              <w:ind w:left="-57" w:right="-57"/>
              <w:jc w:val="center"/>
              <w:rPr>
                <w:sz w:val="24"/>
                <w:szCs w:val="24"/>
              </w:rPr>
            </w:pPr>
            <w:r w:rsidRPr="00C87109">
              <w:rPr>
                <w:sz w:val="24"/>
                <w:szCs w:val="24"/>
              </w:rPr>
              <w:t>39</w:t>
            </w:r>
            <w:r w:rsidR="00A1675F" w:rsidRPr="00C87109">
              <w:rPr>
                <w:sz w:val="24"/>
                <w:szCs w:val="24"/>
              </w:rPr>
              <w:t>.3.1</w:t>
            </w:r>
          </w:p>
        </w:tc>
        <w:tc>
          <w:tcPr>
            <w:tcW w:w="5531" w:type="dxa"/>
            <w:tcBorders>
              <w:top w:val="single" w:sz="4" w:space="0" w:color="auto"/>
              <w:left w:val="nil"/>
              <w:bottom w:val="single" w:sz="4" w:space="0" w:color="auto"/>
              <w:right w:val="single" w:sz="4" w:space="0" w:color="auto"/>
            </w:tcBorders>
            <w:shd w:val="clear" w:color="auto" w:fill="auto"/>
            <w:noWrap/>
          </w:tcPr>
          <w:p w14:paraId="3443D019" w14:textId="77777777" w:rsidR="00A1675F" w:rsidRPr="00C87109" w:rsidRDefault="006606B0" w:rsidP="006606B0">
            <w:pPr>
              <w:widowControl w:val="0"/>
              <w:autoSpaceDE w:val="0"/>
              <w:autoSpaceDN w:val="0"/>
              <w:adjustRightInd w:val="0"/>
              <w:spacing w:line="230" w:lineRule="auto"/>
              <w:ind w:left="-57" w:right="-57"/>
              <w:jc w:val="both"/>
              <w:rPr>
                <w:sz w:val="24"/>
                <w:szCs w:val="24"/>
              </w:rPr>
            </w:pPr>
            <w:r w:rsidRPr="00C87109">
              <w:rPr>
                <w:sz w:val="24"/>
                <w:szCs w:val="24"/>
              </w:rPr>
              <w:t xml:space="preserve">Мониторинг организаций, предоставляющих услуги интернет – торговли в Алексеевском </w:t>
            </w:r>
            <w:proofErr w:type="gramStart"/>
            <w:r w:rsidR="00DB472D" w:rsidRPr="00C87109">
              <w:rPr>
                <w:sz w:val="24"/>
                <w:szCs w:val="24"/>
              </w:rPr>
              <w:t>муниципального</w:t>
            </w:r>
            <w:proofErr w:type="gramEnd"/>
            <w:r w:rsidRPr="00C87109">
              <w:rPr>
                <w:sz w:val="24"/>
                <w:szCs w:val="24"/>
              </w:rPr>
              <w:t xml:space="preserve"> округе</w:t>
            </w:r>
          </w:p>
        </w:tc>
        <w:tc>
          <w:tcPr>
            <w:tcW w:w="1656" w:type="dxa"/>
            <w:tcBorders>
              <w:top w:val="single" w:sz="4" w:space="0" w:color="auto"/>
              <w:left w:val="nil"/>
              <w:bottom w:val="single" w:sz="4" w:space="0" w:color="auto"/>
              <w:right w:val="single" w:sz="4" w:space="0" w:color="auto"/>
            </w:tcBorders>
            <w:shd w:val="clear" w:color="auto" w:fill="auto"/>
            <w:noWrap/>
          </w:tcPr>
          <w:p w14:paraId="28931E48" w14:textId="77777777" w:rsidR="00A1675F" w:rsidRPr="00C87109" w:rsidRDefault="00A1675F" w:rsidP="007202A8">
            <w:pPr>
              <w:jc w:val="center"/>
            </w:pPr>
            <w:r w:rsidRPr="00C87109">
              <w:rPr>
                <w:sz w:val="24"/>
                <w:szCs w:val="24"/>
              </w:rPr>
              <w:t>2022 – 2025 годы</w:t>
            </w:r>
          </w:p>
        </w:tc>
        <w:tc>
          <w:tcPr>
            <w:tcW w:w="4370" w:type="dxa"/>
            <w:tcBorders>
              <w:top w:val="single" w:sz="4" w:space="0" w:color="auto"/>
              <w:left w:val="nil"/>
              <w:bottom w:val="single" w:sz="4" w:space="0" w:color="auto"/>
              <w:right w:val="single" w:sz="4" w:space="0" w:color="auto"/>
            </w:tcBorders>
            <w:shd w:val="clear" w:color="auto" w:fill="auto"/>
            <w:noWrap/>
          </w:tcPr>
          <w:p w14:paraId="2EFD89C6" w14:textId="1BEEA8C6" w:rsidR="003161CE" w:rsidRPr="00C87109" w:rsidRDefault="00F77792" w:rsidP="00F77792">
            <w:pPr>
              <w:spacing w:line="230" w:lineRule="auto"/>
              <w:ind w:left="-57" w:right="-57"/>
              <w:jc w:val="both"/>
              <w:rPr>
                <w:rFonts w:eastAsia="Calibri"/>
                <w:sz w:val="24"/>
                <w:szCs w:val="24"/>
              </w:rPr>
            </w:pPr>
            <w:r w:rsidRPr="00C87109">
              <w:rPr>
                <w:rFonts w:eastAsia="Calibri"/>
                <w:sz w:val="24"/>
                <w:szCs w:val="24"/>
              </w:rPr>
              <w:t>Сотрудниками отдела развития потребительского рынка и туризма на постоянной основе проводится мониторинг организаций, оказывающих услуги электронной торговли в округ (56 объекта)</w:t>
            </w:r>
          </w:p>
        </w:tc>
        <w:tc>
          <w:tcPr>
            <w:tcW w:w="3868" w:type="dxa"/>
            <w:tcBorders>
              <w:top w:val="single" w:sz="4" w:space="0" w:color="auto"/>
              <w:left w:val="nil"/>
              <w:bottom w:val="single" w:sz="4" w:space="0" w:color="auto"/>
              <w:right w:val="single" w:sz="4" w:space="0" w:color="auto"/>
            </w:tcBorders>
            <w:shd w:val="clear" w:color="auto" w:fill="auto"/>
            <w:noWrap/>
          </w:tcPr>
          <w:p w14:paraId="4F9B2DB2" w14:textId="77777777" w:rsidR="00A1675F" w:rsidRPr="00C87109" w:rsidRDefault="00A1675F" w:rsidP="007202A8">
            <w:pPr>
              <w:spacing w:line="230" w:lineRule="auto"/>
              <w:jc w:val="center"/>
              <w:rPr>
                <w:spacing w:val="-2"/>
                <w:sz w:val="24"/>
                <w:szCs w:val="24"/>
              </w:rPr>
            </w:pPr>
            <w:r w:rsidRPr="00C87109">
              <w:rPr>
                <w:spacing w:val="-2"/>
                <w:sz w:val="24"/>
                <w:szCs w:val="24"/>
              </w:rPr>
              <w:t xml:space="preserve">Комитет экономического развития администрации Алексеевского </w:t>
            </w:r>
            <w:r w:rsidR="00DB472D" w:rsidRPr="00C87109">
              <w:rPr>
                <w:spacing w:val="-2"/>
                <w:sz w:val="24"/>
                <w:szCs w:val="24"/>
              </w:rPr>
              <w:t>муниципального</w:t>
            </w:r>
            <w:r w:rsidRPr="00C87109">
              <w:rPr>
                <w:spacing w:val="-2"/>
                <w:sz w:val="24"/>
                <w:szCs w:val="24"/>
              </w:rPr>
              <w:t xml:space="preserve"> округа</w:t>
            </w:r>
          </w:p>
        </w:tc>
      </w:tr>
    </w:tbl>
    <w:p w14:paraId="7C3834F8" w14:textId="77777777" w:rsidR="0078557B" w:rsidRPr="00C87109" w:rsidRDefault="0078557B" w:rsidP="00A1675F">
      <w:pPr>
        <w:spacing w:line="230" w:lineRule="auto"/>
        <w:contextualSpacing/>
        <w:jc w:val="center"/>
        <w:rPr>
          <w:rFonts w:eastAsia="Calibri"/>
          <w:b/>
          <w:sz w:val="28"/>
          <w:szCs w:val="28"/>
          <w:lang w:eastAsia="en-US"/>
        </w:rPr>
        <w:sectPr w:rsidR="0078557B" w:rsidRPr="00C87109" w:rsidSect="00302CFC">
          <w:headerReference w:type="default" r:id="rId14"/>
          <w:headerReference w:type="first" r:id="rId15"/>
          <w:pgSz w:w="16838" w:h="11906" w:orient="landscape"/>
          <w:pgMar w:top="1134" w:right="1134" w:bottom="1134" w:left="1134" w:header="709" w:footer="709" w:gutter="0"/>
          <w:cols w:space="708"/>
          <w:docGrid w:linePitch="360"/>
        </w:sectPr>
      </w:pPr>
    </w:p>
    <w:p w14:paraId="6231D3C9" w14:textId="77777777" w:rsidR="001746DD" w:rsidRPr="00C87109" w:rsidRDefault="001746DD" w:rsidP="001746DD">
      <w:pPr>
        <w:jc w:val="center"/>
        <w:rPr>
          <w:b/>
          <w:sz w:val="28"/>
          <w:szCs w:val="28"/>
        </w:rPr>
      </w:pPr>
      <w:r w:rsidRPr="00C87109">
        <w:rPr>
          <w:b/>
          <w:sz w:val="28"/>
          <w:szCs w:val="28"/>
        </w:rPr>
        <w:lastRenderedPageBreak/>
        <w:t>40. Рынок грузоперевозок</w:t>
      </w:r>
    </w:p>
    <w:p w14:paraId="210F475F" w14:textId="77777777" w:rsidR="001746DD" w:rsidRPr="00C87109" w:rsidRDefault="001746DD" w:rsidP="001746DD">
      <w:pPr>
        <w:rPr>
          <w:b/>
          <w:sz w:val="28"/>
          <w:szCs w:val="28"/>
        </w:rPr>
      </w:pPr>
    </w:p>
    <w:p w14:paraId="3D9F9F89" w14:textId="77777777" w:rsidR="0078557B" w:rsidRPr="00C87109" w:rsidRDefault="00220F6F" w:rsidP="0078557B">
      <w:pPr>
        <w:jc w:val="center"/>
        <w:rPr>
          <w:b/>
          <w:sz w:val="28"/>
          <w:szCs w:val="28"/>
        </w:rPr>
      </w:pPr>
      <w:r w:rsidRPr="00C87109">
        <w:rPr>
          <w:b/>
          <w:sz w:val="28"/>
          <w:szCs w:val="28"/>
        </w:rPr>
        <w:t>40</w:t>
      </w:r>
      <w:r w:rsidR="0078557B" w:rsidRPr="00C87109">
        <w:rPr>
          <w:b/>
          <w:sz w:val="28"/>
          <w:szCs w:val="28"/>
        </w:rPr>
        <w:t>.2. Ключевые показатели</w:t>
      </w:r>
    </w:p>
    <w:p w14:paraId="2FB81C5E" w14:textId="77777777" w:rsidR="0078557B" w:rsidRPr="00C87109" w:rsidRDefault="0078557B" w:rsidP="0078557B">
      <w:pPr>
        <w:jc w:val="center"/>
        <w:rPr>
          <w:b/>
          <w:sz w:val="28"/>
          <w:szCs w:val="28"/>
        </w:rPr>
      </w:pPr>
    </w:p>
    <w:tbl>
      <w:tblPr>
        <w:tblW w:w="14863" w:type="dxa"/>
        <w:jc w:val="center"/>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1281"/>
        <w:gridCol w:w="5203"/>
        <w:gridCol w:w="1134"/>
        <w:gridCol w:w="992"/>
        <w:gridCol w:w="1645"/>
        <w:gridCol w:w="1653"/>
        <w:gridCol w:w="2955"/>
      </w:tblGrid>
      <w:tr w:rsidR="004B6302" w:rsidRPr="00C87109" w14:paraId="7D9B4BE4" w14:textId="77777777" w:rsidTr="002B063A">
        <w:trPr>
          <w:tblHeader/>
          <w:jc w:val="center"/>
        </w:trPr>
        <w:tc>
          <w:tcPr>
            <w:tcW w:w="1281" w:type="dxa"/>
            <w:vAlign w:val="center"/>
          </w:tcPr>
          <w:p w14:paraId="45251492" w14:textId="77777777" w:rsidR="004B6302" w:rsidRPr="00C87109" w:rsidRDefault="004B6302" w:rsidP="0078557B">
            <w:pPr>
              <w:spacing w:line="240" w:lineRule="atLeast"/>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5203" w:type="dxa"/>
            <w:vAlign w:val="center"/>
          </w:tcPr>
          <w:p w14:paraId="3A92F763" w14:textId="77777777" w:rsidR="004B6302" w:rsidRPr="00C87109" w:rsidRDefault="004B6302" w:rsidP="0078557B">
            <w:pPr>
              <w:tabs>
                <w:tab w:val="left" w:pos="1557"/>
                <w:tab w:val="left" w:pos="2697"/>
              </w:tabs>
              <w:spacing w:line="240" w:lineRule="atLeast"/>
              <w:jc w:val="center"/>
              <w:rPr>
                <w:b/>
                <w:sz w:val="24"/>
                <w:szCs w:val="24"/>
              </w:rPr>
            </w:pPr>
            <w:r w:rsidRPr="00C87109">
              <w:rPr>
                <w:b/>
                <w:sz w:val="24"/>
                <w:szCs w:val="24"/>
              </w:rPr>
              <w:t>Наименование ключевого показателя</w:t>
            </w:r>
          </w:p>
        </w:tc>
        <w:tc>
          <w:tcPr>
            <w:tcW w:w="1134" w:type="dxa"/>
            <w:vAlign w:val="center"/>
          </w:tcPr>
          <w:p w14:paraId="33295C58" w14:textId="77777777" w:rsidR="004B6302" w:rsidRPr="00C87109" w:rsidRDefault="004B6302" w:rsidP="0078557B">
            <w:pPr>
              <w:spacing w:line="240" w:lineRule="atLeast"/>
              <w:ind w:left="-57" w:right="-57"/>
              <w:jc w:val="center"/>
              <w:rPr>
                <w:b/>
                <w:sz w:val="24"/>
                <w:szCs w:val="24"/>
              </w:rPr>
            </w:pPr>
            <w:r w:rsidRPr="00C87109">
              <w:rPr>
                <w:b/>
                <w:sz w:val="24"/>
                <w:szCs w:val="24"/>
              </w:rPr>
              <w:t xml:space="preserve">Единица </w:t>
            </w:r>
            <w:proofErr w:type="spellStart"/>
            <w:proofErr w:type="gramStart"/>
            <w:r w:rsidRPr="00C87109">
              <w:rPr>
                <w:b/>
                <w:sz w:val="24"/>
                <w:szCs w:val="24"/>
              </w:rPr>
              <w:t>изме</w:t>
            </w:r>
            <w:proofErr w:type="spellEnd"/>
            <w:r w:rsidRPr="00C87109">
              <w:rPr>
                <w:b/>
                <w:sz w:val="24"/>
                <w:szCs w:val="24"/>
              </w:rPr>
              <w:t>-рения</w:t>
            </w:r>
            <w:proofErr w:type="gramEnd"/>
          </w:p>
        </w:tc>
        <w:tc>
          <w:tcPr>
            <w:tcW w:w="992" w:type="dxa"/>
            <w:vAlign w:val="center"/>
          </w:tcPr>
          <w:p w14:paraId="75FC5FC9" w14:textId="77777777" w:rsidR="004B6302" w:rsidRPr="00CE140C" w:rsidRDefault="004B6302" w:rsidP="00A74650">
            <w:pPr>
              <w:ind w:left="-57" w:right="-57"/>
              <w:jc w:val="center"/>
              <w:rPr>
                <w:b/>
                <w:bCs/>
                <w:sz w:val="24"/>
                <w:szCs w:val="24"/>
              </w:rPr>
            </w:pPr>
            <w:r>
              <w:rPr>
                <w:b/>
                <w:bCs/>
                <w:sz w:val="24"/>
                <w:szCs w:val="24"/>
              </w:rPr>
              <w:t>2025 год</w:t>
            </w:r>
          </w:p>
          <w:p w14:paraId="6E52F17C" w14:textId="6DF3915C" w:rsidR="004B6302" w:rsidRPr="00C87109" w:rsidRDefault="004B6302" w:rsidP="0078557B">
            <w:pPr>
              <w:ind w:left="-57" w:right="-57"/>
              <w:jc w:val="center"/>
              <w:rPr>
                <w:b/>
                <w:bCs/>
                <w:sz w:val="24"/>
                <w:szCs w:val="24"/>
              </w:rPr>
            </w:pPr>
            <w:r w:rsidRPr="00CE140C">
              <w:rPr>
                <w:b/>
                <w:bCs/>
                <w:sz w:val="24"/>
                <w:szCs w:val="24"/>
              </w:rPr>
              <w:t>план</w:t>
            </w:r>
          </w:p>
        </w:tc>
        <w:tc>
          <w:tcPr>
            <w:tcW w:w="1645" w:type="dxa"/>
            <w:shd w:val="clear" w:color="auto" w:fill="FFFFFF" w:themeFill="background1"/>
            <w:vAlign w:val="center"/>
          </w:tcPr>
          <w:p w14:paraId="4BCBB043" w14:textId="428CAF0C" w:rsidR="004B6302" w:rsidRPr="00C87109" w:rsidRDefault="004B6302" w:rsidP="0078557B">
            <w:pPr>
              <w:jc w:val="center"/>
              <w:rPr>
                <w:b/>
                <w:bCs/>
                <w:sz w:val="24"/>
                <w:szCs w:val="24"/>
              </w:rPr>
            </w:pPr>
            <w:r>
              <w:rPr>
                <w:b/>
                <w:bCs/>
                <w:sz w:val="24"/>
                <w:szCs w:val="24"/>
              </w:rPr>
              <w:t>2025 год факт</w:t>
            </w:r>
          </w:p>
        </w:tc>
        <w:tc>
          <w:tcPr>
            <w:tcW w:w="1653" w:type="dxa"/>
            <w:shd w:val="clear" w:color="auto" w:fill="FFFFFF" w:themeFill="background1"/>
            <w:vAlign w:val="center"/>
          </w:tcPr>
          <w:p w14:paraId="47A26E81" w14:textId="77777777" w:rsidR="004B6302" w:rsidRDefault="004B6302" w:rsidP="00A74650">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6035CB56" w14:textId="3D7630C4" w:rsidR="004B6302" w:rsidRPr="00C87109" w:rsidRDefault="004B6302" w:rsidP="0078557B">
            <w:pPr>
              <w:spacing w:line="240" w:lineRule="atLeast"/>
              <w:jc w:val="center"/>
              <w:rPr>
                <w:b/>
                <w:bCs/>
                <w:sz w:val="24"/>
                <w:szCs w:val="24"/>
              </w:rPr>
            </w:pPr>
            <w:r>
              <w:rPr>
                <w:b/>
                <w:bCs/>
                <w:sz w:val="24"/>
                <w:szCs w:val="24"/>
              </w:rPr>
              <w:t>за 2025 год</w:t>
            </w:r>
          </w:p>
        </w:tc>
        <w:tc>
          <w:tcPr>
            <w:tcW w:w="2955" w:type="dxa"/>
            <w:shd w:val="clear" w:color="auto" w:fill="FFFFFF" w:themeFill="background1"/>
          </w:tcPr>
          <w:p w14:paraId="0AC689A6" w14:textId="77777777" w:rsidR="004B6302" w:rsidRPr="00C87109" w:rsidRDefault="004B6302" w:rsidP="0078557B">
            <w:pPr>
              <w:spacing w:line="240" w:lineRule="atLeast"/>
              <w:jc w:val="center"/>
              <w:rPr>
                <w:b/>
                <w:bCs/>
                <w:sz w:val="24"/>
                <w:szCs w:val="24"/>
              </w:rPr>
            </w:pPr>
            <w:r w:rsidRPr="00C87109">
              <w:rPr>
                <w:b/>
                <w:bCs/>
                <w:sz w:val="24"/>
                <w:szCs w:val="24"/>
              </w:rPr>
              <w:t>Ответственный исполнитель</w:t>
            </w:r>
          </w:p>
        </w:tc>
      </w:tr>
      <w:tr w:rsidR="00EE4462" w:rsidRPr="00C87109" w14:paraId="5B9972D0" w14:textId="77777777" w:rsidTr="002B063A">
        <w:trPr>
          <w:jc w:val="center"/>
        </w:trPr>
        <w:tc>
          <w:tcPr>
            <w:tcW w:w="1281" w:type="dxa"/>
          </w:tcPr>
          <w:p w14:paraId="49BB5892" w14:textId="77777777" w:rsidR="00EE4462" w:rsidRPr="00C87109" w:rsidRDefault="00EE4462" w:rsidP="0078557B">
            <w:pPr>
              <w:ind w:left="-57" w:right="-57"/>
              <w:jc w:val="center"/>
              <w:rPr>
                <w:sz w:val="24"/>
                <w:szCs w:val="24"/>
              </w:rPr>
            </w:pPr>
            <w:r w:rsidRPr="00C87109">
              <w:rPr>
                <w:sz w:val="24"/>
                <w:szCs w:val="24"/>
              </w:rPr>
              <w:t>40.2.1</w:t>
            </w:r>
          </w:p>
        </w:tc>
        <w:tc>
          <w:tcPr>
            <w:tcW w:w="5203" w:type="dxa"/>
          </w:tcPr>
          <w:p w14:paraId="3341C4DD" w14:textId="77777777" w:rsidR="00EE4462" w:rsidRPr="00C87109" w:rsidRDefault="00EE4462" w:rsidP="0078557B">
            <w:pPr>
              <w:autoSpaceDE w:val="0"/>
              <w:autoSpaceDN w:val="0"/>
              <w:adjustRightInd w:val="0"/>
              <w:jc w:val="both"/>
              <w:rPr>
                <w:rFonts w:eastAsiaTheme="minorHAnsi"/>
                <w:sz w:val="24"/>
                <w:szCs w:val="24"/>
              </w:rPr>
            </w:pPr>
            <w:r w:rsidRPr="00C87109">
              <w:rPr>
                <w:rFonts w:eastAsiaTheme="minorHAnsi"/>
                <w:sz w:val="24"/>
                <w:szCs w:val="24"/>
              </w:rPr>
              <w:t>Доля предприятий, частной формы собственности, предоставляющих услуги  в сфере грузоперевозок  в общей  численности всех предприятий указанной сферы Алексеевского муниципального округа  (дополнительный показатель)</w:t>
            </w:r>
          </w:p>
        </w:tc>
        <w:tc>
          <w:tcPr>
            <w:tcW w:w="1134" w:type="dxa"/>
          </w:tcPr>
          <w:p w14:paraId="7D2A145E" w14:textId="77777777" w:rsidR="00EE4462" w:rsidRPr="00C87109" w:rsidRDefault="00EE4462" w:rsidP="0078557B">
            <w:pPr>
              <w:jc w:val="center"/>
              <w:rPr>
                <w:sz w:val="24"/>
                <w:szCs w:val="24"/>
              </w:rPr>
            </w:pPr>
            <w:r w:rsidRPr="00C87109">
              <w:rPr>
                <w:sz w:val="24"/>
                <w:szCs w:val="24"/>
              </w:rPr>
              <w:t>%</w:t>
            </w:r>
          </w:p>
        </w:tc>
        <w:tc>
          <w:tcPr>
            <w:tcW w:w="992" w:type="dxa"/>
          </w:tcPr>
          <w:p w14:paraId="3039C57E" w14:textId="77777777" w:rsidR="00EE4462" w:rsidRPr="00C87109" w:rsidRDefault="00EE4462" w:rsidP="0078557B">
            <w:pPr>
              <w:jc w:val="center"/>
              <w:rPr>
                <w:rFonts w:eastAsia="Calibri"/>
                <w:sz w:val="24"/>
                <w:szCs w:val="24"/>
              </w:rPr>
            </w:pPr>
            <w:r w:rsidRPr="00C87109">
              <w:rPr>
                <w:rFonts w:eastAsia="Calibri"/>
                <w:sz w:val="24"/>
                <w:szCs w:val="24"/>
              </w:rPr>
              <w:t>100</w:t>
            </w:r>
          </w:p>
        </w:tc>
        <w:tc>
          <w:tcPr>
            <w:tcW w:w="1645" w:type="dxa"/>
          </w:tcPr>
          <w:p w14:paraId="335A3DC7" w14:textId="5DBA3287" w:rsidR="00EE4462" w:rsidRPr="00C87109" w:rsidRDefault="00EE4462" w:rsidP="0078557B">
            <w:pPr>
              <w:jc w:val="center"/>
              <w:rPr>
                <w:rFonts w:eastAsia="Calibri"/>
                <w:sz w:val="24"/>
                <w:szCs w:val="24"/>
              </w:rPr>
            </w:pPr>
            <w:r w:rsidRPr="00C87109">
              <w:rPr>
                <w:rFonts w:eastAsia="Calibri"/>
                <w:sz w:val="24"/>
                <w:szCs w:val="24"/>
              </w:rPr>
              <w:t>100</w:t>
            </w:r>
          </w:p>
        </w:tc>
        <w:tc>
          <w:tcPr>
            <w:tcW w:w="1653" w:type="dxa"/>
          </w:tcPr>
          <w:p w14:paraId="2800CE51" w14:textId="4B315D01" w:rsidR="00EE4462" w:rsidRPr="00C87109" w:rsidRDefault="00EE4462" w:rsidP="0078557B">
            <w:pPr>
              <w:jc w:val="center"/>
              <w:rPr>
                <w:sz w:val="24"/>
                <w:szCs w:val="24"/>
              </w:rPr>
            </w:pPr>
            <w:r w:rsidRPr="00C87109">
              <w:rPr>
                <w:sz w:val="24"/>
                <w:szCs w:val="24"/>
              </w:rPr>
              <w:t xml:space="preserve">На рынке присутствуют </w:t>
            </w:r>
            <w:proofErr w:type="spellStart"/>
            <w:r w:rsidRPr="00C87109">
              <w:rPr>
                <w:sz w:val="24"/>
                <w:szCs w:val="24"/>
              </w:rPr>
              <w:t>хоз</w:t>
            </w:r>
            <w:proofErr w:type="gramStart"/>
            <w:r w:rsidRPr="00C87109">
              <w:rPr>
                <w:sz w:val="24"/>
                <w:szCs w:val="24"/>
              </w:rPr>
              <w:t>.с</w:t>
            </w:r>
            <w:proofErr w:type="gramEnd"/>
            <w:r w:rsidRPr="00C87109">
              <w:rPr>
                <w:sz w:val="24"/>
                <w:szCs w:val="24"/>
              </w:rPr>
              <w:t>убъекты</w:t>
            </w:r>
            <w:proofErr w:type="spellEnd"/>
            <w:r w:rsidRPr="00C87109">
              <w:rPr>
                <w:sz w:val="24"/>
                <w:szCs w:val="24"/>
              </w:rPr>
              <w:t xml:space="preserve"> только частной формы собственности</w:t>
            </w:r>
          </w:p>
        </w:tc>
        <w:tc>
          <w:tcPr>
            <w:tcW w:w="2955" w:type="dxa"/>
          </w:tcPr>
          <w:p w14:paraId="41F7B6CB" w14:textId="77777777" w:rsidR="00EE4462" w:rsidRPr="00C87109" w:rsidRDefault="00EE4462" w:rsidP="0078557B">
            <w:pPr>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p w14:paraId="572C5A85" w14:textId="77777777" w:rsidR="00EE4462" w:rsidRPr="00C87109" w:rsidRDefault="00EE4462" w:rsidP="0078557B">
            <w:pPr>
              <w:jc w:val="center"/>
              <w:rPr>
                <w:sz w:val="24"/>
                <w:szCs w:val="24"/>
              </w:rPr>
            </w:pPr>
          </w:p>
        </w:tc>
      </w:tr>
    </w:tbl>
    <w:p w14:paraId="40035F34" w14:textId="77777777" w:rsidR="00E92B4B" w:rsidRPr="00C87109" w:rsidRDefault="00E92B4B" w:rsidP="00492148">
      <w:pPr>
        <w:spacing w:line="230" w:lineRule="auto"/>
        <w:contextualSpacing/>
        <w:rPr>
          <w:rFonts w:eastAsia="Calibri"/>
          <w:b/>
          <w:sz w:val="28"/>
          <w:szCs w:val="28"/>
          <w:lang w:eastAsia="en-US"/>
        </w:rPr>
      </w:pPr>
    </w:p>
    <w:p w14:paraId="5C681CB7" w14:textId="77777777" w:rsidR="00E92B4B" w:rsidRPr="00C87109" w:rsidRDefault="00E92B4B" w:rsidP="006F1357">
      <w:pPr>
        <w:spacing w:line="230" w:lineRule="auto"/>
        <w:contextualSpacing/>
        <w:jc w:val="center"/>
        <w:rPr>
          <w:rFonts w:eastAsia="Calibri"/>
          <w:b/>
          <w:sz w:val="28"/>
          <w:szCs w:val="28"/>
          <w:lang w:eastAsia="en-US"/>
        </w:rPr>
      </w:pPr>
    </w:p>
    <w:p w14:paraId="456874FF" w14:textId="77777777" w:rsidR="0078557B" w:rsidRPr="00C87109" w:rsidRDefault="00220F6F" w:rsidP="006F1357">
      <w:pPr>
        <w:spacing w:line="230" w:lineRule="auto"/>
        <w:contextualSpacing/>
        <w:jc w:val="center"/>
        <w:rPr>
          <w:rFonts w:eastAsia="Calibri"/>
          <w:b/>
          <w:sz w:val="28"/>
          <w:szCs w:val="28"/>
          <w:lang w:eastAsia="en-US"/>
        </w:rPr>
      </w:pPr>
      <w:r w:rsidRPr="00C87109">
        <w:rPr>
          <w:rFonts w:eastAsia="Calibri"/>
          <w:b/>
          <w:sz w:val="28"/>
          <w:szCs w:val="28"/>
          <w:lang w:eastAsia="en-US"/>
        </w:rPr>
        <w:t>40</w:t>
      </w:r>
      <w:r w:rsidR="0078557B" w:rsidRPr="00C87109">
        <w:rPr>
          <w:rFonts w:eastAsia="Calibri"/>
          <w:b/>
          <w:sz w:val="28"/>
          <w:szCs w:val="28"/>
          <w:lang w:eastAsia="en-US"/>
        </w:rPr>
        <w:t>.3.  Мероприятия по содействию развитию конкуренции</w:t>
      </w:r>
    </w:p>
    <w:p w14:paraId="535D2A82" w14:textId="77777777" w:rsidR="0078557B" w:rsidRPr="00C87109" w:rsidRDefault="0078557B" w:rsidP="0078557B">
      <w:pPr>
        <w:spacing w:line="230" w:lineRule="auto"/>
        <w:contextualSpacing/>
        <w:jc w:val="center"/>
        <w:rPr>
          <w:rFonts w:eastAsia="Calibri"/>
          <w:b/>
          <w:sz w:val="28"/>
          <w:szCs w:val="28"/>
          <w:lang w:eastAsia="en-US"/>
        </w:rPr>
      </w:pPr>
    </w:p>
    <w:tbl>
      <w:tblPr>
        <w:tblW w:w="16174" w:type="dxa"/>
        <w:jc w:val="center"/>
        <w:tblLayout w:type="fixed"/>
        <w:tblLook w:val="04A0" w:firstRow="1" w:lastRow="0" w:firstColumn="1" w:lastColumn="0" w:noHBand="0" w:noVBand="1"/>
      </w:tblPr>
      <w:tblGrid>
        <w:gridCol w:w="958"/>
        <w:gridCol w:w="5348"/>
        <w:gridCol w:w="20"/>
        <w:gridCol w:w="1638"/>
        <w:gridCol w:w="4476"/>
        <w:gridCol w:w="3734"/>
      </w:tblGrid>
      <w:tr w:rsidR="0078557B" w:rsidRPr="00C87109" w14:paraId="3BA52A83" w14:textId="77777777" w:rsidTr="00775053">
        <w:trPr>
          <w:trHeight w:val="464"/>
          <w:tblHeader/>
          <w:jc w:val="cent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34AF31" w14:textId="77777777" w:rsidR="0078557B" w:rsidRPr="00C87109" w:rsidRDefault="0078557B" w:rsidP="0078557B">
            <w:pPr>
              <w:ind w:left="-57" w:right="-57"/>
              <w:jc w:val="center"/>
              <w:rPr>
                <w:b/>
                <w:bCs/>
                <w:sz w:val="24"/>
                <w:szCs w:val="24"/>
              </w:rPr>
            </w:pPr>
            <w:r w:rsidRPr="00C87109">
              <w:rPr>
                <w:b/>
                <w:bCs/>
                <w:sz w:val="24"/>
                <w:szCs w:val="24"/>
              </w:rPr>
              <w:t>№</w:t>
            </w:r>
          </w:p>
          <w:p w14:paraId="5831CF34" w14:textId="77777777" w:rsidR="0078557B" w:rsidRPr="00C87109" w:rsidRDefault="0078557B" w:rsidP="0078557B">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3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9E6E705" w14:textId="77777777" w:rsidR="0078557B" w:rsidRPr="00C87109" w:rsidRDefault="0078557B" w:rsidP="0078557B">
            <w:pPr>
              <w:ind w:left="-57" w:right="-57"/>
              <w:jc w:val="center"/>
              <w:rPr>
                <w:b/>
                <w:bCs/>
                <w:sz w:val="24"/>
                <w:szCs w:val="24"/>
              </w:rPr>
            </w:pPr>
            <w:r w:rsidRPr="00C87109">
              <w:rPr>
                <w:b/>
                <w:bCs/>
                <w:sz w:val="24"/>
                <w:szCs w:val="24"/>
              </w:rPr>
              <w:t>Наименование мероприятия</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395838" w14:textId="77777777" w:rsidR="0078557B" w:rsidRPr="00C87109" w:rsidRDefault="0078557B" w:rsidP="0078557B">
            <w:pPr>
              <w:ind w:left="-57" w:right="-57"/>
              <w:jc w:val="center"/>
              <w:rPr>
                <w:b/>
                <w:bCs/>
                <w:sz w:val="24"/>
                <w:szCs w:val="24"/>
              </w:rPr>
            </w:pPr>
            <w:r w:rsidRPr="00C87109">
              <w:rPr>
                <w:b/>
                <w:bCs/>
                <w:sz w:val="24"/>
                <w:szCs w:val="24"/>
              </w:rPr>
              <w:t>Срок реализации мероприятия</w:t>
            </w:r>
          </w:p>
        </w:tc>
        <w:tc>
          <w:tcPr>
            <w:tcW w:w="44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FA5F66" w14:textId="77777777" w:rsidR="0078557B" w:rsidRPr="00C87109" w:rsidRDefault="0078557B" w:rsidP="0078557B">
            <w:pPr>
              <w:ind w:left="-57" w:right="-57"/>
              <w:jc w:val="center"/>
              <w:rPr>
                <w:b/>
                <w:bCs/>
                <w:sz w:val="24"/>
                <w:szCs w:val="24"/>
              </w:rPr>
            </w:pPr>
            <w:r w:rsidRPr="00C87109">
              <w:rPr>
                <w:b/>
                <w:bCs/>
                <w:sz w:val="24"/>
                <w:szCs w:val="24"/>
              </w:rPr>
              <w:t>Результат выполнения мероприятия</w:t>
            </w:r>
          </w:p>
        </w:tc>
        <w:tc>
          <w:tcPr>
            <w:tcW w:w="37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2A73B2" w14:textId="77777777" w:rsidR="0078557B" w:rsidRPr="00C87109" w:rsidRDefault="0078557B" w:rsidP="0078557B">
            <w:pPr>
              <w:ind w:left="-57" w:right="-57"/>
              <w:jc w:val="center"/>
              <w:rPr>
                <w:b/>
                <w:bCs/>
                <w:sz w:val="24"/>
                <w:szCs w:val="24"/>
              </w:rPr>
            </w:pPr>
            <w:r w:rsidRPr="00C87109">
              <w:rPr>
                <w:b/>
                <w:bCs/>
                <w:sz w:val="24"/>
                <w:szCs w:val="24"/>
              </w:rPr>
              <w:t>Ответственные исполнители мероприятия</w:t>
            </w:r>
          </w:p>
        </w:tc>
      </w:tr>
      <w:tr w:rsidR="0078557B" w:rsidRPr="00C87109" w14:paraId="571AE1B6" w14:textId="77777777" w:rsidTr="00775053">
        <w:trPr>
          <w:trHeight w:val="464"/>
          <w:tblHeader/>
          <w:jc w:val="center"/>
        </w:trPr>
        <w:tc>
          <w:tcPr>
            <w:tcW w:w="958" w:type="dxa"/>
            <w:vMerge/>
            <w:tcBorders>
              <w:top w:val="single" w:sz="4" w:space="0" w:color="auto"/>
              <w:left w:val="single" w:sz="4" w:space="0" w:color="auto"/>
              <w:bottom w:val="single" w:sz="4" w:space="0" w:color="auto"/>
              <w:right w:val="single" w:sz="4" w:space="0" w:color="auto"/>
            </w:tcBorders>
            <w:hideMark/>
          </w:tcPr>
          <w:p w14:paraId="4A5CBBEE" w14:textId="77777777" w:rsidR="0078557B" w:rsidRPr="00C87109" w:rsidRDefault="0078557B" w:rsidP="0078557B">
            <w:pPr>
              <w:ind w:left="-57" w:right="-57"/>
              <w:rPr>
                <w:b/>
                <w:bCs/>
                <w:sz w:val="24"/>
                <w:szCs w:val="24"/>
              </w:rPr>
            </w:pPr>
          </w:p>
        </w:tc>
        <w:tc>
          <w:tcPr>
            <w:tcW w:w="5368" w:type="dxa"/>
            <w:gridSpan w:val="2"/>
            <w:vMerge/>
            <w:tcBorders>
              <w:top w:val="single" w:sz="4" w:space="0" w:color="auto"/>
              <w:left w:val="single" w:sz="4" w:space="0" w:color="auto"/>
              <w:bottom w:val="single" w:sz="4" w:space="0" w:color="auto"/>
              <w:right w:val="single" w:sz="4" w:space="0" w:color="auto"/>
            </w:tcBorders>
            <w:hideMark/>
          </w:tcPr>
          <w:p w14:paraId="62A27938" w14:textId="77777777" w:rsidR="0078557B" w:rsidRPr="00C87109" w:rsidRDefault="0078557B" w:rsidP="0078557B">
            <w:pPr>
              <w:ind w:left="-57" w:right="-57"/>
              <w:rPr>
                <w:b/>
                <w:bCs/>
                <w:sz w:val="24"/>
                <w:szCs w:val="24"/>
              </w:rPr>
            </w:pPr>
          </w:p>
        </w:tc>
        <w:tc>
          <w:tcPr>
            <w:tcW w:w="1638" w:type="dxa"/>
            <w:vMerge/>
            <w:tcBorders>
              <w:top w:val="single" w:sz="4" w:space="0" w:color="auto"/>
              <w:left w:val="single" w:sz="4" w:space="0" w:color="auto"/>
              <w:bottom w:val="single" w:sz="4" w:space="0" w:color="auto"/>
              <w:right w:val="single" w:sz="4" w:space="0" w:color="auto"/>
            </w:tcBorders>
            <w:hideMark/>
          </w:tcPr>
          <w:p w14:paraId="0E11386E" w14:textId="77777777" w:rsidR="0078557B" w:rsidRPr="00C87109" w:rsidRDefault="0078557B" w:rsidP="0078557B">
            <w:pPr>
              <w:ind w:left="-57" w:right="-57"/>
              <w:rPr>
                <w:b/>
                <w:bCs/>
                <w:sz w:val="24"/>
                <w:szCs w:val="24"/>
              </w:rPr>
            </w:pPr>
          </w:p>
        </w:tc>
        <w:tc>
          <w:tcPr>
            <w:tcW w:w="4476" w:type="dxa"/>
            <w:vMerge/>
            <w:tcBorders>
              <w:top w:val="single" w:sz="4" w:space="0" w:color="auto"/>
              <w:left w:val="single" w:sz="4" w:space="0" w:color="auto"/>
              <w:bottom w:val="single" w:sz="4" w:space="0" w:color="auto"/>
              <w:right w:val="single" w:sz="4" w:space="0" w:color="auto"/>
            </w:tcBorders>
            <w:hideMark/>
          </w:tcPr>
          <w:p w14:paraId="45AE9AB1" w14:textId="77777777" w:rsidR="0078557B" w:rsidRPr="00C87109" w:rsidRDefault="0078557B" w:rsidP="0078557B">
            <w:pPr>
              <w:ind w:left="-57" w:right="-57"/>
              <w:rPr>
                <w:b/>
                <w:bCs/>
                <w:sz w:val="24"/>
                <w:szCs w:val="24"/>
              </w:rPr>
            </w:pPr>
          </w:p>
        </w:tc>
        <w:tc>
          <w:tcPr>
            <w:tcW w:w="3734" w:type="dxa"/>
            <w:vMerge/>
            <w:tcBorders>
              <w:top w:val="single" w:sz="4" w:space="0" w:color="auto"/>
              <w:left w:val="single" w:sz="4" w:space="0" w:color="auto"/>
              <w:bottom w:val="single" w:sz="4" w:space="0" w:color="auto"/>
              <w:right w:val="single" w:sz="4" w:space="0" w:color="auto"/>
            </w:tcBorders>
            <w:hideMark/>
          </w:tcPr>
          <w:p w14:paraId="5671641F" w14:textId="77777777" w:rsidR="0078557B" w:rsidRPr="00C87109" w:rsidRDefault="0078557B" w:rsidP="0078557B">
            <w:pPr>
              <w:ind w:left="-57" w:right="-57"/>
              <w:rPr>
                <w:b/>
                <w:bCs/>
                <w:sz w:val="24"/>
                <w:szCs w:val="24"/>
              </w:rPr>
            </w:pPr>
          </w:p>
        </w:tc>
      </w:tr>
      <w:tr w:rsidR="0078557B" w:rsidRPr="00C87109" w14:paraId="3880C5F2" w14:textId="77777777" w:rsidTr="00025E94">
        <w:trPr>
          <w:trHeight w:val="1517"/>
          <w:jc w:val="center"/>
        </w:trPr>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09F19B89" w14:textId="77777777" w:rsidR="0078557B" w:rsidRPr="00C87109" w:rsidRDefault="00220F6F" w:rsidP="0078557B">
            <w:pPr>
              <w:spacing w:line="230" w:lineRule="auto"/>
              <w:ind w:left="-57" w:right="-57"/>
              <w:jc w:val="center"/>
              <w:rPr>
                <w:sz w:val="24"/>
                <w:szCs w:val="24"/>
              </w:rPr>
            </w:pPr>
            <w:r w:rsidRPr="00C87109">
              <w:rPr>
                <w:sz w:val="24"/>
                <w:szCs w:val="24"/>
              </w:rPr>
              <w:t>40</w:t>
            </w:r>
            <w:r w:rsidR="0078557B" w:rsidRPr="00C87109">
              <w:rPr>
                <w:sz w:val="24"/>
                <w:szCs w:val="24"/>
              </w:rPr>
              <w:t>.3.1.</w:t>
            </w:r>
          </w:p>
        </w:tc>
        <w:tc>
          <w:tcPr>
            <w:tcW w:w="5348" w:type="dxa"/>
            <w:tcBorders>
              <w:top w:val="single" w:sz="4" w:space="0" w:color="auto"/>
              <w:left w:val="nil"/>
              <w:bottom w:val="single" w:sz="4" w:space="0" w:color="auto"/>
              <w:right w:val="single" w:sz="4" w:space="0" w:color="auto"/>
            </w:tcBorders>
            <w:shd w:val="clear" w:color="auto" w:fill="auto"/>
            <w:noWrap/>
          </w:tcPr>
          <w:p w14:paraId="14E8865A" w14:textId="77777777" w:rsidR="0078557B" w:rsidRPr="00C87109" w:rsidRDefault="0078557B" w:rsidP="0078557B">
            <w:pPr>
              <w:widowControl w:val="0"/>
              <w:autoSpaceDE w:val="0"/>
              <w:autoSpaceDN w:val="0"/>
              <w:adjustRightInd w:val="0"/>
              <w:spacing w:line="230" w:lineRule="auto"/>
              <w:ind w:left="-57" w:right="-57"/>
              <w:jc w:val="both"/>
              <w:rPr>
                <w:sz w:val="24"/>
                <w:szCs w:val="24"/>
              </w:rPr>
            </w:pPr>
            <w:r w:rsidRPr="00C87109">
              <w:rPr>
                <w:sz w:val="24"/>
                <w:szCs w:val="24"/>
              </w:rPr>
              <w:t>Мониторинг численности организаций, предоставляющих услуги грузоперевозок в Алексеевском муниципальном округе</w:t>
            </w:r>
          </w:p>
        </w:tc>
        <w:tc>
          <w:tcPr>
            <w:tcW w:w="1658" w:type="dxa"/>
            <w:gridSpan w:val="2"/>
            <w:tcBorders>
              <w:top w:val="single" w:sz="4" w:space="0" w:color="auto"/>
              <w:left w:val="nil"/>
              <w:bottom w:val="single" w:sz="4" w:space="0" w:color="auto"/>
              <w:right w:val="single" w:sz="4" w:space="0" w:color="auto"/>
            </w:tcBorders>
            <w:shd w:val="clear" w:color="auto" w:fill="auto"/>
            <w:noWrap/>
          </w:tcPr>
          <w:p w14:paraId="3776EB49" w14:textId="77777777" w:rsidR="0078557B" w:rsidRPr="00C87109" w:rsidRDefault="0078557B" w:rsidP="0078557B">
            <w:pPr>
              <w:jc w:val="center"/>
            </w:pPr>
            <w:r w:rsidRPr="00C87109">
              <w:rPr>
                <w:sz w:val="24"/>
                <w:szCs w:val="24"/>
              </w:rPr>
              <w:t>2022 – 2025 годы</w:t>
            </w:r>
          </w:p>
        </w:tc>
        <w:tc>
          <w:tcPr>
            <w:tcW w:w="4476" w:type="dxa"/>
            <w:tcBorders>
              <w:top w:val="single" w:sz="4" w:space="0" w:color="auto"/>
              <w:left w:val="nil"/>
              <w:bottom w:val="single" w:sz="4" w:space="0" w:color="auto"/>
              <w:right w:val="single" w:sz="4" w:space="0" w:color="auto"/>
            </w:tcBorders>
            <w:shd w:val="clear" w:color="auto" w:fill="auto"/>
            <w:noWrap/>
          </w:tcPr>
          <w:p w14:paraId="682D1906" w14:textId="3C7F49B6" w:rsidR="0078557B" w:rsidRPr="00C87109" w:rsidRDefault="00D35CAE" w:rsidP="00025E94">
            <w:pPr>
              <w:spacing w:line="230" w:lineRule="auto"/>
              <w:ind w:right="-57"/>
              <w:jc w:val="both"/>
              <w:rPr>
                <w:rFonts w:eastAsia="Calibri"/>
                <w:sz w:val="24"/>
                <w:szCs w:val="24"/>
              </w:rPr>
            </w:pPr>
            <w:r w:rsidRPr="00C87109">
              <w:rPr>
                <w:rFonts w:eastAsia="Calibri"/>
                <w:sz w:val="24"/>
                <w:szCs w:val="24"/>
              </w:rPr>
              <w:t>В</w:t>
            </w:r>
            <w:r w:rsidR="00EE4462" w:rsidRPr="00C87109">
              <w:rPr>
                <w:rFonts w:eastAsia="Calibri"/>
                <w:sz w:val="24"/>
                <w:szCs w:val="24"/>
              </w:rPr>
              <w:t xml:space="preserve"> Алексеевском муниципальном </w:t>
            </w:r>
            <w:r w:rsidR="000446F4" w:rsidRPr="00C87109">
              <w:rPr>
                <w:rFonts w:eastAsia="Calibri"/>
                <w:sz w:val="24"/>
                <w:szCs w:val="24"/>
              </w:rPr>
              <w:t>округе 72</w:t>
            </w:r>
            <w:r w:rsidR="00EE4462" w:rsidRPr="00C87109">
              <w:rPr>
                <w:rFonts w:eastAsia="Calibri"/>
                <w:sz w:val="24"/>
                <w:szCs w:val="24"/>
              </w:rPr>
              <w:t xml:space="preserve"> организации </w:t>
            </w:r>
            <w:r w:rsidR="00EE4462" w:rsidRPr="00C87109">
              <w:rPr>
                <w:sz w:val="24"/>
                <w:szCs w:val="24"/>
              </w:rPr>
              <w:t>предоставляющих услуги грузоперевозок (ОКВЭД 49.4).перепроверить на конец года</w:t>
            </w:r>
          </w:p>
        </w:tc>
        <w:tc>
          <w:tcPr>
            <w:tcW w:w="3734" w:type="dxa"/>
            <w:tcBorders>
              <w:top w:val="single" w:sz="4" w:space="0" w:color="auto"/>
              <w:left w:val="nil"/>
              <w:bottom w:val="single" w:sz="4" w:space="0" w:color="auto"/>
              <w:right w:val="single" w:sz="4" w:space="0" w:color="auto"/>
            </w:tcBorders>
            <w:shd w:val="clear" w:color="auto" w:fill="auto"/>
            <w:noWrap/>
          </w:tcPr>
          <w:p w14:paraId="2525DC4A" w14:textId="77777777" w:rsidR="0078557B" w:rsidRPr="00C87109" w:rsidRDefault="0078557B" w:rsidP="0078557B">
            <w:pPr>
              <w:spacing w:line="230" w:lineRule="auto"/>
              <w:jc w:val="center"/>
              <w:rPr>
                <w:spacing w:val="-2"/>
                <w:sz w:val="24"/>
                <w:szCs w:val="24"/>
              </w:rPr>
            </w:pPr>
            <w:r w:rsidRPr="00C87109">
              <w:rPr>
                <w:spacing w:val="-2"/>
                <w:sz w:val="24"/>
                <w:szCs w:val="24"/>
              </w:rPr>
              <w:t>Комитет экономического развития администрации Алексеевского муниципального округа</w:t>
            </w:r>
          </w:p>
        </w:tc>
      </w:tr>
    </w:tbl>
    <w:p w14:paraId="3F369E32" w14:textId="77777777" w:rsidR="0078557B" w:rsidRPr="00C87109" w:rsidRDefault="0078557B" w:rsidP="0078557B">
      <w:pPr>
        <w:jc w:val="both"/>
        <w:rPr>
          <w:sz w:val="28"/>
          <w:szCs w:val="28"/>
        </w:rPr>
        <w:sectPr w:rsidR="0078557B" w:rsidRPr="00C87109" w:rsidSect="00302CFC">
          <w:pgSz w:w="16838" w:h="11906" w:orient="landscape"/>
          <w:pgMar w:top="851" w:right="1134" w:bottom="567" w:left="1134" w:header="709" w:footer="709" w:gutter="0"/>
          <w:cols w:space="708"/>
          <w:docGrid w:linePitch="360"/>
        </w:sectPr>
      </w:pPr>
    </w:p>
    <w:p w14:paraId="2D5FB05E" w14:textId="77777777" w:rsidR="00A1675F" w:rsidRPr="00C87109" w:rsidRDefault="00A1675F" w:rsidP="0078557B">
      <w:pPr>
        <w:rPr>
          <w:b/>
          <w:sz w:val="28"/>
          <w:szCs w:val="28"/>
        </w:rPr>
      </w:pPr>
    </w:p>
    <w:p w14:paraId="4AFDD592" w14:textId="77777777" w:rsidR="00803432" w:rsidRPr="00C87109" w:rsidRDefault="00803432" w:rsidP="00803432">
      <w:pPr>
        <w:ind w:firstLine="709"/>
        <w:jc w:val="center"/>
        <w:rPr>
          <w:b/>
          <w:sz w:val="28"/>
          <w:szCs w:val="28"/>
        </w:rPr>
      </w:pPr>
      <w:r w:rsidRPr="00C87109">
        <w:rPr>
          <w:b/>
          <w:sz w:val="28"/>
          <w:szCs w:val="28"/>
        </w:rPr>
        <w:t>Раздел I</w:t>
      </w:r>
      <w:r w:rsidR="008075D5" w:rsidRPr="00C87109">
        <w:rPr>
          <w:b/>
          <w:sz w:val="28"/>
          <w:szCs w:val="28"/>
          <w:lang w:val="en-US"/>
        </w:rPr>
        <w:t>I</w:t>
      </w:r>
      <w:r w:rsidRPr="00C87109">
        <w:rPr>
          <w:b/>
          <w:sz w:val="28"/>
          <w:szCs w:val="28"/>
        </w:rPr>
        <w:t xml:space="preserve">I. Системные мероприятия, направленные на развитие конкурентной среды в Алексеевском </w:t>
      </w:r>
      <w:r w:rsidR="00DB472D" w:rsidRPr="00C87109">
        <w:rPr>
          <w:b/>
          <w:sz w:val="28"/>
          <w:szCs w:val="28"/>
        </w:rPr>
        <w:t>муниципальном</w:t>
      </w:r>
      <w:r w:rsidRPr="00C87109">
        <w:rPr>
          <w:b/>
          <w:sz w:val="28"/>
          <w:szCs w:val="28"/>
        </w:rPr>
        <w:t xml:space="preserve"> округе</w:t>
      </w:r>
    </w:p>
    <w:p w14:paraId="06F73090" w14:textId="77777777" w:rsidR="00803432" w:rsidRPr="00C87109" w:rsidRDefault="00803432" w:rsidP="00B55973">
      <w:pPr>
        <w:shd w:val="clear" w:color="auto" w:fill="FFFFFF" w:themeFill="background1"/>
        <w:ind w:right="-31"/>
        <w:jc w:val="center"/>
        <w:rPr>
          <w:b/>
          <w:sz w:val="28"/>
          <w:szCs w:val="28"/>
        </w:rPr>
      </w:pPr>
    </w:p>
    <w:tbl>
      <w:tblPr>
        <w:tblStyle w:val="a3"/>
        <w:tblW w:w="31678" w:type="dxa"/>
        <w:tblLayout w:type="fixed"/>
        <w:tblLook w:val="04A0" w:firstRow="1" w:lastRow="0" w:firstColumn="1" w:lastColumn="0" w:noHBand="0" w:noVBand="1"/>
      </w:tblPr>
      <w:tblGrid>
        <w:gridCol w:w="817"/>
        <w:gridCol w:w="4820"/>
        <w:gridCol w:w="1275"/>
        <w:gridCol w:w="4962"/>
        <w:gridCol w:w="3118"/>
        <w:gridCol w:w="5562"/>
        <w:gridCol w:w="5562"/>
        <w:gridCol w:w="5562"/>
      </w:tblGrid>
      <w:tr w:rsidR="00342D83" w:rsidRPr="00C87109" w14:paraId="72B49304" w14:textId="77777777" w:rsidTr="00B65302">
        <w:trPr>
          <w:gridAfter w:val="3"/>
          <w:wAfter w:w="16686" w:type="dxa"/>
          <w:tblHeader/>
        </w:trPr>
        <w:tc>
          <w:tcPr>
            <w:tcW w:w="817" w:type="dxa"/>
            <w:vAlign w:val="center"/>
          </w:tcPr>
          <w:p w14:paraId="540EB4B7" w14:textId="77777777" w:rsidR="00803432" w:rsidRPr="00C87109" w:rsidRDefault="00803432" w:rsidP="008B11D2">
            <w:pPr>
              <w:ind w:right="-31"/>
              <w:jc w:val="center"/>
              <w:rPr>
                <w:b/>
                <w:sz w:val="24"/>
                <w:szCs w:val="24"/>
              </w:rPr>
            </w:pPr>
            <w:r w:rsidRPr="00C87109">
              <w:rPr>
                <w:b/>
                <w:sz w:val="24"/>
                <w:szCs w:val="24"/>
              </w:rPr>
              <w:t xml:space="preserve">№ </w:t>
            </w:r>
            <w:proofErr w:type="gramStart"/>
            <w:r w:rsidRPr="00C87109">
              <w:rPr>
                <w:b/>
                <w:sz w:val="24"/>
                <w:szCs w:val="24"/>
              </w:rPr>
              <w:t>п</w:t>
            </w:r>
            <w:proofErr w:type="gramEnd"/>
            <w:r w:rsidRPr="00C87109">
              <w:rPr>
                <w:b/>
                <w:sz w:val="24"/>
                <w:szCs w:val="24"/>
              </w:rPr>
              <w:t>/п</w:t>
            </w:r>
          </w:p>
        </w:tc>
        <w:tc>
          <w:tcPr>
            <w:tcW w:w="4820" w:type="dxa"/>
            <w:vAlign w:val="center"/>
          </w:tcPr>
          <w:p w14:paraId="5337B75B" w14:textId="77777777" w:rsidR="00803432" w:rsidRPr="00C87109" w:rsidRDefault="00803432" w:rsidP="008B11D2">
            <w:pPr>
              <w:ind w:right="-31"/>
              <w:jc w:val="center"/>
              <w:rPr>
                <w:b/>
                <w:sz w:val="24"/>
                <w:szCs w:val="24"/>
              </w:rPr>
            </w:pPr>
            <w:r w:rsidRPr="00C87109">
              <w:rPr>
                <w:b/>
                <w:sz w:val="24"/>
                <w:szCs w:val="24"/>
              </w:rPr>
              <w:t xml:space="preserve">Наименование </w:t>
            </w:r>
          </w:p>
          <w:p w14:paraId="1B8206F6" w14:textId="77777777" w:rsidR="00803432" w:rsidRPr="00C87109" w:rsidRDefault="00803432" w:rsidP="008B11D2">
            <w:pPr>
              <w:ind w:right="-31"/>
              <w:jc w:val="center"/>
              <w:rPr>
                <w:b/>
                <w:sz w:val="24"/>
                <w:szCs w:val="24"/>
              </w:rPr>
            </w:pPr>
            <w:r w:rsidRPr="00C87109">
              <w:rPr>
                <w:b/>
                <w:sz w:val="24"/>
                <w:szCs w:val="24"/>
              </w:rPr>
              <w:t>мероприятия</w:t>
            </w:r>
          </w:p>
        </w:tc>
        <w:tc>
          <w:tcPr>
            <w:tcW w:w="1275" w:type="dxa"/>
            <w:vAlign w:val="center"/>
          </w:tcPr>
          <w:p w14:paraId="6651CA3B" w14:textId="77777777" w:rsidR="00803432" w:rsidRPr="00C87109" w:rsidRDefault="00803432" w:rsidP="008B11D2">
            <w:pPr>
              <w:ind w:right="-31"/>
              <w:jc w:val="center"/>
              <w:rPr>
                <w:b/>
                <w:sz w:val="24"/>
                <w:szCs w:val="24"/>
              </w:rPr>
            </w:pPr>
            <w:r w:rsidRPr="00C87109">
              <w:rPr>
                <w:b/>
                <w:sz w:val="24"/>
                <w:szCs w:val="24"/>
              </w:rPr>
              <w:t>Срок</w:t>
            </w:r>
          </w:p>
          <w:p w14:paraId="6AC8227B" w14:textId="77777777" w:rsidR="00803432" w:rsidRPr="00C87109" w:rsidRDefault="00803432" w:rsidP="008B11D2">
            <w:pPr>
              <w:ind w:right="-31"/>
              <w:jc w:val="center"/>
              <w:rPr>
                <w:b/>
                <w:sz w:val="24"/>
                <w:szCs w:val="24"/>
              </w:rPr>
            </w:pPr>
            <w:r w:rsidRPr="00C87109">
              <w:rPr>
                <w:b/>
                <w:sz w:val="24"/>
                <w:szCs w:val="24"/>
              </w:rPr>
              <w:t xml:space="preserve">реализации </w:t>
            </w:r>
          </w:p>
          <w:p w14:paraId="1ADFBBDA" w14:textId="77777777" w:rsidR="00803432" w:rsidRPr="00C87109" w:rsidRDefault="00803432" w:rsidP="008B11D2">
            <w:pPr>
              <w:ind w:right="-31"/>
              <w:jc w:val="center"/>
              <w:rPr>
                <w:b/>
                <w:sz w:val="24"/>
                <w:szCs w:val="24"/>
              </w:rPr>
            </w:pPr>
            <w:r w:rsidRPr="00C87109">
              <w:rPr>
                <w:b/>
                <w:sz w:val="24"/>
                <w:szCs w:val="24"/>
              </w:rPr>
              <w:t>мероприятия</w:t>
            </w:r>
          </w:p>
        </w:tc>
        <w:tc>
          <w:tcPr>
            <w:tcW w:w="4962" w:type="dxa"/>
            <w:vAlign w:val="center"/>
          </w:tcPr>
          <w:p w14:paraId="143654B8" w14:textId="77777777" w:rsidR="00803432" w:rsidRPr="00C87109" w:rsidRDefault="00803432" w:rsidP="008B11D2">
            <w:pPr>
              <w:ind w:right="-31"/>
              <w:jc w:val="center"/>
              <w:rPr>
                <w:b/>
                <w:sz w:val="24"/>
                <w:szCs w:val="24"/>
              </w:rPr>
            </w:pPr>
            <w:r w:rsidRPr="00C87109">
              <w:rPr>
                <w:b/>
                <w:sz w:val="24"/>
                <w:szCs w:val="24"/>
              </w:rPr>
              <w:t>Результат выполнения мероприятия</w:t>
            </w:r>
          </w:p>
        </w:tc>
        <w:tc>
          <w:tcPr>
            <w:tcW w:w="3118" w:type="dxa"/>
            <w:vAlign w:val="center"/>
          </w:tcPr>
          <w:p w14:paraId="035CC501" w14:textId="77777777" w:rsidR="00803432" w:rsidRPr="00C87109" w:rsidRDefault="00803432" w:rsidP="008B11D2">
            <w:pPr>
              <w:ind w:right="-31"/>
              <w:jc w:val="center"/>
              <w:rPr>
                <w:b/>
                <w:sz w:val="24"/>
                <w:szCs w:val="24"/>
              </w:rPr>
            </w:pPr>
            <w:r w:rsidRPr="00C87109">
              <w:rPr>
                <w:b/>
                <w:sz w:val="24"/>
                <w:szCs w:val="24"/>
              </w:rPr>
              <w:t xml:space="preserve">Ответственные </w:t>
            </w:r>
          </w:p>
          <w:p w14:paraId="18FE66A5" w14:textId="77777777" w:rsidR="00803432" w:rsidRPr="00C87109" w:rsidRDefault="00803432" w:rsidP="008B11D2">
            <w:pPr>
              <w:ind w:right="-31"/>
              <w:jc w:val="center"/>
              <w:rPr>
                <w:b/>
                <w:sz w:val="24"/>
                <w:szCs w:val="24"/>
              </w:rPr>
            </w:pPr>
            <w:r w:rsidRPr="00C87109">
              <w:rPr>
                <w:b/>
                <w:sz w:val="24"/>
                <w:szCs w:val="24"/>
              </w:rPr>
              <w:t>исполнители</w:t>
            </w:r>
          </w:p>
        </w:tc>
      </w:tr>
      <w:tr w:rsidR="00342D83" w:rsidRPr="00C87109" w14:paraId="0120BE86" w14:textId="77777777" w:rsidTr="00B65302">
        <w:trPr>
          <w:gridAfter w:val="3"/>
          <w:wAfter w:w="16686" w:type="dxa"/>
          <w:trHeight w:val="362"/>
        </w:trPr>
        <w:tc>
          <w:tcPr>
            <w:tcW w:w="14992" w:type="dxa"/>
            <w:gridSpan w:val="5"/>
            <w:vAlign w:val="center"/>
          </w:tcPr>
          <w:p w14:paraId="147900CF" w14:textId="77777777" w:rsidR="00803432" w:rsidRPr="00C87109" w:rsidRDefault="00803432" w:rsidP="008B11D2">
            <w:pPr>
              <w:ind w:right="-31"/>
              <w:jc w:val="center"/>
              <w:rPr>
                <w:b/>
                <w:sz w:val="24"/>
                <w:szCs w:val="24"/>
              </w:rPr>
            </w:pPr>
            <w:r w:rsidRPr="00C87109">
              <w:rPr>
                <w:b/>
                <w:sz w:val="24"/>
                <w:szCs w:val="24"/>
              </w:rPr>
              <w:t xml:space="preserve">1. Организационно-методическое обеспечение реализации в Алексеевском </w:t>
            </w:r>
            <w:r w:rsidR="00DB472D" w:rsidRPr="00C87109">
              <w:rPr>
                <w:b/>
                <w:sz w:val="24"/>
                <w:szCs w:val="24"/>
              </w:rPr>
              <w:t>муниципальном</w:t>
            </w:r>
            <w:r w:rsidRPr="00C87109">
              <w:rPr>
                <w:b/>
                <w:sz w:val="24"/>
                <w:szCs w:val="24"/>
              </w:rPr>
              <w:t xml:space="preserve"> округе Стандарта </w:t>
            </w:r>
          </w:p>
        </w:tc>
      </w:tr>
      <w:tr w:rsidR="009D11E6" w:rsidRPr="00C87109" w14:paraId="24E11C37" w14:textId="77777777" w:rsidTr="00B65302">
        <w:trPr>
          <w:gridAfter w:val="3"/>
          <w:wAfter w:w="16686" w:type="dxa"/>
        </w:trPr>
        <w:tc>
          <w:tcPr>
            <w:tcW w:w="817" w:type="dxa"/>
          </w:tcPr>
          <w:p w14:paraId="6039CC6E" w14:textId="77777777" w:rsidR="009D11E6" w:rsidRPr="00C87109" w:rsidRDefault="009D11E6" w:rsidP="008B11D2">
            <w:pPr>
              <w:spacing w:line="235" w:lineRule="auto"/>
              <w:jc w:val="center"/>
              <w:rPr>
                <w:bCs/>
                <w:sz w:val="24"/>
                <w:szCs w:val="24"/>
              </w:rPr>
            </w:pPr>
            <w:r w:rsidRPr="00C87109">
              <w:rPr>
                <w:bCs/>
                <w:sz w:val="24"/>
                <w:szCs w:val="24"/>
              </w:rPr>
              <w:t>1.1</w:t>
            </w:r>
          </w:p>
        </w:tc>
        <w:tc>
          <w:tcPr>
            <w:tcW w:w="4820" w:type="dxa"/>
          </w:tcPr>
          <w:p w14:paraId="2464892E" w14:textId="77777777" w:rsidR="009D11E6" w:rsidRPr="00C87109" w:rsidRDefault="009D11E6" w:rsidP="008B11D2">
            <w:pPr>
              <w:spacing w:line="235" w:lineRule="auto"/>
              <w:jc w:val="both"/>
              <w:rPr>
                <w:sz w:val="24"/>
                <w:szCs w:val="24"/>
              </w:rPr>
            </w:pPr>
            <w:r w:rsidRPr="00C87109">
              <w:rPr>
                <w:sz w:val="24"/>
                <w:szCs w:val="24"/>
              </w:rPr>
              <w:t>Организация деятельности межведомственного координационного совета при главе администрации по защите интересов субъектов малого и среднего предпринимательства, развитию конкуренции и улучшению инвестиционного климата</w:t>
            </w:r>
          </w:p>
        </w:tc>
        <w:tc>
          <w:tcPr>
            <w:tcW w:w="1275" w:type="dxa"/>
          </w:tcPr>
          <w:p w14:paraId="3FEF7A42" w14:textId="77777777" w:rsidR="009D11E6" w:rsidRPr="00C87109" w:rsidRDefault="009D11E6" w:rsidP="008B11D2">
            <w:pPr>
              <w:spacing w:line="235" w:lineRule="auto"/>
              <w:jc w:val="center"/>
              <w:rPr>
                <w:sz w:val="24"/>
                <w:szCs w:val="24"/>
              </w:rPr>
            </w:pPr>
            <w:r w:rsidRPr="00C87109">
              <w:rPr>
                <w:sz w:val="24"/>
                <w:szCs w:val="24"/>
              </w:rPr>
              <w:t>2022 – 2025 годы</w:t>
            </w:r>
          </w:p>
        </w:tc>
        <w:tc>
          <w:tcPr>
            <w:tcW w:w="4962" w:type="dxa"/>
          </w:tcPr>
          <w:p w14:paraId="080EF6F0" w14:textId="24DD3324" w:rsidR="009D11E6" w:rsidRPr="00C87109" w:rsidRDefault="009D11E6" w:rsidP="00830271">
            <w:pPr>
              <w:spacing w:line="235" w:lineRule="auto"/>
              <w:contextualSpacing/>
              <w:jc w:val="both"/>
              <w:rPr>
                <w:sz w:val="24"/>
                <w:szCs w:val="24"/>
              </w:rPr>
            </w:pPr>
            <w:r w:rsidRPr="00C87109">
              <w:rPr>
                <w:sz w:val="24"/>
                <w:szCs w:val="24"/>
              </w:rPr>
              <w:t>Проведено 4 заседания межведомственного координационного совета при главе администрации Алексеевского муниципального округа по защите интересов субъектов малого и среднего предпринимательства, развитию конкуренции и улучшению инвестиционного климата на котором рассмотрены следующие вопросы:</w:t>
            </w:r>
          </w:p>
          <w:p w14:paraId="41241939" w14:textId="77777777" w:rsidR="009D11E6" w:rsidRPr="00C87109" w:rsidRDefault="009D11E6" w:rsidP="00830271">
            <w:pPr>
              <w:spacing w:line="235" w:lineRule="auto"/>
              <w:contextualSpacing/>
              <w:jc w:val="both"/>
              <w:rPr>
                <w:color w:val="FF0000"/>
                <w:sz w:val="24"/>
                <w:szCs w:val="24"/>
              </w:rPr>
            </w:pPr>
            <w:r w:rsidRPr="00C87109">
              <w:rPr>
                <w:color w:val="FF0000"/>
                <w:sz w:val="24"/>
                <w:szCs w:val="24"/>
              </w:rPr>
              <w:t xml:space="preserve"> </w:t>
            </w:r>
          </w:p>
          <w:p w14:paraId="20E876DA" w14:textId="77777777" w:rsidR="009D11E6" w:rsidRPr="00C87109" w:rsidRDefault="009D11E6" w:rsidP="00830271">
            <w:pPr>
              <w:spacing w:line="235" w:lineRule="auto"/>
              <w:contextualSpacing/>
              <w:jc w:val="both"/>
              <w:rPr>
                <w:color w:val="FF0000"/>
                <w:sz w:val="24"/>
                <w:szCs w:val="24"/>
              </w:rPr>
            </w:pPr>
            <w:r w:rsidRPr="00C87109">
              <w:rPr>
                <w:color w:val="000000"/>
                <w:sz w:val="24"/>
                <w:szCs w:val="24"/>
              </w:rPr>
              <w:t xml:space="preserve">1. О рассмотрении плана мероприятий по снижению рисков нарушения антимонопольного законодательства и карты рисков администрации Алексеевского </w:t>
            </w:r>
            <w:r w:rsidRPr="00C87109">
              <w:rPr>
                <w:rFonts w:eastAsia="Calibri"/>
                <w:sz w:val="24"/>
                <w:szCs w:val="24"/>
                <w:lang w:eastAsia="en-US"/>
              </w:rPr>
              <w:t>муниципального</w:t>
            </w:r>
            <w:r w:rsidRPr="00C87109">
              <w:rPr>
                <w:color w:val="000000"/>
                <w:sz w:val="24"/>
                <w:szCs w:val="24"/>
              </w:rPr>
              <w:t xml:space="preserve"> округа, ключевых показателей </w:t>
            </w:r>
            <w:proofErr w:type="gramStart"/>
            <w:r w:rsidRPr="00C87109">
              <w:rPr>
                <w:color w:val="000000"/>
                <w:sz w:val="24"/>
                <w:szCs w:val="24"/>
              </w:rPr>
              <w:t>эффективности функционирования системы внутреннего обеспечения соответствия</w:t>
            </w:r>
            <w:proofErr w:type="gramEnd"/>
            <w:r w:rsidRPr="00C87109">
              <w:rPr>
                <w:color w:val="000000"/>
                <w:sz w:val="24"/>
                <w:szCs w:val="24"/>
              </w:rPr>
              <w:t xml:space="preserve"> требованиям антимонопольного законодательства деятельности администрации Алексеевского муниципального округа на 2025 год</w:t>
            </w:r>
          </w:p>
          <w:p w14:paraId="11244631" w14:textId="77777777" w:rsidR="009D11E6" w:rsidRPr="00C87109" w:rsidRDefault="009D11E6" w:rsidP="00830271">
            <w:pPr>
              <w:jc w:val="both"/>
              <w:rPr>
                <w:rFonts w:eastAsia="Calibri"/>
                <w:sz w:val="24"/>
                <w:szCs w:val="24"/>
                <w:lang w:eastAsia="en-US"/>
              </w:rPr>
            </w:pPr>
            <w:r w:rsidRPr="00C87109">
              <w:rPr>
                <w:sz w:val="24"/>
                <w:szCs w:val="24"/>
              </w:rPr>
              <w:t xml:space="preserve">2. </w:t>
            </w:r>
            <w:proofErr w:type="gramStart"/>
            <w:r w:rsidRPr="00C87109">
              <w:rPr>
                <w:rFonts w:eastAsia="Calibri"/>
                <w:sz w:val="24"/>
                <w:szCs w:val="24"/>
                <w:lang w:eastAsia="en-US"/>
              </w:rPr>
              <w:t xml:space="preserve">О рассмотрении ежегодного доклада об антимонопольном </w:t>
            </w:r>
            <w:proofErr w:type="spellStart"/>
            <w:r w:rsidRPr="00C87109">
              <w:rPr>
                <w:rFonts w:eastAsia="Calibri"/>
                <w:sz w:val="24"/>
                <w:szCs w:val="24"/>
                <w:lang w:eastAsia="en-US"/>
              </w:rPr>
              <w:t>комплаенсе</w:t>
            </w:r>
            <w:proofErr w:type="spellEnd"/>
            <w:r w:rsidRPr="00C87109">
              <w:rPr>
                <w:rFonts w:eastAsia="Calibri"/>
                <w:sz w:val="24"/>
                <w:szCs w:val="24"/>
                <w:lang w:eastAsia="en-US"/>
              </w:rPr>
              <w:t xml:space="preserve"> за 2024 год администрации Алексеевского </w:t>
            </w:r>
            <w:r w:rsidRPr="00C87109">
              <w:rPr>
                <w:rFonts w:eastAsia="Calibri"/>
                <w:sz w:val="24"/>
                <w:szCs w:val="24"/>
                <w:lang w:eastAsia="en-US"/>
              </w:rPr>
              <w:lastRenderedPageBreak/>
              <w:t>муниципального округа.</w:t>
            </w:r>
            <w:proofErr w:type="gramEnd"/>
          </w:p>
          <w:p w14:paraId="37A573BC" w14:textId="77777777" w:rsidR="009D11E6" w:rsidRPr="00C87109" w:rsidRDefault="009D11E6" w:rsidP="00830271">
            <w:pPr>
              <w:contextualSpacing/>
              <w:jc w:val="both"/>
              <w:rPr>
                <w:sz w:val="24"/>
                <w:szCs w:val="24"/>
              </w:rPr>
            </w:pPr>
            <w:r w:rsidRPr="00C87109">
              <w:rPr>
                <w:sz w:val="24"/>
                <w:szCs w:val="24"/>
              </w:rPr>
              <w:t xml:space="preserve">3.  О завершении процедуры анализа действующих НПА в рамках мероприятий антимонопольного </w:t>
            </w:r>
            <w:proofErr w:type="spellStart"/>
            <w:r w:rsidRPr="00C87109">
              <w:rPr>
                <w:sz w:val="24"/>
                <w:szCs w:val="24"/>
              </w:rPr>
              <w:t>комплаенса</w:t>
            </w:r>
            <w:proofErr w:type="spellEnd"/>
            <w:r w:rsidRPr="00C87109">
              <w:rPr>
                <w:sz w:val="24"/>
                <w:szCs w:val="24"/>
              </w:rPr>
              <w:t xml:space="preserve"> администрации Алексеевского муниципального округа. </w:t>
            </w:r>
          </w:p>
          <w:p w14:paraId="6155B409" w14:textId="77777777" w:rsidR="009D11E6" w:rsidRPr="00C87109" w:rsidRDefault="009D11E6" w:rsidP="00830271">
            <w:pPr>
              <w:jc w:val="both"/>
              <w:rPr>
                <w:rFonts w:eastAsia="Calibri"/>
                <w:sz w:val="24"/>
                <w:szCs w:val="24"/>
                <w:lang w:eastAsia="en-US"/>
              </w:rPr>
            </w:pPr>
            <w:r w:rsidRPr="00C87109">
              <w:rPr>
                <w:rFonts w:eastAsia="Calibri"/>
                <w:sz w:val="24"/>
                <w:szCs w:val="24"/>
                <w:lang w:eastAsia="en-US"/>
              </w:rPr>
              <w:t xml:space="preserve">4. О начале публичных консультаций в рамках анализа действующих НПА на предмет выявления рисков нарушения антимонопольного законодательства с 01.06.2025 г. по 01.09.2025 г. </w:t>
            </w:r>
          </w:p>
          <w:p w14:paraId="2FE894B6" w14:textId="77777777" w:rsidR="009D11E6" w:rsidRPr="00C87109" w:rsidRDefault="009D11E6" w:rsidP="00830271">
            <w:pPr>
              <w:jc w:val="both"/>
              <w:rPr>
                <w:sz w:val="24"/>
                <w:szCs w:val="24"/>
              </w:rPr>
            </w:pPr>
            <w:r w:rsidRPr="00C87109">
              <w:rPr>
                <w:rFonts w:eastAsia="Calibri"/>
                <w:sz w:val="24"/>
                <w:szCs w:val="24"/>
                <w:lang w:eastAsia="en-US"/>
              </w:rPr>
              <w:t xml:space="preserve">5. </w:t>
            </w:r>
            <w:r w:rsidRPr="00C87109">
              <w:rPr>
                <w:sz w:val="24"/>
                <w:szCs w:val="24"/>
              </w:rPr>
              <w:t xml:space="preserve">О работе  администрации Алексеевского муниципального округа в сфере МЧП. </w:t>
            </w:r>
          </w:p>
          <w:p w14:paraId="089DE2FC" w14:textId="77777777" w:rsidR="009D11E6" w:rsidRPr="00C87109" w:rsidRDefault="009D11E6" w:rsidP="00830271">
            <w:pPr>
              <w:jc w:val="both"/>
              <w:rPr>
                <w:rFonts w:eastAsia="Calibri"/>
                <w:sz w:val="24"/>
                <w:szCs w:val="24"/>
                <w:lang w:eastAsia="en-US"/>
              </w:rPr>
            </w:pPr>
            <w:r w:rsidRPr="00C87109">
              <w:rPr>
                <w:rFonts w:eastAsia="Calibri"/>
                <w:sz w:val="24"/>
                <w:szCs w:val="24"/>
                <w:lang w:eastAsia="en-US"/>
              </w:rPr>
              <w:t>6. Об инвестиционной деятельности в Алексеевском муниципальном округе за 1 полугодие 2025 года.</w:t>
            </w:r>
          </w:p>
          <w:p w14:paraId="2C19A15C" w14:textId="77777777" w:rsidR="009D11E6" w:rsidRPr="00C87109" w:rsidRDefault="009D11E6" w:rsidP="00830271">
            <w:pPr>
              <w:jc w:val="both"/>
              <w:rPr>
                <w:rFonts w:eastAsia="Calibri"/>
                <w:sz w:val="24"/>
                <w:szCs w:val="24"/>
                <w:lang w:eastAsia="en-US"/>
              </w:rPr>
            </w:pPr>
            <w:r w:rsidRPr="00C87109">
              <w:rPr>
                <w:rFonts w:eastAsia="Calibri"/>
                <w:sz w:val="24"/>
                <w:szCs w:val="24"/>
                <w:lang w:eastAsia="en-US"/>
              </w:rPr>
              <w:t xml:space="preserve">7. О рассмотрении заявления субъекта МСП на получение компенсации части затрат, направленных на подготовку, переподготовку, повышение квалификации, включая </w:t>
            </w:r>
            <w:proofErr w:type="gramStart"/>
            <w:r w:rsidRPr="00C87109">
              <w:rPr>
                <w:rFonts w:eastAsia="Calibri"/>
                <w:sz w:val="24"/>
                <w:szCs w:val="24"/>
                <w:lang w:eastAsia="en-US"/>
              </w:rPr>
              <w:t>дистанционный</w:t>
            </w:r>
            <w:proofErr w:type="gramEnd"/>
          </w:p>
          <w:p w14:paraId="613219EE" w14:textId="6E5008A8" w:rsidR="009D11E6" w:rsidRPr="00C87109" w:rsidRDefault="009D11E6" w:rsidP="00564168">
            <w:pPr>
              <w:jc w:val="both"/>
              <w:rPr>
                <w:sz w:val="24"/>
                <w:szCs w:val="24"/>
              </w:rPr>
            </w:pPr>
            <w:r w:rsidRPr="00C87109">
              <w:rPr>
                <w:rFonts w:eastAsia="Calibri"/>
                <w:sz w:val="24"/>
                <w:szCs w:val="24"/>
                <w:lang w:eastAsia="en-US"/>
              </w:rPr>
              <w:t>8.</w:t>
            </w:r>
            <w:r w:rsidRPr="00C87109">
              <w:rPr>
                <w:sz w:val="24"/>
                <w:szCs w:val="24"/>
              </w:rPr>
              <w:t xml:space="preserve"> О ходе выполнения  «Дорожной карты» по содействию развитию конкуренции в Алексеевском муниципальном округе на 2022-2025 годы за 10 месяцев  2025 года.</w:t>
            </w:r>
          </w:p>
        </w:tc>
        <w:tc>
          <w:tcPr>
            <w:tcW w:w="3118" w:type="dxa"/>
          </w:tcPr>
          <w:p w14:paraId="5A19A523" w14:textId="77777777" w:rsidR="009D11E6" w:rsidRPr="00C87109" w:rsidRDefault="009D11E6" w:rsidP="00CF4EE6">
            <w:pPr>
              <w:spacing w:line="235" w:lineRule="auto"/>
              <w:jc w:val="center"/>
              <w:rPr>
                <w:sz w:val="24"/>
                <w:szCs w:val="24"/>
              </w:rPr>
            </w:pPr>
            <w:r w:rsidRPr="00C87109">
              <w:rPr>
                <w:sz w:val="24"/>
                <w:szCs w:val="24"/>
              </w:rPr>
              <w:lastRenderedPageBreak/>
              <w:t>Комитет экономического развития администрации Алексеевского муниципального округа</w:t>
            </w:r>
          </w:p>
        </w:tc>
      </w:tr>
      <w:tr w:rsidR="009D11E6" w:rsidRPr="00C87109" w14:paraId="7A1DDDFA" w14:textId="77777777" w:rsidTr="00B65302">
        <w:trPr>
          <w:gridAfter w:val="3"/>
          <w:wAfter w:w="16686" w:type="dxa"/>
        </w:trPr>
        <w:tc>
          <w:tcPr>
            <w:tcW w:w="817" w:type="dxa"/>
          </w:tcPr>
          <w:p w14:paraId="6B041E0E" w14:textId="0EB1F03D" w:rsidR="009D11E6" w:rsidRPr="00C87109" w:rsidRDefault="009D11E6" w:rsidP="00474D2A">
            <w:pPr>
              <w:shd w:val="clear" w:color="auto" w:fill="FFFFFF" w:themeFill="background1"/>
              <w:ind w:right="-31"/>
              <w:jc w:val="center"/>
              <w:rPr>
                <w:sz w:val="24"/>
                <w:szCs w:val="24"/>
              </w:rPr>
            </w:pPr>
            <w:r w:rsidRPr="00C87109">
              <w:rPr>
                <w:sz w:val="24"/>
                <w:szCs w:val="24"/>
              </w:rPr>
              <w:lastRenderedPageBreak/>
              <w:t>1.2</w:t>
            </w:r>
          </w:p>
        </w:tc>
        <w:tc>
          <w:tcPr>
            <w:tcW w:w="4820" w:type="dxa"/>
          </w:tcPr>
          <w:p w14:paraId="1801E225" w14:textId="77777777" w:rsidR="009D11E6" w:rsidRPr="00C87109" w:rsidRDefault="009D11E6" w:rsidP="00474D2A">
            <w:pPr>
              <w:shd w:val="clear" w:color="auto" w:fill="FFFFFF" w:themeFill="background1"/>
              <w:ind w:right="-31"/>
              <w:jc w:val="both"/>
            </w:pPr>
            <w:r w:rsidRPr="00C87109">
              <w:rPr>
                <w:sz w:val="24"/>
                <w:szCs w:val="24"/>
                <w:lang w:eastAsia="en-US"/>
              </w:rPr>
              <w:t xml:space="preserve">Участие в публичных обсуждениях результатов правоприменительной практики, проводимых Управлением </w:t>
            </w:r>
            <w:r w:rsidRPr="00C87109">
              <w:rPr>
                <w:sz w:val="24"/>
                <w:szCs w:val="24"/>
                <w:lang w:eastAsia="en-US"/>
              </w:rPr>
              <w:lastRenderedPageBreak/>
              <w:t xml:space="preserve">Федеральной антимонопольной службы по Белгородской области, по вопросам развития конкуренции </w:t>
            </w:r>
          </w:p>
        </w:tc>
        <w:tc>
          <w:tcPr>
            <w:tcW w:w="1275" w:type="dxa"/>
          </w:tcPr>
          <w:p w14:paraId="1B4D5E04" w14:textId="77777777" w:rsidR="009D11E6" w:rsidRPr="00C87109" w:rsidRDefault="009D11E6" w:rsidP="00474D2A">
            <w:pPr>
              <w:pStyle w:val="ConsPlusNormal"/>
              <w:jc w:val="center"/>
            </w:pPr>
            <w:r w:rsidRPr="00C87109">
              <w:lastRenderedPageBreak/>
              <w:t>2022 – 2025 годы</w:t>
            </w:r>
          </w:p>
        </w:tc>
        <w:tc>
          <w:tcPr>
            <w:tcW w:w="4962" w:type="dxa"/>
          </w:tcPr>
          <w:p w14:paraId="0F6904C1" w14:textId="4F2DD0D5" w:rsidR="009D11E6" w:rsidRPr="00C87109" w:rsidRDefault="009D11E6" w:rsidP="00830271">
            <w:pPr>
              <w:shd w:val="clear" w:color="auto" w:fill="FFFFFF" w:themeFill="background1"/>
              <w:ind w:right="-31"/>
              <w:jc w:val="both"/>
              <w:rPr>
                <w:sz w:val="24"/>
                <w:szCs w:val="24"/>
              </w:rPr>
            </w:pPr>
            <w:r w:rsidRPr="00C87109">
              <w:rPr>
                <w:color w:val="FF0000"/>
                <w:sz w:val="24"/>
                <w:szCs w:val="24"/>
              </w:rPr>
              <w:t xml:space="preserve">   </w:t>
            </w:r>
            <w:r w:rsidRPr="00C87109">
              <w:rPr>
                <w:sz w:val="24"/>
                <w:szCs w:val="24"/>
              </w:rPr>
              <w:t xml:space="preserve">В феврале 2026 года </w:t>
            </w:r>
            <w:r w:rsidR="00B45C14" w:rsidRPr="00C87109">
              <w:rPr>
                <w:sz w:val="24"/>
                <w:szCs w:val="24"/>
              </w:rPr>
              <w:t>4</w:t>
            </w:r>
            <w:r w:rsidRPr="00C87109">
              <w:rPr>
                <w:sz w:val="24"/>
                <w:szCs w:val="24"/>
              </w:rPr>
              <w:t xml:space="preserve">8 сотрудника    подведомственных структурных подразделений администрации ознакомлены с </w:t>
            </w:r>
            <w:r w:rsidRPr="00C87109">
              <w:rPr>
                <w:sz w:val="24"/>
                <w:szCs w:val="24"/>
              </w:rPr>
              <w:lastRenderedPageBreak/>
              <w:t xml:space="preserve">информацией о выявленных нарушениях деятельности исполнительных органов и местного самоуправления области в 2023-2025 годах, выявленных </w:t>
            </w:r>
            <w:proofErr w:type="gramStart"/>
            <w:r w:rsidRPr="00C87109">
              <w:rPr>
                <w:sz w:val="24"/>
                <w:szCs w:val="24"/>
              </w:rPr>
              <w:t>Белгородским</w:t>
            </w:r>
            <w:proofErr w:type="gramEnd"/>
            <w:r w:rsidRPr="00C87109">
              <w:rPr>
                <w:sz w:val="24"/>
                <w:szCs w:val="24"/>
              </w:rPr>
              <w:t xml:space="preserve"> УФАС России. Нарушения законодательства выявлены в части ст.15,16,17  Федерального закона от 26.07.2006 года №135-ФЗ «О защите конкуренции» с целью недопущения подобных ошибок в работе. </w:t>
            </w:r>
          </w:p>
          <w:p w14:paraId="021C7841" w14:textId="4AE80CFF" w:rsidR="009D11E6" w:rsidRPr="00C87109" w:rsidRDefault="009D11E6" w:rsidP="006F1739">
            <w:pPr>
              <w:shd w:val="clear" w:color="auto" w:fill="FFFFFF" w:themeFill="background1"/>
              <w:ind w:right="-31"/>
              <w:jc w:val="both"/>
            </w:pPr>
            <w:r w:rsidRPr="00C87109">
              <w:rPr>
                <w:sz w:val="24"/>
                <w:szCs w:val="24"/>
              </w:rPr>
              <w:t xml:space="preserve">  В мае 2025 года сотрудники администрации участвовали в заседании, которое проводила Ассоциация «Совет муниципальных образований Белгородской области» по вопросу реализации конкурентной политики и организации антимонопольного </w:t>
            </w:r>
            <w:proofErr w:type="spellStart"/>
            <w:r w:rsidRPr="00C87109">
              <w:rPr>
                <w:sz w:val="24"/>
                <w:szCs w:val="24"/>
              </w:rPr>
              <w:t>комплаенса</w:t>
            </w:r>
            <w:proofErr w:type="spellEnd"/>
            <w:r w:rsidRPr="00C87109">
              <w:rPr>
                <w:sz w:val="24"/>
                <w:szCs w:val="24"/>
              </w:rPr>
              <w:t xml:space="preserve"> на территории Белгородской области. </w:t>
            </w:r>
          </w:p>
        </w:tc>
        <w:tc>
          <w:tcPr>
            <w:tcW w:w="3118" w:type="dxa"/>
          </w:tcPr>
          <w:p w14:paraId="193DFCF4" w14:textId="77777777" w:rsidR="009D11E6" w:rsidRPr="00C87109" w:rsidRDefault="009D11E6" w:rsidP="00CF4EE6">
            <w:pPr>
              <w:spacing w:line="235" w:lineRule="auto"/>
              <w:jc w:val="center"/>
              <w:rPr>
                <w:sz w:val="24"/>
                <w:szCs w:val="24"/>
              </w:rPr>
            </w:pPr>
            <w:r w:rsidRPr="00C87109">
              <w:rPr>
                <w:sz w:val="24"/>
                <w:szCs w:val="24"/>
              </w:rPr>
              <w:lastRenderedPageBreak/>
              <w:t xml:space="preserve">Комитет экономического развития администрации Алексеевского </w:t>
            </w:r>
            <w:r w:rsidRPr="00C87109">
              <w:rPr>
                <w:sz w:val="24"/>
                <w:szCs w:val="24"/>
              </w:rPr>
              <w:lastRenderedPageBreak/>
              <w:t>муниципального округа</w:t>
            </w:r>
          </w:p>
        </w:tc>
      </w:tr>
      <w:tr w:rsidR="009D11E6" w:rsidRPr="00C87109" w14:paraId="000867EF" w14:textId="77777777" w:rsidTr="00B65302">
        <w:trPr>
          <w:gridAfter w:val="3"/>
          <w:wAfter w:w="16686" w:type="dxa"/>
        </w:trPr>
        <w:tc>
          <w:tcPr>
            <w:tcW w:w="817" w:type="dxa"/>
          </w:tcPr>
          <w:p w14:paraId="66D9BFA5" w14:textId="77777777" w:rsidR="009D11E6" w:rsidRPr="00C87109" w:rsidRDefault="009D11E6" w:rsidP="00474D2A">
            <w:pPr>
              <w:spacing w:line="235" w:lineRule="auto"/>
              <w:jc w:val="center"/>
              <w:rPr>
                <w:bCs/>
                <w:sz w:val="24"/>
                <w:szCs w:val="24"/>
              </w:rPr>
            </w:pPr>
            <w:r w:rsidRPr="00C87109">
              <w:rPr>
                <w:bCs/>
                <w:sz w:val="24"/>
                <w:szCs w:val="24"/>
              </w:rPr>
              <w:lastRenderedPageBreak/>
              <w:t>1.3</w:t>
            </w:r>
          </w:p>
        </w:tc>
        <w:tc>
          <w:tcPr>
            <w:tcW w:w="4820" w:type="dxa"/>
          </w:tcPr>
          <w:p w14:paraId="4A9A18A6" w14:textId="77777777" w:rsidR="009D11E6" w:rsidRPr="00C87109" w:rsidRDefault="009D11E6" w:rsidP="008B11D2">
            <w:pPr>
              <w:spacing w:line="235" w:lineRule="auto"/>
              <w:jc w:val="both"/>
              <w:rPr>
                <w:sz w:val="24"/>
                <w:szCs w:val="24"/>
              </w:rPr>
            </w:pPr>
            <w:r w:rsidRPr="00C87109">
              <w:rPr>
                <w:sz w:val="24"/>
                <w:szCs w:val="24"/>
              </w:rPr>
              <w:t>Внесение изменений в перечень товарных рынков</w:t>
            </w:r>
          </w:p>
          <w:p w14:paraId="14B06DE0" w14:textId="77777777" w:rsidR="009D11E6" w:rsidRPr="00C87109" w:rsidRDefault="009D11E6" w:rsidP="008B11D2">
            <w:pPr>
              <w:spacing w:line="235" w:lineRule="auto"/>
              <w:jc w:val="both"/>
              <w:rPr>
                <w:sz w:val="24"/>
                <w:szCs w:val="24"/>
              </w:rPr>
            </w:pPr>
          </w:p>
          <w:p w14:paraId="4F73EE7C" w14:textId="77777777" w:rsidR="009D11E6" w:rsidRPr="00C87109" w:rsidRDefault="009D11E6" w:rsidP="008B11D2">
            <w:pPr>
              <w:spacing w:line="235" w:lineRule="auto"/>
              <w:jc w:val="both"/>
              <w:rPr>
                <w:sz w:val="24"/>
                <w:szCs w:val="24"/>
              </w:rPr>
            </w:pPr>
          </w:p>
        </w:tc>
        <w:tc>
          <w:tcPr>
            <w:tcW w:w="1275" w:type="dxa"/>
          </w:tcPr>
          <w:p w14:paraId="2D90E929" w14:textId="77777777" w:rsidR="009D11E6" w:rsidRPr="00C87109" w:rsidRDefault="009D11E6" w:rsidP="008B11D2">
            <w:pPr>
              <w:spacing w:line="235" w:lineRule="auto"/>
              <w:jc w:val="center"/>
              <w:rPr>
                <w:sz w:val="24"/>
                <w:szCs w:val="24"/>
              </w:rPr>
            </w:pPr>
            <w:r w:rsidRPr="00C87109">
              <w:rPr>
                <w:sz w:val="24"/>
                <w:szCs w:val="24"/>
              </w:rPr>
              <w:t>2022 – 2025 годы</w:t>
            </w:r>
          </w:p>
        </w:tc>
        <w:tc>
          <w:tcPr>
            <w:tcW w:w="4962" w:type="dxa"/>
          </w:tcPr>
          <w:p w14:paraId="434764E8" w14:textId="77777777" w:rsidR="009D11E6" w:rsidRPr="00C87109" w:rsidRDefault="009D11E6" w:rsidP="00830271">
            <w:pPr>
              <w:spacing w:line="235" w:lineRule="auto"/>
              <w:contextualSpacing/>
              <w:jc w:val="both"/>
              <w:rPr>
                <w:sz w:val="24"/>
                <w:szCs w:val="24"/>
              </w:rPr>
            </w:pPr>
            <w:r w:rsidRPr="00C87109">
              <w:rPr>
                <w:sz w:val="24"/>
                <w:szCs w:val="24"/>
              </w:rPr>
              <w:t xml:space="preserve">      Принято постановление администрации Алексеевского городского округа № 1060 от 23.12.2022 г. «Об утверждении перечня товарных рынков и плана мероприятий по содействию развитию конкуренции в Алексеевском городском округе на 2022-2025 годы» (04.06.2025 года принято постановление № 438 «О внесении изменений в постановление администрации Алексеевского городского округа от 25.02.2022 года № 158»). </w:t>
            </w:r>
          </w:p>
          <w:p w14:paraId="24F7030E" w14:textId="77777777" w:rsidR="009D11E6" w:rsidRPr="00C87109" w:rsidRDefault="009D11E6" w:rsidP="00830271">
            <w:pPr>
              <w:spacing w:line="235" w:lineRule="auto"/>
              <w:contextualSpacing/>
              <w:jc w:val="both"/>
              <w:rPr>
                <w:sz w:val="24"/>
                <w:szCs w:val="24"/>
              </w:rPr>
            </w:pPr>
            <w:r w:rsidRPr="00C87109">
              <w:rPr>
                <w:sz w:val="24"/>
                <w:szCs w:val="24"/>
              </w:rPr>
              <w:t>Оно включает 40 товарных рынков, в том числе:</w:t>
            </w:r>
          </w:p>
          <w:p w14:paraId="333D03B5" w14:textId="77777777" w:rsidR="009D11E6" w:rsidRPr="00C87109" w:rsidRDefault="009D11E6" w:rsidP="00830271">
            <w:pPr>
              <w:spacing w:line="235" w:lineRule="auto"/>
              <w:contextualSpacing/>
              <w:jc w:val="both"/>
              <w:rPr>
                <w:sz w:val="24"/>
                <w:szCs w:val="24"/>
              </w:rPr>
            </w:pPr>
            <w:r w:rsidRPr="00C87109">
              <w:rPr>
                <w:sz w:val="24"/>
                <w:szCs w:val="24"/>
              </w:rPr>
              <w:lastRenderedPageBreak/>
              <w:t xml:space="preserve">- 31 </w:t>
            </w:r>
            <w:proofErr w:type="gramStart"/>
            <w:r w:rsidRPr="00C87109">
              <w:rPr>
                <w:sz w:val="24"/>
                <w:szCs w:val="24"/>
              </w:rPr>
              <w:t>товарных</w:t>
            </w:r>
            <w:proofErr w:type="gramEnd"/>
            <w:r w:rsidRPr="00C87109">
              <w:rPr>
                <w:sz w:val="24"/>
                <w:szCs w:val="24"/>
              </w:rPr>
              <w:t xml:space="preserve"> рынка для содействия развитию конкуренции в субъекте Российской Федерации (приложение к Стандарту);</w:t>
            </w:r>
          </w:p>
          <w:p w14:paraId="46C40581" w14:textId="77777777" w:rsidR="009D11E6" w:rsidRPr="00C87109" w:rsidRDefault="009D11E6" w:rsidP="00830271">
            <w:pPr>
              <w:spacing w:line="235" w:lineRule="auto"/>
              <w:contextualSpacing/>
              <w:jc w:val="both"/>
              <w:rPr>
                <w:sz w:val="24"/>
                <w:szCs w:val="24"/>
              </w:rPr>
            </w:pPr>
            <w:r w:rsidRPr="00C87109">
              <w:rPr>
                <w:sz w:val="24"/>
                <w:szCs w:val="24"/>
              </w:rPr>
              <w:t>- 9 дополнительных товарных рынков (</w:t>
            </w:r>
            <w:r w:rsidRPr="00C87109">
              <w:rPr>
                <w:rFonts w:eastAsia="Calibri"/>
                <w:sz w:val="24"/>
                <w:szCs w:val="24"/>
                <w:lang w:eastAsia="en-US"/>
              </w:rPr>
              <w:t xml:space="preserve">рынок легкой промышленности, рынок услуг в сфере наружной рекламы, рынок финансовых услуг, рынок туристических услуг, рынок услуг розничной торговли, рынок бытовых услуг и общественного питания, </w:t>
            </w:r>
            <w:r w:rsidRPr="00C87109">
              <w:rPr>
                <w:sz w:val="24"/>
                <w:szCs w:val="24"/>
              </w:rPr>
              <w:t>р</w:t>
            </w:r>
            <w:r w:rsidRPr="00C87109">
              <w:rPr>
                <w:rFonts w:eastAsia="Calibri"/>
                <w:sz w:val="24"/>
                <w:szCs w:val="24"/>
                <w:lang w:eastAsia="en-US"/>
              </w:rPr>
              <w:t>ынок услуг в сфере спорта,</w:t>
            </w:r>
            <w:r w:rsidRPr="00C87109">
              <w:rPr>
                <w:rFonts w:eastAsia="Calibri"/>
                <w:sz w:val="26"/>
                <w:szCs w:val="26"/>
                <w:lang w:eastAsia="en-US"/>
              </w:rPr>
              <w:t xml:space="preserve"> </w:t>
            </w:r>
            <w:r w:rsidRPr="00C87109">
              <w:rPr>
                <w:rFonts w:eastAsia="Calibri"/>
                <w:sz w:val="24"/>
                <w:szCs w:val="24"/>
                <w:lang w:eastAsia="en-US"/>
              </w:rPr>
              <w:t>рынок интернет – торговли, рынок грузоперевозок</w:t>
            </w:r>
            <w:r w:rsidRPr="00C87109">
              <w:rPr>
                <w:sz w:val="24"/>
                <w:szCs w:val="24"/>
              </w:rPr>
              <w:t>).</w:t>
            </w:r>
          </w:p>
          <w:p w14:paraId="2B4D82C4" w14:textId="6913FC07" w:rsidR="009D11E6" w:rsidRPr="00C87109" w:rsidRDefault="009D11E6" w:rsidP="005B32BE">
            <w:pPr>
              <w:spacing w:line="235" w:lineRule="auto"/>
              <w:contextualSpacing/>
              <w:jc w:val="both"/>
              <w:rPr>
                <w:sz w:val="26"/>
                <w:szCs w:val="26"/>
              </w:rPr>
            </w:pPr>
            <w:r w:rsidRPr="00C87109">
              <w:rPr>
                <w:sz w:val="24"/>
                <w:szCs w:val="24"/>
              </w:rPr>
              <w:t xml:space="preserve"> Постановление № 438 от 04.06.2025 года «О внесении изменений в постановление администрации Алексеевского городского округа от 25.02.2022 года №158» является актуальным на текущую дату.</w:t>
            </w:r>
          </w:p>
        </w:tc>
        <w:tc>
          <w:tcPr>
            <w:tcW w:w="3118" w:type="dxa"/>
          </w:tcPr>
          <w:p w14:paraId="579E6DDF" w14:textId="77777777" w:rsidR="009D11E6" w:rsidRPr="00C87109" w:rsidRDefault="009D11E6" w:rsidP="00CF4EE6">
            <w:pPr>
              <w:jc w:val="center"/>
              <w:rPr>
                <w:sz w:val="24"/>
                <w:szCs w:val="24"/>
              </w:rPr>
            </w:pPr>
            <w:r w:rsidRPr="00C87109">
              <w:rPr>
                <w:sz w:val="24"/>
                <w:szCs w:val="24"/>
              </w:rPr>
              <w:lastRenderedPageBreak/>
              <w:t>Управление образования администрации Алексеевского муниципального округа</w:t>
            </w:r>
          </w:p>
          <w:p w14:paraId="73E9E797" w14:textId="77777777" w:rsidR="009D11E6" w:rsidRPr="00C87109" w:rsidRDefault="009D11E6" w:rsidP="00CF4EE6">
            <w:pPr>
              <w:jc w:val="center"/>
              <w:rPr>
                <w:sz w:val="24"/>
                <w:szCs w:val="24"/>
              </w:rPr>
            </w:pPr>
          </w:p>
          <w:p w14:paraId="6F66750D" w14:textId="77777777" w:rsidR="009D11E6" w:rsidRPr="00C87109" w:rsidRDefault="009D11E6" w:rsidP="00CF4EE6">
            <w:pPr>
              <w:jc w:val="center"/>
              <w:rPr>
                <w:sz w:val="24"/>
                <w:szCs w:val="24"/>
              </w:rPr>
            </w:pPr>
            <w:r w:rsidRPr="00C87109">
              <w:rPr>
                <w:sz w:val="24"/>
                <w:szCs w:val="24"/>
              </w:rPr>
              <w:t>Управление социальной защиты населения администрации   Алексеевского муниципального округа</w:t>
            </w:r>
          </w:p>
          <w:p w14:paraId="48A574D3" w14:textId="77777777" w:rsidR="009D11E6" w:rsidRPr="00C87109" w:rsidRDefault="009D11E6" w:rsidP="00CF4EE6">
            <w:pPr>
              <w:jc w:val="center"/>
              <w:rPr>
                <w:sz w:val="24"/>
                <w:szCs w:val="24"/>
              </w:rPr>
            </w:pPr>
          </w:p>
          <w:p w14:paraId="0E7F9B4C" w14:textId="77777777" w:rsidR="009D11E6" w:rsidRPr="00C87109" w:rsidRDefault="009D11E6" w:rsidP="00CF4EE6">
            <w:pPr>
              <w:jc w:val="center"/>
              <w:rPr>
                <w:sz w:val="24"/>
                <w:szCs w:val="24"/>
              </w:rPr>
            </w:pPr>
            <w:r w:rsidRPr="00C87109">
              <w:rPr>
                <w:sz w:val="24"/>
                <w:szCs w:val="24"/>
              </w:rPr>
              <w:t xml:space="preserve">Комитет АПК и </w:t>
            </w:r>
            <w:r w:rsidRPr="00C87109">
              <w:rPr>
                <w:sz w:val="24"/>
                <w:szCs w:val="24"/>
              </w:rPr>
              <w:lastRenderedPageBreak/>
              <w:t>природопользования администрации Алексеевского муниципального округа</w:t>
            </w:r>
          </w:p>
          <w:p w14:paraId="50756184" w14:textId="77777777" w:rsidR="009D11E6" w:rsidRPr="00C87109" w:rsidRDefault="009D11E6" w:rsidP="00CF4EE6">
            <w:pPr>
              <w:jc w:val="center"/>
              <w:rPr>
                <w:sz w:val="24"/>
                <w:szCs w:val="24"/>
              </w:rPr>
            </w:pPr>
          </w:p>
          <w:p w14:paraId="422AD38E" w14:textId="77777777" w:rsidR="009D11E6" w:rsidRPr="00C87109" w:rsidRDefault="009D11E6" w:rsidP="00CF4EE6">
            <w:pPr>
              <w:jc w:val="center"/>
              <w:rPr>
                <w:sz w:val="24"/>
                <w:szCs w:val="24"/>
              </w:rPr>
            </w:pPr>
          </w:p>
          <w:p w14:paraId="0002B6D2" w14:textId="77777777" w:rsidR="009D11E6" w:rsidRPr="00C87109" w:rsidRDefault="009D11E6" w:rsidP="00CF4EE6">
            <w:pPr>
              <w:jc w:val="center"/>
              <w:rPr>
                <w:sz w:val="24"/>
                <w:szCs w:val="24"/>
              </w:rPr>
            </w:pPr>
            <w:r w:rsidRPr="00C87109">
              <w:rPr>
                <w:sz w:val="24"/>
                <w:szCs w:val="24"/>
              </w:rPr>
              <w:t xml:space="preserve">Комитет  ЖКХ администрации </w:t>
            </w:r>
          </w:p>
          <w:p w14:paraId="032C4DAA" w14:textId="77777777" w:rsidR="009D11E6" w:rsidRPr="00C87109" w:rsidRDefault="009D11E6" w:rsidP="00CF4EE6">
            <w:pPr>
              <w:jc w:val="center"/>
              <w:rPr>
                <w:sz w:val="24"/>
                <w:szCs w:val="24"/>
              </w:rPr>
            </w:pPr>
            <w:r w:rsidRPr="00C87109">
              <w:rPr>
                <w:sz w:val="24"/>
                <w:szCs w:val="24"/>
              </w:rPr>
              <w:t xml:space="preserve">Алексеевского муниципального округа </w:t>
            </w:r>
          </w:p>
          <w:p w14:paraId="55AC2F27" w14:textId="77777777" w:rsidR="009D11E6" w:rsidRPr="00C87109" w:rsidRDefault="009D11E6" w:rsidP="00CF4EE6">
            <w:pPr>
              <w:jc w:val="center"/>
              <w:rPr>
                <w:sz w:val="24"/>
                <w:szCs w:val="24"/>
              </w:rPr>
            </w:pPr>
          </w:p>
          <w:p w14:paraId="4999BBEA" w14:textId="77777777" w:rsidR="009D11E6" w:rsidRPr="00C87109" w:rsidRDefault="009D11E6" w:rsidP="00CF4EE6">
            <w:pPr>
              <w:jc w:val="center"/>
              <w:rPr>
                <w:sz w:val="24"/>
                <w:szCs w:val="24"/>
              </w:rPr>
            </w:pPr>
            <w:r w:rsidRPr="00C87109">
              <w:rPr>
                <w:sz w:val="24"/>
                <w:szCs w:val="24"/>
              </w:rPr>
              <w:t xml:space="preserve">Аппарат главы администрации Алексеевского муниципального округа </w:t>
            </w:r>
          </w:p>
          <w:p w14:paraId="29CAE217" w14:textId="77777777" w:rsidR="009D11E6" w:rsidRPr="00C87109" w:rsidRDefault="009D11E6" w:rsidP="00CF4EE6">
            <w:pPr>
              <w:jc w:val="center"/>
              <w:rPr>
                <w:sz w:val="24"/>
                <w:szCs w:val="24"/>
              </w:rPr>
            </w:pPr>
          </w:p>
          <w:p w14:paraId="67505D47" w14:textId="77777777" w:rsidR="009D11E6" w:rsidRPr="00C87109" w:rsidRDefault="009D11E6" w:rsidP="00CF4EE6">
            <w:pPr>
              <w:jc w:val="center"/>
              <w:rPr>
                <w:sz w:val="24"/>
                <w:szCs w:val="24"/>
              </w:rPr>
            </w:pPr>
            <w:r w:rsidRPr="00C87109">
              <w:rPr>
                <w:sz w:val="24"/>
                <w:szCs w:val="24"/>
              </w:rPr>
              <w:t>Комитет по земельным и имущественным отношениям администрации Алексеевского муниципального округа</w:t>
            </w:r>
          </w:p>
          <w:p w14:paraId="11174D3B" w14:textId="77777777" w:rsidR="009D11E6" w:rsidRPr="00C87109" w:rsidRDefault="009D11E6" w:rsidP="00CF4EE6">
            <w:pPr>
              <w:jc w:val="center"/>
              <w:rPr>
                <w:sz w:val="24"/>
                <w:szCs w:val="24"/>
              </w:rPr>
            </w:pPr>
          </w:p>
          <w:p w14:paraId="45FA7B25" w14:textId="77777777" w:rsidR="009D11E6" w:rsidRPr="00C87109" w:rsidRDefault="009D11E6" w:rsidP="00CF4EE6">
            <w:pPr>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p w14:paraId="35530273" w14:textId="77777777" w:rsidR="009D11E6" w:rsidRPr="00C87109" w:rsidRDefault="009D11E6" w:rsidP="00CF4EE6">
            <w:pPr>
              <w:jc w:val="center"/>
              <w:rPr>
                <w:sz w:val="24"/>
                <w:szCs w:val="24"/>
              </w:rPr>
            </w:pPr>
            <w:r w:rsidRPr="00C87109">
              <w:rPr>
                <w:sz w:val="24"/>
                <w:szCs w:val="24"/>
              </w:rPr>
              <w:t xml:space="preserve"> </w:t>
            </w:r>
          </w:p>
          <w:p w14:paraId="4C91BE9B" w14:textId="77777777" w:rsidR="009D11E6" w:rsidRPr="00C87109" w:rsidRDefault="009D11E6" w:rsidP="00CF4EE6">
            <w:pPr>
              <w:jc w:val="center"/>
              <w:rPr>
                <w:sz w:val="24"/>
                <w:szCs w:val="24"/>
              </w:rPr>
            </w:pPr>
            <w:r w:rsidRPr="00C87109">
              <w:rPr>
                <w:sz w:val="24"/>
                <w:szCs w:val="24"/>
              </w:rPr>
              <w:lastRenderedPageBreak/>
              <w:t>Комитет экономического развития администрации Алексеевского муниципального округа</w:t>
            </w:r>
          </w:p>
          <w:p w14:paraId="0E4A2F6E" w14:textId="77777777" w:rsidR="009D11E6" w:rsidRPr="00C87109" w:rsidRDefault="009D11E6" w:rsidP="00CF4EE6">
            <w:pPr>
              <w:jc w:val="center"/>
              <w:rPr>
                <w:sz w:val="24"/>
                <w:szCs w:val="24"/>
              </w:rPr>
            </w:pPr>
          </w:p>
          <w:p w14:paraId="4F0A50BF" w14:textId="77777777" w:rsidR="009D11E6" w:rsidRPr="00C87109" w:rsidRDefault="009D11E6" w:rsidP="00CF4EE6">
            <w:pPr>
              <w:jc w:val="center"/>
              <w:rPr>
                <w:sz w:val="24"/>
                <w:szCs w:val="24"/>
              </w:rPr>
            </w:pPr>
            <w:r w:rsidRPr="00C87109">
              <w:rPr>
                <w:sz w:val="24"/>
                <w:szCs w:val="24"/>
              </w:rPr>
              <w:t>ОГБУЗ «</w:t>
            </w:r>
            <w:proofErr w:type="gramStart"/>
            <w:r w:rsidRPr="00C87109">
              <w:rPr>
                <w:sz w:val="24"/>
                <w:szCs w:val="24"/>
              </w:rPr>
              <w:t>Алексеевская</w:t>
            </w:r>
            <w:proofErr w:type="gramEnd"/>
            <w:r w:rsidRPr="00C87109">
              <w:rPr>
                <w:sz w:val="24"/>
                <w:szCs w:val="24"/>
              </w:rPr>
              <w:t xml:space="preserve"> ЦРБ» (по согласованию)</w:t>
            </w:r>
          </w:p>
          <w:p w14:paraId="59C89BA8" w14:textId="77777777" w:rsidR="009D11E6" w:rsidRPr="00C87109" w:rsidRDefault="009D11E6" w:rsidP="00CF4EE6">
            <w:pPr>
              <w:jc w:val="center"/>
              <w:rPr>
                <w:sz w:val="24"/>
                <w:szCs w:val="24"/>
              </w:rPr>
            </w:pPr>
          </w:p>
        </w:tc>
      </w:tr>
      <w:tr w:rsidR="009D11E6" w:rsidRPr="00C87109" w14:paraId="0B7813CD" w14:textId="77777777" w:rsidTr="00B65302">
        <w:trPr>
          <w:gridAfter w:val="3"/>
          <w:wAfter w:w="16686" w:type="dxa"/>
        </w:trPr>
        <w:tc>
          <w:tcPr>
            <w:tcW w:w="817" w:type="dxa"/>
          </w:tcPr>
          <w:p w14:paraId="5D87DE84" w14:textId="220DAADC" w:rsidR="009D11E6" w:rsidRPr="00C87109" w:rsidRDefault="009D11E6" w:rsidP="00474D2A">
            <w:pPr>
              <w:jc w:val="center"/>
              <w:rPr>
                <w:bCs/>
                <w:sz w:val="24"/>
                <w:szCs w:val="24"/>
              </w:rPr>
            </w:pPr>
            <w:r w:rsidRPr="00C87109">
              <w:rPr>
                <w:bCs/>
                <w:sz w:val="24"/>
                <w:szCs w:val="24"/>
              </w:rPr>
              <w:lastRenderedPageBreak/>
              <w:t>1.4</w:t>
            </w:r>
          </w:p>
        </w:tc>
        <w:tc>
          <w:tcPr>
            <w:tcW w:w="4820" w:type="dxa"/>
          </w:tcPr>
          <w:p w14:paraId="40704B9D" w14:textId="77777777" w:rsidR="009D11E6" w:rsidRPr="00C87109" w:rsidRDefault="009D11E6" w:rsidP="008B11D2">
            <w:pPr>
              <w:jc w:val="both"/>
              <w:rPr>
                <w:sz w:val="24"/>
                <w:szCs w:val="24"/>
              </w:rPr>
            </w:pPr>
            <w:r w:rsidRPr="00C87109">
              <w:rPr>
                <w:sz w:val="24"/>
                <w:szCs w:val="24"/>
              </w:rPr>
              <w:t>Разработка, корректировка, реализация                            и мониторинг плана мероприятий                             по содействию развитию конкуренции                                   («дорожной карты»)</w:t>
            </w:r>
          </w:p>
        </w:tc>
        <w:tc>
          <w:tcPr>
            <w:tcW w:w="1275" w:type="dxa"/>
          </w:tcPr>
          <w:p w14:paraId="2F11AF76" w14:textId="77777777" w:rsidR="009D11E6" w:rsidRPr="00C87109" w:rsidRDefault="009D11E6" w:rsidP="008B11D2">
            <w:pPr>
              <w:jc w:val="center"/>
              <w:rPr>
                <w:sz w:val="24"/>
                <w:szCs w:val="24"/>
              </w:rPr>
            </w:pPr>
            <w:r w:rsidRPr="00C87109">
              <w:rPr>
                <w:sz w:val="24"/>
                <w:szCs w:val="24"/>
              </w:rPr>
              <w:t>2022 – 2025 годы</w:t>
            </w:r>
          </w:p>
        </w:tc>
        <w:tc>
          <w:tcPr>
            <w:tcW w:w="4962" w:type="dxa"/>
          </w:tcPr>
          <w:p w14:paraId="65A5564D" w14:textId="77777777" w:rsidR="00C04013" w:rsidRPr="00C87109" w:rsidRDefault="00C04013" w:rsidP="00C04013">
            <w:pPr>
              <w:contextualSpacing/>
              <w:jc w:val="both"/>
              <w:rPr>
                <w:sz w:val="24"/>
                <w:szCs w:val="24"/>
              </w:rPr>
            </w:pPr>
            <w:r w:rsidRPr="00C87109">
              <w:rPr>
                <w:sz w:val="24"/>
                <w:szCs w:val="24"/>
              </w:rPr>
              <w:t xml:space="preserve">В целях улучшения конкурентной среды </w:t>
            </w:r>
            <w:proofErr w:type="gramStart"/>
            <w:r w:rsidRPr="00C87109">
              <w:rPr>
                <w:sz w:val="24"/>
                <w:szCs w:val="24"/>
              </w:rPr>
              <w:t>актуализирован перечень товарных рынков принято</w:t>
            </w:r>
            <w:proofErr w:type="gramEnd"/>
            <w:r w:rsidRPr="00C87109">
              <w:rPr>
                <w:sz w:val="24"/>
                <w:szCs w:val="24"/>
              </w:rPr>
              <w:t xml:space="preserve"> постановление администрации Алексеевского городского округа № 1060 от 23.12.2022 г. «Об утверждении перечня товарных рынков и плана мероприятий по содействию развитию конкуренции в Алексеевском городском округе на 2022-2025 годы.</w:t>
            </w:r>
          </w:p>
          <w:p w14:paraId="54850B25" w14:textId="12ECA81C" w:rsidR="009D11E6" w:rsidRPr="00C87109" w:rsidRDefault="00C04013" w:rsidP="00C04013">
            <w:pPr>
              <w:contextualSpacing/>
              <w:jc w:val="both"/>
              <w:rPr>
                <w:sz w:val="24"/>
                <w:szCs w:val="24"/>
              </w:rPr>
            </w:pPr>
            <w:r w:rsidRPr="00C87109">
              <w:rPr>
                <w:sz w:val="24"/>
                <w:szCs w:val="24"/>
              </w:rPr>
              <w:t xml:space="preserve">    </w:t>
            </w:r>
            <w:proofErr w:type="gramStart"/>
            <w:r w:rsidRPr="00C87109">
              <w:rPr>
                <w:sz w:val="24"/>
                <w:szCs w:val="24"/>
              </w:rPr>
              <w:t xml:space="preserve">В целях создания условий для развития конкуренции в Алексеевском муниципальном округе, а также в соответствии с постановлением Губернатора Белгородской области от 19.09.2023 года № 136 «О внесении изменений в постановление Губернатора Белгородской области от 30 декабря 2021 года №180» в июне 2025 года принято постановление № 438 «О внесении изменений в постановление администрации Алексеевского городского округа от </w:t>
            </w:r>
            <w:r w:rsidRPr="00C87109">
              <w:rPr>
                <w:sz w:val="24"/>
                <w:szCs w:val="24"/>
              </w:rPr>
              <w:lastRenderedPageBreak/>
              <w:t>25.02.2022 года № 158» в котором</w:t>
            </w:r>
            <w:proofErr w:type="gramEnd"/>
            <w:r w:rsidRPr="00C87109">
              <w:rPr>
                <w:sz w:val="24"/>
                <w:szCs w:val="24"/>
              </w:rPr>
              <w:t xml:space="preserve"> утвержден откорректированный план мероприятий по содействию развитию конкуренции в Алексеевском муниципальном округе на 2022-2025 годы.</w:t>
            </w:r>
          </w:p>
        </w:tc>
        <w:tc>
          <w:tcPr>
            <w:tcW w:w="3118" w:type="dxa"/>
          </w:tcPr>
          <w:p w14:paraId="0F097D03" w14:textId="77777777" w:rsidR="009D11E6" w:rsidRPr="00C87109" w:rsidRDefault="009D11E6" w:rsidP="00071478">
            <w:pPr>
              <w:jc w:val="center"/>
              <w:rPr>
                <w:sz w:val="24"/>
                <w:szCs w:val="24"/>
              </w:rPr>
            </w:pPr>
            <w:r w:rsidRPr="00C87109">
              <w:rPr>
                <w:sz w:val="24"/>
                <w:szCs w:val="24"/>
              </w:rPr>
              <w:lastRenderedPageBreak/>
              <w:t>Управление образования администрации Алексеевского муниципального округа</w:t>
            </w:r>
          </w:p>
          <w:p w14:paraId="7A0D8526" w14:textId="77777777" w:rsidR="009D11E6" w:rsidRPr="00C87109" w:rsidRDefault="009D11E6" w:rsidP="00071478">
            <w:pPr>
              <w:jc w:val="center"/>
              <w:rPr>
                <w:sz w:val="24"/>
                <w:szCs w:val="24"/>
              </w:rPr>
            </w:pPr>
          </w:p>
          <w:p w14:paraId="73B9F152" w14:textId="77777777" w:rsidR="009D11E6" w:rsidRPr="00C87109" w:rsidRDefault="009D11E6" w:rsidP="00071478">
            <w:pPr>
              <w:jc w:val="center"/>
              <w:rPr>
                <w:sz w:val="24"/>
                <w:szCs w:val="24"/>
              </w:rPr>
            </w:pPr>
            <w:r w:rsidRPr="00C87109">
              <w:rPr>
                <w:sz w:val="24"/>
                <w:szCs w:val="24"/>
              </w:rPr>
              <w:t>Управление социальной защиты населения администрации   Алексеевского муниципального округа</w:t>
            </w:r>
          </w:p>
          <w:p w14:paraId="3F6BD3FF" w14:textId="77777777" w:rsidR="009D11E6" w:rsidRPr="00C87109" w:rsidRDefault="009D11E6" w:rsidP="00071478">
            <w:pPr>
              <w:jc w:val="center"/>
              <w:rPr>
                <w:sz w:val="24"/>
                <w:szCs w:val="24"/>
              </w:rPr>
            </w:pPr>
          </w:p>
          <w:p w14:paraId="26B0A532" w14:textId="77777777" w:rsidR="009D11E6" w:rsidRPr="00C87109" w:rsidRDefault="009D11E6" w:rsidP="00071478">
            <w:pPr>
              <w:jc w:val="center"/>
              <w:rPr>
                <w:sz w:val="24"/>
                <w:szCs w:val="24"/>
              </w:rPr>
            </w:pPr>
            <w:r w:rsidRPr="00C87109">
              <w:rPr>
                <w:sz w:val="24"/>
                <w:szCs w:val="24"/>
              </w:rPr>
              <w:t>Комитет АПК и природопользования администрации Алексеевского муниципального округа</w:t>
            </w:r>
          </w:p>
          <w:p w14:paraId="61BE348C" w14:textId="77777777" w:rsidR="009D11E6" w:rsidRPr="00C87109" w:rsidRDefault="009D11E6" w:rsidP="00071478">
            <w:pPr>
              <w:jc w:val="center"/>
              <w:rPr>
                <w:sz w:val="24"/>
                <w:szCs w:val="24"/>
              </w:rPr>
            </w:pPr>
          </w:p>
          <w:p w14:paraId="58F2C057" w14:textId="77777777" w:rsidR="009D11E6" w:rsidRPr="00C87109" w:rsidRDefault="009D11E6" w:rsidP="00071478">
            <w:pPr>
              <w:jc w:val="center"/>
              <w:rPr>
                <w:sz w:val="24"/>
                <w:szCs w:val="24"/>
              </w:rPr>
            </w:pPr>
          </w:p>
          <w:p w14:paraId="73C9AF81" w14:textId="77777777" w:rsidR="009D11E6" w:rsidRPr="00C87109" w:rsidRDefault="009D11E6" w:rsidP="00071478">
            <w:pPr>
              <w:jc w:val="center"/>
              <w:rPr>
                <w:sz w:val="24"/>
                <w:szCs w:val="24"/>
              </w:rPr>
            </w:pPr>
            <w:r w:rsidRPr="00C87109">
              <w:rPr>
                <w:sz w:val="24"/>
                <w:szCs w:val="24"/>
              </w:rPr>
              <w:t xml:space="preserve">Комитет  ЖКХ администрации </w:t>
            </w:r>
          </w:p>
          <w:p w14:paraId="1B5EE944" w14:textId="77777777" w:rsidR="009D11E6" w:rsidRPr="00C87109" w:rsidRDefault="009D11E6" w:rsidP="00071478">
            <w:pPr>
              <w:jc w:val="center"/>
              <w:rPr>
                <w:sz w:val="24"/>
                <w:szCs w:val="24"/>
              </w:rPr>
            </w:pPr>
            <w:r w:rsidRPr="00C87109">
              <w:rPr>
                <w:sz w:val="24"/>
                <w:szCs w:val="24"/>
              </w:rPr>
              <w:lastRenderedPageBreak/>
              <w:t xml:space="preserve">Алексеевского муниципального округа </w:t>
            </w:r>
          </w:p>
          <w:p w14:paraId="2327A3DB" w14:textId="77777777" w:rsidR="009D11E6" w:rsidRPr="00C87109" w:rsidRDefault="009D11E6" w:rsidP="00071478">
            <w:pPr>
              <w:jc w:val="center"/>
              <w:rPr>
                <w:sz w:val="24"/>
                <w:szCs w:val="24"/>
              </w:rPr>
            </w:pPr>
          </w:p>
          <w:p w14:paraId="42C5CD58" w14:textId="77777777" w:rsidR="009D11E6" w:rsidRPr="00C87109" w:rsidRDefault="009D11E6" w:rsidP="00071478">
            <w:pPr>
              <w:jc w:val="center"/>
              <w:rPr>
                <w:sz w:val="24"/>
                <w:szCs w:val="24"/>
              </w:rPr>
            </w:pPr>
            <w:r w:rsidRPr="00C87109">
              <w:rPr>
                <w:sz w:val="24"/>
                <w:szCs w:val="24"/>
              </w:rPr>
              <w:t xml:space="preserve">Аппарат главы администрации Алексеевского муниципального округа </w:t>
            </w:r>
          </w:p>
          <w:p w14:paraId="39637911" w14:textId="77777777" w:rsidR="009D11E6" w:rsidRPr="00C87109" w:rsidRDefault="009D11E6" w:rsidP="00071478">
            <w:pPr>
              <w:jc w:val="center"/>
              <w:rPr>
                <w:sz w:val="24"/>
                <w:szCs w:val="24"/>
              </w:rPr>
            </w:pPr>
          </w:p>
          <w:p w14:paraId="382861AF" w14:textId="77777777" w:rsidR="009D11E6" w:rsidRPr="00C87109" w:rsidRDefault="009D11E6" w:rsidP="00071478">
            <w:pPr>
              <w:jc w:val="center"/>
              <w:rPr>
                <w:sz w:val="24"/>
                <w:szCs w:val="24"/>
              </w:rPr>
            </w:pPr>
            <w:r w:rsidRPr="00C87109">
              <w:rPr>
                <w:sz w:val="24"/>
                <w:szCs w:val="24"/>
              </w:rPr>
              <w:t>Комитет по земельным и имущественным отношениям администрации Алексеевского муниципального округа</w:t>
            </w:r>
          </w:p>
          <w:p w14:paraId="00384E9F" w14:textId="77777777" w:rsidR="009D11E6" w:rsidRPr="00C87109" w:rsidRDefault="009D11E6" w:rsidP="00071478">
            <w:pPr>
              <w:jc w:val="center"/>
              <w:rPr>
                <w:sz w:val="24"/>
                <w:szCs w:val="24"/>
              </w:rPr>
            </w:pPr>
          </w:p>
          <w:p w14:paraId="0B2CC749" w14:textId="77777777" w:rsidR="009D11E6" w:rsidRPr="00C87109" w:rsidRDefault="009D11E6" w:rsidP="00071478">
            <w:pPr>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p w14:paraId="4FE604BA" w14:textId="77777777" w:rsidR="009D11E6" w:rsidRPr="00C87109" w:rsidRDefault="009D11E6" w:rsidP="00071478">
            <w:pPr>
              <w:jc w:val="center"/>
              <w:rPr>
                <w:sz w:val="24"/>
                <w:szCs w:val="24"/>
              </w:rPr>
            </w:pPr>
            <w:r w:rsidRPr="00C87109">
              <w:rPr>
                <w:sz w:val="24"/>
                <w:szCs w:val="24"/>
              </w:rPr>
              <w:t xml:space="preserve"> </w:t>
            </w:r>
          </w:p>
          <w:p w14:paraId="4650272E" w14:textId="77777777" w:rsidR="009D11E6" w:rsidRPr="00C87109" w:rsidRDefault="009D11E6" w:rsidP="00071478">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p w14:paraId="0BFBF58B" w14:textId="77777777" w:rsidR="009D11E6" w:rsidRPr="00C87109" w:rsidRDefault="009D11E6" w:rsidP="00071478">
            <w:pPr>
              <w:jc w:val="center"/>
              <w:rPr>
                <w:sz w:val="24"/>
                <w:szCs w:val="24"/>
              </w:rPr>
            </w:pPr>
          </w:p>
          <w:p w14:paraId="5C078333" w14:textId="77777777" w:rsidR="009D11E6" w:rsidRPr="00C87109" w:rsidRDefault="009D11E6" w:rsidP="00071478">
            <w:pPr>
              <w:jc w:val="center"/>
              <w:rPr>
                <w:sz w:val="24"/>
                <w:szCs w:val="24"/>
              </w:rPr>
            </w:pPr>
            <w:r w:rsidRPr="00C87109">
              <w:rPr>
                <w:sz w:val="24"/>
                <w:szCs w:val="24"/>
              </w:rPr>
              <w:t>ОГБУЗ «</w:t>
            </w:r>
            <w:proofErr w:type="gramStart"/>
            <w:r w:rsidRPr="00C87109">
              <w:rPr>
                <w:sz w:val="24"/>
                <w:szCs w:val="24"/>
              </w:rPr>
              <w:t>Алексеевская</w:t>
            </w:r>
            <w:proofErr w:type="gramEnd"/>
            <w:r w:rsidRPr="00C87109">
              <w:rPr>
                <w:sz w:val="24"/>
                <w:szCs w:val="24"/>
              </w:rPr>
              <w:t xml:space="preserve"> ЦРБ» (по согласованию)</w:t>
            </w:r>
          </w:p>
          <w:p w14:paraId="27413417" w14:textId="77777777" w:rsidR="009D11E6" w:rsidRPr="00C87109" w:rsidRDefault="009D11E6" w:rsidP="00071478">
            <w:pPr>
              <w:rPr>
                <w:sz w:val="24"/>
                <w:szCs w:val="24"/>
              </w:rPr>
            </w:pPr>
          </w:p>
        </w:tc>
      </w:tr>
      <w:tr w:rsidR="009D11E6" w:rsidRPr="00C87109" w14:paraId="383B37A3" w14:textId="77777777" w:rsidTr="00B65302">
        <w:trPr>
          <w:gridAfter w:val="3"/>
          <w:wAfter w:w="16686" w:type="dxa"/>
        </w:trPr>
        <w:tc>
          <w:tcPr>
            <w:tcW w:w="817" w:type="dxa"/>
          </w:tcPr>
          <w:p w14:paraId="189C50DA" w14:textId="77777777" w:rsidR="009D11E6" w:rsidRPr="00C87109" w:rsidRDefault="009D11E6" w:rsidP="00474D2A">
            <w:pPr>
              <w:jc w:val="center"/>
              <w:rPr>
                <w:bCs/>
                <w:sz w:val="24"/>
                <w:szCs w:val="24"/>
              </w:rPr>
            </w:pPr>
            <w:r w:rsidRPr="00C87109">
              <w:rPr>
                <w:bCs/>
                <w:sz w:val="24"/>
                <w:szCs w:val="24"/>
              </w:rPr>
              <w:lastRenderedPageBreak/>
              <w:t>1.5</w:t>
            </w:r>
          </w:p>
        </w:tc>
        <w:tc>
          <w:tcPr>
            <w:tcW w:w="4820" w:type="dxa"/>
          </w:tcPr>
          <w:p w14:paraId="3FD68992" w14:textId="77777777" w:rsidR="009D11E6" w:rsidRPr="00C87109" w:rsidRDefault="009D11E6" w:rsidP="00474D2A">
            <w:pPr>
              <w:jc w:val="both"/>
              <w:rPr>
                <w:b/>
                <w:sz w:val="24"/>
                <w:szCs w:val="24"/>
              </w:rPr>
            </w:pPr>
            <w:r w:rsidRPr="00C87109">
              <w:rPr>
                <w:sz w:val="24"/>
                <w:szCs w:val="24"/>
              </w:rPr>
              <w:t xml:space="preserve">Участие в семинарах, рабочих совещаниях, круглых столах по вопросам развития конкуренции; участие работников администрации Алексеевского муниципального округа в обучающих, информационных мероприятиях, организованных уполномоченными подразделениями администрации Алексеевского муниципального округа и/или министерством экономического развития и промышленности Белгородской области. </w:t>
            </w:r>
          </w:p>
        </w:tc>
        <w:tc>
          <w:tcPr>
            <w:tcW w:w="1275" w:type="dxa"/>
          </w:tcPr>
          <w:p w14:paraId="24687FBB" w14:textId="77777777" w:rsidR="009D11E6" w:rsidRPr="00C87109" w:rsidRDefault="009D11E6" w:rsidP="008B11D2">
            <w:pPr>
              <w:jc w:val="center"/>
              <w:rPr>
                <w:sz w:val="24"/>
                <w:szCs w:val="24"/>
              </w:rPr>
            </w:pPr>
            <w:r w:rsidRPr="00C87109">
              <w:rPr>
                <w:sz w:val="24"/>
                <w:szCs w:val="24"/>
              </w:rPr>
              <w:t>2022 – 2025 годы</w:t>
            </w:r>
          </w:p>
        </w:tc>
        <w:tc>
          <w:tcPr>
            <w:tcW w:w="4962" w:type="dxa"/>
          </w:tcPr>
          <w:p w14:paraId="6D2F6F41" w14:textId="24D868FB" w:rsidR="00C04013" w:rsidRPr="00C87109" w:rsidRDefault="00C04013" w:rsidP="00C04013">
            <w:pPr>
              <w:shd w:val="clear" w:color="auto" w:fill="FFFFFF" w:themeFill="background1"/>
              <w:ind w:right="-31"/>
              <w:jc w:val="both"/>
              <w:rPr>
                <w:sz w:val="24"/>
                <w:szCs w:val="24"/>
              </w:rPr>
            </w:pPr>
            <w:r w:rsidRPr="00C87109">
              <w:rPr>
                <w:sz w:val="24"/>
                <w:szCs w:val="24"/>
              </w:rPr>
              <w:t xml:space="preserve">   В феврале 2026 года 38 сотрудника    подведомственных структурных подразделений администрации ознакомлены с информацией о выявленных нарушениях деятельности исполнительных органов и местного самоуправления области в 2023-2025 годах, выявленных </w:t>
            </w:r>
            <w:proofErr w:type="gramStart"/>
            <w:r w:rsidRPr="00C87109">
              <w:rPr>
                <w:sz w:val="24"/>
                <w:szCs w:val="24"/>
              </w:rPr>
              <w:t>Белгородским</w:t>
            </w:r>
            <w:proofErr w:type="gramEnd"/>
            <w:r w:rsidRPr="00C87109">
              <w:rPr>
                <w:sz w:val="24"/>
                <w:szCs w:val="24"/>
              </w:rPr>
              <w:t xml:space="preserve"> УФАС России. Нарушения законодательства выявлены в части ст.15,16,17  Федерального закона от 26.07.2006 года №135-ФЗ «О защите конкуренции» с целью недопущения подобных ошибок в работе. </w:t>
            </w:r>
          </w:p>
          <w:p w14:paraId="71481FEB" w14:textId="77777777" w:rsidR="009D11E6" w:rsidRPr="00C87109" w:rsidRDefault="00C04013" w:rsidP="00C04013">
            <w:pPr>
              <w:jc w:val="both"/>
              <w:rPr>
                <w:sz w:val="24"/>
                <w:szCs w:val="24"/>
              </w:rPr>
            </w:pPr>
            <w:r w:rsidRPr="00C87109">
              <w:rPr>
                <w:sz w:val="24"/>
                <w:szCs w:val="24"/>
              </w:rPr>
              <w:t xml:space="preserve">  В мае 2025 года сотрудники администрации участвовали в заседании, которое проводила Ассоциация «Совет муниципальных образований Белгородской области» по вопросу реализации конкурентной политики и организации антимонопольного </w:t>
            </w:r>
            <w:proofErr w:type="spellStart"/>
            <w:r w:rsidRPr="00C87109">
              <w:rPr>
                <w:sz w:val="24"/>
                <w:szCs w:val="24"/>
              </w:rPr>
              <w:t>комплаенса</w:t>
            </w:r>
            <w:proofErr w:type="spellEnd"/>
            <w:r w:rsidRPr="00C87109">
              <w:rPr>
                <w:sz w:val="24"/>
                <w:szCs w:val="24"/>
              </w:rPr>
              <w:t xml:space="preserve"> на территории Белгородской области.</w:t>
            </w:r>
          </w:p>
          <w:p w14:paraId="60E09F70" w14:textId="77777777" w:rsidR="00C04013" w:rsidRPr="00C87109" w:rsidRDefault="00C04013" w:rsidP="00C04013">
            <w:pPr>
              <w:autoSpaceDE w:val="0"/>
              <w:autoSpaceDN w:val="0"/>
              <w:adjustRightInd w:val="0"/>
              <w:ind w:firstLine="318"/>
              <w:jc w:val="both"/>
              <w:rPr>
                <w:sz w:val="24"/>
                <w:szCs w:val="24"/>
              </w:rPr>
            </w:pPr>
            <w:r w:rsidRPr="00C87109">
              <w:rPr>
                <w:sz w:val="24"/>
                <w:szCs w:val="24"/>
              </w:rPr>
              <w:t>Обучающие материалы на тему</w:t>
            </w:r>
          </w:p>
          <w:p w14:paraId="2451738A" w14:textId="77777777" w:rsidR="00C04013" w:rsidRPr="00C87109" w:rsidRDefault="00C04013" w:rsidP="00C04013">
            <w:pPr>
              <w:autoSpaceDE w:val="0"/>
              <w:autoSpaceDN w:val="0"/>
              <w:adjustRightInd w:val="0"/>
              <w:jc w:val="both"/>
              <w:rPr>
                <w:sz w:val="24"/>
                <w:szCs w:val="24"/>
              </w:rPr>
            </w:pPr>
            <w:r w:rsidRPr="00C87109">
              <w:rPr>
                <w:sz w:val="24"/>
                <w:szCs w:val="24"/>
              </w:rPr>
              <w:t xml:space="preserve">«Антимонопольный </w:t>
            </w:r>
            <w:proofErr w:type="spellStart"/>
            <w:r w:rsidRPr="00C87109">
              <w:rPr>
                <w:sz w:val="24"/>
                <w:szCs w:val="24"/>
              </w:rPr>
              <w:t>комплаенс</w:t>
            </w:r>
            <w:proofErr w:type="spellEnd"/>
            <w:r w:rsidRPr="00C87109">
              <w:rPr>
                <w:sz w:val="24"/>
                <w:szCs w:val="24"/>
              </w:rPr>
              <w:t>. Организация</w:t>
            </w:r>
          </w:p>
          <w:p w14:paraId="63CA4587" w14:textId="77777777" w:rsidR="00C04013" w:rsidRPr="00C87109" w:rsidRDefault="00C04013" w:rsidP="00C04013">
            <w:pPr>
              <w:autoSpaceDE w:val="0"/>
              <w:autoSpaceDN w:val="0"/>
              <w:adjustRightInd w:val="0"/>
              <w:jc w:val="both"/>
              <w:rPr>
                <w:sz w:val="24"/>
                <w:szCs w:val="24"/>
              </w:rPr>
            </w:pPr>
            <w:r w:rsidRPr="00C87109">
              <w:rPr>
                <w:sz w:val="24"/>
                <w:szCs w:val="24"/>
              </w:rPr>
              <w:t>системы внутреннего обеспечения соответствия требованиям</w:t>
            </w:r>
          </w:p>
          <w:p w14:paraId="61DA486C" w14:textId="77777777" w:rsidR="00C04013" w:rsidRPr="00C87109" w:rsidRDefault="00C04013" w:rsidP="00C04013">
            <w:pPr>
              <w:autoSpaceDE w:val="0"/>
              <w:autoSpaceDN w:val="0"/>
              <w:adjustRightInd w:val="0"/>
              <w:jc w:val="both"/>
              <w:rPr>
                <w:sz w:val="24"/>
                <w:szCs w:val="24"/>
              </w:rPr>
            </w:pPr>
            <w:r w:rsidRPr="00C87109">
              <w:rPr>
                <w:sz w:val="24"/>
                <w:szCs w:val="24"/>
              </w:rPr>
              <w:t>антимонопольного законодательства»</w:t>
            </w:r>
          </w:p>
          <w:p w14:paraId="0E194528" w14:textId="77777777" w:rsidR="00C04013" w:rsidRPr="00C87109" w:rsidRDefault="00C04013" w:rsidP="00C04013">
            <w:pPr>
              <w:autoSpaceDE w:val="0"/>
              <w:autoSpaceDN w:val="0"/>
              <w:adjustRightInd w:val="0"/>
              <w:jc w:val="both"/>
              <w:rPr>
                <w:sz w:val="24"/>
                <w:szCs w:val="24"/>
              </w:rPr>
            </w:pPr>
            <w:r w:rsidRPr="00C87109">
              <w:rPr>
                <w:sz w:val="24"/>
                <w:szCs w:val="24"/>
              </w:rPr>
              <w:t xml:space="preserve">1. Понятие </w:t>
            </w:r>
            <w:proofErr w:type="gramStart"/>
            <w:r w:rsidRPr="00C87109">
              <w:rPr>
                <w:sz w:val="24"/>
                <w:szCs w:val="24"/>
              </w:rPr>
              <w:t>юридического</w:t>
            </w:r>
            <w:proofErr w:type="gramEnd"/>
            <w:r w:rsidRPr="00C87109">
              <w:rPr>
                <w:sz w:val="24"/>
                <w:szCs w:val="24"/>
              </w:rPr>
              <w:t xml:space="preserve"> </w:t>
            </w:r>
            <w:proofErr w:type="spellStart"/>
            <w:r w:rsidRPr="00C87109">
              <w:rPr>
                <w:sz w:val="24"/>
                <w:szCs w:val="24"/>
              </w:rPr>
              <w:t>комплаенса</w:t>
            </w:r>
            <w:proofErr w:type="spellEnd"/>
            <w:r w:rsidRPr="00C87109">
              <w:rPr>
                <w:sz w:val="24"/>
                <w:szCs w:val="24"/>
              </w:rPr>
              <w:t xml:space="preserve">. Цели и задачи, принципы </w:t>
            </w:r>
            <w:proofErr w:type="gramStart"/>
            <w:r w:rsidRPr="00C87109">
              <w:rPr>
                <w:sz w:val="24"/>
                <w:szCs w:val="24"/>
              </w:rPr>
              <w:t>антимонопольного</w:t>
            </w:r>
            <w:proofErr w:type="gramEnd"/>
          </w:p>
          <w:p w14:paraId="7A7ED4E9" w14:textId="77777777" w:rsidR="00C04013" w:rsidRPr="00C87109" w:rsidRDefault="00C04013" w:rsidP="00C04013">
            <w:pPr>
              <w:autoSpaceDE w:val="0"/>
              <w:autoSpaceDN w:val="0"/>
              <w:adjustRightInd w:val="0"/>
              <w:jc w:val="both"/>
              <w:rPr>
                <w:sz w:val="24"/>
                <w:szCs w:val="24"/>
              </w:rPr>
            </w:pPr>
            <w:proofErr w:type="spellStart"/>
            <w:r w:rsidRPr="00C87109">
              <w:rPr>
                <w:sz w:val="24"/>
                <w:szCs w:val="24"/>
              </w:rPr>
              <w:t>комплаенса</w:t>
            </w:r>
            <w:proofErr w:type="spellEnd"/>
            <w:r w:rsidRPr="00C87109">
              <w:rPr>
                <w:sz w:val="24"/>
                <w:szCs w:val="24"/>
              </w:rPr>
              <w:t>. Основы управления антимонопольными рисками.</w:t>
            </w:r>
          </w:p>
          <w:p w14:paraId="6EBAF67D" w14:textId="77777777" w:rsidR="00C04013" w:rsidRPr="00C87109" w:rsidRDefault="00C04013" w:rsidP="00C04013">
            <w:pPr>
              <w:autoSpaceDE w:val="0"/>
              <w:autoSpaceDN w:val="0"/>
              <w:adjustRightInd w:val="0"/>
              <w:jc w:val="both"/>
              <w:rPr>
                <w:sz w:val="24"/>
                <w:szCs w:val="24"/>
              </w:rPr>
            </w:pPr>
            <w:r w:rsidRPr="00C87109">
              <w:rPr>
                <w:sz w:val="24"/>
                <w:szCs w:val="24"/>
              </w:rPr>
              <w:lastRenderedPageBreak/>
              <w:t xml:space="preserve">2. Антимонопольный </w:t>
            </w:r>
            <w:proofErr w:type="spellStart"/>
            <w:r w:rsidRPr="00C87109">
              <w:rPr>
                <w:sz w:val="24"/>
                <w:szCs w:val="24"/>
              </w:rPr>
              <w:t>комплаенс</w:t>
            </w:r>
            <w:proofErr w:type="spellEnd"/>
            <w:r w:rsidRPr="00C87109">
              <w:rPr>
                <w:sz w:val="24"/>
                <w:szCs w:val="24"/>
              </w:rPr>
              <w:t>. Организация системы внутреннего обеспечения</w:t>
            </w:r>
          </w:p>
          <w:p w14:paraId="158EFF64" w14:textId="77777777" w:rsidR="00C04013" w:rsidRPr="00C87109" w:rsidRDefault="00C04013" w:rsidP="00C04013">
            <w:pPr>
              <w:autoSpaceDE w:val="0"/>
              <w:autoSpaceDN w:val="0"/>
              <w:adjustRightInd w:val="0"/>
              <w:jc w:val="both"/>
              <w:rPr>
                <w:sz w:val="24"/>
                <w:szCs w:val="24"/>
              </w:rPr>
            </w:pPr>
            <w:r w:rsidRPr="00C87109">
              <w:rPr>
                <w:sz w:val="24"/>
                <w:szCs w:val="24"/>
              </w:rPr>
              <w:t>соответствия требованиям антимонопольного законодательства органами</w:t>
            </w:r>
          </w:p>
          <w:p w14:paraId="29E85B0C" w14:textId="77777777" w:rsidR="00C04013" w:rsidRPr="00C87109" w:rsidRDefault="00C04013" w:rsidP="00C04013">
            <w:pPr>
              <w:autoSpaceDE w:val="0"/>
              <w:autoSpaceDN w:val="0"/>
              <w:adjustRightInd w:val="0"/>
              <w:jc w:val="both"/>
              <w:rPr>
                <w:sz w:val="24"/>
                <w:szCs w:val="24"/>
              </w:rPr>
            </w:pPr>
            <w:r w:rsidRPr="00C87109">
              <w:rPr>
                <w:sz w:val="24"/>
                <w:szCs w:val="24"/>
              </w:rPr>
              <w:t>государственной власти и местного самоуправления.</w:t>
            </w:r>
          </w:p>
          <w:p w14:paraId="72532696" w14:textId="505F7A7B" w:rsidR="00C04013" w:rsidRPr="00C87109" w:rsidRDefault="00C04013" w:rsidP="00C04013">
            <w:pPr>
              <w:autoSpaceDE w:val="0"/>
              <w:autoSpaceDN w:val="0"/>
              <w:adjustRightInd w:val="0"/>
              <w:jc w:val="both"/>
              <w:rPr>
                <w:sz w:val="24"/>
                <w:szCs w:val="24"/>
              </w:rPr>
            </w:pPr>
            <w:r w:rsidRPr="00C87109">
              <w:rPr>
                <w:sz w:val="24"/>
                <w:szCs w:val="24"/>
              </w:rPr>
              <w:t>3. Разработка «дорожной карты» снижения рисков нарушения антимонопольного законодательства. Мероприятия по снижению антимонопольных рисков.</w:t>
            </w:r>
          </w:p>
          <w:p w14:paraId="3A2D559E" w14:textId="1B0E40F4" w:rsidR="00C04013" w:rsidRPr="00C87109" w:rsidRDefault="00C04013" w:rsidP="00C04013">
            <w:pPr>
              <w:autoSpaceDE w:val="0"/>
              <w:autoSpaceDN w:val="0"/>
              <w:adjustRightInd w:val="0"/>
              <w:jc w:val="both"/>
              <w:rPr>
                <w:sz w:val="24"/>
                <w:szCs w:val="24"/>
              </w:rPr>
            </w:pPr>
            <w:r w:rsidRPr="00C87109">
              <w:rPr>
                <w:sz w:val="24"/>
                <w:szCs w:val="24"/>
              </w:rPr>
              <w:t xml:space="preserve">4. Проведение проверок антимонопольным органом: виды проверок, права </w:t>
            </w:r>
            <w:proofErr w:type="spellStart"/>
            <w:r w:rsidRPr="00C87109">
              <w:rPr>
                <w:sz w:val="24"/>
                <w:szCs w:val="24"/>
              </w:rPr>
              <w:t>иобязанности</w:t>
            </w:r>
            <w:proofErr w:type="spellEnd"/>
            <w:r w:rsidRPr="00C87109">
              <w:rPr>
                <w:sz w:val="24"/>
                <w:szCs w:val="24"/>
              </w:rPr>
              <w:t xml:space="preserve"> лиц, участвующих в проведении проверок</w:t>
            </w:r>
          </w:p>
          <w:p w14:paraId="783A653D" w14:textId="77777777" w:rsidR="00C04013" w:rsidRPr="00C87109" w:rsidRDefault="00C04013" w:rsidP="00C04013">
            <w:pPr>
              <w:autoSpaceDE w:val="0"/>
              <w:autoSpaceDN w:val="0"/>
              <w:adjustRightInd w:val="0"/>
              <w:jc w:val="both"/>
              <w:rPr>
                <w:sz w:val="24"/>
                <w:szCs w:val="24"/>
              </w:rPr>
            </w:pPr>
            <w:r w:rsidRPr="00C87109">
              <w:rPr>
                <w:sz w:val="24"/>
                <w:szCs w:val="24"/>
              </w:rPr>
              <w:t>5. Процедура рассмотрения дел о нарушении антимонопольного законодательства.</w:t>
            </w:r>
          </w:p>
          <w:p w14:paraId="734AC301" w14:textId="77777777" w:rsidR="00C04013" w:rsidRPr="00C87109" w:rsidRDefault="00C04013" w:rsidP="00C04013">
            <w:pPr>
              <w:autoSpaceDE w:val="0"/>
              <w:autoSpaceDN w:val="0"/>
              <w:adjustRightInd w:val="0"/>
              <w:jc w:val="both"/>
              <w:rPr>
                <w:sz w:val="24"/>
                <w:szCs w:val="24"/>
              </w:rPr>
            </w:pPr>
            <w:r w:rsidRPr="00C87109">
              <w:rPr>
                <w:sz w:val="24"/>
                <w:szCs w:val="24"/>
              </w:rPr>
              <w:t>6. Ответственность и санкции за нарушения антимонопольного законодательства.</w:t>
            </w:r>
          </w:p>
          <w:p w14:paraId="1627E24B" w14:textId="77777777" w:rsidR="00C04013" w:rsidRPr="00C87109" w:rsidRDefault="00C04013" w:rsidP="00C04013">
            <w:pPr>
              <w:autoSpaceDE w:val="0"/>
              <w:autoSpaceDN w:val="0"/>
              <w:adjustRightInd w:val="0"/>
              <w:jc w:val="both"/>
              <w:rPr>
                <w:sz w:val="24"/>
                <w:szCs w:val="24"/>
              </w:rPr>
            </w:pPr>
            <w:r w:rsidRPr="00C87109">
              <w:rPr>
                <w:sz w:val="24"/>
                <w:szCs w:val="24"/>
              </w:rPr>
              <w:t>7. Выдержки из Федерального закона от 26 июля 2006 года № 135-ФЗ «О защите</w:t>
            </w:r>
          </w:p>
          <w:p w14:paraId="7F293A5E" w14:textId="21509784" w:rsidR="00C04013" w:rsidRPr="00C87109" w:rsidRDefault="00C04013" w:rsidP="00C04013">
            <w:pPr>
              <w:jc w:val="both"/>
              <w:rPr>
                <w:sz w:val="24"/>
                <w:szCs w:val="24"/>
              </w:rPr>
            </w:pPr>
            <w:r w:rsidRPr="00C87109">
              <w:rPr>
                <w:sz w:val="24"/>
                <w:szCs w:val="24"/>
              </w:rPr>
              <w:t xml:space="preserve">конкуренции». С обучающими материалами перечисленные выше ознакомлены сотрудники структурных подразделений администрации Алексеевского муниципального округа, сотрудники самостоятельных структурных подразделений администрации Алексеевского муниципального округа и </w:t>
            </w:r>
            <w:r w:rsidRPr="00C87109">
              <w:rPr>
                <w:sz w:val="24"/>
                <w:szCs w:val="24"/>
              </w:rPr>
              <w:lastRenderedPageBreak/>
              <w:t>курируемых бюджетных организаций</w:t>
            </w:r>
          </w:p>
          <w:p w14:paraId="57F8ECAB" w14:textId="6BB11205" w:rsidR="00C04013" w:rsidRPr="00C87109" w:rsidRDefault="00C04013" w:rsidP="00C04013">
            <w:pPr>
              <w:jc w:val="both"/>
              <w:rPr>
                <w:sz w:val="24"/>
                <w:szCs w:val="24"/>
              </w:rPr>
            </w:pPr>
            <w:r w:rsidRPr="00C87109">
              <w:rPr>
                <w:sz w:val="24"/>
                <w:szCs w:val="24"/>
              </w:rPr>
              <w:t xml:space="preserve">(участие – 244 человек в </w:t>
            </w:r>
            <w:proofErr w:type="spellStart"/>
            <w:r w:rsidRPr="00C87109">
              <w:rPr>
                <w:sz w:val="24"/>
                <w:szCs w:val="24"/>
              </w:rPr>
              <w:t>т.ч</w:t>
            </w:r>
            <w:proofErr w:type="spellEnd"/>
            <w:r w:rsidRPr="00C87109">
              <w:rPr>
                <w:sz w:val="24"/>
                <w:szCs w:val="24"/>
              </w:rPr>
              <w:t>. работники структурных подразделений администрации и подведомственных бюджетных учреждений Алексеевского муниципального округа)</w:t>
            </w:r>
          </w:p>
        </w:tc>
        <w:tc>
          <w:tcPr>
            <w:tcW w:w="3118" w:type="dxa"/>
          </w:tcPr>
          <w:p w14:paraId="039C3DC2" w14:textId="77777777" w:rsidR="009D11E6" w:rsidRPr="00C87109" w:rsidRDefault="009D11E6" w:rsidP="00F95D39">
            <w:pPr>
              <w:jc w:val="center"/>
              <w:rPr>
                <w:rFonts w:eastAsia="Calibri"/>
                <w:sz w:val="24"/>
                <w:szCs w:val="24"/>
                <w:lang w:eastAsia="en-US"/>
              </w:rPr>
            </w:pPr>
            <w:r w:rsidRPr="00C87109">
              <w:rPr>
                <w:sz w:val="24"/>
                <w:szCs w:val="24"/>
              </w:rPr>
              <w:lastRenderedPageBreak/>
              <w:t>Управление образования администрации Алексеевского</w:t>
            </w:r>
            <w:r w:rsidRPr="00C87109">
              <w:rPr>
                <w:rFonts w:eastAsia="Calibri"/>
                <w:sz w:val="24"/>
                <w:szCs w:val="24"/>
                <w:lang w:eastAsia="en-US"/>
              </w:rPr>
              <w:t xml:space="preserve"> муниципального округа</w:t>
            </w:r>
          </w:p>
          <w:p w14:paraId="1BF9E297" w14:textId="77777777" w:rsidR="009D11E6" w:rsidRPr="00C87109" w:rsidRDefault="009D11E6" w:rsidP="00F95D39">
            <w:pPr>
              <w:jc w:val="center"/>
              <w:rPr>
                <w:rFonts w:eastAsia="Calibri"/>
                <w:sz w:val="24"/>
                <w:szCs w:val="24"/>
                <w:lang w:eastAsia="en-US"/>
              </w:rPr>
            </w:pPr>
          </w:p>
          <w:p w14:paraId="5C768DA6" w14:textId="77777777" w:rsidR="009D11E6" w:rsidRPr="00C87109" w:rsidRDefault="009D11E6" w:rsidP="00F95D39">
            <w:pPr>
              <w:jc w:val="center"/>
              <w:rPr>
                <w:sz w:val="24"/>
                <w:szCs w:val="24"/>
              </w:rPr>
            </w:pPr>
            <w:r w:rsidRPr="00C87109">
              <w:rPr>
                <w:sz w:val="24"/>
                <w:szCs w:val="24"/>
              </w:rPr>
              <w:t>Управление социальной защиты населения администрации   Алексеевского муниципального округа</w:t>
            </w:r>
          </w:p>
          <w:p w14:paraId="4B250E7E" w14:textId="77777777" w:rsidR="009D11E6" w:rsidRPr="00C87109" w:rsidRDefault="009D11E6" w:rsidP="00F95D39">
            <w:pPr>
              <w:jc w:val="center"/>
              <w:rPr>
                <w:sz w:val="24"/>
                <w:szCs w:val="24"/>
              </w:rPr>
            </w:pPr>
          </w:p>
          <w:p w14:paraId="67A9D4E8" w14:textId="77777777" w:rsidR="009D11E6" w:rsidRPr="00C87109" w:rsidRDefault="009D11E6" w:rsidP="00F95D39">
            <w:pPr>
              <w:jc w:val="center"/>
              <w:rPr>
                <w:sz w:val="24"/>
                <w:szCs w:val="24"/>
              </w:rPr>
            </w:pPr>
            <w:r w:rsidRPr="00C87109">
              <w:rPr>
                <w:sz w:val="24"/>
                <w:szCs w:val="24"/>
              </w:rPr>
              <w:t>Комитет АПК и природопользования администрации Алексеевского муниципального округа</w:t>
            </w:r>
          </w:p>
          <w:p w14:paraId="7959C003" w14:textId="77777777" w:rsidR="009D11E6" w:rsidRPr="00C87109" w:rsidRDefault="009D11E6" w:rsidP="00F95D39">
            <w:pPr>
              <w:jc w:val="center"/>
              <w:rPr>
                <w:sz w:val="24"/>
                <w:szCs w:val="24"/>
              </w:rPr>
            </w:pPr>
          </w:p>
          <w:p w14:paraId="03283D56" w14:textId="77777777" w:rsidR="009D11E6" w:rsidRPr="00C87109" w:rsidRDefault="009D11E6" w:rsidP="00F95D39">
            <w:pPr>
              <w:jc w:val="center"/>
              <w:rPr>
                <w:sz w:val="24"/>
                <w:szCs w:val="24"/>
              </w:rPr>
            </w:pPr>
          </w:p>
          <w:p w14:paraId="39C5C4AA" w14:textId="77777777" w:rsidR="009D11E6" w:rsidRPr="00C87109" w:rsidRDefault="009D11E6" w:rsidP="00F95D39">
            <w:pPr>
              <w:jc w:val="center"/>
              <w:rPr>
                <w:sz w:val="24"/>
                <w:szCs w:val="24"/>
              </w:rPr>
            </w:pPr>
            <w:r w:rsidRPr="00C87109">
              <w:rPr>
                <w:sz w:val="24"/>
                <w:szCs w:val="24"/>
              </w:rPr>
              <w:t xml:space="preserve">Комитет ЖКХ администрации </w:t>
            </w:r>
          </w:p>
          <w:p w14:paraId="73167EFB" w14:textId="77777777" w:rsidR="009D11E6" w:rsidRPr="00C87109" w:rsidRDefault="009D11E6" w:rsidP="00F95D39">
            <w:pPr>
              <w:jc w:val="center"/>
              <w:rPr>
                <w:rFonts w:eastAsia="Calibri"/>
                <w:sz w:val="24"/>
                <w:szCs w:val="24"/>
                <w:lang w:eastAsia="en-US"/>
              </w:rPr>
            </w:pPr>
            <w:r w:rsidRPr="00C87109">
              <w:rPr>
                <w:sz w:val="24"/>
                <w:szCs w:val="24"/>
              </w:rPr>
              <w:t>Алексеевского</w:t>
            </w:r>
            <w:r w:rsidRPr="00C87109">
              <w:rPr>
                <w:rFonts w:eastAsia="Calibri"/>
                <w:sz w:val="24"/>
                <w:szCs w:val="24"/>
                <w:lang w:eastAsia="en-US"/>
              </w:rPr>
              <w:t xml:space="preserve"> муниципального округа </w:t>
            </w:r>
          </w:p>
          <w:p w14:paraId="41125021" w14:textId="77777777" w:rsidR="009D11E6" w:rsidRPr="00C87109" w:rsidRDefault="009D11E6" w:rsidP="00F95D39">
            <w:pPr>
              <w:jc w:val="center"/>
              <w:rPr>
                <w:rFonts w:eastAsia="Calibri"/>
                <w:sz w:val="24"/>
                <w:szCs w:val="24"/>
                <w:lang w:eastAsia="en-US"/>
              </w:rPr>
            </w:pPr>
          </w:p>
          <w:p w14:paraId="7698E005" w14:textId="77777777" w:rsidR="009D11E6" w:rsidRPr="00C87109" w:rsidRDefault="009D11E6" w:rsidP="00F95D39">
            <w:pPr>
              <w:jc w:val="center"/>
              <w:rPr>
                <w:rFonts w:eastAsia="Calibri"/>
                <w:sz w:val="24"/>
                <w:szCs w:val="24"/>
                <w:lang w:eastAsia="en-US"/>
              </w:rPr>
            </w:pPr>
            <w:r w:rsidRPr="00C87109">
              <w:rPr>
                <w:sz w:val="24"/>
                <w:szCs w:val="24"/>
              </w:rPr>
              <w:t>Аппарат главы администрации Алексеевского</w:t>
            </w:r>
            <w:r w:rsidRPr="00C87109">
              <w:rPr>
                <w:rFonts w:eastAsia="Calibri"/>
                <w:sz w:val="24"/>
                <w:szCs w:val="24"/>
                <w:lang w:eastAsia="en-US"/>
              </w:rPr>
              <w:t xml:space="preserve"> муниципального округа </w:t>
            </w:r>
          </w:p>
          <w:p w14:paraId="61D71E72" w14:textId="77777777" w:rsidR="009D11E6" w:rsidRPr="00C87109" w:rsidRDefault="009D11E6" w:rsidP="00F95D39">
            <w:pPr>
              <w:jc w:val="center"/>
              <w:rPr>
                <w:rFonts w:eastAsia="Calibri"/>
                <w:sz w:val="24"/>
                <w:szCs w:val="24"/>
                <w:lang w:eastAsia="en-US"/>
              </w:rPr>
            </w:pPr>
          </w:p>
          <w:p w14:paraId="14B7D45B" w14:textId="77777777" w:rsidR="009D11E6" w:rsidRPr="00C87109" w:rsidRDefault="009D11E6" w:rsidP="00F95D39">
            <w:pPr>
              <w:jc w:val="center"/>
              <w:rPr>
                <w:rFonts w:eastAsia="Calibri"/>
                <w:sz w:val="24"/>
                <w:szCs w:val="24"/>
                <w:lang w:eastAsia="en-US"/>
              </w:rPr>
            </w:pPr>
            <w:r w:rsidRPr="00C87109">
              <w:rPr>
                <w:rFonts w:eastAsia="Calibri"/>
                <w:sz w:val="24"/>
                <w:szCs w:val="24"/>
                <w:lang w:eastAsia="en-US"/>
              </w:rPr>
              <w:lastRenderedPageBreak/>
              <w:t>Комитет по земельным и имущественным отношениям администрации Алексеевского муниципального округа</w:t>
            </w:r>
          </w:p>
          <w:p w14:paraId="6B5A71D6" w14:textId="77777777" w:rsidR="009D11E6" w:rsidRPr="00C87109" w:rsidRDefault="009D11E6" w:rsidP="00F95D39">
            <w:pPr>
              <w:jc w:val="center"/>
              <w:rPr>
                <w:rFonts w:eastAsia="Calibri"/>
                <w:sz w:val="24"/>
                <w:szCs w:val="24"/>
                <w:lang w:eastAsia="en-US"/>
              </w:rPr>
            </w:pPr>
          </w:p>
          <w:p w14:paraId="07CE033A" w14:textId="77777777" w:rsidR="009D11E6" w:rsidRPr="00C87109" w:rsidRDefault="009D11E6" w:rsidP="00F95D39">
            <w:pPr>
              <w:jc w:val="center"/>
              <w:rPr>
                <w:rFonts w:eastAsia="Calibri"/>
                <w:sz w:val="24"/>
                <w:szCs w:val="24"/>
                <w:lang w:eastAsia="en-US"/>
              </w:rPr>
            </w:pPr>
            <w:r w:rsidRPr="00C87109">
              <w:rPr>
                <w:rFonts w:eastAsia="Calibri"/>
                <w:sz w:val="24"/>
                <w:szCs w:val="24"/>
                <w:lang w:eastAsia="en-US"/>
              </w:rPr>
              <w:t>Комитет строительства и транспорта администрации Алексеевского муниципального округа</w:t>
            </w:r>
          </w:p>
          <w:p w14:paraId="055E6B84" w14:textId="77777777" w:rsidR="009D11E6" w:rsidRPr="00C87109" w:rsidRDefault="009D11E6" w:rsidP="00F95D39">
            <w:pPr>
              <w:jc w:val="center"/>
              <w:rPr>
                <w:sz w:val="24"/>
                <w:szCs w:val="24"/>
              </w:rPr>
            </w:pPr>
            <w:r w:rsidRPr="00C87109">
              <w:rPr>
                <w:sz w:val="24"/>
                <w:szCs w:val="24"/>
              </w:rPr>
              <w:t xml:space="preserve"> </w:t>
            </w:r>
          </w:p>
          <w:p w14:paraId="124F5736" w14:textId="77777777" w:rsidR="009D11E6" w:rsidRPr="00C87109" w:rsidRDefault="009D11E6" w:rsidP="00F95D39">
            <w:pPr>
              <w:jc w:val="center"/>
              <w:rPr>
                <w:rFonts w:eastAsia="Calibri"/>
                <w:sz w:val="24"/>
                <w:szCs w:val="24"/>
                <w:lang w:eastAsia="en-US"/>
              </w:rPr>
            </w:pPr>
            <w:r w:rsidRPr="00C87109">
              <w:rPr>
                <w:sz w:val="24"/>
                <w:szCs w:val="24"/>
              </w:rPr>
              <w:t>Комитет экономического развития администрации Алексеевского</w:t>
            </w:r>
            <w:r w:rsidRPr="00C87109">
              <w:rPr>
                <w:rFonts w:eastAsia="Calibri"/>
                <w:sz w:val="24"/>
                <w:szCs w:val="24"/>
                <w:lang w:eastAsia="en-US"/>
              </w:rPr>
              <w:t xml:space="preserve"> муниципального округа</w:t>
            </w:r>
          </w:p>
          <w:p w14:paraId="08D16533" w14:textId="77777777" w:rsidR="009D11E6" w:rsidRPr="00C87109" w:rsidRDefault="009D11E6" w:rsidP="00F95D39">
            <w:pPr>
              <w:jc w:val="center"/>
              <w:rPr>
                <w:rFonts w:eastAsia="Calibri"/>
                <w:sz w:val="24"/>
                <w:szCs w:val="24"/>
                <w:lang w:eastAsia="en-US"/>
              </w:rPr>
            </w:pPr>
          </w:p>
          <w:p w14:paraId="6423F9F1" w14:textId="77777777" w:rsidR="009D11E6" w:rsidRPr="00C87109" w:rsidRDefault="009D11E6" w:rsidP="00F95D39">
            <w:pPr>
              <w:jc w:val="center"/>
              <w:rPr>
                <w:sz w:val="24"/>
                <w:szCs w:val="24"/>
              </w:rPr>
            </w:pPr>
            <w:r w:rsidRPr="00C87109">
              <w:rPr>
                <w:sz w:val="24"/>
                <w:szCs w:val="24"/>
              </w:rPr>
              <w:t>ОГБУЗ «</w:t>
            </w:r>
            <w:proofErr w:type="gramStart"/>
            <w:r w:rsidRPr="00C87109">
              <w:rPr>
                <w:sz w:val="24"/>
                <w:szCs w:val="24"/>
              </w:rPr>
              <w:t>Алексеевская</w:t>
            </w:r>
            <w:proofErr w:type="gramEnd"/>
            <w:r w:rsidRPr="00C87109">
              <w:rPr>
                <w:sz w:val="24"/>
                <w:szCs w:val="24"/>
              </w:rPr>
              <w:t xml:space="preserve"> ЦРБ» (по согласованию)</w:t>
            </w:r>
          </w:p>
          <w:p w14:paraId="5750DC58" w14:textId="77777777" w:rsidR="009D11E6" w:rsidRPr="00C87109" w:rsidRDefault="009D11E6" w:rsidP="008B11D2">
            <w:pPr>
              <w:rPr>
                <w:sz w:val="24"/>
                <w:szCs w:val="24"/>
              </w:rPr>
            </w:pPr>
          </w:p>
          <w:p w14:paraId="53387707" w14:textId="77777777" w:rsidR="009D11E6" w:rsidRPr="00C87109" w:rsidRDefault="009D11E6" w:rsidP="008B11D2">
            <w:pPr>
              <w:rPr>
                <w:sz w:val="24"/>
                <w:szCs w:val="24"/>
              </w:rPr>
            </w:pPr>
          </w:p>
        </w:tc>
      </w:tr>
      <w:tr w:rsidR="008F4736" w:rsidRPr="00C87109" w14:paraId="3F74AF6E" w14:textId="77777777" w:rsidTr="00B65302">
        <w:trPr>
          <w:gridAfter w:val="3"/>
          <w:wAfter w:w="16686" w:type="dxa"/>
        </w:trPr>
        <w:tc>
          <w:tcPr>
            <w:tcW w:w="817" w:type="dxa"/>
          </w:tcPr>
          <w:p w14:paraId="52D237DD" w14:textId="77777777" w:rsidR="008F4736" w:rsidRPr="00C87109" w:rsidRDefault="008F4736" w:rsidP="00474D2A">
            <w:pPr>
              <w:spacing w:line="233" w:lineRule="auto"/>
              <w:jc w:val="center"/>
              <w:rPr>
                <w:bCs/>
                <w:sz w:val="24"/>
                <w:szCs w:val="24"/>
              </w:rPr>
            </w:pPr>
            <w:r w:rsidRPr="00C87109">
              <w:rPr>
                <w:bCs/>
                <w:sz w:val="24"/>
                <w:szCs w:val="24"/>
              </w:rPr>
              <w:lastRenderedPageBreak/>
              <w:t>1.6</w:t>
            </w:r>
          </w:p>
        </w:tc>
        <w:tc>
          <w:tcPr>
            <w:tcW w:w="4820" w:type="dxa"/>
          </w:tcPr>
          <w:p w14:paraId="65B5F658" w14:textId="77777777" w:rsidR="008F4736" w:rsidRPr="00C87109" w:rsidRDefault="008F4736" w:rsidP="008B11D2">
            <w:pPr>
              <w:spacing w:line="233" w:lineRule="auto"/>
              <w:jc w:val="both"/>
              <w:rPr>
                <w:sz w:val="24"/>
                <w:szCs w:val="24"/>
              </w:rPr>
            </w:pPr>
            <w:r w:rsidRPr="00C87109">
              <w:rPr>
                <w:sz w:val="24"/>
                <w:szCs w:val="24"/>
              </w:rPr>
              <w:t>Проведение мониторинга состояния                              и развития конкуренции на товарных рынках Алексеевского муниципального округа</w:t>
            </w:r>
          </w:p>
        </w:tc>
        <w:tc>
          <w:tcPr>
            <w:tcW w:w="1275" w:type="dxa"/>
          </w:tcPr>
          <w:p w14:paraId="10B87EBD" w14:textId="77777777" w:rsidR="008F4736" w:rsidRPr="00C87109" w:rsidRDefault="008F4736" w:rsidP="008B11D2">
            <w:pPr>
              <w:spacing w:line="233" w:lineRule="auto"/>
              <w:jc w:val="center"/>
              <w:rPr>
                <w:sz w:val="24"/>
                <w:szCs w:val="24"/>
              </w:rPr>
            </w:pPr>
            <w:r w:rsidRPr="00C87109">
              <w:rPr>
                <w:sz w:val="24"/>
                <w:szCs w:val="24"/>
              </w:rPr>
              <w:t>2022 – 2025 годы</w:t>
            </w:r>
          </w:p>
        </w:tc>
        <w:tc>
          <w:tcPr>
            <w:tcW w:w="4962" w:type="dxa"/>
          </w:tcPr>
          <w:p w14:paraId="16B55877" w14:textId="2CB590A3" w:rsidR="008F4736" w:rsidRPr="00C87109" w:rsidRDefault="00830271" w:rsidP="00830271">
            <w:pPr>
              <w:spacing w:line="233" w:lineRule="auto"/>
              <w:jc w:val="both"/>
              <w:rPr>
                <w:sz w:val="24"/>
                <w:szCs w:val="24"/>
              </w:rPr>
            </w:pPr>
            <w:r w:rsidRPr="00C87109">
              <w:rPr>
                <w:sz w:val="24"/>
                <w:szCs w:val="24"/>
              </w:rPr>
              <w:t xml:space="preserve">    В начале 2025</w:t>
            </w:r>
            <w:r w:rsidR="008F4736" w:rsidRPr="00C87109">
              <w:rPr>
                <w:sz w:val="24"/>
                <w:szCs w:val="24"/>
              </w:rPr>
              <w:t xml:space="preserve"> года плановые показатели и мероприятия дорожной карты по конкуренции были доведены до структурных подразделений администрации Алексеевского муниципального округа с целью напоминания важности выполнения данных показателей.</w:t>
            </w:r>
          </w:p>
          <w:p w14:paraId="460F9756" w14:textId="699A1887" w:rsidR="008F4736" w:rsidRPr="00C87109" w:rsidRDefault="008F4736" w:rsidP="00830271">
            <w:pPr>
              <w:spacing w:line="233" w:lineRule="auto"/>
              <w:jc w:val="both"/>
              <w:rPr>
                <w:sz w:val="24"/>
                <w:szCs w:val="24"/>
              </w:rPr>
            </w:pPr>
            <w:r w:rsidRPr="00C87109">
              <w:rPr>
                <w:sz w:val="24"/>
                <w:szCs w:val="24"/>
              </w:rPr>
              <w:t xml:space="preserve">  </w:t>
            </w:r>
            <w:proofErr w:type="gramStart"/>
            <w:r w:rsidRPr="00C87109">
              <w:rPr>
                <w:sz w:val="24"/>
                <w:szCs w:val="24"/>
              </w:rPr>
              <w:t>Мониторинг состояния и развития конкуренции на товарных рынках Алексеевского муниципального округа проводился по итогам 1 полугодия 2025 года и на</w:t>
            </w:r>
            <w:r w:rsidR="00830271" w:rsidRPr="00C87109">
              <w:rPr>
                <w:sz w:val="24"/>
                <w:szCs w:val="24"/>
              </w:rPr>
              <w:t xml:space="preserve"> </w:t>
            </w:r>
            <w:r w:rsidRPr="00C87109">
              <w:rPr>
                <w:sz w:val="24"/>
                <w:szCs w:val="24"/>
              </w:rPr>
              <w:t>конец года с целью реализации Плана по развитию конкуренции в полной мере и формированию прозрачной системы деятельности администрации Алексеевского муниципального округа, территориальных органов федеральных органов исполнительной власти по созданию условий для развития конкурентной среды посредством реализации эффективной конкурентной политики, направленной</w:t>
            </w:r>
            <w:proofErr w:type="gramEnd"/>
            <w:r w:rsidRPr="00C87109">
              <w:rPr>
                <w:sz w:val="24"/>
                <w:szCs w:val="24"/>
              </w:rPr>
              <w:t xml:space="preserve"> на расширение доступа хозяйствующих субъектов на товарные рынки и наиболее полное удовлетворение потребителей </w:t>
            </w:r>
            <w:r w:rsidRPr="00C87109">
              <w:rPr>
                <w:sz w:val="24"/>
                <w:szCs w:val="24"/>
              </w:rPr>
              <w:lastRenderedPageBreak/>
              <w:t>общества в товарах, работах и услугах.</w:t>
            </w:r>
          </w:p>
          <w:p w14:paraId="5F2D8A5E" w14:textId="77777777" w:rsidR="008F4736" w:rsidRPr="00C87109" w:rsidRDefault="008F4736" w:rsidP="00830271">
            <w:pPr>
              <w:spacing w:line="233" w:lineRule="auto"/>
              <w:jc w:val="both"/>
              <w:rPr>
                <w:sz w:val="24"/>
                <w:szCs w:val="24"/>
              </w:rPr>
            </w:pPr>
            <w:r w:rsidRPr="00C87109">
              <w:rPr>
                <w:sz w:val="24"/>
                <w:szCs w:val="24"/>
              </w:rPr>
              <w:t>Для достижения цели реализуется  комплекс мер:</w:t>
            </w:r>
          </w:p>
          <w:p w14:paraId="712226F7" w14:textId="77777777" w:rsidR="008F4736" w:rsidRPr="00C87109" w:rsidRDefault="008F4736" w:rsidP="00830271">
            <w:pPr>
              <w:spacing w:line="233" w:lineRule="auto"/>
              <w:jc w:val="both"/>
              <w:rPr>
                <w:sz w:val="24"/>
                <w:szCs w:val="24"/>
              </w:rPr>
            </w:pPr>
            <w:proofErr w:type="gramStart"/>
            <w:r w:rsidRPr="00C87109">
              <w:rPr>
                <w:sz w:val="24"/>
                <w:szCs w:val="24"/>
              </w:rPr>
              <w:t>- системные мероприятия, направленные на развитие конкурентной среды, в том числе на развитие малого и среднего предпринимательства, снижение административных барьеров, оптимизацию процедур государственных и корпоративных закупок, развитие конкуренции социальной и финансовой сферах, развитие кадрового и трудового, инновационного потенциалов, развитие механизмов общественного контроля за деятельностью субъектов естественных монополий;</w:t>
            </w:r>
            <w:proofErr w:type="gramEnd"/>
          </w:p>
          <w:p w14:paraId="10E2DA4D" w14:textId="463DC45F" w:rsidR="008F4736" w:rsidRPr="00C87109" w:rsidRDefault="008F4736" w:rsidP="00C04013">
            <w:pPr>
              <w:spacing w:line="233" w:lineRule="auto"/>
              <w:jc w:val="both"/>
              <w:rPr>
                <w:sz w:val="24"/>
                <w:szCs w:val="24"/>
              </w:rPr>
            </w:pPr>
            <w:proofErr w:type="gramStart"/>
            <w:r w:rsidRPr="00C87109">
              <w:rPr>
                <w:sz w:val="24"/>
                <w:szCs w:val="24"/>
              </w:rPr>
              <w:t xml:space="preserve">- увеличение количества хозяйствующих субъектов  частного сектора на рынке, повышение качества товаров, работ, услуг, снижение административных барьеров, оптимизацию процедур муниципальных закупок, совершенствование процессов управления объектами муниципальной собственности округа, развитие муниципальных рынков, повышение уровня информированности субъектов предпринимательской деятельности и потребителей товаров, работ, услуг о состоянии конкурентной среды и деятельности по содействию развитию </w:t>
            </w:r>
            <w:r w:rsidRPr="00C87109">
              <w:rPr>
                <w:sz w:val="24"/>
                <w:szCs w:val="24"/>
              </w:rPr>
              <w:lastRenderedPageBreak/>
              <w:t>конкуренции</w:t>
            </w:r>
            <w:proofErr w:type="gramEnd"/>
          </w:p>
        </w:tc>
        <w:tc>
          <w:tcPr>
            <w:tcW w:w="3118" w:type="dxa"/>
          </w:tcPr>
          <w:p w14:paraId="69DD73F1" w14:textId="77777777" w:rsidR="008F4736" w:rsidRPr="00C87109" w:rsidRDefault="008F4736" w:rsidP="00087129">
            <w:pPr>
              <w:jc w:val="center"/>
              <w:rPr>
                <w:sz w:val="24"/>
                <w:szCs w:val="24"/>
              </w:rPr>
            </w:pPr>
            <w:r w:rsidRPr="00C87109">
              <w:rPr>
                <w:sz w:val="24"/>
                <w:szCs w:val="24"/>
              </w:rPr>
              <w:lastRenderedPageBreak/>
              <w:t>Управление образования администрации Алексеевского муниципального округа</w:t>
            </w:r>
          </w:p>
          <w:p w14:paraId="6FB5D8B0" w14:textId="77777777" w:rsidR="008F4736" w:rsidRPr="00C87109" w:rsidRDefault="008F4736" w:rsidP="00087129">
            <w:pPr>
              <w:jc w:val="center"/>
              <w:rPr>
                <w:sz w:val="24"/>
                <w:szCs w:val="24"/>
              </w:rPr>
            </w:pPr>
          </w:p>
          <w:p w14:paraId="2E46C69C" w14:textId="77777777" w:rsidR="008F4736" w:rsidRPr="00C87109" w:rsidRDefault="008F4736" w:rsidP="00087129">
            <w:pPr>
              <w:jc w:val="center"/>
              <w:rPr>
                <w:sz w:val="24"/>
                <w:szCs w:val="24"/>
              </w:rPr>
            </w:pPr>
            <w:r w:rsidRPr="00C87109">
              <w:rPr>
                <w:sz w:val="24"/>
                <w:szCs w:val="24"/>
              </w:rPr>
              <w:t>Управление социальной защиты населения администрации   Алексеевского муниципального округа</w:t>
            </w:r>
          </w:p>
          <w:p w14:paraId="6C3E0D16" w14:textId="77777777" w:rsidR="008F4736" w:rsidRPr="00C87109" w:rsidRDefault="008F4736" w:rsidP="00087129">
            <w:pPr>
              <w:jc w:val="center"/>
              <w:rPr>
                <w:sz w:val="24"/>
                <w:szCs w:val="24"/>
              </w:rPr>
            </w:pPr>
          </w:p>
          <w:p w14:paraId="2388EA99" w14:textId="77777777" w:rsidR="008F4736" w:rsidRPr="00C87109" w:rsidRDefault="008F4736" w:rsidP="00087129">
            <w:pPr>
              <w:jc w:val="center"/>
              <w:rPr>
                <w:sz w:val="24"/>
                <w:szCs w:val="24"/>
              </w:rPr>
            </w:pPr>
            <w:r w:rsidRPr="00C87109">
              <w:rPr>
                <w:sz w:val="24"/>
                <w:szCs w:val="24"/>
              </w:rPr>
              <w:t>Комитет АПК и природопользования администрации Алексеевского муниципального округа</w:t>
            </w:r>
          </w:p>
          <w:p w14:paraId="569CAEBF" w14:textId="77777777" w:rsidR="008F4736" w:rsidRPr="00C87109" w:rsidRDefault="008F4736" w:rsidP="00087129">
            <w:pPr>
              <w:jc w:val="center"/>
              <w:rPr>
                <w:sz w:val="24"/>
                <w:szCs w:val="24"/>
              </w:rPr>
            </w:pPr>
          </w:p>
          <w:p w14:paraId="53E8B3F2" w14:textId="77777777" w:rsidR="008F4736" w:rsidRPr="00C87109" w:rsidRDefault="008F4736" w:rsidP="00087129">
            <w:pPr>
              <w:jc w:val="center"/>
              <w:rPr>
                <w:sz w:val="24"/>
                <w:szCs w:val="24"/>
              </w:rPr>
            </w:pPr>
          </w:p>
          <w:p w14:paraId="214C2D99" w14:textId="77777777" w:rsidR="008F4736" w:rsidRPr="00C87109" w:rsidRDefault="008F4736" w:rsidP="00087129">
            <w:pPr>
              <w:jc w:val="center"/>
              <w:rPr>
                <w:sz w:val="24"/>
                <w:szCs w:val="24"/>
              </w:rPr>
            </w:pPr>
            <w:r w:rsidRPr="00C87109">
              <w:rPr>
                <w:sz w:val="24"/>
                <w:szCs w:val="24"/>
              </w:rPr>
              <w:t xml:space="preserve">Комитет ЖКХ администрации </w:t>
            </w:r>
          </w:p>
          <w:p w14:paraId="027E0287" w14:textId="77777777" w:rsidR="008F4736" w:rsidRPr="00C87109" w:rsidRDefault="008F4736" w:rsidP="00087129">
            <w:pPr>
              <w:jc w:val="center"/>
              <w:rPr>
                <w:sz w:val="24"/>
                <w:szCs w:val="24"/>
              </w:rPr>
            </w:pPr>
            <w:r w:rsidRPr="00C87109">
              <w:rPr>
                <w:sz w:val="24"/>
                <w:szCs w:val="24"/>
              </w:rPr>
              <w:t xml:space="preserve">Алексеевского муниципального округа </w:t>
            </w:r>
          </w:p>
          <w:p w14:paraId="3733B482" w14:textId="77777777" w:rsidR="008F4736" w:rsidRPr="00C87109" w:rsidRDefault="008F4736" w:rsidP="00087129">
            <w:pPr>
              <w:jc w:val="center"/>
              <w:rPr>
                <w:sz w:val="24"/>
                <w:szCs w:val="24"/>
              </w:rPr>
            </w:pPr>
          </w:p>
          <w:p w14:paraId="55A0B34C" w14:textId="77777777" w:rsidR="008F4736" w:rsidRPr="00C87109" w:rsidRDefault="008F4736" w:rsidP="00087129">
            <w:pPr>
              <w:jc w:val="center"/>
              <w:rPr>
                <w:sz w:val="24"/>
                <w:szCs w:val="24"/>
              </w:rPr>
            </w:pPr>
            <w:r w:rsidRPr="00C87109">
              <w:rPr>
                <w:sz w:val="24"/>
                <w:szCs w:val="24"/>
              </w:rPr>
              <w:lastRenderedPageBreak/>
              <w:t xml:space="preserve">Аппарат главы администрации Алексеевского муниципального округа </w:t>
            </w:r>
          </w:p>
          <w:p w14:paraId="110B53D0" w14:textId="77777777" w:rsidR="008F4736" w:rsidRPr="00C87109" w:rsidRDefault="008F4736" w:rsidP="00087129">
            <w:pPr>
              <w:jc w:val="center"/>
              <w:rPr>
                <w:sz w:val="24"/>
                <w:szCs w:val="24"/>
              </w:rPr>
            </w:pPr>
          </w:p>
          <w:p w14:paraId="7A9B06EF" w14:textId="77777777" w:rsidR="008F4736" w:rsidRPr="00C87109" w:rsidRDefault="008F4736" w:rsidP="00087129">
            <w:pPr>
              <w:jc w:val="center"/>
              <w:rPr>
                <w:sz w:val="24"/>
                <w:szCs w:val="24"/>
              </w:rPr>
            </w:pPr>
            <w:r w:rsidRPr="00C87109">
              <w:rPr>
                <w:sz w:val="24"/>
                <w:szCs w:val="24"/>
              </w:rPr>
              <w:t>Комитет по земельным и имущественным отношениям администрации Алексеевского муниципального округа</w:t>
            </w:r>
          </w:p>
          <w:p w14:paraId="2865FDC1" w14:textId="77777777" w:rsidR="008F4736" w:rsidRPr="00C87109" w:rsidRDefault="008F4736" w:rsidP="00087129">
            <w:pPr>
              <w:jc w:val="center"/>
              <w:rPr>
                <w:sz w:val="24"/>
                <w:szCs w:val="24"/>
              </w:rPr>
            </w:pPr>
          </w:p>
          <w:p w14:paraId="6BC4A390" w14:textId="77777777" w:rsidR="008F4736" w:rsidRPr="00C87109" w:rsidRDefault="008F4736" w:rsidP="00087129">
            <w:pPr>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p w14:paraId="71C3ABF8" w14:textId="77777777" w:rsidR="008F4736" w:rsidRPr="00C87109" w:rsidRDefault="008F4736" w:rsidP="00087129">
            <w:pPr>
              <w:jc w:val="center"/>
              <w:rPr>
                <w:sz w:val="24"/>
                <w:szCs w:val="24"/>
              </w:rPr>
            </w:pPr>
            <w:r w:rsidRPr="00C87109">
              <w:rPr>
                <w:sz w:val="24"/>
                <w:szCs w:val="24"/>
              </w:rPr>
              <w:t xml:space="preserve"> </w:t>
            </w:r>
          </w:p>
          <w:p w14:paraId="7AA92F38" w14:textId="77777777" w:rsidR="008F4736" w:rsidRPr="00C87109" w:rsidRDefault="008F4736" w:rsidP="00087129">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p w14:paraId="4785675D" w14:textId="77777777" w:rsidR="008F4736" w:rsidRPr="00C87109" w:rsidRDefault="008F4736" w:rsidP="00087129">
            <w:pPr>
              <w:jc w:val="center"/>
              <w:rPr>
                <w:sz w:val="24"/>
                <w:szCs w:val="24"/>
              </w:rPr>
            </w:pPr>
          </w:p>
          <w:p w14:paraId="63DB238A" w14:textId="77777777" w:rsidR="008F4736" w:rsidRPr="00C87109" w:rsidRDefault="008F4736" w:rsidP="00087129">
            <w:pPr>
              <w:jc w:val="center"/>
              <w:rPr>
                <w:sz w:val="24"/>
                <w:szCs w:val="24"/>
              </w:rPr>
            </w:pPr>
            <w:r w:rsidRPr="00C87109">
              <w:rPr>
                <w:sz w:val="24"/>
                <w:szCs w:val="24"/>
              </w:rPr>
              <w:t>ОГБУЗ «</w:t>
            </w:r>
            <w:proofErr w:type="gramStart"/>
            <w:r w:rsidRPr="00C87109">
              <w:rPr>
                <w:sz w:val="24"/>
                <w:szCs w:val="24"/>
              </w:rPr>
              <w:t>Алексеевская</w:t>
            </w:r>
            <w:proofErr w:type="gramEnd"/>
            <w:r w:rsidRPr="00C87109">
              <w:rPr>
                <w:sz w:val="24"/>
                <w:szCs w:val="24"/>
              </w:rPr>
              <w:t xml:space="preserve"> ЦРБ» (по согласованию)</w:t>
            </w:r>
          </w:p>
          <w:p w14:paraId="68EF4D48" w14:textId="77777777" w:rsidR="008F4736" w:rsidRPr="00C87109" w:rsidRDefault="008F4736" w:rsidP="00087129">
            <w:pPr>
              <w:jc w:val="center"/>
              <w:rPr>
                <w:sz w:val="24"/>
                <w:szCs w:val="24"/>
              </w:rPr>
            </w:pPr>
          </w:p>
        </w:tc>
      </w:tr>
      <w:tr w:rsidR="008F4736" w:rsidRPr="00C87109" w14:paraId="2B7D8359" w14:textId="77777777" w:rsidTr="00B65302">
        <w:trPr>
          <w:gridAfter w:val="3"/>
          <w:wAfter w:w="16686" w:type="dxa"/>
        </w:trPr>
        <w:tc>
          <w:tcPr>
            <w:tcW w:w="817" w:type="dxa"/>
          </w:tcPr>
          <w:p w14:paraId="7A7AD47E" w14:textId="77777777" w:rsidR="008F4736" w:rsidRPr="00C87109" w:rsidRDefault="008F4736" w:rsidP="00474D2A">
            <w:pPr>
              <w:spacing w:line="233" w:lineRule="auto"/>
              <w:jc w:val="center"/>
              <w:rPr>
                <w:bCs/>
                <w:sz w:val="24"/>
                <w:szCs w:val="24"/>
              </w:rPr>
            </w:pPr>
            <w:r w:rsidRPr="00C87109">
              <w:rPr>
                <w:bCs/>
                <w:sz w:val="24"/>
                <w:szCs w:val="24"/>
              </w:rPr>
              <w:lastRenderedPageBreak/>
              <w:t>1.7</w:t>
            </w:r>
          </w:p>
        </w:tc>
        <w:tc>
          <w:tcPr>
            <w:tcW w:w="4820" w:type="dxa"/>
          </w:tcPr>
          <w:p w14:paraId="5536D531" w14:textId="77777777" w:rsidR="008F4736" w:rsidRPr="00C87109" w:rsidRDefault="008F4736" w:rsidP="008B11D2">
            <w:pPr>
              <w:spacing w:line="233" w:lineRule="auto"/>
              <w:jc w:val="both"/>
              <w:rPr>
                <w:b/>
                <w:sz w:val="24"/>
                <w:szCs w:val="24"/>
              </w:rPr>
            </w:pPr>
            <w:r w:rsidRPr="00C87109">
              <w:rPr>
                <w:sz w:val="24"/>
                <w:szCs w:val="24"/>
              </w:rPr>
              <w:t xml:space="preserve">Информационное освещение в средствах массовой информации, в том числе в сети Интернет, деятельности по содействию развитию конкуренции </w:t>
            </w:r>
          </w:p>
        </w:tc>
        <w:tc>
          <w:tcPr>
            <w:tcW w:w="1275" w:type="dxa"/>
          </w:tcPr>
          <w:p w14:paraId="339D968A" w14:textId="77777777" w:rsidR="008F4736" w:rsidRPr="00C87109" w:rsidRDefault="008F4736" w:rsidP="008B11D2">
            <w:pPr>
              <w:spacing w:line="233" w:lineRule="auto"/>
              <w:jc w:val="center"/>
              <w:rPr>
                <w:sz w:val="24"/>
                <w:szCs w:val="24"/>
                <w:lang w:val="en-US"/>
              </w:rPr>
            </w:pPr>
            <w:r w:rsidRPr="00C87109">
              <w:rPr>
                <w:sz w:val="24"/>
                <w:szCs w:val="24"/>
              </w:rPr>
              <w:t>2022 – 2025 годы</w:t>
            </w:r>
          </w:p>
        </w:tc>
        <w:tc>
          <w:tcPr>
            <w:tcW w:w="4962" w:type="dxa"/>
          </w:tcPr>
          <w:p w14:paraId="3FA4E886" w14:textId="32D6CADF" w:rsidR="008F4736" w:rsidRPr="00C87109" w:rsidRDefault="008F4736" w:rsidP="008B11D2">
            <w:pPr>
              <w:spacing w:line="233" w:lineRule="auto"/>
              <w:jc w:val="both"/>
              <w:rPr>
                <w:sz w:val="24"/>
                <w:szCs w:val="24"/>
              </w:rPr>
            </w:pPr>
            <w:r w:rsidRPr="00C87109">
              <w:rPr>
                <w:sz w:val="24"/>
                <w:szCs w:val="24"/>
              </w:rPr>
              <w:t>Проводится регулярное информирование населения через СМИ о деятельности в округе по содействию развития конкуренции. На официальном сайте органов местного самоуправления администрации Алексеевского муниципального округа в разделе «Главная/ Деятельность/ Развитие конкуренции»   подготовлены и разме</w:t>
            </w:r>
            <w:r w:rsidR="00830271" w:rsidRPr="00C87109">
              <w:rPr>
                <w:sz w:val="24"/>
                <w:szCs w:val="24"/>
              </w:rPr>
              <w:t xml:space="preserve">щены материалы в количестве   15 единиц </w:t>
            </w:r>
          </w:p>
        </w:tc>
        <w:tc>
          <w:tcPr>
            <w:tcW w:w="3118" w:type="dxa"/>
          </w:tcPr>
          <w:p w14:paraId="347945F4" w14:textId="77777777" w:rsidR="008F4736" w:rsidRPr="00C87109" w:rsidRDefault="008F4736" w:rsidP="003971D8">
            <w:pPr>
              <w:spacing w:line="235" w:lineRule="auto"/>
              <w:jc w:val="center"/>
              <w:rPr>
                <w:sz w:val="24"/>
                <w:szCs w:val="24"/>
              </w:rPr>
            </w:pPr>
            <w:r w:rsidRPr="00C87109">
              <w:rPr>
                <w:sz w:val="24"/>
                <w:szCs w:val="24"/>
              </w:rPr>
              <w:t>Комитет экономического развития администрации Алексеевского</w:t>
            </w:r>
            <w:r w:rsidRPr="00C87109">
              <w:rPr>
                <w:rFonts w:eastAsia="Calibri"/>
                <w:sz w:val="24"/>
                <w:szCs w:val="24"/>
                <w:lang w:eastAsia="en-US"/>
              </w:rPr>
              <w:t xml:space="preserve"> муниципального округа</w:t>
            </w:r>
          </w:p>
        </w:tc>
      </w:tr>
      <w:tr w:rsidR="008F4736" w:rsidRPr="00C87109" w14:paraId="05D1D77B" w14:textId="77777777" w:rsidTr="00B65302">
        <w:trPr>
          <w:gridAfter w:val="3"/>
          <w:wAfter w:w="16686" w:type="dxa"/>
        </w:trPr>
        <w:tc>
          <w:tcPr>
            <w:tcW w:w="817" w:type="dxa"/>
          </w:tcPr>
          <w:p w14:paraId="0924C1C8" w14:textId="77777777" w:rsidR="008F4736" w:rsidRPr="00C87109" w:rsidRDefault="008F4736" w:rsidP="00474D2A">
            <w:pPr>
              <w:shd w:val="clear" w:color="auto" w:fill="FFFFFF" w:themeFill="background1"/>
              <w:ind w:right="-31"/>
              <w:jc w:val="center"/>
              <w:rPr>
                <w:sz w:val="24"/>
                <w:szCs w:val="24"/>
              </w:rPr>
            </w:pPr>
            <w:r w:rsidRPr="00C87109">
              <w:rPr>
                <w:sz w:val="24"/>
                <w:szCs w:val="24"/>
              </w:rPr>
              <w:t>1.8</w:t>
            </w:r>
          </w:p>
        </w:tc>
        <w:tc>
          <w:tcPr>
            <w:tcW w:w="4820" w:type="dxa"/>
          </w:tcPr>
          <w:p w14:paraId="622ABDF7" w14:textId="77777777" w:rsidR="008F4736" w:rsidRPr="00C87109" w:rsidRDefault="008F4736" w:rsidP="00474D2A">
            <w:pPr>
              <w:shd w:val="clear" w:color="auto" w:fill="FFFFFF" w:themeFill="background1"/>
              <w:ind w:right="-31"/>
              <w:jc w:val="both"/>
              <w:rPr>
                <w:sz w:val="24"/>
                <w:szCs w:val="24"/>
                <w:lang w:eastAsia="en-US"/>
              </w:rPr>
            </w:pPr>
            <w:r w:rsidRPr="00C87109">
              <w:rPr>
                <w:sz w:val="24"/>
                <w:szCs w:val="24"/>
                <w:lang w:eastAsia="en-US"/>
              </w:rPr>
              <w:t xml:space="preserve">Формирование и направление в министерство экономического развития и промышленности Белгородской области информации для </w:t>
            </w:r>
            <w:proofErr w:type="spellStart"/>
            <w:r w:rsidRPr="00C87109">
              <w:rPr>
                <w:sz w:val="24"/>
                <w:szCs w:val="24"/>
                <w:lang w:eastAsia="en-US"/>
              </w:rPr>
              <w:t>рейтингования</w:t>
            </w:r>
            <w:proofErr w:type="spellEnd"/>
            <w:r w:rsidRPr="00C87109">
              <w:rPr>
                <w:sz w:val="24"/>
                <w:szCs w:val="24"/>
                <w:lang w:eastAsia="en-US"/>
              </w:rPr>
              <w:t xml:space="preserve">  администраций муниципальных районов и городских округов в части их деятельности </w:t>
            </w:r>
            <w:r w:rsidRPr="00C87109">
              <w:rPr>
                <w:sz w:val="24"/>
                <w:szCs w:val="24"/>
                <w:lang w:eastAsia="en-US"/>
              </w:rPr>
              <w:br/>
              <w:t>по содействию развитию конкуренции</w:t>
            </w:r>
          </w:p>
        </w:tc>
        <w:tc>
          <w:tcPr>
            <w:tcW w:w="1275" w:type="dxa"/>
          </w:tcPr>
          <w:p w14:paraId="1CC6A24C" w14:textId="77777777" w:rsidR="008F4736" w:rsidRPr="00C87109" w:rsidRDefault="008F4736" w:rsidP="00474D2A">
            <w:pPr>
              <w:pStyle w:val="ConsPlusNormal"/>
              <w:jc w:val="center"/>
            </w:pPr>
            <w:r w:rsidRPr="00C87109">
              <w:t>2022 – 2025 годы</w:t>
            </w:r>
          </w:p>
        </w:tc>
        <w:tc>
          <w:tcPr>
            <w:tcW w:w="4962" w:type="dxa"/>
          </w:tcPr>
          <w:p w14:paraId="74E9B60E" w14:textId="2E6AC941" w:rsidR="008F4736" w:rsidRPr="00C87109" w:rsidRDefault="008F4736" w:rsidP="00830271">
            <w:pPr>
              <w:shd w:val="clear" w:color="auto" w:fill="FFFFFF" w:themeFill="background1"/>
              <w:ind w:right="-31"/>
              <w:jc w:val="both"/>
              <w:rPr>
                <w:sz w:val="24"/>
                <w:szCs w:val="24"/>
                <w:lang w:eastAsia="en-US"/>
              </w:rPr>
            </w:pPr>
            <w:r w:rsidRPr="00C87109">
              <w:rPr>
                <w:sz w:val="24"/>
                <w:szCs w:val="24"/>
                <w:lang w:eastAsia="en-US"/>
              </w:rPr>
              <w:t>Администрация Алексеевского муниципального ок</w:t>
            </w:r>
            <w:r w:rsidR="00830271" w:rsidRPr="00C87109">
              <w:rPr>
                <w:sz w:val="24"/>
                <w:szCs w:val="24"/>
                <w:lang w:eastAsia="en-US"/>
              </w:rPr>
              <w:t>руга ежегодно в срок до 10 февраля</w:t>
            </w:r>
            <w:r w:rsidRPr="00C87109">
              <w:rPr>
                <w:sz w:val="24"/>
                <w:szCs w:val="24"/>
                <w:lang w:eastAsia="en-US"/>
              </w:rPr>
              <w:t xml:space="preserve"> направляет информацию для </w:t>
            </w:r>
            <w:proofErr w:type="spellStart"/>
            <w:r w:rsidRPr="00C87109">
              <w:rPr>
                <w:sz w:val="24"/>
                <w:szCs w:val="24"/>
                <w:lang w:eastAsia="en-US"/>
              </w:rPr>
              <w:t>рейтингирования</w:t>
            </w:r>
            <w:proofErr w:type="spellEnd"/>
            <w:r w:rsidRPr="00C87109">
              <w:rPr>
                <w:sz w:val="24"/>
                <w:szCs w:val="24"/>
                <w:lang w:eastAsia="en-US"/>
              </w:rPr>
              <w:t xml:space="preserve"> администраций муниципальных районов и городских округов  в части их  деятельности по содействию развитию конкуренции.</w:t>
            </w:r>
          </w:p>
          <w:p w14:paraId="0B4CF0DD" w14:textId="19F7D5F0" w:rsidR="008F4736" w:rsidRPr="00C87109" w:rsidRDefault="008F4736" w:rsidP="00D650E2">
            <w:pPr>
              <w:shd w:val="clear" w:color="auto" w:fill="FFFFFF" w:themeFill="background1"/>
              <w:ind w:right="-31"/>
              <w:jc w:val="both"/>
              <w:rPr>
                <w:sz w:val="24"/>
                <w:szCs w:val="24"/>
                <w:lang w:eastAsia="en-US"/>
              </w:rPr>
            </w:pPr>
            <w:r w:rsidRPr="00C87109">
              <w:rPr>
                <w:sz w:val="24"/>
                <w:szCs w:val="24"/>
                <w:lang w:eastAsia="en-US"/>
              </w:rPr>
              <w:t>По итогам годового рейтинга муниципальных образований Белгородской области по показателю «Содейств</w:t>
            </w:r>
            <w:r w:rsidR="00830271" w:rsidRPr="00C87109">
              <w:rPr>
                <w:sz w:val="24"/>
                <w:szCs w:val="24"/>
                <w:lang w:eastAsia="en-US"/>
              </w:rPr>
              <w:t>ие развитию конкуренции» за 2025</w:t>
            </w:r>
            <w:r w:rsidRPr="00C87109">
              <w:rPr>
                <w:sz w:val="24"/>
                <w:szCs w:val="24"/>
                <w:lang w:eastAsia="en-US"/>
              </w:rPr>
              <w:t xml:space="preserve"> год Алексеевскому муниципальному округу присвоено 11 баллов из 11 возможных</w:t>
            </w:r>
          </w:p>
        </w:tc>
        <w:tc>
          <w:tcPr>
            <w:tcW w:w="3118" w:type="dxa"/>
          </w:tcPr>
          <w:p w14:paraId="21C10B0E" w14:textId="77777777" w:rsidR="008F4736" w:rsidRPr="00C87109" w:rsidRDefault="008F4736" w:rsidP="00364117">
            <w:pPr>
              <w:spacing w:line="235" w:lineRule="auto"/>
              <w:jc w:val="center"/>
              <w:rPr>
                <w:sz w:val="24"/>
                <w:szCs w:val="24"/>
              </w:rPr>
            </w:pPr>
            <w:r w:rsidRPr="00C87109">
              <w:rPr>
                <w:sz w:val="24"/>
                <w:szCs w:val="24"/>
              </w:rPr>
              <w:t>Комитет экономического развития администрации Алексеевского</w:t>
            </w:r>
            <w:r w:rsidRPr="00C87109">
              <w:rPr>
                <w:rFonts w:eastAsia="Calibri"/>
                <w:sz w:val="24"/>
                <w:szCs w:val="24"/>
                <w:lang w:eastAsia="en-US"/>
              </w:rPr>
              <w:t xml:space="preserve"> муниципального округа</w:t>
            </w:r>
          </w:p>
        </w:tc>
      </w:tr>
      <w:tr w:rsidR="008F4736" w:rsidRPr="00C87109" w14:paraId="38FC0381" w14:textId="77777777" w:rsidTr="00B65302">
        <w:trPr>
          <w:gridAfter w:val="3"/>
          <w:wAfter w:w="16686" w:type="dxa"/>
        </w:trPr>
        <w:tc>
          <w:tcPr>
            <w:tcW w:w="817" w:type="dxa"/>
          </w:tcPr>
          <w:p w14:paraId="5E44306C" w14:textId="77777777" w:rsidR="008F4736" w:rsidRPr="00C87109" w:rsidRDefault="008F4736" w:rsidP="008B11D2">
            <w:pPr>
              <w:jc w:val="center"/>
              <w:rPr>
                <w:rFonts w:eastAsiaTheme="minorHAnsi"/>
                <w:bCs/>
                <w:sz w:val="24"/>
                <w:szCs w:val="24"/>
                <w:lang w:eastAsia="en-US"/>
              </w:rPr>
            </w:pPr>
            <w:r w:rsidRPr="00C87109">
              <w:rPr>
                <w:rFonts w:eastAsiaTheme="minorHAnsi"/>
                <w:bCs/>
                <w:sz w:val="24"/>
                <w:szCs w:val="24"/>
                <w:lang w:eastAsia="en-US"/>
              </w:rPr>
              <w:t>1.9</w:t>
            </w:r>
          </w:p>
        </w:tc>
        <w:tc>
          <w:tcPr>
            <w:tcW w:w="4820" w:type="dxa"/>
          </w:tcPr>
          <w:p w14:paraId="7902758C" w14:textId="6D6E5B1B" w:rsidR="008F4736" w:rsidRPr="00C87109" w:rsidRDefault="008F4736" w:rsidP="008B11D2">
            <w:pPr>
              <w:ind w:right="-31"/>
              <w:jc w:val="both"/>
              <w:rPr>
                <w:rFonts w:eastAsiaTheme="minorHAnsi"/>
                <w:b/>
                <w:sz w:val="24"/>
                <w:szCs w:val="24"/>
                <w:lang w:eastAsia="en-US"/>
              </w:rPr>
            </w:pPr>
            <w:r w:rsidRPr="00C87109">
              <w:rPr>
                <w:rFonts w:eastAsiaTheme="minorHAnsi"/>
                <w:sz w:val="24"/>
                <w:szCs w:val="24"/>
                <w:lang w:eastAsia="en-US"/>
              </w:rPr>
              <w:t>Участие в обучении муниципальных служащих основам государственной политики в области развития конкуренции и антимонопольного законодательства Российской Федерации</w:t>
            </w:r>
          </w:p>
        </w:tc>
        <w:tc>
          <w:tcPr>
            <w:tcW w:w="1275" w:type="dxa"/>
          </w:tcPr>
          <w:p w14:paraId="6E6485A6" w14:textId="77777777" w:rsidR="008F4736" w:rsidRPr="00C87109" w:rsidRDefault="008F4736" w:rsidP="008B11D2">
            <w:pPr>
              <w:ind w:right="-31"/>
              <w:jc w:val="center"/>
              <w:rPr>
                <w:rFonts w:eastAsiaTheme="minorHAnsi"/>
                <w:sz w:val="24"/>
                <w:szCs w:val="24"/>
                <w:lang w:eastAsia="en-US"/>
              </w:rPr>
            </w:pPr>
            <w:r w:rsidRPr="00C87109">
              <w:rPr>
                <w:rFonts w:eastAsiaTheme="minorHAnsi"/>
                <w:sz w:val="24"/>
                <w:szCs w:val="24"/>
                <w:lang w:eastAsia="en-US"/>
              </w:rPr>
              <w:t>2022 – 2025 годы</w:t>
            </w:r>
          </w:p>
        </w:tc>
        <w:tc>
          <w:tcPr>
            <w:tcW w:w="4962" w:type="dxa"/>
          </w:tcPr>
          <w:p w14:paraId="35E99EE2" w14:textId="77777777" w:rsidR="00830271" w:rsidRPr="00C87109" w:rsidRDefault="00830271" w:rsidP="00830271">
            <w:pPr>
              <w:ind w:right="-31"/>
              <w:jc w:val="both"/>
              <w:rPr>
                <w:sz w:val="24"/>
                <w:szCs w:val="24"/>
              </w:rPr>
            </w:pPr>
            <w:r w:rsidRPr="00C87109">
              <w:rPr>
                <w:rFonts w:eastAsiaTheme="minorHAnsi"/>
                <w:sz w:val="24"/>
                <w:szCs w:val="24"/>
                <w:lang w:eastAsia="en-US"/>
              </w:rPr>
              <w:t xml:space="preserve">Обучающее мероприятие </w:t>
            </w:r>
            <w:r w:rsidR="008F4736" w:rsidRPr="00C87109">
              <w:rPr>
                <w:rFonts w:eastAsiaTheme="minorHAnsi"/>
                <w:sz w:val="24"/>
                <w:szCs w:val="24"/>
                <w:lang w:eastAsia="en-US"/>
              </w:rPr>
              <w:t>презентации</w:t>
            </w:r>
            <w:r w:rsidRPr="00C87109">
              <w:rPr>
                <w:rFonts w:eastAsiaTheme="minorHAnsi"/>
                <w:sz w:val="24"/>
                <w:szCs w:val="24"/>
                <w:lang w:eastAsia="en-US"/>
              </w:rPr>
              <w:t xml:space="preserve"> по теме</w:t>
            </w:r>
            <w:r w:rsidR="008F4736" w:rsidRPr="00C87109">
              <w:rPr>
                <w:rFonts w:eastAsiaTheme="minorHAnsi"/>
                <w:sz w:val="24"/>
                <w:szCs w:val="24"/>
                <w:lang w:eastAsia="en-US"/>
              </w:rPr>
              <w:t>:</w:t>
            </w:r>
            <w:r w:rsidR="008F4736" w:rsidRPr="00C87109">
              <w:rPr>
                <w:sz w:val="24"/>
                <w:szCs w:val="24"/>
              </w:rPr>
              <w:t xml:space="preserve"> </w:t>
            </w:r>
          </w:p>
          <w:p w14:paraId="2FEE13A6" w14:textId="06BC074F" w:rsidR="00830271" w:rsidRPr="00C87109" w:rsidRDefault="00830271" w:rsidP="00830271">
            <w:pPr>
              <w:ind w:right="-31"/>
              <w:jc w:val="both"/>
              <w:rPr>
                <w:rFonts w:eastAsiaTheme="minorHAnsi"/>
                <w:sz w:val="24"/>
                <w:szCs w:val="24"/>
                <w:lang w:eastAsia="en-US"/>
              </w:rPr>
            </w:pPr>
            <w:r w:rsidRPr="00C87109">
              <w:rPr>
                <w:sz w:val="24"/>
                <w:szCs w:val="24"/>
              </w:rPr>
              <w:t xml:space="preserve">1. </w:t>
            </w:r>
            <w:r w:rsidR="008F4736" w:rsidRPr="00C87109">
              <w:rPr>
                <w:sz w:val="24"/>
                <w:szCs w:val="24"/>
              </w:rPr>
              <w:t>«</w:t>
            </w:r>
            <w:r w:rsidR="008F4736" w:rsidRPr="00C87109">
              <w:rPr>
                <w:rFonts w:eastAsiaTheme="minorHAnsi"/>
                <w:sz w:val="24"/>
                <w:szCs w:val="24"/>
                <w:lang w:eastAsia="en-US"/>
              </w:rPr>
              <w:t xml:space="preserve">О ходе выполнения отдельных рекомендаций, предусмотренных распоряжением Правительства Российской Федерации от 2 сентября 2021 года № 2424-р </w:t>
            </w:r>
            <w:r w:rsidR="008F4736" w:rsidRPr="00C87109">
              <w:rPr>
                <w:rFonts w:eastAsiaTheme="minorHAnsi"/>
                <w:sz w:val="24"/>
                <w:szCs w:val="24"/>
                <w:lang w:eastAsia="en-US"/>
              </w:rPr>
              <w:lastRenderedPageBreak/>
              <w:t>«Об утверждении Национального плана («дорожной карты») развития конкуренции в Российской Федерации на 2021 - 2025 год</w:t>
            </w:r>
            <w:r w:rsidRPr="00C87109">
              <w:rPr>
                <w:rFonts w:eastAsiaTheme="minorHAnsi"/>
                <w:sz w:val="24"/>
                <w:szCs w:val="24"/>
                <w:lang w:eastAsia="en-US"/>
              </w:rPr>
              <w:t>ы»  (декабрь</w:t>
            </w:r>
            <w:r w:rsidR="008F4736" w:rsidRPr="00C87109">
              <w:rPr>
                <w:rFonts w:eastAsiaTheme="minorHAnsi"/>
                <w:sz w:val="24"/>
                <w:szCs w:val="24"/>
                <w:lang w:eastAsia="en-US"/>
              </w:rPr>
              <w:t xml:space="preserve"> 2025 г.; организатор: </w:t>
            </w:r>
            <w:r w:rsidRPr="00C87109">
              <w:rPr>
                <w:sz w:val="24"/>
                <w:szCs w:val="24"/>
              </w:rPr>
              <w:t>организатор: отдел экономического развития и трудовых отношений комитета экономического развития администрации Алексеевского муниципального округа)</w:t>
            </w:r>
            <w:r w:rsidR="008F4736" w:rsidRPr="00C87109">
              <w:rPr>
                <w:rFonts w:eastAsiaTheme="minorHAnsi"/>
                <w:sz w:val="24"/>
                <w:szCs w:val="24"/>
                <w:lang w:eastAsia="en-US"/>
              </w:rPr>
              <w:t xml:space="preserve">  </w:t>
            </w:r>
          </w:p>
          <w:p w14:paraId="072C13D0" w14:textId="46BE1F1A" w:rsidR="008F4736" w:rsidRPr="00C87109" w:rsidRDefault="00830271" w:rsidP="00830271">
            <w:pPr>
              <w:ind w:right="-31"/>
              <w:jc w:val="both"/>
              <w:rPr>
                <w:rFonts w:eastAsiaTheme="minorHAnsi"/>
                <w:sz w:val="24"/>
                <w:szCs w:val="24"/>
                <w:lang w:eastAsia="en-US"/>
              </w:rPr>
            </w:pPr>
            <w:r w:rsidRPr="00C87109">
              <w:rPr>
                <w:rFonts w:eastAsiaTheme="minorHAnsi"/>
                <w:sz w:val="24"/>
                <w:szCs w:val="24"/>
                <w:lang w:eastAsia="en-US"/>
              </w:rPr>
              <w:t xml:space="preserve">2. </w:t>
            </w:r>
            <w:r w:rsidR="008F4736" w:rsidRPr="00C87109">
              <w:rPr>
                <w:rFonts w:eastAsiaTheme="minorHAnsi"/>
                <w:sz w:val="24"/>
                <w:szCs w:val="24"/>
                <w:lang w:eastAsia="en-US"/>
              </w:rPr>
              <w:t xml:space="preserve">«О нарушениях антимонопольного законодательства, допущенных органами исполнительной власти </w:t>
            </w:r>
            <w:r w:rsidRPr="00C87109">
              <w:rPr>
                <w:rFonts w:eastAsiaTheme="minorHAnsi"/>
                <w:sz w:val="24"/>
                <w:szCs w:val="24"/>
                <w:lang w:eastAsia="en-US"/>
              </w:rPr>
              <w:t>и местного самоуправления в 2023-2025</w:t>
            </w:r>
            <w:r w:rsidR="008F4736" w:rsidRPr="00C87109">
              <w:rPr>
                <w:rFonts w:eastAsiaTheme="minorHAnsi"/>
                <w:sz w:val="24"/>
                <w:szCs w:val="24"/>
                <w:lang w:eastAsia="en-US"/>
              </w:rPr>
              <w:t xml:space="preserve"> годах, представл</w:t>
            </w:r>
            <w:r w:rsidR="001F0BAE" w:rsidRPr="00C87109">
              <w:rPr>
                <w:rFonts w:eastAsiaTheme="minorHAnsi"/>
                <w:sz w:val="24"/>
                <w:szCs w:val="24"/>
                <w:lang w:eastAsia="en-US"/>
              </w:rPr>
              <w:t>енные Белгородским УФАС России».</w:t>
            </w:r>
            <w:r w:rsidR="008F4736" w:rsidRPr="00C87109">
              <w:rPr>
                <w:rFonts w:eastAsiaTheme="minorHAnsi"/>
                <w:sz w:val="24"/>
                <w:szCs w:val="24"/>
                <w:lang w:eastAsia="en-US"/>
              </w:rPr>
              <w:t xml:space="preserve"> </w:t>
            </w:r>
          </w:p>
          <w:p w14:paraId="05519AFD" w14:textId="77777777" w:rsidR="008F4736" w:rsidRPr="00C87109" w:rsidRDefault="00830271" w:rsidP="008B11D2">
            <w:pPr>
              <w:ind w:right="-31"/>
              <w:jc w:val="both"/>
              <w:rPr>
                <w:sz w:val="24"/>
                <w:szCs w:val="24"/>
              </w:rPr>
            </w:pPr>
            <w:r w:rsidRPr="00C87109">
              <w:rPr>
                <w:rFonts w:eastAsiaTheme="minorHAnsi"/>
                <w:sz w:val="24"/>
                <w:szCs w:val="24"/>
                <w:lang w:eastAsia="en-US"/>
              </w:rPr>
              <w:t>(февраль 2026</w:t>
            </w:r>
            <w:r w:rsidR="008F4736" w:rsidRPr="00C87109">
              <w:rPr>
                <w:rFonts w:eastAsiaTheme="minorHAnsi"/>
                <w:sz w:val="24"/>
                <w:szCs w:val="24"/>
                <w:lang w:eastAsia="en-US"/>
              </w:rPr>
              <w:t xml:space="preserve"> г.; </w:t>
            </w:r>
            <w:r w:rsidRPr="00C87109">
              <w:rPr>
                <w:sz w:val="24"/>
                <w:szCs w:val="24"/>
              </w:rPr>
              <w:t>организатор: отдел экономического развития и трудовых отношений комитета экономического развития администрации Алексеевского муниципального округа)</w:t>
            </w:r>
          </w:p>
          <w:p w14:paraId="26B39E4C" w14:textId="78647440" w:rsidR="00830271" w:rsidRPr="00C87109" w:rsidRDefault="00830271" w:rsidP="00830271">
            <w:pPr>
              <w:autoSpaceDE w:val="0"/>
              <w:autoSpaceDN w:val="0"/>
              <w:adjustRightInd w:val="0"/>
              <w:jc w:val="both"/>
              <w:rPr>
                <w:sz w:val="24"/>
                <w:szCs w:val="24"/>
              </w:rPr>
            </w:pPr>
            <w:r w:rsidRPr="00C87109">
              <w:rPr>
                <w:sz w:val="24"/>
                <w:szCs w:val="24"/>
              </w:rPr>
              <w:t xml:space="preserve">3. Понятие </w:t>
            </w:r>
            <w:proofErr w:type="gramStart"/>
            <w:r w:rsidRPr="00C87109">
              <w:rPr>
                <w:sz w:val="24"/>
                <w:szCs w:val="24"/>
              </w:rPr>
              <w:t>юридического</w:t>
            </w:r>
            <w:proofErr w:type="gramEnd"/>
            <w:r w:rsidRPr="00C87109">
              <w:rPr>
                <w:sz w:val="24"/>
                <w:szCs w:val="24"/>
              </w:rPr>
              <w:t xml:space="preserve"> </w:t>
            </w:r>
            <w:proofErr w:type="spellStart"/>
            <w:r w:rsidRPr="00C87109">
              <w:rPr>
                <w:sz w:val="24"/>
                <w:szCs w:val="24"/>
              </w:rPr>
              <w:t>комплаенса</w:t>
            </w:r>
            <w:proofErr w:type="spellEnd"/>
            <w:r w:rsidRPr="00C87109">
              <w:rPr>
                <w:sz w:val="24"/>
                <w:szCs w:val="24"/>
              </w:rPr>
              <w:t xml:space="preserve">. Цели и задачи, принципы </w:t>
            </w:r>
            <w:proofErr w:type="gramStart"/>
            <w:r w:rsidRPr="00C87109">
              <w:rPr>
                <w:sz w:val="24"/>
                <w:szCs w:val="24"/>
              </w:rPr>
              <w:t>антимонопольного</w:t>
            </w:r>
            <w:proofErr w:type="gramEnd"/>
          </w:p>
          <w:p w14:paraId="0381F735" w14:textId="77777777" w:rsidR="00830271" w:rsidRPr="00C87109" w:rsidRDefault="00830271" w:rsidP="00830271">
            <w:pPr>
              <w:autoSpaceDE w:val="0"/>
              <w:autoSpaceDN w:val="0"/>
              <w:adjustRightInd w:val="0"/>
              <w:jc w:val="both"/>
              <w:rPr>
                <w:rFonts w:eastAsiaTheme="minorHAnsi"/>
                <w:sz w:val="24"/>
                <w:szCs w:val="24"/>
                <w:lang w:eastAsia="en-US"/>
              </w:rPr>
            </w:pPr>
            <w:proofErr w:type="spellStart"/>
            <w:r w:rsidRPr="00C87109">
              <w:rPr>
                <w:sz w:val="24"/>
                <w:szCs w:val="24"/>
              </w:rPr>
              <w:t>комплаенса</w:t>
            </w:r>
            <w:proofErr w:type="spellEnd"/>
            <w:r w:rsidRPr="00C87109">
              <w:rPr>
                <w:sz w:val="24"/>
                <w:szCs w:val="24"/>
              </w:rPr>
              <w:t>. Основы управления антимонопольными рисками.</w:t>
            </w:r>
            <w:r w:rsidRPr="00C87109">
              <w:rPr>
                <w:rFonts w:eastAsiaTheme="minorHAnsi"/>
                <w:sz w:val="24"/>
                <w:szCs w:val="24"/>
                <w:lang w:eastAsia="en-US"/>
              </w:rPr>
              <w:t xml:space="preserve"> </w:t>
            </w:r>
          </w:p>
          <w:p w14:paraId="53CCA0E6" w14:textId="7F0A5EBE" w:rsidR="00830271" w:rsidRPr="00C87109" w:rsidRDefault="00830271" w:rsidP="00830271">
            <w:pPr>
              <w:autoSpaceDE w:val="0"/>
              <w:autoSpaceDN w:val="0"/>
              <w:adjustRightInd w:val="0"/>
              <w:jc w:val="both"/>
              <w:rPr>
                <w:sz w:val="24"/>
                <w:szCs w:val="24"/>
              </w:rPr>
            </w:pPr>
            <w:r w:rsidRPr="00C87109">
              <w:rPr>
                <w:rFonts w:eastAsiaTheme="minorHAnsi"/>
                <w:sz w:val="24"/>
                <w:szCs w:val="24"/>
                <w:lang w:eastAsia="en-US"/>
              </w:rPr>
              <w:t xml:space="preserve">(декабрь 2025 г.; организатор: </w:t>
            </w:r>
            <w:r w:rsidRPr="00C87109">
              <w:rPr>
                <w:sz w:val="24"/>
                <w:szCs w:val="24"/>
              </w:rPr>
              <w:t>организатор: отдел экономического развития и трудовых отношений комитета экономического развития администрации Алексеевского муниципального округа)</w:t>
            </w:r>
            <w:r w:rsidRPr="00C87109">
              <w:rPr>
                <w:rFonts w:eastAsiaTheme="minorHAnsi"/>
                <w:sz w:val="24"/>
                <w:szCs w:val="24"/>
                <w:lang w:eastAsia="en-US"/>
              </w:rPr>
              <w:t xml:space="preserve">  </w:t>
            </w:r>
          </w:p>
          <w:p w14:paraId="429FB8E2" w14:textId="14BF9BF6" w:rsidR="00830271" w:rsidRPr="00C87109" w:rsidRDefault="00830271" w:rsidP="00830271">
            <w:pPr>
              <w:autoSpaceDE w:val="0"/>
              <w:autoSpaceDN w:val="0"/>
              <w:adjustRightInd w:val="0"/>
              <w:jc w:val="both"/>
              <w:rPr>
                <w:sz w:val="24"/>
                <w:szCs w:val="24"/>
              </w:rPr>
            </w:pPr>
            <w:r w:rsidRPr="00C87109">
              <w:rPr>
                <w:sz w:val="24"/>
                <w:szCs w:val="24"/>
              </w:rPr>
              <w:lastRenderedPageBreak/>
              <w:t xml:space="preserve">4. Антимонопольный </w:t>
            </w:r>
            <w:proofErr w:type="spellStart"/>
            <w:r w:rsidRPr="00C87109">
              <w:rPr>
                <w:sz w:val="24"/>
                <w:szCs w:val="24"/>
              </w:rPr>
              <w:t>комплаенс</w:t>
            </w:r>
            <w:proofErr w:type="spellEnd"/>
            <w:r w:rsidRPr="00C87109">
              <w:rPr>
                <w:sz w:val="24"/>
                <w:szCs w:val="24"/>
              </w:rPr>
              <w:t>. Организация системы внутреннего обеспечения соответствия требованиям антимонопольного законодательства органами</w:t>
            </w:r>
          </w:p>
          <w:p w14:paraId="4559A983" w14:textId="77777777" w:rsidR="00830271" w:rsidRPr="00C87109" w:rsidRDefault="00830271" w:rsidP="00830271">
            <w:pPr>
              <w:autoSpaceDE w:val="0"/>
              <w:autoSpaceDN w:val="0"/>
              <w:adjustRightInd w:val="0"/>
              <w:jc w:val="both"/>
              <w:rPr>
                <w:rFonts w:eastAsiaTheme="minorHAnsi"/>
                <w:sz w:val="24"/>
                <w:szCs w:val="24"/>
                <w:lang w:eastAsia="en-US"/>
              </w:rPr>
            </w:pPr>
            <w:r w:rsidRPr="00C87109">
              <w:rPr>
                <w:sz w:val="24"/>
                <w:szCs w:val="24"/>
              </w:rPr>
              <w:t>государственной власти и местного самоуправления.</w:t>
            </w:r>
            <w:r w:rsidRPr="00C87109">
              <w:rPr>
                <w:rFonts w:eastAsiaTheme="minorHAnsi"/>
                <w:sz w:val="24"/>
                <w:szCs w:val="24"/>
                <w:lang w:eastAsia="en-US"/>
              </w:rPr>
              <w:t xml:space="preserve"> </w:t>
            </w:r>
          </w:p>
          <w:p w14:paraId="29D712CC" w14:textId="26592BD7" w:rsidR="00830271" w:rsidRPr="00C87109" w:rsidRDefault="00830271" w:rsidP="00830271">
            <w:pPr>
              <w:autoSpaceDE w:val="0"/>
              <w:autoSpaceDN w:val="0"/>
              <w:adjustRightInd w:val="0"/>
              <w:jc w:val="both"/>
              <w:rPr>
                <w:rFonts w:eastAsiaTheme="minorHAnsi"/>
                <w:sz w:val="24"/>
                <w:szCs w:val="24"/>
                <w:lang w:eastAsia="en-US"/>
              </w:rPr>
            </w:pPr>
            <w:r w:rsidRPr="00C87109">
              <w:rPr>
                <w:rFonts w:eastAsiaTheme="minorHAnsi"/>
                <w:sz w:val="24"/>
                <w:szCs w:val="24"/>
                <w:lang w:eastAsia="en-US"/>
              </w:rPr>
              <w:t xml:space="preserve">(декабрь 2025 г.; организатор: </w:t>
            </w:r>
            <w:r w:rsidRPr="00C87109">
              <w:rPr>
                <w:sz w:val="24"/>
                <w:szCs w:val="24"/>
              </w:rPr>
              <w:t>организатор: отдел экономического развития и трудовых отношений комитета экономического развития администрации Алексеевского муниципального округа)</w:t>
            </w:r>
            <w:r w:rsidRPr="00C87109">
              <w:rPr>
                <w:rFonts w:eastAsiaTheme="minorHAnsi"/>
                <w:sz w:val="24"/>
                <w:szCs w:val="24"/>
                <w:lang w:eastAsia="en-US"/>
              </w:rPr>
              <w:t xml:space="preserve">  </w:t>
            </w:r>
          </w:p>
          <w:p w14:paraId="3AF8DA3A" w14:textId="4BE18932" w:rsidR="00830271" w:rsidRPr="00C87109" w:rsidRDefault="00830271" w:rsidP="00830271">
            <w:pPr>
              <w:autoSpaceDE w:val="0"/>
              <w:autoSpaceDN w:val="0"/>
              <w:adjustRightInd w:val="0"/>
              <w:jc w:val="both"/>
              <w:rPr>
                <w:sz w:val="24"/>
                <w:szCs w:val="24"/>
              </w:rPr>
            </w:pPr>
            <w:r w:rsidRPr="00C87109">
              <w:rPr>
                <w:sz w:val="24"/>
                <w:szCs w:val="24"/>
              </w:rPr>
              <w:t xml:space="preserve">5. Проведение проверок антимонопольным органом: виды проверок, права </w:t>
            </w:r>
            <w:proofErr w:type="spellStart"/>
            <w:r w:rsidRPr="00C87109">
              <w:rPr>
                <w:sz w:val="24"/>
                <w:szCs w:val="24"/>
              </w:rPr>
              <w:t>иобязанности</w:t>
            </w:r>
            <w:proofErr w:type="spellEnd"/>
            <w:r w:rsidRPr="00C87109">
              <w:rPr>
                <w:sz w:val="24"/>
                <w:szCs w:val="24"/>
              </w:rPr>
              <w:t xml:space="preserve"> лиц, участвующих в проведении проверок</w:t>
            </w:r>
          </w:p>
          <w:p w14:paraId="48C19606" w14:textId="6ABBABBC" w:rsidR="00830271" w:rsidRPr="00C87109" w:rsidRDefault="00830271" w:rsidP="00830271">
            <w:pPr>
              <w:autoSpaceDE w:val="0"/>
              <w:autoSpaceDN w:val="0"/>
              <w:adjustRightInd w:val="0"/>
              <w:jc w:val="both"/>
              <w:rPr>
                <w:rFonts w:eastAsiaTheme="minorHAnsi"/>
                <w:sz w:val="24"/>
                <w:szCs w:val="24"/>
                <w:lang w:eastAsia="en-US"/>
              </w:rPr>
            </w:pPr>
            <w:r w:rsidRPr="00C87109">
              <w:rPr>
                <w:rFonts w:eastAsiaTheme="minorHAnsi"/>
                <w:sz w:val="24"/>
                <w:szCs w:val="24"/>
                <w:lang w:eastAsia="en-US"/>
              </w:rPr>
              <w:t xml:space="preserve">(декабрь 2025 г.; организатор: </w:t>
            </w:r>
            <w:r w:rsidRPr="00C87109">
              <w:rPr>
                <w:sz w:val="24"/>
                <w:szCs w:val="24"/>
              </w:rPr>
              <w:t>организатор: отдел экономического развития и трудовых отношений комитета экономического развития администрации Алексеевского муниципального округа)</w:t>
            </w:r>
            <w:r w:rsidR="001F0BAE" w:rsidRPr="00C87109">
              <w:rPr>
                <w:rFonts w:eastAsiaTheme="minorHAnsi"/>
                <w:sz w:val="24"/>
                <w:szCs w:val="24"/>
                <w:lang w:eastAsia="en-US"/>
              </w:rPr>
              <w:t xml:space="preserve">  </w:t>
            </w:r>
          </w:p>
          <w:p w14:paraId="591F252F" w14:textId="1AE25A1D" w:rsidR="00830271" w:rsidRPr="00C87109" w:rsidRDefault="00830271" w:rsidP="00830271">
            <w:pPr>
              <w:autoSpaceDE w:val="0"/>
              <w:autoSpaceDN w:val="0"/>
              <w:adjustRightInd w:val="0"/>
              <w:jc w:val="both"/>
              <w:rPr>
                <w:rFonts w:eastAsiaTheme="minorHAnsi"/>
                <w:sz w:val="24"/>
                <w:szCs w:val="24"/>
                <w:lang w:eastAsia="en-US"/>
              </w:rPr>
            </w:pPr>
            <w:r w:rsidRPr="00C87109">
              <w:rPr>
                <w:sz w:val="24"/>
                <w:szCs w:val="24"/>
              </w:rPr>
              <w:t>6. Процедура рассмотрения дел о нарушении антимонопольного законодательства</w:t>
            </w:r>
            <w:proofErr w:type="gramStart"/>
            <w:r w:rsidRPr="00C87109">
              <w:rPr>
                <w:sz w:val="24"/>
                <w:szCs w:val="24"/>
              </w:rPr>
              <w:t>.</w:t>
            </w:r>
            <w:proofErr w:type="gramEnd"/>
            <w:r w:rsidRPr="00C87109">
              <w:rPr>
                <w:rFonts w:eastAsiaTheme="minorHAnsi"/>
                <w:sz w:val="24"/>
                <w:szCs w:val="24"/>
                <w:lang w:eastAsia="en-US"/>
              </w:rPr>
              <w:t xml:space="preserve"> (</w:t>
            </w:r>
            <w:proofErr w:type="gramStart"/>
            <w:r w:rsidRPr="00C87109">
              <w:rPr>
                <w:rFonts w:eastAsiaTheme="minorHAnsi"/>
                <w:sz w:val="24"/>
                <w:szCs w:val="24"/>
                <w:lang w:eastAsia="en-US"/>
              </w:rPr>
              <w:t>д</w:t>
            </w:r>
            <w:proofErr w:type="gramEnd"/>
            <w:r w:rsidRPr="00C87109">
              <w:rPr>
                <w:rFonts w:eastAsiaTheme="minorHAnsi"/>
                <w:sz w:val="24"/>
                <w:szCs w:val="24"/>
                <w:lang w:eastAsia="en-US"/>
              </w:rPr>
              <w:t xml:space="preserve">екабрь 2025 г.; организатор: </w:t>
            </w:r>
            <w:r w:rsidRPr="00C87109">
              <w:rPr>
                <w:sz w:val="24"/>
                <w:szCs w:val="24"/>
              </w:rPr>
              <w:t>организатор: отдел экономического развития и трудовых отношений комитета экономического развития администрации Алексеевского муниципального округа)</w:t>
            </w:r>
            <w:r w:rsidRPr="00C87109">
              <w:rPr>
                <w:rFonts w:eastAsiaTheme="minorHAnsi"/>
                <w:sz w:val="24"/>
                <w:szCs w:val="24"/>
                <w:lang w:eastAsia="en-US"/>
              </w:rPr>
              <w:t xml:space="preserve">  </w:t>
            </w:r>
          </w:p>
          <w:p w14:paraId="77D8ACCC" w14:textId="2F6AF603" w:rsidR="00830271" w:rsidRPr="00C87109" w:rsidRDefault="00830271" w:rsidP="00830271">
            <w:pPr>
              <w:autoSpaceDE w:val="0"/>
              <w:autoSpaceDN w:val="0"/>
              <w:adjustRightInd w:val="0"/>
              <w:jc w:val="both"/>
              <w:rPr>
                <w:sz w:val="24"/>
                <w:szCs w:val="24"/>
              </w:rPr>
            </w:pPr>
          </w:p>
          <w:p w14:paraId="4E6A041F" w14:textId="66261F23" w:rsidR="00830271" w:rsidRPr="00C87109" w:rsidRDefault="00830271" w:rsidP="00830271">
            <w:pPr>
              <w:autoSpaceDE w:val="0"/>
              <w:autoSpaceDN w:val="0"/>
              <w:adjustRightInd w:val="0"/>
              <w:jc w:val="both"/>
              <w:rPr>
                <w:rFonts w:eastAsiaTheme="minorHAnsi"/>
                <w:sz w:val="24"/>
                <w:szCs w:val="24"/>
                <w:lang w:eastAsia="en-US"/>
              </w:rPr>
            </w:pPr>
            <w:r w:rsidRPr="00C87109">
              <w:rPr>
                <w:sz w:val="24"/>
                <w:szCs w:val="24"/>
              </w:rPr>
              <w:lastRenderedPageBreak/>
              <w:t>7. Ответственность и санкции за нарушения ан</w:t>
            </w:r>
            <w:r w:rsidR="00D94F15" w:rsidRPr="00C87109">
              <w:rPr>
                <w:sz w:val="24"/>
                <w:szCs w:val="24"/>
              </w:rPr>
              <w:t>тимонопольного законодательства</w:t>
            </w:r>
            <w:proofErr w:type="gramStart"/>
            <w:r w:rsidR="00D94F15" w:rsidRPr="00C87109">
              <w:rPr>
                <w:sz w:val="24"/>
                <w:szCs w:val="24"/>
              </w:rPr>
              <w:t>.</w:t>
            </w:r>
            <w:proofErr w:type="gramEnd"/>
            <w:r w:rsidRPr="00C87109">
              <w:rPr>
                <w:rFonts w:eastAsiaTheme="minorHAnsi"/>
                <w:sz w:val="24"/>
                <w:szCs w:val="24"/>
                <w:lang w:eastAsia="en-US"/>
              </w:rPr>
              <w:t xml:space="preserve"> (</w:t>
            </w:r>
            <w:proofErr w:type="gramStart"/>
            <w:r w:rsidRPr="00C87109">
              <w:rPr>
                <w:rFonts w:eastAsiaTheme="minorHAnsi"/>
                <w:sz w:val="24"/>
                <w:szCs w:val="24"/>
                <w:lang w:eastAsia="en-US"/>
              </w:rPr>
              <w:t>д</w:t>
            </w:r>
            <w:proofErr w:type="gramEnd"/>
            <w:r w:rsidRPr="00C87109">
              <w:rPr>
                <w:rFonts w:eastAsiaTheme="minorHAnsi"/>
                <w:sz w:val="24"/>
                <w:szCs w:val="24"/>
                <w:lang w:eastAsia="en-US"/>
              </w:rPr>
              <w:t xml:space="preserve">екабрь 2025 г.; организатор: </w:t>
            </w:r>
            <w:r w:rsidRPr="00C87109">
              <w:rPr>
                <w:sz w:val="24"/>
                <w:szCs w:val="24"/>
              </w:rPr>
              <w:t>организатор: отдел экономического развития и трудовых отношений комитета экономического развития администрации Алексеевского муниципального округа)</w:t>
            </w:r>
            <w:r w:rsidR="001F0BAE" w:rsidRPr="00C87109">
              <w:rPr>
                <w:rFonts w:eastAsiaTheme="minorHAnsi"/>
                <w:sz w:val="24"/>
                <w:szCs w:val="24"/>
                <w:lang w:eastAsia="en-US"/>
              </w:rPr>
              <w:t xml:space="preserve">  </w:t>
            </w:r>
          </w:p>
          <w:p w14:paraId="3C23E4F3" w14:textId="33881477" w:rsidR="001F0BAE" w:rsidRPr="00C87109" w:rsidRDefault="00830271" w:rsidP="00830271">
            <w:pPr>
              <w:autoSpaceDE w:val="0"/>
              <w:autoSpaceDN w:val="0"/>
              <w:adjustRightInd w:val="0"/>
              <w:jc w:val="both"/>
              <w:rPr>
                <w:sz w:val="24"/>
                <w:szCs w:val="24"/>
              </w:rPr>
            </w:pPr>
            <w:r w:rsidRPr="00C87109">
              <w:rPr>
                <w:sz w:val="24"/>
                <w:szCs w:val="24"/>
              </w:rPr>
              <w:t>8. Выдержки из Федерального закона от 26 ию</w:t>
            </w:r>
            <w:r w:rsidR="00D94F15" w:rsidRPr="00C87109">
              <w:rPr>
                <w:sz w:val="24"/>
                <w:szCs w:val="24"/>
              </w:rPr>
              <w:t xml:space="preserve">ля 2006 года № 135-ФЗ «О защите </w:t>
            </w:r>
            <w:r w:rsidRPr="00C87109">
              <w:rPr>
                <w:sz w:val="24"/>
                <w:szCs w:val="24"/>
              </w:rPr>
              <w:t>конкуренции». С обучающими материалами перечисленные выше ознакомлены сотрудники структурных подразделений администрации Алексеевского муниципального округа, сотрудники самостоятельных структурных подразделений администрации Алексеевского муниципального округа и курируемых бюджетных организаций</w:t>
            </w:r>
          </w:p>
          <w:p w14:paraId="21683302" w14:textId="60EF6753" w:rsidR="00830271" w:rsidRPr="00C87109" w:rsidRDefault="00830271" w:rsidP="00D94F15">
            <w:pPr>
              <w:autoSpaceDE w:val="0"/>
              <w:autoSpaceDN w:val="0"/>
              <w:adjustRightInd w:val="0"/>
              <w:jc w:val="both"/>
              <w:rPr>
                <w:rFonts w:eastAsiaTheme="minorHAnsi"/>
                <w:sz w:val="24"/>
                <w:szCs w:val="24"/>
                <w:lang w:eastAsia="en-US"/>
              </w:rPr>
            </w:pPr>
            <w:r w:rsidRPr="00C87109">
              <w:rPr>
                <w:rFonts w:eastAsiaTheme="minorHAnsi"/>
                <w:sz w:val="24"/>
                <w:szCs w:val="24"/>
                <w:lang w:eastAsia="en-US"/>
              </w:rPr>
              <w:t xml:space="preserve">(декабрь 2025 г.; организатор: </w:t>
            </w:r>
            <w:r w:rsidRPr="00C87109">
              <w:rPr>
                <w:sz w:val="24"/>
                <w:szCs w:val="24"/>
              </w:rPr>
              <w:t>организатор: отдел экономического развития и трудовых отношений комитета экономического развития администрации Алексеевского муниципального округа)</w:t>
            </w:r>
            <w:r w:rsidR="00D94F15" w:rsidRPr="00C87109">
              <w:rPr>
                <w:rFonts w:eastAsiaTheme="minorHAnsi"/>
                <w:sz w:val="24"/>
                <w:szCs w:val="24"/>
                <w:lang w:eastAsia="en-US"/>
              </w:rPr>
              <w:t xml:space="preserve">  </w:t>
            </w:r>
          </w:p>
        </w:tc>
        <w:tc>
          <w:tcPr>
            <w:tcW w:w="3118" w:type="dxa"/>
          </w:tcPr>
          <w:p w14:paraId="35799763"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lastRenderedPageBreak/>
              <w:t>Управление образования администрации Алексеевского муниципального округа</w:t>
            </w:r>
          </w:p>
          <w:p w14:paraId="14B18BA2" w14:textId="77777777" w:rsidR="008F4736" w:rsidRPr="00C87109" w:rsidRDefault="008F4736" w:rsidP="00540D3C">
            <w:pPr>
              <w:ind w:right="-31"/>
              <w:jc w:val="center"/>
              <w:rPr>
                <w:rFonts w:eastAsiaTheme="minorHAnsi"/>
                <w:sz w:val="24"/>
                <w:szCs w:val="24"/>
                <w:lang w:eastAsia="en-US"/>
              </w:rPr>
            </w:pPr>
          </w:p>
          <w:p w14:paraId="7A467115"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t xml:space="preserve">Управление социальной </w:t>
            </w:r>
            <w:r w:rsidRPr="00C87109">
              <w:rPr>
                <w:rFonts w:eastAsiaTheme="minorHAnsi"/>
                <w:sz w:val="24"/>
                <w:szCs w:val="24"/>
                <w:lang w:eastAsia="en-US"/>
              </w:rPr>
              <w:lastRenderedPageBreak/>
              <w:t>защиты населения администрации   Алексеевского муниципального округа</w:t>
            </w:r>
          </w:p>
          <w:p w14:paraId="7B6D2B69" w14:textId="77777777" w:rsidR="008F4736" w:rsidRPr="00C87109" w:rsidRDefault="008F4736" w:rsidP="00540D3C">
            <w:pPr>
              <w:ind w:right="-31"/>
              <w:jc w:val="center"/>
              <w:rPr>
                <w:rFonts w:eastAsiaTheme="minorHAnsi"/>
                <w:sz w:val="24"/>
                <w:szCs w:val="24"/>
                <w:lang w:eastAsia="en-US"/>
              </w:rPr>
            </w:pPr>
          </w:p>
          <w:p w14:paraId="262753DB"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t>Комитет АПК и природопользования администрации Алексеевского муниципального округа</w:t>
            </w:r>
          </w:p>
          <w:p w14:paraId="4DC8C403" w14:textId="77777777" w:rsidR="008F4736" w:rsidRPr="00C87109" w:rsidRDefault="008F4736" w:rsidP="00540D3C">
            <w:pPr>
              <w:ind w:right="-31"/>
              <w:jc w:val="center"/>
              <w:rPr>
                <w:rFonts w:eastAsiaTheme="minorHAnsi"/>
                <w:sz w:val="24"/>
                <w:szCs w:val="24"/>
                <w:lang w:eastAsia="en-US"/>
              </w:rPr>
            </w:pPr>
          </w:p>
          <w:p w14:paraId="2A147D8F" w14:textId="77777777" w:rsidR="008F4736" w:rsidRPr="00C87109" w:rsidRDefault="008F4736" w:rsidP="00540D3C">
            <w:pPr>
              <w:ind w:right="-31"/>
              <w:jc w:val="center"/>
              <w:rPr>
                <w:rFonts w:eastAsiaTheme="minorHAnsi"/>
                <w:sz w:val="24"/>
                <w:szCs w:val="24"/>
                <w:lang w:eastAsia="en-US"/>
              </w:rPr>
            </w:pPr>
          </w:p>
          <w:p w14:paraId="6F21A1F3"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t xml:space="preserve">Комитет по ЖКХ администрации </w:t>
            </w:r>
          </w:p>
          <w:p w14:paraId="784EE0A8"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t xml:space="preserve">Алексеевского муниципального округа </w:t>
            </w:r>
          </w:p>
          <w:p w14:paraId="050D9721" w14:textId="77777777" w:rsidR="008F4736" w:rsidRPr="00C87109" w:rsidRDefault="008F4736" w:rsidP="00540D3C">
            <w:pPr>
              <w:ind w:right="-31"/>
              <w:jc w:val="center"/>
              <w:rPr>
                <w:rFonts w:eastAsiaTheme="minorHAnsi"/>
                <w:sz w:val="24"/>
                <w:szCs w:val="24"/>
                <w:lang w:eastAsia="en-US"/>
              </w:rPr>
            </w:pPr>
          </w:p>
          <w:p w14:paraId="756B7778"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t xml:space="preserve">Аппарат главы администрации Алексеевского муниципального округа </w:t>
            </w:r>
          </w:p>
          <w:p w14:paraId="36D3366C" w14:textId="77777777" w:rsidR="008F4736" w:rsidRPr="00C87109" w:rsidRDefault="008F4736" w:rsidP="00540D3C">
            <w:pPr>
              <w:ind w:right="-31"/>
              <w:jc w:val="center"/>
              <w:rPr>
                <w:rFonts w:eastAsiaTheme="minorHAnsi"/>
                <w:sz w:val="24"/>
                <w:szCs w:val="24"/>
                <w:lang w:eastAsia="en-US"/>
              </w:rPr>
            </w:pPr>
          </w:p>
          <w:p w14:paraId="5FDBA293"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t>Комитет по земельным и имущественным отношениям администрации Алексеевского муниципального округа</w:t>
            </w:r>
          </w:p>
          <w:p w14:paraId="07F8DD56" w14:textId="77777777" w:rsidR="008F4736" w:rsidRPr="00C87109" w:rsidRDefault="008F4736" w:rsidP="00540D3C">
            <w:pPr>
              <w:ind w:right="-31"/>
              <w:jc w:val="center"/>
              <w:rPr>
                <w:rFonts w:eastAsiaTheme="minorHAnsi"/>
                <w:sz w:val="24"/>
                <w:szCs w:val="24"/>
                <w:lang w:eastAsia="en-US"/>
              </w:rPr>
            </w:pPr>
          </w:p>
          <w:p w14:paraId="714FF059"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lastRenderedPageBreak/>
              <w:t>Комитет строительства и транспорта администрации Алексеевского муниципального округа</w:t>
            </w:r>
          </w:p>
          <w:p w14:paraId="22C48ACF"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t xml:space="preserve"> </w:t>
            </w:r>
          </w:p>
          <w:p w14:paraId="690DE011"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t>Комитет экономического развития администрации Алексеевского муниципального округа</w:t>
            </w:r>
          </w:p>
          <w:p w14:paraId="5459E735" w14:textId="77777777" w:rsidR="008F4736" w:rsidRPr="00C87109" w:rsidRDefault="008F4736" w:rsidP="00540D3C">
            <w:pPr>
              <w:ind w:right="-31"/>
              <w:jc w:val="center"/>
              <w:rPr>
                <w:rFonts w:eastAsiaTheme="minorHAnsi"/>
                <w:sz w:val="24"/>
                <w:szCs w:val="24"/>
                <w:lang w:eastAsia="en-US"/>
              </w:rPr>
            </w:pPr>
          </w:p>
          <w:p w14:paraId="1807BFD6" w14:textId="77777777" w:rsidR="008F4736" w:rsidRPr="00C87109" w:rsidRDefault="008F4736" w:rsidP="00540D3C">
            <w:pPr>
              <w:ind w:right="-31"/>
              <w:jc w:val="center"/>
              <w:rPr>
                <w:rFonts w:eastAsiaTheme="minorHAnsi"/>
                <w:sz w:val="24"/>
                <w:szCs w:val="24"/>
                <w:lang w:eastAsia="en-US"/>
              </w:rPr>
            </w:pPr>
            <w:r w:rsidRPr="00C87109">
              <w:rPr>
                <w:rFonts w:eastAsiaTheme="minorHAnsi"/>
                <w:sz w:val="24"/>
                <w:szCs w:val="24"/>
                <w:lang w:eastAsia="en-US"/>
              </w:rPr>
              <w:t>ОГБУЗ «</w:t>
            </w:r>
            <w:proofErr w:type="gramStart"/>
            <w:r w:rsidRPr="00C87109">
              <w:rPr>
                <w:rFonts w:eastAsiaTheme="minorHAnsi"/>
                <w:sz w:val="24"/>
                <w:szCs w:val="24"/>
                <w:lang w:eastAsia="en-US"/>
              </w:rPr>
              <w:t>Алексеевская</w:t>
            </w:r>
            <w:proofErr w:type="gramEnd"/>
            <w:r w:rsidRPr="00C87109">
              <w:rPr>
                <w:rFonts w:eastAsiaTheme="minorHAnsi"/>
                <w:sz w:val="24"/>
                <w:szCs w:val="24"/>
                <w:lang w:eastAsia="en-US"/>
              </w:rPr>
              <w:t xml:space="preserve"> ЦРБ» (по согласованию)</w:t>
            </w:r>
          </w:p>
          <w:p w14:paraId="7C573793" w14:textId="77777777" w:rsidR="008F4736" w:rsidRPr="00C87109" w:rsidRDefault="008F4736" w:rsidP="008B11D2">
            <w:pPr>
              <w:ind w:right="-31"/>
              <w:jc w:val="center"/>
              <w:rPr>
                <w:rFonts w:eastAsiaTheme="minorHAnsi"/>
                <w:sz w:val="24"/>
                <w:szCs w:val="24"/>
                <w:lang w:eastAsia="en-US"/>
              </w:rPr>
            </w:pPr>
          </w:p>
        </w:tc>
      </w:tr>
      <w:tr w:rsidR="00D94F15" w:rsidRPr="00C87109" w14:paraId="6A737E24" w14:textId="77777777" w:rsidTr="00B65302">
        <w:trPr>
          <w:gridAfter w:val="3"/>
          <w:wAfter w:w="16686" w:type="dxa"/>
        </w:trPr>
        <w:tc>
          <w:tcPr>
            <w:tcW w:w="817" w:type="dxa"/>
          </w:tcPr>
          <w:p w14:paraId="371F4481" w14:textId="3E5C9CE6" w:rsidR="00D94F15" w:rsidRPr="00C87109" w:rsidRDefault="00D94F15" w:rsidP="008F0EB6">
            <w:pPr>
              <w:ind w:right="-31"/>
              <w:jc w:val="center"/>
              <w:rPr>
                <w:sz w:val="24"/>
                <w:szCs w:val="24"/>
              </w:rPr>
            </w:pPr>
            <w:r w:rsidRPr="00C87109">
              <w:rPr>
                <w:sz w:val="24"/>
                <w:szCs w:val="24"/>
              </w:rPr>
              <w:lastRenderedPageBreak/>
              <w:t>1.10</w:t>
            </w:r>
          </w:p>
        </w:tc>
        <w:tc>
          <w:tcPr>
            <w:tcW w:w="4820" w:type="dxa"/>
          </w:tcPr>
          <w:p w14:paraId="4593DE22" w14:textId="77777777" w:rsidR="00D94F15" w:rsidRPr="00C87109" w:rsidRDefault="00D94F15" w:rsidP="005A5AED">
            <w:pPr>
              <w:ind w:right="-31"/>
              <w:jc w:val="both"/>
              <w:rPr>
                <w:sz w:val="24"/>
                <w:szCs w:val="24"/>
                <w:lang w:eastAsia="en-US"/>
              </w:rPr>
            </w:pPr>
            <w:r w:rsidRPr="00C87109">
              <w:rPr>
                <w:sz w:val="24"/>
                <w:szCs w:val="24"/>
              </w:rPr>
              <w:t xml:space="preserve">Внесение изменений в </w:t>
            </w:r>
            <w:r w:rsidRPr="00C87109">
              <w:rPr>
                <w:sz w:val="24"/>
                <w:szCs w:val="24"/>
                <w:lang w:eastAsia="en-US"/>
              </w:rPr>
              <w:t xml:space="preserve"> нормативно-правовые акты </w:t>
            </w:r>
            <w:r w:rsidRPr="00C87109">
              <w:rPr>
                <w:sz w:val="24"/>
                <w:szCs w:val="24"/>
              </w:rPr>
              <w:t xml:space="preserve">администрации Алексеевского муниципального округа «Об организации системы внутреннего обеспечения соответствия требованиям </w:t>
            </w:r>
            <w:r w:rsidRPr="00C87109">
              <w:rPr>
                <w:sz w:val="24"/>
                <w:szCs w:val="24"/>
              </w:rPr>
              <w:lastRenderedPageBreak/>
              <w:t xml:space="preserve">антимонопольного законодательства деятельности администрации Алексеевского муниципального округа» и/или принятие /актуализация иных правовых актов, обеспечивающих его исполнение </w:t>
            </w:r>
          </w:p>
        </w:tc>
        <w:tc>
          <w:tcPr>
            <w:tcW w:w="1275" w:type="dxa"/>
          </w:tcPr>
          <w:p w14:paraId="54BD8CF3" w14:textId="77777777" w:rsidR="00D94F15" w:rsidRPr="00C87109" w:rsidRDefault="00D94F15" w:rsidP="008B11D2">
            <w:pPr>
              <w:ind w:right="-31"/>
              <w:jc w:val="center"/>
              <w:rPr>
                <w:sz w:val="24"/>
                <w:szCs w:val="24"/>
                <w:lang w:eastAsia="en-US"/>
              </w:rPr>
            </w:pPr>
            <w:r w:rsidRPr="00C87109">
              <w:rPr>
                <w:sz w:val="24"/>
                <w:szCs w:val="24"/>
                <w:lang w:eastAsia="en-US"/>
              </w:rPr>
              <w:lastRenderedPageBreak/>
              <w:t>2022 – 2025 годы</w:t>
            </w:r>
          </w:p>
        </w:tc>
        <w:tc>
          <w:tcPr>
            <w:tcW w:w="4962" w:type="dxa"/>
          </w:tcPr>
          <w:p w14:paraId="06D534E0" w14:textId="170DE2CD" w:rsidR="00D94F15" w:rsidRPr="00C87109" w:rsidRDefault="00D94F15" w:rsidP="00094ACD">
            <w:pPr>
              <w:ind w:right="-31"/>
              <w:jc w:val="both"/>
              <w:rPr>
                <w:sz w:val="24"/>
                <w:szCs w:val="24"/>
                <w:lang w:eastAsia="en-US"/>
              </w:rPr>
            </w:pPr>
            <w:r w:rsidRPr="00C87109">
              <w:rPr>
                <w:sz w:val="24"/>
                <w:szCs w:val="24"/>
                <w:lang w:eastAsia="en-US"/>
              </w:rPr>
              <w:t xml:space="preserve">В настоящее время постановление № 702 от 27.06.2019 года «Об организации системы внутреннего обеспечения соответствия требованиям антимонопольного законодательства деятельности </w:t>
            </w:r>
            <w:r w:rsidRPr="00C87109">
              <w:rPr>
                <w:sz w:val="24"/>
                <w:szCs w:val="24"/>
                <w:lang w:eastAsia="en-US"/>
              </w:rPr>
              <w:lastRenderedPageBreak/>
              <w:t xml:space="preserve">администрации Алексеевского городского округа» является актуальным. Распоряжением администрации Алексеевского муниципального округа от 22.01.2026 года № 43-р «Об утверждении внутренних документов администрации Алексеевского городского округа, обеспечивающих управление рисками нарушения антимонопольного законодательства» утверждена карта </w:t>
            </w:r>
            <w:proofErr w:type="spellStart"/>
            <w:r w:rsidRPr="00C87109">
              <w:rPr>
                <w:sz w:val="24"/>
                <w:szCs w:val="24"/>
                <w:lang w:eastAsia="en-US"/>
              </w:rPr>
              <w:t>комплаенс</w:t>
            </w:r>
            <w:proofErr w:type="spellEnd"/>
            <w:r w:rsidRPr="00C87109">
              <w:rPr>
                <w:sz w:val="24"/>
                <w:szCs w:val="24"/>
                <w:lang w:eastAsia="en-US"/>
              </w:rPr>
              <w:t xml:space="preserve">-рисков, план мероприятий по снижению </w:t>
            </w:r>
            <w:proofErr w:type="spellStart"/>
            <w:r w:rsidRPr="00C87109">
              <w:rPr>
                <w:sz w:val="24"/>
                <w:szCs w:val="24"/>
                <w:lang w:eastAsia="en-US"/>
              </w:rPr>
              <w:t>комплаенс</w:t>
            </w:r>
            <w:proofErr w:type="spellEnd"/>
            <w:r w:rsidRPr="00C87109">
              <w:rPr>
                <w:sz w:val="24"/>
                <w:szCs w:val="24"/>
                <w:lang w:eastAsia="en-US"/>
              </w:rPr>
              <w:t xml:space="preserve">-рисков, ключевые показатели эффективности функционирования антимонопольного </w:t>
            </w:r>
            <w:proofErr w:type="spellStart"/>
            <w:r w:rsidRPr="00C87109">
              <w:rPr>
                <w:sz w:val="24"/>
                <w:szCs w:val="24"/>
                <w:lang w:eastAsia="en-US"/>
              </w:rPr>
              <w:t>комплаенса</w:t>
            </w:r>
            <w:proofErr w:type="spellEnd"/>
            <w:r w:rsidRPr="00C87109">
              <w:rPr>
                <w:sz w:val="24"/>
                <w:szCs w:val="24"/>
                <w:lang w:eastAsia="en-US"/>
              </w:rPr>
              <w:t xml:space="preserve"> администрации Алексеевского муниципального округа».</w:t>
            </w:r>
          </w:p>
        </w:tc>
        <w:tc>
          <w:tcPr>
            <w:tcW w:w="3118" w:type="dxa"/>
          </w:tcPr>
          <w:p w14:paraId="3C5A2CBF" w14:textId="77777777" w:rsidR="00D94F15" w:rsidRPr="00C87109" w:rsidRDefault="00D94F15" w:rsidP="002D388B">
            <w:pPr>
              <w:spacing w:line="235" w:lineRule="auto"/>
              <w:jc w:val="center"/>
              <w:rPr>
                <w:sz w:val="24"/>
                <w:szCs w:val="24"/>
              </w:rPr>
            </w:pPr>
            <w:r w:rsidRPr="00C87109">
              <w:rPr>
                <w:sz w:val="24"/>
                <w:szCs w:val="24"/>
              </w:rPr>
              <w:lastRenderedPageBreak/>
              <w:t xml:space="preserve">Комитет экономического развития </w:t>
            </w:r>
            <w:r w:rsidRPr="00C87109">
              <w:rPr>
                <w:rFonts w:eastAsiaTheme="minorHAnsi"/>
                <w:sz w:val="24"/>
                <w:szCs w:val="24"/>
                <w:lang w:eastAsia="en-US"/>
              </w:rPr>
              <w:t>администрации Алексеевского муниципального округа</w:t>
            </w:r>
          </w:p>
        </w:tc>
      </w:tr>
      <w:tr w:rsidR="00D94F15" w:rsidRPr="00C87109" w14:paraId="2E967957" w14:textId="77777777" w:rsidTr="00B65302">
        <w:trPr>
          <w:gridAfter w:val="3"/>
          <w:wAfter w:w="16686" w:type="dxa"/>
        </w:trPr>
        <w:tc>
          <w:tcPr>
            <w:tcW w:w="817" w:type="dxa"/>
          </w:tcPr>
          <w:p w14:paraId="6BBB145A" w14:textId="77777777" w:rsidR="00D94F15" w:rsidRPr="00C87109" w:rsidRDefault="00D94F15" w:rsidP="008F0EB6">
            <w:pPr>
              <w:ind w:right="-31"/>
              <w:jc w:val="center"/>
              <w:rPr>
                <w:sz w:val="24"/>
                <w:szCs w:val="24"/>
              </w:rPr>
            </w:pPr>
            <w:r w:rsidRPr="00C87109">
              <w:rPr>
                <w:sz w:val="24"/>
                <w:szCs w:val="24"/>
              </w:rPr>
              <w:lastRenderedPageBreak/>
              <w:t>1.11</w:t>
            </w:r>
          </w:p>
        </w:tc>
        <w:tc>
          <w:tcPr>
            <w:tcW w:w="4820" w:type="dxa"/>
          </w:tcPr>
          <w:p w14:paraId="0308A268" w14:textId="77777777" w:rsidR="00D94F15" w:rsidRPr="00C87109" w:rsidRDefault="00D94F15" w:rsidP="008B11D2">
            <w:pPr>
              <w:ind w:right="-31"/>
              <w:jc w:val="both"/>
              <w:rPr>
                <w:sz w:val="24"/>
                <w:szCs w:val="24"/>
                <w:lang w:eastAsia="en-US"/>
              </w:rPr>
            </w:pPr>
            <w:r w:rsidRPr="00C87109">
              <w:rPr>
                <w:sz w:val="24"/>
                <w:szCs w:val="24"/>
              </w:rPr>
              <w:t>Составление перечня и п</w:t>
            </w:r>
            <w:r w:rsidRPr="00C87109">
              <w:rPr>
                <w:sz w:val="24"/>
                <w:szCs w:val="24"/>
                <w:lang w:eastAsia="en-US"/>
              </w:rPr>
              <w:t>роведение анализа выявленных нарушений антимонопольного законодательства в деятельности администрации Алексеевского муниципального округа</w:t>
            </w:r>
            <w:r w:rsidRPr="00C87109">
              <w:rPr>
                <w:sz w:val="24"/>
                <w:szCs w:val="24"/>
              </w:rPr>
              <w:t xml:space="preserve"> за 3 предыдущих календарных года </w:t>
            </w:r>
          </w:p>
        </w:tc>
        <w:tc>
          <w:tcPr>
            <w:tcW w:w="1275" w:type="dxa"/>
          </w:tcPr>
          <w:p w14:paraId="7D4B1DDC" w14:textId="77777777" w:rsidR="00D94F15" w:rsidRPr="00C87109" w:rsidRDefault="00D94F15" w:rsidP="008B11D2">
            <w:pPr>
              <w:ind w:right="-31"/>
              <w:jc w:val="center"/>
              <w:rPr>
                <w:sz w:val="24"/>
                <w:szCs w:val="24"/>
                <w:lang w:eastAsia="en-US"/>
              </w:rPr>
            </w:pPr>
            <w:r w:rsidRPr="00C87109">
              <w:rPr>
                <w:sz w:val="24"/>
                <w:szCs w:val="24"/>
                <w:lang w:eastAsia="en-US"/>
              </w:rPr>
              <w:t>Ежегодно                        до 1 февраля</w:t>
            </w:r>
          </w:p>
        </w:tc>
        <w:tc>
          <w:tcPr>
            <w:tcW w:w="4962" w:type="dxa"/>
          </w:tcPr>
          <w:p w14:paraId="0FB12736" w14:textId="33B0EF6E" w:rsidR="00D94F15" w:rsidRPr="00C87109" w:rsidRDefault="00E1217A" w:rsidP="009E697D">
            <w:pPr>
              <w:ind w:right="-31"/>
              <w:jc w:val="both"/>
              <w:rPr>
                <w:sz w:val="24"/>
                <w:szCs w:val="24"/>
                <w:lang w:eastAsia="en-US"/>
              </w:rPr>
            </w:pPr>
            <w:r w:rsidRPr="00C87109">
              <w:rPr>
                <w:sz w:val="24"/>
                <w:szCs w:val="24"/>
                <w:lang w:eastAsia="en-US"/>
              </w:rPr>
              <w:t>В феврале 2026</w:t>
            </w:r>
            <w:r w:rsidR="00D94F15" w:rsidRPr="00C87109">
              <w:rPr>
                <w:sz w:val="24"/>
                <w:szCs w:val="24"/>
                <w:lang w:eastAsia="en-US"/>
              </w:rPr>
              <w:t xml:space="preserve"> года проведено обучение сотрудников администрации Алексеевского городского округа по выявленным ФАС нарушениям в Белгородской области антимонопольного законодательства, допущенных органами исполнительной власти и органам</w:t>
            </w:r>
            <w:r w:rsidRPr="00C87109">
              <w:rPr>
                <w:sz w:val="24"/>
                <w:szCs w:val="24"/>
                <w:lang w:eastAsia="en-US"/>
              </w:rPr>
              <w:t>и местного самоуправления в 2023-2025</w:t>
            </w:r>
            <w:r w:rsidR="00D94F15" w:rsidRPr="00C87109">
              <w:rPr>
                <w:sz w:val="24"/>
                <w:szCs w:val="24"/>
                <w:lang w:eastAsia="en-US"/>
              </w:rPr>
              <w:t xml:space="preserve"> годах.  </w:t>
            </w:r>
          </w:p>
          <w:p w14:paraId="45C575F6" w14:textId="1A39EE87" w:rsidR="00D94F15" w:rsidRPr="00C87109" w:rsidRDefault="00D94F15" w:rsidP="00767E31">
            <w:pPr>
              <w:ind w:right="-31"/>
              <w:jc w:val="both"/>
              <w:rPr>
                <w:sz w:val="24"/>
                <w:szCs w:val="24"/>
                <w:lang w:eastAsia="en-US"/>
              </w:rPr>
            </w:pPr>
            <w:r w:rsidRPr="00C87109">
              <w:rPr>
                <w:sz w:val="24"/>
                <w:szCs w:val="24"/>
                <w:lang w:eastAsia="en-US"/>
              </w:rPr>
              <w:t xml:space="preserve">    Нарушения антимонопольного законодательства в деятельности администрации Алексеевского городского округа за 3 предшествующих календарных года (наличие предостережений, </w:t>
            </w:r>
            <w:r w:rsidRPr="00C87109">
              <w:rPr>
                <w:sz w:val="24"/>
                <w:szCs w:val="24"/>
                <w:lang w:eastAsia="en-US"/>
              </w:rPr>
              <w:lastRenderedPageBreak/>
              <w:t xml:space="preserve">предупреждений, штрафов, жалоб, возбужденных дел), отсутствуют.    </w:t>
            </w:r>
          </w:p>
        </w:tc>
        <w:tc>
          <w:tcPr>
            <w:tcW w:w="3118" w:type="dxa"/>
          </w:tcPr>
          <w:p w14:paraId="434B44A5" w14:textId="77777777" w:rsidR="00D94F15" w:rsidRPr="00C87109" w:rsidRDefault="00D94F15" w:rsidP="008B11D2">
            <w:pPr>
              <w:jc w:val="center"/>
              <w:rPr>
                <w:rFonts w:eastAsia="Calibri"/>
                <w:sz w:val="24"/>
                <w:szCs w:val="24"/>
                <w:lang w:eastAsia="en-US"/>
              </w:rPr>
            </w:pPr>
            <w:r w:rsidRPr="00C87109">
              <w:rPr>
                <w:sz w:val="24"/>
                <w:szCs w:val="24"/>
              </w:rPr>
              <w:lastRenderedPageBreak/>
              <w:t>Аппарат главы администрации Алексеевского</w:t>
            </w:r>
            <w:r w:rsidRPr="00C87109">
              <w:rPr>
                <w:rFonts w:eastAsia="Calibri"/>
                <w:sz w:val="24"/>
                <w:szCs w:val="24"/>
                <w:lang w:eastAsia="en-US"/>
              </w:rPr>
              <w:t xml:space="preserve"> муниципального округа </w:t>
            </w:r>
          </w:p>
          <w:p w14:paraId="39954575" w14:textId="77777777" w:rsidR="00D94F15" w:rsidRPr="00C87109" w:rsidRDefault="00D94F15" w:rsidP="008B11D2">
            <w:pPr>
              <w:jc w:val="center"/>
              <w:rPr>
                <w:sz w:val="24"/>
                <w:szCs w:val="24"/>
              </w:rPr>
            </w:pPr>
          </w:p>
        </w:tc>
      </w:tr>
      <w:tr w:rsidR="00E1217A" w:rsidRPr="00C87109" w14:paraId="796FEF32" w14:textId="77777777" w:rsidTr="00B65302">
        <w:trPr>
          <w:gridAfter w:val="3"/>
          <w:wAfter w:w="16686" w:type="dxa"/>
        </w:trPr>
        <w:tc>
          <w:tcPr>
            <w:tcW w:w="817" w:type="dxa"/>
          </w:tcPr>
          <w:p w14:paraId="5DB9BE4B" w14:textId="77777777" w:rsidR="00E1217A" w:rsidRPr="00C87109" w:rsidRDefault="00E1217A" w:rsidP="008F0EB6">
            <w:pPr>
              <w:ind w:right="-31"/>
              <w:jc w:val="center"/>
              <w:rPr>
                <w:sz w:val="24"/>
                <w:szCs w:val="24"/>
              </w:rPr>
            </w:pPr>
            <w:r w:rsidRPr="00C87109">
              <w:rPr>
                <w:sz w:val="24"/>
                <w:szCs w:val="24"/>
              </w:rPr>
              <w:lastRenderedPageBreak/>
              <w:t>1.12</w:t>
            </w:r>
          </w:p>
        </w:tc>
        <w:tc>
          <w:tcPr>
            <w:tcW w:w="4820" w:type="dxa"/>
          </w:tcPr>
          <w:p w14:paraId="39C62C39" w14:textId="77777777" w:rsidR="00E1217A" w:rsidRPr="00C87109" w:rsidRDefault="00E1217A" w:rsidP="008B11D2">
            <w:pPr>
              <w:ind w:right="-31"/>
              <w:jc w:val="both"/>
              <w:rPr>
                <w:sz w:val="24"/>
                <w:szCs w:val="24"/>
              </w:rPr>
            </w:pPr>
            <w:r w:rsidRPr="00C87109">
              <w:rPr>
                <w:sz w:val="24"/>
                <w:szCs w:val="24"/>
              </w:rPr>
              <w:t xml:space="preserve">Разработка и утверждение карты </w:t>
            </w:r>
            <w:proofErr w:type="spellStart"/>
            <w:r w:rsidRPr="00C87109">
              <w:rPr>
                <w:sz w:val="24"/>
                <w:szCs w:val="24"/>
              </w:rPr>
              <w:t>комплаенс</w:t>
            </w:r>
            <w:proofErr w:type="spellEnd"/>
            <w:r w:rsidRPr="00C87109">
              <w:rPr>
                <w:sz w:val="24"/>
                <w:szCs w:val="24"/>
              </w:rPr>
              <w:t xml:space="preserve">-рисков, плана мероприятий по снижению </w:t>
            </w:r>
            <w:proofErr w:type="spellStart"/>
            <w:r w:rsidRPr="00C87109">
              <w:rPr>
                <w:sz w:val="24"/>
                <w:szCs w:val="24"/>
              </w:rPr>
              <w:t>комплаенс</w:t>
            </w:r>
            <w:proofErr w:type="spellEnd"/>
            <w:r w:rsidRPr="00C87109">
              <w:rPr>
                <w:sz w:val="24"/>
                <w:szCs w:val="24"/>
              </w:rPr>
              <w:t xml:space="preserve">-рисков, ключевых показателей эффективности функционирования антимонопольного </w:t>
            </w:r>
            <w:proofErr w:type="spellStart"/>
            <w:r w:rsidRPr="00C87109">
              <w:rPr>
                <w:sz w:val="24"/>
                <w:szCs w:val="24"/>
              </w:rPr>
              <w:t>комплаенса</w:t>
            </w:r>
            <w:proofErr w:type="spellEnd"/>
            <w:r w:rsidRPr="00C87109">
              <w:rPr>
                <w:sz w:val="24"/>
                <w:szCs w:val="24"/>
                <w:lang w:eastAsia="en-US"/>
              </w:rPr>
              <w:t xml:space="preserve"> администрации Алексеевского муниципального округа</w:t>
            </w:r>
            <w:r w:rsidRPr="00C87109">
              <w:rPr>
                <w:sz w:val="24"/>
                <w:szCs w:val="24"/>
              </w:rPr>
              <w:t xml:space="preserve"> </w:t>
            </w:r>
          </w:p>
        </w:tc>
        <w:tc>
          <w:tcPr>
            <w:tcW w:w="1275" w:type="dxa"/>
          </w:tcPr>
          <w:p w14:paraId="029B4C8B" w14:textId="77777777" w:rsidR="00E1217A" w:rsidRPr="00C87109" w:rsidRDefault="00E1217A" w:rsidP="008B11D2">
            <w:pPr>
              <w:ind w:right="-31"/>
              <w:jc w:val="center"/>
              <w:rPr>
                <w:sz w:val="24"/>
                <w:szCs w:val="24"/>
                <w:lang w:eastAsia="en-US"/>
              </w:rPr>
            </w:pPr>
            <w:r w:rsidRPr="00C87109">
              <w:rPr>
                <w:sz w:val="24"/>
                <w:szCs w:val="24"/>
                <w:lang w:eastAsia="en-US"/>
              </w:rPr>
              <w:t>Ежегодно                            до 1 мая</w:t>
            </w:r>
          </w:p>
        </w:tc>
        <w:tc>
          <w:tcPr>
            <w:tcW w:w="4962" w:type="dxa"/>
          </w:tcPr>
          <w:p w14:paraId="3E2FC362" w14:textId="2BC4A354" w:rsidR="00E1217A" w:rsidRPr="00C87109" w:rsidRDefault="00E1217A" w:rsidP="009E697D">
            <w:pPr>
              <w:ind w:right="-31"/>
              <w:jc w:val="both"/>
              <w:rPr>
                <w:sz w:val="24"/>
                <w:szCs w:val="24"/>
                <w:lang w:eastAsia="en-US"/>
              </w:rPr>
            </w:pPr>
            <w:r w:rsidRPr="00C87109">
              <w:rPr>
                <w:color w:val="FF0000"/>
                <w:sz w:val="24"/>
                <w:szCs w:val="24"/>
                <w:lang w:eastAsia="en-US"/>
              </w:rPr>
              <w:t xml:space="preserve">  </w:t>
            </w:r>
            <w:proofErr w:type="gramStart"/>
            <w:r w:rsidRPr="00C87109">
              <w:rPr>
                <w:sz w:val="24"/>
                <w:szCs w:val="24"/>
                <w:lang w:eastAsia="en-US"/>
              </w:rPr>
              <w:t xml:space="preserve">В соответствии с установленными сроками разработана и утверждена карта </w:t>
            </w:r>
            <w:proofErr w:type="spellStart"/>
            <w:r w:rsidRPr="00C87109">
              <w:rPr>
                <w:sz w:val="24"/>
                <w:szCs w:val="24"/>
                <w:lang w:eastAsia="en-US"/>
              </w:rPr>
              <w:t>комплаенс</w:t>
            </w:r>
            <w:proofErr w:type="spellEnd"/>
            <w:r w:rsidRPr="00C87109">
              <w:rPr>
                <w:sz w:val="24"/>
                <w:szCs w:val="24"/>
                <w:lang w:eastAsia="en-US"/>
              </w:rPr>
              <w:t xml:space="preserve">-рисков, план мероприятий по снижению </w:t>
            </w:r>
            <w:proofErr w:type="spellStart"/>
            <w:r w:rsidRPr="00C87109">
              <w:rPr>
                <w:sz w:val="24"/>
                <w:szCs w:val="24"/>
                <w:lang w:eastAsia="en-US"/>
              </w:rPr>
              <w:t>комплаенс</w:t>
            </w:r>
            <w:proofErr w:type="spellEnd"/>
            <w:r w:rsidRPr="00C87109">
              <w:rPr>
                <w:sz w:val="24"/>
                <w:szCs w:val="24"/>
                <w:lang w:eastAsia="en-US"/>
              </w:rPr>
              <w:t>-рисков, ключевые показатели эффективности фу</w:t>
            </w:r>
            <w:r w:rsidR="00F22FD6" w:rsidRPr="00C87109">
              <w:rPr>
                <w:sz w:val="24"/>
                <w:szCs w:val="24"/>
                <w:lang w:eastAsia="en-US"/>
              </w:rPr>
              <w:t xml:space="preserve">нкционирования антимонопольного </w:t>
            </w:r>
            <w:proofErr w:type="spellStart"/>
            <w:r w:rsidRPr="00C87109">
              <w:rPr>
                <w:sz w:val="24"/>
                <w:szCs w:val="24"/>
                <w:lang w:eastAsia="en-US"/>
              </w:rPr>
              <w:t>комплаенса</w:t>
            </w:r>
            <w:proofErr w:type="spellEnd"/>
            <w:r w:rsidRPr="00C87109">
              <w:rPr>
                <w:sz w:val="24"/>
                <w:szCs w:val="24"/>
                <w:lang w:eastAsia="en-US"/>
              </w:rPr>
              <w:t xml:space="preserve"> администрации Алексеевского муниципальног</w:t>
            </w:r>
            <w:r w:rsidR="00F22FD6" w:rsidRPr="00C87109">
              <w:rPr>
                <w:sz w:val="24"/>
                <w:szCs w:val="24"/>
                <w:lang w:eastAsia="en-US"/>
              </w:rPr>
              <w:t>о округа (</w:t>
            </w:r>
            <w:r w:rsidRPr="00C87109">
              <w:rPr>
                <w:sz w:val="24"/>
                <w:szCs w:val="24"/>
                <w:lang w:eastAsia="en-US"/>
              </w:rPr>
              <w:t>Распоряжением администрации Алексеевского муниципально</w:t>
            </w:r>
            <w:r w:rsidR="00F22FD6" w:rsidRPr="00C87109">
              <w:rPr>
                <w:sz w:val="24"/>
                <w:szCs w:val="24"/>
                <w:lang w:eastAsia="en-US"/>
              </w:rPr>
              <w:t>го округа от 22.01.2026 года № 4</w:t>
            </w:r>
            <w:r w:rsidRPr="00C87109">
              <w:rPr>
                <w:sz w:val="24"/>
                <w:szCs w:val="24"/>
                <w:lang w:eastAsia="en-US"/>
              </w:rPr>
              <w:t>3-р «Об утверждении внутренних документов администрации Алексеевского муниципального округа, обеспечивающих управление рисками нарушения антимонопольного законодательства».</w:t>
            </w:r>
            <w:proofErr w:type="gramEnd"/>
          </w:p>
          <w:p w14:paraId="49674BFC" w14:textId="77777777" w:rsidR="00E1217A" w:rsidRPr="00C87109" w:rsidRDefault="00E1217A" w:rsidP="009E697D">
            <w:pPr>
              <w:ind w:right="-31"/>
              <w:jc w:val="both"/>
              <w:rPr>
                <w:sz w:val="24"/>
                <w:szCs w:val="24"/>
                <w:lang w:eastAsia="en-US"/>
              </w:rPr>
            </w:pPr>
            <w:r w:rsidRPr="00C87109">
              <w:rPr>
                <w:sz w:val="24"/>
                <w:szCs w:val="24"/>
                <w:lang w:eastAsia="en-US"/>
              </w:rPr>
              <w:t xml:space="preserve">В карту </w:t>
            </w:r>
            <w:proofErr w:type="spellStart"/>
            <w:r w:rsidRPr="00C87109">
              <w:rPr>
                <w:sz w:val="24"/>
                <w:szCs w:val="24"/>
                <w:lang w:eastAsia="en-US"/>
              </w:rPr>
              <w:t>комплаенс</w:t>
            </w:r>
            <w:proofErr w:type="spellEnd"/>
            <w:r w:rsidRPr="00C87109">
              <w:rPr>
                <w:sz w:val="24"/>
                <w:szCs w:val="24"/>
                <w:lang w:eastAsia="en-US"/>
              </w:rPr>
              <w:t xml:space="preserve"> – рисков включили 13 незначительного уровня </w:t>
            </w:r>
            <w:proofErr w:type="spellStart"/>
            <w:r w:rsidRPr="00C87109">
              <w:rPr>
                <w:sz w:val="24"/>
                <w:szCs w:val="24"/>
                <w:lang w:eastAsia="en-US"/>
              </w:rPr>
              <w:t>комплаенс</w:t>
            </w:r>
            <w:proofErr w:type="spellEnd"/>
            <w:r w:rsidRPr="00C87109">
              <w:rPr>
                <w:sz w:val="24"/>
                <w:szCs w:val="24"/>
                <w:lang w:eastAsia="en-US"/>
              </w:rPr>
              <w:t xml:space="preserve">-рисков (исходя из вероятности наступления риска), краткое описание </w:t>
            </w:r>
            <w:proofErr w:type="spellStart"/>
            <w:r w:rsidRPr="00C87109">
              <w:rPr>
                <w:sz w:val="24"/>
                <w:szCs w:val="24"/>
                <w:lang w:eastAsia="en-US"/>
              </w:rPr>
              <w:t>комплаенс</w:t>
            </w:r>
            <w:proofErr w:type="spellEnd"/>
            <w:r w:rsidRPr="00C87109">
              <w:rPr>
                <w:sz w:val="24"/>
                <w:szCs w:val="24"/>
                <w:lang w:eastAsia="en-US"/>
              </w:rPr>
              <w:t xml:space="preserve">-рисков, описание причин (условий) возникновения </w:t>
            </w:r>
            <w:proofErr w:type="spellStart"/>
            <w:r w:rsidRPr="00C87109">
              <w:rPr>
                <w:sz w:val="24"/>
                <w:szCs w:val="24"/>
                <w:lang w:eastAsia="en-US"/>
              </w:rPr>
              <w:t>комплаенс</w:t>
            </w:r>
            <w:proofErr w:type="spellEnd"/>
            <w:r w:rsidRPr="00C87109">
              <w:rPr>
                <w:sz w:val="24"/>
                <w:szCs w:val="24"/>
                <w:lang w:eastAsia="en-US"/>
              </w:rPr>
              <w:t xml:space="preserve">-рисков, муниципальные функции (муниципальные услуги), при выполнении (предоставлении) которой может возникнуть </w:t>
            </w:r>
            <w:proofErr w:type="spellStart"/>
            <w:r w:rsidRPr="00C87109">
              <w:rPr>
                <w:sz w:val="24"/>
                <w:szCs w:val="24"/>
                <w:lang w:eastAsia="en-US"/>
              </w:rPr>
              <w:t>комплаенс</w:t>
            </w:r>
            <w:proofErr w:type="spellEnd"/>
            <w:r w:rsidRPr="00C87109">
              <w:rPr>
                <w:sz w:val="24"/>
                <w:szCs w:val="24"/>
                <w:lang w:eastAsia="en-US"/>
              </w:rPr>
              <w:t xml:space="preserve">-риск и наименование структурного подразделения  администрации Алексеевского муниципального округа, в </w:t>
            </w:r>
            <w:r w:rsidRPr="00C87109">
              <w:rPr>
                <w:sz w:val="24"/>
                <w:szCs w:val="24"/>
                <w:lang w:eastAsia="en-US"/>
              </w:rPr>
              <w:lastRenderedPageBreak/>
              <w:t xml:space="preserve">деятельности которого может возникнуть </w:t>
            </w:r>
            <w:proofErr w:type="spellStart"/>
            <w:r w:rsidRPr="00C87109">
              <w:rPr>
                <w:sz w:val="24"/>
                <w:szCs w:val="24"/>
                <w:lang w:eastAsia="en-US"/>
              </w:rPr>
              <w:t>комплаенс</w:t>
            </w:r>
            <w:proofErr w:type="spellEnd"/>
            <w:r w:rsidRPr="00C87109">
              <w:rPr>
                <w:sz w:val="24"/>
                <w:szCs w:val="24"/>
                <w:lang w:eastAsia="en-US"/>
              </w:rPr>
              <w:t>-риск.</w:t>
            </w:r>
          </w:p>
          <w:p w14:paraId="5A6AC672" w14:textId="11BBEC07" w:rsidR="00E1217A" w:rsidRPr="00C87109" w:rsidRDefault="00E1217A" w:rsidP="009E697D">
            <w:pPr>
              <w:ind w:right="-31"/>
              <w:jc w:val="both"/>
              <w:rPr>
                <w:sz w:val="24"/>
                <w:szCs w:val="24"/>
                <w:lang w:eastAsia="en-US"/>
              </w:rPr>
            </w:pPr>
            <w:r w:rsidRPr="00C87109">
              <w:rPr>
                <w:sz w:val="24"/>
                <w:szCs w:val="24"/>
                <w:lang w:eastAsia="en-US"/>
              </w:rPr>
              <w:t xml:space="preserve">  </w:t>
            </w:r>
            <w:proofErr w:type="gramStart"/>
            <w:r w:rsidRPr="00C87109">
              <w:rPr>
                <w:sz w:val="24"/>
                <w:szCs w:val="24"/>
                <w:lang w:eastAsia="en-US"/>
              </w:rPr>
              <w:t>В план мероприятий по снижению рисков нарушения антимонопольного законодательства админи</w:t>
            </w:r>
            <w:r w:rsidR="00F22FD6" w:rsidRPr="00C87109">
              <w:rPr>
                <w:sz w:val="24"/>
                <w:szCs w:val="24"/>
                <w:lang w:eastAsia="en-US"/>
              </w:rPr>
              <w:t>страции Алексеевского муниципального округа на период с 01.02.2026 года до 01.02.2027</w:t>
            </w:r>
            <w:r w:rsidRPr="00C87109">
              <w:rPr>
                <w:sz w:val="24"/>
                <w:szCs w:val="24"/>
                <w:lang w:eastAsia="en-US"/>
              </w:rPr>
              <w:t xml:space="preserve"> года (проект документа рассмотрен межведомственным координационным советом при главе администрации Алексеевского муниципального округа по защите интересов субъектов малого и среднего предпринимательства, развитию конкуренции и улучшению инвести</w:t>
            </w:r>
            <w:r w:rsidR="006367E9" w:rsidRPr="00C87109">
              <w:rPr>
                <w:sz w:val="24"/>
                <w:szCs w:val="24"/>
                <w:lang w:eastAsia="en-US"/>
              </w:rPr>
              <w:t>ционного климата (протокол от 20 января 2026 года №1</w:t>
            </w:r>
            <w:r w:rsidRPr="00C87109">
              <w:rPr>
                <w:sz w:val="24"/>
                <w:szCs w:val="24"/>
                <w:lang w:eastAsia="en-US"/>
              </w:rPr>
              <w:t>) включили 20 мероприятий по минимизации и</w:t>
            </w:r>
            <w:proofErr w:type="gramEnd"/>
            <w:r w:rsidRPr="00C87109">
              <w:rPr>
                <w:sz w:val="24"/>
                <w:szCs w:val="24"/>
                <w:lang w:eastAsia="en-US"/>
              </w:rPr>
              <w:t xml:space="preserve"> устранению </w:t>
            </w:r>
            <w:proofErr w:type="spellStart"/>
            <w:r w:rsidRPr="00C87109">
              <w:rPr>
                <w:sz w:val="24"/>
                <w:szCs w:val="24"/>
                <w:lang w:eastAsia="en-US"/>
              </w:rPr>
              <w:t>комплаенс</w:t>
            </w:r>
            <w:proofErr w:type="spellEnd"/>
            <w:r w:rsidRPr="00C87109">
              <w:rPr>
                <w:sz w:val="24"/>
                <w:szCs w:val="24"/>
                <w:lang w:eastAsia="en-US"/>
              </w:rPr>
              <w:t xml:space="preserve">-рисков, где каждое мероприятие расписано по срокам исполнения и наименование структурного подразделения администрации Алексеевского муниципального округа, ответственного за выполнение мероприятий по минимизации и устранению </w:t>
            </w:r>
            <w:proofErr w:type="spellStart"/>
            <w:r w:rsidRPr="00C87109">
              <w:rPr>
                <w:sz w:val="24"/>
                <w:szCs w:val="24"/>
                <w:lang w:eastAsia="en-US"/>
              </w:rPr>
              <w:t>комплаен</w:t>
            </w:r>
            <w:proofErr w:type="gramStart"/>
            <w:r w:rsidRPr="00C87109">
              <w:rPr>
                <w:sz w:val="24"/>
                <w:szCs w:val="24"/>
                <w:lang w:eastAsia="en-US"/>
              </w:rPr>
              <w:t>с</w:t>
            </w:r>
            <w:proofErr w:type="spellEnd"/>
            <w:r w:rsidRPr="00C87109">
              <w:rPr>
                <w:sz w:val="24"/>
                <w:szCs w:val="24"/>
                <w:lang w:eastAsia="en-US"/>
              </w:rPr>
              <w:t>-</w:t>
            </w:r>
            <w:proofErr w:type="gramEnd"/>
            <w:r w:rsidRPr="00C87109">
              <w:rPr>
                <w:sz w:val="24"/>
                <w:szCs w:val="24"/>
                <w:lang w:eastAsia="en-US"/>
              </w:rPr>
              <w:t xml:space="preserve"> рисков.</w:t>
            </w:r>
          </w:p>
          <w:p w14:paraId="4D4BDE74" w14:textId="77777777" w:rsidR="00E1217A" w:rsidRPr="00C87109" w:rsidRDefault="00E1217A" w:rsidP="009E697D">
            <w:pPr>
              <w:ind w:right="-31"/>
              <w:jc w:val="both"/>
              <w:rPr>
                <w:sz w:val="24"/>
                <w:szCs w:val="24"/>
                <w:lang w:eastAsia="en-US"/>
              </w:rPr>
            </w:pPr>
            <w:r w:rsidRPr="00C87109">
              <w:rPr>
                <w:sz w:val="24"/>
                <w:szCs w:val="24"/>
                <w:lang w:eastAsia="en-US"/>
              </w:rPr>
              <w:t xml:space="preserve">Все мероприятия плана по снижению </w:t>
            </w:r>
            <w:proofErr w:type="spellStart"/>
            <w:r w:rsidRPr="00C87109">
              <w:rPr>
                <w:sz w:val="24"/>
                <w:szCs w:val="24"/>
                <w:lang w:eastAsia="en-US"/>
              </w:rPr>
              <w:t>комплаенс</w:t>
            </w:r>
            <w:proofErr w:type="spellEnd"/>
            <w:r w:rsidRPr="00C87109">
              <w:rPr>
                <w:sz w:val="24"/>
                <w:szCs w:val="24"/>
                <w:lang w:eastAsia="en-US"/>
              </w:rPr>
              <w:t>-рисков администрации Алексеевского муниципального округа в количестве 20 ед. выполняются своевременно.</w:t>
            </w:r>
          </w:p>
          <w:p w14:paraId="72A1D637" w14:textId="77777777" w:rsidR="00E1217A" w:rsidRPr="00C87109" w:rsidRDefault="00E1217A" w:rsidP="009E697D">
            <w:pPr>
              <w:ind w:right="-31"/>
              <w:jc w:val="both"/>
              <w:rPr>
                <w:sz w:val="24"/>
                <w:szCs w:val="24"/>
                <w:lang w:eastAsia="en-US"/>
              </w:rPr>
            </w:pPr>
            <w:r w:rsidRPr="00C87109">
              <w:rPr>
                <w:sz w:val="24"/>
                <w:szCs w:val="24"/>
                <w:lang w:eastAsia="en-US"/>
              </w:rPr>
              <w:lastRenderedPageBreak/>
              <w:t xml:space="preserve">В перечне ключевых </w:t>
            </w:r>
            <w:proofErr w:type="gramStart"/>
            <w:r w:rsidRPr="00C87109">
              <w:rPr>
                <w:sz w:val="24"/>
                <w:szCs w:val="24"/>
                <w:lang w:eastAsia="en-US"/>
              </w:rPr>
              <w:t>показателей эффективности функционирования системы внутреннего обеспечения соответствия</w:t>
            </w:r>
            <w:proofErr w:type="gramEnd"/>
            <w:r w:rsidRPr="00C87109">
              <w:rPr>
                <w:sz w:val="24"/>
                <w:szCs w:val="24"/>
                <w:lang w:eastAsia="en-US"/>
              </w:rPr>
              <w:t xml:space="preserve"> требованиям антимонопольного законодательства деятельности администрации Алексеевского муниципального округа утверждены: </w:t>
            </w:r>
          </w:p>
          <w:p w14:paraId="45A3E029" w14:textId="77777777" w:rsidR="00E1217A" w:rsidRPr="00C87109" w:rsidRDefault="00E1217A" w:rsidP="009E697D">
            <w:pPr>
              <w:ind w:right="-31"/>
              <w:jc w:val="both"/>
              <w:rPr>
                <w:sz w:val="24"/>
                <w:szCs w:val="24"/>
                <w:lang w:eastAsia="en-US"/>
              </w:rPr>
            </w:pPr>
            <w:r w:rsidRPr="00C87109">
              <w:rPr>
                <w:sz w:val="24"/>
                <w:szCs w:val="24"/>
                <w:lang w:eastAsia="en-US"/>
              </w:rPr>
              <w:t>-один ключевой показатель эффективности для всех структурных подразделений администрации Алексеевского муниципального округа. Показатель: количество нарушений антимонопольного законодательства, допущенных администрацией Алексеевского   муниципального округа</w:t>
            </w:r>
            <w:proofErr w:type="gramStart"/>
            <w:r w:rsidRPr="00C87109">
              <w:rPr>
                <w:sz w:val="24"/>
                <w:szCs w:val="24"/>
                <w:lang w:eastAsia="en-US"/>
              </w:rPr>
              <w:t>.</w:t>
            </w:r>
            <w:proofErr w:type="gramEnd"/>
            <w:r w:rsidRPr="00C87109">
              <w:rPr>
                <w:sz w:val="24"/>
                <w:szCs w:val="24"/>
                <w:lang w:eastAsia="en-US"/>
              </w:rPr>
              <w:t xml:space="preserve"> (</w:t>
            </w:r>
            <w:proofErr w:type="gramStart"/>
            <w:r w:rsidRPr="00C87109">
              <w:rPr>
                <w:sz w:val="24"/>
                <w:szCs w:val="24"/>
                <w:lang w:eastAsia="en-US"/>
              </w:rPr>
              <w:t>ц</w:t>
            </w:r>
            <w:proofErr w:type="gramEnd"/>
            <w:r w:rsidRPr="00C87109">
              <w:rPr>
                <w:sz w:val="24"/>
                <w:szCs w:val="24"/>
                <w:lang w:eastAsia="en-US"/>
              </w:rPr>
              <w:t>елевое значение показателя эффективности - 0, выполнено полностью, нарушений нет).</w:t>
            </w:r>
          </w:p>
          <w:p w14:paraId="3ADB5931" w14:textId="77777777" w:rsidR="00E1217A" w:rsidRPr="00C87109" w:rsidRDefault="00E1217A" w:rsidP="009E697D">
            <w:pPr>
              <w:ind w:right="-31"/>
              <w:jc w:val="both"/>
              <w:rPr>
                <w:sz w:val="24"/>
                <w:szCs w:val="24"/>
                <w:lang w:eastAsia="en-US"/>
              </w:rPr>
            </w:pPr>
            <w:r w:rsidRPr="00C87109">
              <w:rPr>
                <w:sz w:val="24"/>
                <w:szCs w:val="24"/>
                <w:lang w:eastAsia="en-US"/>
              </w:rPr>
              <w:t xml:space="preserve"> -два ключевых показателя эффективности для уполномоченных подразделений. Первый показатель: доля сотрудников администрации Алексеевского городского округа, принявших   </w:t>
            </w:r>
          </w:p>
          <w:p w14:paraId="1AD42F10" w14:textId="0BF96D8B" w:rsidR="00E1217A" w:rsidRPr="00C87109" w:rsidRDefault="00E1217A" w:rsidP="00767E31">
            <w:pPr>
              <w:ind w:right="-31"/>
              <w:jc w:val="both"/>
              <w:rPr>
                <w:sz w:val="24"/>
                <w:szCs w:val="24"/>
                <w:lang w:eastAsia="en-US"/>
              </w:rPr>
            </w:pPr>
            <w:r w:rsidRPr="00C87109">
              <w:rPr>
                <w:sz w:val="24"/>
                <w:szCs w:val="24"/>
                <w:lang w:eastAsia="en-US"/>
              </w:rPr>
              <w:t xml:space="preserve">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C87109">
              <w:rPr>
                <w:sz w:val="24"/>
                <w:szCs w:val="24"/>
                <w:lang w:eastAsia="en-US"/>
              </w:rPr>
              <w:t>комплаенса</w:t>
            </w:r>
            <w:proofErr w:type="spellEnd"/>
            <w:r w:rsidRPr="00C87109">
              <w:rPr>
                <w:sz w:val="24"/>
                <w:szCs w:val="24"/>
                <w:lang w:eastAsia="en-US"/>
              </w:rPr>
              <w:t xml:space="preserve"> администрации Алексеевского муниципального округа (целевое значение данного ключевого показателя - 98,0 %.) </w:t>
            </w:r>
            <w:r w:rsidRPr="00C87109">
              <w:rPr>
                <w:sz w:val="24"/>
                <w:szCs w:val="24"/>
                <w:lang w:eastAsia="en-US"/>
              </w:rPr>
              <w:lastRenderedPageBreak/>
              <w:t>Второй показатель: Доля проектов нормативных правовых актов, размещенных в разделе «</w:t>
            </w:r>
            <w:proofErr w:type="gramStart"/>
            <w:r w:rsidRPr="00C87109">
              <w:rPr>
                <w:sz w:val="24"/>
                <w:szCs w:val="24"/>
                <w:lang w:eastAsia="en-US"/>
              </w:rPr>
              <w:t>Антимонопольный</w:t>
            </w:r>
            <w:proofErr w:type="gramEnd"/>
            <w:r w:rsidRPr="00C87109">
              <w:rPr>
                <w:sz w:val="24"/>
                <w:szCs w:val="24"/>
                <w:lang w:eastAsia="en-US"/>
              </w:rPr>
              <w:t xml:space="preserve"> </w:t>
            </w:r>
            <w:proofErr w:type="spellStart"/>
            <w:r w:rsidRPr="00C87109">
              <w:rPr>
                <w:sz w:val="24"/>
                <w:szCs w:val="24"/>
                <w:lang w:eastAsia="en-US"/>
              </w:rPr>
              <w:t>комплаенс</w:t>
            </w:r>
            <w:proofErr w:type="spellEnd"/>
            <w:r w:rsidRPr="00C87109">
              <w:rPr>
                <w:sz w:val="24"/>
                <w:szCs w:val="24"/>
                <w:lang w:eastAsia="en-US"/>
              </w:rPr>
              <w:t>» официального  сайта администрации Алексеевского муниципального округа (100 %).</w:t>
            </w:r>
          </w:p>
        </w:tc>
        <w:tc>
          <w:tcPr>
            <w:tcW w:w="3118" w:type="dxa"/>
          </w:tcPr>
          <w:p w14:paraId="591E45FD" w14:textId="77777777" w:rsidR="00E1217A" w:rsidRPr="00C87109" w:rsidRDefault="00E1217A" w:rsidP="00152B01">
            <w:pPr>
              <w:spacing w:line="235" w:lineRule="auto"/>
              <w:jc w:val="center"/>
              <w:rPr>
                <w:sz w:val="24"/>
                <w:szCs w:val="24"/>
              </w:rPr>
            </w:pPr>
            <w:r w:rsidRPr="00C87109">
              <w:rPr>
                <w:sz w:val="24"/>
                <w:szCs w:val="24"/>
              </w:rPr>
              <w:lastRenderedPageBreak/>
              <w:t>Комитет экономического развития администрации Алексеевского муниципального округа</w:t>
            </w:r>
          </w:p>
        </w:tc>
      </w:tr>
      <w:tr w:rsidR="00E1217A" w:rsidRPr="00C87109" w14:paraId="761B8029" w14:textId="77777777" w:rsidTr="00B65302">
        <w:trPr>
          <w:gridAfter w:val="3"/>
          <w:wAfter w:w="16686" w:type="dxa"/>
        </w:trPr>
        <w:tc>
          <w:tcPr>
            <w:tcW w:w="817" w:type="dxa"/>
          </w:tcPr>
          <w:p w14:paraId="56384DC5" w14:textId="77777777" w:rsidR="00E1217A" w:rsidRPr="00C87109" w:rsidRDefault="00E1217A" w:rsidP="008B2918">
            <w:pPr>
              <w:ind w:right="-31"/>
              <w:jc w:val="center"/>
              <w:rPr>
                <w:sz w:val="24"/>
                <w:szCs w:val="24"/>
              </w:rPr>
            </w:pPr>
            <w:r w:rsidRPr="00C87109">
              <w:rPr>
                <w:sz w:val="24"/>
                <w:szCs w:val="24"/>
              </w:rPr>
              <w:lastRenderedPageBreak/>
              <w:t>1.13</w:t>
            </w:r>
          </w:p>
        </w:tc>
        <w:tc>
          <w:tcPr>
            <w:tcW w:w="4820" w:type="dxa"/>
          </w:tcPr>
          <w:p w14:paraId="490C5B1A" w14:textId="77777777" w:rsidR="00E1217A" w:rsidRPr="00C87109" w:rsidRDefault="00E1217A" w:rsidP="008B11D2">
            <w:pPr>
              <w:ind w:right="-31"/>
              <w:jc w:val="both"/>
              <w:rPr>
                <w:sz w:val="24"/>
                <w:szCs w:val="24"/>
              </w:rPr>
            </w:pPr>
            <w:r w:rsidRPr="00C87109">
              <w:rPr>
                <w:sz w:val="24"/>
                <w:szCs w:val="24"/>
              </w:rPr>
              <w:t>Проведение анализа нормативных правовых актов</w:t>
            </w:r>
            <w:r w:rsidRPr="00C87109">
              <w:rPr>
                <w:sz w:val="24"/>
                <w:szCs w:val="24"/>
                <w:lang w:eastAsia="en-US"/>
              </w:rPr>
              <w:t xml:space="preserve"> администрации Алексеевского муниципального округа,</w:t>
            </w:r>
            <w:r w:rsidRPr="00C87109">
              <w:rPr>
                <w:sz w:val="24"/>
                <w:szCs w:val="24"/>
              </w:rPr>
              <w:t xml:space="preserve"> проектов таких нормативных правовых актов на предмет выявления рисков нарушения антимонопольного законодательства                               при участии организаций и граждан</w:t>
            </w:r>
          </w:p>
          <w:p w14:paraId="7A0FDACB" w14:textId="77777777" w:rsidR="00E1217A" w:rsidRPr="00C87109" w:rsidRDefault="00E1217A" w:rsidP="008B11D2">
            <w:pPr>
              <w:ind w:right="-31"/>
              <w:jc w:val="both"/>
              <w:rPr>
                <w:sz w:val="24"/>
                <w:szCs w:val="24"/>
              </w:rPr>
            </w:pPr>
          </w:p>
        </w:tc>
        <w:tc>
          <w:tcPr>
            <w:tcW w:w="1275" w:type="dxa"/>
          </w:tcPr>
          <w:p w14:paraId="4D49A298" w14:textId="77777777" w:rsidR="00E1217A" w:rsidRPr="00C87109" w:rsidRDefault="00E1217A" w:rsidP="008B11D2">
            <w:pPr>
              <w:ind w:right="-31"/>
              <w:jc w:val="center"/>
              <w:rPr>
                <w:sz w:val="24"/>
                <w:szCs w:val="24"/>
                <w:lang w:eastAsia="en-US"/>
              </w:rPr>
            </w:pPr>
            <w:r w:rsidRPr="00C87109">
              <w:rPr>
                <w:sz w:val="24"/>
                <w:szCs w:val="24"/>
                <w:lang w:eastAsia="en-US"/>
              </w:rPr>
              <w:t>2022 – 2025 годы</w:t>
            </w:r>
          </w:p>
        </w:tc>
        <w:tc>
          <w:tcPr>
            <w:tcW w:w="4962" w:type="dxa"/>
          </w:tcPr>
          <w:p w14:paraId="7AEC1E92" w14:textId="6449835C" w:rsidR="00E1217A" w:rsidRPr="00C87109" w:rsidRDefault="00E1217A" w:rsidP="009E697D">
            <w:pPr>
              <w:ind w:right="-31"/>
              <w:jc w:val="both"/>
              <w:rPr>
                <w:sz w:val="24"/>
                <w:szCs w:val="24"/>
                <w:lang w:eastAsia="en-US"/>
              </w:rPr>
            </w:pPr>
            <w:r w:rsidRPr="00C87109">
              <w:rPr>
                <w:sz w:val="24"/>
                <w:szCs w:val="24"/>
                <w:lang w:eastAsia="en-US"/>
              </w:rPr>
              <w:t xml:space="preserve">Отделом правовой </w:t>
            </w:r>
            <w:proofErr w:type="gramStart"/>
            <w:r w:rsidRPr="00C87109">
              <w:rPr>
                <w:sz w:val="24"/>
                <w:szCs w:val="24"/>
                <w:lang w:eastAsia="en-US"/>
              </w:rPr>
              <w:t>экспертизы управления правовой работы аппарата главы администрации Алексеевского муниципального округа</w:t>
            </w:r>
            <w:proofErr w:type="gramEnd"/>
            <w:r w:rsidRPr="00C87109">
              <w:rPr>
                <w:sz w:val="24"/>
                <w:szCs w:val="24"/>
                <w:lang w:eastAsia="en-US"/>
              </w:rPr>
              <w:t xml:space="preserve"> </w:t>
            </w:r>
            <w:r w:rsidR="006367E9" w:rsidRPr="00C87109">
              <w:rPr>
                <w:sz w:val="24"/>
                <w:szCs w:val="24"/>
                <w:lang w:eastAsia="en-US"/>
              </w:rPr>
              <w:t>проведена правовая экспертиза 172</w:t>
            </w:r>
            <w:r w:rsidRPr="00C87109">
              <w:rPr>
                <w:sz w:val="24"/>
                <w:szCs w:val="24"/>
                <w:lang w:eastAsia="en-US"/>
              </w:rPr>
              <w:t xml:space="preserve"> проектов НПА в соответствии с Положением об антимонопольном </w:t>
            </w:r>
            <w:proofErr w:type="spellStart"/>
            <w:r w:rsidRPr="00C87109">
              <w:rPr>
                <w:sz w:val="24"/>
                <w:szCs w:val="24"/>
                <w:lang w:eastAsia="en-US"/>
              </w:rPr>
              <w:t>комплаенсе</w:t>
            </w:r>
            <w:proofErr w:type="spellEnd"/>
            <w:r w:rsidRPr="00C87109">
              <w:rPr>
                <w:sz w:val="24"/>
                <w:szCs w:val="24"/>
                <w:lang w:eastAsia="en-US"/>
              </w:rPr>
              <w:t xml:space="preserve"> и Методическими рекомендациями по анализу НПА. Нарушений не выявлено.</w:t>
            </w:r>
          </w:p>
          <w:p w14:paraId="4F5DC644" w14:textId="77777777" w:rsidR="00E1217A" w:rsidRPr="00C87109" w:rsidRDefault="00E1217A" w:rsidP="009E697D">
            <w:pPr>
              <w:ind w:right="-31"/>
              <w:jc w:val="both"/>
              <w:rPr>
                <w:sz w:val="24"/>
                <w:szCs w:val="24"/>
                <w:lang w:eastAsia="en-US"/>
              </w:rPr>
            </w:pPr>
            <w:r w:rsidRPr="00C87109">
              <w:rPr>
                <w:sz w:val="24"/>
                <w:szCs w:val="24"/>
                <w:lang w:eastAsia="en-US"/>
              </w:rPr>
              <w:t xml:space="preserve">   При проведении анализа проектов НПА на предмет выявления рисков нарушения антимонопольного законодательства структурные подразделения администрации Алексеевского муниципального округа, ответственные за подготовку проектов НПА, под контролем уполномоченного подразделения (отдел правовой </w:t>
            </w:r>
            <w:proofErr w:type="gramStart"/>
            <w:r w:rsidRPr="00C87109">
              <w:rPr>
                <w:sz w:val="24"/>
                <w:szCs w:val="24"/>
                <w:lang w:eastAsia="en-US"/>
              </w:rPr>
              <w:t>экспертизы управления правовой работы аппарата главы администрации Алексеевского муниципального</w:t>
            </w:r>
            <w:proofErr w:type="gramEnd"/>
            <w:r w:rsidRPr="00C87109">
              <w:rPr>
                <w:sz w:val="24"/>
                <w:szCs w:val="24"/>
                <w:lang w:eastAsia="en-US"/>
              </w:rPr>
              <w:t xml:space="preserve"> округа) реализовали следующие мероприятия:</w:t>
            </w:r>
          </w:p>
          <w:p w14:paraId="5B8C0906" w14:textId="77777777" w:rsidR="00E1217A" w:rsidRPr="00C87109" w:rsidRDefault="00E1217A" w:rsidP="009E697D">
            <w:pPr>
              <w:ind w:right="-31"/>
              <w:jc w:val="both"/>
              <w:rPr>
                <w:sz w:val="24"/>
                <w:szCs w:val="24"/>
                <w:lang w:eastAsia="en-US"/>
              </w:rPr>
            </w:pPr>
            <w:r w:rsidRPr="00C87109">
              <w:rPr>
                <w:sz w:val="24"/>
                <w:szCs w:val="24"/>
                <w:lang w:eastAsia="en-US"/>
              </w:rPr>
              <w:t>1)</w:t>
            </w:r>
            <w:r w:rsidRPr="00C87109">
              <w:rPr>
                <w:sz w:val="24"/>
                <w:szCs w:val="24"/>
                <w:lang w:eastAsia="en-US"/>
              </w:rPr>
              <w:tab/>
              <w:t xml:space="preserve">размещение на официальном сайте </w:t>
            </w:r>
            <w:r w:rsidRPr="00C87109">
              <w:rPr>
                <w:sz w:val="24"/>
                <w:szCs w:val="24"/>
                <w:lang w:eastAsia="en-US"/>
              </w:rPr>
              <w:lastRenderedPageBreak/>
              <w:t>органов местного самоуправления Алексеевского муниципального округа:</w:t>
            </w:r>
          </w:p>
          <w:p w14:paraId="264321B8" w14:textId="77777777" w:rsidR="00E1217A" w:rsidRPr="00C87109" w:rsidRDefault="00E1217A" w:rsidP="009E697D">
            <w:pPr>
              <w:ind w:right="-31"/>
              <w:jc w:val="both"/>
              <w:rPr>
                <w:sz w:val="24"/>
                <w:szCs w:val="24"/>
                <w:lang w:eastAsia="en-US"/>
              </w:rPr>
            </w:pPr>
            <w:r w:rsidRPr="00C87109">
              <w:rPr>
                <w:sz w:val="24"/>
                <w:szCs w:val="24"/>
                <w:lang w:eastAsia="en-US"/>
              </w:rPr>
              <w:t>- в разделе «Новости» уведомлений о проведении публичных консультаций посредством сбора замечаний и предложений организаций и граждан в рамках анализа проекта нормативного правового акта на предмет его влияния на конкуренцию;</w:t>
            </w:r>
          </w:p>
          <w:p w14:paraId="787150F4" w14:textId="77777777" w:rsidR="00E1217A" w:rsidRPr="00C87109" w:rsidRDefault="00E1217A" w:rsidP="009E697D">
            <w:pPr>
              <w:ind w:right="-31"/>
              <w:jc w:val="both"/>
              <w:rPr>
                <w:sz w:val="24"/>
                <w:szCs w:val="24"/>
                <w:lang w:eastAsia="en-US"/>
              </w:rPr>
            </w:pPr>
            <w:proofErr w:type="gramStart"/>
            <w:r w:rsidRPr="00C87109">
              <w:rPr>
                <w:sz w:val="24"/>
                <w:szCs w:val="24"/>
                <w:lang w:eastAsia="en-US"/>
              </w:rPr>
              <w:t xml:space="preserve">- в разделе «Главная/Деятельность /Антимонопольный </w:t>
            </w:r>
            <w:proofErr w:type="spellStart"/>
            <w:r w:rsidRPr="00C87109">
              <w:rPr>
                <w:sz w:val="24"/>
                <w:szCs w:val="24"/>
                <w:lang w:eastAsia="en-US"/>
              </w:rPr>
              <w:t>комплаенс</w:t>
            </w:r>
            <w:proofErr w:type="spellEnd"/>
            <w:r w:rsidRPr="00C87109">
              <w:rPr>
                <w:sz w:val="24"/>
                <w:szCs w:val="24"/>
                <w:lang w:eastAsia="en-US"/>
              </w:rPr>
              <w:t xml:space="preserve">/Анализ проектов нормативных правовых актов» документов по проектам НПА в формате </w:t>
            </w:r>
            <w:proofErr w:type="spellStart"/>
            <w:r w:rsidRPr="00C87109">
              <w:rPr>
                <w:sz w:val="24"/>
                <w:szCs w:val="24"/>
                <w:lang w:eastAsia="en-US"/>
              </w:rPr>
              <w:t>word</w:t>
            </w:r>
            <w:proofErr w:type="spellEnd"/>
            <w:r w:rsidRPr="00C87109">
              <w:rPr>
                <w:sz w:val="24"/>
                <w:szCs w:val="24"/>
                <w:lang w:eastAsia="en-US"/>
              </w:rPr>
              <w:t xml:space="preserve"> (уведомление о публичных консультациях в рамках анализа проекта НПА; анкета участника публичных консультаций, проводимых посредством сбора замечаний и предложений организаций и граждан в рамках анализа проекта нормативного правового акта на предмет его влияния на конкуренцию;</w:t>
            </w:r>
            <w:proofErr w:type="gramEnd"/>
            <w:r w:rsidRPr="00C87109">
              <w:rPr>
                <w:sz w:val="24"/>
                <w:szCs w:val="24"/>
                <w:lang w:eastAsia="en-US"/>
              </w:rPr>
              <w:t xml:space="preserve"> проект НПА; действующий НПА, в который вносятся изменения проектом НПА (в случае внесения изменений); обоснование необходимости реализации предлагаемых решений посредством принятия нормативного правового акта, в том числе их влияния на конкуренцию.</w:t>
            </w:r>
          </w:p>
          <w:p w14:paraId="2E3B9AED" w14:textId="77777777" w:rsidR="00E1217A" w:rsidRPr="00C87109" w:rsidRDefault="00E1217A" w:rsidP="009E697D">
            <w:pPr>
              <w:ind w:right="-31"/>
              <w:jc w:val="both"/>
              <w:rPr>
                <w:sz w:val="24"/>
                <w:szCs w:val="24"/>
                <w:lang w:eastAsia="en-US"/>
              </w:rPr>
            </w:pPr>
            <w:r w:rsidRPr="00C87109">
              <w:rPr>
                <w:sz w:val="24"/>
                <w:szCs w:val="24"/>
                <w:lang w:eastAsia="en-US"/>
              </w:rPr>
              <w:t xml:space="preserve">Срок проведения публичных консультаций посредством сбора замечаний и предложений </w:t>
            </w:r>
            <w:r w:rsidRPr="00C87109">
              <w:rPr>
                <w:sz w:val="24"/>
                <w:szCs w:val="24"/>
                <w:lang w:eastAsia="en-US"/>
              </w:rPr>
              <w:lastRenderedPageBreak/>
              <w:t>организаций и граждан в рамках анализа проекта НПА на предмет его влияния на конкуренцию в течение не менее 10 рабочих дней соблюден.</w:t>
            </w:r>
          </w:p>
          <w:p w14:paraId="3FB33A5C" w14:textId="77777777" w:rsidR="00E1217A" w:rsidRPr="00C87109" w:rsidRDefault="00E1217A" w:rsidP="009E697D">
            <w:pPr>
              <w:ind w:right="-31"/>
              <w:jc w:val="both"/>
              <w:rPr>
                <w:sz w:val="24"/>
                <w:szCs w:val="24"/>
                <w:lang w:eastAsia="en-US"/>
              </w:rPr>
            </w:pPr>
            <w:r w:rsidRPr="00C87109">
              <w:rPr>
                <w:sz w:val="24"/>
                <w:szCs w:val="24"/>
                <w:lang w:eastAsia="en-US"/>
              </w:rPr>
              <w:t>2) сбор и анализ поступивших замечаний и предложений организаций и граждан по проекту НПА на предмет его влияния на конкуренцию (отсутствовали).</w:t>
            </w:r>
          </w:p>
          <w:p w14:paraId="1CEF7D02" w14:textId="59D2A11B" w:rsidR="00E1217A" w:rsidRPr="00C87109" w:rsidRDefault="00E1217A" w:rsidP="000B7FEC">
            <w:pPr>
              <w:ind w:right="-31"/>
              <w:jc w:val="both"/>
              <w:rPr>
                <w:sz w:val="24"/>
                <w:szCs w:val="24"/>
                <w:lang w:eastAsia="en-US"/>
              </w:rPr>
            </w:pPr>
            <w:r w:rsidRPr="00C87109">
              <w:rPr>
                <w:sz w:val="24"/>
                <w:szCs w:val="24"/>
                <w:lang w:eastAsia="en-US"/>
              </w:rPr>
              <w:t xml:space="preserve">3) направление уполномоченным подразделением (отдел правовой </w:t>
            </w:r>
            <w:proofErr w:type="gramStart"/>
            <w:r w:rsidRPr="00C87109">
              <w:rPr>
                <w:sz w:val="24"/>
                <w:szCs w:val="24"/>
                <w:lang w:eastAsia="en-US"/>
              </w:rPr>
              <w:t>экспертизы управления правовой работы аппарата главы администрации Алексеевского муниципального</w:t>
            </w:r>
            <w:proofErr w:type="gramEnd"/>
            <w:r w:rsidRPr="00C87109">
              <w:rPr>
                <w:sz w:val="24"/>
                <w:szCs w:val="24"/>
                <w:lang w:eastAsia="en-US"/>
              </w:rPr>
              <w:t xml:space="preserve"> округа) сводной информации о результатах анализа проектов нормативных правовых актов администрации Алексеевского муниципального округа на предмет выявления рисков нарушения антимонопольного законодательства главе администрации Алексеевского муниципального округа, включение информации в ежегодный доклад, утверждаемый Координационным советом.</w:t>
            </w:r>
          </w:p>
        </w:tc>
        <w:tc>
          <w:tcPr>
            <w:tcW w:w="3118" w:type="dxa"/>
          </w:tcPr>
          <w:p w14:paraId="2A9B7CC3" w14:textId="77777777" w:rsidR="00E1217A" w:rsidRPr="00C87109" w:rsidRDefault="00E1217A" w:rsidP="008B11D2">
            <w:pPr>
              <w:jc w:val="center"/>
              <w:rPr>
                <w:rFonts w:eastAsia="Calibri"/>
                <w:sz w:val="24"/>
                <w:szCs w:val="24"/>
                <w:lang w:eastAsia="en-US"/>
              </w:rPr>
            </w:pPr>
            <w:r w:rsidRPr="00C87109">
              <w:rPr>
                <w:sz w:val="24"/>
                <w:szCs w:val="24"/>
              </w:rPr>
              <w:lastRenderedPageBreak/>
              <w:t>Аппарат главы администрации Алексеевского</w:t>
            </w:r>
            <w:r w:rsidRPr="00C87109">
              <w:t xml:space="preserve"> </w:t>
            </w:r>
            <w:r w:rsidRPr="00C87109">
              <w:rPr>
                <w:rFonts w:eastAsia="Calibri"/>
                <w:sz w:val="24"/>
                <w:szCs w:val="24"/>
                <w:lang w:eastAsia="en-US"/>
              </w:rPr>
              <w:t xml:space="preserve">муниципального округа </w:t>
            </w:r>
          </w:p>
          <w:p w14:paraId="2A0DFFCF" w14:textId="77777777" w:rsidR="00E1217A" w:rsidRPr="00C87109" w:rsidRDefault="00E1217A" w:rsidP="008B11D2">
            <w:pPr>
              <w:jc w:val="center"/>
              <w:rPr>
                <w:sz w:val="24"/>
                <w:szCs w:val="24"/>
              </w:rPr>
            </w:pPr>
          </w:p>
        </w:tc>
      </w:tr>
      <w:tr w:rsidR="00E1217A" w:rsidRPr="00C87109" w14:paraId="0877B7F3" w14:textId="77777777" w:rsidTr="00B65302">
        <w:trPr>
          <w:gridAfter w:val="3"/>
          <w:wAfter w:w="16686" w:type="dxa"/>
        </w:trPr>
        <w:tc>
          <w:tcPr>
            <w:tcW w:w="817" w:type="dxa"/>
          </w:tcPr>
          <w:p w14:paraId="1810AE8A" w14:textId="77777777" w:rsidR="00E1217A" w:rsidRPr="00C87109" w:rsidRDefault="00E1217A" w:rsidP="008B2918">
            <w:pPr>
              <w:ind w:right="-31"/>
              <w:jc w:val="center"/>
              <w:rPr>
                <w:rFonts w:eastAsiaTheme="minorHAnsi"/>
                <w:sz w:val="24"/>
                <w:szCs w:val="24"/>
                <w:lang w:eastAsia="en-US"/>
              </w:rPr>
            </w:pPr>
            <w:r w:rsidRPr="00C87109">
              <w:rPr>
                <w:rFonts w:eastAsiaTheme="minorHAnsi"/>
                <w:sz w:val="24"/>
                <w:szCs w:val="24"/>
                <w:lang w:eastAsia="en-US"/>
              </w:rPr>
              <w:lastRenderedPageBreak/>
              <w:t>1.14</w:t>
            </w:r>
          </w:p>
        </w:tc>
        <w:tc>
          <w:tcPr>
            <w:tcW w:w="4820" w:type="dxa"/>
          </w:tcPr>
          <w:p w14:paraId="5304B188" w14:textId="6ED816F6" w:rsidR="00E1217A" w:rsidRPr="00C87109" w:rsidRDefault="00E1217A" w:rsidP="008B11D2">
            <w:pPr>
              <w:ind w:right="-31"/>
              <w:jc w:val="both"/>
              <w:rPr>
                <w:rFonts w:eastAsiaTheme="minorHAnsi"/>
                <w:sz w:val="24"/>
                <w:szCs w:val="24"/>
                <w:lang w:eastAsia="en-US"/>
              </w:rPr>
            </w:pPr>
            <w:r w:rsidRPr="00C87109">
              <w:rPr>
                <w:rFonts w:eastAsiaTheme="minorHAnsi"/>
                <w:sz w:val="24"/>
                <w:szCs w:val="24"/>
                <w:lang w:eastAsia="en-US"/>
              </w:rPr>
              <w:t xml:space="preserve">Проведение анализа практики применения муниципальных нормативных правовых актов, определяющих порядок                                    и условия получения муниципальных преференций, согласование  муниципальных преференций                                                        </w:t>
            </w:r>
            <w:r w:rsidRPr="00C87109">
              <w:rPr>
                <w:rFonts w:eastAsiaTheme="minorHAnsi"/>
                <w:sz w:val="24"/>
                <w:szCs w:val="24"/>
                <w:lang w:eastAsia="en-US"/>
              </w:rPr>
              <w:lastRenderedPageBreak/>
              <w:t>с антимонопольным органом в случаях, установленных антимонопольным законодательством</w:t>
            </w:r>
          </w:p>
        </w:tc>
        <w:tc>
          <w:tcPr>
            <w:tcW w:w="1275" w:type="dxa"/>
          </w:tcPr>
          <w:p w14:paraId="761BA098" w14:textId="77777777" w:rsidR="00E1217A" w:rsidRPr="00C87109" w:rsidRDefault="00E1217A" w:rsidP="008B11D2">
            <w:pPr>
              <w:ind w:right="-31"/>
              <w:jc w:val="center"/>
              <w:rPr>
                <w:rFonts w:eastAsiaTheme="minorHAnsi"/>
                <w:sz w:val="24"/>
                <w:szCs w:val="24"/>
                <w:lang w:eastAsia="en-US"/>
              </w:rPr>
            </w:pPr>
            <w:r w:rsidRPr="00C87109">
              <w:rPr>
                <w:rFonts w:eastAsiaTheme="minorHAnsi"/>
                <w:sz w:val="24"/>
                <w:szCs w:val="24"/>
                <w:lang w:eastAsia="en-US"/>
              </w:rPr>
              <w:lastRenderedPageBreak/>
              <w:t>2022 – 2025 годы</w:t>
            </w:r>
          </w:p>
        </w:tc>
        <w:tc>
          <w:tcPr>
            <w:tcW w:w="4962" w:type="dxa"/>
          </w:tcPr>
          <w:p w14:paraId="007B5FCE" w14:textId="77777777" w:rsidR="00E1217A" w:rsidRPr="00C87109" w:rsidRDefault="00E1217A" w:rsidP="009E697D">
            <w:pPr>
              <w:ind w:right="-31"/>
              <w:jc w:val="both"/>
              <w:rPr>
                <w:rFonts w:eastAsiaTheme="minorHAnsi"/>
                <w:sz w:val="24"/>
                <w:szCs w:val="24"/>
                <w:lang w:eastAsia="en-US"/>
              </w:rPr>
            </w:pPr>
            <w:proofErr w:type="gramStart"/>
            <w:r w:rsidRPr="00C87109">
              <w:rPr>
                <w:rFonts w:eastAsiaTheme="minorHAnsi"/>
                <w:sz w:val="24"/>
                <w:szCs w:val="24"/>
                <w:lang w:eastAsia="en-US"/>
              </w:rPr>
              <w:t>Проводится анализ практики применения НПА администрации Алексеевского муниципального округа в сфере антимонопольного законодательства включал</w:t>
            </w:r>
            <w:proofErr w:type="gramEnd"/>
            <w:r w:rsidRPr="00C87109">
              <w:rPr>
                <w:rFonts w:eastAsiaTheme="minorHAnsi"/>
                <w:sz w:val="24"/>
                <w:szCs w:val="24"/>
                <w:lang w:eastAsia="en-US"/>
              </w:rPr>
              <w:t xml:space="preserve"> следующие мероприятия.</w:t>
            </w:r>
          </w:p>
          <w:p w14:paraId="181710E5" w14:textId="77777777" w:rsidR="00E1217A" w:rsidRPr="00C87109" w:rsidRDefault="00E1217A" w:rsidP="009E697D">
            <w:pPr>
              <w:ind w:right="-31"/>
              <w:jc w:val="both"/>
              <w:rPr>
                <w:rFonts w:eastAsiaTheme="minorHAnsi"/>
                <w:sz w:val="24"/>
                <w:szCs w:val="24"/>
                <w:lang w:eastAsia="en-US"/>
              </w:rPr>
            </w:pPr>
            <w:r w:rsidRPr="00C87109">
              <w:rPr>
                <w:rFonts w:eastAsiaTheme="minorHAnsi"/>
                <w:sz w:val="24"/>
                <w:szCs w:val="24"/>
                <w:lang w:eastAsia="en-US"/>
              </w:rPr>
              <w:t xml:space="preserve">1. актуализацию НПА: </w:t>
            </w:r>
          </w:p>
          <w:p w14:paraId="47EFD75E" w14:textId="7252274F" w:rsidR="00E1217A" w:rsidRPr="00C87109" w:rsidRDefault="00207855" w:rsidP="009E697D">
            <w:pPr>
              <w:ind w:right="-31"/>
              <w:jc w:val="both"/>
              <w:rPr>
                <w:rFonts w:eastAsiaTheme="minorHAnsi"/>
                <w:sz w:val="24"/>
                <w:szCs w:val="24"/>
                <w:lang w:eastAsia="en-US"/>
              </w:rPr>
            </w:pPr>
            <w:r w:rsidRPr="00C87109">
              <w:rPr>
                <w:rFonts w:eastAsiaTheme="minorHAnsi"/>
                <w:sz w:val="24"/>
                <w:szCs w:val="24"/>
                <w:lang w:eastAsia="en-US"/>
              </w:rPr>
              <w:lastRenderedPageBreak/>
              <w:t>- в  2026</w:t>
            </w:r>
            <w:r w:rsidR="00E1217A" w:rsidRPr="00C87109">
              <w:rPr>
                <w:rFonts w:eastAsiaTheme="minorHAnsi"/>
                <w:sz w:val="24"/>
                <w:szCs w:val="24"/>
                <w:lang w:eastAsia="en-US"/>
              </w:rPr>
              <w:t xml:space="preserve"> году утверждено распоряжение админи</w:t>
            </w:r>
            <w:r w:rsidRPr="00C87109">
              <w:rPr>
                <w:rFonts w:eastAsiaTheme="minorHAnsi"/>
                <w:sz w:val="24"/>
                <w:szCs w:val="24"/>
                <w:lang w:eastAsia="en-US"/>
              </w:rPr>
              <w:t>страции Алексеевского муниципального</w:t>
            </w:r>
            <w:r w:rsidR="00E1217A" w:rsidRPr="00C87109">
              <w:rPr>
                <w:rFonts w:eastAsiaTheme="minorHAnsi"/>
                <w:sz w:val="24"/>
                <w:szCs w:val="24"/>
                <w:lang w:eastAsia="en-US"/>
              </w:rPr>
              <w:t xml:space="preserve"> о</w:t>
            </w:r>
            <w:r w:rsidRPr="00C87109">
              <w:rPr>
                <w:rFonts w:eastAsiaTheme="minorHAnsi"/>
                <w:sz w:val="24"/>
                <w:szCs w:val="24"/>
                <w:lang w:eastAsia="en-US"/>
              </w:rPr>
              <w:t>круга от 22.01.2026 года № 43</w:t>
            </w:r>
            <w:r w:rsidR="00E1217A" w:rsidRPr="00C87109">
              <w:rPr>
                <w:rFonts w:eastAsiaTheme="minorHAnsi"/>
                <w:sz w:val="24"/>
                <w:szCs w:val="24"/>
                <w:lang w:eastAsia="en-US"/>
              </w:rPr>
              <w:t>-р  «Об утверждении внутренних документов администрации Алексеевского городского округа, обеспечивающих управление рисками нарушения антимонопольного законодательства</w:t>
            </w:r>
          </w:p>
          <w:p w14:paraId="5725FCA3" w14:textId="77777777" w:rsidR="00E1217A" w:rsidRPr="00C87109" w:rsidRDefault="00E1217A" w:rsidP="009E697D">
            <w:pPr>
              <w:ind w:right="-31"/>
              <w:jc w:val="both"/>
              <w:rPr>
                <w:rFonts w:eastAsiaTheme="minorHAnsi"/>
                <w:sz w:val="24"/>
                <w:szCs w:val="24"/>
                <w:lang w:eastAsia="en-US"/>
              </w:rPr>
            </w:pPr>
            <w:r w:rsidRPr="00C87109">
              <w:rPr>
                <w:rFonts w:eastAsiaTheme="minorHAnsi"/>
                <w:sz w:val="24"/>
                <w:szCs w:val="24"/>
                <w:lang w:eastAsia="en-US"/>
              </w:rPr>
              <w:t>2. -сбор сведений о правоприменительной практике:</w:t>
            </w:r>
          </w:p>
          <w:p w14:paraId="6759E64F" w14:textId="77777777" w:rsidR="00E1217A" w:rsidRPr="00C87109" w:rsidRDefault="00E1217A" w:rsidP="009E697D">
            <w:pPr>
              <w:ind w:right="-31"/>
              <w:jc w:val="both"/>
              <w:rPr>
                <w:rFonts w:eastAsiaTheme="minorHAnsi"/>
                <w:sz w:val="24"/>
                <w:szCs w:val="24"/>
                <w:lang w:eastAsia="en-US"/>
              </w:rPr>
            </w:pPr>
            <w:r w:rsidRPr="00C87109">
              <w:rPr>
                <w:rFonts w:eastAsiaTheme="minorHAnsi"/>
                <w:sz w:val="24"/>
                <w:szCs w:val="24"/>
                <w:lang w:eastAsia="en-US"/>
              </w:rPr>
              <w:t xml:space="preserve">- в целях эффективного функционирования системы антимонопольного </w:t>
            </w:r>
            <w:proofErr w:type="spellStart"/>
            <w:r w:rsidRPr="00C87109">
              <w:rPr>
                <w:rFonts w:eastAsiaTheme="minorHAnsi"/>
                <w:sz w:val="24"/>
                <w:szCs w:val="24"/>
                <w:lang w:eastAsia="en-US"/>
              </w:rPr>
              <w:t>комплаенса</w:t>
            </w:r>
            <w:proofErr w:type="spellEnd"/>
            <w:r w:rsidRPr="00C87109">
              <w:rPr>
                <w:rFonts w:eastAsiaTheme="minorHAnsi"/>
                <w:sz w:val="24"/>
                <w:szCs w:val="24"/>
                <w:lang w:eastAsia="en-US"/>
              </w:rPr>
              <w:t xml:space="preserve"> уполномоченными подразделениями проводится обзор нарушений антимонопольного законодательства, в </w:t>
            </w:r>
            <w:proofErr w:type="spellStart"/>
            <w:r w:rsidRPr="00C87109">
              <w:rPr>
                <w:rFonts w:eastAsiaTheme="minorHAnsi"/>
                <w:sz w:val="24"/>
                <w:szCs w:val="24"/>
                <w:lang w:eastAsia="en-US"/>
              </w:rPr>
              <w:t>т.ч</w:t>
            </w:r>
            <w:proofErr w:type="spellEnd"/>
            <w:r w:rsidRPr="00C87109">
              <w:rPr>
                <w:rFonts w:eastAsiaTheme="minorHAnsi"/>
                <w:sz w:val="24"/>
                <w:szCs w:val="24"/>
                <w:lang w:eastAsia="en-US"/>
              </w:rPr>
              <w:t xml:space="preserve">. выявленных в Белгородской области, обзор судебной практики и результатов рассмотрения жалоб, участие в публичных обсуждениях правоприменительной практики, проводимых Управлением Федеральной антимонопольной службы по Белгородской области. </w:t>
            </w:r>
          </w:p>
          <w:p w14:paraId="7EE55084" w14:textId="77777777" w:rsidR="00E1217A" w:rsidRPr="00C87109" w:rsidRDefault="00E1217A" w:rsidP="009E697D">
            <w:pPr>
              <w:ind w:right="-31"/>
              <w:jc w:val="both"/>
              <w:rPr>
                <w:rFonts w:eastAsiaTheme="minorHAnsi"/>
                <w:sz w:val="24"/>
                <w:szCs w:val="24"/>
                <w:lang w:eastAsia="en-US"/>
              </w:rPr>
            </w:pPr>
            <w:r w:rsidRPr="00C87109">
              <w:rPr>
                <w:rFonts w:eastAsiaTheme="minorHAnsi"/>
                <w:sz w:val="24"/>
                <w:szCs w:val="24"/>
                <w:lang w:eastAsia="en-US"/>
              </w:rPr>
              <w:t xml:space="preserve">- также на постоянной основе ответственными сотрудниками администрации Алексеевского муниципального округа проводится мониторинг  и ознакомление с  материалами, которые размещены на сайте Белгородского </w:t>
            </w:r>
            <w:r w:rsidRPr="00C87109">
              <w:rPr>
                <w:rFonts w:eastAsiaTheme="minorHAnsi"/>
                <w:sz w:val="24"/>
                <w:szCs w:val="24"/>
                <w:lang w:eastAsia="en-US"/>
              </w:rPr>
              <w:lastRenderedPageBreak/>
              <w:t>УФАС, Министерства экономического развития и промышленности  Белгородской области, в сети «Интернет». Значимая информация, способствующая предупреждению нарушений антимонопольного законодательства, уполномоченным подразделением доводится  до заинтересованных сотрудников администрации Алексеевского муниципального округа под роспись.</w:t>
            </w:r>
          </w:p>
          <w:p w14:paraId="1CECE088" w14:textId="3E4EE6C4" w:rsidR="00E1217A" w:rsidRPr="00C87109" w:rsidRDefault="00E1217A" w:rsidP="00E418AA">
            <w:pPr>
              <w:ind w:right="-31"/>
              <w:jc w:val="both"/>
              <w:rPr>
                <w:rFonts w:eastAsiaTheme="minorHAnsi"/>
                <w:sz w:val="24"/>
                <w:szCs w:val="24"/>
                <w:lang w:eastAsia="en-US"/>
              </w:rPr>
            </w:pPr>
            <w:r w:rsidRPr="00C87109">
              <w:rPr>
                <w:rFonts w:eastAsiaTheme="minorHAnsi"/>
                <w:sz w:val="24"/>
                <w:szCs w:val="24"/>
                <w:lang w:eastAsia="en-US"/>
              </w:rPr>
              <w:t xml:space="preserve">  Таким образом, с учетом отсутствия  нарушений, соблюдения всех мероприятий принятых муниципальных НПА и Плана мероприятий по снижению </w:t>
            </w:r>
            <w:proofErr w:type="spellStart"/>
            <w:r w:rsidRPr="00C87109">
              <w:rPr>
                <w:rFonts w:eastAsiaTheme="minorHAnsi"/>
                <w:sz w:val="24"/>
                <w:szCs w:val="24"/>
                <w:lang w:eastAsia="en-US"/>
              </w:rPr>
              <w:t>комплаенс</w:t>
            </w:r>
            <w:proofErr w:type="spellEnd"/>
            <w:r w:rsidRPr="00C87109">
              <w:rPr>
                <w:rFonts w:eastAsiaTheme="minorHAnsi"/>
                <w:sz w:val="24"/>
                <w:szCs w:val="24"/>
                <w:lang w:eastAsia="en-US"/>
              </w:rPr>
              <w:t>-рисков, достижения ключевых показателей, практику применения муниципальных НПА в данной сфере деятельности можно признать эффективной.</w:t>
            </w:r>
          </w:p>
        </w:tc>
        <w:tc>
          <w:tcPr>
            <w:tcW w:w="3118" w:type="dxa"/>
          </w:tcPr>
          <w:p w14:paraId="466E77E1" w14:textId="77777777" w:rsidR="00E1217A" w:rsidRPr="00C87109" w:rsidRDefault="00E1217A" w:rsidP="008B11D2">
            <w:pPr>
              <w:ind w:right="-31"/>
              <w:jc w:val="center"/>
              <w:rPr>
                <w:rFonts w:eastAsiaTheme="minorHAnsi"/>
                <w:sz w:val="24"/>
                <w:szCs w:val="24"/>
                <w:lang w:eastAsia="en-US"/>
              </w:rPr>
            </w:pPr>
            <w:r w:rsidRPr="00C87109">
              <w:rPr>
                <w:rFonts w:eastAsiaTheme="minorHAnsi"/>
                <w:sz w:val="24"/>
                <w:szCs w:val="24"/>
                <w:lang w:eastAsia="en-US"/>
              </w:rPr>
              <w:lastRenderedPageBreak/>
              <w:t xml:space="preserve">Аппарат главы администрации Алексеевского муниципального округа </w:t>
            </w:r>
          </w:p>
          <w:p w14:paraId="16F9CE9A" w14:textId="77777777" w:rsidR="00E1217A" w:rsidRPr="00C87109" w:rsidRDefault="00E1217A" w:rsidP="008B11D2">
            <w:pPr>
              <w:ind w:right="-31"/>
              <w:jc w:val="center"/>
              <w:rPr>
                <w:rFonts w:eastAsiaTheme="minorHAnsi"/>
                <w:sz w:val="24"/>
                <w:szCs w:val="24"/>
                <w:lang w:eastAsia="en-US"/>
              </w:rPr>
            </w:pPr>
          </w:p>
        </w:tc>
      </w:tr>
      <w:tr w:rsidR="00E1217A" w:rsidRPr="00C87109" w14:paraId="758003AF" w14:textId="77777777" w:rsidTr="00B65302">
        <w:trPr>
          <w:gridAfter w:val="3"/>
          <w:wAfter w:w="16686" w:type="dxa"/>
        </w:trPr>
        <w:tc>
          <w:tcPr>
            <w:tcW w:w="817" w:type="dxa"/>
          </w:tcPr>
          <w:p w14:paraId="73D89C1F" w14:textId="77777777" w:rsidR="00E1217A" w:rsidRPr="00C87109" w:rsidRDefault="00E1217A" w:rsidP="009C1786">
            <w:pPr>
              <w:ind w:right="-31"/>
              <w:jc w:val="center"/>
              <w:rPr>
                <w:sz w:val="24"/>
                <w:szCs w:val="24"/>
              </w:rPr>
            </w:pPr>
            <w:r w:rsidRPr="00C87109">
              <w:rPr>
                <w:sz w:val="24"/>
                <w:szCs w:val="24"/>
              </w:rPr>
              <w:lastRenderedPageBreak/>
              <w:t>1.15</w:t>
            </w:r>
          </w:p>
        </w:tc>
        <w:tc>
          <w:tcPr>
            <w:tcW w:w="4820" w:type="dxa"/>
          </w:tcPr>
          <w:p w14:paraId="57EA4FF7" w14:textId="77777777" w:rsidR="00E1217A" w:rsidRPr="00C87109" w:rsidRDefault="00E1217A" w:rsidP="008B11D2">
            <w:pPr>
              <w:ind w:right="-31"/>
              <w:jc w:val="both"/>
              <w:rPr>
                <w:sz w:val="24"/>
                <w:szCs w:val="24"/>
              </w:rPr>
            </w:pPr>
            <w:r w:rsidRPr="00C87109">
              <w:rPr>
                <w:sz w:val="24"/>
                <w:szCs w:val="24"/>
              </w:rPr>
              <w:t xml:space="preserve"> </w:t>
            </w:r>
            <w:proofErr w:type="gramStart"/>
            <w:r w:rsidRPr="00C87109">
              <w:rPr>
                <w:sz w:val="24"/>
                <w:szCs w:val="24"/>
              </w:rPr>
              <w:t xml:space="preserve">Подготовка ежегодного доклада                                              об антимонопольном </w:t>
            </w:r>
            <w:proofErr w:type="spellStart"/>
            <w:r w:rsidRPr="00C87109">
              <w:rPr>
                <w:sz w:val="24"/>
                <w:szCs w:val="24"/>
              </w:rPr>
              <w:t>комплаенсе</w:t>
            </w:r>
            <w:proofErr w:type="spellEnd"/>
            <w:r w:rsidRPr="00C87109">
              <w:rPr>
                <w:sz w:val="24"/>
                <w:szCs w:val="24"/>
              </w:rPr>
              <w:t xml:space="preserve"> администрации Алексеевского муниципального округа и его размещение                                               на официальном сайте администрации в разделе «Антимонопольный </w:t>
            </w:r>
            <w:proofErr w:type="spellStart"/>
            <w:r w:rsidRPr="00C87109">
              <w:rPr>
                <w:sz w:val="24"/>
                <w:szCs w:val="24"/>
              </w:rPr>
              <w:t>комплаенс</w:t>
            </w:r>
            <w:proofErr w:type="spellEnd"/>
            <w:r w:rsidRPr="00C87109">
              <w:rPr>
                <w:sz w:val="24"/>
                <w:szCs w:val="24"/>
              </w:rPr>
              <w:t>»</w:t>
            </w:r>
            <w:proofErr w:type="gramEnd"/>
          </w:p>
        </w:tc>
        <w:tc>
          <w:tcPr>
            <w:tcW w:w="1275" w:type="dxa"/>
          </w:tcPr>
          <w:p w14:paraId="530A9690" w14:textId="77777777" w:rsidR="00E1217A" w:rsidRPr="00C87109" w:rsidRDefault="00E1217A" w:rsidP="008B11D2">
            <w:pPr>
              <w:jc w:val="center"/>
              <w:rPr>
                <w:sz w:val="24"/>
                <w:szCs w:val="24"/>
              </w:rPr>
            </w:pPr>
            <w:r w:rsidRPr="00C87109">
              <w:rPr>
                <w:sz w:val="24"/>
                <w:szCs w:val="24"/>
              </w:rPr>
              <w:t>Ежегодно до 10 февраля</w:t>
            </w:r>
          </w:p>
        </w:tc>
        <w:tc>
          <w:tcPr>
            <w:tcW w:w="4962" w:type="dxa"/>
          </w:tcPr>
          <w:p w14:paraId="3206637E" w14:textId="5A424222" w:rsidR="00207855" w:rsidRPr="00C87109" w:rsidRDefault="00207855" w:rsidP="00207855">
            <w:pPr>
              <w:ind w:right="-31"/>
              <w:jc w:val="both"/>
              <w:rPr>
                <w:sz w:val="24"/>
                <w:szCs w:val="24"/>
              </w:rPr>
            </w:pPr>
            <w:r w:rsidRPr="00C87109">
              <w:rPr>
                <w:sz w:val="24"/>
                <w:szCs w:val="24"/>
              </w:rPr>
              <w:t xml:space="preserve">Ежегодный доклад об </w:t>
            </w:r>
            <w:proofErr w:type="gramStart"/>
            <w:r w:rsidRPr="00C87109">
              <w:rPr>
                <w:sz w:val="24"/>
                <w:szCs w:val="24"/>
              </w:rPr>
              <w:t>ан</w:t>
            </w:r>
            <w:r w:rsidR="001560F5" w:rsidRPr="00C87109">
              <w:rPr>
                <w:sz w:val="24"/>
                <w:szCs w:val="24"/>
              </w:rPr>
              <w:t>тимонопольном</w:t>
            </w:r>
            <w:proofErr w:type="gramEnd"/>
            <w:r w:rsidR="001560F5" w:rsidRPr="00C87109">
              <w:rPr>
                <w:sz w:val="24"/>
                <w:szCs w:val="24"/>
              </w:rPr>
              <w:t xml:space="preserve"> </w:t>
            </w:r>
            <w:proofErr w:type="spellStart"/>
            <w:r w:rsidR="001560F5" w:rsidRPr="00C87109">
              <w:rPr>
                <w:sz w:val="24"/>
                <w:szCs w:val="24"/>
              </w:rPr>
              <w:t>комплаенсе</w:t>
            </w:r>
            <w:proofErr w:type="spellEnd"/>
            <w:r w:rsidR="001560F5" w:rsidRPr="00C87109">
              <w:rPr>
                <w:sz w:val="24"/>
                <w:szCs w:val="24"/>
              </w:rPr>
              <w:t xml:space="preserve"> за 2025</w:t>
            </w:r>
            <w:r w:rsidRPr="00C87109">
              <w:rPr>
                <w:sz w:val="24"/>
                <w:szCs w:val="24"/>
              </w:rPr>
              <w:t xml:space="preserve"> год администрации Алексеевского муниципального округа  подготовлен уполномоченн</w:t>
            </w:r>
            <w:r w:rsidR="001560F5" w:rsidRPr="00C87109">
              <w:rPr>
                <w:sz w:val="24"/>
                <w:szCs w:val="24"/>
              </w:rPr>
              <w:t>ым подразделением и утвержден 20.01.2026</w:t>
            </w:r>
            <w:r w:rsidRPr="00C87109">
              <w:rPr>
                <w:sz w:val="24"/>
                <w:szCs w:val="24"/>
              </w:rPr>
              <w:t xml:space="preserve"> года коллегиальным органом – Межведомственный координационный совет при главе администрации Алексеевского  муниципального округа по защите интересов субъектов малого и среднего </w:t>
            </w:r>
            <w:r w:rsidRPr="00C87109">
              <w:rPr>
                <w:sz w:val="24"/>
                <w:szCs w:val="24"/>
              </w:rPr>
              <w:lastRenderedPageBreak/>
              <w:t>предпринимательства, развитию конкуренции и улучшению инвести</w:t>
            </w:r>
            <w:r w:rsidR="001560F5" w:rsidRPr="00C87109">
              <w:rPr>
                <w:sz w:val="24"/>
                <w:szCs w:val="24"/>
              </w:rPr>
              <w:t>ционного климата (протокол от 20.01.2026</w:t>
            </w:r>
            <w:r w:rsidRPr="00C87109">
              <w:rPr>
                <w:sz w:val="24"/>
                <w:szCs w:val="24"/>
              </w:rPr>
              <w:t xml:space="preserve"> года № 1).</w:t>
            </w:r>
          </w:p>
          <w:p w14:paraId="583EF85D" w14:textId="074F4B8E" w:rsidR="00E1217A" w:rsidRPr="00C87109" w:rsidRDefault="001560F5" w:rsidP="00207855">
            <w:pPr>
              <w:ind w:right="-31"/>
              <w:jc w:val="both"/>
              <w:rPr>
                <w:sz w:val="24"/>
                <w:szCs w:val="24"/>
              </w:rPr>
            </w:pPr>
            <w:proofErr w:type="gramStart"/>
            <w:r w:rsidRPr="00C87109">
              <w:rPr>
                <w:sz w:val="24"/>
                <w:szCs w:val="24"/>
              </w:rPr>
              <w:t>До 10 февраля 2026 года (20.01.2026</w:t>
            </w:r>
            <w:r w:rsidR="00207855" w:rsidRPr="00C87109">
              <w:rPr>
                <w:sz w:val="24"/>
                <w:szCs w:val="24"/>
              </w:rPr>
              <w:t xml:space="preserve"> года) доклад об антимонопольном </w:t>
            </w:r>
            <w:proofErr w:type="spellStart"/>
            <w:r w:rsidR="00207855" w:rsidRPr="00C87109">
              <w:rPr>
                <w:sz w:val="24"/>
                <w:szCs w:val="24"/>
              </w:rPr>
              <w:t>комплаенсе</w:t>
            </w:r>
            <w:proofErr w:type="spellEnd"/>
            <w:r w:rsidR="00207855" w:rsidRPr="00C87109">
              <w:rPr>
                <w:sz w:val="24"/>
                <w:szCs w:val="24"/>
              </w:rPr>
              <w:t xml:space="preserve"> администрации Алексеевского муниципального округа  размещен на официальном сайте органов местного самоуправления Алексеевского муниципального округа в разделе «Антимонопольный </w:t>
            </w:r>
            <w:proofErr w:type="spellStart"/>
            <w:r w:rsidR="00207855" w:rsidRPr="00C87109">
              <w:rPr>
                <w:sz w:val="24"/>
                <w:szCs w:val="24"/>
              </w:rPr>
              <w:t>комплаенс</w:t>
            </w:r>
            <w:proofErr w:type="spellEnd"/>
            <w:r w:rsidR="00207855" w:rsidRPr="00C87109">
              <w:rPr>
                <w:sz w:val="24"/>
                <w:szCs w:val="24"/>
              </w:rPr>
              <w:t xml:space="preserve">/ Информация о ходе организации и функционирования антимонопольного </w:t>
            </w:r>
            <w:proofErr w:type="spellStart"/>
            <w:r w:rsidR="00207855" w:rsidRPr="00C87109">
              <w:rPr>
                <w:sz w:val="24"/>
                <w:szCs w:val="24"/>
              </w:rPr>
              <w:t>комплаенса</w:t>
            </w:r>
            <w:proofErr w:type="spellEnd"/>
            <w:r w:rsidR="00207855" w:rsidRPr="00C87109">
              <w:rPr>
                <w:sz w:val="24"/>
                <w:szCs w:val="24"/>
              </w:rPr>
              <w:t xml:space="preserve"> в администрации Алексеевского муниципального округа» и в  установленные сроки доклад направлен в министерство экономического развития и промышленности Белгородской области.</w:t>
            </w:r>
            <w:proofErr w:type="gramEnd"/>
          </w:p>
        </w:tc>
        <w:tc>
          <w:tcPr>
            <w:tcW w:w="3118" w:type="dxa"/>
          </w:tcPr>
          <w:p w14:paraId="02CAF0C4" w14:textId="77777777" w:rsidR="00E1217A" w:rsidRPr="00C87109" w:rsidRDefault="00E1217A" w:rsidP="008B11D2">
            <w:pPr>
              <w:jc w:val="center"/>
              <w:rPr>
                <w:sz w:val="24"/>
                <w:szCs w:val="24"/>
              </w:rPr>
            </w:pPr>
            <w:r w:rsidRPr="00C87109">
              <w:rPr>
                <w:sz w:val="24"/>
                <w:szCs w:val="24"/>
              </w:rPr>
              <w:lastRenderedPageBreak/>
              <w:t>Комитет экономического развития администрации Алексеевского муниципального округа</w:t>
            </w:r>
          </w:p>
          <w:p w14:paraId="3E832EAC" w14:textId="77777777" w:rsidR="00E1217A" w:rsidRPr="00C87109" w:rsidRDefault="00E1217A" w:rsidP="008B11D2">
            <w:pPr>
              <w:jc w:val="center"/>
              <w:rPr>
                <w:sz w:val="24"/>
                <w:szCs w:val="24"/>
              </w:rPr>
            </w:pPr>
          </w:p>
          <w:p w14:paraId="0A796A3B" w14:textId="77777777" w:rsidR="00E1217A" w:rsidRPr="00C87109" w:rsidRDefault="00E1217A" w:rsidP="008B11D2">
            <w:pPr>
              <w:spacing w:line="235" w:lineRule="auto"/>
              <w:jc w:val="center"/>
              <w:rPr>
                <w:sz w:val="24"/>
                <w:szCs w:val="24"/>
              </w:rPr>
            </w:pPr>
          </w:p>
          <w:p w14:paraId="49A2616A" w14:textId="77777777" w:rsidR="00E1217A" w:rsidRPr="00C87109" w:rsidRDefault="00E1217A" w:rsidP="008B11D2">
            <w:pPr>
              <w:spacing w:line="235" w:lineRule="auto"/>
              <w:jc w:val="center"/>
              <w:rPr>
                <w:sz w:val="24"/>
                <w:szCs w:val="24"/>
              </w:rPr>
            </w:pPr>
          </w:p>
        </w:tc>
      </w:tr>
      <w:tr w:rsidR="00E1217A" w:rsidRPr="00C87109" w14:paraId="4AC21DAA" w14:textId="77777777" w:rsidTr="00B65302">
        <w:trPr>
          <w:gridAfter w:val="3"/>
          <w:wAfter w:w="16686" w:type="dxa"/>
        </w:trPr>
        <w:tc>
          <w:tcPr>
            <w:tcW w:w="14992" w:type="dxa"/>
            <w:gridSpan w:val="5"/>
            <w:vAlign w:val="center"/>
          </w:tcPr>
          <w:p w14:paraId="4B1A4B28" w14:textId="77777777" w:rsidR="00E1217A" w:rsidRPr="00C87109" w:rsidRDefault="00E1217A" w:rsidP="008B11D2">
            <w:pPr>
              <w:ind w:right="-31"/>
              <w:jc w:val="center"/>
              <w:rPr>
                <w:b/>
                <w:sz w:val="24"/>
                <w:szCs w:val="24"/>
              </w:rPr>
            </w:pPr>
            <w:r w:rsidRPr="00C87109">
              <w:rPr>
                <w:b/>
                <w:sz w:val="24"/>
                <w:szCs w:val="24"/>
              </w:rPr>
              <w:lastRenderedPageBreak/>
              <w:t>2. Развитие малого и среднего предпринимательства</w:t>
            </w:r>
          </w:p>
        </w:tc>
      </w:tr>
      <w:tr w:rsidR="001560F5" w:rsidRPr="00C87109" w14:paraId="31E2D9F8" w14:textId="77777777" w:rsidTr="00B65302">
        <w:trPr>
          <w:gridAfter w:val="3"/>
          <w:wAfter w:w="16686" w:type="dxa"/>
        </w:trPr>
        <w:tc>
          <w:tcPr>
            <w:tcW w:w="817" w:type="dxa"/>
          </w:tcPr>
          <w:p w14:paraId="13F8DE53" w14:textId="77777777" w:rsidR="001560F5" w:rsidRPr="00C87109" w:rsidRDefault="001560F5" w:rsidP="008B11D2">
            <w:pPr>
              <w:ind w:right="-31"/>
              <w:jc w:val="center"/>
              <w:rPr>
                <w:sz w:val="24"/>
                <w:szCs w:val="24"/>
              </w:rPr>
            </w:pPr>
            <w:r w:rsidRPr="00C87109">
              <w:rPr>
                <w:sz w:val="24"/>
                <w:szCs w:val="24"/>
              </w:rPr>
              <w:t>2.1</w:t>
            </w:r>
          </w:p>
        </w:tc>
        <w:tc>
          <w:tcPr>
            <w:tcW w:w="4820" w:type="dxa"/>
          </w:tcPr>
          <w:p w14:paraId="4D75C847" w14:textId="77777777" w:rsidR="001560F5" w:rsidRPr="00C87109" w:rsidRDefault="001560F5" w:rsidP="008B11D2">
            <w:pPr>
              <w:ind w:right="-31"/>
              <w:jc w:val="both"/>
              <w:rPr>
                <w:sz w:val="24"/>
                <w:szCs w:val="24"/>
              </w:rPr>
            </w:pPr>
            <w:r w:rsidRPr="00C87109">
              <w:rPr>
                <w:sz w:val="24"/>
                <w:szCs w:val="24"/>
              </w:rPr>
              <w:t>Информирование потенциальных                                                 и действующих предпринимателей                                                         о возможности получения мер государственной и муниципальной поддержки посредством средств массовой информации, социальных сетей, наружной рекламы</w:t>
            </w:r>
          </w:p>
        </w:tc>
        <w:tc>
          <w:tcPr>
            <w:tcW w:w="1275" w:type="dxa"/>
          </w:tcPr>
          <w:p w14:paraId="3A91397D" w14:textId="77777777" w:rsidR="001560F5" w:rsidRPr="00C87109" w:rsidRDefault="001560F5" w:rsidP="008B11D2">
            <w:pPr>
              <w:jc w:val="center"/>
              <w:rPr>
                <w:sz w:val="24"/>
                <w:szCs w:val="24"/>
              </w:rPr>
            </w:pPr>
            <w:r w:rsidRPr="00C87109">
              <w:rPr>
                <w:sz w:val="24"/>
                <w:szCs w:val="24"/>
              </w:rPr>
              <w:t>2022 – 2025 годы</w:t>
            </w:r>
          </w:p>
        </w:tc>
        <w:tc>
          <w:tcPr>
            <w:tcW w:w="4962" w:type="dxa"/>
          </w:tcPr>
          <w:p w14:paraId="0A8D0632"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xml:space="preserve">Администрацией Алексеевского муниципального округа постоянно проводится работа, направленная на поддержку и развитие малого и среднего предпринимательства. На постоянной основе предоставляется информационно-консультационная помощь субъектам малого бизнеса. Так за 2025 г. оказана информационная поддержка и частные </w:t>
            </w:r>
            <w:r w:rsidRPr="00C87109">
              <w:rPr>
                <w:color w:val="000000" w:themeColor="text1"/>
                <w:sz w:val="24"/>
                <w:szCs w:val="24"/>
              </w:rPr>
              <w:lastRenderedPageBreak/>
              <w:t>консультации  313 субъектам малого бизнеса и жителям муниципального округа.</w:t>
            </w:r>
          </w:p>
          <w:p w14:paraId="5F3361E3"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В средствах массовой информации и на официальном сайте администрации Алексеевского муниципального округа размещалась информация о видах предоставляемой поддержки, проводимых конкурсах, об оказании информационно-образовательных услуг субъектам малого и среднего бизнеса, всего размещено более 200 информационных материалов.</w:t>
            </w:r>
          </w:p>
          <w:p w14:paraId="513F245F"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В рамках реализации плана мероприятий по развитию малого и среднего предпринимательства на территории Алексеевского  муниципального округа на 2023-2025 годы:</w:t>
            </w:r>
          </w:p>
          <w:p w14:paraId="7E63215B"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принято участие в обучающих тренингах;</w:t>
            </w:r>
          </w:p>
          <w:p w14:paraId="3C039FE3"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размещено более 200  информационных материалов  о формах поддержки бизнеса;</w:t>
            </w:r>
          </w:p>
          <w:p w14:paraId="72199CCE"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организовано участие 151 гражданина в конференции проекта «Новые возможности»;</w:t>
            </w:r>
          </w:p>
          <w:p w14:paraId="5BA186C4"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xml:space="preserve">- в рамках популяризации Интернет-ресурса «Цифровая платформа МСП» и официальных сайтов следующих организаций: МКК Белгородский областной фонд поддержки малого и среднего предпринимательства, Белгородский гарантийный фонд содействия кредитованию, АО «Корпорация «МСП», </w:t>
            </w:r>
            <w:r w:rsidRPr="00C87109">
              <w:rPr>
                <w:color w:val="000000" w:themeColor="text1"/>
                <w:sz w:val="24"/>
                <w:szCs w:val="24"/>
              </w:rPr>
              <w:lastRenderedPageBreak/>
              <w:t>Единый реестр субъектов малого и среднего предпринимательства, Межрайонная ИФНС России №1 по Белгородской области, распространено более 500 буклетов;</w:t>
            </w:r>
          </w:p>
          <w:p w14:paraId="5EBBF7D3" w14:textId="77777777" w:rsidR="001560F5" w:rsidRPr="00C87109" w:rsidRDefault="001560F5" w:rsidP="009E697D">
            <w:pPr>
              <w:ind w:right="-31"/>
              <w:jc w:val="both"/>
              <w:rPr>
                <w:color w:val="000000" w:themeColor="text1"/>
                <w:sz w:val="24"/>
                <w:szCs w:val="24"/>
              </w:rPr>
            </w:pPr>
            <w:proofErr w:type="gramStart"/>
            <w:r w:rsidRPr="00C87109">
              <w:rPr>
                <w:color w:val="000000" w:themeColor="text1"/>
                <w:sz w:val="24"/>
                <w:szCs w:val="24"/>
              </w:rPr>
              <w:t>-  в соответствии с постановлением администрации Алексеевского городского округа от 12 декабря 2019 г. №  1228 утвержден порядок размещения нестационарных торговых объектов на территории Алексеевского муниципального округа, кроме этого постановлением администрации Алексеевского городского округа от 18 декабря 2019 г. № 1249 утвержден административный регламент предоставления муниципальной услуги «Заключение договора на размещение нестационарного торгового объекта на территории Алексеевского муниципального округа»;</w:t>
            </w:r>
            <w:proofErr w:type="gramEnd"/>
          </w:p>
          <w:p w14:paraId="6C1F45B2"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- 704 объекта торговли включено в торговый реестр хозяйствующих субъектов;</w:t>
            </w:r>
          </w:p>
          <w:p w14:paraId="06C1BB06"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решением Совета депутатов Алексеевского муниципального округа от 21.10.2025 г. № 5 утвержден перечень муниципального имущества свободного от прав третьих лиц;</w:t>
            </w:r>
          </w:p>
          <w:p w14:paraId="5130844F" w14:textId="77777777" w:rsidR="001560F5" w:rsidRPr="00C87109" w:rsidRDefault="001560F5" w:rsidP="009E697D">
            <w:pPr>
              <w:ind w:right="-31"/>
              <w:jc w:val="both"/>
              <w:rPr>
                <w:color w:val="000000" w:themeColor="text1"/>
                <w:sz w:val="24"/>
                <w:szCs w:val="24"/>
              </w:rPr>
            </w:pPr>
            <w:proofErr w:type="gramStart"/>
            <w:r w:rsidRPr="00C87109">
              <w:rPr>
                <w:color w:val="000000" w:themeColor="text1"/>
                <w:sz w:val="24"/>
                <w:szCs w:val="24"/>
              </w:rPr>
              <w:t xml:space="preserve">- на постоянной основе осуществляется взаимодействие с общественным помощником Уполномоченного по защите </w:t>
            </w:r>
            <w:r w:rsidRPr="00C87109">
              <w:rPr>
                <w:color w:val="000000" w:themeColor="text1"/>
                <w:sz w:val="24"/>
                <w:szCs w:val="24"/>
              </w:rPr>
              <w:lastRenderedPageBreak/>
              <w:t>прав предпринимателей в Белгородской области, за 2025 г. он принял участие в рассмотрении заявок субъектов МСП для получения форм государственной поддержки и совещании с субъектами предпринимательства, заседаниях рабочей группы по противодействию нелегальной занятости, проводится рассмотрение поступивших обращений от представителей бизнеса;</w:t>
            </w:r>
            <w:proofErr w:type="gramEnd"/>
          </w:p>
          <w:p w14:paraId="4D50AE34"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xml:space="preserve">- в рамках оказания информационной поддержки социальным предпринимателям проведена работа с 3 субъектами МСП, направленная на разъяснение </w:t>
            </w:r>
            <w:proofErr w:type="gramStart"/>
            <w:r w:rsidRPr="00C87109">
              <w:rPr>
                <w:color w:val="000000" w:themeColor="text1"/>
                <w:sz w:val="24"/>
                <w:szCs w:val="24"/>
              </w:rPr>
              <w:t>особенностей получения форм поддержки бизнеса</w:t>
            </w:r>
            <w:proofErr w:type="gramEnd"/>
            <w:r w:rsidRPr="00C87109">
              <w:rPr>
                <w:color w:val="000000" w:themeColor="text1"/>
                <w:sz w:val="24"/>
                <w:szCs w:val="24"/>
              </w:rPr>
              <w:t>;</w:t>
            </w:r>
          </w:p>
          <w:p w14:paraId="2B37E320"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xml:space="preserve">- выдано 2 ходатайства гражданам, стоящим на учете в центре занятости населения, планирующим организовать </w:t>
            </w:r>
            <w:proofErr w:type="gramStart"/>
            <w:r w:rsidRPr="00C87109">
              <w:rPr>
                <w:color w:val="000000" w:themeColor="text1"/>
                <w:sz w:val="24"/>
                <w:szCs w:val="24"/>
              </w:rPr>
              <w:t>предпринимательскую</w:t>
            </w:r>
            <w:proofErr w:type="gramEnd"/>
            <w:r w:rsidRPr="00C87109">
              <w:rPr>
                <w:color w:val="000000" w:themeColor="text1"/>
                <w:sz w:val="24"/>
                <w:szCs w:val="24"/>
              </w:rPr>
              <w:t xml:space="preserve"> деятельности;</w:t>
            </w:r>
          </w:p>
          <w:p w14:paraId="1A10FB20"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в ежегодном конкурсе «Предприниматель года» приняли участие 2 субъекта МСП;</w:t>
            </w:r>
          </w:p>
          <w:p w14:paraId="187EAC74" w14:textId="77777777" w:rsidR="001560F5" w:rsidRPr="00C87109" w:rsidRDefault="001560F5" w:rsidP="009E697D">
            <w:pPr>
              <w:ind w:right="-31"/>
              <w:jc w:val="both"/>
              <w:rPr>
                <w:color w:val="000000" w:themeColor="text1"/>
                <w:sz w:val="24"/>
                <w:szCs w:val="24"/>
              </w:rPr>
            </w:pPr>
            <w:r w:rsidRPr="00C87109">
              <w:rPr>
                <w:color w:val="000000" w:themeColor="text1"/>
                <w:sz w:val="24"/>
                <w:szCs w:val="24"/>
              </w:rPr>
              <w:t>- реализован проект «Содействие формированию предпринимательских компетенций у жителей Алексеевского муниципального округа».</w:t>
            </w:r>
          </w:p>
          <w:p w14:paraId="70574740" w14:textId="4EAAAFF6" w:rsidR="001560F5" w:rsidRPr="00C87109" w:rsidRDefault="001560F5" w:rsidP="008F7E71">
            <w:pPr>
              <w:ind w:right="-31"/>
              <w:jc w:val="both"/>
              <w:rPr>
                <w:color w:val="000000" w:themeColor="text1"/>
                <w:sz w:val="24"/>
                <w:szCs w:val="24"/>
              </w:rPr>
            </w:pPr>
            <w:r w:rsidRPr="00C87109">
              <w:rPr>
                <w:color w:val="000000" w:themeColor="text1"/>
                <w:sz w:val="24"/>
                <w:szCs w:val="24"/>
              </w:rPr>
              <w:t>Для</w:t>
            </w:r>
            <w:r w:rsidRPr="00C87109">
              <w:rPr>
                <w:color w:val="000000" w:themeColor="text1"/>
                <w:sz w:val="24"/>
                <w:szCs w:val="24"/>
              </w:rPr>
              <w:tab/>
              <w:t xml:space="preserve"> распространения положительного опыта и продвижения товаров и услуг субъекты малого бизнеса муниципального </w:t>
            </w:r>
            <w:r w:rsidRPr="00C87109">
              <w:rPr>
                <w:color w:val="000000" w:themeColor="text1"/>
                <w:sz w:val="24"/>
                <w:szCs w:val="24"/>
              </w:rPr>
              <w:lastRenderedPageBreak/>
              <w:t>округа привлекались к участию во встречах, заседаниях «круглый стол», форумах, конкурсах, выставках – ярмарках, проводимых как на местном, так и на областном уровне.</w:t>
            </w:r>
          </w:p>
        </w:tc>
        <w:tc>
          <w:tcPr>
            <w:tcW w:w="3118" w:type="dxa"/>
          </w:tcPr>
          <w:p w14:paraId="5F555018" w14:textId="77777777" w:rsidR="001560F5" w:rsidRPr="00C87109" w:rsidRDefault="001560F5" w:rsidP="008B11D2">
            <w:pPr>
              <w:jc w:val="center"/>
              <w:rPr>
                <w:sz w:val="24"/>
                <w:szCs w:val="24"/>
              </w:rPr>
            </w:pPr>
            <w:r w:rsidRPr="00C87109">
              <w:rPr>
                <w:sz w:val="24"/>
                <w:szCs w:val="24"/>
              </w:rPr>
              <w:lastRenderedPageBreak/>
              <w:t>Комитет экономического развития администрации Алексеевского муниципального округа</w:t>
            </w:r>
          </w:p>
          <w:p w14:paraId="66EE8DA5" w14:textId="77777777" w:rsidR="001560F5" w:rsidRPr="00C87109" w:rsidRDefault="001560F5" w:rsidP="008B11D2">
            <w:pPr>
              <w:jc w:val="center"/>
              <w:rPr>
                <w:sz w:val="24"/>
                <w:szCs w:val="24"/>
              </w:rPr>
            </w:pPr>
          </w:p>
          <w:p w14:paraId="68BCE67B" w14:textId="77777777" w:rsidR="001560F5" w:rsidRPr="00C87109" w:rsidRDefault="001560F5" w:rsidP="008B11D2">
            <w:pPr>
              <w:ind w:right="-31"/>
              <w:jc w:val="center"/>
              <w:rPr>
                <w:sz w:val="24"/>
                <w:szCs w:val="24"/>
              </w:rPr>
            </w:pPr>
          </w:p>
        </w:tc>
      </w:tr>
      <w:tr w:rsidR="001560F5" w:rsidRPr="00C87109" w14:paraId="4BCD6BCA" w14:textId="77777777" w:rsidTr="00B65302">
        <w:trPr>
          <w:gridAfter w:val="3"/>
          <w:wAfter w:w="16686" w:type="dxa"/>
        </w:trPr>
        <w:tc>
          <w:tcPr>
            <w:tcW w:w="817" w:type="dxa"/>
          </w:tcPr>
          <w:p w14:paraId="66D0DE67" w14:textId="77777777" w:rsidR="001560F5" w:rsidRPr="00C87109" w:rsidRDefault="001560F5" w:rsidP="008B11D2">
            <w:pPr>
              <w:ind w:right="-31"/>
              <w:jc w:val="center"/>
              <w:rPr>
                <w:sz w:val="24"/>
                <w:szCs w:val="24"/>
              </w:rPr>
            </w:pPr>
            <w:r w:rsidRPr="00C87109">
              <w:rPr>
                <w:sz w:val="24"/>
                <w:szCs w:val="24"/>
              </w:rPr>
              <w:lastRenderedPageBreak/>
              <w:t>2.2.</w:t>
            </w:r>
          </w:p>
        </w:tc>
        <w:tc>
          <w:tcPr>
            <w:tcW w:w="4820" w:type="dxa"/>
          </w:tcPr>
          <w:p w14:paraId="75F0F10D" w14:textId="2D82B0A5" w:rsidR="001560F5" w:rsidRPr="00C87109" w:rsidRDefault="001560F5" w:rsidP="008B11D2">
            <w:pPr>
              <w:ind w:right="-31"/>
              <w:jc w:val="both"/>
              <w:rPr>
                <w:sz w:val="24"/>
                <w:szCs w:val="24"/>
              </w:rPr>
            </w:pPr>
            <w:r w:rsidRPr="00C87109">
              <w:rPr>
                <w:sz w:val="24"/>
                <w:szCs w:val="24"/>
              </w:rPr>
              <w:t>Информирование граждан о возможности организации бизнеса при использовании «Социального контракта»</w:t>
            </w:r>
          </w:p>
        </w:tc>
        <w:tc>
          <w:tcPr>
            <w:tcW w:w="1275" w:type="dxa"/>
          </w:tcPr>
          <w:p w14:paraId="375C858C" w14:textId="77777777" w:rsidR="001560F5" w:rsidRPr="00C87109" w:rsidRDefault="001560F5" w:rsidP="008B11D2">
            <w:pPr>
              <w:jc w:val="center"/>
              <w:rPr>
                <w:sz w:val="24"/>
                <w:szCs w:val="24"/>
              </w:rPr>
            </w:pPr>
            <w:r w:rsidRPr="00C87109">
              <w:rPr>
                <w:sz w:val="24"/>
                <w:szCs w:val="24"/>
              </w:rPr>
              <w:t>2022</w:t>
            </w:r>
          </w:p>
        </w:tc>
        <w:tc>
          <w:tcPr>
            <w:tcW w:w="4962" w:type="dxa"/>
          </w:tcPr>
          <w:p w14:paraId="737C0F38" w14:textId="378A0DA6" w:rsidR="001560F5" w:rsidRPr="00C87109" w:rsidRDefault="001560F5" w:rsidP="008B11D2">
            <w:pPr>
              <w:ind w:right="-31"/>
              <w:jc w:val="both"/>
              <w:rPr>
                <w:color w:val="000000" w:themeColor="text1"/>
                <w:sz w:val="24"/>
                <w:szCs w:val="24"/>
              </w:rPr>
            </w:pPr>
            <w:r w:rsidRPr="00C87109">
              <w:rPr>
                <w:color w:val="000000" w:themeColor="text1"/>
                <w:sz w:val="24"/>
                <w:szCs w:val="24"/>
              </w:rPr>
              <w:t>В рамках участия граждан в мероприятиях по направлению социального контракта на постоянной основе проводятся консультации по вопросам составления бизнес-планов, за 2025 год 210 граждан получили квалифицированную помощь при составлении бизнес-планов.</w:t>
            </w:r>
          </w:p>
        </w:tc>
        <w:tc>
          <w:tcPr>
            <w:tcW w:w="3118" w:type="dxa"/>
          </w:tcPr>
          <w:p w14:paraId="7960BC7E" w14:textId="77777777" w:rsidR="001560F5" w:rsidRPr="00C87109" w:rsidRDefault="001560F5" w:rsidP="00D05F7D">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p w14:paraId="0F2C365F" w14:textId="77777777" w:rsidR="001560F5" w:rsidRPr="00C87109" w:rsidRDefault="001560F5" w:rsidP="00D05F7D">
            <w:pPr>
              <w:jc w:val="center"/>
              <w:rPr>
                <w:sz w:val="24"/>
                <w:szCs w:val="24"/>
              </w:rPr>
            </w:pPr>
          </w:p>
          <w:p w14:paraId="2E2E9316" w14:textId="77777777" w:rsidR="001560F5" w:rsidRPr="00C87109" w:rsidRDefault="001560F5" w:rsidP="00D05F7D">
            <w:pPr>
              <w:ind w:right="-31"/>
              <w:jc w:val="center"/>
              <w:rPr>
                <w:sz w:val="24"/>
                <w:szCs w:val="24"/>
              </w:rPr>
            </w:pPr>
          </w:p>
        </w:tc>
      </w:tr>
      <w:tr w:rsidR="001560F5" w:rsidRPr="00C87109" w14:paraId="39C192CA" w14:textId="77777777" w:rsidTr="00B65302">
        <w:trPr>
          <w:gridAfter w:val="3"/>
          <w:wAfter w:w="16686" w:type="dxa"/>
        </w:trPr>
        <w:tc>
          <w:tcPr>
            <w:tcW w:w="817" w:type="dxa"/>
          </w:tcPr>
          <w:p w14:paraId="22ACF216" w14:textId="77777777" w:rsidR="001560F5" w:rsidRPr="00C87109" w:rsidRDefault="001560F5" w:rsidP="008B11D2">
            <w:pPr>
              <w:ind w:right="-31"/>
              <w:jc w:val="center"/>
              <w:rPr>
                <w:sz w:val="24"/>
                <w:szCs w:val="24"/>
              </w:rPr>
            </w:pPr>
            <w:r w:rsidRPr="00C87109">
              <w:rPr>
                <w:sz w:val="24"/>
                <w:szCs w:val="24"/>
              </w:rPr>
              <w:t>2.3.</w:t>
            </w:r>
          </w:p>
        </w:tc>
        <w:tc>
          <w:tcPr>
            <w:tcW w:w="4820" w:type="dxa"/>
          </w:tcPr>
          <w:p w14:paraId="5FCFF754" w14:textId="77777777" w:rsidR="001560F5" w:rsidRPr="00C87109" w:rsidRDefault="001560F5" w:rsidP="008B11D2">
            <w:pPr>
              <w:ind w:right="-31"/>
              <w:jc w:val="both"/>
              <w:rPr>
                <w:sz w:val="24"/>
                <w:szCs w:val="24"/>
              </w:rPr>
            </w:pPr>
            <w:r w:rsidRPr="00C87109">
              <w:rPr>
                <w:sz w:val="24"/>
                <w:szCs w:val="24"/>
              </w:rPr>
              <w:t xml:space="preserve">Информирование субъектов МСП о проведении конкурсных мероприятий разных уровней </w:t>
            </w:r>
          </w:p>
        </w:tc>
        <w:tc>
          <w:tcPr>
            <w:tcW w:w="1275" w:type="dxa"/>
          </w:tcPr>
          <w:p w14:paraId="48503A57" w14:textId="77777777" w:rsidR="001560F5" w:rsidRPr="00C87109" w:rsidRDefault="001560F5" w:rsidP="008B11D2">
            <w:pPr>
              <w:jc w:val="center"/>
              <w:rPr>
                <w:sz w:val="24"/>
                <w:szCs w:val="24"/>
              </w:rPr>
            </w:pPr>
            <w:r w:rsidRPr="00C87109">
              <w:rPr>
                <w:sz w:val="24"/>
                <w:szCs w:val="24"/>
              </w:rPr>
              <w:t>2025</w:t>
            </w:r>
          </w:p>
        </w:tc>
        <w:tc>
          <w:tcPr>
            <w:tcW w:w="4962" w:type="dxa"/>
          </w:tcPr>
          <w:p w14:paraId="3EE1BB5E" w14:textId="77777777" w:rsidR="001560F5" w:rsidRPr="00C87109" w:rsidRDefault="001560F5" w:rsidP="001560F5">
            <w:pPr>
              <w:ind w:right="-31"/>
              <w:jc w:val="both"/>
              <w:rPr>
                <w:color w:val="000000" w:themeColor="text1"/>
                <w:sz w:val="24"/>
                <w:szCs w:val="24"/>
              </w:rPr>
            </w:pPr>
            <w:r w:rsidRPr="00C87109">
              <w:rPr>
                <w:color w:val="000000" w:themeColor="text1"/>
                <w:sz w:val="24"/>
                <w:szCs w:val="24"/>
              </w:rPr>
              <w:t>Проведена коммуникационная работа с субъектами МСП для привлечения к конкурсным мероприятиям с целью получения финансовой поддержки:</w:t>
            </w:r>
          </w:p>
          <w:p w14:paraId="74DDCE20" w14:textId="77777777" w:rsidR="001560F5" w:rsidRPr="00C87109" w:rsidRDefault="001560F5" w:rsidP="001560F5">
            <w:pPr>
              <w:ind w:right="-31"/>
              <w:jc w:val="both"/>
              <w:rPr>
                <w:color w:val="000000" w:themeColor="text1"/>
                <w:sz w:val="24"/>
                <w:szCs w:val="24"/>
              </w:rPr>
            </w:pPr>
            <w:r w:rsidRPr="00C87109">
              <w:rPr>
                <w:color w:val="000000" w:themeColor="text1"/>
                <w:sz w:val="24"/>
                <w:szCs w:val="24"/>
              </w:rPr>
              <w:t xml:space="preserve"> - поручительства БГФСК (2 заявителям предоставлены поручительства БГФСК на сумму 11,1 </w:t>
            </w:r>
            <w:proofErr w:type="gramStart"/>
            <w:r w:rsidRPr="00C87109">
              <w:rPr>
                <w:color w:val="000000" w:themeColor="text1"/>
                <w:sz w:val="24"/>
                <w:szCs w:val="24"/>
              </w:rPr>
              <w:t>млн</w:t>
            </w:r>
            <w:proofErr w:type="gramEnd"/>
            <w:r w:rsidRPr="00C87109">
              <w:rPr>
                <w:color w:val="000000" w:themeColor="text1"/>
                <w:sz w:val="24"/>
                <w:szCs w:val="24"/>
              </w:rPr>
              <w:t xml:space="preserve"> рублей)  </w:t>
            </w:r>
          </w:p>
          <w:p w14:paraId="7C399EAD" w14:textId="77777777" w:rsidR="001560F5" w:rsidRPr="00C87109" w:rsidRDefault="001560F5" w:rsidP="001560F5">
            <w:pPr>
              <w:ind w:right="-31"/>
              <w:jc w:val="both"/>
              <w:rPr>
                <w:color w:val="000000" w:themeColor="text1"/>
                <w:sz w:val="24"/>
                <w:szCs w:val="24"/>
              </w:rPr>
            </w:pPr>
            <w:r w:rsidRPr="00C87109">
              <w:rPr>
                <w:color w:val="000000" w:themeColor="text1"/>
                <w:sz w:val="24"/>
                <w:szCs w:val="24"/>
              </w:rPr>
              <w:t xml:space="preserve">- </w:t>
            </w:r>
            <w:proofErr w:type="gramStart"/>
            <w:r w:rsidRPr="00C87109">
              <w:rPr>
                <w:color w:val="000000" w:themeColor="text1"/>
                <w:sz w:val="24"/>
                <w:szCs w:val="24"/>
              </w:rPr>
              <w:t>льготные</w:t>
            </w:r>
            <w:proofErr w:type="gramEnd"/>
            <w:r w:rsidRPr="00C87109">
              <w:rPr>
                <w:color w:val="000000" w:themeColor="text1"/>
                <w:sz w:val="24"/>
                <w:szCs w:val="24"/>
              </w:rPr>
              <w:t xml:space="preserve"> </w:t>
            </w:r>
            <w:proofErr w:type="spellStart"/>
            <w:r w:rsidRPr="00C87109">
              <w:rPr>
                <w:color w:val="000000" w:themeColor="text1"/>
                <w:sz w:val="24"/>
                <w:szCs w:val="24"/>
              </w:rPr>
              <w:t>микрозаймы</w:t>
            </w:r>
            <w:proofErr w:type="spellEnd"/>
            <w:r w:rsidRPr="00C87109">
              <w:rPr>
                <w:color w:val="000000" w:themeColor="text1"/>
                <w:sz w:val="24"/>
                <w:szCs w:val="24"/>
              </w:rPr>
              <w:t xml:space="preserve"> (4 заявителя получили финансовую поддержку на общую сумму 12,3 млн. рублей);</w:t>
            </w:r>
          </w:p>
          <w:p w14:paraId="49895932" w14:textId="77777777" w:rsidR="001560F5" w:rsidRPr="00C87109" w:rsidRDefault="001560F5" w:rsidP="001560F5">
            <w:pPr>
              <w:ind w:right="-31"/>
              <w:jc w:val="both"/>
              <w:rPr>
                <w:color w:val="000000" w:themeColor="text1"/>
                <w:sz w:val="24"/>
                <w:szCs w:val="24"/>
              </w:rPr>
            </w:pPr>
            <w:r w:rsidRPr="00C87109">
              <w:rPr>
                <w:color w:val="000000" w:themeColor="text1"/>
                <w:sz w:val="24"/>
                <w:szCs w:val="24"/>
              </w:rPr>
              <w:t xml:space="preserve">- поручительства АО «Корпорация МСП» (1 субъект МСП получил поручительство на сумму 15 </w:t>
            </w:r>
            <w:proofErr w:type="gramStart"/>
            <w:r w:rsidRPr="00C87109">
              <w:rPr>
                <w:color w:val="000000" w:themeColor="text1"/>
                <w:sz w:val="24"/>
                <w:szCs w:val="24"/>
              </w:rPr>
              <w:t>млн</w:t>
            </w:r>
            <w:proofErr w:type="gramEnd"/>
            <w:r w:rsidRPr="00C87109">
              <w:rPr>
                <w:color w:val="000000" w:themeColor="text1"/>
                <w:sz w:val="24"/>
                <w:szCs w:val="24"/>
              </w:rPr>
              <w:t xml:space="preserve"> рублей);</w:t>
            </w:r>
          </w:p>
          <w:p w14:paraId="48DAF9DD" w14:textId="352FA0DE" w:rsidR="001560F5" w:rsidRPr="00C87109" w:rsidRDefault="001560F5" w:rsidP="001560F5">
            <w:pPr>
              <w:ind w:right="-31"/>
              <w:jc w:val="both"/>
              <w:rPr>
                <w:color w:val="000000" w:themeColor="text1"/>
                <w:sz w:val="24"/>
                <w:szCs w:val="24"/>
              </w:rPr>
            </w:pPr>
            <w:r w:rsidRPr="00C87109">
              <w:rPr>
                <w:color w:val="000000" w:themeColor="text1"/>
                <w:sz w:val="24"/>
                <w:szCs w:val="24"/>
              </w:rPr>
              <w:t xml:space="preserve"> - субсидирование производственных затрат на оборудование (предоставлена рекомендация 1 субъекту МСП).</w:t>
            </w:r>
          </w:p>
        </w:tc>
        <w:tc>
          <w:tcPr>
            <w:tcW w:w="3118" w:type="dxa"/>
          </w:tcPr>
          <w:p w14:paraId="13B08075" w14:textId="77777777" w:rsidR="001560F5" w:rsidRPr="00C87109" w:rsidRDefault="001560F5" w:rsidP="002C2A6E">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p w14:paraId="753CD4EE" w14:textId="77777777" w:rsidR="001560F5" w:rsidRPr="00C87109" w:rsidRDefault="001560F5" w:rsidP="00D05F7D">
            <w:pPr>
              <w:jc w:val="center"/>
              <w:rPr>
                <w:sz w:val="24"/>
                <w:szCs w:val="24"/>
              </w:rPr>
            </w:pPr>
          </w:p>
        </w:tc>
      </w:tr>
      <w:tr w:rsidR="001560F5" w:rsidRPr="00C87109" w14:paraId="58EA5361" w14:textId="77777777" w:rsidTr="00B65302">
        <w:trPr>
          <w:gridAfter w:val="3"/>
          <w:wAfter w:w="16686" w:type="dxa"/>
        </w:trPr>
        <w:tc>
          <w:tcPr>
            <w:tcW w:w="817" w:type="dxa"/>
            <w:vAlign w:val="center"/>
          </w:tcPr>
          <w:p w14:paraId="5229319D" w14:textId="77777777" w:rsidR="001560F5" w:rsidRPr="00C87109" w:rsidRDefault="001560F5" w:rsidP="008B11D2">
            <w:pPr>
              <w:ind w:right="-31"/>
              <w:jc w:val="center"/>
              <w:rPr>
                <w:b/>
                <w:sz w:val="24"/>
                <w:szCs w:val="24"/>
              </w:rPr>
            </w:pPr>
          </w:p>
        </w:tc>
        <w:tc>
          <w:tcPr>
            <w:tcW w:w="14175" w:type="dxa"/>
            <w:gridSpan w:val="4"/>
            <w:vAlign w:val="center"/>
          </w:tcPr>
          <w:p w14:paraId="116132E6" w14:textId="77777777" w:rsidR="001560F5" w:rsidRPr="00C87109" w:rsidRDefault="001560F5" w:rsidP="008B11D2">
            <w:pPr>
              <w:ind w:right="-31"/>
              <w:jc w:val="center"/>
              <w:rPr>
                <w:b/>
                <w:sz w:val="24"/>
                <w:szCs w:val="24"/>
              </w:rPr>
            </w:pPr>
            <w:r w:rsidRPr="00C87109">
              <w:rPr>
                <w:b/>
                <w:sz w:val="24"/>
                <w:szCs w:val="24"/>
              </w:rPr>
              <w:t>3. Снижение административных барьеров</w:t>
            </w:r>
          </w:p>
        </w:tc>
      </w:tr>
      <w:tr w:rsidR="001560F5" w:rsidRPr="00C87109" w14:paraId="5A74029C" w14:textId="77777777" w:rsidTr="00B65302">
        <w:trPr>
          <w:gridAfter w:val="3"/>
          <w:wAfter w:w="16686" w:type="dxa"/>
        </w:trPr>
        <w:tc>
          <w:tcPr>
            <w:tcW w:w="817" w:type="dxa"/>
          </w:tcPr>
          <w:p w14:paraId="308DA86D" w14:textId="77777777" w:rsidR="001560F5" w:rsidRPr="00C87109" w:rsidRDefault="001560F5" w:rsidP="00FC5B19">
            <w:pPr>
              <w:spacing w:line="235" w:lineRule="auto"/>
              <w:ind w:right="-31"/>
              <w:jc w:val="center"/>
              <w:rPr>
                <w:sz w:val="24"/>
                <w:szCs w:val="24"/>
              </w:rPr>
            </w:pPr>
            <w:r w:rsidRPr="00C87109">
              <w:rPr>
                <w:sz w:val="24"/>
                <w:szCs w:val="24"/>
              </w:rPr>
              <w:t>3.1</w:t>
            </w:r>
          </w:p>
        </w:tc>
        <w:tc>
          <w:tcPr>
            <w:tcW w:w="4820" w:type="dxa"/>
          </w:tcPr>
          <w:p w14:paraId="45831E8F" w14:textId="77777777" w:rsidR="001560F5" w:rsidRPr="00C87109" w:rsidRDefault="001560F5" w:rsidP="008B11D2">
            <w:pPr>
              <w:spacing w:line="235" w:lineRule="auto"/>
              <w:ind w:right="-31"/>
              <w:jc w:val="both"/>
              <w:rPr>
                <w:sz w:val="24"/>
                <w:szCs w:val="24"/>
              </w:rPr>
            </w:pPr>
            <w:r w:rsidRPr="00C87109">
              <w:rPr>
                <w:sz w:val="24"/>
                <w:szCs w:val="24"/>
              </w:rPr>
              <w:t>Проведение оценки регулирующего воздействия проектов нормативных правовых актов и экспертизы действующих нормативных правовых актов администрации Алексеевского муниципального округа</w:t>
            </w:r>
          </w:p>
        </w:tc>
        <w:tc>
          <w:tcPr>
            <w:tcW w:w="1275" w:type="dxa"/>
          </w:tcPr>
          <w:p w14:paraId="5238404B" w14:textId="77777777" w:rsidR="001560F5" w:rsidRPr="00C87109" w:rsidRDefault="001560F5" w:rsidP="008B11D2">
            <w:pPr>
              <w:spacing w:line="235" w:lineRule="auto"/>
              <w:ind w:right="-31"/>
              <w:jc w:val="center"/>
              <w:rPr>
                <w:sz w:val="24"/>
                <w:szCs w:val="24"/>
              </w:rPr>
            </w:pPr>
            <w:r w:rsidRPr="00C87109">
              <w:rPr>
                <w:sz w:val="24"/>
                <w:szCs w:val="24"/>
              </w:rPr>
              <w:t>2022 – 2025 годы</w:t>
            </w:r>
          </w:p>
        </w:tc>
        <w:tc>
          <w:tcPr>
            <w:tcW w:w="4962" w:type="dxa"/>
          </w:tcPr>
          <w:p w14:paraId="1CF22413" w14:textId="77777777" w:rsidR="00B859C5" w:rsidRPr="00C87109" w:rsidRDefault="009E697D" w:rsidP="005C4462">
            <w:pPr>
              <w:spacing w:line="235" w:lineRule="auto"/>
              <w:ind w:right="-31"/>
              <w:jc w:val="both"/>
              <w:rPr>
                <w:color w:val="000000" w:themeColor="text1"/>
                <w:sz w:val="24"/>
                <w:szCs w:val="24"/>
              </w:rPr>
            </w:pPr>
            <w:r w:rsidRPr="00C87109">
              <w:rPr>
                <w:color w:val="000000" w:themeColor="text1"/>
                <w:sz w:val="24"/>
                <w:szCs w:val="24"/>
              </w:rPr>
              <w:t xml:space="preserve">В 2025 году </w:t>
            </w:r>
            <w:r w:rsidR="001D55A0" w:rsidRPr="00C87109">
              <w:rPr>
                <w:color w:val="000000" w:themeColor="text1"/>
                <w:sz w:val="24"/>
                <w:szCs w:val="24"/>
              </w:rPr>
              <w:t xml:space="preserve">процедура ОРВ </w:t>
            </w:r>
            <w:r w:rsidRPr="00C87109">
              <w:rPr>
                <w:color w:val="000000" w:themeColor="text1"/>
                <w:sz w:val="24"/>
                <w:szCs w:val="24"/>
              </w:rPr>
              <w:t>проек</w:t>
            </w:r>
            <w:r w:rsidR="0004571A" w:rsidRPr="00C87109">
              <w:rPr>
                <w:color w:val="000000" w:themeColor="text1"/>
                <w:sz w:val="24"/>
                <w:szCs w:val="24"/>
              </w:rPr>
              <w:t>тов нормативных правовых актов пров</w:t>
            </w:r>
            <w:r w:rsidR="00773049" w:rsidRPr="00C87109">
              <w:rPr>
                <w:color w:val="000000" w:themeColor="text1"/>
                <w:sz w:val="24"/>
                <w:szCs w:val="24"/>
              </w:rPr>
              <w:t xml:space="preserve">едена по 7 проектам НПА. </w:t>
            </w:r>
          </w:p>
          <w:p w14:paraId="11E89DBC" w14:textId="1B0D25F6" w:rsidR="0004571A" w:rsidRPr="00C87109" w:rsidRDefault="00773049" w:rsidP="005C4462">
            <w:pPr>
              <w:spacing w:line="235" w:lineRule="auto"/>
              <w:ind w:right="-31"/>
              <w:jc w:val="both"/>
              <w:rPr>
                <w:color w:val="000000" w:themeColor="text1"/>
                <w:sz w:val="24"/>
                <w:szCs w:val="24"/>
              </w:rPr>
            </w:pPr>
            <w:r w:rsidRPr="00C87109">
              <w:rPr>
                <w:color w:val="000000" w:themeColor="text1"/>
                <w:sz w:val="24"/>
                <w:szCs w:val="24"/>
              </w:rPr>
              <w:t xml:space="preserve">Принято 7 </w:t>
            </w:r>
            <w:r w:rsidR="0004571A" w:rsidRPr="00C87109">
              <w:rPr>
                <w:color w:val="000000" w:themeColor="text1"/>
                <w:sz w:val="24"/>
                <w:szCs w:val="24"/>
              </w:rPr>
              <w:t>постановлений</w:t>
            </w:r>
            <w:r w:rsidR="009E697D" w:rsidRPr="00C87109">
              <w:rPr>
                <w:color w:val="000000" w:themeColor="text1"/>
                <w:sz w:val="24"/>
                <w:szCs w:val="24"/>
              </w:rPr>
              <w:t xml:space="preserve"> администрации Алексеевского муниципального округа. </w:t>
            </w:r>
          </w:p>
          <w:p w14:paraId="7BAC22F0" w14:textId="77777777" w:rsidR="001560F5" w:rsidRPr="00C87109" w:rsidRDefault="009E697D" w:rsidP="005C4462">
            <w:pPr>
              <w:spacing w:line="235" w:lineRule="auto"/>
              <w:ind w:right="-31"/>
              <w:jc w:val="both"/>
              <w:rPr>
                <w:color w:val="000000" w:themeColor="text1"/>
                <w:sz w:val="24"/>
                <w:szCs w:val="24"/>
              </w:rPr>
            </w:pPr>
            <w:r w:rsidRPr="00C87109">
              <w:rPr>
                <w:color w:val="000000" w:themeColor="text1"/>
                <w:sz w:val="24"/>
                <w:szCs w:val="24"/>
              </w:rPr>
              <w:t>Все материалы проведения ОРВ размещены на официальном сайте органов местного самоуправления Алексеевского муниципального округа.</w:t>
            </w:r>
          </w:p>
          <w:p w14:paraId="52B7270A" w14:textId="54F66075" w:rsidR="0004571A" w:rsidRPr="00C87109" w:rsidRDefault="0004571A" w:rsidP="005C4462">
            <w:pPr>
              <w:spacing w:line="235" w:lineRule="auto"/>
              <w:ind w:right="-31"/>
              <w:jc w:val="both"/>
              <w:rPr>
                <w:color w:val="000000" w:themeColor="text1"/>
                <w:sz w:val="24"/>
                <w:szCs w:val="24"/>
              </w:rPr>
            </w:pPr>
            <w:r w:rsidRPr="00C87109">
              <w:rPr>
                <w:color w:val="000000" w:themeColor="text1"/>
                <w:sz w:val="24"/>
                <w:szCs w:val="24"/>
              </w:rPr>
              <w:t xml:space="preserve">Экспертиза </w:t>
            </w:r>
            <w:proofErr w:type="gramStart"/>
            <w:r w:rsidRPr="00C87109">
              <w:rPr>
                <w:color w:val="000000" w:themeColor="text1"/>
                <w:sz w:val="24"/>
                <w:szCs w:val="24"/>
              </w:rPr>
              <w:t>действующих</w:t>
            </w:r>
            <w:proofErr w:type="gramEnd"/>
            <w:r w:rsidRPr="00C87109">
              <w:rPr>
                <w:color w:val="000000" w:themeColor="text1"/>
                <w:sz w:val="24"/>
                <w:szCs w:val="24"/>
              </w:rPr>
              <w:t xml:space="preserve"> НПА</w:t>
            </w:r>
            <w:r w:rsidR="00773049" w:rsidRPr="00C87109">
              <w:rPr>
                <w:color w:val="000000" w:themeColor="text1"/>
                <w:sz w:val="24"/>
                <w:szCs w:val="24"/>
              </w:rPr>
              <w:t xml:space="preserve"> п</w:t>
            </w:r>
            <w:r w:rsidRPr="00C87109">
              <w:rPr>
                <w:color w:val="000000" w:themeColor="text1"/>
                <w:sz w:val="24"/>
                <w:szCs w:val="24"/>
              </w:rPr>
              <w:t>роведена по 1 постановлению администрации Алексеевского муниципального округа.</w:t>
            </w:r>
          </w:p>
          <w:p w14:paraId="64B85D87" w14:textId="1DA7D71D" w:rsidR="0004571A" w:rsidRPr="00C87109" w:rsidRDefault="00C87109" w:rsidP="005C4462">
            <w:pPr>
              <w:spacing w:line="235" w:lineRule="auto"/>
              <w:ind w:right="-31"/>
              <w:jc w:val="both"/>
              <w:rPr>
                <w:color w:val="FF0000"/>
                <w:sz w:val="24"/>
                <w:szCs w:val="24"/>
              </w:rPr>
            </w:pPr>
            <w:hyperlink r:id="rId16" w:history="1">
              <w:r w:rsidR="0004571A" w:rsidRPr="00C87109">
                <w:rPr>
                  <w:rStyle w:val="a8"/>
                  <w:sz w:val="24"/>
                  <w:szCs w:val="24"/>
                </w:rPr>
                <w:t>https://adm-alekseevka.gosuslugi.ru/deyatelnost/napravleniya-deyatelnosti/otsenka-reguliruyuschego-vozdeystviya-i-expertiza/</w:t>
              </w:r>
            </w:hyperlink>
          </w:p>
          <w:p w14:paraId="5307701C" w14:textId="6E9BA93C" w:rsidR="0004571A" w:rsidRPr="00C87109" w:rsidRDefault="0004571A" w:rsidP="005C4462">
            <w:pPr>
              <w:spacing w:line="235" w:lineRule="auto"/>
              <w:ind w:right="-31"/>
              <w:jc w:val="both"/>
              <w:rPr>
                <w:color w:val="FF0000"/>
                <w:sz w:val="24"/>
                <w:szCs w:val="24"/>
              </w:rPr>
            </w:pPr>
          </w:p>
        </w:tc>
        <w:tc>
          <w:tcPr>
            <w:tcW w:w="3118" w:type="dxa"/>
          </w:tcPr>
          <w:p w14:paraId="5F64CD78" w14:textId="77777777" w:rsidR="001560F5" w:rsidRPr="00C87109" w:rsidRDefault="001560F5" w:rsidP="00482A58">
            <w:pPr>
              <w:jc w:val="center"/>
              <w:rPr>
                <w:sz w:val="24"/>
                <w:szCs w:val="24"/>
              </w:rPr>
            </w:pPr>
            <w:r w:rsidRPr="00C87109">
              <w:rPr>
                <w:sz w:val="24"/>
                <w:szCs w:val="24"/>
              </w:rPr>
              <w:t>Управление образования администрации Алексеевского муниципального округа</w:t>
            </w:r>
          </w:p>
          <w:p w14:paraId="392B52A1" w14:textId="77777777" w:rsidR="001560F5" w:rsidRPr="00C87109" w:rsidRDefault="001560F5" w:rsidP="00482A58">
            <w:pPr>
              <w:jc w:val="center"/>
              <w:rPr>
                <w:sz w:val="24"/>
                <w:szCs w:val="24"/>
              </w:rPr>
            </w:pPr>
          </w:p>
          <w:p w14:paraId="4E0DC2C1" w14:textId="77777777" w:rsidR="001560F5" w:rsidRPr="00C87109" w:rsidRDefault="001560F5" w:rsidP="00482A58">
            <w:pPr>
              <w:jc w:val="center"/>
              <w:rPr>
                <w:sz w:val="24"/>
                <w:szCs w:val="24"/>
              </w:rPr>
            </w:pPr>
            <w:r w:rsidRPr="00C87109">
              <w:rPr>
                <w:sz w:val="24"/>
                <w:szCs w:val="24"/>
              </w:rPr>
              <w:t>Управление социальной защиты населения администрации   Алексеевского муниципального округа</w:t>
            </w:r>
          </w:p>
          <w:p w14:paraId="00F53EE8" w14:textId="77777777" w:rsidR="001560F5" w:rsidRPr="00C87109" w:rsidRDefault="001560F5" w:rsidP="00482A58">
            <w:pPr>
              <w:jc w:val="center"/>
              <w:rPr>
                <w:sz w:val="24"/>
                <w:szCs w:val="24"/>
              </w:rPr>
            </w:pPr>
          </w:p>
          <w:p w14:paraId="5B7B071F" w14:textId="77777777" w:rsidR="001560F5" w:rsidRPr="00C87109" w:rsidRDefault="001560F5" w:rsidP="00482A58">
            <w:pPr>
              <w:jc w:val="center"/>
              <w:rPr>
                <w:sz w:val="24"/>
                <w:szCs w:val="24"/>
              </w:rPr>
            </w:pPr>
            <w:r w:rsidRPr="00C87109">
              <w:rPr>
                <w:sz w:val="24"/>
                <w:szCs w:val="24"/>
              </w:rPr>
              <w:t>Комитет АПК и природопользования администрации Алексеевского муниципального округа</w:t>
            </w:r>
          </w:p>
          <w:p w14:paraId="19CD1CFD" w14:textId="77777777" w:rsidR="001560F5" w:rsidRPr="00C87109" w:rsidRDefault="001560F5" w:rsidP="00482A58">
            <w:pPr>
              <w:jc w:val="center"/>
              <w:rPr>
                <w:sz w:val="24"/>
                <w:szCs w:val="24"/>
              </w:rPr>
            </w:pPr>
          </w:p>
          <w:p w14:paraId="6CDDC3FD" w14:textId="77777777" w:rsidR="001560F5" w:rsidRPr="00C87109" w:rsidRDefault="001560F5" w:rsidP="00482A58">
            <w:pPr>
              <w:jc w:val="center"/>
              <w:rPr>
                <w:sz w:val="24"/>
                <w:szCs w:val="24"/>
              </w:rPr>
            </w:pPr>
          </w:p>
          <w:p w14:paraId="12B4B5F4" w14:textId="77777777" w:rsidR="001560F5" w:rsidRPr="00C87109" w:rsidRDefault="001560F5" w:rsidP="00482A58">
            <w:pPr>
              <w:jc w:val="center"/>
              <w:rPr>
                <w:sz w:val="24"/>
                <w:szCs w:val="24"/>
              </w:rPr>
            </w:pPr>
            <w:r w:rsidRPr="00C87109">
              <w:rPr>
                <w:sz w:val="24"/>
                <w:szCs w:val="24"/>
              </w:rPr>
              <w:t xml:space="preserve">Комитет по ЖКХ администрации </w:t>
            </w:r>
          </w:p>
          <w:p w14:paraId="39B4FAA1" w14:textId="77777777" w:rsidR="001560F5" w:rsidRPr="00C87109" w:rsidRDefault="001560F5" w:rsidP="00482A58">
            <w:pPr>
              <w:jc w:val="center"/>
              <w:rPr>
                <w:sz w:val="24"/>
                <w:szCs w:val="24"/>
              </w:rPr>
            </w:pPr>
            <w:r w:rsidRPr="00C87109">
              <w:rPr>
                <w:sz w:val="24"/>
                <w:szCs w:val="24"/>
              </w:rPr>
              <w:t xml:space="preserve">Алексеевского муниципального округа </w:t>
            </w:r>
          </w:p>
          <w:p w14:paraId="6EFFB3AC" w14:textId="77777777" w:rsidR="001560F5" w:rsidRPr="00C87109" w:rsidRDefault="001560F5" w:rsidP="00482A58">
            <w:pPr>
              <w:jc w:val="center"/>
              <w:rPr>
                <w:sz w:val="24"/>
                <w:szCs w:val="24"/>
              </w:rPr>
            </w:pPr>
          </w:p>
          <w:p w14:paraId="629CCEBC" w14:textId="77777777" w:rsidR="001560F5" w:rsidRPr="00C87109" w:rsidRDefault="001560F5" w:rsidP="00482A58">
            <w:pPr>
              <w:jc w:val="center"/>
              <w:rPr>
                <w:sz w:val="24"/>
                <w:szCs w:val="24"/>
              </w:rPr>
            </w:pPr>
            <w:r w:rsidRPr="00C87109">
              <w:rPr>
                <w:sz w:val="24"/>
                <w:szCs w:val="24"/>
              </w:rPr>
              <w:t xml:space="preserve">Аппарат главы администрации Алексеевского муниципального округа </w:t>
            </w:r>
          </w:p>
          <w:p w14:paraId="34B3E8E0" w14:textId="77777777" w:rsidR="001560F5" w:rsidRPr="00C87109" w:rsidRDefault="001560F5" w:rsidP="00482A58">
            <w:pPr>
              <w:jc w:val="center"/>
              <w:rPr>
                <w:sz w:val="24"/>
                <w:szCs w:val="24"/>
              </w:rPr>
            </w:pPr>
          </w:p>
          <w:p w14:paraId="74F9A666" w14:textId="77777777" w:rsidR="001560F5" w:rsidRPr="00C87109" w:rsidRDefault="001560F5" w:rsidP="00482A58">
            <w:pPr>
              <w:jc w:val="center"/>
              <w:rPr>
                <w:sz w:val="24"/>
                <w:szCs w:val="24"/>
              </w:rPr>
            </w:pPr>
            <w:r w:rsidRPr="00C87109">
              <w:rPr>
                <w:sz w:val="24"/>
                <w:szCs w:val="24"/>
              </w:rPr>
              <w:t>Комитет по земельным и имущественным отношениям администрации Алексеевского муниципального округа</w:t>
            </w:r>
          </w:p>
          <w:p w14:paraId="28718CC5" w14:textId="77777777" w:rsidR="001560F5" w:rsidRPr="00C87109" w:rsidRDefault="001560F5" w:rsidP="00482A58">
            <w:pPr>
              <w:jc w:val="center"/>
              <w:rPr>
                <w:sz w:val="24"/>
                <w:szCs w:val="24"/>
              </w:rPr>
            </w:pPr>
          </w:p>
          <w:p w14:paraId="273222D5" w14:textId="77777777" w:rsidR="001560F5" w:rsidRPr="00C87109" w:rsidRDefault="001560F5" w:rsidP="00482A58">
            <w:pPr>
              <w:jc w:val="center"/>
              <w:rPr>
                <w:sz w:val="24"/>
                <w:szCs w:val="24"/>
              </w:rPr>
            </w:pPr>
            <w:r w:rsidRPr="00C87109">
              <w:rPr>
                <w:sz w:val="24"/>
                <w:szCs w:val="24"/>
              </w:rPr>
              <w:t>Комитет строительства и транспорта администрации Алексеевского муниципального округа</w:t>
            </w:r>
          </w:p>
          <w:p w14:paraId="496F00DF" w14:textId="77777777" w:rsidR="001560F5" w:rsidRPr="00C87109" w:rsidRDefault="001560F5" w:rsidP="00482A58">
            <w:pPr>
              <w:jc w:val="center"/>
              <w:rPr>
                <w:sz w:val="24"/>
                <w:szCs w:val="24"/>
              </w:rPr>
            </w:pPr>
            <w:r w:rsidRPr="00C87109">
              <w:rPr>
                <w:sz w:val="24"/>
                <w:szCs w:val="24"/>
              </w:rPr>
              <w:t xml:space="preserve"> </w:t>
            </w:r>
          </w:p>
          <w:p w14:paraId="42814D65" w14:textId="77777777" w:rsidR="001560F5" w:rsidRPr="00C87109" w:rsidRDefault="001560F5" w:rsidP="00482A58">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p w14:paraId="7582E21F" w14:textId="77777777" w:rsidR="001560F5" w:rsidRPr="00C87109" w:rsidRDefault="001560F5" w:rsidP="00482A58">
            <w:pPr>
              <w:jc w:val="center"/>
              <w:rPr>
                <w:sz w:val="24"/>
                <w:szCs w:val="24"/>
              </w:rPr>
            </w:pPr>
          </w:p>
          <w:p w14:paraId="3929B593" w14:textId="77777777" w:rsidR="001560F5" w:rsidRPr="00C87109" w:rsidRDefault="001560F5" w:rsidP="00482A58">
            <w:pPr>
              <w:jc w:val="center"/>
              <w:rPr>
                <w:sz w:val="24"/>
                <w:szCs w:val="24"/>
              </w:rPr>
            </w:pPr>
            <w:r w:rsidRPr="00C87109">
              <w:rPr>
                <w:sz w:val="24"/>
                <w:szCs w:val="24"/>
              </w:rPr>
              <w:t>ОГБУЗ «</w:t>
            </w:r>
            <w:proofErr w:type="gramStart"/>
            <w:r w:rsidRPr="00C87109">
              <w:rPr>
                <w:sz w:val="24"/>
                <w:szCs w:val="24"/>
              </w:rPr>
              <w:t>Алексеевская</w:t>
            </w:r>
            <w:proofErr w:type="gramEnd"/>
            <w:r w:rsidRPr="00C87109">
              <w:rPr>
                <w:sz w:val="24"/>
                <w:szCs w:val="24"/>
              </w:rPr>
              <w:t xml:space="preserve"> ЦРБ» (по согласованию)</w:t>
            </w:r>
          </w:p>
          <w:p w14:paraId="10279B0D" w14:textId="77777777" w:rsidR="001560F5" w:rsidRPr="00C87109" w:rsidRDefault="001560F5" w:rsidP="00482A58">
            <w:pPr>
              <w:jc w:val="center"/>
              <w:rPr>
                <w:sz w:val="24"/>
                <w:szCs w:val="24"/>
              </w:rPr>
            </w:pPr>
          </w:p>
        </w:tc>
      </w:tr>
      <w:tr w:rsidR="001560F5" w:rsidRPr="00C87109" w14:paraId="52D61E0A" w14:textId="77777777" w:rsidTr="00B65302">
        <w:trPr>
          <w:gridAfter w:val="3"/>
          <w:wAfter w:w="16686" w:type="dxa"/>
        </w:trPr>
        <w:tc>
          <w:tcPr>
            <w:tcW w:w="817" w:type="dxa"/>
          </w:tcPr>
          <w:p w14:paraId="2F95000D" w14:textId="6EB85120" w:rsidR="001560F5" w:rsidRPr="00C87109" w:rsidRDefault="001560F5" w:rsidP="0093502C">
            <w:pPr>
              <w:ind w:right="-31"/>
              <w:jc w:val="center"/>
              <w:rPr>
                <w:sz w:val="24"/>
                <w:szCs w:val="24"/>
              </w:rPr>
            </w:pPr>
            <w:r w:rsidRPr="00C87109">
              <w:rPr>
                <w:sz w:val="24"/>
                <w:szCs w:val="24"/>
              </w:rPr>
              <w:lastRenderedPageBreak/>
              <w:t>3.2</w:t>
            </w:r>
          </w:p>
        </w:tc>
        <w:tc>
          <w:tcPr>
            <w:tcW w:w="4820" w:type="dxa"/>
          </w:tcPr>
          <w:p w14:paraId="022FC359" w14:textId="77777777" w:rsidR="001560F5" w:rsidRPr="00C87109" w:rsidRDefault="001560F5" w:rsidP="0093502C">
            <w:pPr>
              <w:jc w:val="both"/>
              <w:rPr>
                <w:sz w:val="24"/>
                <w:szCs w:val="24"/>
              </w:rPr>
            </w:pPr>
            <w:r w:rsidRPr="00C87109">
              <w:rPr>
                <w:sz w:val="24"/>
                <w:szCs w:val="24"/>
              </w:rPr>
              <w:t xml:space="preserve">Разработка и утверждение прогнозного плана (программы) приватизации имущества, находящегося в муниципальной собственности, содержащего перечень муниципальных унитарных предприятий, акций (долей в уставных капиталах) хозяйственных обществ, находящихся                   </w:t>
            </w:r>
            <w:r w:rsidRPr="00C87109">
              <w:rPr>
                <w:sz w:val="24"/>
                <w:szCs w:val="24"/>
              </w:rPr>
              <w:lastRenderedPageBreak/>
              <w:t xml:space="preserve">в муниципальной собственности,                              и недвижимого имущества, которое планируется приватизировать </w:t>
            </w:r>
          </w:p>
        </w:tc>
        <w:tc>
          <w:tcPr>
            <w:tcW w:w="1275" w:type="dxa"/>
          </w:tcPr>
          <w:p w14:paraId="7D65F1E3" w14:textId="77777777" w:rsidR="001560F5" w:rsidRPr="00C87109" w:rsidRDefault="001560F5" w:rsidP="0093502C">
            <w:pPr>
              <w:jc w:val="center"/>
              <w:rPr>
                <w:rFonts w:eastAsia="Calibri"/>
                <w:sz w:val="24"/>
                <w:szCs w:val="24"/>
              </w:rPr>
            </w:pPr>
            <w:r w:rsidRPr="00C87109">
              <w:rPr>
                <w:sz w:val="24"/>
                <w:szCs w:val="24"/>
              </w:rPr>
              <w:lastRenderedPageBreak/>
              <w:t>2022 – 2025 годы</w:t>
            </w:r>
          </w:p>
        </w:tc>
        <w:tc>
          <w:tcPr>
            <w:tcW w:w="4962" w:type="dxa"/>
            <w:vAlign w:val="center"/>
          </w:tcPr>
          <w:p w14:paraId="602AE67E" w14:textId="77777777" w:rsidR="001560F5" w:rsidRPr="00C87109" w:rsidRDefault="001560F5" w:rsidP="0093502C">
            <w:pPr>
              <w:jc w:val="both"/>
              <w:rPr>
                <w:rFonts w:eastAsia="Calibri"/>
                <w:sz w:val="23"/>
                <w:szCs w:val="23"/>
                <w:lang w:eastAsia="en-US"/>
              </w:rPr>
            </w:pPr>
            <w:r w:rsidRPr="00C87109">
              <w:rPr>
                <w:rFonts w:eastAsia="Calibri"/>
                <w:sz w:val="23"/>
                <w:szCs w:val="23"/>
                <w:lang w:eastAsia="en-US"/>
              </w:rPr>
              <w:t xml:space="preserve">На основании </w:t>
            </w:r>
            <w:r w:rsidRPr="00C87109">
              <w:rPr>
                <w:sz w:val="23"/>
                <w:szCs w:val="23"/>
              </w:rPr>
              <w:t xml:space="preserve">решения Совета депутатов Алексеевского муниципального округа от 26.11.2024г. №2  </w:t>
            </w:r>
            <w:r w:rsidRPr="00C87109">
              <w:rPr>
                <w:sz w:val="23"/>
                <w:szCs w:val="23"/>
                <w:lang w:eastAsia="en-US"/>
              </w:rPr>
              <w:t>в «Прогнозный план (программу) приватизации имущества, находящегося в собственности Алексеевского муниципального округа, на 2025 год» включено 8 объектов недвижимости:</w:t>
            </w:r>
          </w:p>
          <w:p w14:paraId="68D95573" w14:textId="77777777" w:rsidR="001560F5" w:rsidRPr="00C87109" w:rsidRDefault="001560F5" w:rsidP="0093502C">
            <w:pPr>
              <w:jc w:val="both"/>
              <w:rPr>
                <w:sz w:val="23"/>
                <w:szCs w:val="23"/>
              </w:rPr>
            </w:pPr>
            <w:r w:rsidRPr="00C87109">
              <w:rPr>
                <w:sz w:val="23"/>
                <w:szCs w:val="23"/>
              </w:rPr>
              <w:t xml:space="preserve">      1. Имущественный комплекс, </w:t>
            </w:r>
            <w:r w:rsidRPr="00C87109">
              <w:rPr>
                <w:sz w:val="23"/>
                <w:szCs w:val="23"/>
              </w:rPr>
              <w:lastRenderedPageBreak/>
              <w:t>расположенный по адресу: Белгородская область, город Алексеевка, пер. 3-й Мостовой, 21;</w:t>
            </w:r>
          </w:p>
          <w:p w14:paraId="74B00945" w14:textId="77777777" w:rsidR="001560F5" w:rsidRPr="00C87109" w:rsidRDefault="001560F5" w:rsidP="0093502C">
            <w:pPr>
              <w:rPr>
                <w:sz w:val="23"/>
                <w:szCs w:val="23"/>
              </w:rPr>
            </w:pPr>
            <w:r w:rsidRPr="00C87109">
              <w:rPr>
                <w:sz w:val="23"/>
                <w:szCs w:val="23"/>
              </w:rPr>
              <w:t xml:space="preserve">     2. Нежилое помещение, расположенное по адресу: Белгородская область, г. Алексеевка, ул. Фрунзе, д.5;</w:t>
            </w:r>
          </w:p>
          <w:p w14:paraId="20609CDF" w14:textId="77777777" w:rsidR="001560F5" w:rsidRPr="00C87109" w:rsidRDefault="001560F5" w:rsidP="0093502C">
            <w:pPr>
              <w:rPr>
                <w:sz w:val="23"/>
                <w:szCs w:val="23"/>
              </w:rPr>
            </w:pPr>
            <w:r w:rsidRPr="00C87109">
              <w:rPr>
                <w:sz w:val="23"/>
                <w:szCs w:val="23"/>
              </w:rPr>
              <w:t xml:space="preserve">     3. Нежилое помещение, расположенное по адресу: Белгородская область, г. Алексеевка, ул. Республиканская, 82.</w:t>
            </w:r>
          </w:p>
          <w:p w14:paraId="356ED3C8" w14:textId="77777777" w:rsidR="001560F5" w:rsidRPr="00C87109" w:rsidRDefault="001560F5" w:rsidP="0093502C">
            <w:pPr>
              <w:rPr>
                <w:bCs/>
                <w:color w:val="000000"/>
                <w:sz w:val="23"/>
                <w:szCs w:val="23"/>
              </w:rPr>
            </w:pPr>
            <w:r w:rsidRPr="00C87109">
              <w:rPr>
                <w:sz w:val="23"/>
                <w:szCs w:val="23"/>
              </w:rPr>
              <w:t xml:space="preserve">     4. </w:t>
            </w:r>
            <w:r w:rsidRPr="00C87109">
              <w:rPr>
                <w:b/>
                <w:bCs/>
                <w:color w:val="000000"/>
                <w:sz w:val="23"/>
                <w:szCs w:val="23"/>
              </w:rPr>
              <w:t xml:space="preserve"> </w:t>
            </w:r>
            <w:r w:rsidRPr="00C87109">
              <w:rPr>
                <w:bCs/>
                <w:color w:val="000000"/>
                <w:sz w:val="23"/>
                <w:szCs w:val="23"/>
              </w:rPr>
              <w:t>Имущественный комплекс, расположенный по адресу: Белгородская область, город Алексеевка,   ул. Победы, 38.</w:t>
            </w:r>
          </w:p>
          <w:p w14:paraId="77BF5F0B" w14:textId="77777777" w:rsidR="001560F5" w:rsidRPr="00C87109" w:rsidRDefault="001560F5" w:rsidP="0093502C">
            <w:pPr>
              <w:rPr>
                <w:bCs/>
                <w:color w:val="000000"/>
                <w:sz w:val="23"/>
                <w:szCs w:val="23"/>
              </w:rPr>
            </w:pPr>
            <w:r w:rsidRPr="00C87109">
              <w:rPr>
                <w:bCs/>
                <w:color w:val="000000"/>
                <w:sz w:val="23"/>
                <w:szCs w:val="23"/>
              </w:rPr>
              <w:t xml:space="preserve">     5.  Имущественный комплекс, расположенный по адресу: Белгородская область, Алексеевский р-н,     х. Березки, ул. Центральная, 9.</w:t>
            </w:r>
          </w:p>
          <w:p w14:paraId="03AE1C77" w14:textId="77777777" w:rsidR="001560F5" w:rsidRPr="00C87109" w:rsidRDefault="001560F5" w:rsidP="0093502C">
            <w:pPr>
              <w:rPr>
                <w:color w:val="000000"/>
                <w:sz w:val="23"/>
                <w:szCs w:val="23"/>
              </w:rPr>
            </w:pPr>
            <w:r w:rsidRPr="00C87109">
              <w:rPr>
                <w:rFonts w:eastAsia="Calibri"/>
                <w:b/>
                <w:sz w:val="23"/>
                <w:szCs w:val="23"/>
                <w:lang w:eastAsia="en-US"/>
              </w:rPr>
              <w:t xml:space="preserve">     </w:t>
            </w:r>
            <w:r w:rsidRPr="00C87109">
              <w:rPr>
                <w:rFonts w:eastAsia="Calibri"/>
                <w:sz w:val="23"/>
                <w:szCs w:val="23"/>
                <w:lang w:eastAsia="en-US"/>
              </w:rPr>
              <w:t xml:space="preserve">6. </w:t>
            </w:r>
            <w:r w:rsidRPr="00C87109">
              <w:rPr>
                <w:bCs/>
                <w:color w:val="000000"/>
                <w:sz w:val="23"/>
                <w:szCs w:val="23"/>
              </w:rPr>
              <w:t xml:space="preserve"> Имущественный комплекс, расположенный по адресу: Белгородская область, Алексеевский р-н,     </w:t>
            </w:r>
            <w:r w:rsidRPr="00C87109">
              <w:rPr>
                <w:color w:val="000000"/>
                <w:sz w:val="23"/>
                <w:szCs w:val="23"/>
              </w:rPr>
              <w:t>с. Ильинка, ул.  Свободы</w:t>
            </w:r>
            <w:proofErr w:type="gramStart"/>
            <w:r w:rsidRPr="00C87109">
              <w:rPr>
                <w:color w:val="000000"/>
                <w:sz w:val="23"/>
                <w:szCs w:val="23"/>
              </w:rPr>
              <w:t>.</w:t>
            </w:r>
            <w:proofErr w:type="gramEnd"/>
            <w:r w:rsidRPr="00C87109">
              <w:rPr>
                <w:color w:val="000000"/>
                <w:sz w:val="23"/>
                <w:szCs w:val="23"/>
              </w:rPr>
              <w:t xml:space="preserve"> </w:t>
            </w:r>
            <w:proofErr w:type="gramStart"/>
            <w:r w:rsidRPr="00C87109">
              <w:rPr>
                <w:color w:val="000000"/>
                <w:sz w:val="23"/>
                <w:szCs w:val="23"/>
              </w:rPr>
              <w:t>д</w:t>
            </w:r>
            <w:proofErr w:type="gramEnd"/>
            <w:r w:rsidRPr="00C87109">
              <w:rPr>
                <w:color w:val="000000"/>
                <w:sz w:val="23"/>
                <w:szCs w:val="23"/>
              </w:rPr>
              <w:t>. 58.</w:t>
            </w:r>
          </w:p>
          <w:p w14:paraId="4986B142" w14:textId="77777777" w:rsidR="001560F5" w:rsidRPr="00C87109" w:rsidRDefault="001560F5" w:rsidP="0093502C">
            <w:pPr>
              <w:rPr>
                <w:color w:val="000000"/>
                <w:sz w:val="23"/>
                <w:szCs w:val="23"/>
              </w:rPr>
            </w:pPr>
            <w:r w:rsidRPr="00C87109">
              <w:rPr>
                <w:color w:val="000000"/>
                <w:sz w:val="23"/>
                <w:szCs w:val="23"/>
              </w:rPr>
              <w:t xml:space="preserve">     7. </w:t>
            </w:r>
            <w:r w:rsidRPr="00C87109">
              <w:rPr>
                <w:bCs/>
                <w:color w:val="000000"/>
                <w:sz w:val="23"/>
                <w:szCs w:val="23"/>
              </w:rPr>
              <w:t xml:space="preserve"> Имущественный комплекс, расположенный по адресу: Белгородская область, Алексеевский р-н,    </w:t>
            </w:r>
            <w:r w:rsidRPr="00C87109">
              <w:rPr>
                <w:color w:val="000000"/>
                <w:sz w:val="23"/>
                <w:szCs w:val="23"/>
              </w:rPr>
              <w:t>с. Ильинка, ул.  Свободы</w:t>
            </w:r>
            <w:proofErr w:type="gramStart"/>
            <w:r w:rsidRPr="00C87109">
              <w:rPr>
                <w:color w:val="000000"/>
                <w:sz w:val="23"/>
                <w:szCs w:val="23"/>
              </w:rPr>
              <w:t>.</w:t>
            </w:r>
            <w:proofErr w:type="gramEnd"/>
            <w:r w:rsidRPr="00C87109">
              <w:rPr>
                <w:color w:val="000000"/>
                <w:sz w:val="23"/>
                <w:szCs w:val="23"/>
              </w:rPr>
              <w:t xml:space="preserve"> </w:t>
            </w:r>
            <w:proofErr w:type="gramStart"/>
            <w:r w:rsidRPr="00C87109">
              <w:rPr>
                <w:color w:val="000000"/>
                <w:sz w:val="23"/>
                <w:szCs w:val="23"/>
              </w:rPr>
              <w:t>д</w:t>
            </w:r>
            <w:proofErr w:type="gramEnd"/>
            <w:r w:rsidRPr="00C87109">
              <w:rPr>
                <w:color w:val="000000"/>
                <w:sz w:val="23"/>
                <w:szCs w:val="23"/>
              </w:rPr>
              <w:t>. 64.</w:t>
            </w:r>
          </w:p>
          <w:p w14:paraId="4AFD9963" w14:textId="4F4B1B60" w:rsidR="001560F5" w:rsidRPr="00C87109" w:rsidRDefault="001560F5" w:rsidP="0093502C">
            <w:pPr>
              <w:jc w:val="both"/>
              <w:rPr>
                <w:sz w:val="24"/>
                <w:szCs w:val="24"/>
              </w:rPr>
            </w:pPr>
            <w:r w:rsidRPr="00C87109">
              <w:rPr>
                <w:color w:val="000000"/>
                <w:sz w:val="23"/>
                <w:szCs w:val="23"/>
              </w:rPr>
              <w:t xml:space="preserve">     8. </w:t>
            </w:r>
            <w:r w:rsidRPr="00C87109">
              <w:rPr>
                <w:bCs/>
                <w:color w:val="000000"/>
                <w:sz w:val="23"/>
                <w:szCs w:val="23"/>
              </w:rPr>
              <w:t xml:space="preserve"> Имущественный комплекс, расположенный по адресу: Белгородская область, Алексеевский р-н,    </w:t>
            </w:r>
            <w:r w:rsidRPr="00C87109">
              <w:rPr>
                <w:color w:val="000000"/>
                <w:sz w:val="23"/>
                <w:szCs w:val="23"/>
              </w:rPr>
              <w:t xml:space="preserve">с. </w:t>
            </w:r>
            <w:proofErr w:type="spellStart"/>
            <w:r w:rsidRPr="00C87109">
              <w:rPr>
                <w:color w:val="000000"/>
                <w:sz w:val="23"/>
                <w:szCs w:val="23"/>
              </w:rPr>
              <w:t>Хлевище</w:t>
            </w:r>
            <w:proofErr w:type="spellEnd"/>
            <w:r w:rsidRPr="00C87109">
              <w:rPr>
                <w:color w:val="000000"/>
                <w:sz w:val="23"/>
                <w:szCs w:val="23"/>
              </w:rPr>
              <w:t>, ул.  Победы</w:t>
            </w:r>
            <w:proofErr w:type="gramStart"/>
            <w:r w:rsidRPr="00C87109">
              <w:rPr>
                <w:color w:val="000000"/>
                <w:sz w:val="23"/>
                <w:szCs w:val="23"/>
              </w:rPr>
              <w:t>.</w:t>
            </w:r>
            <w:proofErr w:type="gramEnd"/>
            <w:r w:rsidRPr="00C87109">
              <w:rPr>
                <w:color w:val="000000"/>
                <w:sz w:val="23"/>
                <w:szCs w:val="23"/>
              </w:rPr>
              <w:t xml:space="preserve"> </w:t>
            </w:r>
            <w:proofErr w:type="gramStart"/>
            <w:r w:rsidRPr="00C87109">
              <w:rPr>
                <w:color w:val="000000"/>
                <w:sz w:val="23"/>
                <w:szCs w:val="23"/>
              </w:rPr>
              <w:t>д</w:t>
            </w:r>
            <w:proofErr w:type="gramEnd"/>
            <w:r w:rsidRPr="00C87109">
              <w:rPr>
                <w:color w:val="000000"/>
                <w:sz w:val="23"/>
                <w:szCs w:val="23"/>
              </w:rPr>
              <w:t>. 29.</w:t>
            </w:r>
          </w:p>
        </w:tc>
        <w:tc>
          <w:tcPr>
            <w:tcW w:w="3118" w:type="dxa"/>
          </w:tcPr>
          <w:p w14:paraId="7DF2488C" w14:textId="77777777" w:rsidR="001560F5" w:rsidRPr="00C87109" w:rsidRDefault="001560F5" w:rsidP="0093502C">
            <w:pPr>
              <w:spacing w:line="235" w:lineRule="auto"/>
              <w:jc w:val="center"/>
              <w:rPr>
                <w:sz w:val="24"/>
                <w:szCs w:val="24"/>
              </w:rPr>
            </w:pPr>
            <w:r w:rsidRPr="00C87109">
              <w:rPr>
                <w:sz w:val="24"/>
                <w:szCs w:val="24"/>
              </w:rPr>
              <w:lastRenderedPageBreak/>
              <w:t xml:space="preserve">Комитет по земельным и имущественным отношениям администрации Алексеевского муниципального округа  </w:t>
            </w:r>
          </w:p>
        </w:tc>
      </w:tr>
      <w:tr w:rsidR="001560F5" w:rsidRPr="00C87109" w14:paraId="06B3CADE" w14:textId="77777777" w:rsidTr="00B65302">
        <w:trPr>
          <w:gridAfter w:val="3"/>
          <w:wAfter w:w="16686" w:type="dxa"/>
        </w:trPr>
        <w:tc>
          <w:tcPr>
            <w:tcW w:w="817" w:type="dxa"/>
          </w:tcPr>
          <w:p w14:paraId="7B4B5725" w14:textId="77777777" w:rsidR="001560F5" w:rsidRPr="00C87109" w:rsidRDefault="001560F5" w:rsidP="000168DA">
            <w:pPr>
              <w:ind w:right="-31"/>
              <w:jc w:val="center"/>
              <w:rPr>
                <w:sz w:val="24"/>
                <w:szCs w:val="24"/>
              </w:rPr>
            </w:pPr>
            <w:r w:rsidRPr="00C87109">
              <w:rPr>
                <w:sz w:val="24"/>
                <w:szCs w:val="24"/>
              </w:rPr>
              <w:lastRenderedPageBreak/>
              <w:t>3.3</w:t>
            </w:r>
          </w:p>
        </w:tc>
        <w:tc>
          <w:tcPr>
            <w:tcW w:w="4820" w:type="dxa"/>
          </w:tcPr>
          <w:p w14:paraId="145B2DC4" w14:textId="77777777" w:rsidR="001560F5" w:rsidRPr="00C87109" w:rsidRDefault="001560F5" w:rsidP="000168DA">
            <w:pPr>
              <w:jc w:val="both"/>
              <w:rPr>
                <w:sz w:val="24"/>
                <w:szCs w:val="24"/>
              </w:rPr>
            </w:pPr>
            <w:r w:rsidRPr="00C87109">
              <w:rPr>
                <w:sz w:val="24"/>
                <w:szCs w:val="24"/>
              </w:rPr>
              <w:t xml:space="preserve">Обеспечение проведения конкурентных </w:t>
            </w:r>
            <w:r w:rsidRPr="00C87109">
              <w:rPr>
                <w:sz w:val="24"/>
                <w:szCs w:val="24"/>
              </w:rPr>
              <w:lastRenderedPageBreak/>
              <w:t>процедур, предусмотренных законодательством, государственными                          и муниципальными унитарными предприятиями, государственными                                               и муниципальными учреждениями                                                   при реализации и предоставлении                                    в пользование государственного                                                        и муниципального имущества</w:t>
            </w:r>
          </w:p>
        </w:tc>
        <w:tc>
          <w:tcPr>
            <w:tcW w:w="1275" w:type="dxa"/>
          </w:tcPr>
          <w:p w14:paraId="08F76D7B" w14:textId="77777777" w:rsidR="001560F5" w:rsidRPr="00C87109" w:rsidRDefault="001560F5" w:rsidP="000168DA">
            <w:pPr>
              <w:jc w:val="center"/>
              <w:rPr>
                <w:rFonts w:eastAsia="Calibri"/>
                <w:sz w:val="24"/>
                <w:szCs w:val="24"/>
              </w:rPr>
            </w:pPr>
            <w:r w:rsidRPr="00C87109">
              <w:rPr>
                <w:sz w:val="24"/>
                <w:szCs w:val="24"/>
              </w:rPr>
              <w:lastRenderedPageBreak/>
              <w:t xml:space="preserve">2022 – </w:t>
            </w:r>
            <w:r w:rsidRPr="00C87109">
              <w:rPr>
                <w:sz w:val="24"/>
                <w:szCs w:val="24"/>
              </w:rPr>
              <w:lastRenderedPageBreak/>
              <w:t>2025 годы</w:t>
            </w:r>
          </w:p>
        </w:tc>
        <w:tc>
          <w:tcPr>
            <w:tcW w:w="4962" w:type="dxa"/>
            <w:vAlign w:val="center"/>
          </w:tcPr>
          <w:p w14:paraId="172FC0C8" w14:textId="4C4258E1" w:rsidR="001560F5" w:rsidRPr="00C87109" w:rsidRDefault="001560F5" w:rsidP="000168DA">
            <w:pPr>
              <w:jc w:val="both"/>
              <w:rPr>
                <w:sz w:val="24"/>
                <w:szCs w:val="24"/>
              </w:rPr>
            </w:pPr>
            <w:r w:rsidRPr="00C87109">
              <w:rPr>
                <w:rFonts w:eastAsia="Calibri"/>
                <w:sz w:val="24"/>
                <w:szCs w:val="24"/>
                <w:lang w:eastAsia="en-US"/>
              </w:rPr>
              <w:lastRenderedPageBreak/>
              <w:t xml:space="preserve">Муниципальными учреждениями  реализация </w:t>
            </w:r>
            <w:r w:rsidRPr="00C87109">
              <w:rPr>
                <w:rFonts w:eastAsia="Calibri"/>
                <w:sz w:val="24"/>
                <w:szCs w:val="24"/>
                <w:lang w:eastAsia="en-US"/>
              </w:rPr>
              <w:lastRenderedPageBreak/>
              <w:t xml:space="preserve">и предоставление в пользование муниципального имущества осуществляется в соответствии              со </w:t>
            </w:r>
            <w:r w:rsidRPr="00C87109">
              <w:rPr>
                <w:rFonts w:eastAsia="Calibri"/>
                <w:sz w:val="24"/>
                <w:szCs w:val="24"/>
                <w:lang w:eastAsia="en-US" w:bidi="ru-RU"/>
              </w:rPr>
              <w:t>ст. 17.1 Федерального закона от 26.07.2006 года № 135-ФЗ «О защите конкуренции»</w:t>
            </w:r>
          </w:p>
        </w:tc>
        <w:tc>
          <w:tcPr>
            <w:tcW w:w="3118" w:type="dxa"/>
          </w:tcPr>
          <w:p w14:paraId="1E037BDF" w14:textId="77777777" w:rsidR="001560F5" w:rsidRPr="00C87109" w:rsidRDefault="001560F5" w:rsidP="000168DA">
            <w:pPr>
              <w:spacing w:line="235" w:lineRule="auto"/>
              <w:jc w:val="center"/>
              <w:rPr>
                <w:sz w:val="24"/>
                <w:szCs w:val="24"/>
              </w:rPr>
            </w:pPr>
            <w:r w:rsidRPr="00C87109">
              <w:rPr>
                <w:sz w:val="24"/>
                <w:szCs w:val="24"/>
              </w:rPr>
              <w:lastRenderedPageBreak/>
              <w:t xml:space="preserve">Комитет по земельным и имущественным </w:t>
            </w:r>
            <w:r w:rsidRPr="00C87109">
              <w:rPr>
                <w:sz w:val="24"/>
                <w:szCs w:val="24"/>
              </w:rPr>
              <w:lastRenderedPageBreak/>
              <w:t xml:space="preserve">отношениям администрации Алексеевского муниципального округа  </w:t>
            </w:r>
          </w:p>
        </w:tc>
      </w:tr>
      <w:tr w:rsidR="001560F5" w:rsidRPr="00C87109" w14:paraId="7472640B" w14:textId="77777777" w:rsidTr="00B65302">
        <w:trPr>
          <w:gridAfter w:val="3"/>
          <w:wAfter w:w="16686" w:type="dxa"/>
        </w:trPr>
        <w:tc>
          <w:tcPr>
            <w:tcW w:w="817" w:type="dxa"/>
          </w:tcPr>
          <w:p w14:paraId="3A7A6A9C" w14:textId="77777777" w:rsidR="001560F5" w:rsidRPr="00C87109" w:rsidRDefault="001560F5" w:rsidP="000168DA">
            <w:pPr>
              <w:ind w:right="-31"/>
              <w:jc w:val="center"/>
              <w:rPr>
                <w:sz w:val="24"/>
                <w:szCs w:val="24"/>
              </w:rPr>
            </w:pPr>
            <w:r w:rsidRPr="00C87109">
              <w:rPr>
                <w:sz w:val="24"/>
                <w:szCs w:val="24"/>
              </w:rPr>
              <w:lastRenderedPageBreak/>
              <w:t>3.4</w:t>
            </w:r>
          </w:p>
        </w:tc>
        <w:tc>
          <w:tcPr>
            <w:tcW w:w="4820" w:type="dxa"/>
          </w:tcPr>
          <w:p w14:paraId="0558B2D9" w14:textId="77777777" w:rsidR="001560F5" w:rsidRPr="00C87109" w:rsidRDefault="001560F5" w:rsidP="000168DA">
            <w:pPr>
              <w:jc w:val="both"/>
              <w:rPr>
                <w:sz w:val="24"/>
                <w:szCs w:val="24"/>
              </w:rPr>
            </w:pPr>
            <w:r w:rsidRPr="00C87109">
              <w:rPr>
                <w:sz w:val="24"/>
                <w:szCs w:val="24"/>
              </w:rPr>
              <w:t>Размещение и поддержание в актуальном состоянии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 а также о реализации имущества, находящегося                                            в муниципальной собственности Алексеевского муниципального округа</w:t>
            </w:r>
          </w:p>
        </w:tc>
        <w:tc>
          <w:tcPr>
            <w:tcW w:w="1275" w:type="dxa"/>
          </w:tcPr>
          <w:p w14:paraId="36D1EFF2" w14:textId="77777777" w:rsidR="001560F5" w:rsidRPr="00C87109" w:rsidRDefault="001560F5" w:rsidP="000168DA">
            <w:pPr>
              <w:jc w:val="center"/>
              <w:rPr>
                <w:sz w:val="24"/>
                <w:szCs w:val="24"/>
              </w:rPr>
            </w:pPr>
            <w:r w:rsidRPr="00C87109">
              <w:rPr>
                <w:sz w:val="24"/>
                <w:szCs w:val="24"/>
              </w:rPr>
              <w:t>2022 – 2025 годы</w:t>
            </w:r>
          </w:p>
        </w:tc>
        <w:tc>
          <w:tcPr>
            <w:tcW w:w="4962" w:type="dxa"/>
            <w:vAlign w:val="center"/>
          </w:tcPr>
          <w:p w14:paraId="28589FC2" w14:textId="77777777" w:rsidR="001560F5" w:rsidRPr="00C87109" w:rsidRDefault="001560F5" w:rsidP="000168DA">
            <w:pPr>
              <w:spacing w:after="100"/>
              <w:ind w:left="-142" w:right="-1" w:firstLine="142"/>
              <w:jc w:val="both"/>
              <w:rPr>
                <w:rFonts w:eastAsia="Calibri"/>
                <w:sz w:val="24"/>
                <w:szCs w:val="24"/>
                <w:lang w:eastAsia="en-US"/>
              </w:rPr>
            </w:pPr>
            <w:r w:rsidRPr="00C87109">
              <w:rPr>
                <w:sz w:val="24"/>
                <w:szCs w:val="24"/>
              </w:rPr>
              <w:t xml:space="preserve">     Информация о приватизации имущества Алексеевского муниципального округа публикуется на официальном сайте Российской Федерации для  размещения информации о проведении торгов </w:t>
            </w:r>
            <w:hyperlink r:id="rId17">
              <w:r w:rsidRPr="00C87109">
                <w:rPr>
                  <w:color w:val="0000FF"/>
                  <w:sz w:val="24"/>
                  <w:szCs w:val="24"/>
                  <w:u w:val="single"/>
                  <w:lang w:val="en-US" w:eastAsia="en-US"/>
                </w:rPr>
                <w:t>http</w:t>
              </w:r>
              <w:r w:rsidRPr="00C87109">
                <w:rPr>
                  <w:color w:val="0000FF"/>
                  <w:sz w:val="24"/>
                  <w:szCs w:val="24"/>
                  <w:u w:val="single"/>
                  <w:lang w:eastAsia="en-US"/>
                </w:rPr>
                <w:t>://</w:t>
              </w:r>
              <w:r w:rsidRPr="00C87109">
                <w:rPr>
                  <w:color w:val="0000FF"/>
                  <w:sz w:val="24"/>
                  <w:szCs w:val="24"/>
                  <w:u w:val="single"/>
                  <w:lang w:val="en-US" w:eastAsia="en-US"/>
                </w:rPr>
                <w:t>torgi</w:t>
              </w:r>
              <w:r w:rsidRPr="00C87109">
                <w:rPr>
                  <w:color w:val="0000FF"/>
                  <w:sz w:val="24"/>
                  <w:szCs w:val="24"/>
                  <w:u w:val="single"/>
                  <w:lang w:eastAsia="en-US"/>
                </w:rPr>
                <w:t>.</w:t>
              </w:r>
              <w:r w:rsidRPr="00C87109">
                <w:rPr>
                  <w:color w:val="0000FF"/>
                  <w:sz w:val="24"/>
                  <w:szCs w:val="24"/>
                  <w:u w:val="single"/>
                  <w:lang w:val="en-US" w:eastAsia="en-US"/>
                </w:rPr>
                <w:t>gov</w:t>
              </w:r>
              <w:r w:rsidRPr="00C87109">
                <w:rPr>
                  <w:color w:val="0000FF"/>
                  <w:sz w:val="24"/>
                  <w:szCs w:val="24"/>
                  <w:u w:val="single"/>
                  <w:lang w:eastAsia="en-US"/>
                </w:rPr>
                <w:t>.</w:t>
              </w:r>
              <w:r w:rsidRPr="00C87109">
                <w:rPr>
                  <w:color w:val="0000FF"/>
                  <w:sz w:val="24"/>
                  <w:szCs w:val="24"/>
                  <w:u w:val="single"/>
                  <w:lang w:val="en-US" w:eastAsia="en-US"/>
                </w:rPr>
                <w:t>ru</w:t>
              </w:r>
              <w:r w:rsidRPr="00C87109">
                <w:rPr>
                  <w:color w:val="0000FF"/>
                  <w:sz w:val="24"/>
                  <w:szCs w:val="24"/>
                  <w:u w:val="single"/>
                  <w:lang w:eastAsia="en-US"/>
                </w:rPr>
                <w:t>/</w:t>
              </w:r>
            </w:hyperlink>
            <w:r w:rsidRPr="00C87109">
              <w:rPr>
                <w:sz w:val="24"/>
                <w:szCs w:val="24"/>
              </w:rPr>
              <w:t xml:space="preserve">, официальном сайте администрации Алексеевского муниципального округа </w:t>
            </w:r>
            <w:hyperlink r:id="rId18" w:history="1">
              <w:r w:rsidRPr="00C87109">
                <w:rPr>
                  <w:rFonts w:eastAsia="Calibri"/>
                  <w:color w:val="0000FF"/>
                  <w:sz w:val="24"/>
                  <w:szCs w:val="24"/>
                  <w:u w:val="single"/>
                  <w:lang w:val="en-US" w:eastAsia="en-US"/>
                </w:rPr>
                <w:t>https</w:t>
              </w:r>
              <w:r w:rsidRPr="00C87109">
                <w:rPr>
                  <w:rFonts w:eastAsia="Calibri"/>
                  <w:color w:val="0000FF"/>
                  <w:sz w:val="24"/>
                  <w:szCs w:val="24"/>
                  <w:u w:val="single"/>
                  <w:lang w:eastAsia="en-US"/>
                </w:rPr>
                <w:t>://</w:t>
              </w:r>
              <w:r w:rsidRPr="00C87109">
                <w:rPr>
                  <w:rFonts w:eastAsia="Calibri"/>
                  <w:color w:val="0000FF"/>
                  <w:sz w:val="24"/>
                  <w:szCs w:val="24"/>
                  <w:u w:val="single"/>
                  <w:lang w:val="en-US" w:eastAsia="en-US"/>
                </w:rPr>
                <w:t>alekseevskij</w:t>
              </w:r>
              <w:r w:rsidRPr="00C87109">
                <w:rPr>
                  <w:rFonts w:eastAsia="Calibri"/>
                  <w:color w:val="0000FF"/>
                  <w:sz w:val="24"/>
                  <w:szCs w:val="24"/>
                  <w:u w:val="single"/>
                  <w:lang w:eastAsia="en-US"/>
                </w:rPr>
                <w:t>-</w:t>
              </w:r>
              <w:r w:rsidRPr="00C87109">
                <w:rPr>
                  <w:rFonts w:eastAsia="Calibri"/>
                  <w:color w:val="0000FF"/>
                  <w:sz w:val="24"/>
                  <w:szCs w:val="24"/>
                  <w:u w:val="single"/>
                  <w:lang w:val="en-US" w:eastAsia="en-US"/>
                </w:rPr>
                <w:t>r</w:t>
              </w:r>
              <w:r w:rsidRPr="00C87109">
                <w:rPr>
                  <w:rFonts w:eastAsia="Calibri"/>
                  <w:color w:val="0000FF"/>
                  <w:sz w:val="24"/>
                  <w:szCs w:val="24"/>
                  <w:u w:val="single"/>
                  <w:lang w:eastAsia="en-US"/>
                </w:rPr>
                <w:t>31.</w:t>
              </w:r>
              <w:r w:rsidRPr="00C87109">
                <w:rPr>
                  <w:rFonts w:eastAsia="Calibri"/>
                  <w:color w:val="0000FF"/>
                  <w:sz w:val="24"/>
                  <w:szCs w:val="24"/>
                  <w:u w:val="single"/>
                  <w:lang w:val="en-US" w:eastAsia="en-US"/>
                </w:rPr>
                <w:t>gosweb</w:t>
              </w:r>
              <w:r w:rsidRPr="00C87109">
                <w:rPr>
                  <w:rFonts w:eastAsia="Calibri"/>
                  <w:color w:val="0000FF"/>
                  <w:sz w:val="24"/>
                  <w:szCs w:val="24"/>
                  <w:u w:val="single"/>
                  <w:lang w:eastAsia="en-US"/>
                </w:rPr>
                <w:t>.</w:t>
              </w:r>
              <w:r w:rsidRPr="00C87109">
                <w:rPr>
                  <w:rFonts w:eastAsia="Calibri"/>
                  <w:color w:val="0000FF"/>
                  <w:sz w:val="24"/>
                  <w:szCs w:val="24"/>
                  <w:u w:val="single"/>
                  <w:lang w:val="en-US" w:eastAsia="en-US"/>
                </w:rPr>
                <w:t>gosuslugi</w:t>
              </w:r>
              <w:r w:rsidRPr="00C87109">
                <w:rPr>
                  <w:rFonts w:eastAsia="Calibri"/>
                  <w:color w:val="0000FF"/>
                  <w:sz w:val="24"/>
                  <w:szCs w:val="24"/>
                  <w:u w:val="single"/>
                  <w:lang w:eastAsia="en-US"/>
                </w:rPr>
                <w:t>.</w:t>
              </w:r>
              <w:r w:rsidRPr="00C87109">
                <w:rPr>
                  <w:rFonts w:eastAsia="Calibri"/>
                  <w:color w:val="0000FF"/>
                  <w:sz w:val="24"/>
                  <w:szCs w:val="24"/>
                  <w:u w:val="single"/>
                  <w:lang w:val="en-US" w:eastAsia="en-US"/>
                </w:rPr>
                <w:t>ru</w:t>
              </w:r>
              <w:r w:rsidRPr="00C87109">
                <w:rPr>
                  <w:rFonts w:eastAsia="Calibri"/>
                  <w:color w:val="0000FF"/>
                  <w:sz w:val="24"/>
                  <w:szCs w:val="24"/>
                  <w:u w:val="single"/>
                  <w:lang w:eastAsia="en-US"/>
                </w:rPr>
                <w:t>/</w:t>
              </w:r>
            </w:hyperlink>
            <w:r w:rsidRPr="00C87109">
              <w:rPr>
                <w:rFonts w:eastAsia="Calibri"/>
                <w:sz w:val="24"/>
                <w:szCs w:val="24"/>
                <w:lang w:eastAsia="en-US"/>
              </w:rPr>
              <w:t xml:space="preserve"> </w:t>
            </w:r>
            <w:r w:rsidRPr="00C87109">
              <w:rPr>
                <w:sz w:val="24"/>
                <w:szCs w:val="24"/>
              </w:rPr>
              <w:t>и на электронной площадке -  «РТС-тендер» www.rts-tender.ru в сети «Интернет».</w:t>
            </w:r>
          </w:p>
          <w:p w14:paraId="2EEEEAD6" w14:textId="2912FD51" w:rsidR="001560F5" w:rsidRPr="00C87109" w:rsidRDefault="001560F5" w:rsidP="000168DA">
            <w:pPr>
              <w:jc w:val="both"/>
              <w:rPr>
                <w:sz w:val="24"/>
                <w:szCs w:val="24"/>
              </w:rPr>
            </w:pPr>
          </w:p>
        </w:tc>
        <w:tc>
          <w:tcPr>
            <w:tcW w:w="3118" w:type="dxa"/>
          </w:tcPr>
          <w:p w14:paraId="1EB3D801" w14:textId="77777777" w:rsidR="001560F5" w:rsidRPr="00C87109" w:rsidRDefault="001560F5" w:rsidP="000168DA">
            <w:pPr>
              <w:spacing w:line="235" w:lineRule="auto"/>
              <w:jc w:val="center"/>
              <w:rPr>
                <w:sz w:val="24"/>
                <w:szCs w:val="24"/>
              </w:rPr>
            </w:pPr>
            <w:r w:rsidRPr="00C87109">
              <w:rPr>
                <w:sz w:val="24"/>
                <w:szCs w:val="24"/>
              </w:rPr>
              <w:t xml:space="preserve">Комитет по земельным и имущественным отношениям администрации Алексеевского муниципального округа  </w:t>
            </w:r>
          </w:p>
        </w:tc>
      </w:tr>
      <w:tr w:rsidR="001560F5" w:rsidRPr="00C87109" w14:paraId="1600CDF2" w14:textId="77777777" w:rsidTr="00B65302">
        <w:trPr>
          <w:gridAfter w:val="3"/>
          <w:wAfter w:w="16686" w:type="dxa"/>
        </w:trPr>
        <w:tc>
          <w:tcPr>
            <w:tcW w:w="14992" w:type="dxa"/>
            <w:gridSpan w:val="5"/>
            <w:vAlign w:val="center"/>
          </w:tcPr>
          <w:p w14:paraId="6374F759" w14:textId="77777777" w:rsidR="001560F5" w:rsidRPr="00C87109" w:rsidRDefault="001560F5" w:rsidP="000168DA">
            <w:pPr>
              <w:widowControl w:val="0"/>
              <w:autoSpaceDE w:val="0"/>
              <w:autoSpaceDN w:val="0"/>
              <w:jc w:val="center"/>
              <w:rPr>
                <w:b/>
                <w:sz w:val="24"/>
                <w:szCs w:val="24"/>
              </w:rPr>
            </w:pPr>
            <w:r w:rsidRPr="00C87109">
              <w:rPr>
                <w:b/>
                <w:sz w:val="24"/>
                <w:szCs w:val="24"/>
              </w:rPr>
              <w:t xml:space="preserve">4. Развитие конкуренции при осуществлении процедур государственных, муниципальных закупок и закупок, </w:t>
            </w:r>
          </w:p>
          <w:p w14:paraId="19420D31" w14:textId="77777777" w:rsidR="001560F5" w:rsidRPr="00C87109" w:rsidRDefault="001560F5" w:rsidP="000168DA">
            <w:pPr>
              <w:ind w:right="-31"/>
              <w:jc w:val="center"/>
              <w:rPr>
                <w:b/>
                <w:sz w:val="24"/>
                <w:szCs w:val="24"/>
                <w:lang w:eastAsia="en-US"/>
              </w:rPr>
            </w:pPr>
            <w:r w:rsidRPr="00C87109">
              <w:rPr>
                <w:b/>
                <w:sz w:val="24"/>
                <w:szCs w:val="24"/>
              </w:rPr>
              <w:t>осуществляемых отдельными видами юридических лиц</w:t>
            </w:r>
          </w:p>
        </w:tc>
      </w:tr>
      <w:tr w:rsidR="001560F5" w:rsidRPr="00C87109" w14:paraId="03B7B71C" w14:textId="77777777" w:rsidTr="00B65302">
        <w:trPr>
          <w:gridAfter w:val="3"/>
          <w:wAfter w:w="16686" w:type="dxa"/>
        </w:trPr>
        <w:tc>
          <w:tcPr>
            <w:tcW w:w="817" w:type="dxa"/>
          </w:tcPr>
          <w:p w14:paraId="37E978C8" w14:textId="77777777" w:rsidR="001560F5" w:rsidRPr="00C87109" w:rsidRDefault="001560F5" w:rsidP="006B7227">
            <w:pPr>
              <w:ind w:right="-31"/>
              <w:jc w:val="center"/>
              <w:rPr>
                <w:sz w:val="24"/>
                <w:szCs w:val="24"/>
              </w:rPr>
            </w:pPr>
            <w:r w:rsidRPr="00C87109">
              <w:rPr>
                <w:sz w:val="24"/>
                <w:szCs w:val="24"/>
              </w:rPr>
              <w:t>4.1</w:t>
            </w:r>
          </w:p>
        </w:tc>
        <w:tc>
          <w:tcPr>
            <w:tcW w:w="4820" w:type="dxa"/>
          </w:tcPr>
          <w:p w14:paraId="12CB6F85" w14:textId="77777777" w:rsidR="001560F5" w:rsidRPr="00C87109" w:rsidRDefault="001560F5" w:rsidP="006B7227">
            <w:pPr>
              <w:jc w:val="both"/>
              <w:rPr>
                <w:sz w:val="24"/>
                <w:szCs w:val="24"/>
              </w:rPr>
            </w:pPr>
            <w:r w:rsidRPr="00C87109">
              <w:rPr>
                <w:sz w:val="24"/>
                <w:szCs w:val="24"/>
              </w:rPr>
              <w:t>Проведение мероприятий, направленных                                   на преимущественное проведение конкурентных закупок</w:t>
            </w:r>
          </w:p>
        </w:tc>
        <w:tc>
          <w:tcPr>
            <w:tcW w:w="1275" w:type="dxa"/>
          </w:tcPr>
          <w:p w14:paraId="2181F325" w14:textId="77777777" w:rsidR="001560F5" w:rsidRPr="00C87109" w:rsidRDefault="001560F5" w:rsidP="006B7227">
            <w:pPr>
              <w:jc w:val="center"/>
              <w:rPr>
                <w:sz w:val="24"/>
                <w:szCs w:val="24"/>
              </w:rPr>
            </w:pPr>
            <w:r w:rsidRPr="00C87109">
              <w:rPr>
                <w:sz w:val="24"/>
                <w:szCs w:val="24"/>
              </w:rPr>
              <w:t>2022 – 2025 годы</w:t>
            </w:r>
          </w:p>
        </w:tc>
        <w:tc>
          <w:tcPr>
            <w:tcW w:w="4962" w:type="dxa"/>
          </w:tcPr>
          <w:p w14:paraId="1159A444" w14:textId="193C7BFB" w:rsidR="001560F5" w:rsidRPr="00C87109" w:rsidRDefault="001560F5" w:rsidP="006B7227">
            <w:pPr>
              <w:ind w:right="-31"/>
              <w:jc w:val="both"/>
              <w:rPr>
                <w:sz w:val="24"/>
                <w:szCs w:val="24"/>
              </w:rPr>
            </w:pPr>
            <w:r w:rsidRPr="00C87109">
              <w:rPr>
                <w:sz w:val="24"/>
                <w:szCs w:val="24"/>
              </w:rPr>
              <w:t xml:space="preserve">По состоянию </w:t>
            </w:r>
            <w:proofErr w:type="gramStart"/>
            <w:r w:rsidRPr="00C87109">
              <w:rPr>
                <w:sz w:val="24"/>
                <w:szCs w:val="24"/>
              </w:rPr>
              <w:t>на конец</w:t>
            </w:r>
            <w:proofErr w:type="gramEnd"/>
            <w:r w:rsidRPr="00C87109">
              <w:rPr>
                <w:sz w:val="24"/>
                <w:szCs w:val="24"/>
              </w:rPr>
              <w:t xml:space="preserve"> 2025 года,  уполномоченным учреждением – МКУ «УМЗ Алексеевского муниципального округа» проведено 10 </w:t>
            </w:r>
            <w:proofErr w:type="spellStart"/>
            <w:r w:rsidRPr="00C87109">
              <w:rPr>
                <w:sz w:val="24"/>
                <w:szCs w:val="24"/>
              </w:rPr>
              <w:t>вебинаров</w:t>
            </w:r>
            <w:proofErr w:type="spellEnd"/>
            <w:r w:rsidRPr="00C87109">
              <w:rPr>
                <w:sz w:val="24"/>
                <w:szCs w:val="24"/>
              </w:rPr>
              <w:t xml:space="preserve"> с заказчиками Алексеевского муниципального округа по </w:t>
            </w:r>
            <w:r w:rsidRPr="00C87109">
              <w:rPr>
                <w:sz w:val="24"/>
                <w:szCs w:val="24"/>
              </w:rPr>
              <w:lastRenderedPageBreak/>
              <w:t>вопросам осуществления конкурентных способов закупки.</w:t>
            </w:r>
          </w:p>
        </w:tc>
        <w:tc>
          <w:tcPr>
            <w:tcW w:w="3118" w:type="dxa"/>
            <w:vAlign w:val="center"/>
          </w:tcPr>
          <w:p w14:paraId="36FF85AB" w14:textId="77777777" w:rsidR="001560F5" w:rsidRPr="00C87109" w:rsidRDefault="001560F5" w:rsidP="006B7227">
            <w:pPr>
              <w:widowControl w:val="0"/>
              <w:autoSpaceDE w:val="0"/>
              <w:autoSpaceDN w:val="0"/>
              <w:spacing w:line="235" w:lineRule="auto"/>
              <w:jc w:val="center"/>
              <w:rPr>
                <w:sz w:val="24"/>
                <w:szCs w:val="24"/>
              </w:rPr>
            </w:pPr>
            <w:r w:rsidRPr="00C87109">
              <w:rPr>
                <w:sz w:val="24"/>
                <w:szCs w:val="24"/>
              </w:rPr>
              <w:lastRenderedPageBreak/>
              <w:t>МКУ «УМЗ Алексеевского муниципального округа»</w:t>
            </w:r>
          </w:p>
        </w:tc>
      </w:tr>
      <w:tr w:rsidR="001560F5" w:rsidRPr="00C87109" w14:paraId="6F00D156" w14:textId="77777777" w:rsidTr="00B65302">
        <w:trPr>
          <w:gridAfter w:val="3"/>
          <w:wAfter w:w="16686" w:type="dxa"/>
        </w:trPr>
        <w:tc>
          <w:tcPr>
            <w:tcW w:w="817" w:type="dxa"/>
          </w:tcPr>
          <w:p w14:paraId="39F85350" w14:textId="77777777" w:rsidR="001560F5" w:rsidRPr="00C87109" w:rsidRDefault="001560F5" w:rsidP="006B7227">
            <w:pPr>
              <w:ind w:right="-31"/>
              <w:jc w:val="center"/>
              <w:rPr>
                <w:sz w:val="24"/>
                <w:szCs w:val="24"/>
              </w:rPr>
            </w:pPr>
            <w:r w:rsidRPr="00C87109">
              <w:rPr>
                <w:sz w:val="24"/>
                <w:szCs w:val="24"/>
              </w:rPr>
              <w:lastRenderedPageBreak/>
              <w:t>4.2</w:t>
            </w:r>
          </w:p>
        </w:tc>
        <w:tc>
          <w:tcPr>
            <w:tcW w:w="4820" w:type="dxa"/>
          </w:tcPr>
          <w:p w14:paraId="06A0E900" w14:textId="77777777" w:rsidR="001560F5" w:rsidRPr="00C87109" w:rsidRDefault="001560F5" w:rsidP="006B7227">
            <w:pPr>
              <w:jc w:val="both"/>
              <w:rPr>
                <w:sz w:val="24"/>
                <w:szCs w:val="24"/>
              </w:rPr>
            </w:pPr>
            <w:r w:rsidRPr="00C87109">
              <w:rPr>
                <w:sz w:val="24"/>
                <w:szCs w:val="24"/>
              </w:rPr>
              <w:t xml:space="preserve">Проведение закупок для муниципальных нужд среди субъектов малого предпринимательства, социально ориентированных некоммерческих организаций в соответствии                                                  с законодательством о контрактной системе </w:t>
            </w:r>
          </w:p>
        </w:tc>
        <w:tc>
          <w:tcPr>
            <w:tcW w:w="1275" w:type="dxa"/>
          </w:tcPr>
          <w:p w14:paraId="66175CAB" w14:textId="77777777" w:rsidR="001560F5" w:rsidRPr="00C87109" w:rsidRDefault="001560F5" w:rsidP="006B7227">
            <w:pPr>
              <w:ind w:right="-31"/>
              <w:jc w:val="center"/>
              <w:rPr>
                <w:sz w:val="24"/>
                <w:szCs w:val="24"/>
              </w:rPr>
            </w:pPr>
            <w:r w:rsidRPr="00C87109">
              <w:rPr>
                <w:sz w:val="24"/>
                <w:szCs w:val="24"/>
              </w:rPr>
              <w:t>2022 – 2025 годы</w:t>
            </w:r>
          </w:p>
        </w:tc>
        <w:tc>
          <w:tcPr>
            <w:tcW w:w="4962" w:type="dxa"/>
          </w:tcPr>
          <w:p w14:paraId="294B0AC0" w14:textId="29D6AC0D" w:rsidR="001560F5" w:rsidRPr="00C87109" w:rsidRDefault="001560F5" w:rsidP="006B7227">
            <w:pPr>
              <w:ind w:right="-31"/>
              <w:jc w:val="both"/>
              <w:rPr>
                <w:sz w:val="24"/>
                <w:szCs w:val="24"/>
              </w:rPr>
            </w:pPr>
            <w:r w:rsidRPr="00C87109">
              <w:rPr>
                <w:sz w:val="24"/>
                <w:szCs w:val="24"/>
              </w:rPr>
              <w:t>Для обеспечения нужд заказчиков Алексеевского муниципального округа, уполномоченным учреждением - МКУ «УМЗ Алексеевского муниципального округа» проведено 133 электронных аукционов, с предоставлением преференций субъектам малого предпринимательства, социально ориентированным некоммерческим организациям. Общая стоимость,  по состоянию на 30.12.2025 года контрактов у субъектов малого предпринимательства, социально ориентированных некоммерческих организаций (по итогам конкурентных закупок) составляет 326 530, 40 тыс. рублей.</w:t>
            </w:r>
          </w:p>
        </w:tc>
        <w:tc>
          <w:tcPr>
            <w:tcW w:w="3118" w:type="dxa"/>
            <w:vAlign w:val="center"/>
          </w:tcPr>
          <w:p w14:paraId="3EE8408A" w14:textId="77777777" w:rsidR="001560F5" w:rsidRPr="00C87109" w:rsidRDefault="001560F5" w:rsidP="006B7227">
            <w:pPr>
              <w:widowControl w:val="0"/>
              <w:autoSpaceDE w:val="0"/>
              <w:autoSpaceDN w:val="0"/>
              <w:spacing w:line="235" w:lineRule="auto"/>
              <w:jc w:val="center"/>
              <w:rPr>
                <w:sz w:val="24"/>
                <w:szCs w:val="24"/>
              </w:rPr>
            </w:pPr>
            <w:r w:rsidRPr="00C87109">
              <w:rPr>
                <w:sz w:val="24"/>
                <w:szCs w:val="24"/>
              </w:rPr>
              <w:t>МКУ «УМЗ Алексеевского муниципального округа»</w:t>
            </w:r>
          </w:p>
        </w:tc>
      </w:tr>
      <w:tr w:rsidR="001560F5" w:rsidRPr="00C87109" w14:paraId="05DCBE89" w14:textId="77777777" w:rsidTr="00B65302">
        <w:trPr>
          <w:gridAfter w:val="3"/>
          <w:wAfter w:w="16686" w:type="dxa"/>
        </w:trPr>
        <w:tc>
          <w:tcPr>
            <w:tcW w:w="817" w:type="dxa"/>
          </w:tcPr>
          <w:p w14:paraId="0D6BBCF7" w14:textId="77777777" w:rsidR="001560F5" w:rsidRPr="00C87109" w:rsidRDefault="001560F5" w:rsidP="006B7227">
            <w:pPr>
              <w:ind w:right="-31"/>
              <w:jc w:val="center"/>
              <w:rPr>
                <w:sz w:val="24"/>
                <w:szCs w:val="24"/>
              </w:rPr>
            </w:pPr>
            <w:r w:rsidRPr="00C87109">
              <w:rPr>
                <w:sz w:val="24"/>
                <w:szCs w:val="24"/>
              </w:rPr>
              <w:t>4.3</w:t>
            </w:r>
          </w:p>
        </w:tc>
        <w:tc>
          <w:tcPr>
            <w:tcW w:w="4820" w:type="dxa"/>
          </w:tcPr>
          <w:p w14:paraId="793D18C8" w14:textId="77777777" w:rsidR="001560F5" w:rsidRPr="00C87109" w:rsidRDefault="001560F5" w:rsidP="006B7227">
            <w:pPr>
              <w:pStyle w:val="ConsPlusNormal"/>
              <w:jc w:val="both"/>
            </w:pPr>
            <w:r w:rsidRPr="00C87109">
              <w:t xml:space="preserve">Проведение закупок малого объема </w:t>
            </w:r>
            <w:r w:rsidRPr="00C87109">
              <w:br/>
              <w:t xml:space="preserve">для муниципальных нужд с использованием Электронного </w:t>
            </w:r>
            <w:proofErr w:type="spellStart"/>
            <w:r w:rsidRPr="00C87109">
              <w:t>маркета</w:t>
            </w:r>
            <w:proofErr w:type="spellEnd"/>
            <w:r w:rsidRPr="00C87109">
              <w:t xml:space="preserve"> (магазина) Белгородской области для "малых закупок"</w:t>
            </w:r>
          </w:p>
          <w:p w14:paraId="37ECB4AE" w14:textId="77777777" w:rsidR="001560F5" w:rsidRPr="00C87109" w:rsidRDefault="001560F5" w:rsidP="006B7227">
            <w:pPr>
              <w:pStyle w:val="ConsPlusNormal"/>
              <w:jc w:val="both"/>
            </w:pPr>
          </w:p>
        </w:tc>
        <w:tc>
          <w:tcPr>
            <w:tcW w:w="1275" w:type="dxa"/>
          </w:tcPr>
          <w:p w14:paraId="0EDC5327" w14:textId="77777777" w:rsidR="001560F5" w:rsidRPr="00C87109" w:rsidRDefault="001560F5" w:rsidP="006B7227">
            <w:pPr>
              <w:pStyle w:val="ConsPlusNormal"/>
              <w:jc w:val="center"/>
            </w:pPr>
            <w:r w:rsidRPr="00C87109">
              <w:t>2022 – 2025 годы</w:t>
            </w:r>
          </w:p>
        </w:tc>
        <w:tc>
          <w:tcPr>
            <w:tcW w:w="4962" w:type="dxa"/>
          </w:tcPr>
          <w:p w14:paraId="356EADC6" w14:textId="303336D0" w:rsidR="001560F5" w:rsidRPr="00C87109" w:rsidRDefault="001560F5" w:rsidP="006B7227">
            <w:pPr>
              <w:pStyle w:val="ConsPlusNormal"/>
              <w:jc w:val="both"/>
              <w:rPr>
                <w:szCs w:val="24"/>
              </w:rPr>
            </w:pPr>
            <w:r w:rsidRPr="00C87109">
              <w:rPr>
                <w:szCs w:val="24"/>
              </w:rPr>
              <w:t xml:space="preserve">В 2025 году заказчиками Алексеевского муниципального округа проведено 1218 закупок с использованием Электронного </w:t>
            </w:r>
            <w:proofErr w:type="spellStart"/>
            <w:r w:rsidRPr="00C87109">
              <w:rPr>
                <w:szCs w:val="24"/>
              </w:rPr>
              <w:t>маркета</w:t>
            </w:r>
            <w:proofErr w:type="spellEnd"/>
            <w:r w:rsidRPr="00C87109">
              <w:rPr>
                <w:szCs w:val="24"/>
              </w:rPr>
              <w:t xml:space="preserve"> (магазина) Белгородской области для «малых закупок» на сумму 139 570,07 тыс. рублей.</w:t>
            </w:r>
          </w:p>
        </w:tc>
        <w:tc>
          <w:tcPr>
            <w:tcW w:w="3118" w:type="dxa"/>
            <w:vAlign w:val="center"/>
          </w:tcPr>
          <w:p w14:paraId="720D5E04" w14:textId="77777777" w:rsidR="001560F5" w:rsidRPr="00C87109" w:rsidRDefault="001560F5" w:rsidP="006B7227">
            <w:pPr>
              <w:jc w:val="center"/>
              <w:rPr>
                <w:rFonts w:eastAsia="Calibri"/>
                <w:sz w:val="24"/>
                <w:szCs w:val="24"/>
                <w:lang w:eastAsia="en-US"/>
              </w:rPr>
            </w:pPr>
            <w:r w:rsidRPr="00C87109">
              <w:rPr>
                <w:rFonts w:eastAsia="Calibri"/>
                <w:sz w:val="24"/>
                <w:szCs w:val="24"/>
                <w:lang w:eastAsia="en-US"/>
              </w:rPr>
              <w:t>МКУ «УМЗ Алексеевского муниципального округа»</w:t>
            </w:r>
          </w:p>
        </w:tc>
      </w:tr>
      <w:tr w:rsidR="001560F5" w:rsidRPr="00C87109" w14:paraId="39DDDB6C" w14:textId="77777777" w:rsidTr="00B65302">
        <w:trPr>
          <w:gridAfter w:val="3"/>
          <w:wAfter w:w="16686" w:type="dxa"/>
        </w:trPr>
        <w:tc>
          <w:tcPr>
            <w:tcW w:w="14992" w:type="dxa"/>
            <w:gridSpan w:val="5"/>
            <w:vAlign w:val="center"/>
          </w:tcPr>
          <w:p w14:paraId="008643A6" w14:textId="77777777" w:rsidR="001560F5" w:rsidRPr="00C87109" w:rsidRDefault="001560F5" w:rsidP="006B7227">
            <w:pPr>
              <w:spacing w:line="235" w:lineRule="auto"/>
              <w:ind w:right="-31"/>
              <w:jc w:val="center"/>
              <w:rPr>
                <w:b/>
                <w:sz w:val="24"/>
                <w:szCs w:val="24"/>
                <w:lang w:eastAsia="en-US"/>
              </w:rPr>
            </w:pPr>
            <w:r w:rsidRPr="00C87109">
              <w:rPr>
                <w:b/>
                <w:sz w:val="24"/>
                <w:szCs w:val="24"/>
              </w:rPr>
              <w:t>5. Развитие конкуренции в социальной сфере</w:t>
            </w:r>
          </w:p>
        </w:tc>
      </w:tr>
      <w:tr w:rsidR="001560F5" w:rsidRPr="00C87109" w14:paraId="61AC4D91" w14:textId="77777777" w:rsidTr="00B65302">
        <w:trPr>
          <w:gridAfter w:val="3"/>
          <w:wAfter w:w="16686" w:type="dxa"/>
        </w:trPr>
        <w:tc>
          <w:tcPr>
            <w:tcW w:w="817" w:type="dxa"/>
          </w:tcPr>
          <w:p w14:paraId="0F3786D8" w14:textId="77777777" w:rsidR="001560F5" w:rsidRPr="00C87109" w:rsidRDefault="001560F5" w:rsidP="006B7227">
            <w:pPr>
              <w:ind w:right="-31"/>
              <w:jc w:val="center"/>
              <w:rPr>
                <w:rFonts w:eastAsiaTheme="minorHAnsi"/>
                <w:sz w:val="24"/>
                <w:szCs w:val="24"/>
                <w:lang w:eastAsia="en-US"/>
              </w:rPr>
            </w:pPr>
            <w:r w:rsidRPr="00C87109">
              <w:rPr>
                <w:rFonts w:eastAsiaTheme="minorHAnsi"/>
                <w:sz w:val="24"/>
                <w:szCs w:val="24"/>
                <w:lang w:eastAsia="en-US"/>
              </w:rPr>
              <w:t>5.1</w:t>
            </w:r>
          </w:p>
        </w:tc>
        <w:tc>
          <w:tcPr>
            <w:tcW w:w="4820" w:type="dxa"/>
          </w:tcPr>
          <w:p w14:paraId="603CCBC8" w14:textId="77777777" w:rsidR="001560F5" w:rsidRPr="00C87109" w:rsidRDefault="001560F5" w:rsidP="006B7227">
            <w:pPr>
              <w:jc w:val="both"/>
              <w:rPr>
                <w:rFonts w:eastAsiaTheme="minorHAnsi"/>
                <w:sz w:val="24"/>
                <w:szCs w:val="24"/>
                <w:lang w:eastAsia="en-US"/>
              </w:rPr>
            </w:pPr>
            <w:r w:rsidRPr="00C87109">
              <w:rPr>
                <w:rFonts w:eastAsiaTheme="minorHAnsi"/>
                <w:sz w:val="24"/>
                <w:szCs w:val="24"/>
                <w:lang w:eastAsia="en-US"/>
              </w:rPr>
              <w:t>Развитие сети детских технопарков «</w:t>
            </w:r>
            <w:proofErr w:type="spellStart"/>
            <w:r w:rsidRPr="00C87109">
              <w:rPr>
                <w:rFonts w:eastAsiaTheme="minorHAnsi"/>
                <w:sz w:val="24"/>
                <w:szCs w:val="24"/>
                <w:lang w:eastAsia="en-US"/>
              </w:rPr>
              <w:t>Кванториум</w:t>
            </w:r>
            <w:proofErr w:type="spellEnd"/>
            <w:r w:rsidRPr="00C87109">
              <w:rPr>
                <w:rFonts w:eastAsiaTheme="minorHAnsi"/>
                <w:sz w:val="24"/>
                <w:szCs w:val="24"/>
                <w:lang w:eastAsia="en-US"/>
              </w:rPr>
              <w:t xml:space="preserve">» </w:t>
            </w:r>
          </w:p>
        </w:tc>
        <w:tc>
          <w:tcPr>
            <w:tcW w:w="1275" w:type="dxa"/>
          </w:tcPr>
          <w:p w14:paraId="1762A428" w14:textId="77777777" w:rsidR="001560F5" w:rsidRPr="00C87109" w:rsidRDefault="001560F5" w:rsidP="006B7227">
            <w:pPr>
              <w:jc w:val="center"/>
              <w:rPr>
                <w:rFonts w:eastAsiaTheme="minorHAnsi"/>
                <w:sz w:val="24"/>
                <w:szCs w:val="24"/>
                <w:lang w:eastAsia="en-US"/>
              </w:rPr>
            </w:pPr>
            <w:r w:rsidRPr="00C87109">
              <w:rPr>
                <w:rFonts w:eastAsiaTheme="minorHAnsi"/>
                <w:sz w:val="24"/>
                <w:szCs w:val="24"/>
                <w:lang w:eastAsia="en-US"/>
              </w:rPr>
              <w:t>2022 – 2025 годы</w:t>
            </w:r>
          </w:p>
        </w:tc>
        <w:tc>
          <w:tcPr>
            <w:tcW w:w="4962" w:type="dxa"/>
          </w:tcPr>
          <w:p w14:paraId="3E40469B" w14:textId="73662535" w:rsidR="001560F5" w:rsidRPr="00C87109" w:rsidRDefault="001560F5" w:rsidP="006B7227">
            <w:pPr>
              <w:jc w:val="both"/>
              <w:rPr>
                <w:sz w:val="24"/>
                <w:szCs w:val="24"/>
              </w:rPr>
            </w:pPr>
            <w:r w:rsidRPr="00C87109">
              <w:rPr>
                <w:sz w:val="24"/>
                <w:szCs w:val="24"/>
              </w:rPr>
              <w:t xml:space="preserve">В </w:t>
            </w:r>
            <w:proofErr w:type="spellStart"/>
            <w:r w:rsidRPr="00C87109">
              <w:rPr>
                <w:sz w:val="24"/>
                <w:szCs w:val="24"/>
              </w:rPr>
              <w:t>кванторуме</w:t>
            </w:r>
            <w:proofErr w:type="spellEnd"/>
            <w:r w:rsidRPr="00C87109">
              <w:rPr>
                <w:sz w:val="24"/>
                <w:szCs w:val="24"/>
              </w:rPr>
              <w:t xml:space="preserve"> обучается 4 школы количество детей  68 чел.  </w:t>
            </w:r>
            <w:proofErr w:type="gramStart"/>
            <w:r w:rsidRPr="00C87109">
              <w:rPr>
                <w:sz w:val="24"/>
                <w:szCs w:val="24"/>
              </w:rPr>
              <w:t>Муниципальным</w:t>
            </w:r>
            <w:proofErr w:type="gramEnd"/>
            <w:r w:rsidRPr="00C87109">
              <w:rPr>
                <w:sz w:val="24"/>
                <w:szCs w:val="24"/>
              </w:rPr>
              <w:t xml:space="preserve"> мобильным </w:t>
            </w:r>
            <w:proofErr w:type="spellStart"/>
            <w:r w:rsidRPr="00C87109">
              <w:rPr>
                <w:sz w:val="24"/>
                <w:szCs w:val="24"/>
              </w:rPr>
              <w:t>квантумом</w:t>
            </w:r>
            <w:proofErr w:type="spellEnd"/>
            <w:r w:rsidRPr="00C87109">
              <w:rPr>
                <w:sz w:val="24"/>
                <w:szCs w:val="24"/>
              </w:rPr>
              <w:t xml:space="preserve"> охвачено 8 школ - 472 школьника</w:t>
            </w:r>
          </w:p>
        </w:tc>
        <w:tc>
          <w:tcPr>
            <w:tcW w:w="3118" w:type="dxa"/>
          </w:tcPr>
          <w:p w14:paraId="42E18B5D" w14:textId="77777777" w:rsidR="001560F5" w:rsidRPr="00C87109" w:rsidRDefault="001560F5" w:rsidP="006B7227">
            <w:pPr>
              <w:jc w:val="center"/>
              <w:rPr>
                <w:rFonts w:eastAsiaTheme="minorHAnsi"/>
                <w:sz w:val="24"/>
                <w:szCs w:val="24"/>
                <w:lang w:eastAsia="en-US"/>
              </w:rPr>
            </w:pPr>
            <w:r w:rsidRPr="00C87109">
              <w:rPr>
                <w:sz w:val="24"/>
                <w:szCs w:val="24"/>
              </w:rPr>
              <w:t>Управление образования администрации Алексеевского муниципального округа</w:t>
            </w:r>
          </w:p>
        </w:tc>
      </w:tr>
      <w:tr w:rsidR="001560F5" w:rsidRPr="00C87109" w14:paraId="03AE7DDA" w14:textId="77777777" w:rsidTr="00B65302">
        <w:trPr>
          <w:gridAfter w:val="3"/>
          <w:wAfter w:w="16686" w:type="dxa"/>
        </w:trPr>
        <w:tc>
          <w:tcPr>
            <w:tcW w:w="817" w:type="dxa"/>
          </w:tcPr>
          <w:p w14:paraId="2A28AB43" w14:textId="77777777" w:rsidR="001560F5" w:rsidRPr="00C87109" w:rsidRDefault="001560F5" w:rsidP="006B7227">
            <w:pPr>
              <w:ind w:right="-31"/>
              <w:jc w:val="center"/>
              <w:rPr>
                <w:sz w:val="24"/>
                <w:szCs w:val="24"/>
              </w:rPr>
            </w:pPr>
            <w:r w:rsidRPr="00C87109">
              <w:rPr>
                <w:sz w:val="24"/>
                <w:szCs w:val="24"/>
              </w:rPr>
              <w:t>5.2</w:t>
            </w:r>
          </w:p>
        </w:tc>
        <w:tc>
          <w:tcPr>
            <w:tcW w:w="4820" w:type="dxa"/>
          </w:tcPr>
          <w:p w14:paraId="753EFF48" w14:textId="77777777" w:rsidR="001560F5" w:rsidRPr="00C87109" w:rsidRDefault="001560F5" w:rsidP="006B7227">
            <w:pPr>
              <w:jc w:val="both"/>
              <w:rPr>
                <w:sz w:val="24"/>
                <w:szCs w:val="24"/>
              </w:rPr>
            </w:pPr>
            <w:r w:rsidRPr="00C87109">
              <w:rPr>
                <w:sz w:val="24"/>
                <w:szCs w:val="24"/>
              </w:rPr>
              <w:t xml:space="preserve">Создание материально-технической базы </w:t>
            </w:r>
            <w:r w:rsidRPr="00C87109">
              <w:rPr>
                <w:sz w:val="24"/>
                <w:szCs w:val="24"/>
              </w:rPr>
              <w:lastRenderedPageBreak/>
              <w:t xml:space="preserve">для реализации основных </w:t>
            </w:r>
            <w:r w:rsidRPr="00C87109">
              <w:rPr>
                <w:sz w:val="24"/>
                <w:szCs w:val="24"/>
              </w:rPr>
              <w:br/>
              <w:t xml:space="preserve">и дополнительных общеобразовательных программ цифрового, </w:t>
            </w:r>
            <w:proofErr w:type="gramStart"/>
            <w:r w:rsidRPr="00C87109">
              <w:rPr>
                <w:sz w:val="24"/>
                <w:szCs w:val="24"/>
              </w:rPr>
              <w:t>естественно-научного</w:t>
            </w:r>
            <w:proofErr w:type="gramEnd"/>
            <w:r w:rsidRPr="00C87109">
              <w:rPr>
                <w:sz w:val="24"/>
                <w:szCs w:val="24"/>
              </w:rPr>
              <w:t>, технического и гуманитарного профилей                      в образовательных организациях, расположенных в сельской местности                                  и малых городах</w:t>
            </w:r>
          </w:p>
        </w:tc>
        <w:tc>
          <w:tcPr>
            <w:tcW w:w="1275" w:type="dxa"/>
          </w:tcPr>
          <w:p w14:paraId="0CD4541C" w14:textId="77777777" w:rsidR="001560F5" w:rsidRPr="00C87109" w:rsidRDefault="001560F5" w:rsidP="006B7227">
            <w:pPr>
              <w:jc w:val="center"/>
              <w:rPr>
                <w:sz w:val="24"/>
                <w:szCs w:val="24"/>
              </w:rPr>
            </w:pPr>
            <w:r w:rsidRPr="00C87109">
              <w:rPr>
                <w:sz w:val="24"/>
                <w:szCs w:val="24"/>
              </w:rPr>
              <w:lastRenderedPageBreak/>
              <w:t xml:space="preserve">2022 – </w:t>
            </w:r>
            <w:r w:rsidRPr="00C87109">
              <w:rPr>
                <w:sz w:val="24"/>
                <w:szCs w:val="24"/>
              </w:rPr>
              <w:lastRenderedPageBreak/>
              <w:t>2025 годы</w:t>
            </w:r>
          </w:p>
        </w:tc>
        <w:tc>
          <w:tcPr>
            <w:tcW w:w="4962" w:type="dxa"/>
          </w:tcPr>
          <w:p w14:paraId="48AB7FD4" w14:textId="30AE6801" w:rsidR="001560F5" w:rsidRPr="00C87109" w:rsidRDefault="001560F5" w:rsidP="006B7227">
            <w:pPr>
              <w:jc w:val="both"/>
              <w:rPr>
                <w:sz w:val="24"/>
                <w:szCs w:val="24"/>
              </w:rPr>
            </w:pPr>
            <w:r w:rsidRPr="00C87109">
              <w:rPr>
                <w:sz w:val="24"/>
                <w:szCs w:val="24"/>
              </w:rPr>
              <w:lastRenderedPageBreak/>
              <w:t xml:space="preserve">По состоянию на 31 декабря 2025 года на </w:t>
            </w:r>
            <w:r w:rsidRPr="00C87109">
              <w:rPr>
                <w:sz w:val="24"/>
                <w:szCs w:val="24"/>
              </w:rPr>
              <w:lastRenderedPageBreak/>
              <w:t xml:space="preserve">базе 21 общеобразовательной организации округа работают центры </w:t>
            </w:r>
            <w:proofErr w:type="gramStart"/>
            <w:r w:rsidRPr="00C87109">
              <w:rPr>
                <w:sz w:val="24"/>
                <w:szCs w:val="24"/>
              </w:rPr>
              <w:t>естественно-научной</w:t>
            </w:r>
            <w:proofErr w:type="gramEnd"/>
            <w:r w:rsidRPr="00C87109">
              <w:rPr>
                <w:sz w:val="24"/>
                <w:szCs w:val="24"/>
              </w:rPr>
              <w:t xml:space="preserve"> и технологической направленности "Точка роста".</w:t>
            </w:r>
          </w:p>
        </w:tc>
        <w:tc>
          <w:tcPr>
            <w:tcW w:w="3118" w:type="dxa"/>
          </w:tcPr>
          <w:p w14:paraId="7653B0B1" w14:textId="77777777" w:rsidR="001560F5" w:rsidRPr="00C87109" w:rsidRDefault="001560F5" w:rsidP="006B7227">
            <w:pPr>
              <w:jc w:val="center"/>
              <w:rPr>
                <w:sz w:val="24"/>
                <w:szCs w:val="24"/>
              </w:rPr>
            </w:pPr>
            <w:r w:rsidRPr="00C87109">
              <w:rPr>
                <w:sz w:val="24"/>
                <w:szCs w:val="24"/>
              </w:rPr>
              <w:lastRenderedPageBreak/>
              <w:t xml:space="preserve">Управление образования </w:t>
            </w:r>
            <w:r w:rsidRPr="00C87109">
              <w:rPr>
                <w:sz w:val="24"/>
                <w:szCs w:val="24"/>
              </w:rPr>
              <w:lastRenderedPageBreak/>
              <w:t>администрации Алексеевского муниципального округа</w:t>
            </w:r>
          </w:p>
        </w:tc>
      </w:tr>
      <w:tr w:rsidR="001560F5" w:rsidRPr="00C87109" w14:paraId="2D833E51" w14:textId="77777777" w:rsidTr="00B65302">
        <w:trPr>
          <w:gridAfter w:val="3"/>
          <w:wAfter w:w="16686" w:type="dxa"/>
        </w:trPr>
        <w:tc>
          <w:tcPr>
            <w:tcW w:w="14992" w:type="dxa"/>
            <w:gridSpan w:val="5"/>
            <w:vAlign w:val="center"/>
          </w:tcPr>
          <w:p w14:paraId="581EB7EF" w14:textId="77777777" w:rsidR="001560F5" w:rsidRPr="00C87109" w:rsidRDefault="001560F5" w:rsidP="006B7227">
            <w:pPr>
              <w:ind w:right="-31"/>
              <w:jc w:val="center"/>
              <w:rPr>
                <w:b/>
                <w:sz w:val="24"/>
                <w:szCs w:val="24"/>
              </w:rPr>
            </w:pPr>
            <w:r w:rsidRPr="00C87109">
              <w:rPr>
                <w:b/>
                <w:sz w:val="24"/>
                <w:szCs w:val="24"/>
              </w:rPr>
              <w:lastRenderedPageBreak/>
              <w:t>6. Развитие кадрового и трудового потенциалов</w:t>
            </w:r>
          </w:p>
        </w:tc>
      </w:tr>
      <w:tr w:rsidR="00B65302" w:rsidRPr="00C87109" w14:paraId="481B7E95" w14:textId="77777777" w:rsidTr="00B65302">
        <w:trPr>
          <w:gridAfter w:val="3"/>
          <w:wAfter w:w="16686" w:type="dxa"/>
        </w:trPr>
        <w:tc>
          <w:tcPr>
            <w:tcW w:w="817" w:type="dxa"/>
          </w:tcPr>
          <w:p w14:paraId="1EFA71E2" w14:textId="77777777" w:rsidR="00B65302" w:rsidRPr="00C87109" w:rsidRDefault="00B65302" w:rsidP="006B7227">
            <w:pPr>
              <w:jc w:val="center"/>
              <w:rPr>
                <w:bCs/>
                <w:sz w:val="24"/>
                <w:szCs w:val="24"/>
              </w:rPr>
            </w:pPr>
            <w:r w:rsidRPr="00C87109">
              <w:rPr>
                <w:bCs/>
                <w:sz w:val="24"/>
                <w:szCs w:val="24"/>
              </w:rPr>
              <w:t>6.1</w:t>
            </w:r>
          </w:p>
        </w:tc>
        <w:tc>
          <w:tcPr>
            <w:tcW w:w="4820" w:type="dxa"/>
          </w:tcPr>
          <w:p w14:paraId="08EFB762" w14:textId="77777777" w:rsidR="00B65302" w:rsidRPr="00C87109" w:rsidRDefault="00B65302" w:rsidP="006B7227">
            <w:pPr>
              <w:pStyle w:val="ConsPlusNormal"/>
              <w:jc w:val="both"/>
            </w:pPr>
            <w:r w:rsidRPr="00C87109">
              <w:t xml:space="preserve">Информирование граждан о возможностях трудоустройства, в том числе за пределами места постоянного проживания; </w:t>
            </w:r>
            <w:r w:rsidRPr="00C87109">
              <w:br/>
              <w:t>на территориях приоритетного привлечения трудовых ресурсов</w:t>
            </w:r>
          </w:p>
        </w:tc>
        <w:tc>
          <w:tcPr>
            <w:tcW w:w="1275" w:type="dxa"/>
          </w:tcPr>
          <w:p w14:paraId="6F5ADAA1" w14:textId="77777777" w:rsidR="00B65302" w:rsidRPr="00C87109" w:rsidRDefault="00B65302" w:rsidP="006B7227">
            <w:pPr>
              <w:pStyle w:val="ConsPlusNormal"/>
              <w:jc w:val="center"/>
            </w:pPr>
            <w:r w:rsidRPr="00C87109">
              <w:t>2022 – 2025 годы</w:t>
            </w:r>
          </w:p>
        </w:tc>
        <w:tc>
          <w:tcPr>
            <w:tcW w:w="4962" w:type="dxa"/>
          </w:tcPr>
          <w:p w14:paraId="1E66A79C" w14:textId="790A79C6" w:rsidR="00B65302" w:rsidRPr="00C87109" w:rsidRDefault="00B65302" w:rsidP="006B7227">
            <w:pPr>
              <w:pStyle w:val="ConsPlusNormal"/>
              <w:jc w:val="both"/>
            </w:pPr>
            <w:r w:rsidRPr="00C87109">
              <w:t>Территориальный отдел - Алексеевский кадровый центр ОКУ «Центр занятости населения Белгородской области» проводит информирование граждан о возможном трудоустройстве за пределами места постоянного проживания, в том числе на территориях приоритетного привлечения трудовых ресурсов. За отчетный период 2025  года за содействием в поиске работы в Алексеевский кадровый центр обратилось 185 человек, незанятых трудовой деятельностью; оказано со</w:t>
            </w:r>
            <w:r w:rsidR="0061604B" w:rsidRPr="00C87109">
              <w:t>действие в трудоустройстве – 351 гражданину</w:t>
            </w:r>
            <w:r w:rsidRPr="00C87109">
              <w:t xml:space="preserve">. Работодатели размещают вакансии на портале «Работа в России». На постоянной основе размещается информация о вакансиях в других регионах на стендах в кадровом центре, на официальном сайте ЦЗН, например: </w:t>
            </w:r>
            <w:proofErr w:type="gramStart"/>
            <w:r w:rsidRPr="00C87109">
              <w:t xml:space="preserve">Московская, Калужская, Тульская Ленинградская области, города Москва, </w:t>
            </w:r>
            <w:r w:rsidRPr="00C87109">
              <w:lastRenderedPageBreak/>
              <w:t>Санкт-Петербург, Хабаровский, Приморский края  и др. Оказание государственных  услуг «содействие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w:t>
            </w:r>
            <w:proofErr w:type="gramEnd"/>
            <w:r w:rsidRPr="00C87109">
              <w:t xml:space="preserve"> направлению органов службы занятости» регулируется Федеральным законом от 12.12.2023 № 565-ФЗ «О занятости населения в Российской Федерации».  </w:t>
            </w:r>
            <w:proofErr w:type="gramStart"/>
            <w:r w:rsidRPr="00C87109">
              <w:t>Согласно постановления</w:t>
            </w:r>
            <w:proofErr w:type="gramEnd"/>
            <w:r w:rsidRPr="00C87109">
              <w:t xml:space="preserve"> правительства Белгородской области № 38-пп от 06.02.2012г. «Об утверждении порядков, регулирующих отдельные деятельности министерства социальной защиты населения и труда Белгородской области» предоставляется финансовая поддержка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населения.</w:t>
            </w:r>
          </w:p>
        </w:tc>
        <w:tc>
          <w:tcPr>
            <w:tcW w:w="3118" w:type="dxa"/>
          </w:tcPr>
          <w:p w14:paraId="6338C8A9" w14:textId="77777777" w:rsidR="00B65302" w:rsidRPr="00C87109" w:rsidRDefault="00B65302" w:rsidP="006B7227">
            <w:pPr>
              <w:jc w:val="center"/>
              <w:rPr>
                <w:sz w:val="24"/>
                <w:szCs w:val="24"/>
              </w:rPr>
            </w:pPr>
            <w:r w:rsidRPr="00C87109">
              <w:rPr>
                <w:sz w:val="24"/>
                <w:szCs w:val="24"/>
              </w:rPr>
              <w:lastRenderedPageBreak/>
              <w:t>Комитет экономического развития администрации Алексеевского муниципального округа</w:t>
            </w:r>
          </w:p>
          <w:p w14:paraId="1476F60E" w14:textId="77777777" w:rsidR="00B65302" w:rsidRPr="00C87109" w:rsidRDefault="00B65302" w:rsidP="006B7227">
            <w:pPr>
              <w:jc w:val="center"/>
              <w:rPr>
                <w:sz w:val="24"/>
                <w:szCs w:val="24"/>
              </w:rPr>
            </w:pPr>
          </w:p>
          <w:p w14:paraId="32CA37D3" w14:textId="77777777" w:rsidR="00B65302" w:rsidRPr="00C87109" w:rsidRDefault="00B65302" w:rsidP="006B7227">
            <w:pPr>
              <w:jc w:val="center"/>
              <w:rPr>
                <w:sz w:val="24"/>
                <w:szCs w:val="24"/>
              </w:rPr>
            </w:pPr>
            <w:r w:rsidRPr="00C87109">
              <w:rPr>
                <w:sz w:val="24"/>
                <w:szCs w:val="24"/>
              </w:rPr>
              <w:t>Алексеевский городской центр занятости населения (по согласованию)</w:t>
            </w:r>
          </w:p>
          <w:p w14:paraId="12CC7119" w14:textId="77777777" w:rsidR="00B65302" w:rsidRPr="00C87109" w:rsidRDefault="00B65302" w:rsidP="006B7227">
            <w:pPr>
              <w:jc w:val="center"/>
              <w:rPr>
                <w:sz w:val="24"/>
                <w:szCs w:val="24"/>
              </w:rPr>
            </w:pPr>
          </w:p>
        </w:tc>
      </w:tr>
      <w:tr w:rsidR="00B65302" w:rsidRPr="00C87109" w14:paraId="1DB5E693" w14:textId="3D8BF8E1" w:rsidTr="00B65302">
        <w:tc>
          <w:tcPr>
            <w:tcW w:w="14992" w:type="dxa"/>
            <w:gridSpan w:val="5"/>
            <w:vAlign w:val="center"/>
          </w:tcPr>
          <w:p w14:paraId="61D4044D" w14:textId="77777777" w:rsidR="00B65302" w:rsidRPr="00C87109" w:rsidRDefault="00B65302" w:rsidP="006B7227">
            <w:pPr>
              <w:ind w:right="-31"/>
              <w:jc w:val="center"/>
              <w:rPr>
                <w:b/>
                <w:sz w:val="24"/>
                <w:szCs w:val="24"/>
              </w:rPr>
            </w:pPr>
            <w:r w:rsidRPr="00C87109">
              <w:rPr>
                <w:b/>
                <w:sz w:val="24"/>
                <w:szCs w:val="24"/>
              </w:rPr>
              <w:lastRenderedPageBreak/>
              <w:t>7. Развитие инновационного потенциала</w:t>
            </w:r>
          </w:p>
        </w:tc>
        <w:tc>
          <w:tcPr>
            <w:tcW w:w="5562" w:type="dxa"/>
          </w:tcPr>
          <w:p w14:paraId="3DD7A2D6" w14:textId="77777777" w:rsidR="00B65302" w:rsidRPr="00C87109" w:rsidRDefault="00B65302">
            <w:pPr>
              <w:spacing w:after="200" w:line="276" w:lineRule="auto"/>
            </w:pPr>
          </w:p>
        </w:tc>
        <w:tc>
          <w:tcPr>
            <w:tcW w:w="5562" w:type="dxa"/>
          </w:tcPr>
          <w:p w14:paraId="148EB014" w14:textId="77777777" w:rsidR="00B65302" w:rsidRPr="00C87109" w:rsidRDefault="00B65302">
            <w:pPr>
              <w:spacing w:after="200" w:line="276" w:lineRule="auto"/>
            </w:pPr>
          </w:p>
        </w:tc>
        <w:tc>
          <w:tcPr>
            <w:tcW w:w="5562" w:type="dxa"/>
            <w:vAlign w:val="center"/>
          </w:tcPr>
          <w:p w14:paraId="4105BBEB" w14:textId="1406F93F" w:rsidR="00B65302" w:rsidRPr="00C87109" w:rsidRDefault="00B65302">
            <w:pPr>
              <w:spacing w:after="200" w:line="276" w:lineRule="auto"/>
            </w:pPr>
            <w:r w:rsidRPr="00C87109">
              <w:rPr>
                <w:b/>
                <w:sz w:val="24"/>
                <w:szCs w:val="24"/>
              </w:rPr>
              <w:t>7. Развитие инновационного потенциала</w:t>
            </w:r>
          </w:p>
        </w:tc>
      </w:tr>
      <w:tr w:rsidR="00B65302" w:rsidRPr="00C87109" w14:paraId="67F5F9FC" w14:textId="77777777" w:rsidTr="00B65302">
        <w:trPr>
          <w:gridAfter w:val="3"/>
          <w:wAfter w:w="16686" w:type="dxa"/>
        </w:trPr>
        <w:tc>
          <w:tcPr>
            <w:tcW w:w="817" w:type="dxa"/>
          </w:tcPr>
          <w:p w14:paraId="665B5EC1" w14:textId="77777777" w:rsidR="00B65302" w:rsidRPr="00C87109" w:rsidRDefault="00B65302" w:rsidP="006B7227">
            <w:pPr>
              <w:ind w:right="-31"/>
              <w:jc w:val="center"/>
              <w:rPr>
                <w:sz w:val="24"/>
                <w:szCs w:val="24"/>
              </w:rPr>
            </w:pPr>
            <w:r w:rsidRPr="00C87109">
              <w:rPr>
                <w:sz w:val="24"/>
                <w:szCs w:val="24"/>
              </w:rPr>
              <w:t>7.1</w:t>
            </w:r>
          </w:p>
        </w:tc>
        <w:tc>
          <w:tcPr>
            <w:tcW w:w="4820" w:type="dxa"/>
          </w:tcPr>
          <w:p w14:paraId="5A4F0BA5" w14:textId="77777777" w:rsidR="00B65302" w:rsidRPr="00C87109" w:rsidRDefault="00B65302" w:rsidP="006B7227">
            <w:pPr>
              <w:jc w:val="both"/>
              <w:rPr>
                <w:sz w:val="24"/>
                <w:szCs w:val="24"/>
              </w:rPr>
            </w:pPr>
            <w:r w:rsidRPr="00C87109">
              <w:rPr>
                <w:sz w:val="24"/>
                <w:szCs w:val="24"/>
              </w:rPr>
              <w:t xml:space="preserve">Информирование хозяйствующих субъектов об инновационном и инвестиционном развитии Алексеевского муниципального </w:t>
            </w:r>
            <w:proofErr w:type="spellStart"/>
            <w:proofErr w:type="gramStart"/>
            <w:r w:rsidRPr="00C87109">
              <w:rPr>
                <w:sz w:val="24"/>
                <w:szCs w:val="24"/>
              </w:rPr>
              <w:t>муниципального</w:t>
            </w:r>
            <w:proofErr w:type="spellEnd"/>
            <w:proofErr w:type="gramEnd"/>
            <w:r w:rsidRPr="00C87109">
              <w:rPr>
                <w:sz w:val="24"/>
                <w:szCs w:val="24"/>
              </w:rPr>
              <w:t xml:space="preserve"> округа</w:t>
            </w:r>
          </w:p>
        </w:tc>
        <w:tc>
          <w:tcPr>
            <w:tcW w:w="1275" w:type="dxa"/>
          </w:tcPr>
          <w:p w14:paraId="257EAA9C" w14:textId="77777777" w:rsidR="00B65302" w:rsidRPr="00C87109" w:rsidRDefault="00B65302" w:rsidP="006B7227">
            <w:pPr>
              <w:pStyle w:val="ConsPlusNormal"/>
              <w:jc w:val="center"/>
            </w:pPr>
            <w:r w:rsidRPr="00C87109">
              <w:t>2022 – 2025 годы</w:t>
            </w:r>
          </w:p>
        </w:tc>
        <w:tc>
          <w:tcPr>
            <w:tcW w:w="4962" w:type="dxa"/>
          </w:tcPr>
          <w:p w14:paraId="0763EB35" w14:textId="6A949550" w:rsidR="00B65302" w:rsidRPr="00C87109" w:rsidRDefault="00B65302" w:rsidP="006B7227">
            <w:pPr>
              <w:ind w:right="-33"/>
              <w:jc w:val="both"/>
              <w:rPr>
                <w:sz w:val="24"/>
                <w:szCs w:val="24"/>
              </w:rPr>
            </w:pPr>
            <w:r w:rsidRPr="00C87109">
              <w:rPr>
                <w:sz w:val="24"/>
                <w:szCs w:val="24"/>
              </w:rPr>
              <w:t>На сайте органов местного самоуправления размещается информация о показателях инновационного и инвестиционного развития Алексеевского муниципального округа, в том числе в виде ежегодного отчета о реализации Плана мероприятий Стратегии округа; актуализации раздела «Инвестору» официального сайта органов местного   самоуправления.</w:t>
            </w:r>
          </w:p>
        </w:tc>
        <w:tc>
          <w:tcPr>
            <w:tcW w:w="3118" w:type="dxa"/>
          </w:tcPr>
          <w:p w14:paraId="1F42FD23" w14:textId="77777777" w:rsidR="00B65302" w:rsidRPr="00C87109" w:rsidRDefault="00B65302" w:rsidP="006B7227">
            <w:pPr>
              <w:jc w:val="center"/>
              <w:rPr>
                <w:sz w:val="24"/>
                <w:szCs w:val="24"/>
              </w:rPr>
            </w:pPr>
            <w:r w:rsidRPr="00C87109">
              <w:rPr>
                <w:sz w:val="24"/>
                <w:szCs w:val="24"/>
              </w:rPr>
              <w:t>Комитет экономического развития администрации Алексеевского муниципального округа</w:t>
            </w:r>
          </w:p>
        </w:tc>
      </w:tr>
    </w:tbl>
    <w:p w14:paraId="62842351" w14:textId="77777777" w:rsidR="00803432" w:rsidRPr="00C87109" w:rsidRDefault="00803432" w:rsidP="00B55973">
      <w:pPr>
        <w:shd w:val="clear" w:color="auto" w:fill="FFFFFF" w:themeFill="background1"/>
        <w:ind w:right="-31"/>
        <w:jc w:val="center"/>
        <w:rPr>
          <w:b/>
          <w:sz w:val="28"/>
          <w:szCs w:val="28"/>
        </w:rPr>
      </w:pPr>
    </w:p>
    <w:p w14:paraId="024BD46A" w14:textId="77777777" w:rsidR="00803432" w:rsidRPr="00C87109" w:rsidRDefault="00803432" w:rsidP="00B55973">
      <w:pPr>
        <w:shd w:val="clear" w:color="auto" w:fill="FFFFFF" w:themeFill="background1"/>
        <w:ind w:right="-31"/>
        <w:jc w:val="center"/>
        <w:rPr>
          <w:b/>
          <w:sz w:val="28"/>
          <w:szCs w:val="28"/>
        </w:rPr>
      </w:pPr>
    </w:p>
    <w:p w14:paraId="32208EE5" w14:textId="77777777" w:rsidR="000A038D" w:rsidRPr="00C87109" w:rsidRDefault="000A038D" w:rsidP="00C61D0D">
      <w:pPr>
        <w:shd w:val="clear" w:color="auto" w:fill="FFFFFF" w:themeFill="background1"/>
        <w:spacing w:after="200" w:line="276" w:lineRule="auto"/>
      </w:pPr>
      <w:r w:rsidRPr="00C87109">
        <w:br w:type="page"/>
      </w:r>
    </w:p>
    <w:p w14:paraId="2616BD5D" w14:textId="77777777" w:rsidR="00803432" w:rsidRPr="00C87109" w:rsidRDefault="00803432" w:rsidP="00803432">
      <w:pPr>
        <w:jc w:val="center"/>
        <w:rPr>
          <w:b/>
          <w:sz w:val="28"/>
          <w:szCs w:val="28"/>
        </w:rPr>
      </w:pPr>
      <w:r w:rsidRPr="00C87109">
        <w:rPr>
          <w:b/>
          <w:sz w:val="28"/>
          <w:szCs w:val="28"/>
        </w:rPr>
        <w:lastRenderedPageBreak/>
        <w:t xml:space="preserve">Раздел IV. Ключевые показатели развития конкуренции в Алексеевском </w:t>
      </w:r>
      <w:r w:rsidR="00C779D5" w:rsidRPr="00C87109">
        <w:rPr>
          <w:b/>
          <w:sz w:val="28"/>
          <w:szCs w:val="28"/>
        </w:rPr>
        <w:t>муниципальном</w:t>
      </w:r>
      <w:r w:rsidRPr="00C87109">
        <w:rPr>
          <w:b/>
          <w:sz w:val="28"/>
          <w:szCs w:val="28"/>
        </w:rPr>
        <w:t xml:space="preserve"> округе,</w:t>
      </w:r>
    </w:p>
    <w:p w14:paraId="516B5EEB" w14:textId="77777777" w:rsidR="00803432" w:rsidRPr="00C87109" w:rsidRDefault="00803432" w:rsidP="00803432">
      <w:pPr>
        <w:jc w:val="center"/>
        <w:rPr>
          <w:b/>
          <w:sz w:val="28"/>
          <w:szCs w:val="28"/>
        </w:rPr>
      </w:pPr>
      <w:proofErr w:type="gramStart"/>
      <w:r w:rsidRPr="00C87109">
        <w:rPr>
          <w:b/>
          <w:sz w:val="28"/>
          <w:szCs w:val="28"/>
        </w:rPr>
        <w:t>характеризующие</w:t>
      </w:r>
      <w:proofErr w:type="gramEnd"/>
      <w:r w:rsidRPr="00C87109">
        <w:rPr>
          <w:b/>
          <w:sz w:val="28"/>
          <w:szCs w:val="28"/>
        </w:rPr>
        <w:t xml:space="preserve"> выполнение системных мероприятий</w:t>
      </w:r>
    </w:p>
    <w:p w14:paraId="1F2537D0" w14:textId="77777777" w:rsidR="00803432" w:rsidRPr="00C87109" w:rsidRDefault="00803432" w:rsidP="00F877EF">
      <w:pPr>
        <w:jc w:val="center"/>
        <w:rPr>
          <w:b/>
          <w:sz w:val="28"/>
          <w:szCs w:val="28"/>
        </w:rPr>
      </w:pPr>
    </w:p>
    <w:tbl>
      <w:tblPr>
        <w:tblW w:w="14751" w:type="dxa"/>
        <w:jc w:val="center"/>
        <w:tblInd w:w="-1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5095"/>
        <w:gridCol w:w="1276"/>
        <w:gridCol w:w="1134"/>
        <w:gridCol w:w="1134"/>
        <w:gridCol w:w="1701"/>
        <w:gridCol w:w="3268"/>
      </w:tblGrid>
      <w:tr w:rsidR="00034210" w:rsidRPr="00C87109" w14:paraId="07E8866A" w14:textId="77777777" w:rsidTr="00034210">
        <w:trPr>
          <w:trHeight w:val="1452"/>
          <w:tblHeader/>
          <w:jc w:val="center"/>
        </w:trPr>
        <w:tc>
          <w:tcPr>
            <w:tcW w:w="1143" w:type="dxa"/>
            <w:shd w:val="clear" w:color="auto" w:fill="auto"/>
            <w:vAlign w:val="center"/>
          </w:tcPr>
          <w:p w14:paraId="71DAE340" w14:textId="77777777" w:rsidR="00034210" w:rsidRPr="00C87109" w:rsidRDefault="00034210" w:rsidP="008B11D2">
            <w:pPr>
              <w:ind w:left="-57" w:right="-57"/>
              <w:jc w:val="center"/>
              <w:rPr>
                <w:b/>
                <w:bCs/>
                <w:sz w:val="24"/>
                <w:szCs w:val="24"/>
              </w:rPr>
            </w:pPr>
            <w:r w:rsidRPr="00C87109">
              <w:rPr>
                <w:b/>
                <w:bCs/>
                <w:sz w:val="24"/>
                <w:szCs w:val="24"/>
              </w:rPr>
              <w:t>№</w:t>
            </w:r>
          </w:p>
          <w:p w14:paraId="754D1365" w14:textId="77777777" w:rsidR="00034210" w:rsidRPr="00C87109" w:rsidRDefault="00034210" w:rsidP="008B11D2">
            <w:pPr>
              <w:ind w:left="-57" w:right="-57"/>
              <w:jc w:val="center"/>
              <w:rPr>
                <w:b/>
                <w:bCs/>
                <w:sz w:val="24"/>
                <w:szCs w:val="24"/>
              </w:rPr>
            </w:pPr>
            <w:proofErr w:type="gramStart"/>
            <w:r w:rsidRPr="00C87109">
              <w:rPr>
                <w:b/>
                <w:bCs/>
                <w:sz w:val="24"/>
                <w:szCs w:val="24"/>
              </w:rPr>
              <w:t>п</w:t>
            </w:r>
            <w:proofErr w:type="gramEnd"/>
            <w:r w:rsidRPr="00C87109">
              <w:rPr>
                <w:b/>
                <w:bCs/>
                <w:sz w:val="24"/>
                <w:szCs w:val="24"/>
              </w:rPr>
              <w:t>/п</w:t>
            </w:r>
          </w:p>
        </w:tc>
        <w:tc>
          <w:tcPr>
            <w:tcW w:w="5095" w:type="dxa"/>
            <w:shd w:val="clear" w:color="auto" w:fill="auto"/>
            <w:vAlign w:val="center"/>
          </w:tcPr>
          <w:p w14:paraId="28EE015B" w14:textId="77777777" w:rsidR="00034210" w:rsidRPr="00C87109" w:rsidRDefault="00034210" w:rsidP="008B11D2">
            <w:pPr>
              <w:jc w:val="center"/>
              <w:rPr>
                <w:b/>
                <w:bCs/>
                <w:sz w:val="24"/>
                <w:szCs w:val="24"/>
              </w:rPr>
            </w:pPr>
            <w:r w:rsidRPr="00C87109">
              <w:rPr>
                <w:b/>
                <w:bCs/>
                <w:sz w:val="24"/>
                <w:szCs w:val="24"/>
              </w:rPr>
              <w:t>Наименование ключевого показателя</w:t>
            </w:r>
          </w:p>
        </w:tc>
        <w:tc>
          <w:tcPr>
            <w:tcW w:w="1276" w:type="dxa"/>
            <w:vAlign w:val="center"/>
          </w:tcPr>
          <w:p w14:paraId="4DB6B6AE" w14:textId="77777777" w:rsidR="00034210" w:rsidRPr="00C87109" w:rsidRDefault="00034210" w:rsidP="008B11D2">
            <w:pPr>
              <w:ind w:left="-57" w:right="-57"/>
              <w:jc w:val="center"/>
              <w:rPr>
                <w:b/>
                <w:bCs/>
                <w:sz w:val="24"/>
                <w:szCs w:val="24"/>
              </w:rPr>
            </w:pPr>
            <w:r w:rsidRPr="00C87109">
              <w:rPr>
                <w:b/>
                <w:bCs/>
                <w:sz w:val="24"/>
                <w:szCs w:val="24"/>
              </w:rPr>
              <w:t xml:space="preserve">Единица </w:t>
            </w:r>
            <w:proofErr w:type="spellStart"/>
            <w:proofErr w:type="gramStart"/>
            <w:r w:rsidRPr="00C87109">
              <w:rPr>
                <w:b/>
                <w:bCs/>
                <w:sz w:val="24"/>
                <w:szCs w:val="24"/>
              </w:rPr>
              <w:t>изме</w:t>
            </w:r>
            <w:proofErr w:type="spellEnd"/>
            <w:r w:rsidRPr="00C87109">
              <w:rPr>
                <w:b/>
                <w:bCs/>
                <w:sz w:val="24"/>
                <w:szCs w:val="24"/>
              </w:rPr>
              <w:t>-рения</w:t>
            </w:r>
            <w:proofErr w:type="gramEnd"/>
          </w:p>
        </w:tc>
        <w:tc>
          <w:tcPr>
            <w:tcW w:w="1134" w:type="dxa"/>
            <w:vAlign w:val="center"/>
          </w:tcPr>
          <w:p w14:paraId="7E41C1DA" w14:textId="77777777" w:rsidR="00034210" w:rsidRPr="00CE140C" w:rsidRDefault="00034210" w:rsidP="00A74650">
            <w:pPr>
              <w:ind w:left="-57" w:right="-57"/>
              <w:jc w:val="center"/>
              <w:rPr>
                <w:b/>
                <w:bCs/>
                <w:sz w:val="24"/>
                <w:szCs w:val="24"/>
              </w:rPr>
            </w:pPr>
            <w:r>
              <w:rPr>
                <w:b/>
                <w:bCs/>
                <w:sz w:val="24"/>
                <w:szCs w:val="24"/>
              </w:rPr>
              <w:t>2025 год</w:t>
            </w:r>
          </w:p>
          <w:p w14:paraId="7B512E14" w14:textId="3BB6CC12" w:rsidR="00034210" w:rsidRPr="00C87109" w:rsidRDefault="00034210" w:rsidP="008B11D2">
            <w:pPr>
              <w:spacing w:line="228" w:lineRule="auto"/>
              <w:ind w:left="-57"/>
              <w:jc w:val="center"/>
              <w:rPr>
                <w:b/>
                <w:bCs/>
                <w:sz w:val="24"/>
                <w:szCs w:val="24"/>
              </w:rPr>
            </w:pPr>
            <w:r w:rsidRPr="00CE140C">
              <w:rPr>
                <w:b/>
                <w:bCs/>
                <w:sz w:val="24"/>
                <w:szCs w:val="24"/>
              </w:rPr>
              <w:t>план</w:t>
            </w:r>
          </w:p>
        </w:tc>
        <w:tc>
          <w:tcPr>
            <w:tcW w:w="1134" w:type="dxa"/>
            <w:vAlign w:val="center"/>
          </w:tcPr>
          <w:p w14:paraId="61F1C022" w14:textId="47DF779A" w:rsidR="00034210" w:rsidRPr="00C87109" w:rsidRDefault="00034210" w:rsidP="008B11D2">
            <w:pPr>
              <w:spacing w:line="228" w:lineRule="auto"/>
              <w:ind w:left="-57"/>
              <w:jc w:val="center"/>
              <w:rPr>
                <w:b/>
                <w:bCs/>
                <w:sz w:val="24"/>
                <w:szCs w:val="24"/>
              </w:rPr>
            </w:pPr>
            <w:r>
              <w:rPr>
                <w:b/>
                <w:bCs/>
                <w:sz w:val="24"/>
                <w:szCs w:val="24"/>
              </w:rPr>
              <w:t>2025 год факт</w:t>
            </w:r>
          </w:p>
        </w:tc>
        <w:tc>
          <w:tcPr>
            <w:tcW w:w="1701" w:type="dxa"/>
            <w:vAlign w:val="center"/>
          </w:tcPr>
          <w:p w14:paraId="7FBDECCA" w14:textId="77777777" w:rsidR="00034210" w:rsidRDefault="00034210" w:rsidP="00A74650">
            <w:pPr>
              <w:jc w:val="center"/>
              <w:rPr>
                <w:b/>
                <w:bCs/>
                <w:sz w:val="24"/>
                <w:szCs w:val="24"/>
              </w:rPr>
            </w:pPr>
            <w:r w:rsidRPr="00B73FED">
              <w:rPr>
                <w:b/>
                <w:bCs/>
                <w:sz w:val="24"/>
                <w:szCs w:val="24"/>
              </w:rPr>
              <w:t>Расчет</w:t>
            </w:r>
            <w:r>
              <w:rPr>
                <w:b/>
                <w:bCs/>
                <w:sz w:val="24"/>
                <w:szCs w:val="24"/>
              </w:rPr>
              <w:t xml:space="preserve"> фактического показателя </w:t>
            </w:r>
          </w:p>
          <w:p w14:paraId="1264B4E4" w14:textId="343205A2" w:rsidR="00034210" w:rsidRPr="00C87109" w:rsidRDefault="00034210" w:rsidP="008B11D2">
            <w:pPr>
              <w:jc w:val="center"/>
              <w:rPr>
                <w:b/>
                <w:bCs/>
                <w:sz w:val="24"/>
                <w:szCs w:val="24"/>
              </w:rPr>
            </w:pPr>
            <w:r>
              <w:rPr>
                <w:b/>
                <w:bCs/>
                <w:sz w:val="24"/>
                <w:szCs w:val="24"/>
              </w:rPr>
              <w:t>за 2025 год</w:t>
            </w:r>
          </w:p>
        </w:tc>
        <w:tc>
          <w:tcPr>
            <w:tcW w:w="3268" w:type="dxa"/>
            <w:vAlign w:val="center"/>
          </w:tcPr>
          <w:p w14:paraId="3C7C4ED1" w14:textId="77777777" w:rsidR="00034210" w:rsidRPr="00C87109" w:rsidRDefault="00034210" w:rsidP="008B11D2">
            <w:pPr>
              <w:jc w:val="center"/>
              <w:rPr>
                <w:b/>
                <w:bCs/>
                <w:sz w:val="24"/>
                <w:szCs w:val="24"/>
              </w:rPr>
            </w:pPr>
            <w:r w:rsidRPr="00C87109">
              <w:rPr>
                <w:b/>
                <w:bCs/>
                <w:sz w:val="24"/>
                <w:szCs w:val="24"/>
              </w:rPr>
              <w:t>Ответственный исполнитель</w:t>
            </w:r>
          </w:p>
        </w:tc>
      </w:tr>
      <w:tr w:rsidR="00F704F3" w:rsidRPr="00C87109" w14:paraId="1584982F" w14:textId="77777777" w:rsidTr="00F704F3">
        <w:trPr>
          <w:trHeight w:val="315"/>
          <w:jc w:val="center"/>
        </w:trPr>
        <w:tc>
          <w:tcPr>
            <w:tcW w:w="1143" w:type="dxa"/>
            <w:shd w:val="clear" w:color="auto" w:fill="auto"/>
          </w:tcPr>
          <w:p w14:paraId="7E7945DA" w14:textId="77777777" w:rsidR="00F704F3" w:rsidRPr="00C87109" w:rsidRDefault="00F704F3" w:rsidP="008B11D2">
            <w:pPr>
              <w:ind w:left="-57" w:right="-57"/>
              <w:jc w:val="center"/>
              <w:rPr>
                <w:sz w:val="24"/>
                <w:szCs w:val="24"/>
              </w:rPr>
            </w:pPr>
            <w:r w:rsidRPr="00C87109">
              <w:rPr>
                <w:sz w:val="24"/>
                <w:szCs w:val="24"/>
              </w:rPr>
              <w:t>1</w:t>
            </w:r>
          </w:p>
        </w:tc>
        <w:tc>
          <w:tcPr>
            <w:tcW w:w="5095" w:type="dxa"/>
            <w:shd w:val="clear" w:color="auto" w:fill="auto"/>
          </w:tcPr>
          <w:p w14:paraId="0D79C8FD" w14:textId="77777777" w:rsidR="00F704F3" w:rsidRPr="00C87109" w:rsidRDefault="00F704F3" w:rsidP="008B11D2">
            <w:pPr>
              <w:widowControl w:val="0"/>
              <w:autoSpaceDE w:val="0"/>
              <w:autoSpaceDN w:val="0"/>
              <w:adjustRightInd w:val="0"/>
              <w:jc w:val="center"/>
              <w:rPr>
                <w:bCs/>
                <w:kern w:val="24"/>
                <w:sz w:val="24"/>
                <w:szCs w:val="24"/>
              </w:rPr>
            </w:pPr>
            <w:r w:rsidRPr="00C87109">
              <w:rPr>
                <w:bCs/>
                <w:kern w:val="24"/>
                <w:sz w:val="24"/>
                <w:szCs w:val="24"/>
              </w:rPr>
              <w:t>2</w:t>
            </w:r>
          </w:p>
        </w:tc>
        <w:tc>
          <w:tcPr>
            <w:tcW w:w="1276" w:type="dxa"/>
          </w:tcPr>
          <w:p w14:paraId="14205114" w14:textId="77777777" w:rsidR="00F704F3" w:rsidRPr="00C87109" w:rsidRDefault="00F704F3" w:rsidP="008B11D2">
            <w:pPr>
              <w:jc w:val="center"/>
              <w:rPr>
                <w:sz w:val="24"/>
                <w:szCs w:val="24"/>
              </w:rPr>
            </w:pPr>
            <w:r w:rsidRPr="00C87109">
              <w:rPr>
                <w:sz w:val="24"/>
                <w:szCs w:val="24"/>
              </w:rPr>
              <w:t>3</w:t>
            </w:r>
          </w:p>
        </w:tc>
        <w:tc>
          <w:tcPr>
            <w:tcW w:w="1134" w:type="dxa"/>
          </w:tcPr>
          <w:p w14:paraId="1CCBAB10" w14:textId="77777777" w:rsidR="00F704F3" w:rsidRPr="00C87109" w:rsidRDefault="00F704F3" w:rsidP="008B11D2">
            <w:pPr>
              <w:jc w:val="center"/>
              <w:rPr>
                <w:rFonts w:eastAsia="Calibri"/>
                <w:sz w:val="24"/>
                <w:szCs w:val="24"/>
                <w:lang w:eastAsia="en-US"/>
              </w:rPr>
            </w:pPr>
            <w:r w:rsidRPr="00C87109">
              <w:rPr>
                <w:rFonts w:eastAsia="Calibri"/>
                <w:sz w:val="24"/>
                <w:szCs w:val="24"/>
                <w:lang w:eastAsia="en-US"/>
              </w:rPr>
              <w:t>8</w:t>
            </w:r>
          </w:p>
        </w:tc>
        <w:tc>
          <w:tcPr>
            <w:tcW w:w="1134" w:type="dxa"/>
          </w:tcPr>
          <w:p w14:paraId="4C6E5702" w14:textId="77777777" w:rsidR="00F704F3" w:rsidRPr="00C87109" w:rsidRDefault="00F704F3" w:rsidP="008B11D2">
            <w:pPr>
              <w:jc w:val="center"/>
              <w:rPr>
                <w:rFonts w:eastAsia="Calibri"/>
                <w:sz w:val="24"/>
                <w:szCs w:val="24"/>
                <w:lang w:eastAsia="en-US"/>
              </w:rPr>
            </w:pPr>
            <w:r w:rsidRPr="00C87109">
              <w:rPr>
                <w:rFonts w:eastAsia="Calibri"/>
                <w:sz w:val="24"/>
                <w:szCs w:val="24"/>
                <w:lang w:eastAsia="en-US"/>
              </w:rPr>
              <w:t>9</w:t>
            </w:r>
          </w:p>
        </w:tc>
        <w:tc>
          <w:tcPr>
            <w:tcW w:w="1701" w:type="dxa"/>
          </w:tcPr>
          <w:p w14:paraId="400CCB88" w14:textId="77777777" w:rsidR="00F704F3" w:rsidRPr="00C87109" w:rsidRDefault="00F704F3" w:rsidP="008B11D2">
            <w:pPr>
              <w:jc w:val="center"/>
              <w:rPr>
                <w:rFonts w:eastAsia="Calibri"/>
                <w:sz w:val="24"/>
                <w:szCs w:val="24"/>
                <w:lang w:eastAsia="en-US"/>
              </w:rPr>
            </w:pPr>
            <w:r w:rsidRPr="00C87109">
              <w:rPr>
                <w:rFonts w:eastAsia="Calibri"/>
                <w:sz w:val="24"/>
                <w:szCs w:val="24"/>
                <w:lang w:eastAsia="en-US"/>
              </w:rPr>
              <w:t>10</w:t>
            </w:r>
          </w:p>
        </w:tc>
        <w:tc>
          <w:tcPr>
            <w:tcW w:w="3268" w:type="dxa"/>
          </w:tcPr>
          <w:p w14:paraId="45E8F826" w14:textId="77777777" w:rsidR="00F704F3" w:rsidRPr="00C87109" w:rsidRDefault="00F704F3" w:rsidP="008B11D2">
            <w:pPr>
              <w:jc w:val="center"/>
              <w:rPr>
                <w:rFonts w:eastAsia="Calibri"/>
                <w:sz w:val="24"/>
                <w:szCs w:val="24"/>
                <w:lang w:eastAsia="en-US"/>
              </w:rPr>
            </w:pPr>
            <w:r w:rsidRPr="00C87109">
              <w:rPr>
                <w:rFonts w:eastAsia="Calibri"/>
                <w:sz w:val="24"/>
                <w:szCs w:val="24"/>
                <w:lang w:eastAsia="en-US"/>
              </w:rPr>
              <w:t>11</w:t>
            </w:r>
          </w:p>
        </w:tc>
      </w:tr>
      <w:tr w:rsidR="00B45C14" w:rsidRPr="00C87109" w14:paraId="692CB2A4" w14:textId="77777777" w:rsidTr="00E92B4B">
        <w:trPr>
          <w:trHeight w:val="315"/>
          <w:jc w:val="center"/>
        </w:trPr>
        <w:tc>
          <w:tcPr>
            <w:tcW w:w="1143" w:type="dxa"/>
            <w:shd w:val="clear" w:color="auto" w:fill="auto"/>
          </w:tcPr>
          <w:p w14:paraId="1ACEF667" w14:textId="77777777" w:rsidR="00B45C14" w:rsidRPr="00C87109" w:rsidRDefault="00B45C14" w:rsidP="008B11D2">
            <w:pPr>
              <w:ind w:left="-57" w:right="-57"/>
              <w:jc w:val="center"/>
              <w:rPr>
                <w:sz w:val="24"/>
                <w:szCs w:val="24"/>
              </w:rPr>
            </w:pPr>
            <w:r w:rsidRPr="00C87109">
              <w:rPr>
                <w:sz w:val="24"/>
                <w:szCs w:val="24"/>
              </w:rPr>
              <w:t>1</w:t>
            </w:r>
          </w:p>
        </w:tc>
        <w:tc>
          <w:tcPr>
            <w:tcW w:w="5095" w:type="dxa"/>
            <w:shd w:val="clear" w:color="auto" w:fill="auto"/>
          </w:tcPr>
          <w:p w14:paraId="10CF9128" w14:textId="77777777" w:rsidR="00B45C14" w:rsidRPr="00C87109" w:rsidRDefault="00B45C14" w:rsidP="008B11D2">
            <w:pPr>
              <w:widowControl w:val="0"/>
              <w:autoSpaceDE w:val="0"/>
              <w:autoSpaceDN w:val="0"/>
              <w:adjustRightInd w:val="0"/>
              <w:jc w:val="both"/>
              <w:rPr>
                <w:sz w:val="24"/>
                <w:szCs w:val="24"/>
              </w:rPr>
            </w:pPr>
            <w:r w:rsidRPr="00C87109">
              <w:rPr>
                <w:bCs/>
                <w:kern w:val="24"/>
                <w:sz w:val="24"/>
                <w:szCs w:val="24"/>
              </w:rPr>
              <w:t>Динамика количества нарушений антимонопольного законодательства в отчетном году по сравнению с 2017 годом (дополнительный показатель)</w:t>
            </w:r>
          </w:p>
        </w:tc>
        <w:tc>
          <w:tcPr>
            <w:tcW w:w="1276" w:type="dxa"/>
          </w:tcPr>
          <w:p w14:paraId="060066CE" w14:textId="77777777" w:rsidR="00B45C14" w:rsidRPr="00C87109" w:rsidRDefault="00B45C14" w:rsidP="008B11D2">
            <w:pPr>
              <w:jc w:val="center"/>
              <w:rPr>
                <w:sz w:val="24"/>
                <w:szCs w:val="24"/>
              </w:rPr>
            </w:pPr>
            <w:r w:rsidRPr="00C87109">
              <w:rPr>
                <w:sz w:val="24"/>
                <w:szCs w:val="24"/>
              </w:rPr>
              <w:t>%</w:t>
            </w:r>
          </w:p>
        </w:tc>
        <w:tc>
          <w:tcPr>
            <w:tcW w:w="1134" w:type="dxa"/>
          </w:tcPr>
          <w:p w14:paraId="30609034" w14:textId="77777777" w:rsidR="00B45C14" w:rsidRPr="00C87109" w:rsidRDefault="00B45C14" w:rsidP="00133519">
            <w:pPr>
              <w:jc w:val="center"/>
              <w:rPr>
                <w:sz w:val="24"/>
                <w:szCs w:val="24"/>
              </w:rPr>
            </w:pPr>
            <w:r w:rsidRPr="00C87109">
              <w:rPr>
                <w:sz w:val="24"/>
                <w:szCs w:val="24"/>
              </w:rPr>
              <w:t>0</w:t>
            </w:r>
          </w:p>
        </w:tc>
        <w:tc>
          <w:tcPr>
            <w:tcW w:w="1134" w:type="dxa"/>
          </w:tcPr>
          <w:p w14:paraId="0388DF74" w14:textId="0BD107F4" w:rsidR="00B45C14" w:rsidRPr="00C87109" w:rsidRDefault="00B45C14" w:rsidP="00133519">
            <w:pPr>
              <w:jc w:val="center"/>
              <w:rPr>
                <w:rFonts w:eastAsia="Calibri"/>
                <w:sz w:val="24"/>
                <w:szCs w:val="24"/>
                <w:lang w:eastAsia="en-US"/>
              </w:rPr>
            </w:pPr>
            <w:r w:rsidRPr="00C87109">
              <w:rPr>
                <w:rFonts w:eastAsia="Calibri"/>
                <w:sz w:val="24"/>
                <w:szCs w:val="24"/>
                <w:lang w:eastAsia="en-US"/>
              </w:rPr>
              <w:t>0</w:t>
            </w:r>
          </w:p>
        </w:tc>
        <w:tc>
          <w:tcPr>
            <w:tcW w:w="1701" w:type="dxa"/>
          </w:tcPr>
          <w:p w14:paraId="34F12056" w14:textId="23A1899C" w:rsidR="00B45C14" w:rsidRPr="00C87109" w:rsidRDefault="00B45C14" w:rsidP="00E92B4B">
            <w:pPr>
              <w:jc w:val="center"/>
              <w:rPr>
                <w:rFonts w:eastAsia="Calibri"/>
                <w:sz w:val="24"/>
                <w:szCs w:val="24"/>
                <w:lang w:eastAsia="en-US"/>
              </w:rPr>
            </w:pPr>
            <w:r w:rsidRPr="00C87109">
              <w:rPr>
                <w:rFonts w:eastAsia="Calibri"/>
                <w:sz w:val="24"/>
                <w:szCs w:val="24"/>
                <w:lang w:eastAsia="en-US"/>
              </w:rPr>
              <w:t>Нарушения антимонопольного законодательства отсутствуют</w:t>
            </w:r>
          </w:p>
        </w:tc>
        <w:tc>
          <w:tcPr>
            <w:tcW w:w="3268" w:type="dxa"/>
          </w:tcPr>
          <w:p w14:paraId="217249C0"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 xml:space="preserve">Комитет </w:t>
            </w:r>
            <w:proofErr w:type="gramStart"/>
            <w:r w:rsidRPr="00C87109">
              <w:rPr>
                <w:rFonts w:eastAsia="Calibri"/>
                <w:sz w:val="24"/>
                <w:szCs w:val="24"/>
                <w:lang w:eastAsia="en-US"/>
              </w:rPr>
              <w:t>экономического</w:t>
            </w:r>
            <w:proofErr w:type="gramEnd"/>
            <w:r w:rsidRPr="00C87109">
              <w:rPr>
                <w:rFonts w:eastAsia="Calibri"/>
                <w:sz w:val="24"/>
                <w:szCs w:val="24"/>
                <w:lang w:eastAsia="en-US"/>
              </w:rPr>
              <w:t xml:space="preserve"> </w:t>
            </w:r>
          </w:p>
          <w:p w14:paraId="388421AB"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 xml:space="preserve">развития администрации Алексеевского муниципального округа </w:t>
            </w:r>
          </w:p>
          <w:p w14:paraId="400C6B92" w14:textId="77777777" w:rsidR="00B45C14" w:rsidRPr="00C87109" w:rsidRDefault="00B45C14" w:rsidP="008B11D2">
            <w:pPr>
              <w:jc w:val="center"/>
              <w:rPr>
                <w:rFonts w:eastAsia="Calibri"/>
                <w:sz w:val="24"/>
                <w:szCs w:val="24"/>
                <w:lang w:eastAsia="en-US"/>
              </w:rPr>
            </w:pPr>
          </w:p>
          <w:p w14:paraId="3787A0B3"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Аппарат главы администрации Алексеевского муниципального округа</w:t>
            </w:r>
          </w:p>
        </w:tc>
      </w:tr>
      <w:tr w:rsidR="00B45C14" w:rsidRPr="00C87109" w14:paraId="76B1D194" w14:textId="77777777" w:rsidTr="00E92B4B">
        <w:trPr>
          <w:trHeight w:val="315"/>
          <w:jc w:val="center"/>
        </w:trPr>
        <w:tc>
          <w:tcPr>
            <w:tcW w:w="1143" w:type="dxa"/>
            <w:shd w:val="clear" w:color="auto" w:fill="auto"/>
          </w:tcPr>
          <w:p w14:paraId="72CE1F95" w14:textId="77777777" w:rsidR="00B45C14" w:rsidRPr="00C87109" w:rsidRDefault="00B45C14" w:rsidP="008B11D2">
            <w:pPr>
              <w:ind w:left="-57" w:right="-57"/>
              <w:jc w:val="center"/>
              <w:rPr>
                <w:sz w:val="24"/>
                <w:szCs w:val="24"/>
              </w:rPr>
            </w:pPr>
            <w:r w:rsidRPr="00C87109">
              <w:rPr>
                <w:sz w:val="24"/>
                <w:szCs w:val="24"/>
              </w:rPr>
              <w:t>2</w:t>
            </w:r>
          </w:p>
        </w:tc>
        <w:tc>
          <w:tcPr>
            <w:tcW w:w="5095" w:type="dxa"/>
            <w:shd w:val="clear" w:color="auto" w:fill="auto"/>
          </w:tcPr>
          <w:p w14:paraId="689E8772" w14:textId="77777777" w:rsidR="00B45C14" w:rsidRPr="00C87109" w:rsidRDefault="00B45C14" w:rsidP="009E0583">
            <w:pPr>
              <w:widowControl w:val="0"/>
              <w:autoSpaceDE w:val="0"/>
              <w:autoSpaceDN w:val="0"/>
              <w:adjustRightInd w:val="0"/>
              <w:jc w:val="both"/>
              <w:rPr>
                <w:bCs/>
                <w:kern w:val="24"/>
                <w:sz w:val="24"/>
                <w:szCs w:val="24"/>
              </w:rPr>
            </w:pPr>
            <w:r w:rsidRPr="00C87109">
              <w:rPr>
                <w:sz w:val="24"/>
                <w:szCs w:val="24"/>
              </w:rPr>
              <w:t xml:space="preserve">Доля сотрудников администрации Алексеевского муниципального округа, принявших участие в обучающих мероприятиях по основам антимонопольного законодательства, организации                                     и функционированию антимонопольного </w:t>
            </w:r>
            <w:proofErr w:type="spellStart"/>
            <w:r w:rsidRPr="00C87109">
              <w:rPr>
                <w:sz w:val="24"/>
                <w:szCs w:val="24"/>
              </w:rPr>
              <w:t>комплаенса</w:t>
            </w:r>
            <w:proofErr w:type="spellEnd"/>
            <w:r w:rsidRPr="00C87109">
              <w:rPr>
                <w:sz w:val="24"/>
                <w:szCs w:val="24"/>
              </w:rPr>
              <w:t xml:space="preserve"> </w:t>
            </w:r>
          </w:p>
        </w:tc>
        <w:tc>
          <w:tcPr>
            <w:tcW w:w="1276" w:type="dxa"/>
          </w:tcPr>
          <w:p w14:paraId="24BF050B" w14:textId="77777777" w:rsidR="00B45C14" w:rsidRPr="00C87109" w:rsidRDefault="00B45C14" w:rsidP="008B11D2">
            <w:pPr>
              <w:jc w:val="center"/>
              <w:rPr>
                <w:sz w:val="24"/>
                <w:szCs w:val="24"/>
              </w:rPr>
            </w:pPr>
            <w:r w:rsidRPr="00C87109">
              <w:rPr>
                <w:sz w:val="24"/>
                <w:szCs w:val="24"/>
              </w:rPr>
              <w:t>%</w:t>
            </w:r>
          </w:p>
        </w:tc>
        <w:tc>
          <w:tcPr>
            <w:tcW w:w="1134" w:type="dxa"/>
          </w:tcPr>
          <w:p w14:paraId="74A501C8" w14:textId="2451E161" w:rsidR="00B45C14" w:rsidRPr="00C87109" w:rsidRDefault="00B45C14" w:rsidP="008B11D2">
            <w:pPr>
              <w:jc w:val="center"/>
              <w:rPr>
                <w:rFonts w:eastAsia="Calibri"/>
                <w:sz w:val="24"/>
                <w:szCs w:val="24"/>
                <w:lang w:eastAsia="en-US"/>
              </w:rPr>
            </w:pPr>
            <w:r w:rsidRPr="00C87109">
              <w:rPr>
                <w:rFonts w:eastAsia="Calibri"/>
                <w:sz w:val="24"/>
                <w:szCs w:val="24"/>
                <w:lang w:eastAsia="en-US"/>
              </w:rPr>
              <w:t>98,0</w:t>
            </w:r>
          </w:p>
        </w:tc>
        <w:tc>
          <w:tcPr>
            <w:tcW w:w="1134" w:type="dxa"/>
          </w:tcPr>
          <w:p w14:paraId="79423EB4" w14:textId="503AA98C" w:rsidR="00B45C14" w:rsidRPr="00C87109" w:rsidRDefault="009D5BEB" w:rsidP="008B11D2">
            <w:pPr>
              <w:jc w:val="center"/>
              <w:rPr>
                <w:rFonts w:eastAsia="Calibri"/>
                <w:sz w:val="24"/>
                <w:szCs w:val="24"/>
                <w:lang w:eastAsia="en-US"/>
              </w:rPr>
            </w:pPr>
            <w:r w:rsidRPr="00C87109">
              <w:rPr>
                <w:rFonts w:eastAsia="Calibri"/>
                <w:sz w:val="24"/>
                <w:szCs w:val="24"/>
                <w:lang w:eastAsia="en-US"/>
              </w:rPr>
              <w:t>99,0</w:t>
            </w:r>
          </w:p>
        </w:tc>
        <w:tc>
          <w:tcPr>
            <w:tcW w:w="1701" w:type="dxa"/>
          </w:tcPr>
          <w:p w14:paraId="7D6C72B4" w14:textId="0728FD1E" w:rsidR="00B45C14" w:rsidRPr="00C87109" w:rsidRDefault="00B45C14" w:rsidP="00E92B4B">
            <w:pPr>
              <w:jc w:val="center"/>
              <w:rPr>
                <w:rFonts w:eastAsia="Calibri"/>
                <w:sz w:val="24"/>
                <w:szCs w:val="24"/>
                <w:lang w:eastAsia="en-US"/>
              </w:rPr>
            </w:pPr>
            <w:r w:rsidRPr="00C87109">
              <w:rPr>
                <w:rFonts w:eastAsia="Calibri"/>
                <w:sz w:val="24"/>
                <w:szCs w:val="24"/>
                <w:lang w:eastAsia="en-US"/>
              </w:rPr>
              <w:t>98 чел. / 99 чел. * 100</w:t>
            </w:r>
          </w:p>
        </w:tc>
        <w:tc>
          <w:tcPr>
            <w:tcW w:w="3268" w:type="dxa"/>
          </w:tcPr>
          <w:p w14:paraId="44795236"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 xml:space="preserve">Комитет </w:t>
            </w:r>
            <w:proofErr w:type="gramStart"/>
            <w:r w:rsidRPr="00C87109">
              <w:rPr>
                <w:rFonts w:eastAsia="Calibri"/>
                <w:sz w:val="24"/>
                <w:szCs w:val="24"/>
                <w:lang w:eastAsia="en-US"/>
              </w:rPr>
              <w:t>экономического</w:t>
            </w:r>
            <w:proofErr w:type="gramEnd"/>
            <w:r w:rsidRPr="00C87109">
              <w:rPr>
                <w:rFonts w:eastAsia="Calibri"/>
                <w:sz w:val="24"/>
                <w:szCs w:val="24"/>
                <w:lang w:eastAsia="en-US"/>
              </w:rPr>
              <w:t xml:space="preserve"> </w:t>
            </w:r>
          </w:p>
          <w:p w14:paraId="7D53ADF7"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 xml:space="preserve">развития администрации Алексеевского муниципального округа </w:t>
            </w:r>
          </w:p>
          <w:p w14:paraId="0E45E075" w14:textId="77777777" w:rsidR="00B45C14" w:rsidRPr="00C87109" w:rsidRDefault="00B45C14" w:rsidP="008B11D2">
            <w:pPr>
              <w:jc w:val="center"/>
              <w:rPr>
                <w:rFonts w:eastAsia="Calibri"/>
                <w:sz w:val="24"/>
                <w:szCs w:val="24"/>
                <w:lang w:eastAsia="en-US"/>
              </w:rPr>
            </w:pPr>
          </w:p>
          <w:p w14:paraId="29C0A892"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Аппарат главы администрации Алексеевского муниципального округа</w:t>
            </w:r>
          </w:p>
          <w:p w14:paraId="5F0FA821" w14:textId="77777777" w:rsidR="00B45C14" w:rsidRPr="00C87109" w:rsidRDefault="00B45C14" w:rsidP="008B11D2">
            <w:pPr>
              <w:jc w:val="center"/>
              <w:rPr>
                <w:rFonts w:eastAsia="Calibri"/>
                <w:sz w:val="24"/>
                <w:szCs w:val="24"/>
                <w:lang w:eastAsia="en-US"/>
              </w:rPr>
            </w:pPr>
          </w:p>
        </w:tc>
      </w:tr>
      <w:tr w:rsidR="00B45C14" w:rsidRPr="00C87109" w14:paraId="4EE232A4" w14:textId="77777777" w:rsidTr="00E92B4B">
        <w:trPr>
          <w:trHeight w:val="315"/>
          <w:jc w:val="center"/>
        </w:trPr>
        <w:tc>
          <w:tcPr>
            <w:tcW w:w="1143" w:type="dxa"/>
            <w:shd w:val="clear" w:color="auto" w:fill="auto"/>
          </w:tcPr>
          <w:p w14:paraId="1EC20192" w14:textId="0C521512" w:rsidR="00B45C14" w:rsidRPr="00C87109" w:rsidRDefault="00B45C14" w:rsidP="008B11D2">
            <w:pPr>
              <w:ind w:left="-57" w:right="-57"/>
              <w:jc w:val="center"/>
              <w:rPr>
                <w:sz w:val="24"/>
                <w:szCs w:val="24"/>
              </w:rPr>
            </w:pPr>
            <w:r w:rsidRPr="00C87109">
              <w:rPr>
                <w:sz w:val="24"/>
                <w:szCs w:val="24"/>
              </w:rPr>
              <w:t>3</w:t>
            </w:r>
          </w:p>
        </w:tc>
        <w:tc>
          <w:tcPr>
            <w:tcW w:w="5095" w:type="dxa"/>
            <w:shd w:val="clear" w:color="auto" w:fill="auto"/>
          </w:tcPr>
          <w:p w14:paraId="13C2F99C" w14:textId="77777777" w:rsidR="00B45C14" w:rsidRPr="00C87109" w:rsidRDefault="00B45C14" w:rsidP="008B11D2">
            <w:pPr>
              <w:widowControl w:val="0"/>
              <w:autoSpaceDE w:val="0"/>
              <w:autoSpaceDN w:val="0"/>
              <w:adjustRightInd w:val="0"/>
              <w:jc w:val="both"/>
              <w:rPr>
                <w:sz w:val="24"/>
                <w:szCs w:val="24"/>
              </w:rPr>
            </w:pPr>
            <w:r w:rsidRPr="00C87109">
              <w:rPr>
                <w:sz w:val="24"/>
                <w:szCs w:val="24"/>
              </w:rPr>
              <w:t xml:space="preserve">Количество хозяйствующих субъектов, доля участия муниципального образования в которых составляет 50 и более процентов (за исключением бюджетных, казенных </w:t>
            </w:r>
            <w:r w:rsidRPr="00C87109">
              <w:rPr>
                <w:sz w:val="24"/>
                <w:szCs w:val="24"/>
              </w:rPr>
              <w:lastRenderedPageBreak/>
              <w:t>учреждений), из них:</w:t>
            </w:r>
          </w:p>
        </w:tc>
        <w:tc>
          <w:tcPr>
            <w:tcW w:w="1276" w:type="dxa"/>
          </w:tcPr>
          <w:p w14:paraId="39EE98A9" w14:textId="77777777" w:rsidR="00B45C14" w:rsidRPr="00C87109" w:rsidRDefault="00B45C14" w:rsidP="008B11D2">
            <w:pPr>
              <w:jc w:val="center"/>
              <w:rPr>
                <w:sz w:val="24"/>
                <w:szCs w:val="24"/>
              </w:rPr>
            </w:pPr>
            <w:r w:rsidRPr="00C87109">
              <w:rPr>
                <w:sz w:val="24"/>
                <w:szCs w:val="24"/>
              </w:rPr>
              <w:lastRenderedPageBreak/>
              <w:t>Ед.</w:t>
            </w:r>
          </w:p>
        </w:tc>
        <w:tc>
          <w:tcPr>
            <w:tcW w:w="1134" w:type="dxa"/>
          </w:tcPr>
          <w:p w14:paraId="146CEED2"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4</w:t>
            </w:r>
          </w:p>
        </w:tc>
        <w:tc>
          <w:tcPr>
            <w:tcW w:w="1134" w:type="dxa"/>
          </w:tcPr>
          <w:p w14:paraId="3212ACEE" w14:textId="7B41BF4B" w:rsidR="00B45C14" w:rsidRPr="00C87109" w:rsidRDefault="00B45C14" w:rsidP="00E92B4B">
            <w:pPr>
              <w:jc w:val="center"/>
              <w:rPr>
                <w:rFonts w:eastAsia="Calibri"/>
                <w:sz w:val="24"/>
                <w:szCs w:val="24"/>
                <w:lang w:eastAsia="en-US"/>
              </w:rPr>
            </w:pPr>
            <w:r w:rsidRPr="00C87109">
              <w:rPr>
                <w:rFonts w:eastAsia="Calibri"/>
                <w:sz w:val="24"/>
                <w:szCs w:val="24"/>
                <w:lang w:eastAsia="en-US"/>
              </w:rPr>
              <w:t>4</w:t>
            </w:r>
          </w:p>
        </w:tc>
        <w:tc>
          <w:tcPr>
            <w:tcW w:w="1701" w:type="dxa"/>
            <w:vAlign w:val="center"/>
          </w:tcPr>
          <w:p w14:paraId="5C827A32" w14:textId="77777777" w:rsidR="00B45C14" w:rsidRPr="00C87109" w:rsidRDefault="00B45C14" w:rsidP="006166F4">
            <w:pPr>
              <w:jc w:val="center"/>
              <w:rPr>
                <w:rFonts w:eastAsia="Calibri"/>
                <w:sz w:val="24"/>
                <w:szCs w:val="24"/>
                <w:lang w:eastAsia="en-US"/>
              </w:rPr>
            </w:pPr>
            <w:r w:rsidRPr="00C87109">
              <w:rPr>
                <w:rFonts w:eastAsia="Calibri"/>
                <w:sz w:val="24"/>
                <w:szCs w:val="24"/>
                <w:lang w:eastAsia="en-US"/>
              </w:rPr>
              <w:t xml:space="preserve">АО "Алексеевская </w:t>
            </w:r>
            <w:proofErr w:type="spellStart"/>
            <w:r w:rsidRPr="00C87109">
              <w:rPr>
                <w:rFonts w:eastAsia="Calibri"/>
                <w:sz w:val="24"/>
                <w:szCs w:val="24"/>
                <w:lang w:eastAsia="en-US"/>
              </w:rPr>
              <w:t>Теплосетевая</w:t>
            </w:r>
            <w:proofErr w:type="spellEnd"/>
            <w:r w:rsidRPr="00C87109">
              <w:rPr>
                <w:rFonts w:eastAsia="Calibri"/>
                <w:sz w:val="24"/>
                <w:szCs w:val="24"/>
                <w:lang w:eastAsia="en-US"/>
              </w:rPr>
              <w:t xml:space="preserve"> </w:t>
            </w:r>
            <w:r w:rsidRPr="00C87109">
              <w:rPr>
                <w:rFonts w:eastAsia="Calibri"/>
                <w:sz w:val="24"/>
                <w:szCs w:val="24"/>
                <w:lang w:eastAsia="en-US"/>
              </w:rPr>
              <w:lastRenderedPageBreak/>
              <w:t>Компания",</w:t>
            </w:r>
          </w:p>
          <w:p w14:paraId="1496C4C1" w14:textId="77777777" w:rsidR="00B45C14" w:rsidRPr="00C87109" w:rsidRDefault="00B45C14" w:rsidP="006166F4">
            <w:pPr>
              <w:jc w:val="center"/>
              <w:rPr>
                <w:rFonts w:eastAsia="Calibri"/>
                <w:sz w:val="24"/>
                <w:szCs w:val="24"/>
                <w:lang w:eastAsia="en-US"/>
              </w:rPr>
            </w:pPr>
            <w:r w:rsidRPr="00C87109">
              <w:rPr>
                <w:rFonts w:eastAsia="Calibri"/>
                <w:sz w:val="24"/>
                <w:szCs w:val="24"/>
                <w:lang w:eastAsia="en-US"/>
              </w:rPr>
              <w:t xml:space="preserve">АО "Районная </w:t>
            </w:r>
            <w:proofErr w:type="spellStart"/>
            <w:r w:rsidRPr="00C87109">
              <w:rPr>
                <w:rFonts w:eastAsia="Calibri"/>
                <w:sz w:val="24"/>
                <w:szCs w:val="24"/>
                <w:lang w:eastAsia="en-US"/>
              </w:rPr>
              <w:t>Теплосетевая</w:t>
            </w:r>
            <w:proofErr w:type="spellEnd"/>
            <w:r w:rsidRPr="00C87109">
              <w:rPr>
                <w:rFonts w:eastAsia="Calibri"/>
                <w:sz w:val="24"/>
                <w:szCs w:val="24"/>
                <w:lang w:eastAsia="en-US"/>
              </w:rPr>
              <w:t xml:space="preserve"> Компания",</w:t>
            </w:r>
          </w:p>
          <w:p w14:paraId="7706EBDD" w14:textId="77777777" w:rsidR="00B45C14" w:rsidRPr="00C87109" w:rsidRDefault="00B45C14" w:rsidP="006166F4">
            <w:pPr>
              <w:jc w:val="center"/>
              <w:rPr>
                <w:rFonts w:eastAsia="Calibri"/>
                <w:sz w:val="24"/>
                <w:szCs w:val="24"/>
                <w:lang w:eastAsia="en-US"/>
              </w:rPr>
            </w:pPr>
            <w:r w:rsidRPr="00C87109">
              <w:rPr>
                <w:rFonts w:eastAsia="Calibri"/>
                <w:sz w:val="24"/>
                <w:szCs w:val="24"/>
                <w:lang w:eastAsia="en-US"/>
              </w:rPr>
              <w:t xml:space="preserve">АО "Алексеевская </w:t>
            </w:r>
            <w:proofErr w:type="spellStart"/>
            <w:r w:rsidRPr="00C87109">
              <w:rPr>
                <w:rFonts w:eastAsia="Calibri"/>
                <w:sz w:val="24"/>
                <w:szCs w:val="24"/>
                <w:lang w:eastAsia="en-US"/>
              </w:rPr>
              <w:t>Сервисно</w:t>
            </w:r>
            <w:proofErr w:type="spellEnd"/>
            <w:r w:rsidRPr="00C87109">
              <w:rPr>
                <w:rFonts w:eastAsia="Calibri"/>
                <w:sz w:val="24"/>
                <w:szCs w:val="24"/>
                <w:lang w:eastAsia="en-US"/>
              </w:rPr>
              <w:t>-Сбытовая Компания",</w:t>
            </w:r>
          </w:p>
          <w:p w14:paraId="1180FA9C" w14:textId="5F936FA0" w:rsidR="00B45C14" w:rsidRPr="00C87109" w:rsidRDefault="00B45C14" w:rsidP="008B11D2">
            <w:pPr>
              <w:jc w:val="center"/>
              <w:rPr>
                <w:rFonts w:eastAsia="Calibri"/>
                <w:sz w:val="24"/>
                <w:szCs w:val="24"/>
                <w:lang w:eastAsia="en-US"/>
              </w:rPr>
            </w:pPr>
            <w:r w:rsidRPr="00C87109">
              <w:rPr>
                <w:rFonts w:eastAsia="Calibri"/>
                <w:sz w:val="24"/>
                <w:szCs w:val="24"/>
                <w:lang w:eastAsia="en-US"/>
              </w:rPr>
              <w:t>АО "Авантаж Сервис"</w:t>
            </w:r>
          </w:p>
        </w:tc>
        <w:tc>
          <w:tcPr>
            <w:tcW w:w="3268" w:type="dxa"/>
          </w:tcPr>
          <w:p w14:paraId="1C1AE57A"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lastRenderedPageBreak/>
              <w:t xml:space="preserve">Комитет по земельным и имущественным отношениям администрации Алексеевского </w:t>
            </w:r>
            <w:r w:rsidRPr="00C87109">
              <w:rPr>
                <w:rFonts w:eastAsia="Calibri"/>
                <w:sz w:val="24"/>
                <w:szCs w:val="24"/>
                <w:lang w:eastAsia="en-US"/>
              </w:rPr>
              <w:lastRenderedPageBreak/>
              <w:t>муниципального округа</w:t>
            </w:r>
          </w:p>
        </w:tc>
      </w:tr>
      <w:tr w:rsidR="00B45C14" w:rsidRPr="00C87109" w14:paraId="61679741" w14:textId="77777777" w:rsidTr="00E92B4B">
        <w:trPr>
          <w:trHeight w:val="315"/>
          <w:jc w:val="center"/>
        </w:trPr>
        <w:tc>
          <w:tcPr>
            <w:tcW w:w="1143" w:type="dxa"/>
            <w:shd w:val="clear" w:color="auto" w:fill="auto"/>
          </w:tcPr>
          <w:p w14:paraId="56BD95B1" w14:textId="77777777" w:rsidR="00B45C14" w:rsidRPr="00C87109" w:rsidRDefault="00B45C14" w:rsidP="008B11D2">
            <w:pPr>
              <w:ind w:left="-57" w:right="-57"/>
              <w:jc w:val="center"/>
              <w:rPr>
                <w:sz w:val="24"/>
                <w:szCs w:val="24"/>
              </w:rPr>
            </w:pPr>
            <w:r w:rsidRPr="00C87109">
              <w:rPr>
                <w:sz w:val="24"/>
                <w:szCs w:val="24"/>
              </w:rPr>
              <w:lastRenderedPageBreak/>
              <w:t>3.1</w:t>
            </w:r>
          </w:p>
        </w:tc>
        <w:tc>
          <w:tcPr>
            <w:tcW w:w="5095" w:type="dxa"/>
            <w:shd w:val="clear" w:color="auto" w:fill="auto"/>
          </w:tcPr>
          <w:p w14:paraId="42249885" w14:textId="77777777" w:rsidR="00B45C14" w:rsidRPr="00C87109" w:rsidRDefault="00B45C14" w:rsidP="008B11D2">
            <w:pPr>
              <w:widowControl w:val="0"/>
              <w:autoSpaceDE w:val="0"/>
              <w:autoSpaceDN w:val="0"/>
              <w:adjustRightInd w:val="0"/>
              <w:jc w:val="both"/>
              <w:rPr>
                <w:bCs/>
                <w:kern w:val="24"/>
                <w:sz w:val="24"/>
                <w:szCs w:val="24"/>
              </w:rPr>
            </w:pPr>
            <w:r w:rsidRPr="00C87109">
              <w:rPr>
                <w:bCs/>
                <w:kern w:val="24"/>
                <w:sz w:val="24"/>
                <w:szCs w:val="24"/>
              </w:rPr>
              <w:t>Количество муниципальных унитарных предприятий</w:t>
            </w:r>
          </w:p>
        </w:tc>
        <w:tc>
          <w:tcPr>
            <w:tcW w:w="1276" w:type="dxa"/>
          </w:tcPr>
          <w:p w14:paraId="10FBEB67" w14:textId="77777777" w:rsidR="00B45C14" w:rsidRPr="00C87109" w:rsidRDefault="00B45C14" w:rsidP="008B11D2">
            <w:pPr>
              <w:jc w:val="center"/>
              <w:rPr>
                <w:sz w:val="24"/>
                <w:szCs w:val="24"/>
              </w:rPr>
            </w:pPr>
            <w:r w:rsidRPr="00C87109">
              <w:rPr>
                <w:sz w:val="24"/>
                <w:szCs w:val="24"/>
              </w:rPr>
              <w:t>Ед.</w:t>
            </w:r>
          </w:p>
        </w:tc>
        <w:tc>
          <w:tcPr>
            <w:tcW w:w="1134" w:type="dxa"/>
          </w:tcPr>
          <w:p w14:paraId="134F151B"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0</w:t>
            </w:r>
          </w:p>
        </w:tc>
        <w:tc>
          <w:tcPr>
            <w:tcW w:w="1134" w:type="dxa"/>
          </w:tcPr>
          <w:p w14:paraId="5BE9611B" w14:textId="24AD96FD" w:rsidR="00B45C14" w:rsidRPr="00C87109" w:rsidRDefault="00B45C14" w:rsidP="00E92B4B">
            <w:pPr>
              <w:jc w:val="center"/>
              <w:rPr>
                <w:rFonts w:eastAsia="Calibri"/>
                <w:sz w:val="24"/>
                <w:szCs w:val="24"/>
                <w:lang w:eastAsia="en-US"/>
              </w:rPr>
            </w:pPr>
            <w:r w:rsidRPr="00C87109">
              <w:rPr>
                <w:rFonts w:eastAsia="Calibri"/>
                <w:sz w:val="24"/>
                <w:szCs w:val="24"/>
                <w:lang w:eastAsia="en-US"/>
              </w:rPr>
              <w:t>0</w:t>
            </w:r>
          </w:p>
        </w:tc>
        <w:tc>
          <w:tcPr>
            <w:tcW w:w="1701" w:type="dxa"/>
            <w:vAlign w:val="center"/>
          </w:tcPr>
          <w:p w14:paraId="233F40C5" w14:textId="61B809E3" w:rsidR="00B45C14" w:rsidRPr="00C87109" w:rsidRDefault="00B45C14" w:rsidP="008B11D2">
            <w:pPr>
              <w:jc w:val="center"/>
              <w:rPr>
                <w:rFonts w:eastAsia="Calibri"/>
                <w:sz w:val="24"/>
                <w:szCs w:val="24"/>
                <w:lang w:eastAsia="en-US"/>
              </w:rPr>
            </w:pPr>
            <w:r w:rsidRPr="00C87109">
              <w:rPr>
                <w:rFonts w:eastAsia="Calibri"/>
                <w:sz w:val="24"/>
                <w:szCs w:val="24"/>
                <w:lang w:eastAsia="en-US"/>
              </w:rPr>
              <w:t>Муниципальные унитарные предприятия отсутствуют</w:t>
            </w:r>
          </w:p>
        </w:tc>
        <w:tc>
          <w:tcPr>
            <w:tcW w:w="3268" w:type="dxa"/>
          </w:tcPr>
          <w:p w14:paraId="4CA497FD"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Комитет по земельным и имущественным отношениям администрации Алексеевского муниципального округа</w:t>
            </w:r>
          </w:p>
        </w:tc>
      </w:tr>
      <w:tr w:rsidR="00B45C14" w:rsidRPr="00C87109" w14:paraId="72D70616" w14:textId="77777777" w:rsidTr="00E92B4B">
        <w:trPr>
          <w:trHeight w:val="315"/>
          <w:jc w:val="center"/>
        </w:trPr>
        <w:tc>
          <w:tcPr>
            <w:tcW w:w="1143" w:type="dxa"/>
            <w:shd w:val="clear" w:color="auto" w:fill="auto"/>
          </w:tcPr>
          <w:p w14:paraId="5E228A5A" w14:textId="77777777" w:rsidR="00B45C14" w:rsidRPr="00C87109" w:rsidRDefault="00B45C14" w:rsidP="008B11D2">
            <w:pPr>
              <w:jc w:val="center"/>
              <w:rPr>
                <w:sz w:val="24"/>
                <w:szCs w:val="24"/>
              </w:rPr>
            </w:pPr>
            <w:r w:rsidRPr="00C87109">
              <w:rPr>
                <w:sz w:val="24"/>
                <w:szCs w:val="24"/>
              </w:rPr>
              <w:t>4</w:t>
            </w:r>
          </w:p>
        </w:tc>
        <w:tc>
          <w:tcPr>
            <w:tcW w:w="5095" w:type="dxa"/>
            <w:shd w:val="clear" w:color="auto" w:fill="auto"/>
          </w:tcPr>
          <w:p w14:paraId="6E22948E" w14:textId="77777777" w:rsidR="00B45C14" w:rsidRPr="00C87109" w:rsidRDefault="00B45C14" w:rsidP="00F42B03">
            <w:pPr>
              <w:widowControl w:val="0"/>
              <w:autoSpaceDE w:val="0"/>
              <w:autoSpaceDN w:val="0"/>
              <w:adjustRightInd w:val="0"/>
              <w:jc w:val="both"/>
              <w:rPr>
                <w:rFonts w:asciiTheme="minorHAnsi" w:eastAsiaTheme="minorHAnsi" w:hAnsiTheme="minorHAnsi" w:cstheme="minorBidi"/>
                <w:sz w:val="22"/>
                <w:szCs w:val="22"/>
                <w:lang w:eastAsia="en-US"/>
              </w:rPr>
            </w:pPr>
            <w:r w:rsidRPr="00C87109">
              <w:rPr>
                <w:bCs/>
                <w:kern w:val="24"/>
                <w:sz w:val="24"/>
                <w:szCs w:val="24"/>
              </w:rPr>
              <w:t xml:space="preserve">Доля внесенных изменений в закупочные процедуры с соблюдением сроков согласно действующему законодательству от общего количества внесенных изменений </w:t>
            </w:r>
          </w:p>
        </w:tc>
        <w:tc>
          <w:tcPr>
            <w:tcW w:w="1276" w:type="dxa"/>
          </w:tcPr>
          <w:p w14:paraId="3FAA0113" w14:textId="77777777" w:rsidR="00B45C14" w:rsidRPr="00C87109" w:rsidRDefault="00B45C14" w:rsidP="008B11D2">
            <w:pPr>
              <w:jc w:val="center"/>
              <w:rPr>
                <w:sz w:val="24"/>
                <w:szCs w:val="24"/>
              </w:rPr>
            </w:pPr>
            <w:r w:rsidRPr="00C87109">
              <w:rPr>
                <w:sz w:val="24"/>
                <w:szCs w:val="24"/>
              </w:rPr>
              <w:t xml:space="preserve">% </w:t>
            </w:r>
          </w:p>
        </w:tc>
        <w:tc>
          <w:tcPr>
            <w:tcW w:w="1134" w:type="dxa"/>
          </w:tcPr>
          <w:p w14:paraId="672AB6A2"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100</w:t>
            </w:r>
          </w:p>
        </w:tc>
        <w:tc>
          <w:tcPr>
            <w:tcW w:w="1134" w:type="dxa"/>
          </w:tcPr>
          <w:p w14:paraId="6CAD6580" w14:textId="000B5928" w:rsidR="00B45C14" w:rsidRPr="00C87109" w:rsidRDefault="00B45C14" w:rsidP="00E92B4B">
            <w:pPr>
              <w:jc w:val="center"/>
              <w:rPr>
                <w:rFonts w:eastAsia="Calibri"/>
                <w:sz w:val="24"/>
                <w:szCs w:val="24"/>
                <w:lang w:eastAsia="en-US"/>
              </w:rPr>
            </w:pPr>
            <w:r w:rsidRPr="00C87109">
              <w:rPr>
                <w:rFonts w:eastAsia="Calibri"/>
                <w:sz w:val="24"/>
                <w:szCs w:val="24"/>
                <w:lang w:eastAsia="en-US"/>
              </w:rPr>
              <w:t>100</w:t>
            </w:r>
          </w:p>
        </w:tc>
        <w:tc>
          <w:tcPr>
            <w:tcW w:w="1701" w:type="dxa"/>
            <w:vAlign w:val="center"/>
          </w:tcPr>
          <w:p w14:paraId="531BDAFB" w14:textId="4E680C7A" w:rsidR="00B45C14" w:rsidRPr="00C87109" w:rsidRDefault="00B45C14" w:rsidP="008B11D2">
            <w:pPr>
              <w:jc w:val="center"/>
              <w:rPr>
                <w:rFonts w:eastAsia="Calibri"/>
                <w:sz w:val="24"/>
                <w:szCs w:val="24"/>
                <w:lang w:eastAsia="en-US"/>
              </w:rPr>
            </w:pPr>
            <w:r w:rsidRPr="00C87109">
              <w:rPr>
                <w:rFonts w:eastAsia="Calibri"/>
                <w:sz w:val="24"/>
                <w:szCs w:val="24"/>
                <w:lang w:eastAsia="en-US"/>
              </w:rPr>
              <w:t>Нарушения сроков отсутствуют</w:t>
            </w:r>
          </w:p>
        </w:tc>
        <w:tc>
          <w:tcPr>
            <w:tcW w:w="3268" w:type="dxa"/>
          </w:tcPr>
          <w:p w14:paraId="6EACB635" w14:textId="77777777" w:rsidR="00B45C14" w:rsidRPr="00C87109" w:rsidRDefault="00B45C14" w:rsidP="008B11D2">
            <w:pPr>
              <w:jc w:val="center"/>
              <w:rPr>
                <w:sz w:val="24"/>
                <w:szCs w:val="24"/>
              </w:rPr>
            </w:pPr>
            <w:r w:rsidRPr="00C87109">
              <w:rPr>
                <w:sz w:val="24"/>
                <w:szCs w:val="24"/>
              </w:rPr>
              <w:t>МКУ «УМЗ Алексеевского муниципального округа»</w:t>
            </w:r>
          </w:p>
        </w:tc>
      </w:tr>
      <w:tr w:rsidR="00B45C14" w:rsidRPr="00C87109" w14:paraId="3B506182" w14:textId="77777777" w:rsidTr="00F704F3">
        <w:trPr>
          <w:trHeight w:val="315"/>
          <w:jc w:val="center"/>
        </w:trPr>
        <w:tc>
          <w:tcPr>
            <w:tcW w:w="1143" w:type="dxa"/>
            <w:shd w:val="clear" w:color="auto" w:fill="auto"/>
          </w:tcPr>
          <w:p w14:paraId="3E117D7E" w14:textId="77777777" w:rsidR="00B45C14" w:rsidRPr="00C87109" w:rsidRDefault="00B45C14" w:rsidP="008B11D2">
            <w:pPr>
              <w:jc w:val="center"/>
              <w:rPr>
                <w:sz w:val="24"/>
                <w:szCs w:val="24"/>
              </w:rPr>
            </w:pPr>
            <w:r w:rsidRPr="00C87109">
              <w:rPr>
                <w:sz w:val="24"/>
                <w:szCs w:val="24"/>
              </w:rPr>
              <w:t>5</w:t>
            </w:r>
          </w:p>
        </w:tc>
        <w:tc>
          <w:tcPr>
            <w:tcW w:w="5095" w:type="dxa"/>
            <w:shd w:val="clear" w:color="auto" w:fill="auto"/>
          </w:tcPr>
          <w:p w14:paraId="40081C39" w14:textId="77777777" w:rsidR="00B45C14" w:rsidRPr="00C87109" w:rsidRDefault="00B45C14" w:rsidP="008B11D2">
            <w:pPr>
              <w:jc w:val="both"/>
              <w:rPr>
                <w:sz w:val="24"/>
                <w:szCs w:val="24"/>
              </w:rPr>
            </w:pPr>
            <w:r w:rsidRPr="00C87109">
              <w:rPr>
                <w:sz w:val="24"/>
                <w:szCs w:val="24"/>
              </w:rPr>
              <w:t xml:space="preserve">Количество субъектов МСП, охваченных услугами Центра «Мой бизнес» с использованием интерактивного рабочего места для предпринимателей, портала "Бизнес-навигатор МСП"  и получение индивидуальных консультаций о работе Центра  (кредитные, гарантийные, лизинговые услуги, консультационная и образовательная </w:t>
            </w:r>
            <w:r w:rsidRPr="00C87109">
              <w:rPr>
                <w:sz w:val="24"/>
                <w:szCs w:val="24"/>
              </w:rPr>
              <w:lastRenderedPageBreak/>
              <w:t>поддержка)</w:t>
            </w:r>
          </w:p>
        </w:tc>
        <w:tc>
          <w:tcPr>
            <w:tcW w:w="1276" w:type="dxa"/>
          </w:tcPr>
          <w:p w14:paraId="122F7B32" w14:textId="77777777" w:rsidR="00B45C14" w:rsidRPr="00C87109" w:rsidRDefault="00B45C14" w:rsidP="008B11D2">
            <w:pPr>
              <w:jc w:val="center"/>
              <w:rPr>
                <w:sz w:val="24"/>
                <w:szCs w:val="24"/>
              </w:rPr>
            </w:pPr>
            <w:r w:rsidRPr="00C87109">
              <w:rPr>
                <w:sz w:val="24"/>
                <w:szCs w:val="24"/>
              </w:rPr>
              <w:lastRenderedPageBreak/>
              <w:t>%</w:t>
            </w:r>
          </w:p>
        </w:tc>
        <w:tc>
          <w:tcPr>
            <w:tcW w:w="1134" w:type="dxa"/>
          </w:tcPr>
          <w:p w14:paraId="52DB1A47" w14:textId="20F9BC8D" w:rsidR="00B45C14" w:rsidRPr="00C87109" w:rsidRDefault="00B45C14" w:rsidP="008075D5">
            <w:pPr>
              <w:jc w:val="center"/>
              <w:rPr>
                <w:rFonts w:eastAsia="Calibri"/>
                <w:sz w:val="24"/>
                <w:szCs w:val="24"/>
                <w:lang w:eastAsia="en-US"/>
              </w:rPr>
            </w:pPr>
            <w:r w:rsidRPr="00C87109">
              <w:rPr>
                <w:rFonts w:eastAsia="Calibri"/>
                <w:sz w:val="24"/>
                <w:szCs w:val="24"/>
                <w:lang w:eastAsia="en-US"/>
              </w:rPr>
              <w:t>9,5</w:t>
            </w:r>
          </w:p>
        </w:tc>
        <w:tc>
          <w:tcPr>
            <w:tcW w:w="1134" w:type="dxa"/>
          </w:tcPr>
          <w:p w14:paraId="3A8BF9E6" w14:textId="0A7B91A3" w:rsidR="00B45C14" w:rsidRPr="00C87109" w:rsidRDefault="00B45C14" w:rsidP="008075D5">
            <w:pPr>
              <w:jc w:val="center"/>
              <w:rPr>
                <w:rFonts w:eastAsia="Calibri"/>
                <w:sz w:val="24"/>
                <w:szCs w:val="24"/>
                <w:lang w:eastAsia="en-US"/>
              </w:rPr>
            </w:pPr>
            <w:r w:rsidRPr="00C87109">
              <w:rPr>
                <w:sz w:val="24"/>
                <w:szCs w:val="24"/>
              </w:rPr>
              <w:t>31,2</w:t>
            </w:r>
          </w:p>
        </w:tc>
        <w:tc>
          <w:tcPr>
            <w:tcW w:w="1701" w:type="dxa"/>
          </w:tcPr>
          <w:p w14:paraId="26FEB9CF" w14:textId="418ED15D" w:rsidR="00B45C14" w:rsidRPr="00C87109" w:rsidRDefault="00B45C14" w:rsidP="008B11D2">
            <w:pPr>
              <w:jc w:val="center"/>
              <w:rPr>
                <w:rFonts w:ascii="Calibri" w:eastAsia="Calibri" w:hAnsi="Calibri"/>
                <w:sz w:val="24"/>
                <w:szCs w:val="24"/>
                <w:lang w:eastAsia="en-US"/>
              </w:rPr>
            </w:pPr>
            <w:r w:rsidRPr="00C87109">
              <w:rPr>
                <w:sz w:val="24"/>
                <w:szCs w:val="24"/>
              </w:rPr>
              <w:t>710 субъекта МСП/2275всего субъектов МСП на 10.01.2026г.*100%</w:t>
            </w:r>
          </w:p>
        </w:tc>
        <w:tc>
          <w:tcPr>
            <w:tcW w:w="3268" w:type="dxa"/>
          </w:tcPr>
          <w:p w14:paraId="152AF818"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 xml:space="preserve">Комитет </w:t>
            </w:r>
            <w:proofErr w:type="gramStart"/>
            <w:r w:rsidRPr="00C87109">
              <w:rPr>
                <w:rFonts w:eastAsia="Calibri"/>
                <w:sz w:val="24"/>
                <w:szCs w:val="24"/>
                <w:lang w:eastAsia="en-US"/>
              </w:rPr>
              <w:t>экономического</w:t>
            </w:r>
            <w:proofErr w:type="gramEnd"/>
            <w:r w:rsidRPr="00C87109">
              <w:rPr>
                <w:rFonts w:eastAsia="Calibri"/>
                <w:sz w:val="24"/>
                <w:szCs w:val="24"/>
                <w:lang w:eastAsia="en-US"/>
              </w:rPr>
              <w:t xml:space="preserve"> </w:t>
            </w:r>
          </w:p>
          <w:p w14:paraId="2C7C658B" w14:textId="77777777" w:rsidR="00B45C14" w:rsidRPr="00C87109" w:rsidRDefault="00B45C14" w:rsidP="004A3427">
            <w:pPr>
              <w:jc w:val="center"/>
              <w:rPr>
                <w:rFonts w:eastAsia="Calibri"/>
                <w:sz w:val="24"/>
                <w:szCs w:val="24"/>
                <w:lang w:eastAsia="en-US"/>
              </w:rPr>
            </w:pPr>
            <w:r w:rsidRPr="00C87109">
              <w:rPr>
                <w:rFonts w:eastAsia="Calibri"/>
                <w:sz w:val="24"/>
                <w:szCs w:val="24"/>
                <w:lang w:eastAsia="en-US"/>
              </w:rPr>
              <w:t xml:space="preserve">развития администрации Алексеевского муниципального округа </w:t>
            </w:r>
          </w:p>
        </w:tc>
      </w:tr>
      <w:tr w:rsidR="00B45C14" w:rsidRPr="00C87109" w14:paraId="4E1107B1" w14:textId="77777777" w:rsidTr="00F704F3">
        <w:trPr>
          <w:trHeight w:val="315"/>
          <w:jc w:val="center"/>
        </w:trPr>
        <w:tc>
          <w:tcPr>
            <w:tcW w:w="1143" w:type="dxa"/>
            <w:shd w:val="clear" w:color="auto" w:fill="auto"/>
          </w:tcPr>
          <w:p w14:paraId="15B9942B" w14:textId="77777777" w:rsidR="00B45C14" w:rsidRPr="00C87109" w:rsidRDefault="00B45C14" w:rsidP="008B11D2">
            <w:pPr>
              <w:jc w:val="center"/>
              <w:rPr>
                <w:sz w:val="24"/>
                <w:szCs w:val="24"/>
              </w:rPr>
            </w:pPr>
            <w:r w:rsidRPr="00C87109">
              <w:rPr>
                <w:sz w:val="24"/>
                <w:szCs w:val="24"/>
              </w:rPr>
              <w:lastRenderedPageBreak/>
              <w:t>6</w:t>
            </w:r>
          </w:p>
        </w:tc>
        <w:tc>
          <w:tcPr>
            <w:tcW w:w="5095" w:type="dxa"/>
            <w:shd w:val="clear" w:color="auto" w:fill="auto"/>
          </w:tcPr>
          <w:p w14:paraId="0B75E43B" w14:textId="51F29E82" w:rsidR="00B45C14" w:rsidRPr="00C87109" w:rsidRDefault="00B45C14" w:rsidP="0042656D">
            <w:pPr>
              <w:jc w:val="both"/>
              <w:rPr>
                <w:sz w:val="24"/>
                <w:szCs w:val="24"/>
              </w:rPr>
            </w:pPr>
            <w:r w:rsidRPr="00C87109">
              <w:rPr>
                <w:sz w:val="24"/>
                <w:szCs w:val="24"/>
              </w:rPr>
              <w:t>Общее количество объектов муниципального имущества (в том числе                   не используемых, неэффективно используемых или используемых не по назначению)                          в соответствии с утвержденными перечнями такого имущества, к которым обеспечен доступ субъектов малого и среднего предпринимательства (нарастающим итогом)</w:t>
            </w:r>
          </w:p>
        </w:tc>
        <w:tc>
          <w:tcPr>
            <w:tcW w:w="1276" w:type="dxa"/>
          </w:tcPr>
          <w:p w14:paraId="44C15E29" w14:textId="77777777" w:rsidR="00B45C14" w:rsidRPr="00C87109" w:rsidRDefault="00B45C14" w:rsidP="008B11D2">
            <w:pPr>
              <w:jc w:val="center"/>
              <w:rPr>
                <w:sz w:val="24"/>
                <w:szCs w:val="24"/>
              </w:rPr>
            </w:pPr>
            <w:r w:rsidRPr="00C87109">
              <w:rPr>
                <w:sz w:val="24"/>
                <w:szCs w:val="24"/>
              </w:rPr>
              <w:t>Ед.</w:t>
            </w:r>
          </w:p>
        </w:tc>
        <w:tc>
          <w:tcPr>
            <w:tcW w:w="1134" w:type="dxa"/>
          </w:tcPr>
          <w:p w14:paraId="5D7351A5"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14</w:t>
            </w:r>
          </w:p>
        </w:tc>
        <w:tc>
          <w:tcPr>
            <w:tcW w:w="1134" w:type="dxa"/>
          </w:tcPr>
          <w:p w14:paraId="35660116" w14:textId="04C555E7" w:rsidR="00B45C14" w:rsidRPr="00C87109" w:rsidRDefault="009D5BEB" w:rsidP="008B11D2">
            <w:pPr>
              <w:jc w:val="center"/>
              <w:rPr>
                <w:rFonts w:eastAsia="Calibri"/>
                <w:sz w:val="24"/>
                <w:szCs w:val="24"/>
                <w:lang w:eastAsia="en-US"/>
              </w:rPr>
            </w:pPr>
            <w:r w:rsidRPr="00C87109">
              <w:rPr>
                <w:rFonts w:eastAsia="Calibri"/>
                <w:sz w:val="24"/>
                <w:szCs w:val="24"/>
                <w:lang w:eastAsia="en-US"/>
              </w:rPr>
              <w:t>36</w:t>
            </w:r>
          </w:p>
          <w:p w14:paraId="2C101B75" w14:textId="5ECFA466" w:rsidR="00B45C14" w:rsidRPr="00C87109" w:rsidRDefault="00B45C14" w:rsidP="008B11D2">
            <w:pPr>
              <w:jc w:val="center"/>
              <w:rPr>
                <w:rFonts w:eastAsia="Calibri"/>
                <w:sz w:val="24"/>
                <w:szCs w:val="24"/>
                <w:lang w:eastAsia="en-US"/>
              </w:rPr>
            </w:pPr>
          </w:p>
        </w:tc>
        <w:tc>
          <w:tcPr>
            <w:tcW w:w="1701" w:type="dxa"/>
          </w:tcPr>
          <w:p w14:paraId="00FA1C4B" w14:textId="3518E953" w:rsidR="00B45C14" w:rsidRPr="00C87109" w:rsidRDefault="009D5BEB" w:rsidP="008B11D2">
            <w:pPr>
              <w:jc w:val="center"/>
              <w:rPr>
                <w:rFonts w:eastAsia="Calibri"/>
                <w:sz w:val="24"/>
                <w:szCs w:val="24"/>
                <w:lang w:eastAsia="en-US"/>
              </w:rPr>
            </w:pPr>
            <w:r w:rsidRPr="00C87109">
              <w:rPr>
                <w:rFonts w:eastAsia="Calibri"/>
                <w:sz w:val="24"/>
                <w:szCs w:val="24"/>
                <w:lang w:eastAsia="en-US"/>
              </w:rPr>
              <w:t>Перечень объектов утвержден решением Совета депутатов Алексеевского муниципального округа</w:t>
            </w:r>
          </w:p>
        </w:tc>
        <w:tc>
          <w:tcPr>
            <w:tcW w:w="3268" w:type="dxa"/>
          </w:tcPr>
          <w:p w14:paraId="161C12FC"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Комитет по земельным и имущественным отношениям администрации Алексеевского муниципального округа</w:t>
            </w:r>
          </w:p>
        </w:tc>
      </w:tr>
      <w:tr w:rsidR="00B45C14" w:rsidRPr="00C87109" w14:paraId="40F5CD6E" w14:textId="77777777" w:rsidTr="00F704F3">
        <w:trPr>
          <w:trHeight w:val="315"/>
          <w:jc w:val="center"/>
        </w:trPr>
        <w:tc>
          <w:tcPr>
            <w:tcW w:w="1143" w:type="dxa"/>
            <w:shd w:val="clear" w:color="auto" w:fill="FFFFFF" w:themeFill="background1"/>
          </w:tcPr>
          <w:p w14:paraId="7E60F4D7" w14:textId="77777777" w:rsidR="00B45C14" w:rsidRPr="00C87109" w:rsidRDefault="00B45C14" w:rsidP="008B11D2">
            <w:pPr>
              <w:jc w:val="center"/>
              <w:rPr>
                <w:sz w:val="24"/>
                <w:szCs w:val="24"/>
              </w:rPr>
            </w:pPr>
            <w:r w:rsidRPr="00C87109">
              <w:rPr>
                <w:sz w:val="24"/>
                <w:szCs w:val="24"/>
              </w:rPr>
              <w:t>7</w:t>
            </w:r>
          </w:p>
        </w:tc>
        <w:tc>
          <w:tcPr>
            <w:tcW w:w="5095" w:type="dxa"/>
            <w:shd w:val="clear" w:color="auto" w:fill="FFFFFF" w:themeFill="background1"/>
          </w:tcPr>
          <w:p w14:paraId="689DD50A" w14:textId="77777777" w:rsidR="00B45C14" w:rsidRPr="00C87109" w:rsidRDefault="00B45C14" w:rsidP="008B11D2">
            <w:pPr>
              <w:jc w:val="both"/>
              <w:rPr>
                <w:sz w:val="24"/>
                <w:szCs w:val="24"/>
              </w:rPr>
            </w:pPr>
            <w:r w:rsidRPr="00C87109">
              <w:rPr>
                <w:sz w:val="24"/>
                <w:szCs w:val="24"/>
              </w:rPr>
              <w:t xml:space="preserve">Доля объектов недвижимого имущества, включенных в перечень муниципального имущества и сданных в аренду хозяйствующим субъектам с соблюдением законодательных процедур, в общем количестве сданных в аренду объектов из указанного перечня.  </w:t>
            </w:r>
          </w:p>
        </w:tc>
        <w:tc>
          <w:tcPr>
            <w:tcW w:w="1276" w:type="dxa"/>
          </w:tcPr>
          <w:p w14:paraId="0A02C112" w14:textId="77777777" w:rsidR="00B45C14" w:rsidRPr="00C87109" w:rsidRDefault="00B45C14" w:rsidP="008B11D2">
            <w:pPr>
              <w:jc w:val="center"/>
              <w:rPr>
                <w:sz w:val="24"/>
                <w:szCs w:val="24"/>
              </w:rPr>
            </w:pPr>
            <w:r w:rsidRPr="00C87109">
              <w:rPr>
                <w:sz w:val="24"/>
                <w:szCs w:val="24"/>
              </w:rPr>
              <w:t>%</w:t>
            </w:r>
          </w:p>
        </w:tc>
        <w:tc>
          <w:tcPr>
            <w:tcW w:w="1134" w:type="dxa"/>
          </w:tcPr>
          <w:p w14:paraId="7D3872CA"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100</w:t>
            </w:r>
          </w:p>
        </w:tc>
        <w:tc>
          <w:tcPr>
            <w:tcW w:w="1134" w:type="dxa"/>
          </w:tcPr>
          <w:p w14:paraId="79989BA7" w14:textId="0232659B" w:rsidR="00B45C14" w:rsidRPr="00C87109" w:rsidRDefault="00B45C14" w:rsidP="008B11D2">
            <w:pPr>
              <w:jc w:val="center"/>
              <w:rPr>
                <w:rFonts w:eastAsia="Calibri"/>
                <w:sz w:val="24"/>
                <w:szCs w:val="24"/>
                <w:lang w:eastAsia="en-US"/>
              </w:rPr>
            </w:pPr>
            <w:r w:rsidRPr="00C87109">
              <w:rPr>
                <w:rFonts w:eastAsia="Calibri"/>
                <w:sz w:val="24"/>
                <w:szCs w:val="24"/>
                <w:lang w:eastAsia="en-US"/>
              </w:rPr>
              <w:t>100</w:t>
            </w:r>
          </w:p>
        </w:tc>
        <w:tc>
          <w:tcPr>
            <w:tcW w:w="1701" w:type="dxa"/>
          </w:tcPr>
          <w:p w14:paraId="6E9841A3" w14:textId="5EF88930" w:rsidR="00B45C14" w:rsidRPr="00C87109" w:rsidRDefault="00034210" w:rsidP="008B11D2">
            <w:pPr>
              <w:jc w:val="center"/>
              <w:rPr>
                <w:rFonts w:eastAsia="Calibri"/>
                <w:sz w:val="24"/>
                <w:szCs w:val="24"/>
                <w:lang w:eastAsia="en-US"/>
              </w:rPr>
            </w:pPr>
            <w:r>
              <w:rPr>
                <w:rFonts w:eastAsia="Calibri"/>
                <w:sz w:val="24"/>
                <w:szCs w:val="24"/>
                <w:lang w:eastAsia="en-US"/>
              </w:rPr>
              <w:t xml:space="preserve"> Н</w:t>
            </w:r>
            <w:r w:rsidR="00B61727" w:rsidRPr="00C87109">
              <w:rPr>
                <w:rFonts w:eastAsia="Calibri"/>
                <w:sz w:val="24"/>
                <w:szCs w:val="24"/>
                <w:lang w:eastAsia="en-US"/>
              </w:rPr>
              <w:t>е выявлено</w:t>
            </w:r>
          </w:p>
        </w:tc>
        <w:tc>
          <w:tcPr>
            <w:tcW w:w="3268" w:type="dxa"/>
          </w:tcPr>
          <w:p w14:paraId="2670E9A1" w14:textId="77777777" w:rsidR="00B45C14" w:rsidRPr="00C87109" w:rsidRDefault="00B45C14" w:rsidP="008B11D2">
            <w:pPr>
              <w:jc w:val="center"/>
              <w:rPr>
                <w:rFonts w:eastAsia="Calibri"/>
                <w:sz w:val="24"/>
                <w:szCs w:val="24"/>
                <w:lang w:eastAsia="en-US"/>
              </w:rPr>
            </w:pPr>
            <w:r w:rsidRPr="00C87109">
              <w:rPr>
                <w:rFonts w:eastAsia="Calibri"/>
                <w:sz w:val="24"/>
                <w:szCs w:val="24"/>
                <w:lang w:eastAsia="en-US"/>
              </w:rPr>
              <w:t>Комитет по земельным и имущественным отношениям администрации Алексеевского муниципального округа</w:t>
            </w:r>
          </w:p>
          <w:p w14:paraId="6CC81EE8" w14:textId="77777777" w:rsidR="00B45C14" w:rsidRPr="00C87109" w:rsidRDefault="00B45C14" w:rsidP="008B11D2">
            <w:pPr>
              <w:jc w:val="center"/>
              <w:rPr>
                <w:rFonts w:eastAsia="Calibri"/>
                <w:sz w:val="24"/>
                <w:szCs w:val="24"/>
                <w:lang w:eastAsia="en-US"/>
              </w:rPr>
            </w:pPr>
          </w:p>
          <w:p w14:paraId="621B00AD" w14:textId="77777777" w:rsidR="00B45C14" w:rsidRPr="00C87109" w:rsidRDefault="00B45C14" w:rsidP="008B11D2">
            <w:pPr>
              <w:jc w:val="center"/>
              <w:rPr>
                <w:rFonts w:eastAsia="Calibri"/>
                <w:sz w:val="24"/>
                <w:szCs w:val="24"/>
                <w:lang w:eastAsia="en-US"/>
              </w:rPr>
            </w:pPr>
          </w:p>
        </w:tc>
      </w:tr>
    </w:tbl>
    <w:p w14:paraId="042FAA5D" w14:textId="77777777" w:rsidR="0043044B" w:rsidRPr="00C87109" w:rsidRDefault="0043044B" w:rsidP="009613C7">
      <w:pPr>
        <w:pStyle w:val="ConsPlusNormal"/>
        <w:rPr>
          <w:rFonts w:eastAsia="Calibri"/>
          <w:b/>
          <w:sz w:val="28"/>
          <w:szCs w:val="28"/>
          <w:lang w:eastAsia="en-US"/>
        </w:rPr>
      </w:pPr>
    </w:p>
    <w:p w14:paraId="33A769C2" w14:textId="77777777" w:rsidR="0043044B" w:rsidRPr="00C87109" w:rsidRDefault="0043044B" w:rsidP="00F877EF">
      <w:pPr>
        <w:pStyle w:val="ConsPlusNormal"/>
        <w:ind w:firstLine="8931"/>
        <w:jc w:val="center"/>
        <w:rPr>
          <w:rFonts w:eastAsia="Calibri"/>
          <w:b/>
          <w:sz w:val="28"/>
          <w:szCs w:val="28"/>
          <w:lang w:eastAsia="en-US"/>
        </w:rPr>
      </w:pPr>
    </w:p>
    <w:p w14:paraId="7FB3DB23" w14:textId="77777777" w:rsidR="00034210" w:rsidRDefault="00034210" w:rsidP="00F877EF">
      <w:pPr>
        <w:pStyle w:val="ConsPlusNormal"/>
        <w:ind w:firstLine="8931"/>
        <w:jc w:val="center"/>
        <w:rPr>
          <w:rFonts w:eastAsia="Calibri"/>
          <w:b/>
          <w:sz w:val="28"/>
          <w:szCs w:val="28"/>
          <w:lang w:eastAsia="en-US"/>
        </w:rPr>
      </w:pPr>
    </w:p>
    <w:p w14:paraId="31EAD2B7" w14:textId="77777777" w:rsidR="00034210" w:rsidRDefault="00034210" w:rsidP="00F877EF">
      <w:pPr>
        <w:pStyle w:val="ConsPlusNormal"/>
        <w:ind w:firstLine="8931"/>
        <w:jc w:val="center"/>
        <w:rPr>
          <w:rFonts w:eastAsia="Calibri"/>
          <w:b/>
          <w:sz w:val="28"/>
          <w:szCs w:val="28"/>
          <w:lang w:eastAsia="en-US"/>
        </w:rPr>
      </w:pPr>
    </w:p>
    <w:p w14:paraId="18A279D8" w14:textId="77777777" w:rsidR="00034210" w:rsidRDefault="00034210" w:rsidP="00F877EF">
      <w:pPr>
        <w:pStyle w:val="ConsPlusNormal"/>
        <w:ind w:firstLine="8931"/>
        <w:jc w:val="center"/>
        <w:rPr>
          <w:rFonts w:eastAsia="Calibri"/>
          <w:b/>
          <w:sz w:val="28"/>
          <w:szCs w:val="28"/>
          <w:lang w:eastAsia="en-US"/>
        </w:rPr>
      </w:pPr>
    </w:p>
    <w:p w14:paraId="2C291243" w14:textId="77777777" w:rsidR="00034210" w:rsidRDefault="00034210" w:rsidP="00F877EF">
      <w:pPr>
        <w:pStyle w:val="ConsPlusNormal"/>
        <w:ind w:firstLine="8931"/>
        <w:jc w:val="center"/>
        <w:rPr>
          <w:rFonts w:eastAsia="Calibri"/>
          <w:b/>
          <w:sz w:val="28"/>
          <w:szCs w:val="28"/>
          <w:lang w:eastAsia="en-US"/>
        </w:rPr>
      </w:pPr>
    </w:p>
    <w:p w14:paraId="3EAE500F" w14:textId="77777777" w:rsidR="00034210" w:rsidRDefault="00034210" w:rsidP="00F877EF">
      <w:pPr>
        <w:pStyle w:val="ConsPlusNormal"/>
        <w:ind w:firstLine="8931"/>
        <w:jc w:val="center"/>
        <w:rPr>
          <w:rFonts w:eastAsia="Calibri"/>
          <w:b/>
          <w:sz w:val="28"/>
          <w:szCs w:val="28"/>
          <w:lang w:eastAsia="en-US"/>
        </w:rPr>
      </w:pPr>
    </w:p>
    <w:p w14:paraId="4042205F" w14:textId="77777777" w:rsidR="00034210" w:rsidRDefault="00034210" w:rsidP="00F877EF">
      <w:pPr>
        <w:pStyle w:val="ConsPlusNormal"/>
        <w:ind w:firstLine="8931"/>
        <w:jc w:val="center"/>
        <w:rPr>
          <w:rFonts w:eastAsia="Calibri"/>
          <w:b/>
          <w:sz w:val="28"/>
          <w:szCs w:val="28"/>
          <w:lang w:eastAsia="en-US"/>
        </w:rPr>
      </w:pPr>
    </w:p>
    <w:p w14:paraId="3A27D73B" w14:textId="77777777" w:rsidR="00F877EF" w:rsidRPr="00C87109" w:rsidRDefault="00F877EF" w:rsidP="00F877EF">
      <w:pPr>
        <w:pStyle w:val="ConsPlusNormal"/>
        <w:ind w:firstLine="8931"/>
        <w:jc w:val="center"/>
        <w:rPr>
          <w:rFonts w:eastAsia="Calibri"/>
          <w:b/>
          <w:sz w:val="28"/>
          <w:szCs w:val="28"/>
          <w:lang w:eastAsia="en-US"/>
        </w:rPr>
      </w:pPr>
      <w:bookmarkStart w:id="7" w:name="_GoBack"/>
      <w:bookmarkEnd w:id="7"/>
      <w:r w:rsidRPr="00C87109">
        <w:rPr>
          <w:rFonts w:eastAsia="Calibri"/>
          <w:b/>
          <w:sz w:val="28"/>
          <w:szCs w:val="28"/>
          <w:lang w:eastAsia="en-US"/>
        </w:rPr>
        <w:lastRenderedPageBreak/>
        <w:t>Приложение</w:t>
      </w:r>
    </w:p>
    <w:p w14:paraId="2578BBA4" w14:textId="77777777" w:rsidR="00F877EF" w:rsidRPr="00C87109" w:rsidRDefault="007B21CC" w:rsidP="007B21CC">
      <w:pPr>
        <w:pStyle w:val="ConsPlusNormal"/>
        <w:ind w:firstLine="8931"/>
        <w:jc w:val="center"/>
        <w:rPr>
          <w:rFonts w:eastAsia="Calibri"/>
          <w:b/>
          <w:sz w:val="28"/>
          <w:szCs w:val="28"/>
          <w:lang w:eastAsia="en-US"/>
        </w:rPr>
      </w:pPr>
      <w:r w:rsidRPr="00C87109">
        <w:rPr>
          <w:rFonts w:eastAsia="Calibri"/>
          <w:b/>
          <w:sz w:val="28"/>
          <w:szCs w:val="28"/>
          <w:lang w:eastAsia="en-US"/>
        </w:rPr>
        <w:t xml:space="preserve">к муниципальному </w:t>
      </w:r>
      <w:r w:rsidR="00F877EF" w:rsidRPr="00C87109">
        <w:rPr>
          <w:rFonts w:eastAsia="Calibri"/>
          <w:b/>
          <w:sz w:val="28"/>
          <w:szCs w:val="28"/>
          <w:lang w:eastAsia="en-US"/>
        </w:rPr>
        <w:t xml:space="preserve"> плану мероприятий </w:t>
      </w:r>
    </w:p>
    <w:p w14:paraId="15A6CA1C" w14:textId="30A7FEA3" w:rsidR="00D514EC" w:rsidRPr="00C87109" w:rsidRDefault="00D514EC" w:rsidP="00A4293E">
      <w:pPr>
        <w:tabs>
          <w:tab w:val="left" w:pos="12660"/>
        </w:tabs>
        <w:rPr>
          <w:b/>
          <w:sz w:val="28"/>
          <w:szCs w:val="28"/>
        </w:rPr>
      </w:pPr>
    </w:p>
    <w:p w14:paraId="3AA45BF4" w14:textId="77777777" w:rsidR="00F877EF" w:rsidRPr="00C87109" w:rsidRDefault="00F877EF" w:rsidP="00F877EF">
      <w:pPr>
        <w:jc w:val="center"/>
        <w:rPr>
          <w:b/>
          <w:sz w:val="28"/>
          <w:szCs w:val="28"/>
        </w:rPr>
      </w:pPr>
      <w:r w:rsidRPr="00C87109">
        <w:rPr>
          <w:b/>
          <w:sz w:val="28"/>
          <w:szCs w:val="28"/>
        </w:rPr>
        <w:t xml:space="preserve">Мероприятия по развитию конкуренции, </w:t>
      </w:r>
    </w:p>
    <w:p w14:paraId="4E6879EE" w14:textId="77777777" w:rsidR="00F877EF" w:rsidRPr="00C87109" w:rsidRDefault="00F877EF" w:rsidP="00F877EF">
      <w:pPr>
        <w:jc w:val="center"/>
        <w:rPr>
          <w:b/>
          <w:sz w:val="28"/>
          <w:szCs w:val="28"/>
        </w:rPr>
      </w:pPr>
      <w:proofErr w:type="gramStart"/>
      <w:r w:rsidRPr="00C87109">
        <w:rPr>
          <w:b/>
          <w:sz w:val="28"/>
          <w:szCs w:val="28"/>
        </w:rPr>
        <w:t xml:space="preserve">предусмотренные в стратегических и программных документах </w:t>
      </w:r>
      <w:r w:rsidR="002053F7" w:rsidRPr="00C87109">
        <w:rPr>
          <w:b/>
          <w:sz w:val="28"/>
          <w:szCs w:val="28"/>
        </w:rPr>
        <w:t xml:space="preserve">Алексеевского </w:t>
      </w:r>
      <w:r w:rsidR="00C779D5" w:rsidRPr="00C87109">
        <w:rPr>
          <w:b/>
          <w:sz w:val="28"/>
          <w:szCs w:val="28"/>
        </w:rPr>
        <w:t>муниципального</w:t>
      </w:r>
      <w:r w:rsidR="002053F7" w:rsidRPr="00C87109">
        <w:rPr>
          <w:b/>
          <w:sz w:val="28"/>
          <w:szCs w:val="28"/>
        </w:rPr>
        <w:t xml:space="preserve"> округа</w:t>
      </w:r>
      <w:proofErr w:type="gramEnd"/>
    </w:p>
    <w:p w14:paraId="191A7495" w14:textId="77777777" w:rsidR="00F877EF" w:rsidRPr="00C87109" w:rsidRDefault="00F877EF" w:rsidP="00F877EF">
      <w:pPr>
        <w:jc w:val="center"/>
        <w:rPr>
          <w:b/>
          <w:sz w:val="26"/>
          <w:szCs w:val="26"/>
        </w:rPr>
      </w:pPr>
    </w:p>
    <w:tbl>
      <w:tblPr>
        <w:tblW w:w="14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4761"/>
        <w:gridCol w:w="6678"/>
        <w:gridCol w:w="2592"/>
      </w:tblGrid>
      <w:tr w:rsidR="00342D83" w:rsidRPr="00C87109" w14:paraId="14934FF5" w14:textId="77777777" w:rsidTr="002C2745">
        <w:trPr>
          <w:cantSplit/>
          <w:tblHeader/>
        </w:trPr>
        <w:tc>
          <w:tcPr>
            <w:tcW w:w="768" w:type="dxa"/>
            <w:shd w:val="clear" w:color="auto" w:fill="auto"/>
          </w:tcPr>
          <w:p w14:paraId="26F738CB" w14:textId="77777777" w:rsidR="00F877EF" w:rsidRPr="00C87109" w:rsidRDefault="00F877EF" w:rsidP="00F877EF">
            <w:pPr>
              <w:jc w:val="center"/>
              <w:rPr>
                <w:b/>
                <w:bCs/>
                <w:sz w:val="24"/>
                <w:szCs w:val="24"/>
              </w:rPr>
            </w:pPr>
            <w:r w:rsidRPr="00C87109">
              <w:rPr>
                <w:b/>
                <w:bCs/>
                <w:sz w:val="24"/>
                <w:szCs w:val="24"/>
              </w:rPr>
              <w:t>№</w:t>
            </w:r>
          </w:p>
          <w:p w14:paraId="754A9437" w14:textId="77777777" w:rsidR="00F877EF" w:rsidRPr="00C87109" w:rsidRDefault="00F877EF" w:rsidP="00F877EF">
            <w:pPr>
              <w:jc w:val="center"/>
              <w:rPr>
                <w:b/>
                <w:bCs/>
                <w:sz w:val="24"/>
                <w:szCs w:val="24"/>
              </w:rPr>
            </w:pPr>
            <w:proofErr w:type="gramStart"/>
            <w:r w:rsidRPr="00C87109">
              <w:rPr>
                <w:b/>
                <w:bCs/>
                <w:sz w:val="24"/>
                <w:szCs w:val="24"/>
              </w:rPr>
              <w:t>п</w:t>
            </w:r>
            <w:proofErr w:type="gramEnd"/>
            <w:r w:rsidRPr="00C87109">
              <w:rPr>
                <w:b/>
                <w:bCs/>
                <w:sz w:val="24"/>
                <w:szCs w:val="24"/>
              </w:rPr>
              <w:t>/п</w:t>
            </w:r>
          </w:p>
        </w:tc>
        <w:tc>
          <w:tcPr>
            <w:tcW w:w="4761" w:type="dxa"/>
            <w:shd w:val="clear" w:color="auto" w:fill="auto"/>
          </w:tcPr>
          <w:p w14:paraId="49250554" w14:textId="77777777" w:rsidR="00F877EF" w:rsidRPr="00C87109" w:rsidRDefault="00F877EF" w:rsidP="00F877EF">
            <w:pPr>
              <w:jc w:val="center"/>
              <w:rPr>
                <w:b/>
                <w:bCs/>
                <w:sz w:val="24"/>
                <w:szCs w:val="24"/>
              </w:rPr>
            </w:pPr>
            <w:r w:rsidRPr="00C87109">
              <w:rPr>
                <w:b/>
                <w:bCs/>
                <w:sz w:val="24"/>
                <w:szCs w:val="24"/>
              </w:rPr>
              <w:t>Наименование мероприятия</w:t>
            </w:r>
          </w:p>
        </w:tc>
        <w:tc>
          <w:tcPr>
            <w:tcW w:w="6678" w:type="dxa"/>
            <w:shd w:val="clear" w:color="auto" w:fill="auto"/>
          </w:tcPr>
          <w:p w14:paraId="2C4A5164" w14:textId="77777777" w:rsidR="00F877EF" w:rsidRPr="00C87109" w:rsidRDefault="00F877EF" w:rsidP="00F877EF">
            <w:pPr>
              <w:jc w:val="center"/>
              <w:rPr>
                <w:b/>
                <w:bCs/>
                <w:sz w:val="24"/>
                <w:szCs w:val="24"/>
              </w:rPr>
            </w:pPr>
            <w:r w:rsidRPr="00C87109">
              <w:rPr>
                <w:b/>
                <w:bCs/>
                <w:sz w:val="24"/>
                <w:szCs w:val="24"/>
              </w:rPr>
              <w:t xml:space="preserve">Реквизиты документа, включающего мероприятие </w:t>
            </w:r>
          </w:p>
          <w:p w14:paraId="3A21360E" w14:textId="77777777" w:rsidR="00F877EF" w:rsidRPr="00C87109" w:rsidRDefault="00F877EF" w:rsidP="00F877EF">
            <w:pPr>
              <w:jc w:val="center"/>
              <w:rPr>
                <w:b/>
                <w:bCs/>
                <w:sz w:val="24"/>
                <w:szCs w:val="24"/>
              </w:rPr>
            </w:pPr>
            <w:r w:rsidRPr="00C87109">
              <w:rPr>
                <w:b/>
                <w:bCs/>
                <w:sz w:val="24"/>
                <w:szCs w:val="24"/>
              </w:rPr>
              <w:t xml:space="preserve">(подпрограмма государственной программы Белгородской области, региональная составляющая национального проекта), </w:t>
            </w:r>
            <w:r w:rsidRPr="00C87109">
              <w:rPr>
                <w:b/>
                <w:sz w:val="24"/>
                <w:szCs w:val="24"/>
              </w:rPr>
              <w:t>ссылка размещения документа в сети Интернет</w:t>
            </w:r>
          </w:p>
        </w:tc>
        <w:tc>
          <w:tcPr>
            <w:tcW w:w="2592" w:type="dxa"/>
            <w:shd w:val="clear" w:color="auto" w:fill="auto"/>
          </w:tcPr>
          <w:p w14:paraId="272390ED" w14:textId="77777777" w:rsidR="00F877EF" w:rsidRPr="00C87109" w:rsidRDefault="00F877EF" w:rsidP="00F877EF">
            <w:pPr>
              <w:jc w:val="center"/>
              <w:rPr>
                <w:b/>
                <w:bCs/>
                <w:sz w:val="24"/>
                <w:szCs w:val="24"/>
              </w:rPr>
            </w:pPr>
            <w:r w:rsidRPr="00C87109">
              <w:rPr>
                <w:b/>
                <w:bCs/>
                <w:sz w:val="24"/>
                <w:szCs w:val="24"/>
              </w:rPr>
              <w:t xml:space="preserve">Ответственный </w:t>
            </w:r>
          </w:p>
          <w:p w14:paraId="1A7BA5C6" w14:textId="77777777" w:rsidR="00F877EF" w:rsidRPr="00C87109" w:rsidRDefault="00F877EF" w:rsidP="00F877EF">
            <w:pPr>
              <w:jc w:val="center"/>
              <w:rPr>
                <w:b/>
                <w:bCs/>
                <w:sz w:val="24"/>
                <w:szCs w:val="24"/>
              </w:rPr>
            </w:pPr>
            <w:r w:rsidRPr="00C87109">
              <w:rPr>
                <w:b/>
                <w:bCs/>
                <w:sz w:val="24"/>
                <w:szCs w:val="24"/>
              </w:rPr>
              <w:t>исполнитель</w:t>
            </w:r>
          </w:p>
        </w:tc>
      </w:tr>
      <w:tr w:rsidR="00342D83" w:rsidRPr="00C87109" w14:paraId="2FCCFB30" w14:textId="77777777" w:rsidTr="00F90ACE">
        <w:trPr>
          <w:cantSplit/>
          <w:trHeight w:val="358"/>
        </w:trPr>
        <w:tc>
          <w:tcPr>
            <w:tcW w:w="14799" w:type="dxa"/>
            <w:gridSpan w:val="4"/>
            <w:shd w:val="clear" w:color="auto" w:fill="auto"/>
            <w:vAlign w:val="center"/>
          </w:tcPr>
          <w:p w14:paraId="726F383A" w14:textId="77777777" w:rsidR="00F877EF" w:rsidRPr="00C87109" w:rsidRDefault="00F877EF" w:rsidP="00296463">
            <w:pPr>
              <w:jc w:val="center"/>
              <w:rPr>
                <w:b/>
                <w:bCs/>
                <w:sz w:val="24"/>
                <w:szCs w:val="24"/>
              </w:rPr>
            </w:pPr>
            <w:r w:rsidRPr="00C87109">
              <w:rPr>
                <w:b/>
                <w:bCs/>
                <w:sz w:val="24"/>
                <w:szCs w:val="24"/>
              </w:rPr>
              <w:t>Стратегические и программные документы системного действия</w:t>
            </w:r>
          </w:p>
        </w:tc>
      </w:tr>
      <w:tr w:rsidR="00342D83" w:rsidRPr="00C87109" w14:paraId="6CE8F5F3" w14:textId="77777777" w:rsidTr="002C2745">
        <w:trPr>
          <w:cantSplit/>
        </w:trPr>
        <w:tc>
          <w:tcPr>
            <w:tcW w:w="768" w:type="dxa"/>
            <w:shd w:val="clear" w:color="auto" w:fill="auto"/>
          </w:tcPr>
          <w:p w14:paraId="65CD2C7D" w14:textId="77777777" w:rsidR="00F76069" w:rsidRPr="00C87109" w:rsidRDefault="00F76069" w:rsidP="00F877EF">
            <w:pPr>
              <w:jc w:val="center"/>
              <w:rPr>
                <w:bCs/>
                <w:sz w:val="24"/>
                <w:szCs w:val="24"/>
              </w:rPr>
            </w:pPr>
            <w:r w:rsidRPr="00C87109">
              <w:rPr>
                <w:bCs/>
                <w:sz w:val="24"/>
                <w:szCs w:val="24"/>
              </w:rPr>
              <w:t>1</w:t>
            </w:r>
          </w:p>
        </w:tc>
        <w:tc>
          <w:tcPr>
            <w:tcW w:w="4761" w:type="dxa"/>
            <w:shd w:val="clear" w:color="auto" w:fill="auto"/>
          </w:tcPr>
          <w:p w14:paraId="0B309F44" w14:textId="77777777" w:rsidR="00F76069" w:rsidRPr="00C87109" w:rsidRDefault="00F76069" w:rsidP="006005E1">
            <w:pPr>
              <w:pStyle w:val="ConsPlusNormal"/>
              <w:jc w:val="both"/>
            </w:pPr>
            <w:r w:rsidRPr="00C87109">
              <w:t xml:space="preserve">Реализация </w:t>
            </w:r>
            <w:r w:rsidR="002053F7" w:rsidRPr="00C87109">
              <w:t xml:space="preserve">Стратегии социально-экономического развития Алексеевского </w:t>
            </w:r>
            <w:r w:rsidR="006005E1" w:rsidRPr="00C87109">
              <w:t xml:space="preserve">городского </w:t>
            </w:r>
            <w:r w:rsidR="002053F7" w:rsidRPr="00C87109">
              <w:t>округа на период до 2025 года</w:t>
            </w:r>
          </w:p>
        </w:tc>
        <w:tc>
          <w:tcPr>
            <w:tcW w:w="6678" w:type="dxa"/>
            <w:shd w:val="clear" w:color="auto" w:fill="auto"/>
          </w:tcPr>
          <w:p w14:paraId="635A9DBC" w14:textId="77777777" w:rsidR="00F76069" w:rsidRPr="00C87109" w:rsidRDefault="002053F7" w:rsidP="002053F7">
            <w:pPr>
              <w:pStyle w:val="ConsPlusNormal"/>
              <w:jc w:val="both"/>
            </w:pPr>
            <w:r w:rsidRPr="00C87109">
              <w:t xml:space="preserve">Стратегия социально-экономического развития Алексеевского </w:t>
            </w:r>
            <w:r w:rsidR="006005E1" w:rsidRPr="00C87109">
              <w:t xml:space="preserve">городского округа </w:t>
            </w:r>
            <w:r w:rsidRPr="00C87109">
              <w:t>на период до 2025 года</w:t>
            </w:r>
            <w:r w:rsidR="00F76069" w:rsidRPr="00C87109">
              <w:t xml:space="preserve">, утвержденная </w:t>
            </w:r>
            <w:r w:rsidRPr="00C87109">
              <w:t xml:space="preserve">решением Совета депутатов Алексеевского </w:t>
            </w:r>
            <w:r w:rsidR="006005E1" w:rsidRPr="00C87109">
              <w:t xml:space="preserve">городского округа </w:t>
            </w:r>
            <w:r w:rsidR="00F76069" w:rsidRPr="00C87109">
              <w:t xml:space="preserve">от </w:t>
            </w:r>
            <w:r w:rsidRPr="00C87109">
              <w:t>24</w:t>
            </w:r>
            <w:r w:rsidR="00F76069" w:rsidRPr="00C87109">
              <w:t xml:space="preserve"> </w:t>
            </w:r>
            <w:r w:rsidRPr="00C87109">
              <w:t>сентября</w:t>
            </w:r>
            <w:r w:rsidR="00F76069" w:rsidRPr="00C87109">
              <w:t xml:space="preserve"> 201</w:t>
            </w:r>
            <w:r w:rsidRPr="00C87109">
              <w:t>9</w:t>
            </w:r>
            <w:r w:rsidR="00F76069" w:rsidRPr="00C87109">
              <w:t xml:space="preserve"> года </w:t>
            </w:r>
            <w:r w:rsidR="007D0A47" w:rsidRPr="00C87109">
              <w:t>№</w:t>
            </w:r>
            <w:r w:rsidR="00F76069" w:rsidRPr="00C87109">
              <w:t xml:space="preserve"> </w:t>
            </w:r>
            <w:r w:rsidRPr="00C87109">
              <w:t>4</w:t>
            </w:r>
            <w:r w:rsidR="00F76069" w:rsidRPr="00C87109">
              <w:t>.</w:t>
            </w:r>
          </w:p>
          <w:p w14:paraId="266231AE" w14:textId="77777777" w:rsidR="006005E1" w:rsidRPr="00C87109" w:rsidRDefault="00F76069" w:rsidP="006005E1">
            <w:pPr>
              <w:pStyle w:val="ConsPlusNormal"/>
              <w:jc w:val="both"/>
            </w:pPr>
            <w:r w:rsidRPr="00C87109">
              <w:t>Ссылка размещения документа в сети Интернет</w:t>
            </w:r>
            <w:r w:rsidR="00573BBC" w:rsidRPr="00C87109">
              <w:t xml:space="preserve"> на официальном сайте органов местного самоуправления Алексеевского </w:t>
            </w:r>
            <w:r w:rsidR="00C779D5" w:rsidRPr="00C87109">
              <w:t>муниципального</w:t>
            </w:r>
            <w:r w:rsidR="00573BBC" w:rsidRPr="00C87109">
              <w:t xml:space="preserve"> округа </w:t>
            </w:r>
            <w:hyperlink r:id="rId19" w:history="1">
              <w:r w:rsidR="006005E1" w:rsidRPr="00C87109">
                <w:rPr>
                  <w:rStyle w:val="a8"/>
                </w:rPr>
                <w:t>https://adm-alekseevka.gosuslugi.ru/ofitsialno/dokumenty/dokumenty-all-2494_2455.html</w:t>
              </w:r>
            </w:hyperlink>
          </w:p>
        </w:tc>
        <w:tc>
          <w:tcPr>
            <w:tcW w:w="2592" w:type="dxa"/>
            <w:shd w:val="clear" w:color="auto" w:fill="auto"/>
          </w:tcPr>
          <w:p w14:paraId="2018A7C5" w14:textId="77777777" w:rsidR="00F76069" w:rsidRPr="00C87109" w:rsidRDefault="001E6772" w:rsidP="007C35BE">
            <w:pPr>
              <w:pStyle w:val="ConsPlusNormal"/>
              <w:jc w:val="center"/>
            </w:pPr>
            <w:r w:rsidRPr="00C87109">
              <w:t xml:space="preserve">Комитет экономического администрации Алексеевского </w:t>
            </w:r>
            <w:r w:rsidR="00C779D5" w:rsidRPr="00C87109">
              <w:t>муниципального</w:t>
            </w:r>
            <w:r w:rsidRPr="00C87109">
              <w:t xml:space="preserve"> округа</w:t>
            </w:r>
          </w:p>
        </w:tc>
      </w:tr>
      <w:tr w:rsidR="00342D83" w:rsidRPr="00C87109" w14:paraId="3A3C4499" w14:textId="77777777" w:rsidTr="002C2745">
        <w:trPr>
          <w:cantSplit/>
        </w:trPr>
        <w:tc>
          <w:tcPr>
            <w:tcW w:w="768" w:type="dxa"/>
            <w:shd w:val="clear" w:color="auto" w:fill="auto"/>
          </w:tcPr>
          <w:p w14:paraId="40304CC2" w14:textId="77777777" w:rsidR="001E6772" w:rsidRPr="00C87109" w:rsidRDefault="001E6772" w:rsidP="00F877EF">
            <w:pPr>
              <w:jc w:val="center"/>
              <w:rPr>
                <w:bCs/>
                <w:sz w:val="24"/>
                <w:szCs w:val="24"/>
              </w:rPr>
            </w:pPr>
            <w:r w:rsidRPr="00C87109">
              <w:rPr>
                <w:bCs/>
                <w:sz w:val="24"/>
                <w:szCs w:val="24"/>
              </w:rPr>
              <w:t>2</w:t>
            </w:r>
          </w:p>
        </w:tc>
        <w:tc>
          <w:tcPr>
            <w:tcW w:w="4761" w:type="dxa"/>
            <w:shd w:val="clear" w:color="auto" w:fill="auto"/>
          </w:tcPr>
          <w:p w14:paraId="17FD9475" w14:textId="77777777" w:rsidR="001E6772" w:rsidRPr="00C87109" w:rsidRDefault="001E6772" w:rsidP="001E6772">
            <w:pPr>
              <w:pStyle w:val="ConsPlusNormal"/>
              <w:jc w:val="both"/>
            </w:pPr>
            <w:r w:rsidRPr="00C87109">
              <w:t>Исполнение Плана мероприятий по реализации Стратегии социально-экономического развития</w:t>
            </w:r>
          </w:p>
          <w:p w14:paraId="76350825" w14:textId="77777777" w:rsidR="001E6772" w:rsidRPr="00C87109" w:rsidRDefault="001E6772" w:rsidP="006005E1">
            <w:pPr>
              <w:pStyle w:val="ConsPlusNormal"/>
              <w:jc w:val="both"/>
            </w:pPr>
            <w:r w:rsidRPr="00C87109">
              <w:t xml:space="preserve">Алексеевского </w:t>
            </w:r>
            <w:r w:rsidR="006005E1" w:rsidRPr="00C87109">
              <w:t xml:space="preserve">городского </w:t>
            </w:r>
            <w:r w:rsidRPr="00C87109">
              <w:t>округа на период до 2025 года</w:t>
            </w:r>
          </w:p>
        </w:tc>
        <w:tc>
          <w:tcPr>
            <w:tcW w:w="6678" w:type="dxa"/>
            <w:shd w:val="clear" w:color="auto" w:fill="auto"/>
          </w:tcPr>
          <w:p w14:paraId="6B8663C2" w14:textId="77777777" w:rsidR="001E6772" w:rsidRPr="00C87109" w:rsidRDefault="001E6772" w:rsidP="001E6772">
            <w:pPr>
              <w:pStyle w:val="ConsPlusNormal"/>
              <w:jc w:val="both"/>
            </w:pPr>
            <w:r w:rsidRPr="00C87109">
              <w:t xml:space="preserve">План мероприятий по реализации Стратегии социально-экономического развития Алексеевского </w:t>
            </w:r>
            <w:r w:rsidR="006005E1" w:rsidRPr="00C87109">
              <w:t xml:space="preserve">городского </w:t>
            </w:r>
            <w:r w:rsidRPr="00C87109">
              <w:t xml:space="preserve">округа на период до 2025 года, утвержденный постановлением администрации Алексеевского </w:t>
            </w:r>
            <w:r w:rsidR="006005E1" w:rsidRPr="00C87109">
              <w:t xml:space="preserve">городского </w:t>
            </w:r>
            <w:r w:rsidRPr="00C87109">
              <w:t>округа от 26 сентября 2019 года № 985.</w:t>
            </w:r>
          </w:p>
          <w:p w14:paraId="1DADEE1C" w14:textId="77777777" w:rsidR="006005E1" w:rsidRPr="00C87109" w:rsidRDefault="00573BBC" w:rsidP="006005E1">
            <w:pPr>
              <w:pStyle w:val="ConsPlusNormal"/>
              <w:jc w:val="both"/>
            </w:pPr>
            <w:r w:rsidRPr="00C87109">
              <w:t xml:space="preserve">Ссылка размещения документа в сети Интернет на официальном сайте органов местного самоуправления Алексеевского </w:t>
            </w:r>
            <w:r w:rsidR="00BA263E" w:rsidRPr="00C87109">
              <w:t>муниципального</w:t>
            </w:r>
            <w:r w:rsidRPr="00C87109">
              <w:t xml:space="preserve"> округа </w:t>
            </w:r>
            <w:hyperlink r:id="rId20" w:history="1">
              <w:r w:rsidR="006005E1" w:rsidRPr="00C87109">
                <w:rPr>
                  <w:rStyle w:val="a8"/>
                </w:rPr>
                <w:t>https://adm-alekseevka.gosuslugi.ru/ofitsialno/dokumenty/dokumenty-all-2494_2454.html</w:t>
              </w:r>
            </w:hyperlink>
          </w:p>
        </w:tc>
        <w:tc>
          <w:tcPr>
            <w:tcW w:w="2592" w:type="dxa"/>
            <w:shd w:val="clear" w:color="auto" w:fill="auto"/>
          </w:tcPr>
          <w:p w14:paraId="3494598D" w14:textId="77777777" w:rsidR="001E6772" w:rsidRPr="00C87109" w:rsidRDefault="001E6772" w:rsidP="007C35BE">
            <w:pPr>
              <w:pStyle w:val="ConsPlusNormal"/>
              <w:jc w:val="center"/>
            </w:pPr>
            <w:r w:rsidRPr="00C87109">
              <w:t xml:space="preserve">Комитет экономического развития администрации Алексеевского </w:t>
            </w:r>
            <w:r w:rsidR="00A03EA9" w:rsidRPr="00C87109">
              <w:t>муниципального</w:t>
            </w:r>
            <w:r w:rsidRPr="00C87109">
              <w:t xml:space="preserve"> округа</w:t>
            </w:r>
          </w:p>
        </w:tc>
      </w:tr>
      <w:tr w:rsidR="00342D83" w:rsidRPr="00C87109" w14:paraId="3A25F02A" w14:textId="77777777" w:rsidTr="00F90ACE">
        <w:trPr>
          <w:cantSplit/>
          <w:trHeight w:val="433"/>
        </w:trPr>
        <w:tc>
          <w:tcPr>
            <w:tcW w:w="14799" w:type="dxa"/>
            <w:gridSpan w:val="4"/>
            <w:shd w:val="clear" w:color="auto" w:fill="auto"/>
            <w:vAlign w:val="center"/>
          </w:tcPr>
          <w:p w14:paraId="35207B46" w14:textId="77777777" w:rsidR="00F76069" w:rsidRPr="00C87109" w:rsidRDefault="00F76069" w:rsidP="00296463">
            <w:pPr>
              <w:keepNext/>
              <w:jc w:val="center"/>
              <w:rPr>
                <w:b/>
                <w:bCs/>
                <w:sz w:val="24"/>
                <w:szCs w:val="24"/>
              </w:rPr>
            </w:pPr>
            <w:r w:rsidRPr="00C87109">
              <w:rPr>
                <w:b/>
                <w:bCs/>
                <w:sz w:val="24"/>
                <w:szCs w:val="24"/>
              </w:rPr>
              <w:lastRenderedPageBreak/>
              <w:t>Образование</w:t>
            </w:r>
          </w:p>
        </w:tc>
      </w:tr>
      <w:tr w:rsidR="00342D83" w:rsidRPr="00C87109" w14:paraId="47BFD722" w14:textId="77777777" w:rsidTr="00F90ACE">
        <w:trPr>
          <w:cantSplit/>
        </w:trPr>
        <w:tc>
          <w:tcPr>
            <w:tcW w:w="768" w:type="dxa"/>
            <w:shd w:val="clear" w:color="auto" w:fill="auto"/>
          </w:tcPr>
          <w:p w14:paraId="5C7B5CE3" w14:textId="77777777" w:rsidR="00F76069" w:rsidRPr="00C87109" w:rsidRDefault="00F76069" w:rsidP="00F76069">
            <w:pPr>
              <w:jc w:val="center"/>
              <w:rPr>
                <w:b/>
                <w:bCs/>
                <w:sz w:val="24"/>
                <w:szCs w:val="24"/>
              </w:rPr>
            </w:pPr>
            <w:r w:rsidRPr="00C87109">
              <w:rPr>
                <w:b/>
                <w:bCs/>
                <w:sz w:val="24"/>
                <w:szCs w:val="24"/>
              </w:rPr>
              <w:t>1</w:t>
            </w:r>
          </w:p>
        </w:tc>
        <w:tc>
          <w:tcPr>
            <w:tcW w:w="14031" w:type="dxa"/>
            <w:gridSpan w:val="3"/>
            <w:shd w:val="clear" w:color="auto" w:fill="auto"/>
          </w:tcPr>
          <w:p w14:paraId="03A7644F" w14:textId="77777777" w:rsidR="00F76069" w:rsidRPr="00C87109" w:rsidRDefault="00F76069" w:rsidP="00C91214">
            <w:pPr>
              <w:keepNext/>
              <w:jc w:val="center"/>
              <w:rPr>
                <w:b/>
                <w:bCs/>
                <w:sz w:val="24"/>
                <w:szCs w:val="24"/>
              </w:rPr>
            </w:pPr>
            <w:r w:rsidRPr="00C87109">
              <w:rPr>
                <w:b/>
                <w:bCs/>
                <w:sz w:val="24"/>
                <w:szCs w:val="24"/>
              </w:rPr>
              <w:t>Рынок услуг дошкольного образования</w:t>
            </w:r>
          </w:p>
        </w:tc>
      </w:tr>
      <w:tr w:rsidR="00342D83" w:rsidRPr="00C87109" w14:paraId="34946BBB" w14:textId="77777777" w:rsidTr="002C2745">
        <w:trPr>
          <w:cantSplit/>
        </w:trPr>
        <w:tc>
          <w:tcPr>
            <w:tcW w:w="768" w:type="dxa"/>
            <w:shd w:val="clear" w:color="auto" w:fill="auto"/>
          </w:tcPr>
          <w:p w14:paraId="25AD022E" w14:textId="77777777" w:rsidR="00F76069" w:rsidRPr="00C87109" w:rsidRDefault="00F76069" w:rsidP="00F76069">
            <w:pPr>
              <w:jc w:val="center"/>
              <w:rPr>
                <w:bCs/>
                <w:sz w:val="24"/>
                <w:szCs w:val="24"/>
              </w:rPr>
            </w:pPr>
            <w:r w:rsidRPr="00C87109">
              <w:rPr>
                <w:bCs/>
                <w:sz w:val="24"/>
                <w:szCs w:val="24"/>
              </w:rPr>
              <w:t>1.1</w:t>
            </w:r>
          </w:p>
        </w:tc>
        <w:tc>
          <w:tcPr>
            <w:tcW w:w="4761" w:type="dxa"/>
            <w:shd w:val="clear" w:color="auto" w:fill="auto"/>
          </w:tcPr>
          <w:p w14:paraId="7939557B" w14:textId="77777777" w:rsidR="00015DE3" w:rsidRPr="00C87109" w:rsidRDefault="00015DE3" w:rsidP="00015DE3">
            <w:pPr>
              <w:pStyle w:val="ConsPlusNormal"/>
              <w:keepNext/>
              <w:jc w:val="both"/>
            </w:pPr>
            <w:r w:rsidRPr="00C87109">
              <w:t xml:space="preserve">Реализация мероприятий, направленных </w:t>
            </w:r>
          </w:p>
          <w:p w14:paraId="2791476C" w14:textId="77777777" w:rsidR="00F76069" w:rsidRPr="00C87109" w:rsidRDefault="00015DE3" w:rsidP="00015DE3">
            <w:pPr>
              <w:pStyle w:val="ConsPlusNormal"/>
              <w:keepNext/>
              <w:jc w:val="both"/>
            </w:pPr>
            <w:r w:rsidRPr="00C87109">
              <w:t>на развитие дошкольного образования</w:t>
            </w:r>
          </w:p>
        </w:tc>
        <w:tc>
          <w:tcPr>
            <w:tcW w:w="6678" w:type="dxa"/>
            <w:shd w:val="clear" w:color="auto" w:fill="auto"/>
          </w:tcPr>
          <w:p w14:paraId="0B6DB7E7" w14:textId="77777777" w:rsidR="00573BBC" w:rsidRPr="00C87109" w:rsidRDefault="005166A6" w:rsidP="00C91214">
            <w:pPr>
              <w:pStyle w:val="ConsPlusNormal"/>
              <w:keepNext/>
              <w:jc w:val="both"/>
            </w:pPr>
            <w:r w:rsidRPr="00C87109">
              <w:t>Направление</w:t>
            </w:r>
            <w:r w:rsidR="006A5A47" w:rsidRPr="00C87109">
              <w:t xml:space="preserve"> </w:t>
            </w:r>
            <w:r w:rsidRPr="00C87109">
              <w:t xml:space="preserve">1 </w:t>
            </w:r>
            <w:r w:rsidR="00F76069" w:rsidRPr="00C87109">
              <w:t xml:space="preserve"> </w:t>
            </w:r>
            <w:r w:rsidR="007443F6" w:rsidRPr="00C87109">
              <w:t>«</w:t>
            </w:r>
            <w:r w:rsidR="00F76069" w:rsidRPr="00C87109">
              <w:t>Развитие дошкольного образования</w:t>
            </w:r>
            <w:r w:rsidR="007443F6" w:rsidRPr="00C87109">
              <w:t>»</w:t>
            </w:r>
            <w:r w:rsidR="00F76069" w:rsidRPr="00C87109">
              <w:t xml:space="preserve"> </w:t>
            </w:r>
            <w:r w:rsidR="00573BBC" w:rsidRPr="00C87109">
              <w:t xml:space="preserve">муниципальной </w:t>
            </w:r>
            <w:r w:rsidR="00F76069" w:rsidRPr="00C87109">
              <w:t xml:space="preserve">программы </w:t>
            </w:r>
            <w:r w:rsidR="007443F6" w:rsidRPr="00C87109">
              <w:t>«</w:t>
            </w:r>
            <w:r w:rsidR="00573BBC" w:rsidRPr="00C87109">
              <w:t xml:space="preserve">Развитие образования Алексеевского </w:t>
            </w:r>
            <w:r w:rsidR="00A03EA9" w:rsidRPr="00C87109">
              <w:t>муниципального</w:t>
            </w:r>
            <w:r w:rsidR="00573BBC" w:rsidRPr="00C87109">
              <w:t xml:space="preserve"> округа</w:t>
            </w:r>
            <w:r w:rsidR="007443F6" w:rsidRPr="00C87109">
              <w:t>»</w:t>
            </w:r>
            <w:r w:rsidR="00F76069" w:rsidRPr="00C87109">
              <w:t xml:space="preserve">, утвержденной </w:t>
            </w:r>
            <w:r w:rsidR="00573BBC" w:rsidRPr="00C87109">
              <w:t xml:space="preserve">постановлением администрации Алексеевского </w:t>
            </w:r>
            <w:r w:rsidRPr="00C87109">
              <w:t xml:space="preserve">муниципального округа </w:t>
            </w:r>
            <w:r w:rsidR="00573BBC" w:rsidRPr="00C87109">
              <w:t xml:space="preserve">от </w:t>
            </w:r>
            <w:r w:rsidRPr="00C87109">
              <w:t>31 октября</w:t>
            </w:r>
            <w:r w:rsidR="00573BBC" w:rsidRPr="00C87109">
              <w:t xml:space="preserve"> 20</w:t>
            </w:r>
            <w:r w:rsidRPr="00C87109">
              <w:t>2</w:t>
            </w:r>
            <w:r w:rsidR="00573BBC" w:rsidRPr="00C87109">
              <w:t>4 года №</w:t>
            </w:r>
            <w:r w:rsidRPr="00C87109">
              <w:t xml:space="preserve"> 151</w:t>
            </w:r>
            <w:r w:rsidR="00573BBC" w:rsidRPr="00C87109">
              <w:t>.</w:t>
            </w:r>
          </w:p>
          <w:p w14:paraId="0B34DF34" w14:textId="77777777" w:rsidR="005166A6" w:rsidRPr="00C87109" w:rsidRDefault="00312CA7" w:rsidP="005166A6">
            <w:pPr>
              <w:pStyle w:val="ConsPlusNormal"/>
              <w:keepNext/>
              <w:jc w:val="both"/>
            </w:pPr>
            <w:r w:rsidRPr="00C87109">
              <w:t xml:space="preserve">Ссылка размещения документа в сети Интернет на официальном сайте органов местного самоуправления Алексеевского </w:t>
            </w:r>
            <w:r w:rsidR="00A03EA9" w:rsidRPr="00C87109">
              <w:t>муниципального</w:t>
            </w:r>
            <w:r w:rsidRPr="00C87109">
              <w:t xml:space="preserve"> округа</w:t>
            </w:r>
            <w:r w:rsidR="005166A6" w:rsidRPr="00C87109">
              <w:t xml:space="preserve"> </w:t>
            </w:r>
            <w:hyperlink r:id="rId21" w:history="1">
              <w:r w:rsidR="005166A6" w:rsidRPr="00C87109">
                <w:rPr>
                  <w:rStyle w:val="a8"/>
                </w:rPr>
                <w:t>https://adm-alekseevka.gosuslugi.ru/ofitsialno/dokumenty/dokumenty-all-2494_5816.html</w:t>
              </w:r>
            </w:hyperlink>
          </w:p>
        </w:tc>
        <w:tc>
          <w:tcPr>
            <w:tcW w:w="2592" w:type="dxa"/>
            <w:shd w:val="clear" w:color="auto" w:fill="auto"/>
          </w:tcPr>
          <w:p w14:paraId="06638FE8" w14:textId="77777777" w:rsidR="00F76069" w:rsidRPr="00C87109" w:rsidRDefault="00312CA7" w:rsidP="00312CA7">
            <w:pPr>
              <w:pStyle w:val="ConsPlusNormal"/>
              <w:keepNext/>
              <w:jc w:val="center"/>
            </w:pPr>
            <w:r w:rsidRPr="00C87109">
              <w:t>Управление</w:t>
            </w:r>
            <w:r w:rsidR="00E348F9" w:rsidRPr="00C87109">
              <w:t xml:space="preserve"> </w:t>
            </w:r>
            <w:r w:rsidR="00F76069" w:rsidRPr="00C87109">
              <w:t xml:space="preserve">образования </w:t>
            </w:r>
            <w:r w:rsidRPr="00C87109">
              <w:t xml:space="preserve">администрации Алексеевского </w:t>
            </w:r>
            <w:r w:rsidR="00A03EA9" w:rsidRPr="00C87109">
              <w:t>муниципального</w:t>
            </w:r>
            <w:r w:rsidRPr="00C87109">
              <w:t xml:space="preserve"> округа</w:t>
            </w:r>
          </w:p>
        </w:tc>
      </w:tr>
      <w:tr w:rsidR="00342D83" w:rsidRPr="00C87109" w14:paraId="1140F407" w14:textId="77777777" w:rsidTr="00F90ACE">
        <w:trPr>
          <w:cantSplit/>
        </w:trPr>
        <w:tc>
          <w:tcPr>
            <w:tcW w:w="768" w:type="dxa"/>
            <w:shd w:val="clear" w:color="auto" w:fill="auto"/>
          </w:tcPr>
          <w:p w14:paraId="3CF5C478" w14:textId="77777777" w:rsidR="007A117E" w:rsidRPr="00C87109" w:rsidRDefault="007A117E" w:rsidP="00F76069">
            <w:pPr>
              <w:jc w:val="center"/>
              <w:rPr>
                <w:b/>
                <w:bCs/>
                <w:sz w:val="24"/>
                <w:szCs w:val="24"/>
              </w:rPr>
            </w:pPr>
            <w:r w:rsidRPr="00C87109">
              <w:rPr>
                <w:b/>
                <w:bCs/>
                <w:sz w:val="24"/>
                <w:szCs w:val="24"/>
              </w:rPr>
              <w:t>2</w:t>
            </w:r>
          </w:p>
        </w:tc>
        <w:tc>
          <w:tcPr>
            <w:tcW w:w="14031" w:type="dxa"/>
            <w:gridSpan w:val="3"/>
            <w:shd w:val="clear" w:color="auto" w:fill="auto"/>
          </w:tcPr>
          <w:p w14:paraId="3B7EF9C6" w14:textId="77777777" w:rsidR="007A117E" w:rsidRPr="00C87109" w:rsidRDefault="007A117E" w:rsidP="00F76069">
            <w:pPr>
              <w:jc w:val="center"/>
              <w:rPr>
                <w:b/>
                <w:sz w:val="24"/>
                <w:szCs w:val="24"/>
              </w:rPr>
            </w:pPr>
            <w:r w:rsidRPr="00C87109">
              <w:rPr>
                <w:b/>
                <w:sz w:val="24"/>
                <w:szCs w:val="24"/>
              </w:rPr>
              <w:t>Рынок услуг общего образования</w:t>
            </w:r>
          </w:p>
        </w:tc>
      </w:tr>
      <w:tr w:rsidR="00342D83" w:rsidRPr="00C87109" w14:paraId="25F90796" w14:textId="77777777" w:rsidTr="002C2745">
        <w:trPr>
          <w:cantSplit/>
        </w:trPr>
        <w:tc>
          <w:tcPr>
            <w:tcW w:w="768" w:type="dxa"/>
            <w:shd w:val="clear" w:color="auto" w:fill="auto"/>
          </w:tcPr>
          <w:p w14:paraId="03DE74E2" w14:textId="77777777" w:rsidR="00015DE3" w:rsidRPr="00C87109" w:rsidRDefault="00015DE3" w:rsidP="00F76069">
            <w:pPr>
              <w:jc w:val="center"/>
              <w:rPr>
                <w:bCs/>
                <w:sz w:val="24"/>
                <w:szCs w:val="24"/>
              </w:rPr>
            </w:pPr>
            <w:r w:rsidRPr="00C87109">
              <w:rPr>
                <w:bCs/>
                <w:sz w:val="24"/>
                <w:szCs w:val="24"/>
              </w:rPr>
              <w:t>2.1</w:t>
            </w:r>
          </w:p>
        </w:tc>
        <w:tc>
          <w:tcPr>
            <w:tcW w:w="4761" w:type="dxa"/>
            <w:shd w:val="clear" w:color="auto" w:fill="auto"/>
          </w:tcPr>
          <w:p w14:paraId="0836A865" w14:textId="77777777" w:rsidR="00015DE3" w:rsidRPr="00C87109" w:rsidRDefault="00015DE3" w:rsidP="007A117E">
            <w:pPr>
              <w:pStyle w:val="ConsPlusNormal"/>
              <w:jc w:val="both"/>
            </w:pPr>
            <w:r w:rsidRPr="00C87109">
              <w:t xml:space="preserve">Реализация мероприятий, направленных </w:t>
            </w:r>
            <w:r w:rsidRPr="00C87109">
              <w:br/>
              <w:t>на развитие общего образования</w:t>
            </w:r>
          </w:p>
        </w:tc>
        <w:tc>
          <w:tcPr>
            <w:tcW w:w="6678" w:type="dxa"/>
            <w:shd w:val="clear" w:color="auto" w:fill="auto"/>
          </w:tcPr>
          <w:p w14:paraId="33E6D733" w14:textId="77777777" w:rsidR="00A13F36" w:rsidRPr="00C87109" w:rsidRDefault="00A13F36" w:rsidP="001A6E01">
            <w:pPr>
              <w:pStyle w:val="ConsPlusNormal"/>
              <w:keepNext/>
              <w:jc w:val="both"/>
            </w:pPr>
            <w:r w:rsidRPr="00C87109">
              <w:t>Направление</w:t>
            </w:r>
            <w:r w:rsidR="006A5A47" w:rsidRPr="00C87109">
              <w:t xml:space="preserve"> </w:t>
            </w:r>
            <w:r w:rsidRPr="00C87109">
              <w:t>2  «Развитие общего образования» муниципальной программы «Развитие образования Алексеевского муниципального округа», утвержденной постановлением администрации Алексеевского муниципального округа от 31 октября 2024 года № 151.</w:t>
            </w:r>
          </w:p>
          <w:p w14:paraId="39DA9552" w14:textId="77777777" w:rsidR="00015DE3" w:rsidRPr="00C87109" w:rsidRDefault="00A13F36" w:rsidP="00A13F36">
            <w:pPr>
              <w:pStyle w:val="ConsPlusNormal"/>
              <w:keepNext/>
              <w:jc w:val="both"/>
            </w:pPr>
            <w:r w:rsidRPr="00C87109">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22" w:history="1">
              <w:r w:rsidRPr="00C87109">
                <w:rPr>
                  <w:rStyle w:val="a8"/>
                </w:rPr>
                <w:t>https://adm-alekseevka.gosuslugi.ru/ofitsialno/dokumenty/dokumenty-all-2494_5816.html</w:t>
              </w:r>
            </w:hyperlink>
          </w:p>
        </w:tc>
        <w:tc>
          <w:tcPr>
            <w:tcW w:w="2592" w:type="dxa"/>
            <w:shd w:val="clear" w:color="auto" w:fill="auto"/>
          </w:tcPr>
          <w:p w14:paraId="119F43CF" w14:textId="77777777" w:rsidR="00015DE3" w:rsidRPr="00C87109" w:rsidRDefault="00015DE3" w:rsidP="001A6E01">
            <w:pPr>
              <w:pStyle w:val="ConsPlusNormal"/>
              <w:keepNext/>
              <w:jc w:val="center"/>
            </w:pPr>
            <w:r w:rsidRPr="00C87109">
              <w:t xml:space="preserve">Управление образования администрации Алексеевского </w:t>
            </w:r>
            <w:r w:rsidR="00A03EA9" w:rsidRPr="00C87109">
              <w:t>муниципального</w:t>
            </w:r>
            <w:r w:rsidRPr="00C87109">
              <w:t xml:space="preserve"> округа</w:t>
            </w:r>
          </w:p>
        </w:tc>
      </w:tr>
      <w:tr w:rsidR="00342D83" w:rsidRPr="00C87109" w14:paraId="4BAEDC14" w14:textId="77777777" w:rsidTr="00F90ACE">
        <w:trPr>
          <w:trHeight w:val="309"/>
        </w:trPr>
        <w:tc>
          <w:tcPr>
            <w:tcW w:w="768" w:type="dxa"/>
            <w:shd w:val="clear" w:color="auto" w:fill="auto"/>
          </w:tcPr>
          <w:p w14:paraId="5DA4BF7C" w14:textId="77777777" w:rsidR="007A117E" w:rsidRPr="00C87109" w:rsidRDefault="00015DE3" w:rsidP="00015DE3">
            <w:pPr>
              <w:jc w:val="center"/>
              <w:rPr>
                <w:b/>
                <w:bCs/>
                <w:sz w:val="24"/>
                <w:szCs w:val="24"/>
              </w:rPr>
            </w:pPr>
            <w:r w:rsidRPr="00C87109">
              <w:rPr>
                <w:b/>
                <w:bCs/>
                <w:sz w:val="24"/>
                <w:szCs w:val="24"/>
              </w:rPr>
              <w:t>3</w:t>
            </w:r>
          </w:p>
        </w:tc>
        <w:tc>
          <w:tcPr>
            <w:tcW w:w="14031" w:type="dxa"/>
            <w:gridSpan w:val="3"/>
            <w:shd w:val="clear" w:color="auto" w:fill="auto"/>
            <w:vAlign w:val="center"/>
          </w:tcPr>
          <w:p w14:paraId="1452E884" w14:textId="77777777" w:rsidR="007A117E" w:rsidRPr="00C87109" w:rsidRDefault="007A117E" w:rsidP="00296463">
            <w:pPr>
              <w:jc w:val="center"/>
              <w:rPr>
                <w:b/>
                <w:sz w:val="24"/>
                <w:szCs w:val="24"/>
              </w:rPr>
            </w:pPr>
            <w:r w:rsidRPr="00C87109">
              <w:rPr>
                <w:b/>
                <w:sz w:val="24"/>
                <w:szCs w:val="24"/>
              </w:rPr>
              <w:t>Рынок услуг дополнительного образования детей</w:t>
            </w:r>
          </w:p>
        </w:tc>
      </w:tr>
      <w:tr w:rsidR="00342D83" w:rsidRPr="00C87109" w14:paraId="5AC4DAB2" w14:textId="77777777" w:rsidTr="002C2745">
        <w:tc>
          <w:tcPr>
            <w:tcW w:w="768" w:type="dxa"/>
            <w:shd w:val="clear" w:color="auto" w:fill="auto"/>
          </w:tcPr>
          <w:p w14:paraId="0E3DDA17" w14:textId="77777777" w:rsidR="00015DE3" w:rsidRPr="00C87109" w:rsidRDefault="00015DE3" w:rsidP="00015DE3">
            <w:pPr>
              <w:jc w:val="center"/>
              <w:rPr>
                <w:bCs/>
                <w:sz w:val="24"/>
                <w:szCs w:val="24"/>
              </w:rPr>
            </w:pPr>
            <w:r w:rsidRPr="00C87109">
              <w:rPr>
                <w:bCs/>
                <w:sz w:val="24"/>
                <w:szCs w:val="24"/>
              </w:rPr>
              <w:t>3.1</w:t>
            </w:r>
          </w:p>
        </w:tc>
        <w:tc>
          <w:tcPr>
            <w:tcW w:w="4761" w:type="dxa"/>
            <w:shd w:val="clear" w:color="auto" w:fill="auto"/>
          </w:tcPr>
          <w:p w14:paraId="75E44A44" w14:textId="77777777" w:rsidR="00015DE3" w:rsidRPr="00C87109" w:rsidRDefault="00015DE3" w:rsidP="00015DE3">
            <w:pPr>
              <w:pStyle w:val="ConsPlusNormal"/>
              <w:jc w:val="both"/>
            </w:pPr>
            <w:r w:rsidRPr="00C87109">
              <w:t xml:space="preserve">Развитие системы дополнительного образования детей </w:t>
            </w:r>
            <w:r w:rsidRPr="00C87109">
              <w:br/>
            </w:r>
          </w:p>
        </w:tc>
        <w:tc>
          <w:tcPr>
            <w:tcW w:w="6678" w:type="dxa"/>
            <w:shd w:val="clear" w:color="auto" w:fill="auto"/>
          </w:tcPr>
          <w:p w14:paraId="52020F75" w14:textId="77777777" w:rsidR="00A13F36" w:rsidRPr="00C87109" w:rsidRDefault="00A13F36" w:rsidP="00A13F36">
            <w:pPr>
              <w:pStyle w:val="ConsPlusNormal"/>
              <w:keepNext/>
              <w:jc w:val="both"/>
            </w:pPr>
            <w:r w:rsidRPr="00C87109">
              <w:t>Направление</w:t>
            </w:r>
            <w:r w:rsidR="006A5A47" w:rsidRPr="00C87109">
              <w:t xml:space="preserve"> </w:t>
            </w:r>
            <w:r w:rsidRPr="00C87109">
              <w:t xml:space="preserve">3  «Развитие дополнительного образования детей» муниципальной программы «Развитие образования Алексеевского муниципального округа», утвержденной постановлением администрации Алексеевского </w:t>
            </w:r>
            <w:r w:rsidRPr="00C87109">
              <w:lastRenderedPageBreak/>
              <w:t>муниципального округа от 31 октября 2024 года № 151.</w:t>
            </w:r>
          </w:p>
          <w:p w14:paraId="3417E5FA" w14:textId="77777777" w:rsidR="00A13F36" w:rsidRPr="00C87109" w:rsidRDefault="00A13F36" w:rsidP="00A13F36">
            <w:pPr>
              <w:pStyle w:val="ConsPlusNormal"/>
              <w:keepNext/>
              <w:jc w:val="both"/>
            </w:pPr>
            <w:r w:rsidRPr="00C87109">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23" w:history="1">
              <w:r w:rsidRPr="00C87109">
                <w:rPr>
                  <w:rStyle w:val="a8"/>
                </w:rPr>
                <w:t>https://adm-alekseevka.gosuslugi.ru/ofitsialno/dokumenty/dokumenty-all-2494_5816.html</w:t>
              </w:r>
            </w:hyperlink>
          </w:p>
        </w:tc>
        <w:tc>
          <w:tcPr>
            <w:tcW w:w="2592" w:type="dxa"/>
            <w:shd w:val="clear" w:color="auto" w:fill="auto"/>
          </w:tcPr>
          <w:p w14:paraId="13DE85EF" w14:textId="77777777" w:rsidR="00015DE3" w:rsidRPr="00C87109" w:rsidRDefault="00015DE3" w:rsidP="001A6E01">
            <w:pPr>
              <w:pStyle w:val="ConsPlusNormal"/>
              <w:keepNext/>
              <w:jc w:val="center"/>
            </w:pPr>
            <w:r w:rsidRPr="00C87109">
              <w:lastRenderedPageBreak/>
              <w:t xml:space="preserve">Управление образования администрации Алексеевского </w:t>
            </w:r>
            <w:r w:rsidR="00A03EA9" w:rsidRPr="00C87109">
              <w:lastRenderedPageBreak/>
              <w:t>муниципального</w:t>
            </w:r>
            <w:r w:rsidRPr="00C87109">
              <w:t xml:space="preserve"> округа</w:t>
            </w:r>
          </w:p>
        </w:tc>
      </w:tr>
      <w:tr w:rsidR="00342D83" w:rsidRPr="00C87109" w14:paraId="151AA776" w14:textId="77777777" w:rsidTr="00F90ACE">
        <w:trPr>
          <w:cantSplit/>
          <w:trHeight w:val="433"/>
        </w:trPr>
        <w:tc>
          <w:tcPr>
            <w:tcW w:w="14799" w:type="dxa"/>
            <w:gridSpan w:val="4"/>
            <w:shd w:val="clear" w:color="auto" w:fill="auto"/>
            <w:vAlign w:val="center"/>
          </w:tcPr>
          <w:p w14:paraId="4D06B355" w14:textId="77777777" w:rsidR="007A117E" w:rsidRPr="00C87109" w:rsidRDefault="007A117E" w:rsidP="00296463">
            <w:pPr>
              <w:jc w:val="center"/>
              <w:rPr>
                <w:b/>
                <w:sz w:val="24"/>
                <w:szCs w:val="24"/>
              </w:rPr>
            </w:pPr>
            <w:r w:rsidRPr="00C87109">
              <w:rPr>
                <w:b/>
                <w:sz w:val="24"/>
                <w:szCs w:val="24"/>
              </w:rPr>
              <w:lastRenderedPageBreak/>
              <w:t>Здравоохранение и социальная защита населения</w:t>
            </w:r>
          </w:p>
        </w:tc>
      </w:tr>
      <w:tr w:rsidR="00342D83" w:rsidRPr="00C87109" w14:paraId="5652CA8D" w14:textId="77777777" w:rsidTr="00F90ACE">
        <w:trPr>
          <w:cantSplit/>
        </w:trPr>
        <w:tc>
          <w:tcPr>
            <w:tcW w:w="768" w:type="dxa"/>
            <w:shd w:val="clear" w:color="auto" w:fill="auto"/>
          </w:tcPr>
          <w:p w14:paraId="3A971CB4" w14:textId="77777777" w:rsidR="00E60D97" w:rsidRPr="00C87109" w:rsidRDefault="00EE14AE" w:rsidP="00EE14AE">
            <w:pPr>
              <w:jc w:val="center"/>
              <w:rPr>
                <w:b/>
                <w:bCs/>
                <w:sz w:val="24"/>
                <w:szCs w:val="24"/>
              </w:rPr>
            </w:pPr>
            <w:r w:rsidRPr="00C87109">
              <w:rPr>
                <w:b/>
                <w:bCs/>
                <w:sz w:val="24"/>
                <w:szCs w:val="24"/>
              </w:rPr>
              <w:t>4</w:t>
            </w:r>
          </w:p>
        </w:tc>
        <w:tc>
          <w:tcPr>
            <w:tcW w:w="14031" w:type="dxa"/>
            <w:gridSpan w:val="3"/>
            <w:shd w:val="clear" w:color="auto" w:fill="auto"/>
          </w:tcPr>
          <w:p w14:paraId="52350021" w14:textId="77777777" w:rsidR="00E60D97" w:rsidRPr="00C87109" w:rsidRDefault="00E60D97" w:rsidP="00F76069">
            <w:pPr>
              <w:jc w:val="center"/>
              <w:rPr>
                <w:b/>
                <w:sz w:val="24"/>
                <w:szCs w:val="24"/>
              </w:rPr>
            </w:pPr>
            <w:r w:rsidRPr="00C87109">
              <w:rPr>
                <w:b/>
                <w:sz w:val="24"/>
                <w:szCs w:val="24"/>
              </w:rPr>
              <w:t>Рынок социальных услуг</w:t>
            </w:r>
          </w:p>
        </w:tc>
      </w:tr>
      <w:tr w:rsidR="00342D83" w:rsidRPr="00C87109" w14:paraId="08D2C7D6" w14:textId="77777777" w:rsidTr="002C2745">
        <w:trPr>
          <w:cantSplit/>
        </w:trPr>
        <w:tc>
          <w:tcPr>
            <w:tcW w:w="768" w:type="dxa"/>
            <w:shd w:val="clear" w:color="auto" w:fill="auto"/>
          </w:tcPr>
          <w:p w14:paraId="413177E3" w14:textId="77777777" w:rsidR="00EE14AE" w:rsidRPr="00C87109" w:rsidRDefault="00EE14AE" w:rsidP="00EE14AE">
            <w:pPr>
              <w:jc w:val="center"/>
              <w:rPr>
                <w:bCs/>
                <w:sz w:val="24"/>
                <w:szCs w:val="24"/>
              </w:rPr>
            </w:pPr>
            <w:r w:rsidRPr="00C87109">
              <w:rPr>
                <w:bCs/>
                <w:sz w:val="24"/>
                <w:szCs w:val="24"/>
              </w:rPr>
              <w:t>4.1</w:t>
            </w:r>
          </w:p>
        </w:tc>
        <w:tc>
          <w:tcPr>
            <w:tcW w:w="4761" w:type="dxa"/>
            <w:shd w:val="clear" w:color="auto" w:fill="auto"/>
          </w:tcPr>
          <w:p w14:paraId="21D11230" w14:textId="77777777" w:rsidR="00EE14AE" w:rsidRPr="00C87109" w:rsidRDefault="00EE14AE" w:rsidP="00EE14AE">
            <w:pPr>
              <w:pStyle w:val="ConsPlusNormal"/>
              <w:jc w:val="both"/>
            </w:pPr>
            <w:r w:rsidRPr="00C87109">
              <w:t xml:space="preserve">Реализация мероприятий, направленных </w:t>
            </w:r>
          </w:p>
          <w:p w14:paraId="6CB3834B" w14:textId="77777777" w:rsidR="00EE14AE" w:rsidRPr="00C87109" w:rsidRDefault="00EE14AE" w:rsidP="00EE14AE">
            <w:pPr>
              <w:pStyle w:val="ConsPlusNormal"/>
              <w:jc w:val="both"/>
            </w:pPr>
            <w:r w:rsidRPr="00C87109">
              <w:t>на развитие рынка социальных услуг</w:t>
            </w:r>
          </w:p>
        </w:tc>
        <w:tc>
          <w:tcPr>
            <w:tcW w:w="6678" w:type="dxa"/>
            <w:shd w:val="clear" w:color="auto" w:fill="auto"/>
          </w:tcPr>
          <w:p w14:paraId="3DC0B581" w14:textId="77777777" w:rsidR="00EE14AE" w:rsidRPr="00C87109" w:rsidRDefault="00A13F36" w:rsidP="00EE14AE">
            <w:pPr>
              <w:pStyle w:val="ConsPlusNormal"/>
              <w:jc w:val="both"/>
            </w:pPr>
            <w:r w:rsidRPr="00C87109">
              <w:t>Направления (подпрограммы):</w:t>
            </w:r>
          </w:p>
          <w:p w14:paraId="24FFE703" w14:textId="77777777" w:rsidR="00A13F36" w:rsidRPr="00C87109" w:rsidRDefault="00A13F36" w:rsidP="00A13F36">
            <w:pPr>
              <w:pStyle w:val="ConsPlusNormal"/>
              <w:jc w:val="both"/>
            </w:pPr>
            <w:r w:rsidRPr="00C87109">
              <w:t>1.Развитие мер социальной поддержки отдельных категорий граждан</w:t>
            </w:r>
          </w:p>
          <w:p w14:paraId="084E2D11" w14:textId="77777777" w:rsidR="00A13F36" w:rsidRPr="00C87109" w:rsidRDefault="00A13F36" w:rsidP="00A13F36">
            <w:pPr>
              <w:pStyle w:val="ConsPlusNormal"/>
              <w:jc w:val="both"/>
            </w:pPr>
            <w:r w:rsidRPr="00C87109">
              <w:t>2.Развитие социального обслуживания населения.</w:t>
            </w:r>
          </w:p>
          <w:p w14:paraId="3A23A9E3" w14:textId="77777777" w:rsidR="00A13F36" w:rsidRPr="00C87109" w:rsidRDefault="00A13F36" w:rsidP="00A13F36">
            <w:pPr>
              <w:pStyle w:val="ConsPlusNormal"/>
              <w:jc w:val="both"/>
            </w:pPr>
            <w:r w:rsidRPr="00C87109">
              <w:t>3.Социальная поддержка семьи и детей.</w:t>
            </w:r>
          </w:p>
          <w:p w14:paraId="05393299" w14:textId="77777777" w:rsidR="00A13F36" w:rsidRPr="00C87109" w:rsidRDefault="00A13F36" w:rsidP="00A13F36">
            <w:pPr>
              <w:pStyle w:val="ConsPlusNormal"/>
              <w:jc w:val="both"/>
            </w:pPr>
            <w:r w:rsidRPr="00C87109">
              <w:t xml:space="preserve">4.Формирование системы комплексной реабилитации и </w:t>
            </w:r>
            <w:proofErr w:type="spellStart"/>
            <w:r w:rsidRPr="00C87109">
              <w:t>абилитации</w:t>
            </w:r>
            <w:proofErr w:type="spellEnd"/>
            <w:r w:rsidRPr="00C87109">
              <w:t xml:space="preserve"> граждан на территории    Алексеевского муниципального округа. «Доступная среда»</w:t>
            </w:r>
          </w:p>
          <w:p w14:paraId="7E56D5D8" w14:textId="77777777" w:rsidR="00EE14AE" w:rsidRPr="00C87109" w:rsidRDefault="00EE14AE" w:rsidP="00EE14AE">
            <w:pPr>
              <w:pStyle w:val="ConsPlusNormal"/>
              <w:jc w:val="both"/>
            </w:pPr>
            <w:r w:rsidRPr="00C87109">
              <w:t xml:space="preserve">муниципальной программы «Социальная поддержка  граждан    Алексеевского    </w:t>
            </w:r>
            <w:r w:rsidR="00A03EA9" w:rsidRPr="00C87109">
              <w:t>муниципального</w:t>
            </w:r>
            <w:r w:rsidRPr="00C87109">
              <w:t xml:space="preserve"> округа», утвержденной постановлением администрации Алексеевского </w:t>
            </w:r>
            <w:r w:rsidR="00A13F36" w:rsidRPr="00C87109">
              <w:t xml:space="preserve">муниципального округа от 31 октября 2024 года </w:t>
            </w:r>
            <w:r w:rsidRPr="00C87109">
              <w:t xml:space="preserve">№ </w:t>
            </w:r>
            <w:r w:rsidR="00A13F36" w:rsidRPr="00C87109">
              <w:t>150</w:t>
            </w:r>
            <w:r w:rsidRPr="00C87109">
              <w:t>.</w:t>
            </w:r>
          </w:p>
          <w:p w14:paraId="6456BD7F" w14:textId="77777777" w:rsidR="00EE14AE" w:rsidRPr="00C87109" w:rsidRDefault="00EE14AE" w:rsidP="00CB4FAF">
            <w:pPr>
              <w:pStyle w:val="ConsPlusNormal"/>
              <w:jc w:val="both"/>
            </w:pPr>
            <w:r w:rsidRPr="00C87109">
              <w:t xml:space="preserve">Ссылка размещения документа в сети Интернет на официальном сайте органов местного самоуправления Алексеевского </w:t>
            </w:r>
            <w:r w:rsidR="00A03EA9" w:rsidRPr="00C87109">
              <w:t>муниципального</w:t>
            </w:r>
            <w:r w:rsidRPr="00C87109">
              <w:t xml:space="preserve"> округа </w:t>
            </w:r>
            <w:hyperlink r:id="rId24" w:history="1">
              <w:r w:rsidR="00A13F36" w:rsidRPr="00C87109">
                <w:rPr>
                  <w:rStyle w:val="a8"/>
                </w:rPr>
                <w:t>https://adm-alekseevka.gosuslugi.ru/ofitsialno/dokumenty/dokumenty-all-2494_5796.html</w:t>
              </w:r>
            </w:hyperlink>
          </w:p>
        </w:tc>
        <w:tc>
          <w:tcPr>
            <w:tcW w:w="2592" w:type="dxa"/>
            <w:shd w:val="clear" w:color="auto" w:fill="auto"/>
          </w:tcPr>
          <w:p w14:paraId="6EB09F0E" w14:textId="77777777" w:rsidR="00EE14AE" w:rsidRPr="00C87109" w:rsidRDefault="00EE14AE" w:rsidP="00EE14AE">
            <w:pPr>
              <w:pStyle w:val="ConsPlusNormal"/>
              <w:keepNext/>
              <w:jc w:val="center"/>
            </w:pPr>
            <w:r w:rsidRPr="00C87109">
              <w:t xml:space="preserve">Управление социальной защиты населения  администрации Алексеевского </w:t>
            </w:r>
            <w:r w:rsidR="00A03EA9" w:rsidRPr="00C87109">
              <w:t>муниципального</w:t>
            </w:r>
            <w:r w:rsidRPr="00C87109">
              <w:t xml:space="preserve"> округа</w:t>
            </w:r>
          </w:p>
        </w:tc>
      </w:tr>
      <w:tr w:rsidR="00342D83" w:rsidRPr="00C87109" w14:paraId="242AF891" w14:textId="77777777" w:rsidTr="00F90ACE">
        <w:trPr>
          <w:cantSplit/>
          <w:trHeight w:val="363"/>
        </w:trPr>
        <w:tc>
          <w:tcPr>
            <w:tcW w:w="14799" w:type="dxa"/>
            <w:gridSpan w:val="4"/>
            <w:shd w:val="clear" w:color="auto" w:fill="auto"/>
            <w:vAlign w:val="center"/>
          </w:tcPr>
          <w:p w14:paraId="19491803" w14:textId="77777777" w:rsidR="00F90ACE" w:rsidRPr="00C87109" w:rsidRDefault="00F90ACE" w:rsidP="001A6E01">
            <w:pPr>
              <w:jc w:val="center"/>
              <w:rPr>
                <w:b/>
                <w:sz w:val="24"/>
                <w:szCs w:val="24"/>
              </w:rPr>
            </w:pPr>
            <w:r w:rsidRPr="00C87109">
              <w:rPr>
                <w:b/>
                <w:sz w:val="24"/>
                <w:szCs w:val="24"/>
              </w:rPr>
              <w:t>Жилищно-коммунальн</w:t>
            </w:r>
            <w:r w:rsidR="001A6E01" w:rsidRPr="00C87109">
              <w:rPr>
                <w:b/>
                <w:sz w:val="24"/>
                <w:szCs w:val="24"/>
              </w:rPr>
              <w:t>ый</w:t>
            </w:r>
            <w:r w:rsidRPr="00C87109">
              <w:rPr>
                <w:b/>
                <w:sz w:val="24"/>
                <w:szCs w:val="24"/>
              </w:rPr>
              <w:t xml:space="preserve"> комплекс</w:t>
            </w:r>
          </w:p>
        </w:tc>
      </w:tr>
      <w:tr w:rsidR="00342D83" w:rsidRPr="00C87109" w14:paraId="3ED892CB" w14:textId="77777777" w:rsidTr="00F90ACE">
        <w:tc>
          <w:tcPr>
            <w:tcW w:w="768" w:type="dxa"/>
            <w:shd w:val="clear" w:color="auto" w:fill="auto"/>
          </w:tcPr>
          <w:p w14:paraId="1F8EA579" w14:textId="77777777" w:rsidR="00F90ACE" w:rsidRPr="00C87109" w:rsidRDefault="005271E2" w:rsidP="001A6E01">
            <w:pPr>
              <w:jc w:val="center"/>
              <w:rPr>
                <w:b/>
                <w:bCs/>
                <w:sz w:val="24"/>
                <w:szCs w:val="24"/>
              </w:rPr>
            </w:pPr>
            <w:r w:rsidRPr="00C87109">
              <w:rPr>
                <w:b/>
                <w:bCs/>
                <w:sz w:val="24"/>
                <w:szCs w:val="24"/>
              </w:rPr>
              <w:t>5</w:t>
            </w:r>
          </w:p>
        </w:tc>
        <w:tc>
          <w:tcPr>
            <w:tcW w:w="14031" w:type="dxa"/>
            <w:gridSpan w:val="3"/>
            <w:shd w:val="clear" w:color="auto" w:fill="auto"/>
          </w:tcPr>
          <w:p w14:paraId="3E6EE1C8" w14:textId="77777777" w:rsidR="00F90ACE" w:rsidRPr="00C87109" w:rsidRDefault="00F90ACE" w:rsidP="00F76069">
            <w:pPr>
              <w:jc w:val="center"/>
              <w:rPr>
                <w:b/>
                <w:sz w:val="24"/>
                <w:szCs w:val="24"/>
              </w:rPr>
            </w:pPr>
            <w:r w:rsidRPr="00C87109">
              <w:rPr>
                <w:b/>
                <w:sz w:val="24"/>
                <w:szCs w:val="24"/>
              </w:rPr>
              <w:t>Рынок выполнения работ по благоустройству городской среды</w:t>
            </w:r>
          </w:p>
        </w:tc>
      </w:tr>
      <w:tr w:rsidR="00342D83" w:rsidRPr="00F520CD" w14:paraId="2C1C4272" w14:textId="77777777" w:rsidTr="002C2745">
        <w:tc>
          <w:tcPr>
            <w:tcW w:w="768" w:type="dxa"/>
            <w:shd w:val="clear" w:color="auto" w:fill="auto"/>
          </w:tcPr>
          <w:p w14:paraId="1584471F" w14:textId="77777777" w:rsidR="00CB46E1" w:rsidRPr="00C87109" w:rsidRDefault="005271E2" w:rsidP="001A6E01">
            <w:pPr>
              <w:jc w:val="center"/>
              <w:rPr>
                <w:bCs/>
                <w:sz w:val="24"/>
                <w:szCs w:val="24"/>
              </w:rPr>
            </w:pPr>
            <w:r w:rsidRPr="00C87109">
              <w:rPr>
                <w:bCs/>
                <w:sz w:val="24"/>
                <w:szCs w:val="24"/>
              </w:rPr>
              <w:t>5</w:t>
            </w:r>
            <w:r w:rsidR="00CB46E1" w:rsidRPr="00C87109">
              <w:rPr>
                <w:bCs/>
                <w:sz w:val="24"/>
                <w:szCs w:val="24"/>
              </w:rPr>
              <w:t>.1</w:t>
            </w:r>
          </w:p>
        </w:tc>
        <w:tc>
          <w:tcPr>
            <w:tcW w:w="4761" w:type="dxa"/>
            <w:shd w:val="clear" w:color="auto" w:fill="auto"/>
          </w:tcPr>
          <w:p w14:paraId="0EA92DC8" w14:textId="77777777" w:rsidR="00CB46E1" w:rsidRPr="00C87109" w:rsidRDefault="00CB46E1" w:rsidP="00CB46E1">
            <w:pPr>
              <w:pStyle w:val="ConsPlusNormal"/>
              <w:jc w:val="both"/>
            </w:pPr>
            <w:proofErr w:type="gramStart"/>
            <w:r w:rsidRPr="00C87109">
              <w:t xml:space="preserve">Развитие механизмов реализации </w:t>
            </w:r>
            <w:r w:rsidRPr="00C87109">
              <w:lastRenderedPageBreak/>
              <w:t xml:space="preserve">комплексных проектов создания комфортной </w:t>
            </w:r>
            <w:r w:rsidR="00A03EA9" w:rsidRPr="00C87109">
              <w:t>муниципального</w:t>
            </w:r>
            <w:r w:rsidRPr="00C87109">
              <w:t xml:space="preserve"> среды, проведение мероприятий по благоустройству общественных и дворовых территорий </w:t>
            </w:r>
            <w:r w:rsidR="001D6A1B" w:rsidRPr="00C87109">
              <w:t xml:space="preserve">многоквартирных домов и иных территорий соответствующего функционального назначения Алексеевского </w:t>
            </w:r>
            <w:r w:rsidR="00A03EA9" w:rsidRPr="00C87109">
              <w:t>муниципального</w:t>
            </w:r>
            <w:r w:rsidR="001D6A1B" w:rsidRPr="00C87109">
              <w:t xml:space="preserve"> округа</w:t>
            </w:r>
            <w:proofErr w:type="gramEnd"/>
          </w:p>
        </w:tc>
        <w:tc>
          <w:tcPr>
            <w:tcW w:w="6678" w:type="dxa"/>
            <w:shd w:val="clear" w:color="auto" w:fill="auto"/>
          </w:tcPr>
          <w:p w14:paraId="0B4E0A02" w14:textId="77777777" w:rsidR="001D6A1B" w:rsidRPr="00C87109" w:rsidRDefault="0060149A" w:rsidP="001A6E01">
            <w:pPr>
              <w:pStyle w:val="ConsPlusNormal"/>
              <w:keepNext/>
              <w:jc w:val="both"/>
            </w:pPr>
            <w:proofErr w:type="gramStart"/>
            <w:r w:rsidRPr="00C87109">
              <w:lastRenderedPageBreak/>
              <w:t xml:space="preserve">Муниципальный проект «Формирование комфортной </w:t>
            </w:r>
            <w:r w:rsidRPr="00C87109">
              <w:lastRenderedPageBreak/>
              <w:t>городской среды», Муниципальный проект «Решаем вместе», Комплекс процессных мероприятий «Организация благоустройства Алексеевского муниципального округа», Комплекс процессных мероприятий «Обустройство мест массового отдыха населения»</w:t>
            </w:r>
            <w:r w:rsidR="00320B48" w:rsidRPr="00C87109">
              <w:t xml:space="preserve"> в рамках реализации </w:t>
            </w:r>
            <w:r w:rsidR="00CB46E1" w:rsidRPr="00C87109">
              <w:t>муниципальной программы «</w:t>
            </w:r>
            <w:r w:rsidR="00320B48" w:rsidRPr="00C87109">
              <w:t xml:space="preserve">Формирование современной городской среды на территории </w:t>
            </w:r>
            <w:r w:rsidR="00CB46E1" w:rsidRPr="00C87109">
              <w:t xml:space="preserve">Алексеевского </w:t>
            </w:r>
            <w:r w:rsidR="00A03EA9" w:rsidRPr="00C87109">
              <w:t>муниципального</w:t>
            </w:r>
            <w:r w:rsidR="00CB46E1" w:rsidRPr="00C87109">
              <w:t xml:space="preserve"> округа», утвержденной постановлением администрации Алексеевского </w:t>
            </w:r>
            <w:r w:rsidR="00A03EA9" w:rsidRPr="00C87109">
              <w:t>муниципального</w:t>
            </w:r>
            <w:r w:rsidR="00CB46E1" w:rsidRPr="00C87109">
              <w:t xml:space="preserve"> округа от </w:t>
            </w:r>
            <w:r w:rsidR="00320B48" w:rsidRPr="00C87109">
              <w:t>31 октября 2024 года № 157.</w:t>
            </w:r>
            <w:proofErr w:type="gramEnd"/>
          </w:p>
          <w:p w14:paraId="4BE2929E" w14:textId="77777777" w:rsidR="00CB46E1" w:rsidRPr="00C87109" w:rsidRDefault="00CB46E1" w:rsidP="009572E8">
            <w:pPr>
              <w:pStyle w:val="ConsPlusNormal"/>
              <w:keepNext/>
              <w:jc w:val="both"/>
            </w:pPr>
            <w:r w:rsidRPr="00C87109">
              <w:t xml:space="preserve">Ссылка размещения документа в сети Интернет на официальном сайте органов местного самоуправления Алексеевского </w:t>
            </w:r>
            <w:r w:rsidR="00A03EA9" w:rsidRPr="00C87109">
              <w:t>муниципального</w:t>
            </w:r>
            <w:r w:rsidRPr="00C87109">
              <w:t xml:space="preserve"> округа </w:t>
            </w:r>
            <w:hyperlink r:id="rId25" w:history="1">
              <w:r w:rsidR="0060149A" w:rsidRPr="00C87109">
                <w:rPr>
                  <w:rStyle w:val="a8"/>
                </w:rPr>
                <w:t>https://adm-alekseevka.gosuslugi.ru/ofitsialno/dokumenty/dokumenty-all-2494_5798.html</w:t>
              </w:r>
            </w:hyperlink>
          </w:p>
        </w:tc>
        <w:tc>
          <w:tcPr>
            <w:tcW w:w="2592" w:type="dxa"/>
            <w:shd w:val="clear" w:color="auto" w:fill="auto"/>
          </w:tcPr>
          <w:p w14:paraId="4E1F9176" w14:textId="77777777" w:rsidR="00CB46E1" w:rsidRPr="00F520CD" w:rsidRDefault="00CB46E1" w:rsidP="007C35BE">
            <w:pPr>
              <w:pStyle w:val="ConsPlusNormal"/>
              <w:jc w:val="center"/>
            </w:pPr>
            <w:r w:rsidRPr="00C87109">
              <w:lastRenderedPageBreak/>
              <w:t xml:space="preserve">Комитет  ЖКХ </w:t>
            </w:r>
            <w:r w:rsidRPr="00C87109">
              <w:lastRenderedPageBreak/>
              <w:t xml:space="preserve">администрации Алексеевского </w:t>
            </w:r>
            <w:r w:rsidR="00A03EA9" w:rsidRPr="00C87109">
              <w:t>муниципального</w:t>
            </w:r>
            <w:r w:rsidRPr="00C87109">
              <w:t xml:space="preserve"> округа</w:t>
            </w:r>
          </w:p>
        </w:tc>
      </w:tr>
      <w:tr w:rsidR="00342D83" w:rsidRPr="00F520CD" w14:paraId="2D8BF29B" w14:textId="77777777" w:rsidTr="00F90ACE">
        <w:tc>
          <w:tcPr>
            <w:tcW w:w="768" w:type="dxa"/>
            <w:shd w:val="clear" w:color="auto" w:fill="auto"/>
          </w:tcPr>
          <w:p w14:paraId="532DDC71" w14:textId="77777777" w:rsidR="00F90ACE" w:rsidRPr="00F520CD" w:rsidRDefault="005271E2" w:rsidP="00CB46E1">
            <w:pPr>
              <w:jc w:val="center"/>
              <w:rPr>
                <w:b/>
                <w:bCs/>
                <w:sz w:val="24"/>
                <w:szCs w:val="24"/>
              </w:rPr>
            </w:pPr>
            <w:r w:rsidRPr="00F520CD">
              <w:rPr>
                <w:b/>
                <w:bCs/>
                <w:sz w:val="24"/>
                <w:szCs w:val="24"/>
              </w:rPr>
              <w:lastRenderedPageBreak/>
              <w:t>6</w:t>
            </w:r>
          </w:p>
        </w:tc>
        <w:tc>
          <w:tcPr>
            <w:tcW w:w="14031" w:type="dxa"/>
            <w:gridSpan w:val="3"/>
            <w:shd w:val="clear" w:color="auto" w:fill="auto"/>
          </w:tcPr>
          <w:p w14:paraId="216EAA67" w14:textId="77777777" w:rsidR="00F90ACE" w:rsidRPr="00F520CD" w:rsidRDefault="00F90ACE" w:rsidP="00F76069">
            <w:pPr>
              <w:jc w:val="center"/>
              <w:rPr>
                <w:b/>
                <w:sz w:val="24"/>
                <w:szCs w:val="24"/>
              </w:rPr>
            </w:pPr>
            <w:r w:rsidRPr="00F520CD">
              <w:rPr>
                <w:b/>
                <w:sz w:val="24"/>
                <w:szCs w:val="24"/>
              </w:rPr>
              <w:t>Рынок выполнения работ по содержанию и текущему ремонту общего имущества собственников помещений в многоквартирном доме</w:t>
            </w:r>
          </w:p>
        </w:tc>
      </w:tr>
      <w:tr w:rsidR="00342D83" w:rsidRPr="00F520CD" w14:paraId="198B38C5" w14:textId="77777777" w:rsidTr="002C2745">
        <w:trPr>
          <w:trHeight w:val="433"/>
        </w:trPr>
        <w:tc>
          <w:tcPr>
            <w:tcW w:w="768" w:type="dxa"/>
            <w:shd w:val="clear" w:color="auto" w:fill="auto"/>
          </w:tcPr>
          <w:p w14:paraId="6CE6FF32" w14:textId="77777777" w:rsidR="00CB46E1" w:rsidRPr="00F520CD" w:rsidRDefault="005271E2" w:rsidP="00CB46E1">
            <w:pPr>
              <w:jc w:val="center"/>
              <w:rPr>
                <w:bCs/>
                <w:sz w:val="24"/>
                <w:szCs w:val="24"/>
              </w:rPr>
            </w:pPr>
            <w:r w:rsidRPr="00F520CD">
              <w:rPr>
                <w:bCs/>
                <w:sz w:val="24"/>
                <w:szCs w:val="24"/>
              </w:rPr>
              <w:t>6</w:t>
            </w:r>
            <w:r w:rsidR="00CB46E1" w:rsidRPr="00F520CD">
              <w:rPr>
                <w:bCs/>
                <w:sz w:val="24"/>
                <w:szCs w:val="24"/>
              </w:rPr>
              <w:t>.1</w:t>
            </w:r>
          </w:p>
        </w:tc>
        <w:tc>
          <w:tcPr>
            <w:tcW w:w="4761" w:type="dxa"/>
            <w:shd w:val="clear" w:color="auto" w:fill="auto"/>
          </w:tcPr>
          <w:p w14:paraId="74D907AA" w14:textId="77777777" w:rsidR="00CB46E1" w:rsidRPr="00F520CD" w:rsidRDefault="00CB46E1" w:rsidP="00185AD5">
            <w:pPr>
              <w:pStyle w:val="ConsPlusNormal"/>
              <w:jc w:val="both"/>
            </w:pPr>
            <w:r w:rsidRPr="00F520CD">
              <w:t>Создание условий для обеспечения населения качественными услугами жилищно-коммунального хозяйства</w:t>
            </w:r>
            <w:r w:rsidR="00185AD5" w:rsidRPr="00F520CD">
              <w:t xml:space="preserve"> на рынке выполнения работ по содержанию и текущему ремонту общего имущества собственников помещений в многоквартирном доме</w:t>
            </w:r>
          </w:p>
        </w:tc>
        <w:tc>
          <w:tcPr>
            <w:tcW w:w="6678" w:type="dxa"/>
            <w:shd w:val="clear" w:color="auto" w:fill="auto"/>
          </w:tcPr>
          <w:p w14:paraId="4507F12E" w14:textId="77777777" w:rsidR="0060149A" w:rsidRPr="00F520CD" w:rsidRDefault="0060149A" w:rsidP="0060149A">
            <w:pPr>
              <w:pStyle w:val="ConsPlusNormal"/>
              <w:keepNext/>
              <w:jc w:val="both"/>
            </w:pPr>
            <w:r w:rsidRPr="00F520CD">
              <w:t>Комплекс процессных мероприятий «Мероприятия по капитальному ремонту многоквартирных домов» в рамках реализации муниципальной программы «Формирование современной городской среды на территории Алексеевского муниципального округа», утвержденной постановлением администрации Алексеевского муниципального округа от 31 октября 2024 года № 157.</w:t>
            </w:r>
          </w:p>
          <w:p w14:paraId="5CBC4541" w14:textId="77777777" w:rsidR="00CB46E1" w:rsidRPr="00F520CD" w:rsidRDefault="0060149A" w:rsidP="00EF20AC">
            <w:pPr>
              <w:pStyle w:val="ConsPlusNormal"/>
              <w:keepNext/>
              <w:jc w:val="both"/>
            </w:pPr>
            <w:r w:rsidRPr="00F520CD">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26" w:history="1">
              <w:r w:rsidRPr="00F520CD">
                <w:rPr>
                  <w:rStyle w:val="a8"/>
                </w:rPr>
                <w:t>https://adm-alekseevka.gosuslugi.ru/ofitsialno/dokumenty/dokumenty-all-2494_5798.html</w:t>
              </w:r>
            </w:hyperlink>
          </w:p>
        </w:tc>
        <w:tc>
          <w:tcPr>
            <w:tcW w:w="2592" w:type="dxa"/>
            <w:shd w:val="clear" w:color="auto" w:fill="auto"/>
          </w:tcPr>
          <w:p w14:paraId="3DB9BCC2" w14:textId="77777777" w:rsidR="00CB46E1" w:rsidRPr="00F520CD" w:rsidRDefault="00CB46E1" w:rsidP="007C35BE">
            <w:pPr>
              <w:pStyle w:val="ConsPlusNormal"/>
              <w:jc w:val="center"/>
            </w:pPr>
            <w:r w:rsidRPr="00F520CD">
              <w:t xml:space="preserve">Комитет  ЖКХ администрации Алексеевского </w:t>
            </w:r>
            <w:r w:rsidR="00A03EA9" w:rsidRPr="00F520CD">
              <w:t>муниципального</w:t>
            </w:r>
            <w:r w:rsidRPr="00F520CD">
              <w:t xml:space="preserve"> округа</w:t>
            </w:r>
          </w:p>
        </w:tc>
      </w:tr>
      <w:tr w:rsidR="00342D83" w:rsidRPr="00F520CD" w14:paraId="5BCD0CD0" w14:textId="77777777" w:rsidTr="00F90ACE">
        <w:trPr>
          <w:cantSplit/>
          <w:trHeight w:val="433"/>
        </w:trPr>
        <w:tc>
          <w:tcPr>
            <w:tcW w:w="14799" w:type="dxa"/>
            <w:gridSpan w:val="4"/>
            <w:shd w:val="clear" w:color="auto" w:fill="auto"/>
            <w:vAlign w:val="center"/>
          </w:tcPr>
          <w:p w14:paraId="0D0D8C53" w14:textId="77777777" w:rsidR="00F90ACE" w:rsidRPr="00F520CD" w:rsidRDefault="00F90ACE" w:rsidP="00296463">
            <w:pPr>
              <w:jc w:val="center"/>
              <w:rPr>
                <w:b/>
                <w:sz w:val="24"/>
                <w:szCs w:val="24"/>
              </w:rPr>
            </w:pPr>
            <w:r w:rsidRPr="00F520CD">
              <w:rPr>
                <w:b/>
                <w:sz w:val="24"/>
                <w:szCs w:val="24"/>
              </w:rPr>
              <w:lastRenderedPageBreak/>
              <w:t>Транспортно-логистический комплекс</w:t>
            </w:r>
          </w:p>
        </w:tc>
      </w:tr>
      <w:tr w:rsidR="00342D83" w:rsidRPr="00F520CD" w14:paraId="4B0E256E" w14:textId="77777777" w:rsidTr="00F90ACE">
        <w:trPr>
          <w:cantSplit/>
        </w:trPr>
        <w:tc>
          <w:tcPr>
            <w:tcW w:w="768" w:type="dxa"/>
            <w:shd w:val="clear" w:color="auto" w:fill="auto"/>
          </w:tcPr>
          <w:p w14:paraId="64717E66" w14:textId="77777777" w:rsidR="00F90ACE" w:rsidRPr="00F520CD" w:rsidRDefault="005271E2" w:rsidP="00CE6239">
            <w:pPr>
              <w:jc w:val="center"/>
              <w:rPr>
                <w:b/>
                <w:bCs/>
                <w:sz w:val="24"/>
                <w:szCs w:val="24"/>
              </w:rPr>
            </w:pPr>
            <w:r w:rsidRPr="00F520CD">
              <w:rPr>
                <w:b/>
                <w:bCs/>
                <w:sz w:val="24"/>
                <w:szCs w:val="24"/>
              </w:rPr>
              <w:t>7</w:t>
            </w:r>
          </w:p>
        </w:tc>
        <w:tc>
          <w:tcPr>
            <w:tcW w:w="14031" w:type="dxa"/>
            <w:gridSpan w:val="3"/>
            <w:shd w:val="clear" w:color="auto" w:fill="auto"/>
          </w:tcPr>
          <w:p w14:paraId="710AEC0A" w14:textId="77777777" w:rsidR="00F90ACE" w:rsidRPr="00F520CD" w:rsidRDefault="00F65F58" w:rsidP="00F65F58">
            <w:pPr>
              <w:jc w:val="center"/>
              <w:rPr>
                <w:b/>
                <w:sz w:val="24"/>
                <w:szCs w:val="24"/>
              </w:rPr>
            </w:pPr>
            <w:r w:rsidRPr="00F520CD">
              <w:rPr>
                <w:b/>
                <w:sz w:val="24"/>
                <w:szCs w:val="24"/>
              </w:rPr>
              <w:t>Рынок оказания услуг по перевозке пассажиров автомобильным транспортом по муниципальным маршрутам регулярных перевозок</w:t>
            </w:r>
          </w:p>
        </w:tc>
      </w:tr>
      <w:tr w:rsidR="00342D83" w:rsidRPr="00F520CD" w14:paraId="5611AA79" w14:textId="77777777" w:rsidTr="002C2745">
        <w:trPr>
          <w:cantSplit/>
        </w:trPr>
        <w:tc>
          <w:tcPr>
            <w:tcW w:w="768" w:type="dxa"/>
            <w:shd w:val="clear" w:color="auto" w:fill="auto"/>
          </w:tcPr>
          <w:p w14:paraId="78BED914" w14:textId="77777777" w:rsidR="00421C65" w:rsidRPr="00F520CD" w:rsidRDefault="005271E2" w:rsidP="00296463">
            <w:pPr>
              <w:jc w:val="center"/>
              <w:rPr>
                <w:bCs/>
                <w:sz w:val="24"/>
                <w:szCs w:val="24"/>
              </w:rPr>
            </w:pPr>
            <w:r w:rsidRPr="00F520CD">
              <w:rPr>
                <w:bCs/>
                <w:sz w:val="24"/>
                <w:szCs w:val="24"/>
              </w:rPr>
              <w:t>7</w:t>
            </w:r>
            <w:r w:rsidR="00421C65" w:rsidRPr="00F520CD">
              <w:rPr>
                <w:bCs/>
                <w:sz w:val="24"/>
                <w:szCs w:val="24"/>
              </w:rPr>
              <w:t>.1</w:t>
            </w:r>
          </w:p>
        </w:tc>
        <w:tc>
          <w:tcPr>
            <w:tcW w:w="4761" w:type="dxa"/>
            <w:shd w:val="clear" w:color="auto" w:fill="auto"/>
          </w:tcPr>
          <w:p w14:paraId="4C9AD897" w14:textId="77777777" w:rsidR="00421C65" w:rsidRPr="00F520CD" w:rsidRDefault="00421C65" w:rsidP="00421C65">
            <w:pPr>
              <w:pStyle w:val="ConsPlusNormal"/>
              <w:jc w:val="both"/>
            </w:pPr>
            <w:r w:rsidRPr="00F520CD">
              <w:t xml:space="preserve">Реализация мероприятий, направленных </w:t>
            </w:r>
          </w:p>
          <w:p w14:paraId="6B73EA4D" w14:textId="77777777" w:rsidR="00421C65" w:rsidRPr="00F520CD" w:rsidRDefault="00421C65" w:rsidP="00F65F58">
            <w:pPr>
              <w:pStyle w:val="ConsPlusNormal"/>
              <w:jc w:val="both"/>
            </w:pPr>
            <w:r w:rsidRPr="00F520CD">
              <w:t xml:space="preserve">на развитие рынка оказания услуг по перевозке пассажиров автомобильным транспортом по </w:t>
            </w:r>
            <w:r w:rsidR="00F65F58" w:rsidRPr="00F520CD">
              <w:t>м</w:t>
            </w:r>
            <w:r w:rsidRPr="00F520CD">
              <w:t>униципальным маршрутам регулярных перевозок</w:t>
            </w:r>
          </w:p>
        </w:tc>
        <w:tc>
          <w:tcPr>
            <w:tcW w:w="6678" w:type="dxa"/>
            <w:shd w:val="clear" w:color="auto" w:fill="auto"/>
          </w:tcPr>
          <w:p w14:paraId="58F076D2" w14:textId="77777777" w:rsidR="00421C65" w:rsidRPr="00F520CD" w:rsidRDefault="006A5A47" w:rsidP="00421C65">
            <w:pPr>
              <w:pStyle w:val="ConsPlusNormal"/>
              <w:jc w:val="both"/>
            </w:pPr>
            <w:r w:rsidRPr="00F520CD">
              <w:t xml:space="preserve">Направление 2 «Совершенствование и развитие транспортной системы» </w:t>
            </w:r>
            <w:r w:rsidR="00421C65" w:rsidRPr="00F520CD">
              <w:t xml:space="preserve">муниципальной программы </w:t>
            </w:r>
            <w:r w:rsidRPr="00F520CD">
              <w:t>«Совершенствование и развитие транспортной системы и дорожной сети Алексеевского муниципального округа»</w:t>
            </w:r>
            <w:r w:rsidR="00421C65" w:rsidRPr="00F520CD">
              <w:t xml:space="preserve">, утвержденной постановлением администрации Алексеевского </w:t>
            </w:r>
            <w:r w:rsidRPr="00F520CD">
              <w:t>муниципального округа от 31 октября 2024 года № 154</w:t>
            </w:r>
            <w:r w:rsidR="00421C65" w:rsidRPr="00F520CD">
              <w:t>.</w:t>
            </w:r>
          </w:p>
          <w:p w14:paraId="1C0B3108" w14:textId="77777777" w:rsidR="00421C65" w:rsidRPr="00F520CD" w:rsidRDefault="00421C65" w:rsidP="00EF20AC">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A03EA9" w:rsidRPr="00F520CD">
              <w:t>муниципального</w:t>
            </w:r>
            <w:r w:rsidRPr="00F520CD">
              <w:t xml:space="preserve"> округа </w:t>
            </w:r>
            <w:hyperlink r:id="rId27" w:history="1">
              <w:r w:rsidR="006A5A47" w:rsidRPr="00F520CD">
                <w:rPr>
                  <w:rStyle w:val="a8"/>
                </w:rPr>
                <w:t>https://adm-alekseevka.gosuslugi.ru/ofitsialno/dokumenty/dokumenty-all-2494_5780.html</w:t>
              </w:r>
            </w:hyperlink>
          </w:p>
        </w:tc>
        <w:tc>
          <w:tcPr>
            <w:tcW w:w="2592" w:type="dxa"/>
            <w:shd w:val="clear" w:color="auto" w:fill="auto"/>
          </w:tcPr>
          <w:p w14:paraId="7464B21B" w14:textId="77777777" w:rsidR="00421C65" w:rsidRPr="00F520CD" w:rsidRDefault="00421C65" w:rsidP="007B2396">
            <w:pPr>
              <w:pStyle w:val="ConsPlusNormal"/>
              <w:jc w:val="center"/>
            </w:pPr>
            <w:r w:rsidRPr="00F520CD">
              <w:t xml:space="preserve">Комитет  </w:t>
            </w:r>
            <w:r w:rsidR="007B2396" w:rsidRPr="00F520CD">
              <w:t xml:space="preserve">строительства и транспорта администрации Алексеевского </w:t>
            </w:r>
            <w:r w:rsidR="00A03EA9" w:rsidRPr="00F520CD">
              <w:t>муниципального</w:t>
            </w:r>
            <w:r w:rsidR="007B2396" w:rsidRPr="00F520CD">
              <w:t xml:space="preserve"> округа</w:t>
            </w:r>
          </w:p>
        </w:tc>
      </w:tr>
      <w:tr w:rsidR="00342D83" w:rsidRPr="00F520CD" w14:paraId="0200D8F1" w14:textId="77777777" w:rsidTr="00F90ACE">
        <w:trPr>
          <w:cantSplit/>
          <w:trHeight w:val="393"/>
        </w:trPr>
        <w:tc>
          <w:tcPr>
            <w:tcW w:w="14799" w:type="dxa"/>
            <w:gridSpan w:val="4"/>
            <w:shd w:val="clear" w:color="auto" w:fill="auto"/>
            <w:vAlign w:val="center"/>
          </w:tcPr>
          <w:p w14:paraId="7EC5B6C0" w14:textId="77777777" w:rsidR="00F90ACE" w:rsidRPr="00F520CD" w:rsidRDefault="00F90ACE" w:rsidP="00296463">
            <w:pPr>
              <w:jc w:val="center"/>
              <w:rPr>
                <w:b/>
                <w:sz w:val="24"/>
                <w:szCs w:val="24"/>
              </w:rPr>
            </w:pPr>
            <w:r w:rsidRPr="00F520CD">
              <w:rPr>
                <w:b/>
                <w:sz w:val="24"/>
                <w:szCs w:val="24"/>
              </w:rPr>
              <w:t>Строительный комплекс</w:t>
            </w:r>
          </w:p>
        </w:tc>
      </w:tr>
      <w:tr w:rsidR="00342D83" w:rsidRPr="00F520CD" w14:paraId="2C5F41D4" w14:textId="77777777" w:rsidTr="00F90ACE">
        <w:trPr>
          <w:cantSplit/>
        </w:trPr>
        <w:tc>
          <w:tcPr>
            <w:tcW w:w="768" w:type="dxa"/>
            <w:shd w:val="clear" w:color="auto" w:fill="auto"/>
          </w:tcPr>
          <w:p w14:paraId="758F4C52" w14:textId="77777777" w:rsidR="00F90ACE" w:rsidRPr="00F520CD" w:rsidRDefault="00F65F58" w:rsidP="00421C65">
            <w:pPr>
              <w:jc w:val="center"/>
              <w:rPr>
                <w:b/>
                <w:bCs/>
                <w:sz w:val="24"/>
                <w:szCs w:val="24"/>
              </w:rPr>
            </w:pPr>
            <w:r w:rsidRPr="00F520CD">
              <w:rPr>
                <w:b/>
                <w:bCs/>
                <w:sz w:val="24"/>
                <w:szCs w:val="24"/>
              </w:rPr>
              <w:t>8</w:t>
            </w:r>
          </w:p>
        </w:tc>
        <w:tc>
          <w:tcPr>
            <w:tcW w:w="14031" w:type="dxa"/>
            <w:gridSpan w:val="3"/>
            <w:shd w:val="clear" w:color="auto" w:fill="auto"/>
          </w:tcPr>
          <w:p w14:paraId="156FDD88" w14:textId="77777777" w:rsidR="00F90ACE" w:rsidRPr="00F520CD" w:rsidRDefault="00F90ACE" w:rsidP="00F76069">
            <w:pPr>
              <w:jc w:val="center"/>
              <w:rPr>
                <w:b/>
                <w:sz w:val="24"/>
                <w:szCs w:val="24"/>
              </w:rPr>
            </w:pPr>
            <w:proofErr w:type="gramStart"/>
            <w:r w:rsidRPr="00F520CD">
              <w:rPr>
                <w:b/>
                <w:sz w:val="24"/>
                <w:szCs w:val="24"/>
              </w:rPr>
              <w:t xml:space="preserve">Рынок жилищного строительства (за исключением Московского фонда реновации жилой застройки </w:t>
            </w:r>
            <w:proofErr w:type="gramEnd"/>
          </w:p>
          <w:p w14:paraId="7F9258A2" w14:textId="77777777" w:rsidR="00F90ACE" w:rsidRPr="00F520CD" w:rsidRDefault="00F90ACE" w:rsidP="00F76069">
            <w:pPr>
              <w:jc w:val="center"/>
              <w:rPr>
                <w:b/>
                <w:sz w:val="24"/>
                <w:szCs w:val="24"/>
              </w:rPr>
            </w:pPr>
            <w:r w:rsidRPr="00F520CD">
              <w:rPr>
                <w:b/>
                <w:sz w:val="24"/>
                <w:szCs w:val="24"/>
              </w:rPr>
              <w:t>и индивидуального жилищного строительства)</w:t>
            </w:r>
          </w:p>
        </w:tc>
      </w:tr>
      <w:tr w:rsidR="00342D83" w:rsidRPr="00F520CD" w14:paraId="0079A9B7" w14:textId="77777777" w:rsidTr="002C2745">
        <w:trPr>
          <w:cantSplit/>
        </w:trPr>
        <w:tc>
          <w:tcPr>
            <w:tcW w:w="768" w:type="dxa"/>
            <w:shd w:val="clear" w:color="auto" w:fill="auto"/>
          </w:tcPr>
          <w:p w14:paraId="5D6D28F9" w14:textId="77777777" w:rsidR="00421C65" w:rsidRPr="00F520CD" w:rsidRDefault="00F65F58" w:rsidP="00421C65">
            <w:pPr>
              <w:jc w:val="center"/>
              <w:rPr>
                <w:bCs/>
                <w:sz w:val="24"/>
                <w:szCs w:val="24"/>
              </w:rPr>
            </w:pPr>
            <w:r w:rsidRPr="00F520CD">
              <w:rPr>
                <w:bCs/>
                <w:sz w:val="24"/>
                <w:szCs w:val="24"/>
              </w:rPr>
              <w:lastRenderedPageBreak/>
              <w:t>8</w:t>
            </w:r>
            <w:r w:rsidR="00421C65" w:rsidRPr="00F520CD">
              <w:rPr>
                <w:bCs/>
                <w:sz w:val="24"/>
                <w:szCs w:val="24"/>
              </w:rPr>
              <w:t>.1</w:t>
            </w:r>
          </w:p>
        </w:tc>
        <w:tc>
          <w:tcPr>
            <w:tcW w:w="4761" w:type="dxa"/>
            <w:shd w:val="clear" w:color="auto" w:fill="auto"/>
          </w:tcPr>
          <w:p w14:paraId="3FC9B2D2" w14:textId="77777777" w:rsidR="00421C65" w:rsidRPr="00F520CD" w:rsidRDefault="00421C65" w:rsidP="00421C65">
            <w:pPr>
              <w:pStyle w:val="ConsPlusNormal"/>
              <w:jc w:val="both"/>
            </w:pPr>
            <w:r w:rsidRPr="00F520CD">
              <w:t xml:space="preserve">Реализация мероприятий, направленных </w:t>
            </w:r>
          </w:p>
          <w:p w14:paraId="37DDFE60" w14:textId="77777777" w:rsidR="00421C65" w:rsidRPr="00F520CD" w:rsidRDefault="00421C65" w:rsidP="00421C65">
            <w:pPr>
              <w:pStyle w:val="ConsPlusNormal"/>
              <w:jc w:val="both"/>
            </w:pPr>
            <w:r w:rsidRPr="00F520CD">
              <w:t>на развитие рынка жилищного строительства</w:t>
            </w:r>
          </w:p>
        </w:tc>
        <w:tc>
          <w:tcPr>
            <w:tcW w:w="6678" w:type="dxa"/>
            <w:shd w:val="clear" w:color="auto" w:fill="auto"/>
          </w:tcPr>
          <w:p w14:paraId="5A748BC7" w14:textId="77777777" w:rsidR="00421C65" w:rsidRPr="00F520CD" w:rsidRDefault="006A5A47" w:rsidP="008801A4">
            <w:pPr>
              <w:pStyle w:val="ConsPlusNormal"/>
              <w:jc w:val="both"/>
            </w:pPr>
            <w:r w:rsidRPr="00F520CD">
              <w:t>Направлени</w:t>
            </w:r>
            <w:r w:rsidR="008801A4" w:rsidRPr="00F520CD">
              <w:t>е 1 «</w:t>
            </w:r>
            <w:r w:rsidRPr="00F520CD">
              <w:t>Реализация мероприятий по обеспечению жильем молодых семей</w:t>
            </w:r>
            <w:r w:rsidR="008801A4" w:rsidRPr="00F520CD">
              <w:t xml:space="preserve">», </w:t>
            </w:r>
            <w:r w:rsidRPr="00F520CD">
              <w:t>Направление 4</w:t>
            </w:r>
            <w:r w:rsidR="008801A4" w:rsidRPr="00F520CD">
              <w:t xml:space="preserve"> «</w:t>
            </w:r>
            <w:r w:rsidRPr="00F520CD">
              <w:t>Реализация мер по оказанию финансовой поддержки в приобретении (строительстве) жилья</w:t>
            </w:r>
            <w:r w:rsidR="008801A4" w:rsidRPr="00F520CD">
              <w:t xml:space="preserve">» </w:t>
            </w:r>
            <w:r w:rsidR="00421C65" w:rsidRPr="00F520CD">
              <w:t xml:space="preserve">муниципальной программы </w:t>
            </w:r>
            <w:r w:rsidR="008801A4" w:rsidRPr="00F520CD">
              <w:t>«Обеспечение доступным и комфортным жильём жителей Алексеевского муниципального округа»</w:t>
            </w:r>
            <w:r w:rsidR="00421C65" w:rsidRPr="00F520CD">
              <w:t xml:space="preserve">, утвержденной постановлением администрации Алексеевского </w:t>
            </w:r>
            <w:r w:rsidR="008801A4" w:rsidRPr="00F520CD">
              <w:t>муниципального округа от 31 октября 2024 года № 152</w:t>
            </w:r>
            <w:r w:rsidR="00421C65" w:rsidRPr="00F520CD">
              <w:t>.</w:t>
            </w:r>
          </w:p>
          <w:p w14:paraId="44234881" w14:textId="77777777" w:rsidR="00421C65" w:rsidRPr="00F520CD" w:rsidRDefault="00421C65" w:rsidP="00502648">
            <w:pPr>
              <w:pStyle w:val="ConsPlusNormal"/>
              <w:keepNext/>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A03EA9" w:rsidRPr="00F520CD">
              <w:t>муниципального</w:t>
            </w:r>
            <w:r w:rsidRPr="00F520CD">
              <w:t xml:space="preserve"> округа </w:t>
            </w:r>
            <w:hyperlink r:id="rId28" w:history="1">
              <w:r w:rsidR="008801A4" w:rsidRPr="00F520CD">
                <w:rPr>
                  <w:rStyle w:val="a8"/>
                </w:rPr>
                <w:t>https://adm-alekseevka.gosuslugi.ru/ofitsialno/dokumenty/dokumenty-all-2494_5778.html</w:t>
              </w:r>
            </w:hyperlink>
          </w:p>
        </w:tc>
        <w:tc>
          <w:tcPr>
            <w:tcW w:w="2592" w:type="dxa"/>
            <w:shd w:val="clear" w:color="auto" w:fill="auto"/>
          </w:tcPr>
          <w:p w14:paraId="18A15655" w14:textId="77777777" w:rsidR="00421C65" w:rsidRPr="00F520CD" w:rsidRDefault="00DC68F4" w:rsidP="007C35BE">
            <w:pPr>
              <w:pStyle w:val="ConsPlusNormal"/>
              <w:jc w:val="center"/>
            </w:pPr>
            <w:r w:rsidRPr="00F520CD">
              <w:t xml:space="preserve">Комитет  строительства и транспорта администрации Алексеевского </w:t>
            </w:r>
            <w:r w:rsidR="00A03EA9" w:rsidRPr="00F520CD">
              <w:t>муниципального</w:t>
            </w:r>
            <w:r w:rsidRPr="00F520CD">
              <w:t xml:space="preserve"> округа</w:t>
            </w:r>
          </w:p>
        </w:tc>
      </w:tr>
      <w:tr w:rsidR="00342D83" w:rsidRPr="00F520CD" w14:paraId="154A5A46" w14:textId="77777777" w:rsidTr="00F90ACE">
        <w:tc>
          <w:tcPr>
            <w:tcW w:w="768" w:type="dxa"/>
            <w:shd w:val="clear" w:color="auto" w:fill="auto"/>
          </w:tcPr>
          <w:p w14:paraId="567072BF" w14:textId="77777777" w:rsidR="00F90ACE" w:rsidRPr="00F520CD" w:rsidRDefault="00F65F58" w:rsidP="001679AB">
            <w:pPr>
              <w:jc w:val="center"/>
              <w:rPr>
                <w:b/>
                <w:bCs/>
                <w:sz w:val="24"/>
                <w:szCs w:val="24"/>
              </w:rPr>
            </w:pPr>
            <w:r w:rsidRPr="00F520CD">
              <w:rPr>
                <w:b/>
                <w:bCs/>
                <w:sz w:val="24"/>
                <w:szCs w:val="24"/>
              </w:rPr>
              <w:t>9</w:t>
            </w:r>
          </w:p>
        </w:tc>
        <w:tc>
          <w:tcPr>
            <w:tcW w:w="14031" w:type="dxa"/>
            <w:gridSpan w:val="3"/>
            <w:shd w:val="clear" w:color="auto" w:fill="auto"/>
          </w:tcPr>
          <w:p w14:paraId="32EEFC1B" w14:textId="77777777" w:rsidR="00F90ACE" w:rsidRPr="00F520CD" w:rsidRDefault="00F90ACE" w:rsidP="00F76069">
            <w:pPr>
              <w:jc w:val="center"/>
              <w:rPr>
                <w:b/>
                <w:sz w:val="24"/>
                <w:szCs w:val="24"/>
              </w:rPr>
            </w:pPr>
            <w:r w:rsidRPr="00F520CD">
              <w:rPr>
                <w:b/>
                <w:sz w:val="24"/>
                <w:szCs w:val="24"/>
              </w:rPr>
              <w:t>Рынок дорожной деятельности (за исключением проектирования)</w:t>
            </w:r>
          </w:p>
        </w:tc>
      </w:tr>
      <w:tr w:rsidR="00342D83" w:rsidRPr="00F520CD" w14:paraId="0E62D16B" w14:textId="77777777" w:rsidTr="002C2745">
        <w:tc>
          <w:tcPr>
            <w:tcW w:w="768" w:type="dxa"/>
            <w:shd w:val="clear" w:color="auto" w:fill="auto"/>
          </w:tcPr>
          <w:p w14:paraId="6075E753" w14:textId="77777777" w:rsidR="001679AB" w:rsidRPr="00F520CD" w:rsidRDefault="00F65F58" w:rsidP="001679AB">
            <w:pPr>
              <w:jc w:val="center"/>
              <w:rPr>
                <w:bCs/>
                <w:sz w:val="24"/>
                <w:szCs w:val="24"/>
              </w:rPr>
            </w:pPr>
            <w:r w:rsidRPr="00F520CD">
              <w:rPr>
                <w:bCs/>
                <w:sz w:val="24"/>
                <w:szCs w:val="24"/>
              </w:rPr>
              <w:t>9</w:t>
            </w:r>
            <w:r w:rsidR="001679AB" w:rsidRPr="00F520CD">
              <w:rPr>
                <w:bCs/>
                <w:sz w:val="24"/>
                <w:szCs w:val="24"/>
              </w:rPr>
              <w:t>.1</w:t>
            </w:r>
          </w:p>
        </w:tc>
        <w:tc>
          <w:tcPr>
            <w:tcW w:w="4761" w:type="dxa"/>
            <w:shd w:val="clear" w:color="auto" w:fill="auto"/>
          </w:tcPr>
          <w:p w14:paraId="26384853" w14:textId="77777777" w:rsidR="001679AB" w:rsidRPr="00F520CD" w:rsidRDefault="001679AB" w:rsidP="001679AB">
            <w:pPr>
              <w:pStyle w:val="ConsPlusNormal"/>
              <w:jc w:val="both"/>
            </w:pPr>
            <w:r w:rsidRPr="00F520CD">
              <w:t xml:space="preserve">Организация проведения мероприятий </w:t>
            </w:r>
            <w:r w:rsidRPr="00F520CD">
              <w:br/>
              <w:t xml:space="preserve">по увеличению прироста дорожной сети </w:t>
            </w:r>
            <w:r w:rsidRPr="00F520CD">
              <w:br/>
              <w:t>и повышению транспортной доступности</w:t>
            </w:r>
          </w:p>
        </w:tc>
        <w:tc>
          <w:tcPr>
            <w:tcW w:w="6678" w:type="dxa"/>
            <w:shd w:val="clear" w:color="auto" w:fill="auto"/>
          </w:tcPr>
          <w:p w14:paraId="583B6494" w14:textId="77777777" w:rsidR="006A5A47" w:rsidRPr="00F520CD" w:rsidRDefault="006A5A47" w:rsidP="006A5A47">
            <w:pPr>
              <w:pStyle w:val="ConsPlusNormal"/>
              <w:jc w:val="both"/>
            </w:pPr>
            <w:r w:rsidRPr="00F520CD">
              <w:t>Направление 1 «Совершенствование и развитие дорожной сети» муниципальной программы «Совершенствование и развитие транспортной системы и дорожной сети Алексеевского муниципального округа», утвержденной постановлением администрации Алексеевского муниципального округа от 31 октября 2024 года № 154.</w:t>
            </w:r>
          </w:p>
          <w:p w14:paraId="798E6617" w14:textId="77777777" w:rsidR="001679AB" w:rsidRPr="00F520CD" w:rsidRDefault="006A5A47" w:rsidP="001D6602">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29" w:history="1">
              <w:r w:rsidRPr="00F520CD">
                <w:rPr>
                  <w:rStyle w:val="a8"/>
                </w:rPr>
                <w:t>https://adm-alekseevka.gosuslugi.ru/ofitsialno/dokumenty/dokumenty-all-2494_5780.html</w:t>
              </w:r>
            </w:hyperlink>
          </w:p>
        </w:tc>
        <w:tc>
          <w:tcPr>
            <w:tcW w:w="2592" w:type="dxa"/>
            <w:shd w:val="clear" w:color="auto" w:fill="auto"/>
          </w:tcPr>
          <w:p w14:paraId="66EF88DF" w14:textId="77777777" w:rsidR="001679AB" w:rsidRPr="00F520CD" w:rsidRDefault="00CB5FD0" w:rsidP="007C35BE">
            <w:pPr>
              <w:pStyle w:val="ConsPlusNormal"/>
              <w:jc w:val="center"/>
            </w:pPr>
            <w:r w:rsidRPr="00F520CD">
              <w:t xml:space="preserve">Комитет  строительства и транспорта администрации Алексеевского </w:t>
            </w:r>
            <w:r w:rsidR="00A03EA9" w:rsidRPr="00F520CD">
              <w:t>муниципального</w:t>
            </w:r>
            <w:r w:rsidRPr="00F520CD">
              <w:t xml:space="preserve"> округа</w:t>
            </w:r>
          </w:p>
        </w:tc>
      </w:tr>
      <w:tr w:rsidR="00342D83" w:rsidRPr="00F520CD" w14:paraId="69CB10AE" w14:textId="77777777" w:rsidTr="00F90ACE">
        <w:trPr>
          <w:cantSplit/>
          <w:trHeight w:val="355"/>
        </w:trPr>
        <w:tc>
          <w:tcPr>
            <w:tcW w:w="14799" w:type="dxa"/>
            <w:gridSpan w:val="4"/>
            <w:shd w:val="clear" w:color="auto" w:fill="auto"/>
            <w:vAlign w:val="center"/>
          </w:tcPr>
          <w:p w14:paraId="0008B9C3" w14:textId="77777777" w:rsidR="00F90ACE" w:rsidRPr="00F520CD" w:rsidRDefault="00F90ACE" w:rsidP="00296463">
            <w:pPr>
              <w:jc w:val="center"/>
              <w:rPr>
                <w:b/>
                <w:sz w:val="24"/>
                <w:szCs w:val="24"/>
              </w:rPr>
            </w:pPr>
            <w:r w:rsidRPr="00F520CD">
              <w:rPr>
                <w:b/>
                <w:sz w:val="24"/>
                <w:szCs w:val="24"/>
              </w:rPr>
              <w:t>Агропромышленный комплекс</w:t>
            </w:r>
          </w:p>
        </w:tc>
      </w:tr>
      <w:tr w:rsidR="00342D83" w:rsidRPr="00F520CD" w14:paraId="00CCC5A3" w14:textId="77777777" w:rsidTr="00F90ACE">
        <w:trPr>
          <w:cantSplit/>
        </w:trPr>
        <w:tc>
          <w:tcPr>
            <w:tcW w:w="768" w:type="dxa"/>
            <w:shd w:val="clear" w:color="auto" w:fill="auto"/>
          </w:tcPr>
          <w:p w14:paraId="2E4BCED0" w14:textId="77777777" w:rsidR="00F90ACE" w:rsidRPr="00F520CD" w:rsidRDefault="00AF2BFC" w:rsidP="00F65F58">
            <w:pPr>
              <w:jc w:val="center"/>
              <w:rPr>
                <w:b/>
                <w:bCs/>
                <w:sz w:val="24"/>
                <w:szCs w:val="24"/>
              </w:rPr>
            </w:pPr>
            <w:r w:rsidRPr="00F520CD">
              <w:rPr>
                <w:b/>
                <w:bCs/>
                <w:sz w:val="24"/>
                <w:szCs w:val="24"/>
              </w:rPr>
              <w:t>1</w:t>
            </w:r>
            <w:r w:rsidR="00F65F58" w:rsidRPr="00F520CD">
              <w:rPr>
                <w:b/>
                <w:bCs/>
                <w:sz w:val="24"/>
                <w:szCs w:val="24"/>
              </w:rPr>
              <w:t>0</w:t>
            </w:r>
          </w:p>
        </w:tc>
        <w:tc>
          <w:tcPr>
            <w:tcW w:w="14031" w:type="dxa"/>
            <w:gridSpan w:val="3"/>
            <w:shd w:val="clear" w:color="auto" w:fill="auto"/>
          </w:tcPr>
          <w:p w14:paraId="2D49BC62" w14:textId="77777777" w:rsidR="00F90ACE" w:rsidRPr="00F520CD" w:rsidRDefault="00F90ACE" w:rsidP="00F76069">
            <w:pPr>
              <w:jc w:val="center"/>
              <w:rPr>
                <w:b/>
                <w:sz w:val="24"/>
                <w:szCs w:val="24"/>
              </w:rPr>
            </w:pPr>
            <w:r w:rsidRPr="00F520CD">
              <w:rPr>
                <w:b/>
                <w:sz w:val="24"/>
                <w:szCs w:val="24"/>
              </w:rPr>
              <w:t>Рынок реализации сельскохозяйственной продукции</w:t>
            </w:r>
          </w:p>
        </w:tc>
      </w:tr>
      <w:tr w:rsidR="00342D83" w:rsidRPr="00F520CD" w14:paraId="2E651620" w14:textId="77777777" w:rsidTr="002C2745">
        <w:tc>
          <w:tcPr>
            <w:tcW w:w="768" w:type="dxa"/>
            <w:shd w:val="clear" w:color="auto" w:fill="auto"/>
          </w:tcPr>
          <w:p w14:paraId="4AC69D03" w14:textId="77777777" w:rsidR="00AF2BFC" w:rsidRPr="00F520CD" w:rsidRDefault="00AF2BFC" w:rsidP="00F65F58">
            <w:pPr>
              <w:jc w:val="center"/>
              <w:rPr>
                <w:bCs/>
                <w:sz w:val="24"/>
                <w:szCs w:val="24"/>
              </w:rPr>
            </w:pPr>
            <w:r w:rsidRPr="00F520CD">
              <w:rPr>
                <w:bCs/>
                <w:sz w:val="24"/>
                <w:szCs w:val="24"/>
              </w:rPr>
              <w:t>1</w:t>
            </w:r>
            <w:r w:rsidR="00F65F58" w:rsidRPr="00F520CD">
              <w:rPr>
                <w:bCs/>
                <w:sz w:val="24"/>
                <w:szCs w:val="24"/>
              </w:rPr>
              <w:t>0</w:t>
            </w:r>
            <w:r w:rsidRPr="00F520CD">
              <w:rPr>
                <w:bCs/>
                <w:sz w:val="24"/>
                <w:szCs w:val="24"/>
              </w:rPr>
              <w:t>.1</w:t>
            </w:r>
          </w:p>
        </w:tc>
        <w:tc>
          <w:tcPr>
            <w:tcW w:w="4761" w:type="dxa"/>
            <w:shd w:val="clear" w:color="auto" w:fill="auto"/>
          </w:tcPr>
          <w:p w14:paraId="408248AB" w14:textId="77777777" w:rsidR="00AF2BFC" w:rsidRPr="00F520CD" w:rsidRDefault="00AF2BFC" w:rsidP="00AF2BFC">
            <w:pPr>
              <w:pStyle w:val="ConsPlusNormal"/>
              <w:jc w:val="both"/>
            </w:pPr>
            <w:r w:rsidRPr="00F520CD">
              <w:t xml:space="preserve">Содействие оказанию поддержки малым формам хозяйствования, реализация </w:t>
            </w:r>
            <w:r w:rsidRPr="00F520CD">
              <w:lastRenderedPageBreak/>
              <w:t>мероприятий, направленных на развитие рынка реализации сельскохозяйственной продукции</w:t>
            </w:r>
          </w:p>
        </w:tc>
        <w:tc>
          <w:tcPr>
            <w:tcW w:w="6678" w:type="dxa"/>
            <w:shd w:val="clear" w:color="auto" w:fill="auto"/>
          </w:tcPr>
          <w:p w14:paraId="612A9F7C" w14:textId="77777777" w:rsidR="00AF2BFC" w:rsidRPr="00F520CD" w:rsidRDefault="00C87109" w:rsidP="00AF2BFC">
            <w:pPr>
              <w:pStyle w:val="ConsPlusNormal"/>
              <w:jc w:val="both"/>
            </w:pPr>
            <w:hyperlink r:id="rId30" w:history="1">
              <w:r w:rsidR="00AF2BFC" w:rsidRPr="00F520CD">
                <w:t>Подпрограммы</w:t>
              </w:r>
            </w:hyperlink>
            <w:r w:rsidR="00AF2BFC" w:rsidRPr="00F520CD">
              <w:t xml:space="preserve"> </w:t>
            </w:r>
          </w:p>
          <w:p w14:paraId="3B35504F" w14:textId="77777777" w:rsidR="00AF2BFC" w:rsidRPr="00F520CD" w:rsidRDefault="00AF2BFC" w:rsidP="00AF2BFC">
            <w:pPr>
              <w:pStyle w:val="ConsPlusNormal"/>
              <w:jc w:val="both"/>
            </w:pPr>
            <w:r w:rsidRPr="00F520CD">
              <w:t>- «Поддержка малых форм хозяйствования»;</w:t>
            </w:r>
          </w:p>
          <w:p w14:paraId="0756AEA2" w14:textId="77777777" w:rsidR="00AF2BFC" w:rsidRPr="00F520CD" w:rsidRDefault="00AF2BFC" w:rsidP="00AF2BFC">
            <w:pPr>
              <w:pStyle w:val="ConsPlusNormal"/>
              <w:jc w:val="both"/>
            </w:pPr>
            <w:r w:rsidRPr="00F520CD">
              <w:lastRenderedPageBreak/>
              <w:t>- «Развитие отраслей растениеводства и животноводства»</w:t>
            </w:r>
          </w:p>
          <w:p w14:paraId="23763EB7" w14:textId="77777777" w:rsidR="00AF2BFC" w:rsidRPr="00F520CD" w:rsidRDefault="00AF2BFC" w:rsidP="00AF2BFC">
            <w:pPr>
              <w:pStyle w:val="ConsPlusNormal"/>
              <w:jc w:val="both"/>
            </w:pPr>
            <w:proofErr w:type="gramStart"/>
            <w:r w:rsidRPr="00F520CD">
              <w:t xml:space="preserve">муниципальной программы «Развитие сельского хозяйства и охрана окружающей среды в Алексеевском </w:t>
            </w:r>
            <w:r w:rsidR="00A03EA9" w:rsidRPr="00F520CD">
              <w:t>муниципального</w:t>
            </w:r>
            <w:r w:rsidRPr="00F520CD">
              <w:t xml:space="preserve"> округе», утвержденной постановлением администрации Алексеевского района от 6 ноября 2014 г. № 750.</w:t>
            </w:r>
            <w:proofErr w:type="gramEnd"/>
          </w:p>
          <w:p w14:paraId="0A50BF5C" w14:textId="77777777" w:rsidR="006A17EC" w:rsidRPr="00F520CD" w:rsidRDefault="00AF2BFC" w:rsidP="001D6602">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A03EA9" w:rsidRPr="00F520CD">
              <w:t>муниципального</w:t>
            </w:r>
            <w:r w:rsidRPr="00F520CD">
              <w:t xml:space="preserve"> округа в разделе «Перечень муниципальных программ и отчёты по их реализации»</w:t>
            </w:r>
          </w:p>
          <w:p w14:paraId="56C9EDD5" w14:textId="77777777" w:rsidR="00AF2BFC" w:rsidRPr="00F520CD" w:rsidRDefault="00C87109" w:rsidP="002D0437">
            <w:pPr>
              <w:pStyle w:val="ConsPlusNormal"/>
              <w:jc w:val="both"/>
            </w:pPr>
            <w:hyperlink r:id="rId31" w:history="1">
              <w:r w:rsidR="002D0437" w:rsidRPr="00F520CD">
                <w:rPr>
                  <w:rStyle w:val="a8"/>
                </w:rPr>
                <w:t>https://adm-alekseevka.gosuslugi.ru/netcat_files/41/297/Strategiya_sotsial_no_ekonomicheskogo_razvitiya_Alexeevskogo_gorodskogo_okruga_do_2025_goda.pdf</w:t>
              </w:r>
            </w:hyperlink>
          </w:p>
        </w:tc>
        <w:tc>
          <w:tcPr>
            <w:tcW w:w="2592" w:type="dxa"/>
            <w:shd w:val="clear" w:color="auto" w:fill="auto"/>
          </w:tcPr>
          <w:p w14:paraId="1BB5F42D" w14:textId="77777777" w:rsidR="00AF2BFC" w:rsidRPr="00F520CD" w:rsidRDefault="00AF2BFC" w:rsidP="00FA1251">
            <w:pPr>
              <w:pStyle w:val="ConsPlusNormal"/>
              <w:jc w:val="center"/>
            </w:pPr>
            <w:r w:rsidRPr="00F520CD">
              <w:lastRenderedPageBreak/>
              <w:t xml:space="preserve">Комитет </w:t>
            </w:r>
            <w:r w:rsidR="00FA1251" w:rsidRPr="00F520CD">
              <w:t xml:space="preserve">АПК и природопользования </w:t>
            </w:r>
            <w:r w:rsidRPr="00F520CD">
              <w:t xml:space="preserve"> </w:t>
            </w:r>
            <w:r w:rsidRPr="00F520CD">
              <w:lastRenderedPageBreak/>
              <w:t xml:space="preserve">администрации Алексеевского </w:t>
            </w:r>
            <w:r w:rsidR="00A03EA9" w:rsidRPr="00F520CD">
              <w:t>муниципального</w:t>
            </w:r>
            <w:r w:rsidRPr="00F520CD">
              <w:t xml:space="preserve"> округа</w:t>
            </w:r>
          </w:p>
        </w:tc>
      </w:tr>
      <w:tr w:rsidR="00342D83" w:rsidRPr="00F520CD" w14:paraId="254DC19C" w14:textId="77777777" w:rsidTr="00F90ACE">
        <w:trPr>
          <w:cantSplit/>
        </w:trPr>
        <w:tc>
          <w:tcPr>
            <w:tcW w:w="768" w:type="dxa"/>
            <w:shd w:val="clear" w:color="auto" w:fill="auto"/>
          </w:tcPr>
          <w:p w14:paraId="770E90CE" w14:textId="77777777" w:rsidR="00F90ACE" w:rsidRPr="00F520CD" w:rsidRDefault="00461692" w:rsidP="00AF2BFC">
            <w:pPr>
              <w:jc w:val="center"/>
              <w:rPr>
                <w:b/>
                <w:bCs/>
                <w:sz w:val="24"/>
                <w:szCs w:val="24"/>
              </w:rPr>
            </w:pPr>
            <w:r w:rsidRPr="00F520CD">
              <w:rPr>
                <w:b/>
                <w:bCs/>
                <w:sz w:val="24"/>
                <w:szCs w:val="24"/>
              </w:rPr>
              <w:lastRenderedPageBreak/>
              <w:t>11</w:t>
            </w:r>
          </w:p>
        </w:tc>
        <w:tc>
          <w:tcPr>
            <w:tcW w:w="14031" w:type="dxa"/>
            <w:gridSpan w:val="3"/>
            <w:shd w:val="clear" w:color="auto" w:fill="auto"/>
          </w:tcPr>
          <w:p w14:paraId="04D61E1C" w14:textId="77777777" w:rsidR="00F90ACE" w:rsidRPr="00F520CD" w:rsidRDefault="00F90ACE" w:rsidP="00F76069">
            <w:pPr>
              <w:jc w:val="center"/>
              <w:rPr>
                <w:b/>
                <w:sz w:val="24"/>
                <w:szCs w:val="24"/>
              </w:rPr>
            </w:pPr>
            <w:r w:rsidRPr="00F520CD">
              <w:rPr>
                <w:b/>
                <w:sz w:val="24"/>
                <w:szCs w:val="24"/>
              </w:rPr>
              <w:t>Рынок семеноводства</w:t>
            </w:r>
          </w:p>
        </w:tc>
      </w:tr>
      <w:tr w:rsidR="00342D83" w:rsidRPr="00F520CD" w14:paraId="09F59855" w14:textId="77777777" w:rsidTr="002C2745">
        <w:trPr>
          <w:cantSplit/>
        </w:trPr>
        <w:tc>
          <w:tcPr>
            <w:tcW w:w="768" w:type="dxa"/>
            <w:shd w:val="clear" w:color="auto" w:fill="auto"/>
          </w:tcPr>
          <w:p w14:paraId="3309424F" w14:textId="77777777" w:rsidR="00AF2BFC" w:rsidRPr="00F520CD" w:rsidRDefault="00AF2BFC" w:rsidP="00461692">
            <w:pPr>
              <w:jc w:val="center"/>
              <w:rPr>
                <w:bCs/>
                <w:sz w:val="24"/>
                <w:szCs w:val="24"/>
              </w:rPr>
            </w:pPr>
            <w:r w:rsidRPr="00F520CD">
              <w:rPr>
                <w:bCs/>
                <w:sz w:val="24"/>
                <w:szCs w:val="24"/>
              </w:rPr>
              <w:t>1</w:t>
            </w:r>
            <w:r w:rsidR="00461692" w:rsidRPr="00F520CD">
              <w:rPr>
                <w:bCs/>
                <w:sz w:val="24"/>
                <w:szCs w:val="24"/>
              </w:rPr>
              <w:t>1</w:t>
            </w:r>
            <w:r w:rsidRPr="00F520CD">
              <w:rPr>
                <w:bCs/>
                <w:sz w:val="24"/>
                <w:szCs w:val="24"/>
              </w:rPr>
              <w:t>.1</w:t>
            </w:r>
          </w:p>
        </w:tc>
        <w:tc>
          <w:tcPr>
            <w:tcW w:w="4761" w:type="dxa"/>
            <w:shd w:val="clear" w:color="auto" w:fill="auto"/>
          </w:tcPr>
          <w:p w14:paraId="054192DD" w14:textId="77777777" w:rsidR="00AF2BFC" w:rsidRPr="00F520CD" w:rsidRDefault="00AF2BFC" w:rsidP="00AF2BFC">
            <w:pPr>
              <w:pStyle w:val="ConsPlusNormal"/>
              <w:jc w:val="both"/>
            </w:pPr>
            <w:r w:rsidRPr="00F520CD">
              <w:t>Реализация мероприятий, направленных на развитие рынка семеноводства</w:t>
            </w:r>
          </w:p>
        </w:tc>
        <w:tc>
          <w:tcPr>
            <w:tcW w:w="6678" w:type="dxa"/>
            <w:shd w:val="clear" w:color="auto" w:fill="auto"/>
          </w:tcPr>
          <w:p w14:paraId="3FABEAAC" w14:textId="77777777" w:rsidR="00AF2BFC" w:rsidRPr="00F520CD" w:rsidRDefault="00C87109" w:rsidP="001D6602">
            <w:pPr>
              <w:pStyle w:val="ConsPlusNormal"/>
              <w:jc w:val="both"/>
            </w:pPr>
            <w:hyperlink r:id="rId32" w:history="1">
              <w:r w:rsidR="00AF2BFC" w:rsidRPr="00F520CD">
                <w:t>Подпрограмм</w:t>
              </w:r>
            </w:hyperlink>
            <w:r w:rsidR="00AF2BFC" w:rsidRPr="00F520CD">
              <w:t xml:space="preserve">а «Развитие отраслей растениеводства и животноводства» муниципальной программы «Развитие сельского хозяйства и охрана окружающей среды в Алексеевском </w:t>
            </w:r>
            <w:r w:rsidR="00A03EA9" w:rsidRPr="00F520CD">
              <w:t>муниципальном</w:t>
            </w:r>
            <w:r w:rsidR="00AF2BFC" w:rsidRPr="00F520CD">
              <w:t xml:space="preserve"> округе», утвержденной постановлением администрации Алексеевского района от 6 ноября 2014 г. № 750.</w:t>
            </w:r>
          </w:p>
          <w:p w14:paraId="41569FC7" w14:textId="77777777" w:rsidR="006A17EC" w:rsidRPr="00F520CD" w:rsidRDefault="00AF2BFC" w:rsidP="001D6602">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A03EA9" w:rsidRPr="00F520CD">
              <w:t>муниципального</w:t>
            </w:r>
            <w:r w:rsidRPr="00F520CD">
              <w:t xml:space="preserve"> округа в разделе «Перечень муниципальных программ и отчёты по их реализации»</w:t>
            </w:r>
          </w:p>
          <w:p w14:paraId="333C6039" w14:textId="77777777" w:rsidR="00AF2BFC" w:rsidRPr="00F520CD" w:rsidRDefault="00AF2BFC" w:rsidP="001D6602">
            <w:pPr>
              <w:pStyle w:val="ConsPlusNormal"/>
              <w:jc w:val="both"/>
            </w:pPr>
            <w:r w:rsidRPr="00F520CD">
              <w:t xml:space="preserve"> </w:t>
            </w:r>
            <w:hyperlink r:id="rId33" w:history="1">
              <w:r w:rsidR="002D0437" w:rsidRPr="00F520CD">
                <w:rPr>
                  <w:rStyle w:val="a8"/>
                </w:rPr>
                <w:t>https://adm-alekseevka.gosuslugi.ru/netcat_files/41/297/Strategiya_sotsial_no_ekonomicheskogo_razvitiya_Alexeevskogo_gorodskogo_okruga_do_2025_goda.pdf</w:t>
              </w:r>
            </w:hyperlink>
          </w:p>
        </w:tc>
        <w:tc>
          <w:tcPr>
            <w:tcW w:w="2592" w:type="dxa"/>
            <w:shd w:val="clear" w:color="auto" w:fill="auto"/>
          </w:tcPr>
          <w:p w14:paraId="2E4436C3" w14:textId="77777777" w:rsidR="00AF2BFC" w:rsidRPr="00F520CD" w:rsidRDefault="00CD03ED" w:rsidP="005D7FFC">
            <w:pPr>
              <w:pStyle w:val="ConsPlusNormal"/>
              <w:jc w:val="center"/>
            </w:pPr>
            <w:r w:rsidRPr="00F520CD">
              <w:t xml:space="preserve">Комитет АПК и природопользования  администрации Алексеевского </w:t>
            </w:r>
            <w:r w:rsidR="00A03EA9" w:rsidRPr="00F520CD">
              <w:t>муниципального</w:t>
            </w:r>
            <w:r w:rsidRPr="00F520CD">
              <w:t xml:space="preserve"> округа</w:t>
            </w:r>
            <w:r w:rsidR="008E0C65" w:rsidRPr="00F520CD">
              <w:t xml:space="preserve"> </w:t>
            </w:r>
          </w:p>
        </w:tc>
      </w:tr>
      <w:tr w:rsidR="00342D83" w:rsidRPr="00F520CD" w14:paraId="439A4D07" w14:textId="77777777" w:rsidTr="00F90ACE">
        <w:trPr>
          <w:trHeight w:val="373"/>
        </w:trPr>
        <w:tc>
          <w:tcPr>
            <w:tcW w:w="14799" w:type="dxa"/>
            <w:gridSpan w:val="4"/>
            <w:shd w:val="clear" w:color="auto" w:fill="auto"/>
            <w:vAlign w:val="center"/>
          </w:tcPr>
          <w:p w14:paraId="2DE19EEA" w14:textId="77777777" w:rsidR="00F90ACE" w:rsidRPr="00F520CD" w:rsidRDefault="00F90ACE" w:rsidP="00B874A4">
            <w:pPr>
              <w:jc w:val="center"/>
              <w:rPr>
                <w:b/>
                <w:sz w:val="24"/>
                <w:szCs w:val="24"/>
              </w:rPr>
            </w:pPr>
            <w:r w:rsidRPr="00F520CD">
              <w:rPr>
                <w:b/>
                <w:sz w:val="24"/>
                <w:szCs w:val="24"/>
              </w:rPr>
              <w:t>Иные рынки</w:t>
            </w:r>
          </w:p>
        </w:tc>
      </w:tr>
      <w:tr w:rsidR="00342D83" w:rsidRPr="00F520CD" w14:paraId="5E015D7F" w14:textId="77777777" w:rsidTr="00F90ACE">
        <w:trPr>
          <w:trHeight w:val="339"/>
        </w:trPr>
        <w:tc>
          <w:tcPr>
            <w:tcW w:w="768" w:type="dxa"/>
            <w:shd w:val="clear" w:color="auto" w:fill="auto"/>
          </w:tcPr>
          <w:p w14:paraId="1189CD1A" w14:textId="77777777" w:rsidR="00F90ACE" w:rsidRPr="00F520CD" w:rsidRDefault="00461692" w:rsidP="004A224C">
            <w:pPr>
              <w:jc w:val="center"/>
              <w:rPr>
                <w:b/>
                <w:bCs/>
                <w:sz w:val="24"/>
                <w:szCs w:val="24"/>
              </w:rPr>
            </w:pPr>
            <w:r w:rsidRPr="00F520CD">
              <w:rPr>
                <w:b/>
                <w:bCs/>
                <w:sz w:val="24"/>
                <w:szCs w:val="24"/>
              </w:rPr>
              <w:lastRenderedPageBreak/>
              <w:t>12</w:t>
            </w:r>
          </w:p>
        </w:tc>
        <w:tc>
          <w:tcPr>
            <w:tcW w:w="14031" w:type="dxa"/>
            <w:gridSpan w:val="3"/>
            <w:shd w:val="clear" w:color="auto" w:fill="auto"/>
          </w:tcPr>
          <w:p w14:paraId="6E8E23D4" w14:textId="77777777" w:rsidR="00F90ACE" w:rsidRPr="00F520CD" w:rsidRDefault="00F90ACE" w:rsidP="00FA0AF0">
            <w:pPr>
              <w:pStyle w:val="ConsPlusNormal"/>
              <w:jc w:val="center"/>
              <w:rPr>
                <w:szCs w:val="24"/>
              </w:rPr>
            </w:pPr>
            <w:r w:rsidRPr="00F520CD">
              <w:rPr>
                <w:b/>
                <w:szCs w:val="24"/>
              </w:rPr>
              <w:t>Рынок туристических услуг</w:t>
            </w:r>
          </w:p>
        </w:tc>
      </w:tr>
      <w:tr w:rsidR="00342D83" w:rsidRPr="00F520CD" w14:paraId="612DED08" w14:textId="77777777" w:rsidTr="002C2745">
        <w:tc>
          <w:tcPr>
            <w:tcW w:w="768" w:type="dxa"/>
            <w:shd w:val="clear" w:color="auto" w:fill="auto"/>
          </w:tcPr>
          <w:p w14:paraId="756CB71C" w14:textId="77777777" w:rsidR="00AF2BFC" w:rsidRPr="00F520CD" w:rsidRDefault="004A224C" w:rsidP="00461692">
            <w:pPr>
              <w:jc w:val="center"/>
              <w:rPr>
                <w:sz w:val="24"/>
                <w:szCs w:val="24"/>
              </w:rPr>
            </w:pPr>
            <w:r w:rsidRPr="00F520CD">
              <w:rPr>
                <w:sz w:val="24"/>
                <w:szCs w:val="24"/>
              </w:rPr>
              <w:t>1</w:t>
            </w:r>
            <w:r w:rsidR="00461692" w:rsidRPr="00F520CD">
              <w:rPr>
                <w:sz w:val="24"/>
                <w:szCs w:val="24"/>
              </w:rPr>
              <w:t>2</w:t>
            </w:r>
            <w:r w:rsidRPr="00F520CD">
              <w:rPr>
                <w:sz w:val="24"/>
                <w:szCs w:val="24"/>
              </w:rPr>
              <w:t>.1</w:t>
            </w:r>
          </w:p>
        </w:tc>
        <w:tc>
          <w:tcPr>
            <w:tcW w:w="4761" w:type="dxa"/>
            <w:shd w:val="clear" w:color="auto" w:fill="auto"/>
          </w:tcPr>
          <w:p w14:paraId="66B9B58A" w14:textId="77777777" w:rsidR="00AF2BFC" w:rsidRPr="00F520CD" w:rsidRDefault="00AF2BFC" w:rsidP="0059393A">
            <w:pPr>
              <w:jc w:val="both"/>
              <w:rPr>
                <w:sz w:val="24"/>
                <w:szCs w:val="24"/>
              </w:rPr>
            </w:pPr>
            <w:r w:rsidRPr="00F520CD">
              <w:rPr>
                <w:sz w:val="24"/>
                <w:szCs w:val="24"/>
              </w:rPr>
              <w:t xml:space="preserve">Реализация мероприятий, направленных на развитие рынка </w:t>
            </w:r>
            <w:r w:rsidR="004A224C" w:rsidRPr="00F520CD">
              <w:rPr>
                <w:sz w:val="24"/>
                <w:szCs w:val="24"/>
              </w:rPr>
              <w:t>туристических услуг</w:t>
            </w:r>
          </w:p>
        </w:tc>
        <w:tc>
          <w:tcPr>
            <w:tcW w:w="6678" w:type="dxa"/>
            <w:shd w:val="clear" w:color="auto" w:fill="auto"/>
          </w:tcPr>
          <w:p w14:paraId="7D765F72" w14:textId="77777777" w:rsidR="00AF2BFC" w:rsidRPr="00F520CD" w:rsidRDefault="008801A4" w:rsidP="001D6602">
            <w:pPr>
              <w:pStyle w:val="ConsPlusNormal"/>
              <w:jc w:val="both"/>
            </w:pPr>
            <w:proofErr w:type="gramStart"/>
            <w:r w:rsidRPr="00F520CD">
              <w:t xml:space="preserve">Направление 2 «Развитие внутреннего и въездного туризма» </w:t>
            </w:r>
            <w:r w:rsidR="00AF2BFC" w:rsidRPr="00F520CD">
              <w:t>муниципальной программы «</w:t>
            </w:r>
            <w:r w:rsidR="004A224C" w:rsidRPr="00F520CD">
              <w:t xml:space="preserve">Развитие экономического потенциала и формирование благоприятного  предпринимательского климата в Алексеевском </w:t>
            </w:r>
            <w:r w:rsidR="00A03EA9" w:rsidRPr="00F520CD">
              <w:t>муниципального</w:t>
            </w:r>
            <w:r w:rsidR="004A224C" w:rsidRPr="00F520CD">
              <w:t xml:space="preserve"> округе</w:t>
            </w:r>
            <w:r w:rsidR="00AF2BFC" w:rsidRPr="00F520CD">
              <w:t xml:space="preserve">», утвержденной постановлением администрации Алексеевского </w:t>
            </w:r>
            <w:r w:rsidRPr="00F520CD">
              <w:t>муниципального округа от 31 октября 2024 года № 155</w:t>
            </w:r>
            <w:r w:rsidR="00AF2BFC" w:rsidRPr="00F520CD">
              <w:t>.</w:t>
            </w:r>
            <w:proofErr w:type="gramEnd"/>
          </w:p>
          <w:p w14:paraId="4138A355" w14:textId="77777777" w:rsidR="00AF2BFC" w:rsidRPr="00F520CD" w:rsidRDefault="00AF2BFC" w:rsidP="002D0437">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w:t>
            </w:r>
            <w:r w:rsidR="00BA263E" w:rsidRPr="00F520CD">
              <w:t>муниципального</w:t>
            </w:r>
            <w:r w:rsidRPr="00F520CD">
              <w:t xml:space="preserve"> округа </w:t>
            </w:r>
            <w:hyperlink r:id="rId34" w:history="1">
              <w:r w:rsidR="008801A4" w:rsidRPr="00F520CD">
                <w:rPr>
                  <w:rStyle w:val="a8"/>
                </w:rPr>
                <w:t>https://adm-alekseevka.gosuslugi.ru/ofitsialno/dokumenty/dokumenty-all-2494_5781.html</w:t>
              </w:r>
            </w:hyperlink>
          </w:p>
        </w:tc>
        <w:tc>
          <w:tcPr>
            <w:tcW w:w="2592" w:type="dxa"/>
            <w:shd w:val="clear" w:color="auto" w:fill="auto"/>
          </w:tcPr>
          <w:p w14:paraId="34DEC4BA" w14:textId="77777777" w:rsidR="00AF2BFC" w:rsidRPr="00F520CD" w:rsidRDefault="000E7D90" w:rsidP="005D7FFC">
            <w:pPr>
              <w:jc w:val="center"/>
              <w:rPr>
                <w:sz w:val="24"/>
                <w:szCs w:val="24"/>
              </w:rPr>
            </w:pPr>
            <w:r w:rsidRPr="00F520CD">
              <w:rPr>
                <w:sz w:val="24"/>
                <w:szCs w:val="24"/>
              </w:rPr>
              <w:t xml:space="preserve">Комитет экономического развития администрации Алексеевского </w:t>
            </w:r>
            <w:r w:rsidR="00A03EA9" w:rsidRPr="00F520CD">
              <w:rPr>
                <w:sz w:val="24"/>
                <w:szCs w:val="24"/>
              </w:rPr>
              <w:t>муниципального</w:t>
            </w:r>
            <w:r w:rsidRPr="00F520CD">
              <w:rPr>
                <w:sz w:val="24"/>
                <w:szCs w:val="24"/>
              </w:rPr>
              <w:t xml:space="preserve"> округа</w:t>
            </w:r>
          </w:p>
        </w:tc>
      </w:tr>
      <w:tr w:rsidR="00342D83" w:rsidRPr="00F520CD" w14:paraId="269A55A4" w14:textId="77777777" w:rsidTr="001D6602">
        <w:tc>
          <w:tcPr>
            <w:tcW w:w="768" w:type="dxa"/>
            <w:shd w:val="clear" w:color="auto" w:fill="auto"/>
          </w:tcPr>
          <w:p w14:paraId="39EB4777" w14:textId="77777777" w:rsidR="000E7D90" w:rsidRPr="00F520CD" w:rsidRDefault="00461692" w:rsidP="000E7D90">
            <w:pPr>
              <w:jc w:val="center"/>
              <w:rPr>
                <w:b/>
                <w:bCs/>
                <w:sz w:val="24"/>
                <w:szCs w:val="24"/>
              </w:rPr>
            </w:pPr>
            <w:r w:rsidRPr="00F520CD">
              <w:rPr>
                <w:b/>
                <w:bCs/>
                <w:sz w:val="24"/>
                <w:szCs w:val="24"/>
              </w:rPr>
              <w:t>13</w:t>
            </w:r>
          </w:p>
        </w:tc>
        <w:tc>
          <w:tcPr>
            <w:tcW w:w="14031" w:type="dxa"/>
            <w:gridSpan w:val="3"/>
            <w:shd w:val="clear" w:color="auto" w:fill="auto"/>
          </w:tcPr>
          <w:p w14:paraId="122167DD" w14:textId="77777777" w:rsidR="000E7D90" w:rsidRPr="00F520CD" w:rsidRDefault="000E7D90" w:rsidP="001D6602">
            <w:pPr>
              <w:pStyle w:val="ConsPlusNormal"/>
              <w:jc w:val="center"/>
              <w:rPr>
                <w:szCs w:val="24"/>
              </w:rPr>
            </w:pPr>
            <w:r w:rsidRPr="00F520CD">
              <w:rPr>
                <w:b/>
                <w:szCs w:val="24"/>
              </w:rPr>
              <w:t>Рынок услуг розничной торговли</w:t>
            </w:r>
          </w:p>
        </w:tc>
      </w:tr>
      <w:tr w:rsidR="00342D83" w:rsidRPr="00F520CD" w14:paraId="56799A91" w14:textId="77777777" w:rsidTr="00F358E9">
        <w:tc>
          <w:tcPr>
            <w:tcW w:w="768" w:type="dxa"/>
            <w:shd w:val="clear" w:color="auto" w:fill="auto"/>
          </w:tcPr>
          <w:p w14:paraId="09D42B94" w14:textId="77777777" w:rsidR="000E7D90" w:rsidRPr="00F520CD" w:rsidRDefault="000E7D90" w:rsidP="00461692">
            <w:pPr>
              <w:jc w:val="center"/>
              <w:rPr>
                <w:sz w:val="24"/>
                <w:szCs w:val="24"/>
              </w:rPr>
            </w:pPr>
            <w:r w:rsidRPr="00F520CD">
              <w:rPr>
                <w:sz w:val="24"/>
                <w:szCs w:val="24"/>
              </w:rPr>
              <w:t>1</w:t>
            </w:r>
            <w:r w:rsidR="00461692" w:rsidRPr="00F520CD">
              <w:rPr>
                <w:sz w:val="24"/>
                <w:szCs w:val="24"/>
              </w:rPr>
              <w:t>3</w:t>
            </w:r>
            <w:r w:rsidRPr="00F520CD">
              <w:rPr>
                <w:sz w:val="24"/>
                <w:szCs w:val="24"/>
              </w:rPr>
              <w:t>.1</w:t>
            </w:r>
          </w:p>
        </w:tc>
        <w:tc>
          <w:tcPr>
            <w:tcW w:w="4761" w:type="dxa"/>
            <w:shd w:val="clear" w:color="auto" w:fill="auto"/>
          </w:tcPr>
          <w:p w14:paraId="2B988CAE" w14:textId="77777777" w:rsidR="000E7D90" w:rsidRPr="00F520CD" w:rsidRDefault="000E7D90" w:rsidP="000E7D90">
            <w:pPr>
              <w:jc w:val="both"/>
              <w:rPr>
                <w:sz w:val="24"/>
                <w:szCs w:val="24"/>
              </w:rPr>
            </w:pPr>
            <w:r w:rsidRPr="00F520CD">
              <w:rPr>
                <w:sz w:val="24"/>
                <w:szCs w:val="24"/>
              </w:rPr>
              <w:t>Реализация мероприятий, направленных на поддержку участников рынка услуг розничной торговли</w:t>
            </w:r>
          </w:p>
        </w:tc>
        <w:tc>
          <w:tcPr>
            <w:tcW w:w="6678" w:type="dxa"/>
            <w:shd w:val="clear" w:color="auto" w:fill="auto"/>
          </w:tcPr>
          <w:p w14:paraId="1659C6BB" w14:textId="77777777" w:rsidR="0081406B" w:rsidRPr="00F520CD" w:rsidRDefault="0081406B" w:rsidP="0081406B">
            <w:pPr>
              <w:pStyle w:val="ConsPlusNormal"/>
              <w:jc w:val="both"/>
            </w:pPr>
            <w:proofErr w:type="gramStart"/>
            <w:r w:rsidRPr="00F520CD">
              <w:t>Направление 1 «Развитие малого и среднего предпринимательства и повышение уровня занятости» муниципальной программы «Развитие экономического потенциала и формирование благоприятного  предпринимательского климата в Алексеевском муниципального округе», утвержденной постановлением администрации Алексеевского муниципального округа от 31 октября 2024 года № 155.</w:t>
            </w:r>
            <w:proofErr w:type="gramEnd"/>
          </w:p>
          <w:p w14:paraId="0D29AD68" w14:textId="77777777" w:rsidR="000E7D90" w:rsidRPr="00F520CD" w:rsidRDefault="0081406B" w:rsidP="00154C70">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35" w:history="1">
              <w:r w:rsidRPr="00F520CD">
                <w:rPr>
                  <w:rStyle w:val="a8"/>
                </w:rPr>
                <w:t>https://adm-alekseevka.gosuslugi.ru/ofitsialno/dokumenty/dokumenty-all-2494_5781.html</w:t>
              </w:r>
            </w:hyperlink>
          </w:p>
        </w:tc>
        <w:tc>
          <w:tcPr>
            <w:tcW w:w="2592" w:type="dxa"/>
            <w:shd w:val="clear" w:color="auto" w:fill="auto"/>
          </w:tcPr>
          <w:p w14:paraId="12EE2E79" w14:textId="77777777" w:rsidR="000E7D90" w:rsidRPr="00F520CD" w:rsidRDefault="000E7D90" w:rsidP="005D7FFC">
            <w:pPr>
              <w:jc w:val="center"/>
              <w:rPr>
                <w:sz w:val="24"/>
                <w:szCs w:val="24"/>
              </w:rPr>
            </w:pPr>
            <w:r w:rsidRPr="00F520CD">
              <w:rPr>
                <w:sz w:val="24"/>
                <w:szCs w:val="24"/>
              </w:rPr>
              <w:t xml:space="preserve">Комитет экономического администрации Алексеевского </w:t>
            </w:r>
            <w:r w:rsidR="00A03EA9" w:rsidRPr="00F520CD">
              <w:rPr>
                <w:sz w:val="24"/>
                <w:szCs w:val="24"/>
              </w:rPr>
              <w:t>муниципального</w:t>
            </w:r>
            <w:r w:rsidRPr="00F520CD">
              <w:rPr>
                <w:sz w:val="24"/>
                <w:szCs w:val="24"/>
              </w:rPr>
              <w:t xml:space="preserve"> округа</w:t>
            </w:r>
          </w:p>
        </w:tc>
      </w:tr>
      <w:tr w:rsidR="00342D83" w:rsidRPr="00F520CD" w14:paraId="362FF5BA" w14:textId="77777777" w:rsidTr="001D6602">
        <w:tc>
          <w:tcPr>
            <w:tcW w:w="768" w:type="dxa"/>
            <w:shd w:val="clear" w:color="auto" w:fill="auto"/>
          </w:tcPr>
          <w:p w14:paraId="122B98E0" w14:textId="77777777" w:rsidR="000E7D90" w:rsidRPr="00F520CD" w:rsidRDefault="000E7D90" w:rsidP="00461692">
            <w:pPr>
              <w:jc w:val="center"/>
              <w:rPr>
                <w:b/>
                <w:bCs/>
                <w:sz w:val="24"/>
                <w:szCs w:val="24"/>
              </w:rPr>
            </w:pPr>
            <w:r w:rsidRPr="00F520CD">
              <w:rPr>
                <w:b/>
                <w:bCs/>
                <w:sz w:val="24"/>
                <w:szCs w:val="24"/>
              </w:rPr>
              <w:t>1</w:t>
            </w:r>
            <w:r w:rsidR="00461692" w:rsidRPr="00F520CD">
              <w:rPr>
                <w:b/>
                <w:bCs/>
                <w:sz w:val="24"/>
                <w:szCs w:val="24"/>
              </w:rPr>
              <w:t>4</w:t>
            </w:r>
          </w:p>
        </w:tc>
        <w:tc>
          <w:tcPr>
            <w:tcW w:w="14031" w:type="dxa"/>
            <w:gridSpan w:val="3"/>
            <w:shd w:val="clear" w:color="auto" w:fill="auto"/>
          </w:tcPr>
          <w:p w14:paraId="2D9487F1" w14:textId="77777777" w:rsidR="000E7D90" w:rsidRPr="00F520CD" w:rsidRDefault="000E7D90" w:rsidP="000E7D90">
            <w:pPr>
              <w:pStyle w:val="ConsPlusNormal"/>
              <w:jc w:val="center"/>
              <w:rPr>
                <w:szCs w:val="24"/>
              </w:rPr>
            </w:pPr>
            <w:r w:rsidRPr="00F520CD">
              <w:rPr>
                <w:b/>
                <w:szCs w:val="24"/>
              </w:rPr>
              <w:t>Рынок бытовых услуг и общественного питания</w:t>
            </w:r>
          </w:p>
        </w:tc>
      </w:tr>
      <w:tr w:rsidR="00342D83" w:rsidRPr="00F520CD" w14:paraId="25B5A9E9" w14:textId="77777777" w:rsidTr="002C2745">
        <w:tc>
          <w:tcPr>
            <w:tcW w:w="768" w:type="dxa"/>
            <w:shd w:val="clear" w:color="auto" w:fill="auto"/>
          </w:tcPr>
          <w:p w14:paraId="68F2BDDB" w14:textId="77777777" w:rsidR="000E7D90" w:rsidRPr="00F520CD" w:rsidRDefault="000E7D90" w:rsidP="00461692">
            <w:pPr>
              <w:jc w:val="center"/>
              <w:rPr>
                <w:sz w:val="24"/>
                <w:szCs w:val="24"/>
              </w:rPr>
            </w:pPr>
            <w:r w:rsidRPr="00F520CD">
              <w:rPr>
                <w:sz w:val="24"/>
                <w:szCs w:val="24"/>
              </w:rPr>
              <w:t>1</w:t>
            </w:r>
            <w:r w:rsidR="00461692" w:rsidRPr="00F520CD">
              <w:rPr>
                <w:sz w:val="24"/>
                <w:szCs w:val="24"/>
              </w:rPr>
              <w:t>4</w:t>
            </w:r>
            <w:r w:rsidRPr="00F520CD">
              <w:rPr>
                <w:sz w:val="24"/>
                <w:szCs w:val="24"/>
              </w:rPr>
              <w:t>.1</w:t>
            </w:r>
          </w:p>
        </w:tc>
        <w:tc>
          <w:tcPr>
            <w:tcW w:w="4761" w:type="dxa"/>
            <w:shd w:val="clear" w:color="auto" w:fill="auto"/>
          </w:tcPr>
          <w:p w14:paraId="436A59DE" w14:textId="77777777" w:rsidR="000E7D90" w:rsidRPr="00F520CD" w:rsidRDefault="000E7D90" w:rsidP="001D6602">
            <w:pPr>
              <w:jc w:val="both"/>
              <w:rPr>
                <w:sz w:val="24"/>
                <w:szCs w:val="24"/>
              </w:rPr>
            </w:pPr>
            <w:r w:rsidRPr="00F520CD">
              <w:rPr>
                <w:sz w:val="24"/>
                <w:szCs w:val="24"/>
              </w:rPr>
              <w:t xml:space="preserve">Реализация мероприятий, направленных на </w:t>
            </w:r>
            <w:r w:rsidRPr="00F520CD">
              <w:rPr>
                <w:sz w:val="24"/>
                <w:szCs w:val="24"/>
              </w:rPr>
              <w:lastRenderedPageBreak/>
              <w:t>поддержку участников рынка бытовых услуг и общественного питания</w:t>
            </w:r>
          </w:p>
        </w:tc>
        <w:tc>
          <w:tcPr>
            <w:tcW w:w="6678" w:type="dxa"/>
            <w:shd w:val="clear" w:color="auto" w:fill="auto"/>
          </w:tcPr>
          <w:p w14:paraId="62067549" w14:textId="77777777" w:rsidR="0081406B" w:rsidRPr="00F520CD" w:rsidRDefault="0081406B" w:rsidP="0081406B">
            <w:pPr>
              <w:jc w:val="both"/>
              <w:rPr>
                <w:sz w:val="24"/>
              </w:rPr>
            </w:pPr>
            <w:proofErr w:type="gramStart"/>
            <w:r w:rsidRPr="00F520CD">
              <w:rPr>
                <w:sz w:val="24"/>
              </w:rPr>
              <w:lastRenderedPageBreak/>
              <w:t xml:space="preserve">Направление 1 «Развитие малого и среднего </w:t>
            </w:r>
            <w:r w:rsidRPr="00F520CD">
              <w:rPr>
                <w:sz w:val="24"/>
              </w:rPr>
              <w:lastRenderedPageBreak/>
              <w:t>предпринимательства и повышение уровня занятости» муниципальной программы «Развитие экономического потенциала и формирование благоприятного  предпринимательского климата в Алексеевском муниципального округе», утвержденной постановлением администрации Алексеевского муниципального округа от 31 октября 2024 года № 155.</w:t>
            </w:r>
            <w:proofErr w:type="gramEnd"/>
          </w:p>
          <w:p w14:paraId="2CCE50FB" w14:textId="77777777" w:rsidR="0003653D" w:rsidRPr="00F520CD" w:rsidRDefault="0081406B" w:rsidP="0081406B">
            <w:pPr>
              <w:pStyle w:val="ConsPlusNormal"/>
              <w:jc w:val="both"/>
            </w:pPr>
            <w:r w:rsidRPr="00F520CD">
              <w:t xml:space="preserve">Ссылка размещения документа в сети Интернет на официальном сайте органов местного самоуправления Алексеевского муниципального округа </w:t>
            </w:r>
            <w:hyperlink r:id="rId36" w:history="1">
              <w:r w:rsidRPr="00F520CD">
                <w:rPr>
                  <w:rStyle w:val="a8"/>
                </w:rPr>
                <w:t>https://adm-alekseevka.gosuslugi.ru/ofitsialno/dokumenty/dokumenty-all-2494_5781.html</w:t>
              </w:r>
            </w:hyperlink>
          </w:p>
        </w:tc>
        <w:tc>
          <w:tcPr>
            <w:tcW w:w="2592" w:type="dxa"/>
            <w:shd w:val="clear" w:color="auto" w:fill="auto"/>
          </w:tcPr>
          <w:p w14:paraId="02057066" w14:textId="77777777" w:rsidR="000E7D90" w:rsidRPr="00F520CD" w:rsidRDefault="000E7D90" w:rsidP="005D7FFC">
            <w:pPr>
              <w:jc w:val="center"/>
              <w:rPr>
                <w:sz w:val="24"/>
                <w:szCs w:val="24"/>
              </w:rPr>
            </w:pPr>
            <w:r w:rsidRPr="00F520CD">
              <w:rPr>
                <w:sz w:val="24"/>
                <w:szCs w:val="24"/>
              </w:rPr>
              <w:lastRenderedPageBreak/>
              <w:t xml:space="preserve">Комитет </w:t>
            </w:r>
            <w:r w:rsidRPr="00F520CD">
              <w:rPr>
                <w:sz w:val="24"/>
                <w:szCs w:val="24"/>
              </w:rPr>
              <w:lastRenderedPageBreak/>
              <w:t xml:space="preserve">экономического развития администрации Алексеевского </w:t>
            </w:r>
            <w:r w:rsidR="00A03EA9" w:rsidRPr="00F520CD">
              <w:rPr>
                <w:sz w:val="24"/>
                <w:szCs w:val="24"/>
              </w:rPr>
              <w:t>муниципального</w:t>
            </w:r>
            <w:r w:rsidRPr="00F520CD">
              <w:rPr>
                <w:sz w:val="24"/>
                <w:szCs w:val="24"/>
              </w:rPr>
              <w:t xml:space="preserve"> округа</w:t>
            </w:r>
          </w:p>
        </w:tc>
      </w:tr>
    </w:tbl>
    <w:p w14:paraId="4544139B" w14:textId="77777777" w:rsidR="00F877EF" w:rsidRPr="00F520CD" w:rsidRDefault="00F877EF" w:rsidP="00F877EF">
      <w:pPr>
        <w:rPr>
          <w:sz w:val="28"/>
          <w:szCs w:val="28"/>
        </w:rPr>
      </w:pPr>
    </w:p>
    <w:p w14:paraId="1D98A446" w14:textId="77777777" w:rsidR="00E6392D" w:rsidRPr="00342D83" w:rsidRDefault="00E6392D"/>
    <w:sectPr w:rsidR="00E6392D" w:rsidRPr="00342D83" w:rsidSect="00302CFC">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C1C4B" w14:textId="77777777" w:rsidR="00B168A1" w:rsidRDefault="00B168A1" w:rsidP="00A131EC">
      <w:r>
        <w:separator/>
      </w:r>
    </w:p>
  </w:endnote>
  <w:endnote w:type="continuationSeparator" w:id="0">
    <w:p w14:paraId="4B06F520" w14:textId="77777777" w:rsidR="00B168A1" w:rsidRDefault="00B168A1" w:rsidP="00A1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w:altName w:val="Times New Roman"/>
    <w:charset w:val="CC"/>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204A1" w14:textId="77777777" w:rsidR="00B168A1" w:rsidRDefault="00B168A1" w:rsidP="00A131EC">
      <w:r>
        <w:separator/>
      </w:r>
    </w:p>
  </w:footnote>
  <w:footnote w:type="continuationSeparator" w:id="0">
    <w:p w14:paraId="6372613C" w14:textId="77777777" w:rsidR="00B168A1" w:rsidRDefault="00B168A1" w:rsidP="00A13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874157"/>
      <w:docPartObj>
        <w:docPartGallery w:val="Page Numbers (Top of Page)"/>
        <w:docPartUnique/>
      </w:docPartObj>
    </w:sdtPr>
    <w:sdtContent>
      <w:p w14:paraId="34083E44" w14:textId="77777777" w:rsidR="00C87109" w:rsidRDefault="00C87109">
        <w:pPr>
          <w:pStyle w:val="a4"/>
          <w:jc w:val="center"/>
        </w:pPr>
        <w:r>
          <w:fldChar w:fldCharType="begin"/>
        </w:r>
        <w:r>
          <w:instrText>PAGE   \* MERGEFORMAT</w:instrText>
        </w:r>
        <w:r>
          <w:fldChar w:fldCharType="separate"/>
        </w:r>
        <w:r w:rsidR="00F42530">
          <w:rPr>
            <w:noProof/>
          </w:rPr>
          <w:t>92</w:t>
        </w:r>
        <w:r>
          <w:fldChar w:fldCharType="end"/>
        </w:r>
      </w:p>
    </w:sdtContent>
  </w:sdt>
  <w:p w14:paraId="3B498F7E" w14:textId="77777777" w:rsidR="00C87109" w:rsidRDefault="00C8710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588219"/>
      <w:docPartObj>
        <w:docPartGallery w:val="Page Numbers (Top of Page)"/>
        <w:docPartUnique/>
      </w:docPartObj>
    </w:sdtPr>
    <w:sdtContent>
      <w:p w14:paraId="3928DE8B" w14:textId="77777777" w:rsidR="00C87109" w:rsidRDefault="00C87109">
        <w:pPr>
          <w:pStyle w:val="a4"/>
          <w:jc w:val="center"/>
        </w:pPr>
        <w:r>
          <w:fldChar w:fldCharType="begin"/>
        </w:r>
        <w:r>
          <w:instrText>PAGE   \* MERGEFORMAT</w:instrText>
        </w:r>
        <w:r>
          <w:fldChar w:fldCharType="separate"/>
        </w:r>
        <w:r w:rsidR="00492148">
          <w:rPr>
            <w:noProof/>
          </w:rPr>
          <w:t>97</w:t>
        </w:r>
        <w:r>
          <w:fldChar w:fldCharType="end"/>
        </w:r>
      </w:p>
    </w:sdtContent>
  </w:sdt>
  <w:p w14:paraId="6FEE4379" w14:textId="77777777" w:rsidR="00C87109" w:rsidRDefault="00C8710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515006"/>
      <w:docPartObj>
        <w:docPartGallery w:val="Page Numbers (Top of Page)"/>
        <w:docPartUnique/>
      </w:docPartObj>
    </w:sdtPr>
    <w:sdtContent>
      <w:p w14:paraId="5A7F3112" w14:textId="77777777" w:rsidR="00C87109" w:rsidRDefault="00C87109" w:rsidP="00F877EF">
        <w:pPr>
          <w:pStyle w:val="a4"/>
          <w:jc w:val="center"/>
        </w:pPr>
        <w:r w:rsidRPr="00DB003A">
          <w:fldChar w:fldCharType="begin"/>
        </w:r>
        <w:r w:rsidRPr="00DB003A">
          <w:instrText>PAGE   \* MERGEFORMAT</w:instrText>
        </w:r>
        <w:r w:rsidRPr="00DB003A">
          <w:fldChar w:fldCharType="separate"/>
        </w:r>
        <w:r w:rsidR="00034210">
          <w:rPr>
            <w:noProof/>
          </w:rPr>
          <w:t>153</w:t>
        </w:r>
        <w:r w:rsidRPr="00DB003A">
          <w:fldChar w:fldCharType="end"/>
        </w:r>
      </w:p>
      <w:p w14:paraId="5C8A7387" w14:textId="77777777" w:rsidR="00C87109" w:rsidRDefault="00C87109" w:rsidP="00F877EF">
        <w:pPr>
          <w:pStyle w:val="a4"/>
          <w:jc w:val="center"/>
        </w:pPr>
      </w:p>
      <w:p w14:paraId="467EE2C6" w14:textId="77777777" w:rsidR="00C87109" w:rsidRPr="00DB003A" w:rsidRDefault="00C87109" w:rsidP="00F877EF">
        <w:pPr>
          <w:pStyle w:val="a4"/>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152977"/>
      <w:docPartObj>
        <w:docPartGallery w:val="Page Numbers (Top of Page)"/>
        <w:docPartUnique/>
      </w:docPartObj>
    </w:sdtPr>
    <w:sdtContent>
      <w:p w14:paraId="70B11942" w14:textId="77777777" w:rsidR="00C87109" w:rsidRDefault="00C87109">
        <w:pPr>
          <w:pStyle w:val="a4"/>
          <w:jc w:val="center"/>
        </w:pPr>
        <w:r>
          <w:fldChar w:fldCharType="begin"/>
        </w:r>
        <w:r>
          <w:instrText>PAGE   \* MERGEFORMAT</w:instrText>
        </w:r>
        <w:r>
          <w:fldChar w:fldCharType="separate"/>
        </w:r>
        <w:r>
          <w:rPr>
            <w:noProof/>
          </w:rPr>
          <w:t>155</w:t>
        </w:r>
        <w:r>
          <w:fldChar w:fldCharType="end"/>
        </w:r>
      </w:p>
    </w:sdtContent>
  </w:sdt>
  <w:p w14:paraId="5522E9AB" w14:textId="77777777" w:rsidR="00C87109" w:rsidRDefault="00C871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3C14"/>
    <w:multiLevelType w:val="hybridMultilevel"/>
    <w:tmpl w:val="C396D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C2AE2"/>
    <w:multiLevelType w:val="multilevel"/>
    <w:tmpl w:val="58BA2D46"/>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3C0D7BFA"/>
    <w:multiLevelType w:val="multilevel"/>
    <w:tmpl w:val="390608D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738C1C11"/>
    <w:multiLevelType w:val="hybridMultilevel"/>
    <w:tmpl w:val="EC66C324"/>
    <w:lvl w:ilvl="0" w:tplc="F6F4A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972A14"/>
    <w:multiLevelType w:val="hybridMultilevel"/>
    <w:tmpl w:val="7842E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D9"/>
    <w:rsid w:val="0000157A"/>
    <w:rsid w:val="000017AB"/>
    <w:rsid w:val="00001C07"/>
    <w:rsid w:val="000022FB"/>
    <w:rsid w:val="00002625"/>
    <w:rsid w:val="000031E3"/>
    <w:rsid w:val="00003332"/>
    <w:rsid w:val="0000415E"/>
    <w:rsid w:val="00007137"/>
    <w:rsid w:val="00007341"/>
    <w:rsid w:val="000101BD"/>
    <w:rsid w:val="0001066D"/>
    <w:rsid w:val="00010D3D"/>
    <w:rsid w:val="00011E7D"/>
    <w:rsid w:val="000132FD"/>
    <w:rsid w:val="00013FB0"/>
    <w:rsid w:val="00014C20"/>
    <w:rsid w:val="00015DE3"/>
    <w:rsid w:val="00015FAA"/>
    <w:rsid w:val="0001654C"/>
    <w:rsid w:val="000168DA"/>
    <w:rsid w:val="00017CBF"/>
    <w:rsid w:val="000205A9"/>
    <w:rsid w:val="0002081A"/>
    <w:rsid w:val="000213DF"/>
    <w:rsid w:val="00021C70"/>
    <w:rsid w:val="000229D4"/>
    <w:rsid w:val="00022A7F"/>
    <w:rsid w:val="000230E9"/>
    <w:rsid w:val="00023184"/>
    <w:rsid w:val="00023FFA"/>
    <w:rsid w:val="00024FBA"/>
    <w:rsid w:val="00025677"/>
    <w:rsid w:val="0002588D"/>
    <w:rsid w:val="00025E94"/>
    <w:rsid w:val="000261DF"/>
    <w:rsid w:val="0002623C"/>
    <w:rsid w:val="0002686E"/>
    <w:rsid w:val="0002736D"/>
    <w:rsid w:val="000275B4"/>
    <w:rsid w:val="00027F6A"/>
    <w:rsid w:val="00030346"/>
    <w:rsid w:val="00030398"/>
    <w:rsid w:val="00030936"/>
    <w:rsid w:val="0003126C"/>
    <w:rsid w:val="00032063"/>
    <w:rsid w:val="000320F7"/>
    <w:rsid w:val="00032AD9"/>
    <w:rsid w:val="00032C23"/>
    <w:rsid w:val="0003349E"/>
    <w:rsid w:val="00033637"/>
    <w:rsid w:val="00034210"/>
    <w:rsid w:val="0003653D"/>
    <w:rsid w:val="00040175"/>
    <w:rsid w:val="0004147B"/>
    <w:rsid w:val="000416C9"/>
    <w:rsid w:val="00041E1C"/>
    <w:rsid w:val="000423B7"/>
    <w:rsid w:val="000428B0"/>
    <w:rsid w:val="0004294E"/>
    <w:rsid w:val="00042B3C"/>
    <w:rsid w:val="00042E1C"/>
    <w:rsid w:val="00042F8B"/>
    <w:rsid w:val="00043BF5"/>
    <w:rsid w:val="000446F4"/>
    <w:rsid w:val="00044CCF"/>
    <w:rsid w:val="00044E12"/>
    <w:rsid w:val="0004571A"/>
    <w:rsid w:val="00045C74"/>
    <w:rsid w:val="000462BB"/>
    <w:rsid w:val="00046427"/>
    <w:rsid w:val="00046DE6"/>
    <w:rsid w:val="00046F2A"/>
    <w:rsid w:val="00050204"/>
    <w:rsid w:val="000509E8"/>
    <w:rsid w:val="00051433"/>
    <w:rsid w:val="00051A18"/>
    <w:rsid w:val="00051A3B"/>
    <w:rsid w:val="0005345E"/>
    <w:rsid w:val="00055ADB"/>
    <w:rsid w:val="00055CD4"/>
    <w:rsid w:val="000560A5"/>
    <w:rsid w:val="00056B8C"/>
    <w:rsid w:val="00060FC3"/>
    <w:rsid w:val="0006124D"/>
    <w:rsid w:val="00061EC7"/>
    <w:rsid w:val="00062CAF"/>
    <w:rsid w:val="00063329"/>
    <w:rsid w:val="00064238"/>
    <w:rsid w:val="000648DD"/>
    <w:rsid w:val="00064EFA"/>
    <w:rsid w:val="00065641"/>
    <w:rsid w:val="0006568E"/>
    <w:rsid w:val="00067516"/>
    <w:rsid w:val="00067F79"/>
    <w:rsid w:val="00071478"/>
    <w:rsid w:val="00072131"/>
    <w:rsid w:val="00072755"/>
    <w:rsid w:val="00072AFA"/>
    <w:rsid w:val="00072B7D"/>
    <w:rsid w:val="00073A53"/>
    <w:rsid w:val="00073F1E"/>
    <w:rsid w:val="0007514A"/>
    <w:rsid w:val="0007527E"/>
    <w:rsid w:val="00075421"/>
    <w:rsid w:val="00076472"/>
    <w:rsid w:val="00077B78"/>
    <w:rsid w:val="000800CD"/>
    <w:rsid w:val="00080449"/>
    <w:rsid w:val="00080E7E"/>
    <w:rsid w:val="00081111"/>
    <w:rsid w:val="000818D0"/>
    <w:rsid w:val="00081CBB"/>
    <w:rsid w:val="00082CFC"/>
    <w:rsid w:val="000830AC"/>
    <w:rsid w:val="000835EC"/>
    <w:rsid w:val="00083D1F"/>
    <w:rsid w:val="00083F9F"/>
    <w:rsid w:val="00084168"/>
    <w:rsid w:val="000857E1"/>
    <w:rsid w:val="00087129"/>
    <w:rsid w:val="00087EE5"/>
    <w:rsid w:val="000901B0"/>
    <w:rsid w:val="00090663"/>
    <w:rsid w:val="00091A75"/>
    <w:rsid w:val="00091A77"/>
    <w:rsid w:val="00091EC6"/>
    <w:rsid w:val="0009256D"/>
    <w:rsid w:val="00093101"/>
    <w:rsid w:val="00093238"/>
    <w:rsid w:val="000948CC"/>
    <w:rsid w:val="00094ACD"/>
    <w:rsid w:val="000962B9"/>
    <w:rsid w:val="000970B5"/>
    <w:rsid w:val="0009751A"/>
    <w:rsid w:val="00097A36"/>
    <w:rsid w:val="00097D18"/>
    <w:rsid w:val="000A038D"/>
    <w:rsid w:val="000A0E26"/>
    <w:rsid w:val="000A1A30"/>
    <w:rsid w:val="000A2B17"/>
    <w:rsid w:val="000A2D71"/>
    <w:rsid w:val="000A3126"/>
    <w:rsid w:val="000A3309"/>
    <w:rsid w:val="000A333D"/>
    <w:rsid w:val="000A375F"/>
    <w:rsid w:val="000A50BD"/>
    <w:rsid w:val="000A5A55"/>
    <w:rsid w:val="000A683A"/>
    <w:rsid w:val="000A6933"/>
    <w:rsid w:val="000A79D5"/>
    <w:rsid w:val="000A7E7B"/>
    <w:rsid w:val="000B02EF"/>
    <w:rsid w:val="000B129C"/>
    <w:rsid w:val="000B1801"/>
    <w:rsid w:val="000B1D7A"/>
    <w:rsid w:val="000B2705"/>
    <w:rsid w:val="000B2D5E"/>
    <w:rsid w:val="000B31F8"/>
    <w:rsid w:val="000B3240"/>
    <w:rsid w:val="000B3ADD"/>
    <w:rsid w:val="000B3CAC"/>
    <w:rsid w:val="000B41BB"/>
    <w:rsid w:val="000B443C"/>
    <w:rsid w:val="000B49A6"/>
    <w:rsid w:val="000B4A78"/>
    <w:rsid w:val="000B4A7C"/>
    <w:rsid w:val="000B4E1E"/>
    <w:rsid w:val="000B50ED"/>
    <w:rsid w:val="000B544D"/>
    <w:rsid w:val="000B5A08"/>
    <w:rsid w:val="000B5F8F"/>
    <w:rsid w:val="000B6989"/>
    <w:rsid w:val="000B6ADC"/>
    <w:rsid w:val="000B71AC"/>
    <w:rsid w:val="000B71AF"/>
    <w:rsid w:val="000B76E7"/>
    <w:rsid w:val="000B7D45"/>
    <w:rsid w:val="000B7FEC"/>
    <w:rsid w:val="000C23CC"/>
    <w:rsid w:val="000C2656"/>
    <w:rsid w:val="000C2B26"/>
    <w:rsid w:val="000C320A"/>
    <w:rsid w:val="000C3C43"/>
    <w:rsid w:val="000C41F4"/>
    <w:rsid w:val="000C4EFA"/>
    <w:rsid w:val="000C4F70"/>
    <w:rsid w:val="000C69B0"/>
    <w:rsid w:val="000C70D4"/>
    <w:rsid w:val="000D0FAD"/>
    <w:rsid w:val="000D213E"/>
    <w:rsid w:val="000D37B9"/>
    <w:rsid w:val="000D396A"/>
    <w:rsid w:val="000D5988"/>
    <w:rsid w:val="000E0DDF"/>
    <w:rsid w:val="000E0ED2"/>
    <w:rsid w:val="000E1161"/>
    <w:rsid w:val="000E2A2C"/>
    <w:rsid w:val="000E40E4"/>
    <w:rsid w:val="000E4442"/>
    <w:rsid w:val="000E4BB2"/>
    <w:rsid w:val="000E4E0C"/>
    <w:rsid w:val="000E707A"/>
    <w:rsid w:val="000E78B3"/>
    <w:rsid w:val="000E79BE"/>
    <w:rsid w:val="000E7D90"/>
    <w:rsid w:val="000F0121"/>
    <w:rsid w:val="000F0260"/>
    <w:rsid w:val="000F1CBE"/>
    <w:rsid w:val="000F24D2"/>
    <w:rsid w:val="000F2F6E"/>
    <w:rsid w:val="000F30F3"/>
    <w:rsid w:val="000F33A4"/>
    <w:rsid w:val="000F35B2"/>
    <w:rsid w:val="000F3908"/>
    <w:rsid w:val="000F3AFA"/>
    <w:rsid w:val="000F3C61"/>
    <w:rsid w:val="000F53D1"/>
    <w:rsid w:val="000F5776"/>
    <w:rsid w:val="000F6CB4"/>
    <w:rsid w:val="000F7036"/>
    <w:rsid w:val="000F7857"/>
    <w:rsid w:val="000F7CC6"/>
    <w:rsid w:val="00100384"/>
    <w:rsid w:val="001004E9"/>
    <w:rsid w:val="0010066A"/>
    <w:rsid w:val="001019DC"/>
    <w:rsid w:val="00103044"/>
    <w:rsid w:val="00103800"/>
    <w:rsid w:val="00103948"/>
    <w:rsid w:val="00104A65"/>
    <w:rsid w:val="00104B55"/>
    <w:rsid w:val="00105013"/>
    <w:rsid w:val="00105DA9"/>
    <w:rsid w:val="00105F74"/>
    <w:rsid w:val="00106182"/>
    <w:rsid w:val="00106B94"/>
    <w:rsid w:val="00110635"/>
    <w:rsid w:val="001127D5"/>
    <w:rsid w:val="00112B77"/>
    <w:rsid w:val="00112CD6"/>
    <w:rsid w:val="001134A5"/>
    <w:rsid w:val="00114B41"/>
    <w:rsid w:val="00115741"/>
    <w:rsid w:val="001157C6"/>
    <w:rsid w:val="001158AD"/>
    <w:rsid w:val="00115A3E"/>
    <w:rsid w:val="001172CB"/>
    <w:rsid w:val="00120A9A"/>
    <w:rsid w:val="00120D28"/>
    <w:rsid w:val="0012144C"/>
    <w:rsid w:val="00121480"/>
    <w:rsid w:val="00121DC3"/>
    <w:rsid w:val="0012212B"/>
    <w:rsid w:val="001224D2"/>
    <w:rsid w:val="00122C21"/>
    <w:rsid w:val="0012302E"/>
    <w:rsid w:val="00123D02"/>
    <w:rsid w:val="00123DDB"/>
    <w:rsid w:val="00123F30"/>
    <w:rsid w:val="0012406F"/>
    <w:rsid w:val="001242F4"/>
    <w:rsid w:val="00125885"/>
    <w:rsid w:val="001258BA"/>
    <w:rsid w:val="00125E8E"/>
    <w:rsid w:val="00125EE0"/>
    <w:rsid w:val="001263AA"/>
    <w:rsid w:val="00126716"/>
    <w:rsid w:val="00126AD6"/>
    <w:rsid w:val="0012759E"/>
    <w:rsid w:val="001279AF"/>
    <w:rsid w:val="001303E8"/>
    <w:rsid w:val="00130FAA"/>
    <w:rsid w:val="001310F5"/>
    <w:rsid w:val="001316D9"/>
    <w:rsid w:val="00132466"/>
    <w:rsid w:val="0013258C"/>
    <w:rsid w:val="00132E00"/>
    <w:rsid w:val="001334C2"/>
    <w:rsid w:val="00133519"/>
    <w:rsid w:val="00133E94"/>
    <w:rsid w:val="001346BC"/>
    <w:rsid w:val="00134A15"/>
    <w:rsid w:val="00134DD6"/>
    <w:rsid w:val="00135B7C"/>
    <w:rsid w:val="00135CB5"/>
    <w:rsid w:val="0013625C"/>
    <w:rsid w:val="001366FC"/>
    <w:rsid w:val="001374E0"/>
    <w:rsid w:val="00137996"/>
    <w:rsid w:val="001406DB"/>
    <w:rsid w:val="00140985"/>
    <w:rsid w:val="00141C3F"/>
    <w:rsid w:val="00141D1C"/>
    <w:rsid w:val="00141EA1"/>
    <w:rsid w:val="001432CF"/>
    <w:rsid w:val="00144697"/>
    <w:rsid w:val="00146D15"/>
    <w:rsid w:val="001503DA"/>
    <w:rsid w:val="0015111D"/>
    <w:rsid w:val="0015143C"/>
    <w:rsid w:val="0015173F"/>
    <w:rsid w:val="00151B10"/>
    <w:rsid w:val="00151F44"/>
    <w:rsid w:val="00152318"/>
    <w:rsid w:val="00152B01"/>
    <w:rsid w:val="0015304F"/>
    <w:rsid w:val="00153432"/>
    <w:rsid w:val="0015406B"/>
    <w:rsid w:val="0015468C"/>
    <w:rsid w:val="00154C70"/>
    <w:rsid w:val="00155A14"/>
    <w:rsid w:val="001560F5"/>
    <w:rsid w:val="00156540"/>
    <w:rsid w:val="001571D2"/>
    <w:rsid w:val="001575FB"/>
    <w:rsid w:val="00157F70"/>
    <w:rsid w:val="001624E1"/>
    <w:rsid w:val="001629A3"/>
    <w:rsid w:val="0016426F"/>
    <w:rsid w:val="001646FE"/>
    <w:rsid w:val="00166FB5"/>
    <w:rsid w:val="001675DF"/>
    <w:rsid w:val="001679AB"/>
    <w:rsid w:val="00172A38"/>
    <w:rsid w:val="00173500"/>
    <w:rsid w:val="001746DD"/>
    <w:rsid w:val="00174CFA"/>
    <w:rsid w:val="00174F69"/>
    <w:rsid w:val="001752B8"/>
    <w:rsid w:val="001756DF"/>
    <w:rsid w:val="00176035"/>
    <w:rsid w:val="00177CCA"/>
    <w:rsid w:val="00177DC0"/>
    <w:rsid w:val="001808A6"/>
    <w:rsid w:val="00180932"/>
    <w:rsid w:val="00182876"/>
    <w:rsid w:val="00182E2C"/>
    <w:rsid w:val="00185AD5"/>
    <w:rsid w:val="00186A7B"/>
    <w:rsid w:val="001870BA"/>
    <w:rsid w:val="00187190"/>
    <w:rsid w:val="001915DA"/>
    <w:rsid w:val="00191DE6"/>
    <w:rsid w:val="00193288"/>
    <w:rsid w:val="00193BC2"/>
    <w:rsid w:val="0019467F"/>
    <w:rsid w:val="00195D32"/>
    <w:rsid w:val="00197C8C"/>
    <w:rsid w:val="00197EE6"/>
    <w:rsid w:val="001A00FF"/>
    <w:rsid w:val="001A1208"/>
    <w:rsid w:val="001A19D3"/>
    <w:rsid w:val="001A4926"/>
    <w:rsid w:val="001A4A4C"/>
    <w:rsid w:val="001A4A86"/>
    <w:rsid w:val="001A6E01"/>
    <w:rsid w:val="001A7014"/>
    <w:rsid w:val="001A7C31"/>
    <w:rsid w:val="001B00F0"/>
    <w:rsid w:val="001B0114"/>
    <w:rsid w:val="001B02DD"/>
    <w:rsid w:val="001B05AC"/>
    <w:rsid w:val="001B0993"/>
    <w:rsid w:val="001B146E"/>
    <w:rsid w:val="001B227A"/>
    <w:rsid w:val="001B2AF7"/>
    <w:rsid w:val="001B2D59"/>
    <w:rsid w:val="001B3715"/>
    <w:rsid w:val="001B4EB9"/>
    <w:rsid w:val="001B6E5C"/>
    <w:rsid w:val="001B76F5"/>
    <w:rsid w:val="001B7CF5"/>
    <w:rsid w:val="001C0083"/>
    <w:rsid w:val="001C1737"/>
    <w:rsid w:val="001C5090"/>
    <w:rsid w:val="001C5107"/>
    <w:rsid w:val="001C6028"/>
    <w:rsid w:val="001C6073"/>
    <w:rsid w:val="001C6AD0"/>
    <w:rsid w:val="001C6DD1"/>
    <w:rsid w:val="001C78AF"/>
    <w:rsid w:val="001C7959"/>
    <w:rsid w:val="001D00B8"/>
    <w:rsid w:val="001D1169"/>
    <w:rsid w:val="001D2394"/>
    <w:rsid w:val="001D2EA4"/>
    <w:rsid w:val="001D37A6"/>
    <w:rsid w:val="001D3A38"/>
    <w:rsid w:val="001D3A59"/>
    <w:rsid w:val="001D3F21"/>
    <w:rsid w:val="001D45B5"/>
    <w:rsid w:val="001D5418"/>
    <w:rsid w:val="001D55A0"/>
    <w:rsid w:val="001D63E1"/>
    <w:rsid w:val="001D6602"/>
    <w:rsid w:val="001D6A1B"/>
    <w:rsid w:val="001D6C3B"/>
    <w:rsid w:val="001D7D5E"/>
    <w:rsid w:val="001E013D"/>
    <w:rsid w:val="001E01C3"/>
    <w:rsid w:val="001E0563"/>
    <w:rsid w:val="001E09C9"/>
    <w:rsid w:val="001E10CA"/>
    <w:rsid w:val="001E1A79"/>
    <w:rsid w:val="001E1BD2"/>
    <w:rsid w:val="001E43A6"/>
    <w:rsid w:val="001E55F1"/>
    <w:rsid w:val="001E5D8F"/>
    <w:rsid w:val="001E6772"/>
    <w:rsid w:val="001E6AB0"/>
    <w:rsid w:val="001E7DF8"/>
    <w:rsid w:val="001F0BAE"/>
    <w:rsid w:val="001F1354"/>
    <w:rsid w:val="001F47FF"/>
    <w:rsid w:val="001F487C"/>
    <w:rsid w:val="001F51A4"/>
    <w:rsid w:val="002012A0"/>
    <w:rsid w:val="002016B5"/>
    <w:rsid w:val="002017D1"/>
    <w:rsid w:val="002030FE"/>
    <w:rsid w:val="00203E0D"/>
    <w:rsid w:val="00204D33"/>
    <w:rsid w:val="002053F7"/>
    <w:rsid w:val="00205483"/>
    <w:rsid w:val="00205942"/>
    <w:rsid w:val="00205F5B"/>
    <w:rsid w:val="00206281"/>
    <w:rsid w:val="00207093"/>
    <w:rsid w:val="00207855"/>
    <w:rsid w:val="002079C2"/>
    <w:rsid w:val="00210A46"/>
    <w:rsid w:val="00211ABE"/>
    <w:rsid w:val="00212B8D"/>
    <w:rsid w:val="00212FCD"/>
    <w:rsid w:val="00214C7E"/>
    <w:rsid w:val="00214D93"/>
    <w:rsid w:val="00214DE2"/>
    <w:rsid w:val="0021544C"/>
    <w:rsid w:val="00215F72"/>
    <w:rsid w:val="00217082"/>
    <w:rsid w:val="00220795"/>
    <w:rsid w:val="00220F6F"/>
    <w:rsid w:val="002212A3"/>
    <w:rsid w:val="0022149A"/>
    <w:rsid w:val="002217DA"/>
    <w:rsid w:val="0022355F"/>
    <w:rsid w:val="00223CAB"/>
    <w:rsid w:val="00223F90"/>
    <w:rsid w:val="00226B7E"/>
    <w:rsid w:val="00226EBB"/>
    <w:rsid w:val="0022728D"/>
    <w:rsid w:val="00230783"/>
    <w:rsid w:val="002321EE"/>
    <w:rsid w:val="00233C2B"/>
    <w:rsid w:val="00234114"/>
    <w:rsid w:val="00234A1B"/>
    <w:rsid w:val="00235821"/>
    <w:rsid w:val="00235D44"/>
    <w:rsid w:val="00235ECC"/>
    <w:rsid w:val="00236FA3"/>
    <w:rsid w:val="0023763B"/>
    <w:rsid w:val="00237788"/>
    <w:rsid w:val="002377E9"/>
    <w:rsid w:val="002378F4"/>
    <w:rsid w:val="00240675"/>
    <w:rsid w:val="00240DC7"/>
    <w:rsid w:val="002432C2"/>
    <w:rsid w:val="00243330"/>
    <w:rsid w:val="002437B8"/>
    <w:rsid w:val="00245F76"/>
    <w:rsid w:val="00246F14"/>
    <w:rsid w:val="00247276"/>
    <w:rsid w:val="0024743A"/>
    <w:rsid w:val="00247619"/>
    <w:rsid w:val="00250025"/>
    <w:rsid w:val="002504EF"/>
    <w:rsid w:val="00250BF5"/>
    <w:rsid w:val="00251D0D"/>
    <w:rsid w:val="00252F0A"/>
    <w:rsid w:val="00253FE3"/>
    <w:rsid w:val="002542AE"/>
    <w:rsid w:val="002549C0"/>
    <w:rsid w:val="002559D4"/>
    <w:rsid w:val="00255CE3"/>
    <w:rsid w:val="00256005"/>
    <w:rsid w:val="00257530"/>
    <w:rsid w:val="00262129"/>
    <w:rsid w:val="002632A0"/>
    <w:rsid w:val="00264D69"/>
    <w:rsid w:val="00265AE7"/>
    <w:rsid w:val="00265C9B"/>
    <w:rsid w:val="00267A13"/>
    <w:rsid w:val="00267F43"/>
    <w:rsid w:val="002710C4"/>
    <w:rsid w:val="002713CA"/>
    <w:rsid w:val="00271A81"/>
    <w:rsid w:val="00272518"/>
    <w:rsid w:val="00272F3F"/>
    <w:rsid w:val="002731B8"/>
    <w:rsid w:val="0027320B"/>
    <w:rsid w:val="002733E7"/>
    <w:rsid w:val="00273504"/>
    <w:rsid w:val="00274A24"/>
    <w:rsid w:val="00276C31"/>
    <w:rsid w:val="0027781A"/>
    <w:rsid w:val="0027785E"/>
    <w:rsid w:val="00277F57"/>
    <w:rsid w:val="00280521"/>
    <w:rsid w:val="00283943"/>
    <w:rsid w:val="00283AF1"/>
    <w:rsid w:val="00283E3C"/>
    <w:rsid w:val="00284088"/>
    <w:rsid w:val="0028498F"/>
    <w:rsid w:val="00285089"/>
    <w:rsid w:val="00285614"/>
    <w:rsid w:val="00285F06"/>
    <w:rsid w:val="00290CE0"/>
    <w:rsid w:val="00293991"/>
    <w:rsid w:val="0029536D"/>
    <w:rsid w:val="00296463"/>
    <w:rsid w:val="002974FB"/>
    <w:rsid w:val="0029791B"/>
    <w:rsid w:val="00297C72"/>
    <w:rsid w:val="002A036F"/>
    <w:rsid w:val="002A1483"/>
    <w:rsid w:val="002A2792"/>
    <w:rsid w:val="002A3B46"/>
    <w:rsid w:val="002A3CAE"/>
    <w:rsid w:val="002A3F64"/>
    <w:rsid w:val="002A5520"/>
    <w:rsid w:val="002A56C7"/>
    <w:rsid w:val="002A5AA7"/>
    <w:rsid w:val="002A626E"/>
    <w:rsid w:val="002A62A7"/>
    <w:rsid w:val="002A699B"/>
    <w:rsid w:val="002A6DCF"/>
    <w:rsid w:val="002A6E78"/>
    <w:rsid w:val="002A6FA2"/>
    <w:rsid w:val="002A70AC"/>
    <w:rsid w:val="002B0183"/>
    <w:rsid w:val="002B063A"/>
    <w:rsid w:val="002B0767"/>
    <w:rsid w:val="002B0D1E"/>
    <w:rsid w:val="002B1BB8"/>
    <w:rsid w:val="002B273E"/>
    <w:rsid w:val="002B2D4F"/>
    <w:rsid w:val="002B36A7"/>
    <w:rsid w:val="002B40AC"/>
    <w:rsid w:val="002B476A"/>
    <w:rsid w:val="002B4E40"/>
    <w:rsid w:val="002B53C0"/>
    <w:rsid w:val="002B7129"/>
    <w:rsid w:val="002B7F37"/>
    <w:rsid w:val="002C00E7"/>
    <w:rsid w:val="002C0CC3"/>
    <w:rsid w:val="002C189E"/>
    <w:rsid w:val="002C1C4E"/>
    <w:rsid w:val="002C2745"/>
    <w:rsid w:val="002C2A6E"/>
    <w:rsid w:val="002C38D6"/>
    <w:rsid w:val="002C458D"/>
    <w:rsid w:val="002C465D"/>
    <w:rsid w:val="002C5616"/>
    <w:rsid w:val="002C68D3"/>
    <w:rsid w:val="002C74FD"/>
    <w:rsid w:val="002C7630"/>
    <w:rsid w:val="002C7869"/>
    <w:rsid w:val="002D0437"/>
    <w:rsid w:val="002D0C5B"/>
    <w:rsid w:val="002D1D69"/>
    <w:rsid w:val="002D276F"/>
    <w:rsid w:val="002D2A73"/>
    <w:rsid w:val="002D2C58"/>
    <w:rsid w:val="002D388B"/>
    <w:rsid w:val="002D3DDA"/>
    <w:rsid w:val="002D53B0"/>
    <w:rsid w:val="002D5626"/>
    <w:rsid w:val="002D57B4"/>
    <w:rsid w:val="002D5C82"/>
    <w:rsid w:val="002D6445"/>
    <w:rsid w:val="002D7C21"/>
    <w:rsid w:val="002D7E90"/>
    <w:rsid w:val="002E09BC"/>
    <w:rsid w:val="002E2C4A"/>
    <w:rsid w:val="002E2CA1"/>
    <w:rsid w:val="002E32E9"/>
    <w:rsid w:val="002E3D87"/>
    <w:rsid w:val="002E4328"/>
    <w:rsid w:val="002E474D"/>
    <w:rsid w:val="002E6738"/>
    <w:rsid w:val="002E6860"/>
    <w:rsid w:val="002E711B"/>
    <w:rsid w:val="002E7BE7"/>
    <w:rsid w:val="002F2D38"/>
    <w:rsid w:val="002F3A08"/>
    <w:rsid w:val="002F3EFF"/>
    <w:rsid w:val="002F49DC"/>
    <w:rsid w:val="002F6647"/>
    <w:rsid w:val="002F668A"/>
    <w:rsid w:val="002F72FA"/>
    <w:rsid w:val="002F76E1"/>
    <w:rsid w:val="00300113"/>
    <w:rsid w:val="00300DF3"/>
    <w:rsid w:val="00301290"/>
    <w:rsid w:val="00301811"/>
    <w:rsid w:val="00302CFC"/>
    <w:rsid w:val="00302EEE"/>
    <w:rsid w:val="0030364B"/>
    <w:rsid w:val="00303C20"/>
    <w:rsid w:val="00304511"/>
    <w:rsid w:val="00304813"/>
    <w:rsid w:val="00304B17"/>
    <w:rsid w:val="00304C03"/>
    <w:rsid w:val="00304C3C"/>
    <w:rsid w:val="00305D29"/>
    <w:rsid w:val="00310DCE"/>
    <w:rsid w:val="00312173"/>
    <w:rsid w:val="003125B5"/>
    <w:rsid w:val="00312CA7"/>
    <w:rsid w:val="00312FCA"/>
    <w:rsid w:val="00313198"/>
    <w:rsid w:val="003134CA"/>
    <w:rsid w:val="00314C23"/>
    <w:rsid w:val="00314C99"/>
    <w:rsid w:val="00315378"/>
    <w:rsid w:val="003159D4"/>
    <w:rsid w:val="003161CE"/>
    <w:rsid w:val="00317150"/>
    <w:rsid w:val="00317F1E"/>
    <w:rsid w:val="00320B48"/>
    <w:rsid w:val="00322253"/>
    <w:rsid w:val="00322703"/>
    <w:rsid w:val="00322783"/>
    <w:rsid w:val="00322BD4"/>
    <w:rsid w:val="00323382"/>
    <w:rsid w:val="003245BD"/>
    <w:rsid w:val="00324B8B"/>
    <w:rsid w:val="003255CC"/>
    <w:rsid w:val="003265E7"/>
    <w:rsid w:val="00327446"/>
    <w:rsid w:val="00327EAD"/>
    <w:rsid w:val="003305A3"/>
    <w:rsid w:val="00330819"/>
    <w:rsid w:val="00330BBF"/>
    <w:rsid w:val="00330D96"/>
    <w:rsid w:val="0033178E"/>
    <w:rsid w:val="00331C96"/>
    <w:rsid w:val="00331E11"/>
    <w:rsid w:val="0033292C"/>
    <w:rsid w:val="0033299C"/>
    <w:rsid w:val="003332AA"/>
    <w:rsid w:val="0033343D"/>
    <w:rsid w:val="003337DB"/>
    <w:rsid w:val="003344DF"/>
    <w:rsid w:val="00334558"/>
    <w:rsid w:val="00336664"/>
    <w:rsid w:val="00336F30"/>
    <w:rsid w:val="00337284"/>
    <w:rsid w:val="003410FF"/>
    <w:rsid w:val="003417BD"/>
    <w:rsid w:val="00342D83"/>
    <w:rsid w:val="0034334C"/>
    <w:rsid w:val="0034387A"/>
    <w:rsid w:val="0034424A"/>
    <w:rsid w:val="003443E8"/>
    <w:rsid w:val="003445E9"/>
    <w:rsid w:val="00345494"/>
    <w:rsid w:val="00345D95"/>
    <w:rsid w:val="00346291"/>
    <w:rsid w:val="00346411"/>
    <w:rsid w:val="003477C6"/>
    <w:rsid w:val="003521B5"/>
    <w:rsid w:val="00352222"/>
    <w:rsid w:val="00352CDA"/>
    <w:rsid w:val="0035300C"/>
    <w:rsid w:val="00353099"/>
    <w:rsid w:val="003559AB"/>
    <w:rsid w:val="00355FF4"/>
    <w:rsid w:val="00356117"/>
    <w:rsid w:val="00360570"/>
    <w:rsid w:val="00360B42"/>
    <w:rsid w:val="003620C1"/>
    <w:rsid w:val="00363699"/>
    <w:rsid w:val="00364117"/>
    <w:rsid w:val="00364209"/>
    <w:rsid w:val="00364A83"/>
    <w:rsid w:val="00364D49"/>
    <w:rsid w:val="0036760B"/>
    <w:rsid w:val="00367A2C"/>
    <w:rsid w:val="00373393"/>
    <w:rsid w:val="003741BA"/>
    <w:rsid w:val="003746F8"/>
    <w:rsid w:val="0037522D"/>
    <w:rsid w:val="00376A25"/>
    <w:rsid w:val="00376FA6"/>
    <w:rsid w:val="00377973"/>
    <w:rsid w:val="00377AA5"/>
    <w:rsid w:val="00380145"/>
    <w:rsid w:val="0038091F"/>
    <w:rsid w:val="00380D26"/>
    <w:rsid w:val="00380E0D"/>
    <w:rsid w:val="0038222C"/>
    <w:rsid w:val="00382976"/>
    <w:rsid w:val="003832FA"/>
    <w:rsid w:val="00383D12"/>
    <w:rsid w:val="00384975"/>
    <w:rsid w:val="0038653A"/>
    <w:rsid w:val="003876CB"/>
    <w:rsid w:val="00390FFD"/>
    <w:rsid w:val="0039143E"/>
    <w:rsid w:val="00391591"/>
    <w:rsid w:val="00391B79"/>
    <w:rsid w:val="0039230B"/>
    <w:rsid w:val="003943F6"/>
    <w:rsid w:val="003944FD"/>
    <w:rsid w:val="00394CF8"/>
    <w:rsid w:val="00395517"/>
    <w:rsid w:val="003956E2"/>
    <w:rsid w:val="00395E31"/>
    <w:rsid w:val="00396877"/>
    <w:rsid w:val="003971D8"/>
    <w:rsid w:val="003A0413"/>
    <w:rsid w:val="003A12DC"/>
    <w:rsid w:val="003A16CF"/>
    <w:rsid w:val="003A1F47"/>
    <w:rsid w:val="003A25A9"/>
    <w:rsid w:val="003A3AF6"/>
    <w:rsid w:val="003A3BBD"/>
    <w:rsid w:val="003A43E5"/>
    <w:rsid w:val="003A506D"/>
    <w:rsid w:val="003A508D"/>
    <w:rsid w:val="003A5483"/>
    <w:rsid w:val="003A6749"/>
    <w:rsid w:val="003A6911"/>
    <w:rsid w:val="003A6E7A"/>
    <w:rsid w:val="003A75E2"/>
    <w:rsid w:val="003A7BAB"/>
    <w:rsid w:val="003B0029"/>
    <w:rsid w:val="003B0FC7"/>
    <w:rsid w:val="003B100F"/>
    <w:rsid w:val="003B10C8"/>
    <w:rsid w:val="003B1E77"/>
    <w:rsid w:val="003B400F"/>
    <w:rsid w:val="003B61A7"/>
    <w:rsid w:val="003B6E24"/>
    <w:rsid w:val="003C0469"/>
    <w:rsid w:val="003C12C0"/>
    <w:rsid w:val="003C14B4"/>
    <w:rsid w:val="003C17A0"/>
    <w:rsid w:val="003C32F3"/>
    <w:rsid w:val="003C3F3A"/>
    <w:rsid w:val="003C4271"/>
    <w:rsid w:val="003C4AB7"/>
    <w:rsid w:val="003C57A4"/>
    <w:rsid w:val="003C6B8C"/>
    <w:rsid w:val="003C7368"/>
    <w:rsid w:val="003D00A0"/>
    <w:rsid w:val="003D0374"/>
    <w:rsid w:val="003D05F2"/>
    <w:rsid w:val="003D18A5"/>
    <w:rsid w:val="003D1B5C"/>
    <w:rsid w:val="003D2BCE"/>
    <w:rsid w:val="003D3BAE"/>
    <w:rsid w:val="003D3D9F"/>
    <w:rsid w:val="003D445B"/>
    <w:rsid w:val="003D4DBE"/>
    <w:rsid w:val="003D6467"/>
    <w:rsid w:val="003D6AED"/>
    <w:rsid w:val="003E0443"/>
    <w:rsid w:val="003E1556"/>
    <w:rsid w:val="003E18A7"/>
    <w:rsid w:val="003E1BF2"/>
    <w:rsid w:val="003E3696"/>
    <w:rsid w:val="003E3ABC"/>
    <w:rsid w:val="003E4B22"/>
    <w:rsid w:val="003E5323"/>
    <w:rsid w:val="003E59F5"/>
    <w:rsid w:val="003E5A91"/>
    <w:rsid w:val="003E5EF8"/>
    <w:rsid w:val="003E7053"/>
    <w:rsid w:val="003E70F3"/>
    <w:rsid w:val="003F088A"/>
    <w:rsid w:val="003F1889"/>
    <w:rsid w:val="003F2282"/>
    <w:rsid w:val="003F325B"/>
    <w:rsid w:val="003F3F55"/>
    <w:rsid w:val="003F41DB"/>
    <w:rsid w:val="003F5043"/>
    <w:rsid w:val="00400195"/>
    <w:rsid w:val="0040147F"/>
    <w:rsid w:val="004031F2"/>
    <w:rsid w:val="00404409"/>
    <w:rsid w:val="00404D74"/>
    <w:rsid w:val="00405A0B"/>
    <w:rsid w:val="00405CD0"/>
    <w:rsid w:val="00405CDD"/>
    <w:rsid w:val="004061D8"/>
    <w:rsid w:val="00407BBE"/>
    <w:rsid w:val="004100F0"/>
    <w:rsid w:val="0041039F"/>
    <w:rsid w:val="0041082B"/>
    <w:rsid w:val="00410999"/>
    <w:rsid w:val="00411CAD"/>
    <w:rsid w:val="00412988"/>
    <w:rsid w:val="004129C0"/>
    <w:rsid w:val="00413161"/>
    <w:rsid w:val="004132D0"/>
    <w:rsid w:val="00414546"/>
    <w:rsid w:val="004153A3"/>
    <w:rsid w:val="004160D8"/>
    <w:rsid w:val="00420F86"/>
    <w:rsid w:val="004212D8"/>
    <w:rsid w:val="00421C65"/>
    <w:rsid w:val="00422049"/>
    <w:rsid w:val="00423005"/>
    <w:rsid w:val="0042446A"/>
    <w:rsid w:val="00424A04"/>
    <w:rsid w:val="00424E30"/>
    <w:rsid w:val="004251BA"/>
    <w:rsid w:val="00425500"/>
    <w:rsid w:val="0042656D"/>
    <w:rsid w:val="004269E4"/>
    <w:rsid w:val="00427484"/>
    <w:rsid w:val="00430388"/>
    <w:rsid w:val="0043044B"/>
    <w:rsid w:val="00430DAF"/>
    <w:rsid w:val="00433709"/>
    <w:rsid w:val="00433C8A"/>
    <w:rsid w:val="00433CB6"/>
    <w:rsid w:val="004342A0"/>
    <w:rsid w:val="004345F3"/>
    <w:rsid w:val="0043514F"/>
    <w:rsid w:val="00435EB6"/>
    <w:rsid w:val="0043683E"/>
    <w:rsid w:val="00437809"/>
    <w:rsid w:val="004402DF"/>
    <w:rsid w:val="004404CA"/>
    <w:rsid w:val="00440A1E"/>
    <w:rsid w:val="004413B0"/>
    <w:rsid w:val="0044188E"/>
    <w:rsid w:val="00441E03"/>
    <w:rsid w:val="00443FEF"/>
    <w:rsid w:val="004441C5"/>
    <w:rsid w:val="00447AD0"/>
    <w:rsid w:val="00450712"/>
    <w:rsid w:val="00451829"/>
    <w:rsid w:val="00451AA6"/>
    <w:rsid w:val="00451AE6"/>
    <w:rsid w:val="00452113"/>
    <w:rsid w:val="00452786"/>
    <w:rsid w:val="00452B1A"/>
    <w:rsid w:val="00453404"/>
    <w:rsid w:val="004538E8"/>
    <w:rsid w:val="004539EA"/>
    <w:rsid w:val="00453C4E"/>
    <w:rsid w:val="00453CC4"/>
    <w:rsid w:val="004545E4"/>
    <w:rsid w:val="0045469A"/>
    <w:rsid w:val="004549BA"/>
    <w:rsid w:val="00454B2E"/>
    <w:rsid w:val="00455549"/>
    <w:rsid w:val="00455782"/>
    <w:rsid w:val="00455EF5"/>
    <w:rsid w:val="0046064C"/>
    <w:rsid w:val="0046118A"/>
    <w:rsid w:val="00461692"/>
    <w:rsid w:val="00462899"/>
    <w:rsid w:val="0046321C"/>
    <w:rsid w:val="00463279"/>
    <w:rsid w:val="00464781"/>
    <w:rsid w:val="00464783"/>
    <w:rsid w:val="00465175"/>
    <w:rsid w:val="00465347"/>
    <w:rsid w:val="0046621C"/>
    <w:rsid w:val="00466A2E"/>
    <w:rsid w:val="00471176"/>
    <w:rsid w:val="004716D6"/>
    <w:rsid w:val="00471B7D"/>
    <w:rsid w:val="004721D8"/>
    <w:rsid w:val="0047316B"/>
    <w:rsid w:val="0047369F"/>
    <w:rsid w:val="00474B55"/>
    <w:rsid w:val="00474D2A"/>
    <w:rsid w:val="00475892"/>
    <w:rsid w:val="00480731"/>
    <w:rsid w:val="00482A58"/>
    <w:rsid w:val="00482C2B"/>
    <w:rsid w:val="0048381B"/>
    <w:rsid w:val="0048382B"/>
    <w:rsid w:val="00484A51"/>
    <w:rsid w:val="00484C30"/>
    <w:rsid w:val="00486707"/>
    <w:rsid w:val="00492028"/>
    <w:rsid w:val="00492148"/>
    <w:rsid w:val="0049217A"/>
    <w:rsid w:val="00492791"/>
    <w:rsid w:val="00492D34"/>
    <w:rsid w:val="00495CCE"/>
    <w:rsid w:val="00496061"/>
    <w:rsid w:val="004961A3"/>
    <w:rsid w:val="00497493"/>
    <w:rsid w:val="004975F1"/>
    <w:rsid w:val="004A0A63"/>
    <w:rsid w:val="004A1B15"/>
    <w:rsid w:val="004A1D91"/>
    <w:rsid w:val="004A224C"/>
    <w:rsid w:val="004A3427"/>
    <w:rsid w:val="004A46F8"/>
    <w:rsid w:val="004A4C99"/>
    <w:rsid w:val="004A528B"/>
    <w:rsid w:val="004A5633"/>
    <w:rsid w:val="004A5853"/>
    <w:rsid w:val="004A664C"/>
    <w:rsid w:val="004A7CBA"/>
    <w:rsid w:val="004B0480"/>
    <w:rsid w:val="004B440F"/>
    <w:rsid w:val="004B49F0"/>
    <w:rsid w:val="004B57B6"/>
    <w:rsid w:val="004B583D"/>
    <w:rsid w:val="004B5AC0"/>
    <w:rsid w:val="004B6302"/>
    <w:rsid w:val="004B6983"/>
    <w:rsid w:val="004B7199"/>
    <w:rsid w:val="004B79B9"/>
    <w:rsid w:val="004C06DE"/>
    <w:rsid w:val="004C0BD1"/>
    <w:rsid w:val="004C0EE4"/>
    <w:rsid w:val="004C104E"/>
    <w:rsid w:val="004C2329"/>
    <w:rsid w:val="004C2FA8"/>
    <w:rsid w:val="004C31CB"/>
    <w:rsid w:val="004C3ED6"/>
    <w:rsid w:val="004C4B41"/>
    <w:rsid w:val="004C59EB"/>
    <w:rsid w:val="004C62FB"/>
    <w:rsid w:val="004C69C9"/>
    <w:rsid w:val="004C7345"/>
    <w:rsid w:val="004D2C3A"/>
    <w:rsid w:val="004D302C"/>
    <w:rsid w:val="004D37EE"/>
    <w:rsid w:val="004D41DA"/>
    <w:rsid w:val="004D454D"/>
    <w:rsid w:val="004D4B5B"/>
    <w:rsid w:val="004D4B94"/>
    <w:rsid w:val="004D4DE8"/>
    <w:rsid w:val="004D5518"/>
    <w:rsid w:val="004D6456"/>
    <w:rsid w:val="004D67C1"/>
    <w:rsid w:val="004D68B8"/>
    <w:rsid w:val="004D750A"/>
    <w:rsid w:val="004D7C36"/>
    <w:rsid w:val="004E0978"/>
    <w:rsid w:val="004E1443"/>
    <w:rsid w:val="004E14F2"/>
    <w:rsid w:val="004E239A"/>
    <w:rsid w:val="004E265D"/>
    <w:rsid w:val="004E3AC3"/>
    <w:rsid w:val="004E3CE2"/>
    <w:rsid w:val="004E4F66"/>
    <w:rsid w:val="004E631A"/>
    <w:rsid w:val="004E6478"/>
    <w:rsid w:val="004E6D26"/>
    <w:rsid w:val="004E6D4F"/>
    <w:rsid w:val="004F022B"/>
    <w:rsid w:val="004F06A9"/>
    <w:rsid w:val="004F0EB2"/>
    <w:rsid w:val="004F19B1"/>
    <w:rsid w:val="004F2BB6"/>
    <w:rsid w:val="004F4D92"/>
    <w:rsid w:val="004F5731"/>
    <w:rsid w:val="004F6956"/>
    <w:rsid w:val="004F6FDA"/>
    <w:rsid w:val="004F7362"/>
    <w:rsid w:val="004F745A"/>
    <w:rsid w:val="00500DC4"/>
    <w:rsid w:val="00500E81"/>
    <w:rsid w:val="00501722"/>
    <w:rsid w:val="00501AA8"/>
    <w:rsid w:val="00501BD5"/>
    <w:rsid w:val="00502648"/>
    <w:rsid w:val="0050290C"/>
    <w:rsid w:val="0050298D"/>
    <w:rsid w:val="00503574"/>
    <w:rsid w:val="005046AA"/>
    <w:rsid w:val="00504A2D"/>
    <w:rsid w:val="00504EE5"/>
    <w:rsid w:val="00504FDC"/>
    <w:rsid w:val="00506505"/>
    <w:rsid w:val="00506D86"/>
    <w:rsid w:val="00506EBC"/>
    <w:rsid w:val="00510C71"/>
    <w:rsid w:val="0051253A"/>
    <w:rsid w:val="00513024"/>
    <w:rsid w:val="00513B3F"/>
    <w:rsid w:val="00513C15"/>
    <w:rsid w:val="00515A54"/>
    <w:rsid w:val="005166A6"/>
    <w:rsid w:val="00517567"/>
    <w:rsid w:val="005176C0"/>
    <w:rsid w:val="0052063E"/>
    <w:rsid w:val="00521C0A"/>
    <w:rsid w:val="00522619"/>
    <w:rsid w:val="0052262F"/>
    <w:rsid w:val="005229E7"/>
    <w:rsid w:val="0052373A"/>
    <w:rsid w:val="00524286"/>
    <w:rsid w:val="00524F42"/>
    <w:rsid w:val="005259F8"/>
    <w:rsid w:val="00526591"/>
    <w:rsid w:val="00527101"/>
    <w:rsid w:val="005271E2"/>
    <w:rsid w:val="005275EB"/>
    <w:rsid w:val="005276B9"/>
    <w:rsid w:val="00527F6F"/>
    <w:rsid w:val="0053095D"/>
    <w:rsid w:val="00531D66"/>
    <w:rsid w:val="00531F0D"/>
    <w:rsid w:val="005329DF"/>
    <w:rsid w:val="00532F72"/>
    <w:rsid w:val="00533C47"/>
    <w:rsid w:val="005340A9"/>
    <w:rsid w:val="00534809"/>
    <w:rsid w:val="00535163"/>
    <w:rsid w:val="0053559F"/>
    <w:rsid w:val="005363BF"/>
    <w:rsid w:val="00540533"/>
    <w:rsid w:val="00540952"/>
    <w:rsid w:val="00540C7B"/>
    <w:rsid w:val="00540D3C"/>
    <w:rsid w:val="005413ED"/>
    <w:rsid w:val="00541942"/>
    <w:rsid w:val="00541B6C"/>
    <w:rsid w:val="005440D2"/>
    <w:rsid w:val="005448D0"/>
    <w:rsid w:val="00544C08"/>
    <w:rsid w:val="00544F8E"/>
    <w:rsid w:val="005456C3"/>
    <w:rsid w:val="00546E32"/>
    <w:rsid w:val="00547C6C"/>
    <w:rsid w:val="00550601"/>
    <w:rsid w:val="005511DA"/>
    <w:rsid w:val="00551B08"/>
    <w:rsid w:val="00551C6C"/>
    <w:rsid w:val="00552821"/>
    <w:rsid w:val="005537D0"/>
    <w:rsid w:val="00554655"/>
    <w:rsid w:val="00554C64"/>
    <w:rsid w:val="00557C8E"/>
    <w:rsid w:val="005601CB"/>
    <w:rsid w:val="005603B3"/>
    <w:rsid w:val="005604B2"/>
    <w:rsid w:val="00562D4E"/>
    <w:rsid w:val="0056319F"/>
    <w:rsid w:val="00564168"/>
    <w:rsid w:val="00564FB3"/>
    <w:rsid w:val="00565CAB"/>
    <w:rsid w:val="0056784D"/>
    <w:rsid w:val="00567AD5"/>
    <w:rsid w:val="00567C92"/>
    <w:rsid w:val="00570BA9"/>
    <w:rsid w:val="005713F1"/>
    <w:rsid w:val="00573B7A"/>
    <w:rsid w:val="00573BBC"/>
    <w:rsid w:val="00574231"/>
    <w:rsid w:val="005743C1"/>
    <w:rsid w:val="00575997"/>
    <w:rsid w:val="00575C5E"/>
    <w:rsid w:val="00576018"/>
    <w:rsid w:val="0057605F"/>
    <w:rsid w:val="00576252"/>
    <w:rsid w:val="00576F66"/>
    <w:rsid w:val="005805C2"/>
    <w:rsid w:val="00580EF9"/>
    <w:rsid w:val="0058208E"/>
    <w:rsid w:val="005840D4"/>
    <w:rsid w:val="00584325"/>
    <w:rsid w:val="00584E16"/>
    <w:rsid w:val="00585BF6"/>
    <w:rsid w:val="00585D0A"/>
    <w:rsid w:val="00587B77"/>
    <w:rsid w:val="00587D2B"/>
    <w:rsid w:val="005908FE"/>
    <w:rsid w:val="00590E17"/>
    <w:rsid w:val="00592277"/>
    <w:rsid w:val="0059393A"/>
    <w:rsid w:val="00593FB3"/>
    <w:rsid w:val="00594136"/>
    <w:rsid w:val="00594924"/>
    <w:rsid w:val="00594C2C"/>
    <w:rsid w:val="00594E79"/>
    <w:rsid w:val="00595D37"/>
    <w:rsid w:val="00595DA6"/>
    <w:rsid w:val="00595F53"/>
    <w:rsid w:val="00595FB7"/>
    <w:rsid w:val="00596300"/>
    <w:rsid w:val="00596F00"/>
    <w:rsid w:val="00597338"/>
    <w:rsid w:val="005A018B"/>
    <w:rsid w:val="005A0A47"/>
    <w:rsid w:val="005A17D9"/>
    <w:rsid w:val="005A1A4A"/>
    <w:rsid w:val="005A2160"/>
    <w:rsid w:val="005A2796"/>
    <w:rsid w:val="005A3089"/>
    <w:rsid w:val="005A33C1"/>
    <w:rsid w:val="005A3B70"/>
    <w:rsid w:val="005A5AED"/>
    <w:rsid w:val="005A79F7"/>
    <w:rsid w:val="005B0538"/>
    <w:rsid w:val="005B1681"/>
    <w:rsid w:val="005B1FE3"/>
    <w:rsid w:val="005B32BE"/>
    <w:rsid w:val="005B3C45"/>
    <w:rsid w:val="005B4880"/>
    <w:rsid w:val="005B5F5A"/>
    <w:rsid w:val="005B61FD"/>
    <w:rsid w:val="005B6F54"/>
    <w:rsid w:val="005B78F1"/>
    <w:rsid w:val="005B7A89"/>
    <w:rsid w:val="005C23FB"/>
    <w:rsid w:val="005C332C"/>
    <w:rsid w:val="005C397F"/>
    <w:rsid w:val="005C420A"/>
    <w:rsid w:val="005C4462"/>
    <w:rsid w:val="005C4C55"/>
    <w:rsid w:val="005C4EB8"/>
    <w:rsid w:val="005C50B3"/>
    <w:rsid w:val="005C6729"/>
    <w:rsid w:val="005C69D3"/>
    <w:rsid w:val="005C716D"/>
    <w:rsid w:val="005C7EA0"/>
    <w:rsid w:val="005D1EE6"/>
    <w:rsid w:val="005D23F3"/>
    <w:rsid w:val="005D2426"/>
    <w:rsid w:val="005D4DF0"/>
    <w:rsid w:val="005D5AC9"/>
    <w:rsid w:val="005D5F19"/>
    <w:rsid w:val="005D605A"/>
    <w:rsid w:val="005D6CC6"/>
    <w:rsid w:val="005D7107"/>
    <w:rsid w:val="005D7113"/>
    <w:rsid w:val="005D7A06"/>
    <w:rsid w:val="005D7FFC"/>
    <w:rsid w:val="005E0521"/>
    <w:rsid w:val="005E0752"/>
    <w:rsid w:val="005E0A67"/>
    <w:rsid w:val="005E13B8"/>
    <w:rsid w:val="005E1BA1"/>
    <w:rsid w:val="005E2575"/>
    <w:rsid w:val="005E262C"/>
    <w:rsid w:val="005E2732"/>
    <w:rsid w:val="005E2A97"/>
    <w:rsid w:val="005E2C66"/>
    <w:rsid w:val="005E367E"/>
    <w:rsid w:val="005E3DB9"/>
    <w:rsid w:val="005E3E87"/>
    <w:rsid w:val="005E4087"/>
    <w:rsid w:val="005E42D8"/>
    <w:rsid w:val="005E4766"/>
    <w:rsid w:val="005E4DD6"/>
    <w:rsid w:val="005E4F76"/>
    <w:rsid w:val="005E5ED0"/>
    <w:rsid w:val="005E6F56"/>
    <w:rsid w:val="005F070A"/>
    <w:rsid w:val="005F0749"/>
    <w:rsid w:val="005F33C2"/>
    <w:rsid w:val="005F3DA4"/>
    <w:rsid w:val="005F4887"/>
    <w:rsid w:val="005F4FA0"/>
    <w:rsid w:val="005F5386"/>
    <w:rsid w:val="005F5C34"/>
    <w:rsid w:val="005F5E1C"/>
    <w:rsid w:val="005F68BA"/>
    <w:rsid w:val="005F790A"/>
    <w:rsid w:val="005F7955"/>
    <w:rsid w:val="005F7989"/>
    <w:rsid w:val="005F7D7A"/>
    <w:rsid w:val="006005E1"/>
    <w:rsid w:val="0060149A"/>
    <w:rsid w:val="006014CE"/>
    <w:rsid w:val="006015D0"/>
    <w:rsid w:val="00602D26"/>
    <w:rsid w:val="006039F3"/>
    <w:rsid w:val="00605739"/>
    <w:rsid w:val="00605C2A"/>
    <w:rsid w:val="00606349"/>
    <w:rsid w:val="00606F7D"/>
    <w:rsid w:val="006071C6"/>
    <w:rsid w:val="00607767"/>
    <w:rsid w:val="00610A77"/>
    <w:rsid w:val="00610C10"/>
    <w:rsid w:val="0061103B"/>
    <w:rsid w:val="00611668"/>
    <w:rsid w:val="00612B04"/>
    <w:rsid w:val="00615643"/>
    <w:rsid w:val="0061604B"/>
    <w:rsid w:val="006166F4"/>
    <w:rsid w:val="0061681D"/>
    <w:rsid w:val="00616FB3"/>
    <w:rsid w:val="006208D1"/>
    <w:rsid w:val="00621CEE"/>
    <w:rsid w:val="006226A3"/>
    <w:rsid w:val="006228BD"/>
    <w:rsid w:val="00622DDE"/>
    <w:rsid w:val="006230AE"/>
    <w:rsid w:val="006234CC"/>
    <w:rsid w:val="00623B7B"/>
    <w:rsid w:val="0062403E"/>
    <w:rsid w:val="006252F8"/>
    <w:rsid w:val="00625D66"/>
    <w:rsid w:val="00625FC2"/>
    <w:rsid w:val="006260D0"/>
    <w:rsid w:val="0062631E"/>
    <w:rsid w:val="00626B92"/>
    <w:rsid w:val="00626F5B"/>
    <w:rsid w:val="00627064"/>
    <w:rsid w:val="00631684"/>
    <w:rsid w:val="00631DB5"/>
    <w:rsid w:val="00632372"/>
    <w:rsid w:val="00632592"/>
    <w:rsid w:val="006332B8"/>
    <w:rsid w:val="00633889"/>
    <w:rsid w:val="00634085"/>
    <w:rsid w:val="00634A29"/>
    <w:rsid w:val="00634CF9"/>
    <w:rsid w:val="0063607C"/>
    <w:rsid w:val="00636169"/>
    <w:rsid w:val="006367E9"/>
    <w:rsid w:val="00637116"/>
    <w:rsid w:val="00640039"/>
    <w:rsid w:val="00640130"/>
    <w:rsid w:val="006402FD"/>
    <w:rsid w:val="006411ED"/>
    <w:rsid w:val="00642B18"/>
    <w:rsid w:val="00643695"/>
    <w:rsid w:val="006441E4"/>
    <w:rsid w:val="00644411"/>
    <w:rsid w:val="006464C9"/>
    <w:rsid w:val="00647C3D"/>
    <w:rsid w:val="0065114A"/>
    <w:rsid w:val="006542DC"/>
    <w:rsid w:val="00654A0B"/>
    <w:rsid w:val="006552A2"/>
    <w:rsid w:val="00655396"/>
    <w:rsid w:val="0065548A"/>
    <w:rsid w:val="00655685"/>
    <w:rsid w:val="00655AA8"/>
    <w:rsid w:val="00656AC3"/>
    <w:rsid w:val="0065750C"/>
    <w:rsid w:val="00657961"/>
    <w:rsid w:val="006606B0"/>
    <w:rsid w:val="00660FE6"/>
    <w:rsid w:val="0066188D"/>
    <w:rsid w:val="00662EA3"/>
    <w:rsid w:val="00663673"/>
    <w:rsid w:val="00663E62"/>
    <w:rsid w:val="0066441E"/>
    <w:rsid w:val="00665315"/>
    <w:rsid w:val="00665F13"/>
    <w:rsid w:val="00666770"/>
    <w:rsid w:val="006710FB"/>
    <w:rsid w:val="006721AC"/>
    <w:rsid w:val="00672C70"/>
    <w:rsid w:val="00673FE1"/>
    <w:rsid w:val="006747E1"/>
    <w:rsid w:val="006753C7"/>
    <w:rsid w:val="006762CD"/>
    <w:rsid w:val="00676DA5"/>
    <w:rsid w:val="00680118"/>
    <w:rsid w:val="0068020F"/>
    <w:rsid w:val="00681524"/>
    <w:rsid w:val="006825BF"/>
    <w:rsid w:val="006826B1"/>
    <w:rsid w:val="00685AAA"/>
    <w:rsid w:val="00685C4B"/>
    <w:rsid w:val="00685D0A"/>
    <w:rsid w:val="00685D28"/>
    <w:rsid w:val="006860F9"/>
    <w:rsid w:val="006864FC"/>
    <w:rsid w:val="006878B5"/>
    <w:rsid w:val="00690C3D"/>
    <w:rsid w:val="006920BE"/>
    <w:rsid w:val="00692599"/>
    <w:rsid w:val="00694D70"/>
    <w:rsid w:val="00695511"/>
    <w:rsid w:val="0069738A"/>
    <w:rsid w:val="006A078A"/>
    <w:rsid w:val="006A098F"/>
    <w:rsid w:val="006A120B"/>
    <w:rsid w:val="006A17EC"/>
    <w:rsid w:val="006A2337"/>
    <w:rsid w:val="006A27D5"/>
    <w:rsid w:val="006A2A30"/>
    <w:rsid w:val="006A3697"/>
    <w:rsid w:val="006A38B7"/>
    <w:rsid w:val="006A5A47"/>
    <w:rsid w:val="006A60EC"/>
    <w:rsid w:val="006A716E"/>
    <w:rsid w:val="006A71B5"/>
    <w:rsid w:val="006A7B7A"/>
    <w:rsid w:val="006B115F"/>
    <w:rsid w:val="006B20E4"/>
    <w:rsid w:val="006B27BE"/>
    <w:rsid w:val="006B2E92"/>
    <w:rsid w:val="006B4A62"/>
    <w:rsid w:val="006B57DB"/>
    <w:rsid w:val="006B6BBE"/>
    <w:rsid w:val="006B7227"/>
    <w:rsid w:val="006C0016"/>
    <w:rsid w:val="006C0087"/>
    <w:rsid w:val="006C1380"/>
    <w:rsid w:val="006C1C4E"/>
    <w:rsid w:val="006C1F99"/>
    <w:rsid w:val="006C2289"/>
    <w:rsid w:val="006C3FBF"/>
    <w:rsid w:val="006C43D7"/>
    <w:rsid w:val="006C46C2"/>
    <w:rsid w:val="006C4F9B"/>
    <w:rsid w:val="006C5401"/>
    <w:rsid w:val="006C5520"/>
    <w:rsid w:val="006C55F1"/>
    <w:rsid w:val="006C5BC0"/>
    <w:rsid w:val="006C5E2F"/>
    <w:rsid w:val="006C627E"/>
    <w:rsid w:val="006C6302"/>
    <w:rsid w:val="006C710E"/>
    <w:rsid w:val="006C71F9"/>
    <w:rsid w:val="006C72B9"/>
    <w:rsid w:val="006C7ED5"/>
    <w:rsid w:val="006D0EF9"/>
    <w:rsid w:val="006D15FD"/>
    <w:rsid w:val="006D2C3A"/>
    <w:rsid w:val="006D3BC3"/>
    <w:rsid w:val="006D3D92"/>
    <w:rsid w:val="006D3DFB"/>
    <w:rsid w:val="006D6719"/>
    <w:rsid w:val="006D6891"/>
    <w:rsid w:val="006D6D82"/>
    <w:rsid w:val="006D792F"/>
    <w:rsid w:val="006E02D3"/>
    <w:rsid w:val="006E2656"/>
    <w:rsid w:val="006E2D70"/>
    <w:rsid w:val="006E2DA7"/>
    <w:rsid w:val="006E37ED"/>
    <w:rsid w:val="006E48B7"/>
    <w:rsid w:val="006E4AC6"/>
    <w:rsid w:val="006E5897"/>
    <w:rsid w:val="006E6A66"/>
    <w:rsid w:val="006E71B7"/>
    <w:rsid w:val="006E749E"/>
    <w:rsid w:val="006E79CD"/>
    <w:rsid w:val="006E7A17"/>
    <w:rsid w:val="006F030B"/>
    <w:rsid w:val="006F1357"/>
    <w:rsid w:val="006F1739"/>
    <w:rsid w:val="006F2E81"/>
    <w:rsid w:val="006F312C"/>
    <w:rsid w:val="006F471B"/>
    <w:rsid w:val="006F4A99"/>
    <w:rsid w:val="006F4AC1"/>
    <w:rsid w:val="006F4E20"/>
    <w:rsid w:val="006F5A84"/>
    <w:rsid w:val="006F5AA9"/>
    <w:rsid w:val="006F5DCF"/>
    <w:rsid w:val="006F60EF"/>
    <w:rsid w:val="006F6623"/>
    <w:rsid w:val="006F6BC4"/>
    <w:rsid w:val="006F6F89"/>
    <w:rsid w:val="006F7087"/>
    <w:rsid w:val="006F72CC"/>
    <w:rsid w:val="006F7AA7"/>
    <w:rsid w:val="0070033B"/>
    <w:rsid w:val="00701644"/>
    <w:rsid w:val="00702684"/>
    <w:rsid w:val="00702F72"/>
    <w:rsid w:val="00702FDA"/>
    <w:rsid w:val="00703DD6"/>
    <w:rsid w:val="007043B3"/>
    <w:rsid w:val="007045EB"/>
    <w:rsid w:val="007052ED"/>
    <w:rsid w:val="0070534F"/>
    <w:rsid w:val="00705F32"/>
    <w:rsid w:val="00706DD6"/>
    <w:rsid w:val="00706E1A"/>
    <w:rsid w:val="00710953"/>
    <w:rsid w:val="007110B5"/>
    <w:rsid w:val="00711F02"/>
    <w:rsid w:val="007121D8"/>
    <w:rsid w:val="007124E4"/>
    <w:rsid w:val="00712D65"/>
    <w:rsid w:val="00713CB7"/>
    <w:rsid w:val="00714638"/>
    <w:rsid w:val="00714A1B"/>
    <w:rsid w:val="0071688F"/>
    <w:rsid w:val="00716ADE"/>
    <w:rsid w:val="007174AA"/>
    <w:rsid w:val="0071784E"/>
    <w:rsid w:val="007202A8"/>
    <w:rsid w:val="007209BF"/>
    <w:rsid w:val="00721123"/>
    <w:rsid w:val="00721C27"/>
    <w:rsid w:val="00722F43"/>
    <w:rsid w:val="0072409F"/>
    <w:rsid w:val="007246BA"/>
    <w:rsid w:val="00725CA4"/>
    <w:rsid w:val="00726122"/>
    <w:rsid w:val="0072671C"/>
    <w:rsid w:val="00726C96"/>
    <w:rsid w:val="00727035"/>
    <w:rsid w:val="00730DE5"/>
    <w:rsid w:val="00731353"/>
    <w:rsid w:val="007324A1"/>
    <w:rsid w:val="0073355C"/>
    <w:rsid w:val="00733ACC"/>
    <w:rsid w:val="00733F96"/>
    <w:rsid w:val="00734C7E"/>
    <w:rsid w:val="00735EED"/>
    <w:rsid w:val="007362BF"/>
    <w:rsid w:val="00736BA4"/>
    <w:rsid w:val="00736F1D"/>
    <w:rsid w:val="007371F8"/>
    <w:rsid w:val="00740461"/>
    <w:rsid w:val="00740633"/>
    <w:rsid w:val="00740B95"/>
    <w:rsid w:val="00741FBC"/>
    <w:rsid w:val="0074314F"/>
    <w:rsid w:val="007433FC"/>
    <w:rsid w:val="00743666"/>
    <w:rsid w:val="00743766"/>
    <w:rsid w:val="00743C8E"/>
    <w:rsid w:val="00743EB3"/>
    <w:rsid w:val="007443F6"/>
    <w:rsid w:val="00745A5A"/>
    <w:rsid w:val="007504FB"/>
    <w:rsid w:val="00750516"/>
    <w:rsid w:val="00750860"/>
    <w:rsid w:val="00750876"/>
    <w:rsid w:val="00751E54"/>
    <w:rsid w:val="00753E89"/>
    <w:rsid w:val="00754164"/>
    <w:rsid w:val="007558C4"/>
    <w:rsid w:val="00755E5C"/>
    <w:rsid w:val="007573E1"/>
    <w:rsid w:val="007610F6"/>
    <w:rsid w:val="007618F3"/>
    <w:rsid w:val="00763388"/>
    <w:rsid w:val="00765998"/>
    <w:rsid w:val="007659EF"/>
    <w:rsid w:val="0076626C"/>
    <w:rsid w:val="0076627D"/>
    <w:rsid w:val="0076631C"/>
    <w:rsid w:val="007665CB"/>
    <w:rsid w:val="00766622"/>
    <w:rsid w:val="00767168"/>
    <w:rsid w:val="00767C2B"/>
    <w:rsid w:val="00767CA5"/>
    <w:rsid w:val="00767E31"/>
    <w:rsid w:val="007715D9"/>
    <w:rsid w:val="00773049"/>
    <w:rsid w:val="00774771"/>
    <w:rsid w:val="00775053"/>
    <w:rsid w:val="00775D08"/>
    <w:rsid w:val="00776335"/>
    <w:rsid w:val="00776E86"/>
    <w:rsid w:val="00780C15"/>
    <w:rsid w:val="00780C77"/>
    <w:rsid w:val="00781D86"/>
    <w:rsid w:val="00782C05"/>
    <w:rsid w:val="00783420"/>
    <w:rsid w:val="007841C4"/>
    <w:rsid w:val="007844C9"/>
    <w:rsid w:val="0078557B"/>
    <w:rsid w:val="0078565E"/>
    <w:rsid w:val="00786948"/>
    <w:rsid w:val="00787342"/>
    <w:rsid w:val="00787AAC"/>
    <w:rsid w:val="00787F4D"/>
    <w:rsid w:val="007902F6"/>
    <w:rsid w:val="00791978"/>
    <w:rsid w:val="00791ED5"/>
    <w:rsid w:val="0079330C"/>
    <w:rsid w:val="007952BD"/>
    <w:rsid w:val="00796427"/>
    <w:rsid w:val="00796D71"/>
    <w:rsid w:val="00796E3C"/>
    <w:rsid w:val="007A05FF"/>
    <w:rsid w:val="007A0F3D"/>
    <w:rsid w:val="007A1147"/>
    <w:rsid w:val="007A117E"/>
    <w:rsid w:val="007A2D08"/>
    <w:rsid w:val="007A30D6"/>
    <w:rsid w:val="007A31C5"/>
    <w:rsid w:val="007A337B"/>
    <w:rsid w:val="007A4192"/>
    <w:rsid w:val="007A4AB4"/>
    <w:rsid w:val="007A527C"/>
    <w:rsid w:val="007A5395"/>
    <w:rsid w:val="007A5A4A"/>
    <w:rsid w:val="007A5AB8"/>
    <w:rsid w:val="007A5B12"/>
    <w:rsid w:val="007A630F"/>
    <w:rsid w:val="007A6AFA"/>
    <w:rsid w:val="007A7542"/>
    <w:rsid w:val="007A76C9"/>
    <w:rsid w:val="007A78CA"/>
    <w:rsid w:val="007A7BDF"/>
    <w:rsid w:val="007B0F80"/>
    <w:rsid w:val="007B1C3E"/>
    <w:rsid w:val="007B1F3E"/>
    <w:rsid w:val="007B21CC"/>
    <w:rsid w:val="007B2396"/>
    <w:rsid w:val="007B412E"/>
    <w:rsid w:val="007B4F82"/>
    <w:rsid w:val="007B5153"/>
    <w:rsid w:val="007B56B7"/>
    <w:rsid w:val="007B57BE"/>
    <w:rsid w:val="007B6E64"/>
    <w:rsid w:val="007B7F99"/>
    <w:rsid w:val="007C0CD8"/>
    <w:rsid w:val="007C0FE1"/>
    <w:rsid w:val="007C18D6"/>
    <w:rsid w:val="007C1AB9"/>
    <w:rsid w:val="007C1E69"/>
    <w:rsid w:val="007C26BE"/>
    <w:rsid w:val="007C35BE"/>
    <w:rsid w:val="007C41F9"/>
    <w:rsid w:val="007C4B45"/>
    <w:rsid w:val="007C4F83"/>
    <w:rsid w:val="007C6373"/>
    <w:rsid w:val="007C6F88"/>
    <w:rsid w:val="007D05DA"/>
    <w:rsid w:val="007D05DE"/>
    <w:rsid w:val="007D0908"/>
    <w:rsid w:val="007D0A47"/>
    <w:rsid w:val="007D130C"/>
    <w:rsid w:val="007D16D7"/>
    <w:rsid w:val="007D1920"/>
    <w:rsid w:val="007D2079"/>
    <w:rsid w:val="007D22CD"/>
    <w:rsid w:val="007D243C"/>
    <w:rsid w:val="007D30F1"/>
    <w:rsid w:val="007D3496"/>
    <w:rsid w:val="007D4894"/>
    <w:rsid w:val="007D5C22"/>
    <w:rsid w:val="007D68C8"/>
    <w:rsid w:val="007D74B9"/>
    <w:rsid w:val="007E01C2"/>
    <w:rsid w:val="007E02BE"/>
    <w:rsid w:val="007E16F1"/>
    <w:rsid w:val="007E63CE"/>
    <w:rsid w:val="007E6C84"/>
    <w:rsid w:val="007E6CA9"/>
    <w:rsid w:val="007E739D"/>
    <w:rsid w:val="007E7453"/>
    <w:rsid w:val="007F054A"/>
    <w:rsid w:val="007F097C"/>
    <w:rsid w:val="007F1230"/>
    <w:rsid w:val="007F1C16"/>
    <w:rsid w:val="007F2430"/>
    <w:rsid w:val="007F2F8C"/>
    <w:rsid w:val="007F3C1E"/>
    <w:rsid w:val="007F49AA"/>
    <w:rsid w:val="007F5229"/>
    <w:rsid w:val="007F5CD9"/>
    <w:rsid w:val="007F6CBC"/>
    <w:rsid w:val="008008C1"/>
    <w:rsid w:val="00800D18"/>
    <w:rsid w:val="008013B9"/>
    <w:rsid w:val="00802D07"/>
    <w:rsid w:val="00803432"/>
    <w:rsid w:val="008044CB"/>
    <w:rsid w:val="00804A0A"/>
    <w:rsid w:val="00804F71"/>
    <w:rsid w:val="00805690"/>
    <w:rsid w:val="008056A5"/>
    <w:rsid w:val="00805B6E"/>
    <w:rsid w:val="00806578"/>
    <w:rsid w:val="00806ABB"/>
    <w:rsid w:val="00806F47"/>
    <w:rsid w:val="008075D5"/>
    <w:rsid w:val="00807839"/>
    <w:rsid w:val="00807C16"/>
    <w:rsid w:val="008103E6"/>
    <w:rsid w:val="00810BE1"/>
    <w:rsid w:val="00810C53"/>
    <w:rsid w:val="00810FA4"/>
    <w:rsid w:val="0081180D"/>
    <w:rsid w:val="0081406B"/>
    <w:rsid w:val="008140EB"/>
    <w:rsid w:val="008145BA"/>
    <w:rsid w:val="00814B08"/>
    <w:rsid w:val="0081582D"/>
    <w:rsid w:val="008168AE"/>
    <w:rsid w:val="00820331"/>
    <w:rsid w:val="00820F01"/>
    <w:rsid w:val="0082241B"/>
    <w:rsid w:val="008228BB"/>
    <w:rsid w:val="00823763"/>
    <w:rsid w:val="00824CF1"/>
    <w:rsid w:val="008251F4"/>
    <w:rsid w:val="00825A8B"/>
    <w:rsid w:val="00825C22"/>
    <w:rsid w:val="008275C3"/>
    <w:rsid w:val="00827CDA"/>
    <w:rsid w:val="00830271"/>
    <w:rsid w:val="008306A4"/>
    <w:rsid w:val="00830986"/>
    <w:rsid w:val="008310BB"/>
    <w:rsid w:val="008315F0"/>
    <w:rsid w:val="0083256C"/>
    <w:rsid w:val="008329A4"/>
    <w:rsid w:val="00832B5E"/>
    <w:rsid w:val="00833E5A"/>
    <w:rsid w:val="008348A9"/>
    <w:rsid w:val="008354A7"/>
    <w:rsid w:val="00835628"/>
    <w:rsid w:val="00836239"/>
    <w:rsid w:val="00836461"/>
    <w:rsid w:val="00837144"/>
    <w:rsid w:val="00837606"/>
    <w:rsid w:val="0084147A"/>
    <w:rsid w:val="00844851"/>
    <w:rsid w:val="00844FD8"/>
    <w:rsid w:val="00845408"/>
    <w:rsid w:val="008461CE"/>
    <w:rsid w:val="00846960"/>
    <w:rsid w:val="00846CF2"/>
    <w:rsid w:val="00847D90"/>
    <w:rsid w:val="00850337"/>
    <w:rsid w:val="00850346"/>
    <w:rsid w:val="0085077A"/>
    <w:rsid w:val="008509FE"/>
    <w:rsid w:val="00850AC6"/>
    <w:rsid w:val="008518E8"/>
    <w:rsid w:val="00853D37"/>
    <w:rsid w:val="00854C31"/>
    <w:rsid w:val="00855521"/>
    <w:rsid w:val="0085668C"/>
    <w:rsid w:val="00862D14"/>
    <w:rsid w:val="00862E17"/>
    <w:rsid w:val="0086356E"/>
    <w:rsid w:val="00864043"/>
    <w:rsid w:val="00864387"/>
    <w:rsid w:val="00865528"/>
    <w:rsid w:val="00865A2E"/>
    <w:rsid w:val="00865D93"/>
    <w:rsid w:val="00865E9D"/>
    <w:rsid w:val="00865F73"/>
    <w:rsid w:val="00866D33"/>
    <w:rsid w:val="00866E5C"/>
    <w:rsid w:val="008677FB"/>
    <w:rsid w:val="00867869"/>
    <w:rsid w:val="00867EB1"/>
    <w:rsid w:val="00870068"/>
    <w:rsid w:val="008739C6"/>
    <w:rsid w:val="00873FC2"/>
    <w:rsid w:val="00874258"/>
    <w:rsid w:val="00874D65"/>
    <w:rsid w:val="00874D9A"/>
    <w:rsid w:val="008751B8"/>
    <w:rsid w:val="008756F8"/>
    <w:rsid w:val="008759C0"/>
    <w:rsid w:val="00876160"/>
    <w:rsid w:val="00876B2F"/>
    <w:rsid w:val="00876ED8"/>
    <w:rsid w:val="00877034"/>
    <w:rsid w:val="00877879"/>
    <w:rsid w:val="008779DC"/>
    <w:rsid w:val="00877EE3"/>
    <w:rsid w:val="008801A4"/>
    <w:rsid w:val="0088038E"/>
    <w:rsid w:val="008807B1"/>
    <w:rsid w:val="00880957"/>
    <w:rsid w:val="00880DCC"/>
    <w:rsid w:val="00881CA2"/>
    <w:rsid w:val="008829FF"/>
    <w:rsid w:val="00883600"/>
    <w:rsid w:val="00883D32"/>
    <w:rsid w:val="00883D74"/>
    <w:rsid w:val="008861F0"/>
    <w:rsid w:val="0088622B"/>
    <w:rsid w:val="008864A1"/>
    <w:rsid w:val="00887BE5"/>
    <w:rsid w:val="00887D9A"/>
    <w:rsid w:val="008909CF"/>
    <w:rsid w:val="00890CC4"/>
    <w:rsid w:val="00890FC2"/>
    <w:rsid w:val="00891211"/>
    <w:rsid w:val="00892D5D"/>
    <w:rsid w:val="00892EE8"/>
    <w:rsid w:val="0089374C"/>
    <w:rsid w:val="00893F03"/>
    <w:rsid w:val="00894103"/>
    <w:rsid w:val="008949A0"/>
    <w:rsid w:val="0089561C"/>
    <w:rsid w:val="00895C92"/>
    <w:rsid w:val="0089662C"/>
    <w:rsid w:val="008A054C"/>
    <w:rsid w:val="008A1DE1"/>
    <w:rsid w:val="008A1FDA"/>
    <w:rsid w:val="008A2C68"/>
    <w:rsid w:val="008A3083"/>
    <w:rsid w:val="008A363D"/>
    <w:rsid w:val="008A3A00"/>
    <w:rsid w:val="008A3D9D"/>
    <w:rsid w:val="008A428A"/>
    <w:rsid w:val="008A455F"/>
    <w:rsid w:val="008A4B92"/>
    <w:rsid w:val="008A4C77"/>
    <w:rsid w:val="008A761D"/>
    <w:rsid w:val="008A7B7B"/>
    <w:rsid w:val="008B01EC"/>
    <w:rsid w:val="008B11B7"/>
    <w:rsid w:val="008B11D2"/>
    <w:rsid w:val="008B1BB5"/>
    <w:rsid w:val="008B1F6A"/>
    <w:rsid w:val="008B1F9D"/>
    <w:rsid w:val="008B2918"/>
    <w:rsid w:val="008B2F80"/>
    <w:rsid w:val="008B3A61"/>
    <w:rsid w:val="008B3C2A"/>
    <w:rsid w:val="008B3C4C"/>
    <w:rsid w:val="008B3CFA"/>
    <w:rsid w:val="008B4030"/>
    <w:rsid w:val="008B5226"/>
    <w:rsid w:val="008B655B"/>
    <w:rsid w:val="008B6864"/>
    <w:rsid w:val="008C04E5"/>
    <w:rsid w:val="008C0CDF"/>
    <w:rsid w:val="008C22DA"/>
    <w:rsid w:val="008C2B81"/>
    <w:rsid w:val="008C2C57"/>
    <w:rsid w:val="008C3DFA"/>
    <w:rsid w:val="008C3F8F"/>
    <w:rsid w:val="008C424D"/>
    <w:rsid w:val="008C4B5D"/>
    <w:rsid w:val="008C5954"/>
    <w:rsid w:val="008C5EEF"/>
    <w:rsid w:val="008C6AB4"/>
    <w:rsid w:val="008C737A"/>
    <w:rsid w:val="008C7516"/>
    <w:rsid w:val="008C76E5"/>
    <w:rsid w:val="008D0DA5"/>
    <w:rsid w:val="008D1F4F"/>
    <w:rsid w:val="008D1F86"/>
    <w:rsid w:val="008D27DB"/>
    <w:rsid w:val="008D470A"/>
    <w:rsid w:val="008D492D"/>
    <w:rsid w:val="008D4B75"/>
    <w:rsid w:val="008D58E9"/>
    <w:rsid w:val="008D6E55"/>
    <w:rsid w:val="008E02EF"/>
    <w:rsid w:val="008E0C65"/>
    <w:rsid w:val="008E25A0"/>
    <w:rsid w:val="008E3459"/>
    <w:rsid w:val="008E41D4"/>
    <w:rsid w:val="008E5F25"/>
    <w:rsid w:val="008E6076"/>
    <w:rsid w:val="008E7346"/>
    <w:rsid w:val="008E7E5A"/>
    <w:rsid w:val="008F02E4"/>
    <w:rsid w:val="008F0EB6"/>
    <w:rsid w:val="008F1288"/>
    <w:rsid w:val="008F3697"/>
    <w:rsid w:val="008F3CEB"/>
    <w:rsid w:val="008F3EB9"/>
    <w:rsid w:val="008F4736"/>
    <w:rsid w:val="008F4BD7"/>
    <w:rsid w:val="008F5091"/>
    <w:rsid w:val="008F631C"/>
    <w:rsid w:val="008F6743"/>
    <w:rsid w:val="008F7E71"/>
    <w:rsid w:val="009003E7"/>
    <w:rsid w:val="00901324"/>
    <w:rsid w:val="0090239A"/>
    <w:rsid w:val="00903DFC"/>
    <w:rsid w:val="00904907"/>
    <w:rsid w:val="009071C4"/>
    <w:rsid w:val="00907457"/>
    <w:rsid w:val="00907636"/>
    <w:rsid w:val="00910281"/>
    <w:rsid w:val="00910EF1"/>
    <w:rsid w:val="0091154B"/>
    <w:rsid w:val="00911810"/>
    <w:rsid w:val="00911A3F"/>
    <w:rsid w:val="00911EEB"/>
    <w:rsid w:val="00913269"/>
    <w:rsid w:val="00913A6C"/>
    <w:rsid w:val="00914C87"/>
    <w:rsid w:val="00915792"/>
    <w:rsid w:val="00916278"/>
    <w:rsid w:val="00916BDA"/>
    <w:rsid w:val="00916C82"/>
    <w:rsid w:val="009173AF"/>
    <w:rsid w:val="00917701"/>
    <w:rsid w:val="00917B70"/>
    <w:rsid w:val="00920008"/>
    <w:rsid w:val="0092089D"/>
    <w:rsid w:val="00920A70"/>
    <w:rsid w:val="00920CBF"/>
    <w:rsid w:val="00921172"/>
    <w:rsid w:val="00921EF2"/>
    <w:rsid w:val="009224E9"/>
    <w:rsid w:val="0092269F"/>
    <w:rsid w:val="00923D4B"/>
    <w:rsid w:val="00924132"/>
    <w:rsid w:val="009245FF"/>
    <w:rsid w:val="009258B5"/>
    <w:rsid w:val="0092670C"/>
    <w:rsid w:val="00926849"/>
    <w:rsid w:val="009272EC"/>
    <w:rsid w:val="0092732D"/>
    <w:rsid w:val="009305C1"/>
    <w:rsid w:val="00931038"/>
    <w:rsid w:val="009310E4"/>
    <w:rsid w:val="00931C4E"/>
    <w:rsid w:val="0093322D"/>
    <w:rsid w:val="00933B43"/>
    <w:rsid w:val="00933F7F"/>
    <w:rsid w:val="0093481B"/>
    <w:rsid w:val="0093502C"/>
    <w:rsid w:val="0093536A"/>
    <w:rsid w:val="00935FA2"/>
    <w:rsid w:val="00936843"/>
    <w:rsid w:val="00936D3F"/>
    <w:rsid w:val="0093795E"/>
    <w:rsid w:val="00940FFC"/>
    <w:rsid w:val="00941D9C"/>
    <w:rsid w:val="00943405"/>
    <w:rsid w:val="00944456"/>
    <w:rsid w:val="00944B24"/>
    <w:rsid w:val="00944EE3"/>
    <w:rsid w:val="0094564F"/>
    <w:rsid w:val="00946758"/>
    <w:rsid w:val="00946C79"/>
    <w:rsid w:val="00947FC1"/>
    <w:rsid w:val="00950310"/>
    <w:rsid w:val="00953121"/>
    <w:rsid w:val="0095363E"/>
    <w:rsid w:val="00953696"/>
    <w:rsid w:val="00953A2B"/>
    <w:rsid w:val="00953D97"/>
    <w:rsid w:val="00954721"/>
    <w:rsid w:val="009547BF"/>
    <w:rsid w:val="00956D64"/>
    <w:rsid w:val="009572E8"/>
    <w:rsid w:val="00960EC3"/>
    <w:rsid w:val="00960F45"/>
    <w:rsid w:val="00961371"/>
    <w:rsid w:val="009613C7"/>
    <w:rsid w:val="00962148"/>
    <w:rsid w:val="009631DF"/>
    <w:rsid w:val="00964484"/>
    <w:rsid w:val="00964F6D"/>
    <w:rsid w:val="0096552E"/>
    <w:rsid w:val="00965744"/>
    <w:rsid w:val="00965FAB"/>
    <w:rsid w:val="009662F5"/>
    <w:rsid w:val="009666C1"/>
    <w:rsid w:val="009670C2"/>
    <w:rsid w:val="00967B67"/>
    <w:rsid w:val="009700F1"/>
    <w:rsid w:val="00970253"/>
    <w:rsid w:val="00970C4D"/>
    <w:rsid w:val="00972341"/>
    <w:rsid w:val="00973F10"/>
    <w:rsid w:val="00975606"/>
    <w:rsid w:val="009761A5"/>
    <w:rsid w:val="00977B75"/>
    <w:rsid w:val="0098027B"/>
    <w:rsid w:val="009809DB"/>
    <w:rsid w:val="009824EC"/>
    <w:rsid w:val="00982950"/>
    <w:rsid w:val="00982D9E"/>
    <w:rsid w:val="00983023"/>
    <w:rsid w:val="00983620"/>
    <w:rsid w:val="00984A0F"/>
    <w:rsid w:val="00984A45"/>
    <w:rsid w:val="009854C8"/>
    <w:rsid w:val="0098670D"/>
    <w:rsid w:val="00987190"/>
    <w:rsid w:val="00987BE3"/>
    <w:rsid w:val="00987D90"/>
    <w:rsid w:val="00987F6F"/>
    <w:rsid w:val="00990585"/>
    <w:rsid w:val="00990AF5"/>
    <w:rsid w:val="0099170B"/>
    <w:rsid w:val="0099248B"/>
    <w:rsid w:val="00992A07"/>
    <w:rsid w:val="00992FD1"/>
    <w:rsid w:val="00993ECA"/>
    <w:rsid w:val="00994B9D"/>
    <w:rsid w:val="00994BB7"/>
    <w:rsid w:val="0099512E"/>
    <w:rsid w:val="00995E0B"/>
    <w:rsid w:val="0099627E"/>
    <w:rsid w:val="00996AFF"/>
    <w:rsid w:val="00997091"/>
    <w:rsid w:val="00997D69"/>
    <w:rsid w:val="009A1A63"/>
    <w:rsid w:val="009A1A82"/>
    <w:rsid w:val="009A1CDA"/>
    <w:rsid w:val="009A1D7D"/>
    <w:rsid w:val="009A2466"/>
    <w:rsid w:val="009A2C0C"/>
    <w:rsid w:val="009A346B"/>
    <w:rsid w:val="009A40BF"/>
    <w:rsid w:val="009A417E"/>
    <w:rsid w:val="009A423B"/>
    <w:rsid w:val="009A4516"/>
    <w:rsid w:val="009A6805"/>
    <w:rsid w:val="009A7772"/>
    <w:rsid w:val="009A7CA6"/>
    <w:rsid w:val="009B0880"/>
    <w:rsid w:val="009B08D1"/>
    <w:rsid w:val="009B096F"/>
    <w:rsid w:val="009B0D63"/>
    <w:rsid w:val="009B0E92"/>
    <w:rsid w:val="009B1358"/>
    <w:rsid w:val="009B395A"/>
    <w:rsid w:val="009B420C"/>
    <w:rsid w:val="009B5772"/>
    <w:rsid w:val="009B579F"/>
    <w:rsid w:val="009B5CF7"/>
    <w:rsid w:val="009B653F"/>
    <w:rsid w:val="009B679F"/>
    <w:rsid w:val="009B7B53"/>
    <w:rsid w:val="009C1786"/>
    <w:rsid w:val="009C3B7B"/>
    <w:rsid w:val="009C52BB"/>
    <w:rsid w:val="009C5A29"/>
    <w:rsid w:val="009C6425"/>
    <w:rsid w:val="009C690C"/>
    <w:rsid w:val="009C778E"/>
    <w:rsid w:val="009D0359"/>
    <w:rsid w:val="009D0552"/>
    <w:rsid w:val="009D0A8B"/>
    <w:rsid w:val="009D0EC7"/>
    <w:rsid w:val="009D11E6"/>
    <w:rsid w:val="009D15FC"/>
    <w:rsid w:val="009D165B"/>
    <w:rsid w:val="009D19AA"/>
    <w:rsid w:val="009D26A2"/>
    <w:rsid w:val="009D30AF"/>
    <w:rsid w:val="009D3502"/>
    <w:rsid w:val="009D3C95"/>
    <w:rsid w:val="009D5A71"/>
    <w:rsid w:val="009D5BEB"/>
    <w:rsid w:val="009D5C65"/>
    <w:rsid w:val="009D60BD"/>
    <w:rsid w:val="009D62B6"/>
    <w:rsid w:val="009D6456"/>
    <w:rsid w:val="009D68F3"/>
    <w:rsid w:val="009D6E39"/>
    <w:rsid w:val="009D7441"/>
    <w:rsid w:val="009D7D52"/>
    <w:rsid w:val="009E0583"/>
    <w:rsid w:val="009E4567"/>
    <w:rsid w:val="009E5C9B"/>
    <w:rsid w:val="009E697D"/>
    <w:rsid w:val="009E7F8A"/>
    <w:rsid w:val="009F04A4"/>
    <w:rsid w:val="009F0C61"/>
    <w:rsid w:val="009F12C6"/>
    <w:rsid w:val="009F1A18"/>
    <w:rsid w:val="009F1D1D"/>
    <w:rsid w:val="009F1F3E"/>
    <w:rsid w:val="009F23BC"/>
    <w:rsid w:val="009F3148"/>
    <w:rsid w:val="009F381B"/>
    <w:rsid w:val="009F4922"/>
    <w:rsid w:val="009F52A2"/>
    <w:rsid w:val="009F5514"/>
    <w:rsid w:val="009F6827"/>
    <w:rsid w:val="009F69E1"/>
    <w:rsid w:val="009F7B06"/>
    <w:rsid w:val="009F7DD2"/>
    <w:rsid w:val="00A004C0"/>
    <w:rsid w:val="00A0062E"/>
    <w:rsid w:val="00A01500"/>
    <w:rsid w:val="00A01761"/>
    <w:rsid w:val="00A01F16"/>
    <w:rsid w:val="00A028C1"/>
    <w:rsid w:val="00A0341D"/>
    <w:rsid w:val="00A03EA9"/>
    <w:rsid w:val="00A045BE"/>
    <w:rsid w:val="00A112AB"/>
    <w:rsid w:val="00A131EC"/>
    <w:rsid w:val="00A13485"/>
    <w:rsid w:val="00A135B6"/>
    <w:rsid w:val="00A13A34"/>
    <w:rsid w:val="00A13F36"/>
    <w:rsid w:val="00A14379"/>
    <w:rsid w:val="00A14677"/>
    <w:rsid w:val="00A16155"/>
    <w:rsid w:val="00A16342"/>
    <w:rsid w:val="00A1675F"/>
    <w:rsid w:val="00A16AF1"/>
    <w:rsid w:val="00A16EAA"/>
    <w:rsid w:val="00A173D5"/>
    <w:rsid w:val="00A1749F"/>
    <w:rsid w:val="00A1767D"/>
    <w:rsid w:val="00A17AB0"/>
    <w:rsid w:val="00A2038A"/>
    <w:rsid w:val="00A207F1"/>
    <w:rsid w:val="00A21412"/>
    <w:rsid w:val="00A22E5D"/>
    <w:rsid w:val="00A235C0"/>
    <w:rsid w:val="00A23B86"/>
    <w:rsid w:val="00A24A79"/>
    <w:rsid w:val="00A256C0"/>
    <w:rsid w:val="00A259D4"/>
    <w:rsid w:val="00A25F52"/>
    <w:rsid w:val="00A2723D"/>
    <w:rsid w:val="00A27A41"/>
    <w:rsid w:val="00A27C86"/>
    <w:rsid w:val="00A300D9"/>
    <w:rsid w:val="00A30387"/>
    <w:rsid w:val="00A3059C"/>
    <w:rsid w:val="00A307D4"/>
    <w:rsid w:val="00A30E48"/>
    <w:rsid w:val="00A31714"/>
    <w:rsid w:val="00A3201B"/>
    <w:rsid w:val="00A338FA"/>
    <w:rsid w:val="00A352FB"/>
    <w:rsid w:val="00A35498"/>
    <w:rsid w:val="00A35CDA"/>
    <w:rsid w:val="00A35EFB"/>
    <w:rsid w:val="00A37AAE"/>
    <w:rsid w:val="00A400ED"/>
    <w:rsid w:val="00A40287"/>
    <w:rsid w:val="00A4128E"/>
    <w:rsid w:val="00A41B9C"/>
    <w:rsid w:val="00A42193"/>
    <w:rsid w:val="00A426E7"/>
    <w:rsid w:val="00A4293E"/>
    <w:rsid w:val="00A43C2D"/>
    <w:rsid w:val="00A4447A"/>
    <w:rsid w:val="00A4517F"/>
    <w:rsid w:val="00A4661B"/>
    <w:rsid w:val="00A4666A"/>
    <w:rsid w:val="00A46E4D"/>
    <w:rsid w:val="00A47F2F"/>
    <w:rsid w:val="00A50BA7"/>
    <w:rsid w:val="00A51AAB"/>
    <w:rsid w:val="00A52DE6"/>
    <w:rsid w:val="00A5360D"/>
    <w:rsid w:val="00A53D0A"/>
    <w:rsid w:val="00A54D66"/>
    <w:rsid w:val="00A550EA"/>
    <w:rsid w:val="00A55361"/>
    <w:rsid w:val="00A55CBC"/>
    <w:rsid w:val="00A56A06"/>
    <w:rsid w:val="00A571C3"/>
    <w:rsid w:val="00A61150"/>
    <w:rsid w:val="00A612F6"/>
    <w:rsid w:val="00A61320"/>
    <w:rsid w:val="00A62C49"/>
    <w:rsid w:val="00A62CBB"/>
    <w:rsid w:val="00A639C0"/>
    <w:rsid w:val="00A641AF"/>
    <w:rsid w:val="00A648A6"/>
    <w:rsid w:val="00A649EC"/>
    <w:rsid w:val="00A65013"/>
    <w:rsid w:val="00A6507A"/>
    <w:rsid w:val="00A6522A"/>
    <w:rsid w:val="00A65795"/>
    <w:rsid w:val="00A65E54"/>
    <w:rsid w:val="00A71B6A"/>
    <w:rsid w:val="00A73F00"/>
    <w:rsid w:val="00A74579"/>
    <w:rsid w:val="00A75D1A"/>
    <w:rsid w:val="00A773BB"/>
    <w:rsid w:val="00A77F39"/>
    <w:rsid w:val="00A8143D"/>
    <w:rsid w:val="00A8187C"/>
    <w:rsid w:val="00A81A07"/>
    <w:rsid w:val="00A81BC4"/>
    <w:rsid w:val="00A820F0"/>
    <w:rsid w:val="00A8311F"/>
    <w:rsid w:val="00A8438E"/>
    <w:rsid w:val="00A84672"/>
    <w:rsid w:val="00A85085"/>
    <w:rsid w:val="00A85334"/>
    <w:rsid w:val="00A85ABE"/>
    <w:rsid w:val="00A85B5F"/>
    <w:rsid w:val="00A86AE2"/>
    <w:rsid w:val="00A86DCD"/>
    <w:rsid w:val="00A87ACE"/>
    <w:rsid w:val="00A87DCF"/>
    <w:rsid w:val="00A901B7"/>
    <w:rsid w:val="00A90FBF"/>
    <w:rsid w:val="00A913DB"/>
    <w:rsid w:val="00A92209"/>
    <w:rsid w:val="00A923EF"/>
    <w:rsid w:val="00A927F9"/>
    <w:rsid w:val="00A92D52"/>
    <w:rsid w:val="00A9416A"/>
    <w:rsid w:val="00A944A5"/>
    <w:rsid w:val="00A95C6B"/>
    <w:rsid w:val="00A96741"/>
    <w:rsid w:val="00A97776"/>
    <w:rsid w:val="00AA0065"/>
    <w:rsid w:val="00AA1133"/>
    <w:rsid w:val="00AA3D27"/>
    <w:rsid w:val="00AA4396"/>
    <w:rsid w:val="00AA4569"/>
    <w:rsid w:val="00AA6BA7"/>
    <w:rsid w:val="00AA732F"/>
    <w:rsid w:val="00AA79D1"/>
    <w:rsid w:val="00AB0678"/>
    <w:rsid w:val="00AB081F"/>
    <w:rsid w:val="00AB0A11"/>
    <w:rsid w:val="00AB0B36"/>
    <w:rsid w:val="00AB1007"/>
    <w:rsid w:val="00AB1A8B"/>
    <w:rsid w:val="00AB1B5E"/>
    <w:rsid w:val="00AB2924"/>
    <w:rsid w:val="00AB2984"/>
    <w:rsid w:val="00AB2B65"/>
    <w:rsid w:val="00AB43B7"/>
    <w:rsid w:val="00AB5563"/>
    <w:rsid w:val="00AB68C9"/>
    <w:rsid w:val="00AB72C1"/>
    <w:rsid w:val="00AB77BC"/>
    <w:rsid w:val="00AC00B1"/>
    <w:rsid w:val="00AC0D7E"/>
    <w:rsid w:val="00AC120E"/>
    <w:rsid w:val="00AC24C2"/>
    <w:rsid w:val="00AC3532"/>
    <w:rsid w:val="00AC46A7"/>
    <w:rsid w:val="00AC768E"/>
    <w:rsid w:val="00AC798F"/>
    <w:rsid w:val="00AC7B54"/>
    <w:rsid w:val="00AC7C7F"/>
    <w:rsid w:val="00AD02B9"/>
    <w:rsid w:val="00AD1479"/>
    <w:rsid w:val="00AD1625"/>
    <w:rsid w:val="00AD196B"/>
    <w:rsid w:val="00AD2469"/>
    <w:rsid w:val="00AD2674"/>
    <w:rsid w:val="00AD286E"/>
    <w:rsid w:val="00AD386A"/>
    <w:rsid w:val="00AD3950"/>
    <w:rsid w:val="00AD49E2"/>
    <w:rsid w:val="00AD4B95"/>
    <w:rsid w:val="00AD79A9"/>
    <w:rsid w:val="00AE03A7"/>
    <w:rsid w:val="00AE0439"/>
    <w:rsid w:val="00AE05E6"/>
    <w:rsid w:val="00AE1282"/>
    <w:rsid w:val="00AE1BD5"/>
    <w:rsid w:val="00AE1CDB"/>
    <w:rsid w:val="00AE2565"/>
    <w:rsid w:val="00AE3002"/>
    <w:rsid w:val="00AE4963"/>
    <w:rsid w:val="00AE4F57"/>
    <w:rsid w:val="00AE51AB"/>
    <w:rsid w:val="00AE5378"/>
    <w:rsid w:val="00AE5731"/>
    <w:rsid w:val="00AE735E"/>
    <w:rsid w:val="00AE76F7"/>
    <w:rsid w:val="00AE79E8"/>
    <w:rsid w:val="00AE7E87"/>
    <w:rsid w:val="00AE7F89"/>
    <w:rsid w:val="00AF0623"/>
    <w:rsid w:val="00AF0DAE"/>
    <w:rsid w:val="00AF19B4"/>
    <w:rsid w:val="00AF2399"/>
    <w:rsid w:val="00AF2881"/>
    <w:rsid w:val="00AF2BFC"/>
    <w:rsid w:val="00AF40F2"/>
    <w:rsid w:val="00AF43C5"/>
    <w:rsid w:val="00AF5D67"/>
    <w:rsid w:val="00AF6C1B"/>
    <w:rsid w:val="00AF7697"/>
    <w:rsid w:val="00B0018E"/>
    <w:rsid w:val="00B0025A"/>
    <w:rsid w:val="00B0136D"/>
    <w:rsid w:val="00B02489"/>
    <w:rsid w:val="00B024B2"/>
    <w:rsid w:val="00B03015"/>
    <w:rsid w:val="00B03BE7"/>
    <w:rsid w:val="00B04795"/>
    <w:rsid w:val="00B04CE9"/>
    <w:rsid w:val="00B051D8"/>
    <w:rsid w:val="00B054DF"/>
    <w:rsid w:val="00B06BA1"/>
    <w:rsid w:val="00B06CAD"/>
    <w:rsid w:val="00B0768C"/>
    <w:rsid w:val="00B07A3B"/>
    <w:rsid w:val="00B11253"/>
    <w:rsid w:val="00B11590"/>
    <w:rsid w:val="00B1166E"/>
    <w:rsid w:val="00B12B3A"/>
    <w:rsid w:val="00B12CD9"/>
    <w:rsid w:val="00B132D2"/>
    <w:rsid w:val="00B132FB"/>
    <w:rsid w:val="00B14210"/>
    <w:rsid w:val="00B146AC"/>
    <w:rsid w:val="00B1496B"/>
    <w:rsid w:val="00B15009"/>
    <w:rsid w:val="00B15293"/>
    <w:rsid w:val="00B15E3C"/>
    <w:rsid w:val="00B16193"/>
    <w:rsid w:val="00B16782"/>
    <w:rsid w:val="00B168A1"/>
    <w:rsid w:val="00B16C64"/>
    <w:rsid w:val="00B17989"/>
    <w:rsid w:val="00B200E5"/>
    <w:rsid w:val="00B20A64"/>
    <w:rsid w:val="00B21792"/>
    <w:rsid w:val="00B229D5"/>
    <w:rsid w:val="00B22DF4"/>
    <w:rsid w:val="00B230BC"/>
    <w:rsid w:val="00B2355B"/>
    <w:rsid w:val="00B24F96"/>
    <w:rsid w:val="00B25059"/>
    <w:rsid w:val="00B25643"/>
    <w:rsid w:val="00B257FE"/>
    <w:rsid w:val="00B30233"/>
    <w:rsid w:val="00B30A5F"/>
    <w:rsid w:val="00B30BD8"/>
    <w:rsid w:val="00B312DA"/>
    <w:rsid w:val="00B315FF"/>
    <w:rsid w:val="00B3188E"/>
    <w:rsid w:val="00B32121"/>
    <w:rsid w:val="00B32FBF"/>
    <w:rsid w:val="00B34A32"/>
    <w:rsid w:val="00B34BA5"/>
    <w:rsid w:val="00B35AD0"/>
    <w:rsid w:val="00B37D6B"/>
    <w:rsid w:val="00B401D2"/>
    <w:rsid w:val="00B40679"/>
    <w:rsid w:val="00B432D4"/>
    <w:rsid w:val="00B4370C"/>
    <w:rsid w:val="00B44037"/>
    <w:rsid w:val="00B4480E"/>
    <w:rsid w:val="00B45B03"/>
    <w:rsid w:val="00B45C14"/>
    <w:rsid w:val="00B460A6"/>
    <w:rsid w:val="00B46812"/>
    <w:rsid w:val="00B47A2C"/>
    <w:rsid w:val="00B50AA7"/>
    <w:rsid w:val="00B50C79"/>
    <w:rsid w:val="00B51189"/>
    <w:rsid w:val="00B51AA5"/>
    <w:rsid w:val="00B525AA"/>
    <w:rsid w:val="00B53636"/>
    <w:rsid w:val="00B53AB9"/>
    <w:rsid w:val="00B55973"/>
    <w:rsid w:val="00B56393"/>
    <w:rsid w:val="00B563B5"/>
    <w:rsid w:val="00B56CCA"/>
    <w:rsid w:val="00B56D34"/>
    <w:rsid w:val="00B56E53"/>
    <w:rsid w:val="00B572DB"/>
    <w:rsid w:val="00B57307"/>
    <w:rsid w:val="00B57974"/>
    <w:rsid w:val="00B604AB"/>
    <w:rsid w:val="00B60696"/>
    <w:rsid w:val="00B61727"/>
    <w:rsid w:val="00B61B9D"/>
    <w:rsid w:val="00B61F15"/>
    <w:rsid w:val="00B63E89"/>
    <w:rsid w:val="00B64100"/>
    <w:rsid w:val="00B65122"/>
    <w:rsid w:val="00B65302"/>
    <w:rsid w:val="00B65759"/>
    <w:rsid w:val="00B65A06"/>
    <w:rsid w:val="00B66BC5"/>
    <w:rsid w:val="00B67063"/>
    <w:rsid w:val="00B6762E"/>
    <w:rsid w:val="00B67ED4"/>
    <w:rsid w:val="00B7085F"/>
    <w:rsid w:val="00B7331F"/>
    <w:rsid w:val="00B7401C"/>
    <w:rsid w:val="00B744E8"/>
    <w:rsid w:val="00B74F5B"/>
    <w:rsid w:val="00B75496"/>
    <w:rsid w:val="00B76545"/>
    <w:rsid w:val="00B76CA0"/>
    <w:rsid w:val="00B803F1"/>
    <w:rsid w:val="00B80D0E"/>
    <w:rsid w:val="00B81772"/>
    <w:rsid w:val="00B81E1E"/>
    <w:rsid w:val="00B820C7"/>
    <w:rsid w:val="00B828D9"/>
    <w:rsid w:val="00B82CD1"/>
    <w:rsid w:val="00B847FD"/>
    <w:rsid w:val="00B849F4"/>
    <w:rsid w:val="00B859C5"/>
    <w:rsid w:val="00B868C7"/>
    <w:rsid w:val="00B874A4"/>
    <w:rsid w:val="00B87786"/>
    <w:rsid w:val="00B878DD"/>
    <w:rsid w:val="00B92156"/>
    <w:rsid w:val="00B925DE"/>
    <w:rsid w:val="00B93102"/>
    <w:rsid w:val="00B95471"/>
    <w:rsid w:val="00B962D6"/>
    <w:rsid w:val="00B966A7"/>
    <w:rsid w:val="00BA026E"/>
    <w:rsid w:val="00BA13C0"/>
    <w:rsid w:val="00BA1434"/>
    <w:rsid w:val="00BA263E"/>
    <w:rsid w:val="00BA48D6"/>
    <w:rsid w:val="00BA5204"/>
    <w:rsid w:val="00BA76D6"/>
    <w:rsid w:val="00BA7715"/>
    <w:rsid w:val="00BB00E6"/>
    <w:rsid w:val="00BB144C"/>
    <w:rsid w:val="00BB281F"/>
    <w:rsid w:val="00BB28BB"/>
    <w:rsid w:val="00BB2ACA"/>
    <w:rsid w:val="00BB3AB3"/>
    <w:rsid w:val="00BB3B19"/>
    <w:rsid w:val="00BB3CF4"/>
    <w:rsid w:val="00BB6B03"/>
    <w:rsid w:val="00BB7440"/>
    <w:rsid w:val="00BB7772"/>
    <w:rsid w:val="00BC0C20"/>
    <w:rsid w:val="00BC20ED"/>
    <w:rsid w:val="00BC257C"/>
    <w:rsid w:val="00BC2A7D"/>
    <w:rsid w:val="00BC38E6"/>
    <w:rsid w:val="00BC45CF"/>
    <w:rsid w:val="00BC4B58"/>
    <w:rsid w:val="00BC55FE"/>
    <w:rsid w:val="00BC610A"/>
    <w:rsid w:val="00BC6BBB"/>
    <w:rsid w:val="00BC6C4E"/>
    <w:rsid w:val="00BC6F96"/>
    <w:rsid w:val="00BC7401"/>
    <w:rsid w:val="00BC7F2C"/>
    <w:rsid w:val="00BD0155"/>
    <w:rsid w:val="00BD04F9"/>
    <w:rsid w:val="00BD09DF"/>
    <w:rsid w:val="00BD18BF"/>
    <w:rsid w:val="00BD1A4D"/>
    <w:rsid w:val="00BD2786"/>
    <w:rsid w:val="00BD3F15"/>
    <w:rsid w:val="00BD3F22"/>
    <w:rsid w:val="00BD4911"/>
    <w:rsid w:val="00BD49A5"/>
    <w:rsid w:val="00BD4BEB"/>
    <w:rsid w:val="00BD50BB"/>
    <w:rsid w:val="00BD543A"/>
    <w:rsid w:val="00BD5E75"/>
    <w:rsid w:val="00BD640A"/>
    <w:rsid w:val="00BD73BD"/>
    <w:rsid w:val="00BE1143"/>
    <w:rsid w:val="00BE1D43"/>
    <w:rsid w:val="00BE23E4"/>
    <w:rsid w:val="00BE40A4"/>
    <w:rsid w:val="00BE4314"/>
    <w:rsid w:val="00BE53D4"/>
    <w:rsid w:val="00BE5788"/>
    <w:rsid w:val="00BE5885"/>
    <w:rsid w:val="00BE6929"/>
    <w:rsid w:val="00BE76A7"/>
    <w:rsid w:val="00BE7BEC"/>
    <w:rsid w:val="00BE7DF4"/>
    <w:rsid w:val="00BF1D82"/>
    <w:rsid w:val="00BF2496"/>
    <w:rsid w:val="00BF2B02"/>
    <w:rsid w:val="00BF3092"/>
    <w:rsid w:val="00BF3167"/>
    <w:rsid w:val="00BF47E0"/>
    <w:rsid w:val="00BF4A39"/>
    <w:rsid w:val="00BF4CDC"/>
    <w:rsid w:val="00BF5833"/>
    <w:rsid w:val="00BF5A8C"/>
    <w:rsid w:val="00BF6E3B"/>
    <w:rsid w:val="00BF727A"/>
    <w:rsid w:val="00BF7BE5"/>
    <w:rsid w:val="00C00CA7"/>
    <w:rsid w:val="00C00E19"/>
    <w:rsid w:val="00C00F08"/>
    <w:rsid w:val="00C01298"/>
    <w:rsid w:val="00C013E1"/>
    <w:rsid w:val="00C01774"/>
    <w:rsid w:val="00C01CE3"/>
    <w:rsid w:val="00C01DA6"/>
    <w:rsid w:val="00C029A8"/>
    <w:rsid w:val="00C029FC"/>
    <w:rsid w:val="00C02D80"/>
    <w:rsid w:val="00C032F6"/>
    <w:rsid w:val="00C03300"/>
    <w:rsid w:val="00C03ED1"/>
    <w:rsid w:val="00C04013"/>
    <w:rsid w:val="00C0524E"/>
    <w:rsid w:val="00C054E9"/>
    <w:rsid w:val="00C0572F"/>
    <w:rsid w:val="00C057A8"/>
    <w:rsid w:val="00C0590E"/>
    <w:rsid w:val="00C05C30"/>
    <w:rsid w:val="00C05EFF"/>
    <w:rsid w:val="00C060D2"/>
    <w:rsid w:val="00C06B68"/>
    <w:rsid w:val="00C06BBE"/>
    <w:rsid w:val="00C06EEF"/>
    <w:rsid w:val="00C07D68"/>
    <w:rsid w:val="00C125B6"/>
    <w:rsid w:val="00C145B1"/>
    <w:rsid w:val="00C15079"/>
    <w:rsid w:val="00C17E52"/>
    <w:rsid w:val="00C221D1"/>
    <w:rsid w:val="00C22637"/>
    <w:rsid w:val="00C244FB"/>
    <w:rsid w:val="00C25A25"/>
    <w:rsid w:val="00C2620D"/>
    <w:rsid w:val="00C26D9C"/>
    <w:rsid w:val="00C2714D"/>
    <w:rsid w:val="00C27CA5"/>
    <w:rsid w:val="00C31120"/>
    <w:rsid w:val="00C31526"/>
    <w:rsid w:val="00C322AE"/>
    <w:rsid w:val="00C327D6"/>
    <w:rsid w:val="00C32AE7"/>
    <w:rsid w:val="00C34ABC"/>
    <w:rsid w:val="00C3516F"/>
    <w:rsid w:val="00C35235"/>
    <w:rsid w:val="00C35AB6"/>
    <w:rsid w:val="00C35BFA"/>
    <w:rsid w:val="00C35CF5"/>
    <w:rsid w:val="00C35FEC"/>
    <w:rsid w:val="00C3719F"/>
    <w:rsid w:val="00C37BA1"/>
    <w:rsid w:val="00C4060A"/>
    <w:rsid w:val="00C4156F"/>
    <w:rsid w:val="00C4184D"/>
    <w:rsid w:val="00C443A6"/>
    <w:rsid w:val="00C44805"/>
    <w:rsid w:val="00C45011"/>
    <w:rsid w:val="00C46258"/>
    <w:rsid w:val="00C46949"/>
    <w:rsid w:val="00C47FA6"/>
    <w:rsid w:val="00C5054A"/>
    <w:rsid w:val="00C50594"/>
    <w:rsid w:val="00C5101E"/>
    <w:rsid w:val="00C517D5"/>
    <w:rsid w:val="00C51CBE"/>
    <w:rsid w:val="00C52F00"/>
    <w:rsid w:val="00C530AE"/>
    <w:rsid w:val="00C536A6"/>
    <w:rsid w:val="00C53F52"/>
    <w:rsid w:val="00C54BB7"/>
    <w:rsid w:val="00C54F48"/>
    <w:rsid w:val="00C55D71"/>
    <w:rsid w:val="00C5633A"/>
    <w:rsid w:val="00C60D11"/>
    <w:rsid w:val="00C61A13"/>
    <w:rsid w:val="00C61C2E"/>
    <w:rsid w:val="00C61D0D"/>
    <w:rsid w:val="00C624AF"/>
    <w:rsid w:val="00C62FA9"/>
    <w:rsid w:val="00C643A1"/>
    <w:rsid w:val="00C64618"/>
    <w:rsid w:val="00C64C1B"/>
    <w:rsid w:val="00C64D58"/>
    <w:rsid w:val="00C6537C"/>
    <w:rsid w:val="00C65E54"/>
    <w:rsid w:val="00C663D2"/>
    <w:rsid w:val="00C703E8"/>
    <w:rsid w:val="00C70D49"/>
    <w:rsid w:val="00C7230B"/>
    <w:rsid w:val="00C72912"/>
    <w:rsid w:val="00C74A47"/>
    <w:rsid w:val="00C75558"/>
    <w:rsid w:val="00C75EB6"/>
    <w:rsid w:val="00C769FA"/>
    <w:rsid w:val="00C76EC3"/>
    <w:rsid w:val="00C779D5"/>
    <w:rsid w:val="00C77D44"/>
    <w:rsid w:val="00C77F9E"/>
    <w:rsid w:val="00C802D2"/>
    <w:rsid w:val="00C804E9"/>
    <w:rsid w:val="00C80AAB"/>
    <w:rsid w:val="00C80CA9"/>
    <w:rsid w:val="00C81528"/>
    <w:rsid w:val="00C81FB6"/>
    <w:rsid w:val="00C821C3"/>
    <w:rsid w:val="00C82731"/>
    <w:rsid w:val="00C83356"/>
    <w:rsid w:val="00C845CE"/>
    <w:rsid w:val="00C851A2"/>
    <w:rsid w:val="00C8548A"/>
    <w:rsid w:val="00C85A3F"/>
    <w:rsid w:val="00C863A1"/>
    <w:rsid w:val="00C86BA2"/>
    <w:rsid w:val="00C87109"/>
    <w:rsid w:val="00C87A0B"/>
    <w:rsid w:val="00C902D3"/>
    <w:rsid w:val="00C90CE0"/>
    <w:rsid w:val="00C90DCF"/>
    <w:rsid w:val="00C91214"/>
    <w:rsid w:val="00C93D31"/>
    <w:rsid w:val="00C93F57"/>
    <w:rsid w:val="00C946BB"/>
    <w:rsid w:val="00C95257"/>
    <w:rsid w:val="00C95D25"/>
    <w:rsid w:val="00C96297"/>
    <w:rsid w:val="00C967D6"/>
    <w:rsid w:val="00CA00B1"/>
    <w:rsid w:val="00CA05A2"/>
    <w:rsid w:val="00CA2951"/>
    <w:rsid w:val="00CA2F78"/>
    <w:rsid w:val="00CA406C"/>
    <w:rsid w:val="00CA4472"/>
    <w:rsid w:val="00CA7E75"/>
    <w:rsid w:val="00CA7F22"/>
    <w:rsid w:val="00CB3532"/>
    <w:rsid w:val="00CB4671"/>
    <w:rsid w:val="00CB46E1"/>
    <w:rsid w:val="00CB476D"/>
    <w:rsid w:val="00CB4FAF"/>
    <w:rsid w:val="00CB5E82"/>
    <w:rsid w:val="00CB5FD0"/>
    <w:rsid w:val="00CB66BD"/>
    <w:rsid w:val="00CB6E06"/>
    <w:rsid w:val="00CB76E7"/>
    <w:rsid w:val="00CB7E1E"/>
    <w:rsid w:val="00CC09E7"/>
    <w:rsid w:val="00CC0B23"/>
    <w:rsid w:val="00CC1158"/>
    <w:rsid w:val="00CC1B40"/>
    <w:rsid w:val="00CC1C1C"/>
    <w:rsid w:val="00CC3116"/>
    <w:rsid w:val="00CC3426"/>
    <w:rsid w:val="00CC37A3"/>
    <w:rsid w:val="00CC4442"/>
    <w:rsid w:val="00CC489E"/>
    <w:rsid w:val="00CC48CC"/>
    <w:rsid w:val="00CC5287"/>
    <w:rsid w:val="00CC5DBB"/>
    <w:rsid w:val="00CC6175"/>
    <w:rsid w:val="00CC7151"/>
    <w:rsid w:val="00CC7BB1"/>
    <w:rsid w:val="00CC7CAC"/>
    <w:rsid w:val="00CD03ED"/>
    <w:rsid w:val="00CD0460"/>
    <w:rsid w:val="00CD0D09"/>
    <w:rsid w:val="00CD1177"/>
    <w:rsid w:val="00CD12CD"/>
    <w:rsid w:val="00CD147E"/>
    <w:rsid w:val="00CD2BE6"/>
    <w:rsid w:val="00CD3189"/>
    <w:rsid w:val="00CD4632"/>
    <w:rsid w:val="00CD56A1"/>
    <w:rsid w:val="00CD5F54"/>
    <w:rsid w:val="00CD68F5"/>
    <w:rsid w:val="00CD7DBF"/>
    <w:rsid w:val="00CE0551"/>
    <w:rsid w:val="00CE12A9"/>
    <w:rsid w:val="00CE140C"/>
    <w:rsid w:val="00CE1863"/>
    <w:rsid w:val="00CE3B0A"/>
    <w:rsid w:val="00CE3F50"/>
    <w:rsid w:val="00CE466C"/>
    <w:rsid w:val="00CE5250"/>
    <w:rsid w:val="00CE5FC1"/>
    <w:rsid w:val="00CE6239"/>
    <w:rsid w:val="00CE642C"/>
    <w:rsid w:val="00CE6713"/>
    <w:rsid w:val="00CE76C3"/>
    <w:rsid w:val="00CE7BE8"/>
    <w:rsid w:val="00CF00D5"/>
    <w:rsid w:val="00CF0A64"/>
    <w:rsid w:val="00CF0EAD"/>
    <w:rsid w:val="00CF1D21"/>
    <w:rsid w:val="00CF1EB1"/>
    <w:rsid w:val="00CF2C49"/>
    <w:rsid w:val="00CF3714"/>
    <w:rsid w:val="00CF4637"/>
    <w:rsid w:val="00CF4AF1"/>
    <w:rsid w:val="00CF4EE6"/>
    <w:rsid w:val="00D00117"/>
    <w:rsid w:val="00D01276"/>
    <w:rsid w:val="00D02011"/>
    <w:rsid w:val="00D02BAE"/>
    <w:rsid w:val="00D033F9"/>
    <w:rsid w:val="00D038A5"/>
    <w:rsid w:val="00D03BD2"/>
    <w:rsid w:val="00D03C9E"/>
    <w:rsid w:val="00D045B9"/>
    <w:rsid w:val="00D0466A"/>
    <w:rsid w:val="00D05F7D"/>
    <w:rsid w:val="00D06047"/>
    <w:rsid w:val="00D06173"/>
    <w:rsid w:val="00D10B90"/>
    <w:rsid w:val="00D1115E"/>
    <w:rsid w:val="00D111B6"/>
    <w:rsid w:val="00D1167F"/>
    <w:rsid w:val="00D11CF8"/>
    <w:rsid w:val="00D13132"/>
    <w:rsid w:val="00D13237"/>
    <w:rsid w:val="00D13355"/>
    <w:rsid w:val="00D147DC"/>
    <w:rsid w:val="00D1543E"/>
    <w:rsid w:val="00D15C9F"/>
    <w:rsid w:val="00D1666E"/>
    <w:rsid w:val="00D16D3B"/>
    <w:rsid w:val="00D16DEA"/>
    <w:rsid w:val="00D16E70"/>
    <w:rsid w:val="00D177EF"/>
    <w:rsid w:val="00D17824"/>
    <w:rsid w:val="00D21A0D"/>
    <w:rsid w:val="00D23444"/>
    <w:rsid w:val="00D23828"/>
    <w:rsid w:val="00D23F2A"/>
    <w:rsid w:val="00D249DC"/>
    <w:rsid w:val="00D2743B"/>
    <w:rsid w:val="00D27FD0"/>
    <w:rsid w:val="00D30D0B"/>
    <w:rsid w:val="00D323C9"/>
    <w:rsid w:val="00D32849"/>
    <w:rsid w:val="00D32A3A"/>
    <w:rsid w:val="00D33938"/>
    <w:rsid w:val="00D33DB4"/>
    <w:rsid w:val="00D34644"/>
    <w:rsid w:val="00D34705"/>
    <w:rsid w:val="00D34A01"/>
    <w:rsid w:val="00D34A05"/>
    <w:rsid w:val="00D34D41"/>
    <w:rsid w:val="00D35371"/>
    <w:rsid w:val="00D35CAE"/>
    <w:rsid w:val="00D35EA6"/>
    <w:rsid w:val="00D36919"/>
    <w:rsid w:val="00D36A37"/>
    <w:rsid w:val="00D36B9D"/>
    <w:rsid w:val="00D3784F"/>
    <w:rsid w:val="00D4088A"/>
    <w:rsid w:val="00D40BCA"/>
    <w:rsid w:val="00D41C75"/>
    <w:rsid w:val="00D43210"/>
    <w:rsid w:val="00D43B79"/>
    <w:rsid w:val="00D441F8"/>
    <w:rsid w:val="00D446CC"/>
    <w:rsid w:val="00D44DD1"/>
    <w:rsid w:val="00D45D42"/>
    <w:rsid w:val="00D46552"/>
    <w:rsid w:val="00D46927"/>
    <w:rsid w:val="00D46BBE"/>
    <w:rsid w:val="00D473F7"/>
    <w:rsid w:val="00D50F44"/>
    <w:rsid w:val="00D514EC"/>
    <w:rsid w:val="00D51701"/>
    <w:rsid w:val="00D539BC"/>
    <w:rsid w:val="00D550BF"/>
    <w:rsid w:val="00D5581D"/>
    <w:rsid w:val="00D60CBB"/>
    <w:rsid w:val="00D610B0"/>
    <w:rsid w:val="00D634EE"/>
    <w:rsid w:val="00D63A68"/>
    <w:rsid w:val="00D63C7C"/>
    <w:rsid w:val="00D643EE"/>
    <w:rsid w:val="00D650E2"/>
    <w:rsid w:val="00D651EC"/>
    <w:rsid w:val="00D653B7"/>
    <w:rsid w:val="00D67D7C"/>
    <w:rsid w:val="00D70337"/>
    <w:rsid w:val="00D73170"/>
    <w:rsid w:val="00D73337"/>
    <w:rsid w:val="00D737B1"/>
    <w:rsid w:val="00D7424B"/>
    <w:rsid w:val="00D74A98"/>
    <w:rsid w:val="00D74C45"/>
    <w:rsid w:val="00D753F2"/>
    <w:rsid w:val="00D774E1"/>
    <w:rsid w:val="00D77DCC"/>
    <w:rsid w:val="00D80453"/>
    <w:rsid w:val="00D823F9"/>
    <w:rsid w:val="00D82B2A"/>
    <w:rsid w:val="00D83187"/>
    <w:rsid w:val="00D832E4"/>
    <w:rsid w:val="00D833E8"/>
    <w:rsid w:val="00D83D15"/>
    <w:rsid w:val="00D83FEC"/>
    <w:rsid w:val="00D84422"/>
    <w:rsid w:val="00D851BC"/>
    <w:rsid w:val="00D85437"/>
    <w:rsid w:val="00D85625"/>
    <w:rsid w:val="00D857C2"/>
    <w:rsid w:val="00D86CF4"/>
    <w:rsid w:val="00D8773B"/>
    <w:rsid w:val="00D87D11"/>
    <w:rsid w:val="00D87EDB"/>
    <w:rsid w:val="00D90F72"/>
    <w:rsid w:val="00D91965"/>
    <w:rsid w:val="00D91B47"/>
    <w:rsid w:val="00D92C90"/>
    <w:rsid w:val="00D92CF0"/>
    <w:rsid w:val="00D9369C"/>
    <w:rsid w:val="00D93997"/>
    <w:rsid w:val="00D939D7"/>
    <w:rsid w:val="00D940F7"/>
    <w:rsid w:val="00D94153"/>
    <w:rsid w:val="00D94561"/>
    <w:rsid w:val="00D947D0"/>
    <w:rsid w:val="00D94D3C"/>
    <w:rsid w:val="00D94F15"/>
    <w:rsid w:val="00D95858"/>
    <w:rsid w:val="00D958B9"/>
    <w:rsid w:val="00DA0126"/>
    <w:rsid w:val="00DA05B9"/>
    <w:rsid w:val="00DA07BB"/>
    <w:rsid w:val="00DA0960"/>
    <w:rsid w:val="00DA10BD"/>
    <w:rsid w:val="00DA1BF0"/>
    <w:rsid w:val="00DA28DA"/>
    <w:rsid w:val="00DA3659"/>
    <w:rsid w:val="00DA37DA"/>
    <w:rsid w:val="00DA3AF7"/>
    <w:rsid w:val="00DA3CDD"/>
    <w:rsid w:val="00DA495D"/>
    <w:rsid w:val="00DA4C23"/>
    <w:rsid w:val="00DA5091"/>
    <w:rsid w:val="00DA5613"/>
    <w:rsid w:val="00DA69C9"/>
    <w:rsid w:val="00DA7A4E"/>
    <w:rsid w:val="00DB00D4"/>
    <w:rsid w:val="00DB07DB"/>
    <w:rsid w:val="00DB1564"/>
    <w:rsid w:val="00DB160D"/>
    <w:rsid w:val="00DB1A66"/>
    <w:rsid w:val="00DB2203"/>
    <w:rsid w:val="00DB3F08"/>
    <w:rsid w:val="00DB472D"/>
    <w:rsid w:val="00DB4DDD"/>
    <w:rsid w:val="00DB52B1"/>
    <w:rsid w:val="00DB62FB"/>
    <w:rsid w:val="00DB6663"/>
    <w:rsid w:val="00DB74E5"/>
    <w:rsid w:val="00DB774F"/>
    <w:rsid w:val="00DB7C00"/>
    <w:rsid w:val="00DC0EB7"/>
    <w:rsid w:val="00DC1611"/>
    <w:rsid w:val="00DC1738"/>
    <w:rsid w:val="00DC1955"/>
    <w:rsid w:val="00DC264B"/>
    <w:rsid w:val="00DC34BC"/>
    <w:rsid w:val="00DC384C"/>
    <w:rsid w:val="00DC4867"/>
    <w:rsid w:val="00DC59E4"/>
    <w:rsid w:val="00DC5B9A"/>
    <w:rsid w:val="00DC5CEE"/>
    <w:rsid w:val="00DC5EFF"/>
    <w:rsid w:val="00DC68F4"/>
    <w:rsid w:val="00DC7C7D"/>
    <w:rsid w:val="00DD03EF"/>
    <w:rsid w:val="00DD0830"/>
    <w:rsid w:val="00DD1476"/>
    <w:rsid w:val="00DD19AA"/>
    <w:rsid w:val="00DD251F"/>
    <w:rsid w:val="00DD2589"/>
    <w:rsid w:val="00DD33A4"/>
    <w:rsid w:val="00DD39DB"/>
    <w:rsid w:val="00DD3AC7"/>
    <w:rsid w:val="00DD3E0D"/>
    <w:rsid w:val="00DD40A6"/>
    <w:rsid w:val="00DD4FAE"/>
    <w:rsid w:val="00DD510E"/>
    <w:rsid w:val="00DD5DBA"/>
    <w:rsid w:val="00DE0B09"/>
    <w:rsid w:val="00DE0D4A"/>
    <w:rsid w:val="00DE0DA9"/>
    <w:rsid w:val="00DE1106"/>
    <w:rsid w:val="00DE1762"/>
    <w:rsid w:val="00DE2505"/>
    <w:rsid w:val="00DE39FF"/>
    <w:rsid w:val="00DE4C0D"/>
    <w:rsid w:val="00DE5608"/>
    <w:rsid w:val="00DE6C69"/>
    <w:rsid w:val="00DE701E"/>
    <w:rsid w:val="00DF0260"/>
    <w:rsid w:val="00DF0799"/>
    <w:rsid w:val="00DF07DD"/>
    <w:rsid w:val="00DF2279"/>
    <w:rsid w:val="00DF3582"/>
    <w:rsid w:val="00DF3833"/>
    <w:rsid w:val="00DF38D6"/>
    <w:rsid w:val="00DF4125"/>
    <w:rsid w:val="00DF45E6"/>
    <w:rsid w:val="00DF47F0"/>
    <w:rsid w:val="00DF53EA"/>
    <w:rsid w:val="00DF5E56"/>
    <w:rsid w:val="00DF64AA"/>
    <w:rsid w:val="00DF73B6"/>
    <w:rsid w:val="00DF7439"/>
    <w:rsid w:val="00DF747A"/>
    <w:rsid w:val="00DF7620"/>
    <w:rsid w:val="00E0030B"/>
    <w:rsid w:val="00E00D21"/>
    <w:rsid w:val="00E02483"/>
    <w:rsid w:val="00E02E34"/>
    <w:rsid w:val="00E03B92"/>
    <w:rsid w:val="00E04113"/>
    <w:rsid w:val="00E04A3A"/>
    <w:rsid w:val="00E05D35"/>
    <w:rsid w:val="00E05E5A"/>
    <w:rsid w:val="00E05EEC"/>
    <w:rsid w:val="00E061A9"/>
    <w:rsid w:val="00E06653"/>
    <w:rsid w:val="00E068C8"/>
    <w:rsid w:val="00E06BC6"/>
    <w:rsid w:val="00E0788F"/>
    <w:rsid w:val="00E101EC"/>
    <w:rsid w:val="00E10F84"/>
    <w:rsid w:val="00E1123E"/>
    <w:rsid w:val="00E1217A"/>
    <w:rsid w:val="00E127A3"/>
    <w:rsid w:val="00E13504"/>
    <w:rsid w:val="00E13746"/>
    <w:rsid w:val="00E13D28"/>
    <w:rsid w:val="00E13DED"/>
    <w:rsid w:val="00E1490B"/>
    <w:rsid w:val="00E15EA8"/>
    <w:rsid w:val="00E161C1"/>
    <w:rsid w:val="00E168F6"/>
    <w:rsid w:val="00E20017"/>
    <w:rsid w:val="00E20C0D"/>
    <w:rsid w:val="00E211D1"/>
    <w:rsid w:val="00E22818"/>
    <w:rsid w:val="00E22AC9"/>
    <w:rsid w:val="00E22B28"/>
    <w:rsid w:val="00E2392E"/>
    <w:rsid w:val="00E23B6A"/>
    <w:rsid w:val="00E2626D"/>
    <w:rsid w:val="00E26EBB"/>
    <w:rsid w:val="00E2703D"/>
    <w:rsid w:val="00E275C1"/>
    <w:rsid w:val="00E27CDE"/>
    <w:rsid w:val="00E27EC8"/>
    <w:rsid w:val="00E3006A"/>
    <w:rsid w:val="00E30130"/>
    <w:rsid w:val="00E3031A"/>
    <w:rsid w:val="00E30466"/>
    <w:rsid w:val="00E30600"/>
    <w:rsid w:val="00E31A83"/>
    <w:rsid w:val="00E3422F"/>
    <w:rsid w:val="00E348F9"/>
    <w:rsid w:val="00E3515F"/>
    <w:rsid w:val="00E351B7"/>
    <w:rsid w:val="00E35D45"/>
    <w:rsid w:val="00E367FD"/>
    <w:rsid w:val="00E36894"/>
    <w:rsid w:val="00E36A6D"/>
    <w:rsid w:val="00E36F0A"/>
    <w:rsid w:val="00E37D4D"/>
    <w:rsid w:val="00E412B9"/>
    <w:rsid w:val="00E413BE"/>
    <w:rsid w:val="00E41449"/>
    <w:rsid w:val="00E418AA"/>
    <w:rsid w:val="00E4303E"/>
    <w:rsid w:val="00E4348A"/>
    <w:rsid w:val="00E44185"/>
    <w:rsid w:val="00E442A3"/>
    <w:rsid w:val="00E446DB"/>
    <w:rsid w:val="00E447A2"/>
    <w:rsid w:val="00E44C04"/>
    <w:rsid w:val="00E4550A"/>
    <w:rsid w:val="00E45BDB"/>
    <w:rsid w:val="00E46846"/>
    <w:rsid w:val="00E47A06"/>
    <w:rsid w:val="00E501E9"/>
    <w:rsid w:val="00E51E9C"/>
    <w:rsid w:val="00E53888"/>
    <w:rsid w:val="00E53E04"/>
    <w:rsid w:val="00E549D4"/>
    <w:rsid w:val="00E60955"/>
    <w:rsid w:val="00E60D97"/>
    <w:rsid w:val="00E614E0"/>
    <w:rsid w:val="00E614F6"/>
    <w:rsid w:val="00E6190E"/>
    <w:rsid w:val="00E630B8"/>
    <w:rsid w:val="00E6392D"/>
    <w:rsid w:val="00E650CD"/>
    <w:rsid w:val="00E65DB9"/>
    <w:rsid w:val="00E66703"/>
    <w:rsid w:val="00E66D4D"/>
    <w:rsid w:val="00E675C8"/>
    <w:rsid w:val="00E706BD"/>
    <w:rsid w:val="00E7116D"/>
    <w:rsid w:val="00E71690"/>
    <w:rsid w:val="00E71F4F"/>
    <w:rsid w:val="00E721DA"/>
    <w:rsid w:val="00E730D0"/>
    <w:rsid w:val="00E731EE"/>
    <w:rsid w:val="00E7452C"/>
    <w:rsid w:val="00E75124"/>
    <w:rsid w:val="00E75883"/>
    <w:rsid w:val="00E764D3"/>
    <w:rsid w:val="00E76E2D"/>
    <w:rsid w:val="00E77680"/>
    <w:rsid w:val="00E77B74"/>
    <w:rsid w:val="00E77DF5"/>
    <w:rsid w:val="00E809E6"/>
    <w:rsid w:val="00E80D20"/>
    <w:rsid w:val="00E8170C"/>
    <w:rsid w:val="00E81D01"/>
    <w:rsid w:val="00E84001"/>
    <w:rsid w:val="00E9075E"/>
    <w:rsid w:val="00E914C1"/>
    <w:rsid w:val="00E92B4B"/>
    <w:rsid w:val="00E93178"/>
    <w:rsid w:val="00E94185"/>
    <w:rsid w:val="00E94458"/>
    <w:rsid w:val="00E963F8"/>
    <w:rsid w:val="00E9644D"/>
    <w:rsid w:val="00E9706F"/>
    <w:rsid w:val="00EA224A"/>
    <w:rsid w:val="00EA2B0D"/>
    <w:rsid w:val="00EA2CBA"/>
    <w:rsid w:val="00EA3410"/>
    <w:rsid w:val="00EA34A1"/>
    <w:rsid w:val="00EA3887"/>
    <w:rsid w:val="00EA3C1C"/>
    <w:rsid w:val="00EA3C84"/>
    <w:rsid w:val="00EA3D84"/>
    <w:rsid w:val="00EA57D6"/>
    <w:rsid w:val="00EA5FA0"/>
    <w:rsid w:val="00EA65DD"/>
    <w:rsid w:val="00EA7058"/>
    <w:rsid w:val="00EA7FAE"/>
    <w:rsid w:val="00EB062F"/>
    <w:rsid w:val="00EB0C53"/>
    <w:rsid w:val="00EB0F6C"/>
    <w:rsid w:val="00EB1C32"/>
    <w:rsid w:val="00EB22FF"/>
    <w:rsid w:val="00EB255E"/>
    <w:rsid w:val="00EB29F2"/>
    <w:rsid w:val="00EB3BA9"/>
    <w:rsid w:val="00EB3C86"/>
    <w:rsid w:val="00EB3CA7"/>
    <w:rsid w:val="00EB3F91"/>
    <w:rsid w:val="00EB45F3"/>
    <w:rsid w:val="00EB467E"/>
    <w:rsid w:val="00EB50FE"/>
    <w:rsid w:val="00EB7853"/>
    <w:rsid w:val="00EC03AB"/>
    <w:rsid w:val="00EC0923"/>
    <w:rsid w:val="00EC0AC5"/>
    <w:rsid w:val="00EC16A2"/>
    <w:rsid w:val="00EC19C3"/>
    <w:rsid w:val="00EC2157"/>
    <w:rsid w:val="00EC375C"/>
    <w:rsid w:val="00EC3995"/>
    <w:rsid w:val="00EC4057"/>
    <w:rsid w:val="00EC4636"/>
    <w:rsid w:val="00EC4BD6"/>
    <w:rsid w:val="00EC56F9"/>
    <w:rsid w:val="00EC5B37"/>
    <w:rsid w:val="00EC6984"/>
    <w:rsid w:val="00EC7E4D"/>
    <w:rsid w:val="00ED263D"/>
    <w:rsid w:val="00ED2D36"/>
    <w:rsid w:val="00ED3467"/>
    <w:rsid w:val="00ED41C3"/>
    <w:rsid w:val="00ED57DE"/>
    <w:rsid w:val="00ED696B"/>
    <w:rsid w:val="00ED7A9E"/>
    <w:rsid w:val="00EE06C9"/>
    <w:rsid w:val="00EE0F77"/>
    <w:rsid w:val="00EE13A2"/>
    <w:rsid w:val="00EE14AE"/>
    <w:rsid w:val="00EE159F"/>
    <w:rsid w:val="00EE170D"/>
    <w:rsid w:val="00EE1E50"/>
    <w:rsid w:val="00EE1E6D"/>
    <w:rsid w:val="00EE3995"/>
    <w:rsid w:val="00EE3A43"/>
    <w:rsid w:val="00EE4462"/>
    <w:rsid w:val="00EE4795"/>
    <w:rsid w:val="00EE4AEA"/>
    <w:rsid w:val="00EE5EF5"/>
    <w:rsid w:val="00EE6115"/>
    <w:rsid w:val="00EE6B0D"/>
    <w:rsid w:val="00EE6D5B"/>
    <w:rsid w:val="00EE7100"/>
    <w:rsid w:val="00EE710F"/>
    <w:rsid w:val="00EE7689"/>
    <w:rsid w:val="00EF020D"/>
    <w:rsid w:val="00EF0530"/>
    <w:rsid w:val="00EF060F"/>
    <w:rsid w:val="00EF1791"/>
    <w:rsid w:val="00EF1CF9"/>
    <w:rsid w:val="00EF20AC"/>
    <w:rsid w:val="00EF2AFD"/>
    <w:rsid w:val="00EF2B34"/>
    <w:rsid w:val="00EF3699"/>
    <w:rsid w:val="00EF629B"/>
    <w:rsid w:val="00F00843"/>
    <w:rsid w:val="00F01625"/>
    <w:rsid w:val="00F0248A"/>
    <w:rsid w:val="00F034C5"/>
    <w:rsid w:val="00F03E2A"/>
    <w:rsid w:val="00F0409A"/>
    <w:rsid w:val="00F05765"/>
    <w:rsid w:val="00F05E62"/>
    <w:rsid w:val="00F065C1"/>
    <w:rsid w:val="00F07440"/>
    <w:rsid w:val="00F1097B"/>
    <w:rsid w:val="00F10AEA"/>
    <w:rsid w:val="00F10E15"/>
    <w:rsid w:val="00F116E1"/>
    <w:rsid w:val="00F1177D"/>
    <w:rsid w:val="00F138E2"/>
    <w:rsid w:val="00F14291"/>
    <w:rsid w:val="00F144A4"/>
    <w:rsid w:val="00F148B9"/>
    <w:rsid w:val="00F14D7D"/>
    <w:rsid w:val="00F16D66"/>
    <w:rsid w:val="00F17D8F"/>
    <w:rsid w:val="00F206B7"/>
    <w:rsid w:val="00F20A75"/>
    <w:rsid w:val="00F20F5A"/>
    <w:rsid w:val="00F2157C"/>
    <w:rsid w:val="00F21EDE"/>
    <w:rsid w:val="00F22957"/>
    <w:rsid w:val="00F22FD6"/>
    <w:rsid w:val="00F233D8"/>
    <w:rsid w:val="00F23674"/>
    <w:rsid w:val="00F24197"/>
    <w:rsid w:val="00F265C3"/>
    <w:rsid w:val="00F26BC2"/>
    <w:rsid w:val="00F27901"/>
    <w:rsid w:val="00F30DA3"/>
    <w:rsid w:val="00F323AF"/>
    <w:rsid w:val="00F327F0"/>
    <w:rsid w:val="00F32ADA"/>
    <w:rsid w:val="00F338B4"/>
    <w:rsid w:val="00F33E35"/>
    <w:rsid w:val="00F33E4F"/>
    <w:rsid w:val="00F35412"/>
    <w:rsid w:val="00F358E9"/>
    <w:rsid w:val="00F35B79"/>
    <w:rsid w:val="00F37FCF"/>
    <w:rsid w:val="00F41C69"/>
    <w:rsid w:val="00F42212"/>
    <w:rsid w:val="00F42530"/>
    <w:rsid w:val="00F42B03"/>
    <w:rsid w:val="00F42F73"/>
    <w:rsid w:val="00F4381F"/>
    <w:rsid w:val="00F4548B"/>
    <w:rsid w:val="00F455D3"/>
    <w:rsid w:val="00F4568C"/>
    <w:rsid w:val="00F465BD"/>
    <w:rsid w:val="00F46A00"/>
    <w:rsid w:val="00F50205"/>
    <w:rsid w:val="00F507FA"/>
    <w:rsid w:val="00F50AE0"/>
    <w:rsid w:val="00F51BF3"/>
    <w:rsid w:val="00F520CD"/>
    <w:rsid w:val="00F52262"/>
    <w:rsid w:val="00F5294C"/>
    <w:rsid w:val="00F535DD"/>
    <w:rsid w:val="00F53704"/>
    <w:rsid w:val="00F54AF3"/>
    <w:rsid w:val="00F56059"/>
    <w:rsid w:val="00F562AD"/>
    <w:rsid w:val="00F5683C"/>
    <w:rsid w:val="00F568A6"/>
    <w:rsid w:val="00F56C47"/>
    <w:rsid w:val="00F56DB8"/>
    <w:rsid w:val="00F5781E"/>
    <w:rsid w:val="00F57A96"/>
    <w:rsid w:val="00F57E50"/>
    <w:rsid w:val="00F60011"/>
    <w:rsid w:val="00F61F68"/>
    <w:rsid w:val="00F62B16"/>
    <w:rsid w:val="00F62DA0"/>
    <w:rsid w:val="00F63583"/>
    <w:rsid w:val="00F63CF0"/>
    <w:rsid w:val="00F64339"/>
    <w:rsid w:val="00F64EF4"/>
    <w:rsid w:val="00F6589A"/>
    <w:rsid w:val="00F65F58"/>
    <w:rsid w:val="00F66672"/>
    <w:rsid w:val="00F66CCE"/>
    <w:rsid w:val="00F6729B"/>
    <w:rsid w:val="00F67547"/>
    <w:rsid w:val="00F679A7"/>
    <w:rsid w:val="00F700AE"/>
    <w:rsid w:val="00F704F3"/>
    <w:rsid w:val="00F70698"/>
    <w:rsid w:val="00F728D5"/>
    <w:rsid w:val="00F72BCE"/>
    <w:rsid w:val="00F73579"/>
    <w:rsid w:val="00F7374A"/>
    <w:rsid w:val="00F73D71"/>
    <w:rsid w:val="00F74803"/>
    <w:rsid w:val="00F7564B"/>
    <w:rsid w:val="00F76069"/>
    <w:rsid w:val="00F76754"/>
    <w:rsid w:val="00F76899"/>
    <w:rsid w:val="00F76B3A"/>
    <w:rsid w:val="00F77792"/>
    <w:rsid w:val="00F801BA"/>
    <w:rsid w:val="00F820BE"/>
    <w:rsid w:val="00F8436A"/>
    <w:rsid w:val="00F84C80"/>
    <w:rsid w:val="00F8508B"/>
    <w:rsid w:val="00F85A6C"/>
    <w:rsid w:val="00F85BEE"/>
    <w:rsid w:val="00F865C7"/>
    <w:rsid w:val="00F8748F"/>
    <w:rsid w:val="00F877EF"/>
    <w:rsid w:val="00F87952"/>
    <w:rsid w:val="00F90063"/>
    <w:rsid w:val="00F90ACE"/>
    <w:rsid w:val="00F925E0"/>
    <w:rsid w:val="00F9399C"/>
    <w:rsid w:val="00F9443F"/>
    <w:rsid w:val="00F94710"/>
    <w:rsid w:val="00F95662"/>
    <w:rsid w:val="00F95D39"/>
    <w:rsid w:val="00F95DAE"/>
    <w:rsid w:val="00F95E89"/>
    <w:rsid w:val="00F965C8"/>
    <w:rsid w:val="00FA0A53"/>
    <w:rsid w:val="00FA0AF0"/>
    <w:rsid w:val="00FA1251"/>
    <w:rsid w:val="00FA13DB"/>
    <w:rsid w:val="00FA150C"/>
    <w:rsid w:val="00FA1556"/>
    <w:rsid w:val="00FA1B82"/>
    <w:rsid w:val="00FA2C2F"/>
    <w:rsid w:val="00FA3656"/>
    <w:rsid w:val="00FA3C33"/>
    <w:rsid w:val="00FA3E52"/>
    <w:rsid w:val="00FA4E35"/>
    <w:rsid w:val="00FA5D3B"/>
    <w:rsid w:val="00FA6177"/>
    <w:rsid w:val="00FA7977"/>
    <w:rsid w:val="00FA7CB1"/>
    <w:rsid w:val="00FA7F71"/>
    <w:rsid w:val="00FA7F90"/>
    <w:rsid w:val="00FB01D6"/>
    <w:rsid w:val="00FB116F"/>
    <w:rsid w:val="00FB13AA"/>
    <w:rsid w:val="00FB1561"/>
    <w:rsid w:val="00FB1A3C"/>
    <w:rsid w:val="00FB3103"/>
    <w:rsid w:val="00FB46C7"/>
    <w:rsid w:val="00FB7D2B"/>
    <w:rsid w:val="00FC1257"/>
    <w:rsid w:val="00FC1B16"/>
    <w:rsid w:val="00FC1C21"/>
    <w:rsid w:val="00FC3557"/>
    <w:rsid w:val="00FC3909"/>
    <w:rsid w:val="00FC5B19"/>
    <w:rsid w:val="00FC623A"/>
    <w:rsid w:val="00FC719A"/>
    <w:rsid w:val="00FD17B3"/>
    <w:rsid w:val="00FD1999"/>
    <w:rsid w:val="00FD2DAC"/>
    <w:rsid w:val="00FD4B89"/>
    <w:rsid w:val="00FD5923"/>
    <w:rsid w:val="00FD5A16"/>
    <w:rsid w:val="00FD5A51"/>
    <w:rsid w:val="00FD5ADC"/>
    <w:rsid w:val="00FD63BF"/>
    <w:rsid w:val="00FD6698"/>
    <w:rsid w:val="00FD6D22"/>
    <w:rsid w:val="00FD740F"/>
    <w:rsid w:val="00FD78FA"/>
    <w:rsid w:val="00FE0A20"/>
    <w:rsid w:val="00FE1855"/>
    <w:rsid w:val="00FE1C9E"/>
    <w:rsid w:val="00FE1ECF"/>
    <w:rsid w:val="00FE209A"/>
    <w:rsid w:val="00FE32C3"/>
    <w:rsid w:val="00FE374A"/>
    <w:rsid w:val="00FE3EE4"/>
    <w:rsid w:val="00FE45F8"/>
    <w:rsid w:val="00FE4EF9"/>
    <w:rsid w:val="00FE5365"/>
    <w:rsid w:val="00FE606A"/>
    <w:rsid w:val="00FE6684"/>
    <w:rsid w:val="00FE6709"/>
    <w:rsid w:val="00FE73BD"/>
    <w:rsid w:val="00FE7DF9"/>
    <w:rsid w:val="00FF00F1"/>
    <w:rsid w:val="00FF01F4"/>
    <w:rsid w:val="00FF0267"/>
    <w:rsid w:val="00FF0F76"/>
    <w:rsid w:val="00FF0FC6"/>
    <w:rsid w:val="00FF125F"/>
    <w:rsid w:val="00FF3975"/>
    <w:rsid w:val="00FF4921"/>
    <w:rsid w:val="00FF4D7B"/>
    <w:rsid w:val="00FF55D0"/>
    <w:rsid w:val="00FF5E5C"/>
    <w:rsid w:val="00FF6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5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45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46F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46F8"/>
    <w:rPr>
      <w:rFonts w:ascii="Times New Roman" w:eastAsia="Times New Roman" w:hAnsi="Times New Roman" w:cs="Times New Roman"/>
      <w:b/>
      <w:bCs/>
      <w:sz w:val="36"/>
      <w:szCs w:val="36"/>
      <w:lang w:eastAsia="ru-RU"/>
    </w:rPr>
  </w:style>
  <w:style w:type="table" w:styleId="a3">
    <w:name w:val="Table Grid"/>
    <w:basedOn w:val="a1"/>
    <w:uiPriority w:val="59"/>
    <w:rsid w:val="0003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C85A3F"/>
  </w:style>
  <w:style w:type="paragraph" w:styleId="a4">
    <w:name w:val="header"/>
    <w:basedOn w:val="a"/>
    <w:link w:val="a5"/>
    <w:uiPriority w:val="99"/>
    <w:unhideWhenUsed/>
    <w:rsid w:val="00A131EC"/>
    <w:pPr>
      <w:tabs>
        <w:tab w:val="center" w:pos="4677"/>
        <w:tab w:val="right" w:pos="9355"/>
      </w:tabs>
    </w:pPr>
  </w:style>
  <w:style w:type="character" w:customStyle="1" w:styleId="a5">
    <w:name w:val="Верхний колонтитул Знак"/>
    <w:basedOn w:val="a0"/>
    <w:link w:val="a4"/>
    <w:uiPriority w:val="99"/>
    <w:rsid w:val="00A131E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A131EC"/>
    <w:pPr>
      <w:tabs>
        <w:tab w:val="center" w:pos="4677"/>
        <w:tab w:val="right" w:pos="9355"/>
      </w:tabs>
    </w:pPr>
  </w:style>
  <w:style w:type="character" w:customStyle="1" w:styleId="a7">
    <w:name w:val="Нижний колонтитул Знак"/>
    <w:basedOn w:val="a0"/>
    <w:link w:val="a6"/>
    <w:uiPriority w:val="99"/>
    <w:rsid w:val="00A131EC"/>
    <w:rPr>
      <w:rFonts w:ascii="Times New Roman" w:eastAsia="Times New Roman" w:hAnsi="Times New Roman" w:cs="Times New Roman"/>
      <w:sz w:val="20"/>
      <w:szCs w:val="20"/>
      <w:lang w:eastAsia="ru-RU"/>
    </w:rPr>
  </w:style>
  <w:style w:type="character" w:customStyle="1" w:styleId="referenceable">
    <w:name w:val="referenceable"/>
    <w:basedOn w:val="a0"/>
    <w:rsid w:val="004A46F8"/>
  </w:style>
  <w:style w:type="character" w:styleId="a8">
    <w:name w:val="Hyperlink"/>
    <w:basedOn w:val="a0"/>
    <w:uiPriority w:val="99"/>
    <w:unhideWhenUsed/>
    <w:rsid w:val="00B230BC"/>
    <w:rPr>
      <w:color w:val="0000FF" w:themeColor="hyperlink"/>
      <w:u w:val="single"/>
    </w:rPr>
  </w:style>
  <w:style w:type="paragraph" w:customStyle="1" w:styleId="ConsPlusTitle">
    <w:name w:val="ConsPlusTitle"/>
    <w:rsid w:val="000A03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0A038D"/>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0A038D"/>
    <w:rPr>
      <w:rFonts w:ascii="Times New Roman" w:eastAsia="Times New Roman" w:hAnsi="Times New Roman" w:cs="Times New Roman"/>
      <w:sz w:val="24"/>
      <w:szCs w:val="20"/>
      <w:lang w:eastAsia="ru-RU"/>
    </w:rPr>
  </w:style>
  <w:style w:type="paragraph" w:customStyle="1" w:styleId="Default">
    <w:name w:val="Default"/>
    <w:rsid w:val="000A03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List Paragraph"/>
    <w:basedOn w:val="a"/>
    <w:uiPriority w:val="34"/>
    <w:qFormat/>
    <w:rsid w:val="000A038D"/>
    <w:pPr>
      <w:ind w:left="720"/>
      <w:contextualSpacing/>
    </w:pPr>
  </w:style>
  <w:style w:type="paragraph" w:customStyle="1" w:styleId="11">
    <w:name w:val="Основной текст1"/>
    <w:basedOn w:val="a"/>
    <w:rsid w:val="000A038D"/>
    <w:pPr>
      <w:widowControl w:val="0"/>
      <w:shd w:val="clear" w:color="auto" w:fill="FFFFFF"/>
      <w:spacing w:after="300" w:line="0" w:lineRule="atLeast"/>
      <w:jc w:val="right"/>
    </w:pPr>
    <w:rPr>
      <w:b/>
      <w:bCs/>
      <w:color w:val="000000"/>
      <w:spacing w:val="2"/>
      <w:sz w:val="22"/>
      <w:szCs w:val="22"/>
    </w:rPr>
  </w:style>
  <w:style w:type="character" w:customStyle="1" w:styleId="10pt0pt">
    <w:name w:val="Основной текст + 10 pt;Интервал 0 pt"/>
    <w:basedOn w:val="a0"/>
    <w:rsid w:val="000A038D"/>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aa">
    <w:name w:val="Текст концевой сноски Знак"/>
    <w:basedOn w:val="a0"/>
    <w:link w:val="ab"/>
    <w:rsid w:val="00F877EF"/>
    <w:rPr>
      <w:rFonts w:ascii="Times New Roman" w:eastAsia="Times New Roman" w:hAnsi="Times New Roman" w:cs="Times New Roman"/>
      <w:sz w:val="20"/>
      <w:szCs w:val="20"/>
      <w:lang w:eastAsia="ru-RU"/>
    </w:rPr>
  </w:style>
  <w:style w:type="paragraph" w:styleId="ab">
    <w:name w:val="endnote text"/>
    <w:basedOn w:val="a"/>
    <w:link w:val="aa"/>
    <w:rsid w:val="00F877EF"/>
  </w:style>
  <w:style w:type="character" w:customStyle="1" w:styleId="ac">
    <w:name w:val="Текст сноски Знак"/>
    <w:basedOn w:val="a0"/>
    <w:link w:val="ad"/>
    <w:uiPriority w:val="99"/>
    <w:semiHidden/>
    <w:rsid w:val="00F877EF"/>
    <w:rPr>
      <w:rFonts w:ascii="Calibri" w:eastAsia="Calibri" w:hAnsi="Calibri" w:cs="Times New Roman"/>
      <w:sz w:val="20"/>
      <w:szCs w:val="20"/>
    </w:rPr>
  </w:style>
  <w:style w:type="paragraph" w:styleId="ad">
    <w:name w:val="footnote text"/>
    <w:basedOn w:val="a"/>
    <w:link w:val="ac"/>
    <w:uiPriority w:val="99"/>
    <w:semiHidden/>
    <w:unhideWhenUsed/>
    <w:rsid w:val="00F877EF"/>
    <w:rPr>
      <w:rFonts w:ascii="Calibri" w:eastAsia="Calibri" w:hAnsi="Calibri"/>
      <w:lang w:eastAsia="en-US"/>
    </w:rPr>
  </w:style>
  <w:style w:type="character" w:customStyle="1" w:styleId="ae">
    <w:name w:val="Текст выноски Знак"/>
    <w:basedOn w:val="a0"/>
    <w:link w:val="af"/>
    <w:uiPriority w:val="99"/>
    <w:semiHidden/>
    <w:rsid w:val="00F877EF"/>
    <w:rPr>
      <w:rFonts w:ascii="Tahoma" w:eastAsia="Calibri" w:hAnsi="Tahoma" w:cs="Tahoma"/>
      <w:sz w:val="16"/>
      <w:szCs w:val="16"/>
    </w:rPr>
  </w:style>
  <w:style w:type="paragraph" w:styleId="af">
    <w:name w:val="Balloon Text"/>
    <w:basedOn w:val="a"/>
    <w:link w:val="ae"/>
    <w:uiPriority w:val="99"/>
    <w:semiHidden/>
    <w:unhideWhenUsed/>
    <w:rsid w:val="00F877EF"/>
    <w:rPr>
      <w:rFonts w:ascii="Tahoma" w:eastAsia="Calibri" w:hAnsi="Tahoma" w:cs="Tahoma"/>
      <w:sz w:val="16"/>
      <w:szCs w:val="16"/>
      <w:lang w:eastAsia="en-US"/>
    </w:rPr>
  </w:style>
  <w:style w:type="paragraph" w:customStyle="1" w:styleId="ConsTitle">
    <w:name w:val="ConsTitle"/>
    <w:rsid w:val="00C7291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0">
    <w:name w:val="Основной текст_"/>
    <w:link w:val="21"/>
    <w:rsid w:val="00C72912"/>
    <w:rPr>
      <w:rFonts w:ascii="Times New Roman" w:eastAsia="Times New Roman" w:hAnsi="Times New Roman"/>
      <w:sz w:val="26"/>
      <w:szCs w:val="26"/>
      <w:shd w:val="clear" w:color="auto" w:fill="FFFFFF"/>
    </w:rPr>
  </w:style>
  <w:style w:type="paragraph" w:customStyle="1" w:styleId="21">
    <w:name w:val="Основной текст2"/>
    <w:basedOn w:val="a"/>
    <w:link w:val="af0"/>
    <w:rsid w:val="00C72912"/>
    <w:pPr>
      <w:widowControl w:val="0"/>
      <w:shd w:val="clear" w:color="auto" w:fill="FFFFFF"/>
      <w:spacing w:before="540" w:line="302" w:lineRule="exact"/>
      <w:jc w:val="both"/>
    </w:pPr>
    <w:rPr>
      <w:rFonts w:cstheme="minorBidi"/>
      <w:sz w:val="26"/>
      <w:szCs w:val="26"/>
      <w:lang w:eastAsia="en-US"/>
    </w:rPr>
  </w:style>
  <w:style w:type="paragraph" w:styleId="af1">
    <w:name w:val="No Spacing"/>
    <w:aliases w:val="Без интервала1,МОЙ"/>
    <w:link w:val="af2"/>
    <w:uiPriority w:val="1"/>
    <w:qFormat/>
    <w:rsid w:val="004D6456"/>
    <w:pPr>
      <w:spacing w:after="0" w:line="240" w:lineRule="auto"/>
    </w:pPr>
    <w:rPr>
      <w:rFonts w:ascii="Calibri" w:eastAsia="Calibri" w:hAnsi="Calibri" w:cs="Times New Roman"/>
    </w:rPr>
  </w:style>
  <w:style w:type="character" w:customStyle="1" w:styleId="af2">
    <w:name w:val="Без интервала Знак"/>
    <w:aliases w:val="Без интервала1 Знак,МОЙ Знак"/>
    <w:link w:val="af1"/>
    <w:uiPriority w:val="1"/>
    <w:locked/>
    <w:rsid w:val="004D6456"/>
    <w:rPr>
      <w:rFonts w:ascii="Calibri" w:eastAsia="Calibri" w:hAnsi="Calibri" w:cs="Times New Roman"/>
    </w:rPr>
  </w:style>
  <w:style w:type="paragraph" w:styleId="af3">
    <w:name w:val="Normal (Web)"/>
    <w:basedOn w:val="a"/>
    <w:uiPriority w:val="99"/>
    <w:unhideWhenUsed/>
    <w:rsid w:val="008C22DA"/>
    <w:pPr>
      <w:spacing w:before="100" w:beforeAutospacing="1" w:after="100" w:afterAutospacing="1"/>
    </w:pPr>
    <w:rPr>
      <w:sz w:val="24"/>
      <w:szCs w:val="24"/>
    </w:rPr>
  </w:style>
  <w:style w:type="paragraph" w:styleId="af4">
    <w:name w:val="Title"/>
    <w:basedOn w:val="a"/>
    <w:link w:val="af5"/>
    <w:qFormat/>
    <w:rsid w:val="001346BC"/>
    <w:pPr>
      <w:jc w:val="center"/>
    </w:pPr>
    <w:rPr>
      <w:b/>
      <w:bCs/>
      <w:sz w:val="28"/>
      <w:szCs w:val="24"/>
    </w:rPr>
  </w:style>
  <w:style w:type="character" w:customStyle="1" w:styleId="af5">
    <w:name w:val="Название Знак"/>
    <w:basedOn w:val="a0"/>
    <w:link w:val="af4"/>
    <w:rsid w:val="001346BC"/>
    <w:rPr>
      <w:rFonts w:ascii="Times New Roman" w:eastAsia="Times New Roman" w:hAnsi="Times New Roman" w:cs="Times New Roman"/>
      <w:b/>
      <w:bCs/>
      <w:sz w:val="28"/>
      <w:szCs w:val="24"/>
      <w:lang w:eastAsia="ru-RU"/>
    </w:rPr>
  </w:style>
  <w:style w:type="character" w:customStyle="1" w:styleId="markedcontent">
    <w:name w:val="markedcontent"/>
    <w:basedOn w:val="a0"/>
    <w:rsid w:val="00A22E5D"/>
  </w:style>
  <w:style w:type="paragraph" w:customStyle="1" w:styleId="ConsPlusDocList">
    <w:name w:val="ConsPlusDocList"/>
    <w:uiPriority w:val="99"/>
    <w:rsid w:val="00420F86"/>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245F76"/>
    <w:rPr>
      <w:rFonts w:asciiTheme="majorHAnsi" w:eastAsiaTheme="majorEastAsia" w:hAnsiTheme="majorHAnsi" w:cstheme="majorBidi"/>
      <w:b/>
      <w:bCs/>
      <w:color w:val="365F91" w:themeColor="accent1" w:themeShade="BF"/>
      <w:sz w:val="28"/>
      <w:szCs w:val="28"/>
      <w:lang w:eastAsia="ru-RU"/>
    </w:rPr>
  </w:style>
  <w:style w:type="character" w:styleId="af6">
    <w:name w:val="FollowedHyperlink"/>
    <w:basedOn w:val="a0"/>
    <w:uiPriority w:val="99"/>
    <w:semiHidden/>
    <w:unhideWhenUsed/>
    <w:rsid w:val="001D66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75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45F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A46F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46F8"/>
    <w:rPr>
      <w:rFonts w:ascii="Times New Roman" w:eastAsia="Times New Roman" w:hAnsi="Times New Roman" w:cs="Times New Roman"/>
      <w:b/>
      <w:bCs/>
      <w:sz w:val="36"/>
      <w:szCs w:val="36"/>
      <w:lang w:eastAsia="ru-RU"/>
    </w:rPr>
  </w:style>
  <w:style w:type="table" w:styleId="a3">
    <w:name w:val="Table Grid"/>
    <w:basedOn w:val="a1"/>
    <w:uiPriority w:val="59"/>
    <w:rsid w:val="0003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0"/>
    <w:rsid w:val="00C85A3F"/>
  </w:style>
  <w:style w:type="paragraph" w:styleId="a4">
    <w:name w:val="header"/>
    <w:basedOn w:val="a"/>
    <w:link w:val="a5"/>
    <w:uiPriority w:val="99"/>
    <w:unhideWhenUsed/>
    <w:rsid w:val="00A131EC"/>
    <w:pPr>
      <w:tabs>
        <w:tab w:val="center" w:pos="4677"/>
        <w:tab w:val="right" w:pos="9355"/>
      </w:tabs>
    </w:pPr>
  </w:style>
  <w:style w:type="character" w:customStyle="1" w:styleId="a5">
    <w:name w:val="Верхний колонтитул Знак"/>
    <w:basedOn w:val="a0"/>
    <w:link w:val="a4"/>
    <w:uiPriority w:val="99"/>
    <w:rsid w:val="00A131E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A131EC"/>
    <w:pPr>
      <w:tabs>
        <w:tab w:val="center" w:pos="4677"/>
        <w:tab w:val="right" w:pos="9355"/>
      </w:tabs>
    </w:pPr>
  </w:style>
  <w:style w:type="character" w:customStyle="1" w:styleId="a7">
    <w:name w:val="Нижний колонтитул Знак"/>
    <w:basedOn w:val="a0"/>
    <w:link w:val="a6"/>
    <w:uiPriority w:val="99"/>
    <w:rsid w:val="00A131EC"/>
    <w:rPr>
      <w:rFonts w:ascii="Times New Roman" w:eastAsia="Times New Roman" w:hAnsi="Times New Roman" w:cs="Times New Roman"/>
      <w:sz w:val="20"/>
      <w:szCs w:val="20"/>
      <w:lang w:eastAsia="ru-RU"/>
    </w:rPr>
  </w:style>
  <w:style w:type="character" w:customStyle="1" w:styleId="referenceable">
    <w:name w:val="referenceable"/>
    <w:basedOn w:val="a0"/>
    <w:rsid w:val="004A46F8"/>
  </w:style>
  <w:style w:type="character" w:styleId="a8">
    <w:name w:val="Hyperlink"/>
    <w:basedOn w:val="a0"/>
    <w:uiPriority w:val="99"/>
    <w:unhideWhenUsed/>
    <w:rsid w:val="00B230BC"/>
    <w:rPr>
      <w:color w:val="0000FF" w:themeColor="hyperlink"/>
      <w:u w:val="single"/>
    </w:rPr>
  </w:style>
  <w:style w:type="paragraph" w:customStyle="1" w:styleId="ConsPlusTitle">
    <w:name w:val="ConsPlusTitle"/>
    <w:rsid w:val="000A03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0A038D"/>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0A038D"/>
    <w:rPr>
      <w:rFonts w:ascii="Times New Roman" w:eastAsia="Times New Roman" w:hAnsi="Times New Roman" w:cs="Times New Roman"/>
      <w:sz w:val="24"/>
      <w:szCs w:val="20"/>
      <w:lang w:eastAsia="ru-RU"/>
    </w:rPr>
  </w:style>
  <w:style w:type="paragraph" w:customStyle="1" w:styleId="Default">
    <w:name w:val="Default"/>
    <w:rsid w:val="000A038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List Paragraph"/>
    <w:basedOn w:val="a"/>
    <w:uiPriority w:val="34"/>
    <w:qFormat/>
    <w:rsid w:val="000A038D"/>
    <w:pPr>
      <w:ind w:left="720"/>
      <w:contextualSpacing/>
    </w:pPr>
  </w:style>
  <w:style w:type="paragraph" w:customStyle="1" w:styleId="11">
    <w:name w:val="Основной текст1"/>
    <w:basedOn w:val="a"/>
    <w:rsid w:val="000A038D"/>
    <w:pPr>
      <w:widowControl w:val="0"/>
      <w:shd w:val="clear" w:color="auto" w:fill="FFFFFF"/>
      <w:spacing w:after="300" w:line="0" w:lineRule="atLeast"/>
      <w:jc w:val="right"/>
    </w:pPr>
    <w:rPr>
      <w:b/>
      <w:bCs/>
      <w:color w:val="000000"/>
      <w:spacing w:val="2"/>
      <w:sz w:val="22"/>
      <w:szCs w:val="22"/>
    </w:rPr>
  </w:style>
  <w:style w:type="character" w:customStyle="1" w:styleId="10pt0pt">
    <w:name w:val="Основной текст + 10 pt;Интервал 0 pt"/>
    <w:basedOn w:val="a0"/>
    <w:rsid w:val="000A038D"/>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aa">
    <w:name w:val="Текст концевой сноски Знак"/>
    <w:basedOn w:val="a0"/>
    <w:link w:val="ab"/>
    <w:rsid w:val="00F877EF"/>
    <w:rPr>
      <w:rFonts w:ascii="Times New Roman" w:eastAsia="Times New Roman" w:hAnsi="Times New Roman" w:cs="Times New Roman"/>
      <w:sz w:val="20"/>
      <w:szCs w:val="20"/>
      <w:lang w:eastAsia="ru-RU"/>
    </w:rPr>
  </w:style>
  <w:style w:type="paragraph" w:styleId="ab">
    <w:name w:val="endnote text"/>
    <w:basedOn w:val="a"/>
    <w:link w:val="aa"/>
    <w:rsid w:val="00F877EF"/>
  </w:style>
  <w:style w:type="character" w:customStyle="1" w:styleId="ac">
    <w:name w:val="Текст сноски Знак"/>
    <w:basedOn w:val="a0"/>
    <w:link w:val="ad"/>
    <w:uiPriority w:val="99"/>
    <w:semiHidden/>
    <w:rsid w:val="00F877EF"/>
    <w:rPr>
      <w:rFonts w:ascii="Calibri" w:eastAsia="Calibri" w:hAnsi="Calibri" w:cs="Times New Roman"/>
      <w:sz w:val="20"/>
      <w:szCs w:val="20"/>
    </w:rPr>
  </w:style>
  <w:style w:type="paragraph" w:styleId="ad">
    <w:name w:val="footnote text"/>
    <w:basedOn w:val="a"/>
    <w:link w:val="ac"/>
    <w:uiPriority w:val="99"/>
    <w:semiHidden/>
    <w:unhideWhenUsed/>
    <w:rsid w:val="00F877EF"/>
    <w:rPr>
      <w:rFonts w:ascii="Calibri" w:eastAsia="Calibri" w:hAnsi="Calibri"/>
      <w:lang w:eastAsia="en-US"/>
    </w:rPr>
  </w:style>
  <w:style w:type="character" w:customStyle="1" w:styleId="ae">
    <w:name w:val="Текст выноски Знак"/>
    <w:basedOn w:val="a0"/>
    <w:link w:val="af"/>
    <w:uiPriority w:val="99"/>
    <w:semiHidden/>
    <w:rsid w:val="00F877EF"/>
    <w:rPr>
      <w:rFonts w:ascii="Tahoma" w:eastAsia="Calibri" w:hAnsi="Tahoma" w:cs="Tahoma"/>
      <w:sz w:val="16"/>
      <w:szCs w:val="16"/>
    </w:rPr>
  </w:style>
  <w:style w:type="paragraph" w:styleId="af">
    <w:name w:val="Balloon Text"/>
    <w:basedOn w:val="a"/>
    <w:link w:val="ae"/>
    <w:uiPriority w:val="99"/>
    <w:semiHidden/>
    <w:unhideWhenUsed/>
    <w:rsid w:val="00F877EF"/>
    <w:rPr>
      <w:rFonts w:ascii="Tahoma" w:eastAsia="Calibri" w:hAnsi="Tahoma" w:cs="Tahoma"/>
      <w:sz w:val="16"/>
      <w:szCs w:val="16"/>
      <w:lang w:eastAsia="en-US"/>
    </w:rPr>
  </w:style>
  <w:style w:type="paragraph" w:customStyle="1" w:styleId="ConsTitle">
    <w:name w:val="ConsTitle"/>
    <w:rsid w:val="00C7291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0">
    <w:name w:val="Основной текст_"/>
    <w:link w:val="21"/>
    <w:rsid w:val="00C72912"/>
    <w:rPr>
      <w:rFonts w:ascii="Times New Roman" w:eastAsia="Times New Roman" w:hAnsi="Times New Roman"/>
      <w:sz w:val="26"/>
      <w:szCs w:val="26"/>
      <w:shd w:val="clear" w:color="auto" w:fill="FFFFFF"/>
    </w:rPr>
  </w:style>
  <w:style w:type="paragraph" w:customStyle="1" w:styleId="21">
    <w:name w:val="Основной текст2"/>
    <w:basedOn w:val="a"/>
    <w:link w:val="af0"/>
    <w:rsid w:val="00C72912"/>
    <w:pPr>
      <w:widowControl w:val="0"/>
      <w:shd w:val="clear" w:color="auto" w:fill="FFFFFF"/>
      <w:spacing w:before="540" w:line="302" w:lineRule="exact"/>
      <w:jc w:val="both"/>
    </w:pPr>
    <w:rPr>
      <w:rFonts w:cstheme="minorBidi"/>
      <w:sz w:val="26"/>
      <w:szCs w:val="26"/>
      <w:lang w:eastAsia="en-US"/>
    </w:rPr>
  </w:style>
  <w:style w:type="paragraph" w:styleId="af1">
    <w:name w:val="No Spacing"/>
    <w:aliases w:val="Без интервала1,МОЙ"/>
    <w:link w:val="af2"/>
    <w:uiPriority w:val="1"/>
    <w:qFormat/>
    <w:rsid w:val="004D6456"/>
    <w:pPr>
      <w:spacing w:after="0" w:line="240" w:lineRule="auto"/>
    </w:pPr>
    <w:rPr>
      <w:rFonts w:ascii="Calibri" w:eastAsia="Calibri" w:hAnsi="Calibri" w:cs="Times New Roman"/>
    </w:rPr>
  </w:style>
  <w:style w:type="character" w:customStyle="1" w:styleId="af2">
    <w:name w:val="Без интервала Знак"/>
    <w:aliases w:val="Без интервала1 Знак,МОЙ Знак"/>
    <w:link w:val="af1"/>
    <w:uiPriority w:val="1"/>
    <w:locked/>
    <w:rsid w:val="004D6456"/>
    <w:rPr>
      <w:rFonts w:ascii="Calibri" w:eastAsia="Calibri" w:hAnsi="Calibri" w:cs="Times New Roman"/>
    </w:rPr>
  </w:style>
  <w:style w:type="paragraph" w:styleId="af3">
    <w:name w:val="Normal (Web)"/>
    <w:basedOn w:val="a"/>
    <w:uiPriority w:val="99"/>
    <w:unhideWhenUsed/>
    <w:rsid w:val="008C22DA"/>
    <w:pPr>
      <w:spacing w:before="100" w:beforeAutospacing="1" w:after="100" w:afterAutospacing="1"/>
    </w:pPr>
    <w:rPr>
      <w:sz w:val="24"/>
      <w:szCs w:val="24"/>
    </w:rPr>
  </w:style>
  <w:style w:type="paragraph" w:styleId="af4">
    <w:name w:val="Title"/>
    <w:basedOn w:val="a"/>
    <w:link w:val="af5"/>
    <w:qFormat/>
    <w:rsid w:val="001346BC"/>
    <w:pPr>
      <w:jc w:val="center"/>
    </w:pPr>
    <w:rPr>
      <w:b/>
      <w:bCs/>
      <w:sz w:val="28"/>
      <w:szCs w:val="24"/>
    </w:rPr>
  </w:style>
  <w:style w:type="character" w:customStyle="1" w:styleId="af5">
    <w:name w:val="Название Знак"/>
    <w:basedOn w:val="a0"/>
    <w:link w:val="af4"/>
    <w:rsid w:val="001346BC"/>
    <w:rPr>
      <w:rFonts w:ascii="Times New Roman" w:eastAsia="Times New Roman" w:hAnsi="Times New Roman" w:cs="Times New Roman"/>
      <w:b/>
      <w:bCs/>
      <w:sz w:val="28"/>
      <w:szCs w:val="24"/>
      <w:lang w:eastAsia="ru-RU"/>
    </w:rPr>
  </w:style>
  <w:style w:type="character" w:customStyle="1" w:styleId="markedcontent">
    <w:name w:val="markedcontent"/>
    <w:basedOn w:val="a0"/>
    <w:rsid w:val="00A22E5D"/>
  </w:style>
  <w:style w:type="paragraph" w:customStyle="1" w:styleId="ConsPlusDocList">
    <w:name w:val="ConsPlusDocList"/>
    <w:uiPriority w:val="99"/>
    <w:rsid w:val="00420F86"/>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245F76"/>
    <w:rPr>
      <w:rFonts w:asciiTheme="majorHAnsi" w:eastAsiaTheme="majorEastAsia" w:hAnsiTheme="majorHAnsi" w:cstheme="majorBidi"/>
      <w:b/>
      <w:bCs/>
      <w:color w:val="365F91" w:themeColor="accent1" w:themeShade="BF"/>
      <w:sz w:val="28"/>
      <w:szCs w:val="28"/>
      <w:lang w:eastAsia="ru-RU"/>
    </w:rPr>
  </w:style>
  <w:style w:type="character" w:styleId="af6">
    <w:name w:val="FollowedHyperlink"/>
    <w:basedOn w:val="a0"/>
    <w:uiPriority w:val="99"/>
    <w:semiHidden/>
    <w:unhideWhenUsed/>
    <w:rsid w:val="001D66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9559">
      <w:bodyDiv w:val="1"/>
      <w:marLeft w:val="0"/>
      <w:marRight w:val="0"/>
      <w:marTop w:val="0"/>
      <w:marBottom w:val="0"/>
      <w:divBdr>
        <w:top w:val="none" w:sz="0" w:space="0" w:color="auto"/>
        <w:left w:val="none" w:sz="0" w:space="0" w:color="auto"/>
        <w:bottom w:val="none" w:sz="0" w:space="0" w:color="auto"/>
        <w:right w:val="none" w:sz="0" w:space="0" w:color="auto"/>
      </w:divBdr>
    </w:div>
    <w:div w:id="210699188">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1">
          <w:marLeft w:val="0"/>
          <w:marRight w:val="0"/>
          <w:marTop w:val="0"/>
          <w:marBottom w:val="0"/>
          <w:divBdr>
            <w:top w:val="none" w:sz="0" w:space="0" w:color="auto"/>
            <w:left w:val="none" w:sz="0" w:space="0" w:color="auto"/>
            <w:bottom w:val="none" w:sz="0" w:space="0" w:color="auto"/>
            <w:right w:val="none" w:sz="0" w:space="0" w:color="auto"/>
          </w:divBdr>
        </w:div>
      </w:divsChild>
    </w:div>
    <w:div w:id="477766696">
      <w:bodyDiv w:val="1"/>
      <w:marLeft w:val="0"/>
      <w:marRight w:val="0"/>
      <w:marTop w:val="0"/>
      <w:marBottom w:val="0"/>
      <w:divBdr>
        <w:top w:val="none" w:sz="0" w:space="0" w:color="auto"/>
        <w:left w:val="none" w:sz="0" w:space="0" w:color="auto"/>
        <w:bottom w:val="none" w:sz="0" w:space="0" w:color="auto"/>
        <w:right w:val="none" w:sz="0" w:space="0" w:color="auto"/>
      </w:divBdr>
      <w:divsChild>
        <w:div w:id="707339304">
          <w:marLeft w:val="0"/>
          <w:marRight w:val="-31"/>
          <w:marTop w:val="0"/>
          <w:marBottom w:val="0"/>
          <w:divBdr>
            <w:top w:val="none" w:sz="0" w:space="0" w:color="auto"/>
            <w:left w:val="none" w:sz="0" w:space="0" w:color="auto"/>
            <w:bottom w:val="none" w:sz="0" w:space="0" w:color="auto"/>
            <w:right w:val="none" w:sz="0" w:space="0" w:color="auto"/>
          </w:divBdr>
        </w:div>
        <w:div w:id="362481318">
          <w:marLeft w:val="0"/>
          <w:marRight w:val="-31"/>
          <w:marTop w:val="0"/>
          <w:marBottom w:val="0"/>
          <w:divBdr>
            <w:top w:val="none" w:sz="0" w:space="0" w:color="auto"/>
            <w:left w:val="none" w:sz="0" w:space="0" w:color="auto"/>
            <w:bottom w:val="none" w:sz="0" w:space="0" w:color="auto"/>
            <w:right w:val="none" w:sz="0" w:space="0" w:color="auto"/>
          </w:divBdr>
        </w:div>
      </w:divsChild>
    </w:div>
    <w:div w:id="866910310">
      <w:bodyDiv w:val="1"/>
      <w:marLeft w:val="0"/>
      <w:marRight w:val="0"/>
      <w:marTop w:val="0"/>
      <w:marBottom w:val="0"/>
      <w:divBdr>
        <w:top w:val="none" w:sz="0" w:space="0" w:color="auto"/>
        <w:left w:val="none" w:sz="0" w:space="0" w:color="auto"/>
        <w:bottom w:val="none" w:sz="0" w:space="0" w:color="auto"/>
        <w:right w:val="none" w:sz="0" w:space="0" w:color="auto"/>
      </w:divBdr>
    </w:div>
    <w:div w:id="1329402362">
      <w:bodyDiv w:val="1"/>
      <w:marLeft w:val="0"/>
      <w:marRight w:val="0"/>
      <w:marTop w:val="0"/>
      <w:marBottom w:val="0"/>
      <w:divBdr>
        <w:top w:val="none" w:sz="0" w:space="0" w:color="auto"/>
        <w:left w:val="none" w:sz="0" w:space="0" w:color="auto"/>
        <w:bottom w:val="none" w:sz="0" w:space="0" w:color="auto"/>
        <w:right w:val="none" w:sz="0" w:space="0" w:color="auto"/>
      </w:divBdr>
    </w:div>
    <w:div w:id="1450200699">
      <w:bodyDiv w:val="1"/>
      <w:marLeft w:val="0"/>
      <w:marRight w:val="0"/>
      <w:marTop w:val="0"/>
      <w:marBottom w:val="0"/>
      <w:divBdr>
        <w:top w:val="none" w:sz="0" w:space="0" w:color="auto"/>
        <w:left w:val="none" w:sz="0" w:space="0" w:color="auto"/>
        <w:bottom w:val="none" w:sz="0" w:space="0" w:color="auto"/>
        <w:right w:val="none" w:sz="0" w:space="0" w:color="auto"/>
      </w:divBdr>
    </w:div>
    <w:div w:id="1490633685">
      <w:bodyDiv w:val="1"/>
      <w:marLeft w:val="0"/>
      <w:marRight w:val="0"/>
      <w:marTop w:val="0"/>
      <w:marBottom w:val="0"/>
      <w:divBdr>
        <w:top w:val="none" w:sz="0" w:space="0" w:color="auto"/>
        <w:left w:val="none" w:sz="0" w:space="0" w:color="auto"/>
        <w:bottom w:val="none" w:sz="0" w:space="0" w:color="auto"/>
        <w:right w:val="none" w:sz="0" w:space="0" w:color="auto"/>
      </w:divBdr>
      <w:divsChild>
        <w:div w:id="428160897">
          <w:marLeft w:val="0"/>
          <w:marRight w:val="0"/>
          <w:marTop w:val="0"/>
          <w:marBottom w:val="300"/>
          <w:divBdr>
            <w:top w:val="none" w:sz="0" w:space="0" w:color="auto"/>
            <w:left w:val="none" w:sz="0" w:space="0" w:color="auto"/>
            <w:bottom w:val="none" w:sz="0" w:space="0" w:color="auto"/>
            <w:right w:val="none" w:sz="0" w:space="0" w:color="auto"/>
          </w:divBdr>
        </w:div>
      </w:divsChild>
    </w:div>
    <w:div w:id="1847597879">
      <w:bodyDiv w:val="1"/>
      <w:marLeft w:val="0"/>
      <w:marRight w:val="0"/>
      <w:marTop w:val="0"/>
      <w:marBottom w:val="0"/>
      <w:divBdr>
        <w:top w:val="none" w:sz="0" w:space="0" w:color="auto"/>
        <w:left w:val="none" w:sz="0" w:space="0" w:color="auto"/>
        <w:bottom w:val="none" w:sz="0" w:space="0" w:color="auto"/>
        <w:right w:val="none" w:sz="0" w:space="0" w:color="auto"/>
      </w:divBdr>
    </w:div>
    <w:div w:id="1859149804">
      <w:bodyDiv w:val="1"/>
      <w:marLeft w:val="0"/>
      <w:marRight w:val="0"/>
      <w:marTop w:val="0"/>
      <w:marBottom w:val="0"/>
      <w:divBdr>
        <w:top w:val="none" w:sz="0" w:space="0" w:color="auto"/>
        <w:left w:val="none" w:sz="0" w:space="0" w:color="auto"/>
        <w:bottom w:val="none" w:sz="0" w:space="0" w:color="auto"/>
        <w:right w:val="none" w:sz="0" w:space="0" w:color="auto"/>
      </w:divBdr>
    </w:div>
    <w:div w:id="20682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alekseevskij-r31.gosweb.gosuslugi.ru/" TargetMode="External"/><Relationship Id="rId26" Type="http://schemas.openxmlformats.org/officeDocument/2006/relationships/hyperlink" Target="https://adm-alekseevka.gosuslugi.ru/ofitsialno/dokumenty/dokumenty-all-2494_5798.html" TargetMode="External"/><Relationship Id="rId21" Type="http://schemas.openxmlformats.org/officeDocument/2006/relationships/hyperlink" Target="https://adm-alekseevka.gosuslugi.ru/ofitsialno/dokumenty/dokumenty-all-2494_5816.html" TargetMode="External"/><Relationship Id="rId34" Type="http://schemas.openxmlformats.org/officeDocument/2006/relationships/hyperlink" Target="https://adm-alekseevka.gosuslugi.ru/ofitsialno/dokumenty/dokumenty-all-2494_5781.html" TargetMode="External"/><Relationship Id="rId7" Type="http://schemas.openxmlformats.org/officeDocument/2006/relationships/footnotes" Target="footnotes.xml"/><Relationship Id="rId12" Type="http://schemas.openxmlformats.org/officeDocument/2006/relationships/hyperlink" Target="https://alekseevskij-r31.gosweb.gosuslugi.ru/deyatelnost/napravleniya-deyatelnosti/zhkh/" TargetMode="External"/><Relationship Id="rId17" Type="http://schemas.openxmlformats.org/officeDocument/2006/relationships/hyperlink" Target="http://torgi.gov.ru/" TargetMode="External"/><Relationship Id="rId25" Type="http://schemas.openxmlformats.org/officeDocument/2006/relationships/hyperlink" Target="https://adm-alekseevka.gosuslugi.ru/ofitsialno/dokumenty/dokumenty-all-2494_5798.html" TargetMode="External"/><Relationship Id="rId33" Type="http://schemas.openxmlformats.org/officeDocument/2006/relationships/hyperlink" Target="https://adm-alekseevka.gosuslugi.ru/netcat_files/41/297/Strategiya_sotsial_no_ekonomicheskogo_razvitiya_Alexeevskogo_gorodskogo_okruga_do_2025_goda.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m-alekseevka.gosuslugi.ru/deyatelnost/napravleniya-deyatelnosti/otsenka-reguliruyuschego-vozdeystviya-i-expertiza/" TargetMode="External"/><Relationship Id="rId20" Type="http://schemas.openxmlformats.org/officeDocument/2006/relationships/hyperlink" Target="https://adm-alekseevka.gosuslugi.ru/ofitsialno/dokumenty/dokumenty-all-2494_2454.html" TargetMode="External"/><Relationship Id="rId29" Type="http://schemas.openxmlformats.org/officeDocument/2006/relationships/hyperlink" Target="https://adm-alekseevka.gosuslugi.ru/ofitsialno/dokumenty/dokumenty-all-2494_578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exrono.ru/obespechenie-prav-detej-invalidov-i-de/" TargetMode="External"/><Relationship Id="rId24" Type="http://schemas.openxmlformats.org/officeDocument/2006/relationships/hyperlink" Target="https://adm-alekseevka.gosuslugi.ru/ofitsialno/dokumenty/dokumenty-all-2494_5796.html" TargetMode="External"/><Relationship Id="rId32" Type="http://schemas.openxmlformats.org/officeDocument/2006/relationships/hyperlink" Target="consultantplus://offline/ref=F29ECEC51C53256D1C75E0E87C099BC6214DF2F429B95AAB60C33D6E90BE243F00FD11F6C9F0AAD6D5CF9225827FE557A9E0C8A234DEBD0C175431O94AN"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adm-alekseevka.gosuslugi.ru/ofitsialno/dokumenty/dokumenty-all-2494_5816.html" TargetMode="External"/><Relationship Id="rId28" Type="http://schemas.openxmlformats.org/officeDocument/2006/relationships/hyperlink" Target="https://adm-alekseevka.gosuslugi.ru/ofitsialno/dokumenty/dokumenty-all-2494_5778.html" TargetMode="External"/><Relationship Id="rId36" Type="http://schemas.openxmlformats.org/officeDocument/2006/relationships/hyperlink" Target="https://adm-alekseevka.gosuslugi.ru/ofitsialno/dokumenty/dokumenty-all-2494_5781.html" TargetMode="External"/><Relationship Id="rId10" Type="http://schemas.openxmlformats.org/officeDocument/2006/relationships/header" Target="header1.xml"/><Relationship Id="rId19" Type="http://schemas.openxmlformats.org/officeDocument/2006/relationships/hyperlink" Target="https://adm-alekseevka.gosuslugi.ru/ofitsialno/dokumenty/dokumenty-all-2494_2455.html" TargetMode="External"/><Relationship Id="rId31" Type="http://schemas.openxmlformats.org/officeDocument/2006/relationships/hyperlink" Target="https://adm-alekseevka.gosuslugi.ru/netcat_files/41/297/Strategiya_sotsial_no_ekonomicheskogo_razvitiya_Alexeevskogo_gorodskogo_okruga_do_2025_goda.pdf" TargetMode="External"/><Relationship Id="rId4" Type="http://schemas.microsoft.com/office/2007/relationships/stylesWithEffects" Target="stylesWithEffects.xml"/><Relationship Id="rId9" Type="http://schemas.openxmlformats.org/officeDocument/2006/relationships/hyperlink" Target="consultantplus://offline/ref=5A134329D8F628E68750B42C2A691054D6050EAFE25F2DFA0CC45E617D51C59922153589B1F5B605DB12B2F82B4FDC53c2rDO" TargetMode="External"/><Relationship Id="rId14" Type="http://schemas.openxmlformats.org/officeDocument/2006/relationships/header" Target="header3.xml"/><Relationship Id="rId22" Type="http://schemas.openxmlformats.org/officeDocument/2006/relationships/hyperlink" Target="https://adm-alekseevka.gosuslugi.ru/ofitsialno/dokumenty/dokumenty-all-2494_5816.html" TargetMode="External"/><Relationship Id="rId27" Type="http://schemas.openxmlformats.org/officeDocument/2006/relationships/hyperlink" Target="https://adm-alekseevka.gosuslugi.ru/ofitsialno/dokumenty/dokumenty-all-2494_5780.html" TargetMode="External"/><Relationship Id="rId30" Type="http://schemas.openxmlformats.org/officeDocument/2006/relationships/hyperlink" Target="consultantplus://offline/ref=F29ECEC51C53256D1C75E0E87C099BC6214DF2F429B95AAB60C33D6E90BE243F00FD11F6C9F0AAD6D5CF9225827FE557A9E0C8A234DEBD0C175431O94AN" TargetMode="External"/><Relationship Id="rId35" Type="http://schemas.openxmlformats.org/officeDocument/2006/relationships/hyperlink" Target="https://adm-alekseevka.gosuslugi.ru/ofitsialno/dokumenty/dokumenty-all-2494_5781.html"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D9D2-0A62-4C69-AB3C-909F1418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9389</TotalTime>
  <Pages>153</Pages>
  <Words>32055</Words>
  <Characters>182714</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Елена Викторовна</dc:creator>
  <cp:lastModifiedBy>Liliya Popova</cp:lastModifiedBy>
  <cp:revision>1862</cp:revision>
  <cp:lastPrinted>2026-02-04T14:22:00Z</cp:lastPrinted>
  <dcterms:created xsi:type="dcterms:W3CDTF">2022-05-06T12:23:00Z</dcterms:created>
  <dcterms:modified xsi:type="dcterms:W3CDTF">2026-04-10T09:48:00Z</dcterms:modified>
</cp:coreProperties>
</file>