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C20" w:rsidRPr="00342D83" w:rsidRDefault="00014C20" w:rsidP="00AB0A11">
      <w:pPr>
        <w:widowControl w:val="0"/>
        <w:autoSpaceDE w:val="0"/>
        <w:autoSpaceDN w:val="0"/>
        <w:ind w:firstLine="709"/>
        <w:jc w:val="both"/>
        <w:rPr>
          <w:sz w:val="28"/>
          <w:szCs w:val="28"/>
        </w:rPr>
      </w:pPr>
    </w:p>
    <w:p w:rsidR="00097EE0" w:rsidRPr="002E4269" w:rsidRDefault="00097EE0" w:rsidP="00097EE0">
      <w:pPr>
        <w:tabs>
          <w:tab w:val="left" w:pos="3195"/>
        </w:tabs>
        <w:jc w:val="center"/>
        <w:rPr>
          <w:b/>
          <w:i/>
          <w:color w:val="0070C0"/>
          <w:sz w:val="32"/>
          <w:szCs w:val="32"/>
        </w:rPr>
      </w:pPr>
      <w:r w:rsidRPr="002E4269">
        <w:rPr>
          <w:b/>
          <w:i/>
          <w:color w:val="0070C0"/>
          <w:sz w:val="32"/>
          <w:szCs w:val="32"/>
        </w:rPr>
        <w:t>Годовой отчет по исполнению показателей и плана мероприятий «дорожной карты» за 2023 год</w:t>
      </w:r>
    </w:p>
    <w:p w:rsidR="00D90B9F" w:rsidRPr="00D90B9F" w:rsidRDefault="00D90B9F" w:rsidP="00D90B9F">
      <w:pPr>
        <w:jc w:val="center"/>
        <w:rPr>
          <w:b/>
          <w:sz w:val="28"/>
          <w:szCs w:val="28"/>
        </w:rPr>
      </w:pPr>
      <w:r w:rsidRPr="00D90B9F">
        <w:rPr>
          <w:b/>
          <w:sz w:val="28"/>
          <w:szCs w:val="28"/>
        </w:rPr>
        <w:t xml:space="preserve">Информация  о ходе реализации  Плана мероприятий («дорожной карты») </w:t>
      </w:r>
    </w:p>
    <w:p w:rsidR="00D90B9F" w:rsidRPr="00D90B9F" w:rsidRDefault="00D90B9F" w:rsidP="00D90B9F">
      <w:pPr>
        <w:jc w:val="center"/>
        <w:rPr>
          <w:b/>
          <w:sz w:val="28"/>
          <w:szCs w:val="28"/>
        </w:rPr>
      </w:pPr>
      <w:r w:rsidRPr="00D90B9F">
        <w:rPr>
          <w:b/>
          <w:sz w:val="28"/>
          <w:szCs w:val="28"/>
        </w:rPr>
        <w:t xml:space="preserve">по содействию развитию конкуренции в Алексеевском городском округе </w:t>
      </w:r>
    </w:p>
    <w:p w:rsidR="007029D4" w:rsidRDefault="007029D4" w:rsidP="00D90B9F">
      <w:pPr>
        <w:jc w:val="center"/>
        <w:rPr>
          <w:b/>
          <w:sz w:val="28"/>
          <w:szCs w:val="28"/>
        </w:rPr>
      </w:pPr>
      <w:bookmarkStart w:id="0" w:name="_GoBack"/>
      <w:bookmarkEnd w:id="0"/>
    </w:p>
    <w:p w:rsidR="00D90B9F" w:rsidRDefault="007029D4" w:rsidP="00D90B9F">
      <w:pPr>
        <w:jc w:val="center"/>
        <w:rPr>
          <w:b/>
          <w:sz w:val="28"/>
          <w:szCs w:val="28"/>
        </w:rPr>
      </w:pPr>
      <w:r>
        <w:rPr>
          <w:b/>
          <w:sz w:val="28"/>
          <w:szCs w:val="28"/>
        </w:rPr>
        <w:t>Рынок дошкольного образования</w:t>
      </w:r>
    </w:p>
    <w:p w:rsidR="007029D4" w:rsidRDefault="007029D4" w:rsidP="00F46A00">
      <w:pPr>
        <w:jc w:val="center"/>
        <w:rPr>
          <w:b/>
          <w:sz w:val="28"/>
          <w:szCs w:val="28"/>
        </w:rPr>
      </w:pPr>
    </w:p>
    <w:p w:rsidR="00F46A00" w:rsidRPr="00342D83" w:rsidRDefault="009B096F" w:rsidP="00F46A00">
      <w:pPr>
        <w:jc w:val="center"/>
        <w:rPr>
          <w:b/>
          <w:sz w:val="28"/>
          <w:szCs w:val="28"/>
        </w:rPr>
      </w:pPr>
      <w:r w:rsidRPr="00342D83">
        <w:rPr>
          <w:b/>
          <w:sz w:val="28"/>
          <w:szCs w:val="28"/>
        </w:rPr>
        <w:t xml:space="preserve">1.2. </w:t>
      </w:r>
      <w:r w:rsidR="00F46A00" w:rsidRPr="00342D83">
        <w:rPr>
          <w:b/>
          <w:sz w:val="28"/>
          <w:szCs w:val="28"/>
        </w:rPr>
        <w:t>Ключевые показатели</w:t>
      </w:r>
    </w:p>
    <w:p w:rsidR="009B096F" w:rsidRPr="00342D83" w:rsidRDefault="009B096F" w:rsidP="00F46A00">
      <w:pPr>
        <w:jc w:val="center"/>
        <w:rPr>
          <w:sz w:val="26"/>
          <w:szCs w:val="26"/>
        </w:rPr>
      </w:pPr>
    </w:p>
    <w:tbl>
      <w:tblPr>
        <w:tblW w:w="13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0"/>
        <w:gridCol w:w="4770"/>
        <w:gridCol w:w="1187"/>
        <w:gridCol w:w="1079"/>
        <w:gridCol w:w="1178"/>
        <w:gridCol w:w="1581"/>
        <w:gridCol w:w="2939"/>
      </w:tblGrid>
      <w:tr w:rsidR="00364969" w:rsidRPr="00342D83" w:rsidTr="00364969">
        <w:trPr>
          <w:tblHeader/>
          <w:jc w:val="center"/>
        </w:trPr>
        <w:tc>
          <w:tcPr>
            <w:tcW w:w="710" w:type="dxa"/>
            <w:vAlign w:val="center"/>
          </w:tcPr>
          <w:p w:rsidR="00364969" w:rsidRPr="00342D83" w:rsidRDefault="00364969" w:rsidP="00EC19C3">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770" w:type="dxa"/>
            <w:vAlign w:val="center"/>
          </w:tcPr>
          <w:p w:rsidR="00364969" w:rsidRPr="00342D83" w:rsidRDefault="00364969" w:rsidP="00EC19C3">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87" w:type="dxa"/>
            <w:vAlign w:val="center"/>
          </w:tcPr>
          <w:p w:rsidR="00364969" w:rsidRPr="00342D83" w:rsidRDefault="00364969" w:rsidP="00EC19C3">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1079" w:type="dxa"/>
            <w:vAlign w:val="center"/>
          </w:tcPr>
          <w:p w:rsidR="00364969" w:rsidRPr="00342D83" w:rsidRDefault="00364969" w:rsidP="00EC19C3">
            <w:pPr>
              <w:ind w:left="-57" w:right="-57"/>
              <w:jc w:val="center"/>
              <w:rPr>
                <w:b/>
                <w:bCs/>
                <w:sz w:val="24"/>
                <w:szCs w:val="24"/>
              </w:rPr>
            </w:pPr>
            <w:r w:rsidRPr="00342D83">
              <w:rPr>
                <w:b/>
                <w:bCs/>
                <w:sz w:val="24"/>
                <w:szCs w:val="24"/>
              </w:rPr>
              <w:t>На 31 декабря 2023 года</w:t>
            </w:r>
          </w:p>
          <w:p w:rsidR="00364969" w:rsidRPr="00342D83" w:rsidRDefault="00364969" w:rsidP="00EC19C3">
            <w:pPr>
              <w:ind w:left="-57" w:right="-57"/>
              <w:jc w:val="center"/>
              <w:rPr>
                <w:b/>
                <w:bCs/>
                <w:sz w:val="24"/>
                <w:szCs w:val="24"/>
              </w:rPr>
            </w:pPr>
            <w:r w:rsidRPr="00342D83">
              <w:rPr>
                <w:b/>
                <w:bCs/>
                <w:sz w:val="24"/>
                <w:szCs w:val="24"/>
              </w:rPr>
              <w:t xml:space="preserve">план </w:t>
            </w:r>
          </w:p>
        </w:tc>
        <w:tc>
          <w:tcPr>
            <w:tcW w:w="1178" w:type="dxa"/>
            <w:vAlign w:val="center"/>
          </w:tcPr>
          <w:p w:rsidR="00364969" w:rsidRPr="00342D83" w:rsidRDefault="00364969" w:rsidP="00364969">
            <w:pPr>
              <w:ind w:left="-57" w:right="-57"/>
              <w:jc w:val="center"/>
              <w:rPr>
                <w:b/>
                <w:bCs/>
                <w:sz w:val="24"/>
                <w:szCs w:val="24"/>
              </w:rPr>
            </w:pPr>
            <w:r>
              <w:rPr>
                <w:b/>
                <w:bCs/>
                <w:sz w:val="24"/>
                <w:szCs w:val="24"/>
              </w:rPr>
              <w:t>Факт выполнения показателя за 2023 год</w:t>
            </w:r>
            <w:r w:rsidRPr="00342D83">
              <w:rPr>
                <w:b/>
                <w:bCs/>
                <w:sz w:val="24"/>
                <w:szCs w:val="24"/>
              </w:rPr>
              <w:t xml:space="preserve"> </w:t>
            </w:r>
          </w:p>
        </w:tc>
        <w:tc>
          <w:tcPr>
            <w:tcW w:w="1581" w:type="dxa"/>
            <w:shd w:val="clear" w:color="auto" w:fill="FFFFFF" w:themeFill="background1"/>
            <w:vAlign w:val="center"/>
          </w:tcPr>
          <w:p w:rsidR="00364969" w:rsidRPr="00364969" w:rsidRDefault="00364969" w:rsidP="00364969">
            <w:pPr>
              <w:rPr>
                <w:b/>
                <w:bCs/>
                <w:sz w:val="24"/>
                <w:szCs w:val="24"/>
              </w:rPr>
            </w:pPr>
            <w:r w:rsidRPr="00364969">
              <w:rPr>
                <w:b/>
                <w:bCs/>
                <w:sz w:val="24"/>
                <w:szCs w:val="24"/>
              </w:rPr>
              <w:t>Процент выполнения показателя по сравнению с плановыми данными за 2023 год,%</w:t>
            </w:r>
          </w:p>
          <w:p w:rsidR="00364969" w:rsidRPr="00342D83" w:rsidRDefault="00364969" w:rsidP="00665F13">
            <w:pPr>
              <w:jc w:val="center"/>
              <w:rPr>
                <w:b/>
                <w:bCs/>
                <w:sz w:val="24"/>
                <w:szCs w:val="24"/>
              </w:rPr>
            </w:pPr>
          </w:p>
        </w:tc>
        <w:tc>
          <w:tcPr>
            <w:tcW w:w="2939" w:type="dxa"/>
            <w:shd w:val="clear" w:color="auto" w:fill="FFFFFF" w:themeFill="background1"/>
          </w:tcPr>
          <w:p w:rsidR="00364969" w:rsidRPr="00342D83" w:rsidRDefault="00364969" w:rsidP="00743C8E">
            <w:pPr>
              <w:spacing w:line="240" w:lineRule="atLeast"/>
              <w:jc w:val="center"/>
              <w:rPr>
                <w:b/>
                <w:bCs/>
                <w:sz w:val="24"/>
                <w:szCs w:val="24"/>
              </w:rPr>
            </w:pPr>
            <w:r w:rsidRPr="00342D83">
              <w:rPr>
                <w:b/>
                <w:bCs/>
                <w:sz w:val="24"/>
                <w:szCs w:val="24"/>
              </w:rPr>
              <w:t>Ответственный исполнитель</w:t>
            </w:r>
          </w:p>
        </w:tc>
      </w:tr>
      <w:tr w:rsidR="00364969" w:rsidRPr="00342D83" w:rsidTr="00364969">
        <w:trPr>
          <w:jc w:val="center"/>
        </w:trPr>
        <w:tc>
          <w:tcPr>
            <w:tcW w:w="710" w:type="dxa"/>
          </w:tcPr>
          <w:p w:rsidR="00364969" w:rsidRPr="00342D83" w:rsidRDefault="00364969" w:rsidP="00612B04">
            <w:pPr>
              <w:ind w:left="-57" w:right="-57"/>
              <w:jc w:val="center"/>
              <w:rPr>
                <w:sz w:val="24"/>
                <w:szCs w:val="24"/>
              </w:rPr>
            </w:pPr>
            <w:r w:rsidRPr="00342D83">
              <w:rPr>
                <w:sz w:val="24"/>
                <w:szCs w:val="24"/>
              </w:rPr>
              <w:t>1.2.1</w:t>
            </w:r>
          </w:p>
        </w:tc>
        <w:tc>
          <w:tcPr>
            <w:tcW w:w="4770" w:type="dxa"/>
          </w:tcPr>
          <w:p w:rsidR="00364969" w:rsidRPr="00342D83" w:rsidRDefault="00364969" w:rsidP="000818D0">
            <w:pPr>
              <w:jc w:val="both"/>
              <w:rPr>
                <w:sz w:val="24"/>
                <w:szCs w:val="24"/>
              </w:rPr>
            </w:pPr>
            <w:r w:rsidRPr="00342D83">
              <w:rPr>
                <w:sz w:val="24"/>
                <w:szCs w:val="24"/>
              </w:rPr>
              <w:t>Количество действующих организаций (в том числе филиалов) частной формы собственности, оказывающих образовательные услуги в сфере дошкольного образования в отчетном периоде (по Стандарту)</w:t>
            </w:r>
          </w:p>
        </w:tc>
        <w:tc>
          <w:tcPr>
            <w:tcW w:w="1187" w:type="dxa"/>
          </w:tcPr>
          <w:p w:rsidR="00364969" w:rsidRPr="00342D83" w:rsidRDefault="00364969" w:rsidP="00EC19C3">
            <w:pPr>
              <w:jc w:val="center"/>
              <w:rPr>
                <w:sz w:val="24"/>
                <w:szCs w:val="24"/>
              </w:rPr>
            </w:pPr>
            <w:r w:rsidRPr="00342D83">
              <w:rPr>
                <w:sz w:val="24"/>
                <w:szCs w:val="24"/>
              </w:rPr>
              <w:t>Ед.</w:t>
            </w:r>
          </w:p>
        </w:tc>
        <w:tc>
          <w:tcPr>
            <w:tcW w:w="1079" w:type="dxa"/>
          </w:tcPr>
          <w:p w:rsidR="00364969" w:rsidRPr="00342D83" w:rsidRDefault="00364969" w:rsidP="00EC19C3">
            <w:pPr>
              <w:jc w:val="center"/>
              <w:rPr>
                <w:sz w:val="24"/>
                <w:szCs w:val="24"/>
              </w:rPr>
            </w:pPr>
            <w:r w:rsidRPr="00342D83">
              <w:rPr>
                <w:sz w:val="24"/>
                <w:szCs w:val="24"/>
              </w:rPr>
              <w:t>1</w:t>
            </w:r>
          </w:p>
        </w:tc>
        <w:tc>
          <w:tcPr>
            <w:tcW w:w="1178" w:type="dxa"/>
          </w:tcPr>
          <w:p w:rsidR="00364969" w:rsidRPr="00342D83" w:rsidRDefault="00D40AA6" w:rsidP="00EC19C3">
            <w:pPr>
              <w:jc w:val="center"/>
              <w:rPr>
                <w:sz w:val="24"/>
                <w:szCs w:val="24"/>
              </w:rPr>
            </w:pPr>
            <w:r>
              <w:rPr>
                <w:sz w:val="24"/>
                <w:szCs w:val="24"/>
              </w:rPr>
              <w:t>1</w:t>
            </w:r>
          </w:p>
        </w:tc>
        <w:tc>
          <w:tcPr>
            <w:tcW w:w="1581" w:type="dxa"/>
          </w:tcPr>
          <w:p w:rsidR="00364969" w:rsidRPr="00342D83" w:rsidRDefault="00D40AA6" w:rsidP="00EC19C3">
            <w:pPr>
              <w:contextualSpacing/>
              <w:jc w:val="center"/>
              <w:rPr>
                <w:sz w:val="24"/>
                <w:szCs w:val="24"/>
              </w:rPr>
            </w:pPr>
            <w:r>
              <w:rPr>
                <w:sz w:val="24"/>
                <w:szCs w:val="24"/>
              </w:rPr>
              <w:t>100</w:t>
            </w:r>
          </w:p>
        </w:tc>
        <w:tc>
          <w:tcPr>
            <w:tcW w:w="2939" w:type="dxa"/>
          </w:tcPr>
          <w:p w:rsidR="00364969" w:rsidRPr="00342D83" w:rsidRDefault="00364969" w:rsidP="00042E1C">
            <w:pPr>
              <w:jc w:val="center"/>
              <w:rPr>
                <w:sz w:val="24"/>
                <w:szCs w:val="24"/>
              </w:rPr>
            </w:pPr>
            <w:r w:rsidRPr="00342D83">
              <w:rPr>
                <w:sz w:val="24"/>
                <w:szCs w:val="24"/>
              </w:rPr>
              <w:t>Управление образования администрации Алексеевского городского округа</w:t>
            </w:r>
          </w:p>
        </w:tc>
      </w:tr>
      <w:tr w:rsidR="00364969" w:rsidRPr="00342D83" w:rsidTr="00364969">
        <w:trPr>
          <w:jc w:val="center"/>
        </w:trPr>
        <w:tc>
          <w:tcPr>
            <w:tcW w:w="710" w:type="dxa"/>
          </w:tcPr>
          <w:p w:rsidR="00364969" w:rsidRPr="00342D83" w:rsidRDefault="00364969" w:rsidP="009B096F">
            <w:pPr>
              <w:ind w:left="-57" w:right="-57"/>
              <w:jc w:val="center"/>
              <w:rPr>
                <w:sz w:val="24"/>
                <w:szCs w:val="24"/>
              </w:rPr>
            </w:pPr>
            <w:r w:rsidRPr="00342D83">
              <w:rPr>
                <w:sz w:val="24"/>
                <w:szCs w:val="24"/>
              </w:rPr>
              <w:t>1.2.2</w:t>
            </w:r>
          </w:p>
        </w:tc>
        <w:tc>
          <w:tcPr>
            <w:tcW w:w="4770" w:type="dxa"/>
          </w:tcPr>
          <w:p w:rsidR="00364969" w:rsidRPr="00342D83" w:rsidRDefault="00364969" w:rsidP="000818D0">
            <w:pPr>
              <w:jc w:val="both"/>
              <w:rPr>
                <w:sz w:val="24"/>
                <w:szCs w:val="24"/>
              </w:rPr>
            </w:pPr>
            <w:r w:rsidRPr="00342D83">
              <w:rPr>
                <w:sz w:val="24"/>
                <w:szCs w:val="24"/>
              </w:rPr>
              <w:t xml:space="preserve">Доля обучающихся дошкольного возраста в частных образовательных организациях (в том числе в их филиалах),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w:t>
            </w:r>
            <w:r w:rsidRPr="00342D83">
              <w:rPr>
                <w:sz w:val="24"/>
                <w:szCs w:val="24"/>
              </w:rPr>
              <w:lastRenderedPageBreak/>
              <w:t>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(по стандарту и методике ФАС)</w:t>
            </w:r>
          </w:p>
        </w:tc>
        <w:tc>
          <w:tcPr>
            <w:tcW w:w="1187" w:type="dxa"/>
          </w:tcPr>
          <w:p w:rsidR="00364969" w:rsidRPr="00342D83" w:rsidRDefault="00364969" w:rsidP="00EC19C3">
            <w:pPr>
              <w:jc w:val="center"/>
              <w:rPr>
                <w:sz w:val="24"/>
                <w:szCs w:val="24"/>
              </w:rPr>
            </w:pPr>
            <w:r w:rsidRPr="00342D83">
              <w:rPr>
                <w:sz w:val="24"/>
                <w:szCs w:val="24"/>
              </w:rPr>
              <w:lastRenderedPageBreak/>
              <w:t>%</w:t>
            </w:r>
          </w:p>
        </w:tc>
        <w:tc>
          <w:tcPr>
            <w:tcW w:w="1079" w:type="dxa"/>
            <w:shd w:val="clear" w:color="auto" w:fill="auto"/>
          </w:tcPr>
          <w:p w:rsidR="00364969" w:rsidRPr="00C50594" w:rsidRDefault="00364969" w:rsidP="00C50594">
            <w:pPr>
              <w:jc w:val="center"/>
            </w:pPr>
            <w:r w:rsidRPr="00C50594">
              <w:rPr>
                <w:sz w:val="24"/>
                <w:szCs w:val="24"/>
              </w:rPr>
              <w:t>2,6</w:t>
            </w:r>
          </w:p>
        </w:tc>
        <w:tc>
          <w:tcPr>
            <w:tcW w:w="1178" w:type="dxa"/>
            <w:shd w:val="clear" w:color="auto" w:fill="auto"/>
          </w:tcPr>
          <w:p w:rsidR="00364969" w:rsidRPr="002A641F" w:rsidRDefault="002A641F" w:rsidP="00C50594">
            <w:pPr>
              <w:jc w:val="center"/>
              <w:rPr>
                <w:sz w:val="24"/>
                <w:szCs w:val="24"/>
              </w:rPr>
            </w:pPr>
            <w:r w:rsidRPr="002A641F">
              <w:rPr>
                <w:sz w:val="24"/>
                <w:szCs w:val="24"/>
              </w:rPr>
              <w:t>3,2</w:t>
            </w:r>
            <w:r w:rsidR="009B7377">
              <w:rPr>
                <w:sz w:val="24"/>
                <w:szCs w:val="24"/>
              </w:rPr>
              <w:t>(</w:t>
            </w:r>
            <w:r w:rsidR="009B7377" w:rsidRPr="009B7377">
              <w:rPr>
                <w:sz w:val="24"/>
                <w:szCs w:val="24"/>
              </w:rPr>
              <w:t>75:2349</w:t>
            </w:r>
            <w:r w:rsidR="00277715">
              <w:rPr>
                <w:sz w:val="24"/>
                <w:szCs w:val="24"/>
              </w:rPr>
              <w:t>*100</w:t>
            </w:r>
            <w:r w:rsidR="009B7377" w:rsidRPr="009B7377">
              <w:rPr>
                <w:sz w:val="24"/>
                <w:szCs w:val="24"/>
              </w:rPr>
              <w:t>)</w:t>
            </w:r>
          </w:p>
        </w:tc>
        <w:tc>
          <w:tcPr>
            <w:tcW w:w="1581" w:type="dxa"/>
          </w:tcPr>
          <w:p w:rsidR="00364969" w:rsidRPr="002A641F" w:rsidRDefault="002A641F" w:rsidP="00C50594">
            <w:pPr>
              <w:jc w:val="center"/>
              <w:rPr>
                <w:sz w:val="24"/>
                <w:szCs w:val="24"/>
              </w:rPr>
            </w:pPr>
            <w:r>
              <w:rPr>
                <w:sz w:val="24"/>
                <w:szCs w:val="24"/>
              </w:rPr>
              <w:t>123,1</w:t>
            </w:r>
          </w:p>
        </w:tc>
        <w:tc>
          <w:tcPr>
            <w:tcW w:w="2939" w:type="dxa"/>
          </w:tcPr>
          <w:p w:rsidR="00364969" w:rsidRPr="00342D83" w:rsidRDefault="00364969" w:rsidP="00042E1C">
            <w:pPr>
              <w:jc w:val="center"/>
              <w:rPr>
                <w:sz w:val="24"/>
                <w:szCs w:val="24"/>
              </w:rPr>
            </w:pPr>
            <w:r w:rsidRPr="00342D83">
              <w:rPr>
                <w:sz w:val="24"/>
                <w:szCs w:val="24"/>
              </w:rPr>
              <w:t>Управление образования администрации Алексеевского городского округа</w:t>
            </w:r>
          </w:p>
        </w:tc>
      </w:tr>
    </w:tbl>
    <w:p w:rsidR="00A16155" w:rsidRPr="00342D83" w:rsidRDefault="00A16155" w:rsidP="00C65E54">
      <w:pPr>
        <w:widowControl w:val="0"/>
        <w:autoSpaceDE w:val="0"/>
        <w:autoSpaceDN w:val="0"/>
        <w:jc w:val="center"/>
        <w:rPr>
          <w:b/>
          <w:sz w:val="28"/>
          <w:szCs w:val="28"/>
        </w:rPr>
      </w:pPr>
    </w:p>
    <w:p w:rsidR="00743C8E" w:rsidRPr="00342D83" w:rsidRDefault="00743C8E" w:rsidP="00285614">
      <w:pPr>
        <w:contextualSpacing/>
        <w:jc w:val="center"/>
        <w:rPr>
          <w:rFonts w:eastAsia="Calibri"/>
          <w:b/>
          <w:sz w:val="28"/>
          <w:szCs w:val="28"/>
          <w:lang w:eastAsia="en-US"/>
        </w:rPr>
      </w:pPr>
    </w:p>
    <w:p w:rsidR="00743C8E" w:rsidRPr="00342D83" w:rsidRDefault="00743C8E" w:rsidP="00285614">
      <w:pPr>
        <w:contextualSpacing/>
        <w:jc w:val="center"/>
        <w:rPr>
          <w:rFonts w:eastAsia="Calibri"/>
          <w:b/>
          <w:sz w:val="28"/>
          <w:szCs w:val="28"/>
          <w:lang w:eastAsia="en-US"/>
        </w:rPr>
      </w:pPr>
    </w:p>
    <w:p w:rsidR="00285614" w:rsidRPr="00342D83" w:rsidRDefault="00285614" w:rsidP="00285614">
      <w:pPr>
        <w:contextualSpacing/>
        <w:jc w:val="center"/>
        <w:rPr>
          <w:rFonts w:eastAsia="Calibri"/>
          <w:b/>
          <w:sz w:val="28"/>
          <w:szCs w:val="28"/>
          <w:lang w:eastAsia="en-US"/>
        </w:rPr>
      </w:pPr>
      <w:r w:rsidRPr="00342D83">
        <w:rPr>
          <w:rFonts w:eastAsia="Calibri"/>
          <w:b/>
          <w:sz w:val="28"/>
          <w:szCs w:val="28"/>
          <w:lang w:eastAsia="en-US"/>
        </w:rPr>
        <w:t xml:space="preserve">1.3.  Мероприятия по содействию развитию конкуренции </w:t>
      </w:r>
    </w:p>
    <w:p w:rsidR="00673FE1" w:rsidRPr="00342D83" w:rsidRDefault="00673FE1" w:rsidP="00285614">
      <w:pPr>
        <w:contextualSpacing/>
        <w:jc w:val="center"/>
        <w:rPr>
          <w:rFonts w:eastAsia="Calibri"/>
          <w:b/>
          <w:sz w:val="28"/>
          <w:szCs w:val="28"/>
          <w:lang w:eastAsia="en-US"/>
        </w:rPr>
      </w:pPr>
    </w:p>
    <w:tbl>
      <w:tblPr>
        <w:tblW w:w="16203" w:type="dxa"/>
        <w:jc w:val="center"/>
        <w:tblLayout w:type="fixed"/>
        <w:tblLook w:val="04A0" w:firstRow="1" w:lastRow="0" w:firstColumn="1" w:lastColumn="0" w:noHBand="0" w:noVBand="1"/>
      </w:tblPr>
      <w:tblGrid>
        <w:gridCol w:w="710"/>
        <w:gridCol w:w="5636"/>
        <w:gridCol w:w="1701"/>
        <w:gridCol w:w="4329"/>
        <w:gridCol w:w="3827"/>
      </w:tblGrid>
      <w:tr w:rsidR="00342D83" w:rsidRPr="00342D83" w:rsidTr="0038222C">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673FE1" w:rsidRPr="00342D83" w:rsidRDefault="00673FE1" w:rsidP="0038222C">
            <w:pPr>
              <w:ind w:left="-57" w:right="-57"/>
              <w:jc w:val="center"/>
              <w:rPr>
                <w:b/>
                <w:bCs/>
                <w:sz w:val="24"/>
                <w:szCs w:val="24"/>
              </w:rPr>
            </w:pPr>
            <w:r w:rsidRPr="00342D83">
              <w:rPr>
                <w:b/>
                <w:bCs/>
                <w:sz w:val="24"/>
                <w:szCs w:val="24"/>
              </w:rPr>
              <w:t>№</w:t>
            </w:r>
          </w:p>
          <w:p w:rsidR="00673FE1" w:rsidRPr="00342D83" w:rsidRDefault="00673FE1" w:rsidP="0038222C">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636" w:type="dxa"/>
            <w:tcBorders>
              <w:top w:val="single" w:sz="4" w:space="0" w:color="auto"/>
              <w:left w:val="single" w:sz="4" w:space="0" w:color="auto"/>
              <w:bottom w:val="single" w:sz="4" w:space="0" w:color="auto"/>
              <w:right w:val="single" w:sz="4" w:space="0" w:color="auto"/>
            </w:tcBorders>
            <w:shd w:val="clear" w:color="auto" w:fill="auto"/>
            <w:noWrap/>
          </w:tcPr>
          <w:p w:rsidR="00673FE1" w:rsidRPr="00342D83" w:rsidRDefault="00673FE1" w:rsidP="0038222C">
            <w:pPr>
              <w:ind w:left="-57" w:right="-57"/>
              <w:jc w:val="center"/>
              <w:rPr>
                <w:b/>
                <w:bCs/>
                <w:sz w:val="24"/>
                <w:szCs w:val="24"/>
              </w:rPr>
            </w:pPr>
            <w:r w:rsidRPr="00342D83">
              <w:rPr>
                <w:b/>
                <w:bCs/>
                <w:sz w:val="24"/>
                <w:szCs w:val="24"/>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673FE1" w:rsidRPr="00342D83" w:rsidRDefault="00673FE1" w:rsidP="0038222C">
            <w:pPr>
              <w:ind w:left="-57" w:right="-57"/>
              <w:jc w:val="center"/>
              <w:rPr>
                <w:b/>
                <w:bCs/>
                <w:sz w:val="24"/>
                <w:szCs w:val="24"/>
              </w:rPr>
            </w:pPr>
            <w:r w:rsidRPr="00342D83">
              <w:rPr>
                <w:b/>
                <w:bCs/>
                <w:sz w:val="24"/>
                <w:szCs w:val="24"/>
              </w:rPr>
              <w:t>Срок реализации мероприятия</w:t>
            </w:r>
          </w:p>
        </w:tc>
        <w:tc>
          <w:tcPr>
            <w:tcW w:w="4329" w:type="dxa"/>
            <w:tcBorders>
              <w:top w:val="single" w:sz="4" w:space="0" w:color="auto"/>
              <w:left w:val="single" w:sz="4" w:space="0" w:color="auto"/>
              <w:bottom w:val="single" w:sz="4" w:space="0" w:color="auto"/>
              <w:right w:val="single" w:sz="4" w:space="0" w:color="auto"/>
            </w:tcBorders>
            <w:shd w:val="clear" w:color="auto" w:fill="auto"/>
            <w:noWrap/>
          </w:tcPr>
          <w:p w:rsidR="00673FE1" w:rsidRPr="00342D83" w:rsidRDefault="00673FE1" w:rsidP="0038222C">
            <w:pPr>
              <w:ind w:left="-57" w:right="-57"/>
              <w:jc w:val="center"/>
              <w:rPr>
                <w:b/>
                <w:bCs/>
                <w:sz w:val="24"/>
                <w:szCs w:val="24"/>
              </w:rPr>
            </w:pPr>
            <w:r w:rsidRPr="00342D83">
              <w:rPr>
                <w:b/>
                <w:bCs/>
                <w:sz w:val="24"/>
                <w:szCs w:val="24"/>
              </w:rPr>
              <w:t>Результат выполнения мероприятия</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673FE1" w:rsidRPr="00342D83" w:rsidRDefault="00673FE1" w:rsidP="0038222C">
            <w:pPr>
              <w:ind w:left="-57" w:right="-57"/>
              <w:jc w:val="center"/>
              <w:rPr>
                <w:b/>
                <w:bCs/>
                <w:sz w:val="24"/>
                <w:szCs w:val="24"/>
              </w:rPr>
            </w:pPr>
            <w:r w:rsidRPr="00342D83">
              <w:rPr>
                <w:b/>
                <w:bCs/>
                <w:sz w:val="24"/>
                <w:szCs w:val="24"/>
              </w:rPr>
              <w:t>Ответственные исполнители мероприятия</w:t>
            </w:r>
          </w:p>
        </w:tc>
      </w:tr>
      <w:tr w:rsidR="00DA0518" w:rsidRPr="00342D83" w:rsidTr="0038222C">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DA0518" w:rsidRPr="00342D83" w:rsidRDefault="00DA0518" w:rsidP="0038222C">
            <w:pPr>
              <w:ind w:left="-57" w:right="-57"/>
              <w:jc w:val="center"/>
              <w:rPr>
                <w:rFonts w:eastAsia="Calibri"/>
                <w:sz w:val="24"/>
                <w:szCs w:val="24"/>
                <w:lang w:eastAsia="en-US"/>
              </w:rPr>
            </w:pPr>
            <w:r w:rsidRPr="00342D83">
              <w:rPr>
                <w:rFonts w:eastAsia="Calibri"/>
                <w:sz w:val="24"/>
                <w:szCs w:val="24"/>
                <w:lang w:eastAsia="en-US"/>
              </w:rPr>
              <w:t>1.3.1</w:t>
            </w:r>
          </w:p>
        </w:tc>
        <w:tc>
          <w:tcPr>
            <w:tcW w:w="5636" w:type="dxa"/>
            <w:tcBorders>
              <w:top w:val="single" w:sz="4" w:space="0" w:color="auto"/>
              <w:left w:val="nil"/>
              <w:bottom w:val="single" w:sz="4" w:space="0" w:color="auto"/>
              <w:right w:val="single" w:sz="4" w:space="0" w:color="auto"/>
            </w:tcBorders>
            <w:shd w:val="clear" w:color="auto" w:fill="auto"/>
            <w:noWrap/>
          </w:tcPr>
          <w:p w:rsidR="00DA0518" w:rsidRPr="00342D83" w:rsidRDefault="00DA0518" w:rsidP="0038222C">
            <w:pPr>
              <w:tabs>
                <w:tab w:val="left" w:pos="1777"/>
              </w:tabs>
              <w:ind w:left="-57" w:right="-57"/>
              <w:jc w:val="both"/>
              <w:rPr>
                <w:rFonts w:eastAsia="Calibri"/>
                <w:sz w:val="24"/>
                <w:szCs w:val="24"/>
                <w:lang w:eastAsia="en-US"/>
              </w:rPr>
            </w:pPr>
            <w:proofErr w:type="gramStart"/>
            <w:r w:rsidRPr="00342D83">
              <w:rPr>
                <w:rFonts w:eastAsia="Calibri"/>
                <w:sz w:val="24"/>
                <w:szCs w:val="24"/>
                <w:lang w:eastAsia="en-US"/>
              </w:rPr>
              <w:t xml:space="preserve">Участие в субсидировании гражданам на получение услуги по присмотру и уходу за детьми дошкольного возраста в частных дошкольных организациях и у индивидуальных предпринимателей, а также частным дошкольным организациям и индивидуальным предпринимателям, оказывающим данную услугу                                     за фиксированную для родителей (законных представителей) детей плату, не превышающую максимальный размер родительской платы, установленный для муниципальных дошкольных </w:t>
            </w:r>
            <w:r w:rsidRPr="00342D83">
              <w:rPr>
                <w:rFonts w:eastAsia="Calibri"/>
                <w:sz w:val="24"/>
                <w:szCs w:val="24"/>
                <w:lang w:eastAsia="en-US"/>
              </w:rPr>
              <w:lastRenderedPageBreak/>
              <w:t>образовательных организаций</w:t>
            </w:r>
            <w:proofErr w:type="gramEnd"/>
          </w:p>
        </w:tc>
        <w:tc>
          <w:tcPr>
            <w:tcW w:w="1701" w:type="dxa"/>
            <w:tcBorders>
              <w:top w:val="single" w:sz="4" w:space="0" w:color="auto"/>
              <w:left w:val="nil"/>
              <w:bottom w:val="single" w:sz="4" w:space="0" w:color="auto"/>
              <w:right w:val="single" w:sz="4" w:space="0" w:color="auto"/>
            </w:tcBorders>
            <w:shd w:val="clear" w:color="auto" w:fill="auto"/>
            <w:noWrap/>
          </w:tcPr>
          <w:p w:rsidR="00DA0518" w:rsidRPr="00342D83" w:rsidRDefault="00DA0518" w:rsidP="0038222C">
            <w:pPr>
              <w:jc w:val="center"/>
            </w:pPr>
            <w:r w:rsidRPr="00342D83">
              <w:rPr>
                <w:sz w:val="24"/>
                <w:szCs w:val="24"/>
                <w:lang w:eastAsia="en-US"/>
              </w:rPr>
              <w:lastRenderedPageBreak/>
              <w:t>2022 – 2025 годы</w:t>
            </w:r>
          </w:p>
        </w:tc>
        <w:tc>
          <w:tcPr>
            <w:tcW w:w="4329" w:type="dxa"/>
            <w:tcBorders>
              <w:top w:val="single" w:sz="4" w:space="0" w:color="auto"/>
              <w:left w:val="nil"/>
              <w:bottom w:val="single" w:sz="4" w:space="0" w:color="auto"/>
              <w:right w:val="single" w:sz="4" w:space="0" w:color="auto"/>
            </w:tcBorders>
            <w:shd w:val="clear" w:color="auto" w:fill="auto"/>
            <w:noWrap/>
          </w:tcPr>
          <w:p w:rsidR="00DA0518" w:rsidRPr="00DA0518" w:rsidRDefault="00DA0518" w:rsidP="00A22501">
            <w:pPr>
              <w:ind w:right="-57"/>
              <w:jc w:val="both"/>
              <w:rPr>
                <w:sz w:val="24"/>
                <w:szCs w:val="24"/>
                <w:shd w:val="clear" w:color="auto" w:fill="FFFFFF"/>
              </w:rPr>
            </w:pPr>
            <w:proofErr w:type="gramStart"/>
            <w:r w:rsidRPr="00DA0518">
              <w:rPr>
                <w:rFonts w:eastAsia="Calibri"/>
                <w:sz w:val="24"/>
                <w:szCs w:val="24"/>
                <w:lang w:eastAsia="en-US"/>
              </w:rPr>
              <w:t xml:space="preserve">В 2023 году размер предоставления субсидий гражданам на получение услуги по присмотру и уходу за детьми дошкольного возраста частным организациям и индивидуальным предпринимателям, оказывающим данную услугу за фиксированную для родителей (законных представителей) детей плату, не превышающую максимальный размер родительской платы, установленный для </w:t>
            </w:r>
            <w:r w:rsidRPr="00DA0518">
              <w:rPr>
                <w:rFonts w:eastAsia="Calibri"/>
                <w:sz w:val="24"/>
                <w:szCs w:val="24"/>
                <w:lang w:eastAsia="en-US"/>
              </w:rPr>
              <w:lastRenderedPageBreak/>
              <w:t>муниципальных дошкольных образовательных организаций составил –</w:t>
            </w:r>
            <w:r w:rsidRPr="00DA0518">
              <w:t xml:space="preserve"> </w:t>
            </w:r>
            <w:r w:rsidRPr="00DA0518">
              <w:rPr>
                <w:rFonts w:eastAsia="Calibri"/>
                <w:sz w:val="24"/>
                <w:szCs w:val="24"/>
                <w:lang w:eastAsia="en-US"/>
              </w:rPr>
              <w:t>3204917</w:t>
            </w:r>
            <w:r w:rsidRPr="00DA0518">
              <w:rPr>
                <w:sz w:val="24"/>
                <w:szCs w:val="24"/>
                <w:shd w:val="clear" w:color="auto" w:fill="FFFFFF"/>
              </w:rPr>
              <w:t>,00 тыс. руб.</w:t>
            </w:r>
            <w:proofErr w:type="gramEnd"/>
          </w:p>
          <w:p w:rsidR="00DA0518" w:rsidRPr="00DA0518" w:rsidRDefault="00DA0518" w:rsidP="00A22501">
            <w:pPr>
              <w:ind w:right="-57"/>
              <w:jc w:val="both"/>
              <w:rPr>
                <w:rFonts w:eastAsia="Calibri"/>
                <w:sz w:val="24"/>
                <w:szCs w:val="24"/>
                <w:lang w:eastAsia="en-US"/>
              </w:rPr>
            </w:pPr>
          </w:p>
        </w:tc>
        <w:tc>
          <w:tcPr>
            <w:tcW w:w="3827" w:type="dxa"/>
            <w:tcBorders>
              <w:top w:val="single" w:sz="4" w:space="0" w:color="auto"/>
              <w:left w:val="nil"/>
              <w:bottom w:val="single" w:sz="4" w:space="0" w:color="auto"/>
              <w:right w:val="single" w:sz="4" w:space="0" w:color="auto"/>
            </w:tcBorders>
            <w:shd w:val="clear" w:color="auto" w:fill="auto"/>
            <w:noWrap/>
          </w:tcPr>
          <w:p w:rsidR="00DA0518" w:rsidRPr="00342D83" w:rsidRDefault="00DA0518" w:rsidP="0038222C">
            <w:pPr>
              <w:ind w:right="-57"/>
              <w:jc w:val="center"/>
              <w:rPr>
                <w:rFonts w:eastAsia="Calibri"/>
                <w:sz w:val="24"/>
                <w:szCs w:val="24"/>
                <w:lang w:eastAsia="en-US"/>
              </w:rPr>
            </w:pPr>
            <w:r w:rsidRPr="00342D83">
              <w:rPr>
                <w:rFonts w:eastAsia="Calibri"/>
                <w:sz w:val="24"/>
                <w:szCs w:val="24"/>
                <w:lang w:eastAsia="en-US"/>
              </w:rPr>
              <w:lastRenderedPageBreak/>
              <w:t>Управление образования администрации Алексеевского городского округа</w:t>
            </w:r>
          </w:p>
        </w:tc>
      </w:tr>
      <w:tr w:rsidR="00DA0518" w:rsidRPr="00342D83" w:rsidTr="0038222C">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DA0518" w:rsidRPr="00342D83" w:rsidRDefault="00DA0518" w:rsidP="0038222C">
            <w:pPr>
              <w:ind w:left="-57" w:right="-57"/>
              <w:jc w:val="center"/>
              <w:rPr>
                <w:rFonts w:eastAsia="Calibri"/>
                <w:sz w:val="24"/>
                <w:szCs w:val="24"/>
                <w:lang w:eastAsia="en-US"/>
              </w:rPr>
            </w:pPr>
            <w:r w:rsidRPr="00342D83">
              <w:rPr>
                <w:rFonts w:eastAsia="Calibri"/>
                <w:sz w:val="24"/>
                <w:szCs w:val="24"/>
                <w:lang w:eastAsia="en-US"/>
              </w:rPr>
              <w:lastRenderedPageBreak/>
              <w:t>1.3.2</w:t>
            </w:r>
          </w:p>
        </w:tc>
        <w:tc>
          <w:tcPr>
            <w:tcW w:w="5636" w:type="dxa"/>
            <w:tcBorders>
              <w:top w:val="single" w:sz="4" w:space="0" w:color="auto"/>
              <w:left w:val="nil"/>
              <w:bottom w:val="single" w:sz="4" w:space="0" w:color="auto"/>
              <w:right w:val="single" w:sz="4" w:space="0" w:color="auto"/>
            </w:tcBorders>
            <w:shd w:val="clear" w:color="auto" w:fill="auto"/>
            <w:noWrap/>
          </w:tcPr>
          <w:p w:rsidR="00DA0518" w:rsidRPr="00342D83" w:rsidRDefault="00DA0518" w:rsidP="0038222C">
            <w:pPr>
              <w:widowControl w:val="0"/>
              <w:autoSpaceDE w:val="0"/>
              <w:autoSpaceDN w:val="0"/>
              <w:adjustRightInd w:val="0"/>
              <w:ind w:left="-57" w:right="-57"/>
              <w:jc w:val="both"/>
              <w:rPr>
                <w:sz w:val="24"/>
                <w:szCs w:val="24"/>
              </w:rPr>
            </w:pPr>
            <w:r w:rsidRPr="00342D83">
              <w:rPr>
                <w:sz w:val="24"/>
                <w:szCs w:val="24"/>
              </w:rPr>
              <w:t>Предоставление из областного бюджета субсидий частным дошкольным образовательным организациям и индивидуальным предпринимателям на реализацию основной образовательной программы дошкольного образования</w:t>
            </w:r>
          </w:p>
          <w:p w:rsidR="00DA0518" w:rsidRPr="00342D83" w:rsidRDefault="00DA0518" w:rsidP="0038222C">
            <w:pPr>
              <w:widowControl w:val="0"/>
              <w:autoSpaceDE w:val="0"/>
              <w:autoSpaceDN w:val="0"/>
              <w:adjustRightInd w:val="0"/>
              <w:ind w:left="-57" w:right="-57"/>
              <w:jc w:val="both"/>
              <w:rPr>
                <w:sz w:val="24"/>
                <w:szCs w:val="24"/>
              </w:rPr>
            </w:pPr>
          </w:p>
        </w:tc>
        <w:tc>
          <w:tcPr>
            <w:tcW w:w="1701" w:type="dxa"/>
            <w:tcBorders>
              <w:top w:val="single" w:sz="4" w:space="0" w:color="auto"/>
              <w:left w:val="nil"/>
              <w:bottom w:val="single" w:sz="4" w:space="0" w:color="auto"/>
              <w:right w:val="single" w:sz="4" w:space="0" w:color="auto"/>
            </w:tcBorders>
            <w:shd w:val="clear" w:color="auto" w:fill="auto"/>
            <w:noWrap/>
          </w:tcPr>
          <w:p w:rsidR="00DA0518" w:rsidRPr="00342D83" w:rsidRDefault="00DA0518" w:rsidP="0038222C">
            <w:pPr>
              <w:jc w:val="center"/>
            </w:pPr>
            <w:r w:rsidRPr="00342D83">
              <w:rPr>
                <w:sz w:val="24"/>
                <w:szCs w:val="24"/>
                <w:lang w:eastAsia="en-US"/>
              </w:rPr>
              <w:t>2022 – 2025 годы</w:t>
            </w:r>
          </w:p>
        </w:tc>
        <w:tc>
          <w:tcPr>
            <w:tcW w:w="4329" w:type="dxa"/>
            <w:tcBorders>
              <w:top w:val="single" w:sz="4" w:space="0" w:color="auto"/>
              <w:left w:val="nil"/>
              <w:bottom w:val="single" w:sz="4" w:space="0" w:color="auto"/>
              <w:right w:val="single" w:sz="4" w:space="0" w:color="auto"/>
            </w:tcBorders>
            <w:shd w:val="clear" w:color="auto" w:fill="auto"/>
            <w:noWrap/>
          </w:tcPr>
          <w:p w:rsidR="00DA0518" w:rsidRPr="00DA0518" w:rsidRDefault="00DA0518" w:rsidP="00A22501">
            <w:pPr>
              <w:ind w:left="-57" w:right="-57"/>
              <w:jc w:val="both"/>
              <w:rPr>
                <w:sz w:val="24"/>
                <w:szCs w:val="24"/>
              </w:rPr>
            </w:pPr>
            <w:proofErr w:type="gramStart"/>
            <w:r w:rsidRPr="00DA0518">
              <w:rPr>
                <w:sz w:val="24"/>
                <w:szCs w:val="24"/>
              </w:rPr>
              <w:t xml:space="preserve">В 2023 году  из областного бюджета субсидии частной дошкольной образовательной организации «Вишенка» на реализацию основной образовательной программы  выделено 9 530 000 руб. (фонд оплаты труда -  9 500 000 руб., наглядные пособия 30 000 руб. </w:t>
            </w:r>
            <w:proofErr w:type="gramEnd"/>
          </w:p>
        </w:tc>
        <w:tc>
          <w:tcPr>
            <w:tcW w:w="3827" w:type="dxa"/>
            <w:tcBorders>
              <w:top w:val="single" w:sz="4" w:space="0" w:color="auto"/>
              <w:left w:val="nil"/>
              <w:bottom w:val="single" w:sz="4" w:space="0" w:color="auto"/>
              <w:right w:val="single" w:sz="4" w:space="0" w:color="auto"/>
            </w:tcBorders>
            <w:shd w:val="clear" w:color="auto" w:fill="auto"/>
            <w:noWrap/>
          </w:tcPr>
          <w:p w:rsidR="00DA0518" w:rsidRPr="00342D83" w:rsidRDefault="00DA0518" w:rsidP="0038222C">
            <w:pPr>
              <w:ind w:left="-57" w:right="-57"/>
              <w:jc w:val="center"/>
              <w:rPr>
                <w:rFonts w:eastAsia="Calibri"/>
                <w:sz w:val="24"/>
                <w:szCs w:val="24"/>
                <w:lang w:eastAsia="en-US"/>
              </w:rPr>
            </w:pPr>
            <w:r w:rsidRPr="00342D83">
              <w:rPr>
                <w:rFonts w:eastAsia="Calibri"/>
                <w:sz w:val="24"/>
                <w:szCs w:val="24"/>
                <w:lang w:eastAsia="en-US"/>
              </w:rPr>
              <w:t xml:space="preserve">Управление образования администрации Алексеевского городского округа </w:t>
            </w:r>
          </w:p>
        </w:tc>
      </w:tr>
      <w:tr w:rsidR="00DA0518" w:rsidRPr="00342D83" w:rsidTr="0038222C">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DA0518" w:rsidRPr="00342D83" w:rsidRDefault="00DA0518" w:rsidP="0038222C">
            <w:pPr>
              <w:ind w:left="-57" w:right="-57"/>
              <w:jc w:val="center"/>
              <w:rPr>
                <w:rFonts w:eastAsia="Calibri"/>
                <w:b/>
                <w:sz w:val="24"/>
                <w:szCs w:val="24"/>
                <w:lang w:eastAsia="en-US"/>
              </w:rPr>
            </w:pPr>
            <w:r w:rsidRPr="00342D83">
              <w:rPr>
                <w:rFonts w:eastAsia="Calibri"/>
                <w:sz w:val="24"/>
                <w:szCs w:val="24"/>
                <w:lang w:eastAsia="en-US"/>
              </w:rPr>
              <w:t>1.3.3</w:t>
            </w:r>
          </w:p>
        </w:tc>
        <w:tc>
          <w:tcPr>
            <w:tcW w:w="5636" w:type="dxa"/>
            <w:tcBorders>
              <w:top w:val="single" w:sz="4" w:space="0" w:color="auto"/>
              <w:left w:val="nil"/>
              <w:bottom w:val="single" w:sz="4" w:space="0" w:color="auto"/>
              <w:right w:val="single" w:sz="4" w:space="0" w:color="auto"/>
            </w:tcBorders>
            <w:shd w:val="clear" w:color="auto" w:fill="auto"/>
            <w:noWrap/>
          </w:tcPr>
          <w:p w:rsidR="00DA0518" w:rsidRPr="00342D83" w:rsidRDefault="00DA0518" w:rsidP="0038222C">
            <w:pPr>
              <w:ind w:left="-57" w:right="-57"/>
              <w:jc w:val="both"/>
              <w:rPr>
                <w:rFonts w:eastAsia="Calibri"/>
                <w:sz w:val="24"/>
                <w:szCs w:val="24"/>
                <w:lang w:eastAsia="en-US"/>
              </w:rPr>
            </w:pPr>
            <w:r w:rsidRPr="00342D83">
              <w:rPr>
                <w:rFonts w:eastAsia="Calibri"/>
                <w:sz w:val="24"/>
                <w:szCs w:val="24"/>
                <w:lang w:eastAsia="en-US"/>
              </w:rPr>
              <w:t>Предоставление консультационной помощи                                       по вопросам лицензировании частных дошкольных образовательных организаций                                и индивидуальных предпринимателей</w:t>
            </w:r>
          </w:p>
          <w:p w:rsidR="00DA0518" w:rsidRPr="00342D83" w:rsidRDefault="00DA0518" w:rsidP="0038222C">
            <w:pPr>
              <w:ind w:left="-57" w:right="-57"/>
              <w:jc w:val="both"/>
              <w:rPr>
                <w:rFonts w:eastAsia="Calibri"/>
                <w:sz w:val="24"/>
                <w:szCs w:val="24"/>
                <w:lang w:eastAsia="en-US"/>
              </w:rPr>
            </w:pPr>
          </w:p>
        </w:tc>
        <w:tc>
          <w:tcPr>
            <w:tcW w:w="1701" w:type="dxa"/>
            <w:tcBorders>
              <w:top w:val="single" w:sz="4" w:space="0" w:color="auto"/>
              <w:left w:val="nil"/>
              <w:bottom w:val="single" w:sz="4" w:space="0" w:color="auto"/>
              <w:right w:val="single" w:sz="4" w:space="0" w:color="auto"/>
            </w:tcBorders>
            <w:shd w:val="clear" w:color="auto" w:fill="auto"/>
            <w:noWrap/>
          </w:tcPr>
          <w:p w:rsidR="00DA0518" w:rsidRPr="00342D83" w:rsidRDefault="00DA0518" w:rsidP="0038222C">
            <w:pPr>
              <w:jc w:val="center"/>
            </w:pPr>
            <w:r w:rsidRPr="00342D83">
              <w:rPr>
                <w:sz w:val="24"/>
                <w:szCs w:val="24"/>
                <w:lang w:eastAsia="en-US"/>
              </w:rPr>
              <w:t>2022 – 2025 годы</w:t>
            </w:r>
          </w:p>
        </w:tc>
        <w:tc>
          <w:tcPr>
            <w:tcW w:w="4329" w:type="dxa"/>
            <w:tcBorders>
              <w:top w:val="single" w:sz="4" w:space="0" w:color="auto"/>
              <w:left w:val="nil"/>
              <w:bottom w:val="single" w:sz="4" w:space="0" w:color="auto"/>
              <w:right w:val="single" w:sz="4" w:space="0" w:color="auto"/>
            </w:tcBorders>
            <w:shd w:val="clear" w:color="auto" w:fill="auto"/>
            <w:noWrap/>
          </w:tcPr>
          <w:p w:rsidR="00DA0518" w:rsidRPr="00DA0518" w:rsidRDefault="00DA0518" w:rsidP="00A22501">
            <w:pPr>
              <w:ind w:left="-57" w:right="-57"/>
              <w:jc w:val="both"/>
              <w:rPr>
                <w:rFonts w:eastAsia="Calibri"/>
                <w:sz w:val="24"/>
                <w:szCs w:val="24"/>
                <w:lang w:eastAsia="en-US"/>
              </w:rPr>
            </w:pPr>
            <w:r w:rsidRPr="00DA0518">
              <w:rPr>
                <w:sz w:val="24"/>
                <w:szCs w:val="24"/>
              </w:rPr>
              <w:t>В сентябре 2023 года проведена консультационная работа с гражданами - потенциальными организаторами частных дошкольных образовательных организаций по вопросам регистрации и лицензирования негосударственных дошкольных организаций.</w:t>
            </w:r>
          </w:p>
        </w:tc>
        <w:tc>
          <w:tcPr>
            <w:tcW w:w="3827" w:type="dxa"/>
            <w:tcBorders>
              <w:top w:val="single" w:sz="4" w:space="0" w:color="auto"/>
              <w:left w:val="nil"/>
              <w:bottom w:val="single" w:sz="4" w:space="0" w:color="auto"/>
              <w:right w:val="single" w:sz="4" w:space="0" w:color="auto"/>
            </w:tcBorders>
            <w:shd w:val="clear" w:color="auto" w:fill="auto"/>
            <w:noWrap/>
          </w:tcPr>
          <w:p w:rsidR="00DA0518" w:rsidRPr="00342D83" w:rsidRDefault="00DA0518" w:rsidP="0038222C">
            <w:pPr>
              <w:ind w:left="-57" w:right="-57"/>
              <w:jc w:val="center"/>
              <w:rPr>
                <w:rFonts w:eastAsia="Calibri"/>
                <w:sz w:val="24"/>
                <w:szCs w:val="24"/>
                <w:lang w:eastAsia="en-US"/>
              </w:rPr>
            </w:pPr>
            <w:r w:rsidRPr="00342D83">
              <w:rPr>
                <w:rFonts w:eastAsia="Calibri"/>
                <w:sz w:val="24"/>
                <w:szCs w:val="24"/>
                <w:lang w:eastAsia="en-US"/>
              </w:rPr>
              <w:t xml:space="preserve">Управление образования администрации Алексеевского городского округа </w:t>
            </w:r>
          </w:p>
        </w:tc>
      </w:tr>
      <w:tr w:rsidR="00DA0518" w:rsidRPr="00342D83" w:rsidTr="0038222C">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DA0518" w:rsidRPr="00342D83" w:rsidRDefault="00DA0518" w:rsidP="0038222C">
            <w:pPr>
              <w:ind w:left="-57" w:right="-57"/>
              <w:jc w:val="center"/>
              <w:rPr>
                <w:rFonts w:eastAsia="Calibri"/>
                <w:sz w:val="24"/>
                <w:szCs w:val="24"/>
                <w:lang w:eastAsia="en-US"/>
              </w:rPr>
            </w:pPr>
            <w:r w:rsidRPr="00342D83">
              <w:rPr>
                <w:rFonts w:eastAsia="Calibri"/>
                <w:sz w:val="24"/>
                <w:szCs w:val="24"/>
                <w:lang w:eastAsia="en-US"/>
              </w:rPr>
              <w:t>1.3.4</w:t>
            </w:r>
          </w:p>
        </w:tc>
        <w:tc>
          <w:tcPr>
            <w:tcW w:w="5636" w:type="dxa"/>
            <w:tcBorders>
              <w:top w:val="single" w:sz="4" w:space="0" w:color="auto"/>
              <w:left w:val="nil"/>
              <w:bottom w:val="single" w:sz="4" w:space="0" w:color="auto"/>
              <w:right w:val="single" w:sz="4" w:space="0" w:color="auto"/>
            </w:tcBorders>
            <w:shd w:val="clear" w:color="auto" w:fill="auto"/>
            <w:noWrap/>
          </w:tcPr>
          <w:p w:rsidR="00DA0518" w:rsidRPr="00342D83" w:rsidRDefault="00DA0518" w:rsidP="0038222C">
            <w:pPr>
              <w:widowControl w:val="0"/>
              <w:autoSpaceDE w:val="0"/>
              <w:autoSpaceDN w:val="0"/>
              <w:adjustRightInd w:val="0"/>
              <w:ind w:left="-57" w:right="-57"/>
              <w:jc w:val="both"/>
              <w:rPr>
                <w:sz w:val="24"/>
                <w:szCs w:val="24"/>
              </w:rPr>
            </w:pPr>
            <w:r w:rsidRPr="00342D83">
              <w:rPr>
                <w:sz w:val="24"/>
                <w:szCs w:val="24"/>
              </w:rPr>
              <w:t>Организация участия представителей частных дошкольных образовательных организаций                               и индивидуальных предпринимателей                                            в деятельности общественных советов, рабочих групп, обсуждениях законодательных                                           и нормативных правовых актов в сфере дошкольного образования, обучающих и информационных совещаниях</w:t>
            </w:r>
          </w:p>
          <w:p w:rsidR="00DA0518" w:rsidRPr="00342D83" w:rsidRDefault="00DA0518" w:rsidP="0038222C">
            <w:pPr>
              <w:widowControl w:val="0"/>
              <w:autoSpaceDE w:val="0"/>
              <w:autoSpaceDN w:val="0"/>
              <w:adjustRightInd w:val="0"/>
              <w:ind w:left="-57" w:right="-57"/>
              <w:jc w:val="both"/>
              <w:rPr>
                <w:sz w:val="24"/>
                <w:szCs w:val="24"/>
              </w:rPr>
            </w:pPr>
          </w:p>
        </w:tc>
        <w:tc>
          <w:tcPr>
            <w:tcW w:w="1701" w:type="dxa"/>
            <w:tcBorders>
              <w:top w:val="single" w:sz="4" w:space="0" w:color="auto"/>
              <w:left w:val="nil"/>
              <w:bottom w:val="single" w:sz="4" w:space="0" w:color="auto"/>
              <w:right w:val="single" w:sz="4" w:space="0" w:color="auto"/>
            </w:tcBorders>
            <w:shd w:val="clear" w:color="auto" w:fill="auto"/>
            <w:noWrap/>
          </w:tcPr>
          <w:p w:rsidR="00DA0518" w:rsidRPr="00342D83" w:rsidRDefault="00DA0518" w:rsidP="0038222C">
            <w:pPr>
              <w:jc w:val="center"/>
            </w:pPr>
            <w:r w:rsidRPr="00342D83">
              <w:rPr>
                <w:sz w:val="24"/>
                <w:szCs w:val="24"/>
                <w:lang w:eastAsia="en-US"/>
              </w:rPr>
              <w:t>2022 – 2025 годы</w:t>
            </w:r>
          </w:p>
        </w:tc>
        <w:tc>
          <w:tcPr>
            <w:tcW w:w="4329" w:type="dxa"/>
            <w:tcBorders>
              <w:top w:val="single" w:sz="4" w:space="0" w:color="auto"/>
              <w:left w:val="nil"/>
              <w:bottom w:val="single" w:sz="4" w:space="0" w:color="auto"/>
              <w:right w:val="single" w:sz="4" w:space="0" w:color="auto"/>
            </w:tcBorders>
            <w:shd w:val="clear" w:color="auto" w:fill="auto"/>
            <w:noWrap/>
          </w:tcPr>
          <w:p w:rsidR="00DA0518" w:rsidRPr="00DA0518" w:rsidRDefault="00DA0518" w:rsidP="00A22501">
            <w:pPr>
              <w:widowControl w:val="0"/>
              <w:autoSpaceDE w:val="0"/>
              <w:autoSpaceDN w:val="0"/>
              <w:adjustRightInd w:val="0"/>
              <w:ind w:right="-57"/>
              <w:jc w:val="both"/>
              <w:rPr>
                <w:sz w:val="24"/>
                <w:szCs w:val="24"/>
              </w:rPr>
            </w:pPr>
            <w:r w:rsidRPr="00DA0518">
              <w:rPr>
                <w:sz w:val="24"/>
                <w:szCs w:val="24"/>
              </w:rPr>
              <w:t>В 2023 году представители ЧАДОУ «Вишенка» приняли участие:</w:t>
            </w:r>
          </w:p>
          <w:p w:rsidR="00DA0518" w:rsidRPr="00DA0518" w:rsidRDefault="00DA0518" w:rsidP="00A22501">
            <w:pPr>
              <w:ind w:left="-57" w:right="-57"/>
              <w:jc w:val="both"/>
              <w:rPr>
                <w:sz w:val="24"/>
                <w:szCs w:val="24"/>
              </w:rPr>
            </w:pPr>
            <w:r w:rsidRPr="00DA0518">
              <w:rPr>
                <w:sz w:val="24"/>
                <w:szCs w:val="24"/>
              </w:rPr>
              <w:t>- 10.02.2023 года в заседании методического объединения музыкальных руководителей образовательных организаций Алексеевского городского округа «</w:t>
            </w:r>
            <w:r w:rsidRPr="00DA0518">
              <w:rPr>
                <w:rStyle w:val="layout"/>
                <w:sz w:val="24"/>
                <w:szCs w:val="24"/>
              </w:rPr>
              <w:t xml:space="preserve">Интеграция деятельности музыкального руководителя и педагогов-специалистов ДОО в процессе развития творческой активности, инициативности  детей дошкольного возраста </w:t>
            </w:r>
            <w:r w:rsidRPr="00DA0518">
              <w:rPr>
                <w:sz w:val="24"/>
                <w:szCs w:val="24"/>
              </w:rPr>
              <w:t>в освоении образовательной области «Художественно-эстетическое развитие. Музыка»;</w:t>
            </w:r>
          </w:p>
          <w:p w:rsidR="00DA0518" w:rsidRPr="00DA0518" w:rsidRDefault="00DA0518" w:rsidP="00A22501">
            <w:pPr>
              <w:ind w:left="-57" w:right="-57"/>
              <w:jc w:val="both"/>
              <w:rPr>
                <w:sz w:val="24"/>
                <w:szCs w:val="24"/>
              </w:rPr>
            </w:pPr>
            <w:r w:rsidRPr="00DA0518">
              <w:rPr>
                <w:sz w:val="24"/>
                <w:szCs w:val="24"/>
              </w:rPr>
              <w:t>- 28.02.2023 года в заседании</w:t>
            </w:r>
            <w:r w:rsidRPr="00DA0518">
              <w:rPr>
                <w:spacing w:val="1"/>
                <w:sz w:val="24"/>
                <w:szCs w:val="24"/>
              </w:rPr>
              <w:t xml:space="preserve"> </w:t>
            </w:r>
            <w:r w:rsidRPr="00DA0518">
              <w:rPr>
                <w:sz w:val="24"/>
                <w:szCs w:val="24"/>
              </w:rPr>
              <w:t xml:space="preserve">методического объединения воспитателей подготовительных к школе </w:t>
            </w:r>
            <w:r w:rsidRPr="00DA0518">
              <w:rPr>
                <w:sz w:val="24"/>
                <w:szCs w:val="24"/>
              </w:rPr>
              <w:lastRenderedPageBreak/>
              <w:t>групп (7 года жизни) дошкольных образовательных организаций Алексеевского городского округа «Формирование основ финансовой грамотности у детей старшего дошкольного возраста в рамках реализации задач ранней профориентации»;</w:t>
            </w:r>
          </w:p>
          <w:p w:rsidR="00DA0518" w:rsidRPr="00DA0518" w:rsidRDefault="00DA0518" w:rsidP="00A22501">
            <w:pPr>
              <w:ind w:left="-57" w:right="-57"/>
              <w:jc w:val="both"/>
              <w:rPr>
                <w:sz w:val="24"/>
                <w:szCs w:val="24"/>
              </w:rPr>
            </w:pPr>
            <w:r w:rsidRPr="00DA0518">
              <w:rPr>
                <w:sz w:val="24"/>
                <w:szCs w:val="24"/>
              </w:rPr>
              <w:t>- 24.03.2023 года в заседании методического объединения воспитателей младших групп (4-й год жизни)  образовательных организаций Алексеевского городского округа «</w:t>
            </w:r>
            <w:r w:rsidRPr="00DA0518">
              <w:rPr>
                <w:rStyle w:val="layout"/>
                <w:sz w:val="24"/>
                <w:szCs w:val="24"/>
              </w:rPr>
              <w:t>Гражданственность как личностное развитие дошкольников в игровой деятельности</w:t>
            </w:r>
            <w:r w:rsidRPr="00DA0518">
              <w:rPr>
                <w:sz w:val="24"/>
                <w:szCs w:val="24"/>
              </w:rPr>
              <w:t>»;</w:t>
            </w:r>
          </w:p>
          <w:p w:rsidR="00DA0518" w:rsidRPr="00DA0518" w:rsidRDefault="00DA0518" w:rsidP="00A22501">
            <w:pPr>
              <w:ind w:left="-57" w:right="-57"/>
              <w:jc w:val="both"/>
              <w:rPr>
                <w:sz w:val="24"/>
                <w:szCs w:val="24"/>
              </w:rPr>
            </w:pPr>
            <w:r w:rsidRPr="00DA0518">
              <w:rPr>
                <w:sz w:val="24"/>
                <w:szCs w:val="24"/>
              </w:rPr>
              <w:t>- 30.03.2023 года в заседании методического объединения инструкторов по физической культуре и музыкальных руководителей детских садов Алексеевского городского округа по теме: «Взаимодействие педагогов специалистов – инструкторов по физической  культуре, музыкальных  руководителей, воспитателей  в  организации  работы  по дошкольному  туризму в ДОУ»;</w:t>
            </w:r>
          </w:p>
          <w:p w:rsidR="00DA0518" w:rsidRPr="00DA0518" w:rsidRDefault="00DA0518" w:rsidP="00A22501">
            <w:pPr>
              <w:ind w:left="-57" w:right="-57"/>
              <w:jc w:val="both"/>
              <w:rPr>
                <w:sz w:val="24"/>
                <w:szCs w:val="24"/>
              </w:rPr>
            </w:pPr>
            <w:r w:rsidRPr="00DA0518">
              <w:rPr>
                <w:sz w:val="24"/>
                <w:szCs w:val="24"/>
              </w:rPr>
              <w:t>- 26.05.2023 года в  заседании</w:t>
            </w:r>
            <w:r w:rsidRPr="00DA0518">
              <w:rPr>
                <w:spacing w:val="1"/>
                <w:sz w:val="24"/>
                <w:szCs w:val="24"/>
              </w:rPr>
              <w:t xml:space="preserve"> </w:t>
            </w:r>
            <w:r w:rsidRPr="00DA0518">
              <w:rPr>
                <w:sz w:val="24"/>
                <w:szCs w:val="24"/>
              </w:rPr>
              <w:t>методического объединения воспитателей старших  групп (6 года жизни) дошкольных образовательных организаций Алексеевского городского округа «Активные формы и методы патриотического воспитания дошкольников, как основа рабочей программы воспитания</w:t>
            </w:r>
          </w:p>
          <w:p w:rsidR="00DA0518" w:rsidRPr="00DA0518" w:rsidRDefault="00DA0518" w:rsidP="00A22501">
            <w:pPr>
              <w:ind w:left="-57" w:right="-57"/>
              <w:jc w:val="both"/>
              <w:rPr>
                <w:sz w:val="24"/>
                <w:szCs w:val="24"/>
              </w:rPr>
            </w:pPr>
            <w:r w:rsidRPr="00DA0518">
              <w:rPr>
                <w:sz w:val="24"/>
                <w:szCs w:val="24"/>
              </w:rPr>
              <w:lastRenderedPageBreak/>
              <w:t>- 22.08.2023 года в заседании августовской секции воспитателей ДОО;</w:t>
            </w:r>
          </w:p>
          <w:p w:rsidR="00DA0518" w:rsidRPr="00DA0518" w:rsidRDefault="00DA0518" w:rsidP="00A22501">
            <w:pPr>
              <w:ind w:left="-57" w:right="-57"/>
              <w:jc w:val="both"/>
              <w:rPr>
                <w:sz w:val="24"/>
                <w:szCs w:val="24"/>
              </w:rPr>
            </w:pPr>
            <w:r w:rsidRPr="00DA0518">
              <w:rPr>
                <w:sz w:val="24"/>
                <w:szCs w:val="24"/>
              </w:rPr>
              <w:t>- 24.08.2023 года - в заседании августовской секции старших воспитателей и заведующих ДОО;</w:t>
            </w:r>
          </w:p>
          <w:p w:rsidR="00DA0518" w:rsidRPr="00DA0518" w:rsidRDefault="00DA0518" w:rsidP="00A22501">
            <w:pPr>
              <w:ind w:left="-57" w:right="-57"/>
              <w:jc w:val="both"/>
              <w:rPr>
                <w:sz w:val="24"/>
                <w:szCs w:val="24"/>
              </w:rPr>
            </w:pPr>
            <w:r w:rsidRPr="00DA0518">
              <w:rPr>
                <w:sz w:val="24"/>
                <w:szCs w:val="24"/>
              </w:rPr>
              <w:t>- 30.08.2023  года в августовской педагогической конференции;</w:t>
            </w:r>
          </w:p>
          <w:p w:rsidR="00DA0518" w:rsidRPr="00DA0518" w:rsidRDefault="00DA0518" w:rsidP="00A22501">
            <w:pPr>
              <w:tabs>
                <w:tab w:val="left" w:pos="1125"/>
              </w:tabs>
              <w:ind w:left="-57" w:right="-57"/>
              <w:jc w:val="both"/>
              <w:rPr>
                <w:sz w:val="24"/>
                <w:szCs w:val="24"/>
              </w:rPr>
            </w:pPr>
            <w:r w:rsidRPr="00DA0518">
              <w:rPr>
                <w:sz w:val="24"/>
                <w:szCs w:val="24"/>
              </w:rPr>
              <w:t>- 18.10.2023 года – в заседании методического объединения руководителей образовательных организаций, реализующих программы дошкольного образования Алексеевского городского округа «Форма, стиль и модели наставничества в дошкольной образовательной организации»;</w:t>
            </w:r>
          </w:p>
          <w:p w:rsidR="00DA0518" w:rsidRPr="00DA0518" w:rsidRDefault="00DA0518" w:rsidP="00A22501">
            <w:pPr>
              <w:tabs>
                <w:tab w:val="left" w:pos="1125"/>
              </w:tabs>
              <w:ind w:left="-57" w:right="-57"/>
              <w:jc w:val="both"/>
              <w:rPr>
                <w:sz w:val="24"/>
                <w:szCs w:val="24"/>
              </w:rPr>
            </w:pPr>
            <w:r w:rsidRPr="00DA0518">
              <w:rPr>
                <w:sz w:val="24"/>
                <w:szCs w:val="24"/>
              </w:rPr>
              <w:t>- 31.10.2023 года – в заседании</w:t>
            </w:r>
            <w:r w:rsidRPr="00DA0518">
              <w:rPr>
                <w:spacing w:val="1"/>
                <w:sz w:val="24"/>
                <w:szCs w:val="24"/>
              </w:rPr>
              <w:t xml:space="preserve"> </w:t>
            </w:r>
            <w:r w:rsidRPr="00DA0518">
              <w:rPr>
                <w:sz w:val="24"/>
                <w:szCs w:val="24"/>
              </w:rPr>
              <w:t>методического объединения воспитателей старших групп (6 года жизни) дошкольных образовательных организаций Алексеевского городского округа «Развитие эмоционального интеллекта у детей старшего дошкольного возраста»;</w:t>
            </w:r>
          </w:p>
          <w:p w:rsidR="00DA0518" w:rsidRPr="00DA0518" w:rsidRDefault="00DA0518" w:rsidP="00A22501">
            <w:pPr>
              <w:tabs>
                <w:tab w:val="left" w:pos="1125"/>
              </w:tabs>
              <w:ind w:left="-57" w:right="-57"/>
              <w:jc w:val="both"/>
              <w:rPr>
                <w:color w:val="0D0D0D" w:themeColor="text1" w:themeTint="F2"/>
                <w:sz w:val="24"/>
                <w:szCs w:val="24"/>
              </w:rPr>
            </w:pPr>
            <w:r w:rsidRPr="00DA0518">
              <w:rPr>
                <w:sz w:val="24"/>
                <w:szCs w:val="24"/>
              </w:rPr>
              <w:t xml:space="preserve">- 09.11.2023 года – в </w:t>
            </w:r>
            <w:r w:rsidRPr="00DA0518">
              <w:rPr>
                <w:color w:val="0D0D0D" w:themeColor="text1" w:themeTint="F2"/>
                <w:sz w:val="24"/>
                <w:szCs w:val="24"/>
              </w:rPr>
              <w:t xml:space="preserve">заседании методического объединения воспитателей средних групп (дети  5го года жизни) дошкольных образовательных организаций  Алексеевского городского округа по теме: </w:t>
            </w:r>
            <w:r w:rsidRPr="00DA0518">
              <w:rPr>
                <w:bCs/>
                <w:color w:val="0D0D0D" w:themeColor="text1" w:themeTint="F2"/>
                <w:kern w:val="36"/>
                <w:sz w:val="24"/>
                <w:szCs w:val="24"/>
              </w:rPr>
              <w:t>«Ранняя  профориентация детей 5го года жизни в различных видах деятельности</w:t>
            </w:r>
            <w:r w:rsidRPr="00DA0518">
              <w:rPr>
                <w:color w:val="0D0D0D" w:themeColor="text1" w:themeTint="F2"/>
                <w:sz w:val="24"/>
                <w:szCs w:val="24"/>
              </w:rPr>
              <w:t>»;</w:t>
            </w:r>
          </w:p>
          <w:p w:rsidR="00DA0518" w:rsidRPr="00DA0518" w:rsidRDefault="00DA0518" w:rsidP="00A22501">
            <w:pPr>
              <w:tabs>
                <w:tab w:val="left" w:pos="1125"/>
              </w:tabs>
              <w:ind w:left="-57" w:right="-57"/>
              <w:jc w:val="both"/>
              <w:rPr>
                <w:sz w:val="24"/>
                <w:szCs w:val="24"/>
              </w:rPr>
            </w:pPr>
            <w:r w:rsidRPr="00DA0518">
              <w:rPr>
                <w:color w:val="0D0D0D" w:themeColor="text1" w:themeTint="F2"/>
                <w:sz w:val="24"/>
                <w:szCs w:val="24"/>
              </w:rPr>
              <w:t xml:space="preserve">- 09.11.2023 года – в </w:t>
            </w:r>
            <w:r w:rsidRPr="00DA0518">
              <w:rPr>
                <w:sz w:val="24"/>
                <w:szCs w:val="24"/>
              </w:rPr>
              <w:t>заседании</w:t>
            </w:r>
            <w:r w:rsidRPr="00DA0518">
              <w:rPr>
                <w:spacing w:val="1"/>
                <w:sz w:val="24"/>
                <w:szCs w:val="24"/>
              </w:rPr>
              <w:t xml:space="preserve"> </w:t>
            </w:r>
            <w:r w:rsidRPr="00DA0518">
              <w:rPr>
                <w:sz w:val="24"/>
                <w:szCs w:val="24"/>
              </w:rPr>
              <w:t xml:space="preserve">методического объединения воспитателей подготовительных  групп </w:t>
            </w:r>
            <w:r w:rsidRPr="00DA0518">
              <w:rPr>
                <w:sz w:val="24"/>
                <w:szCs w:val="24"/>
              </w:rPr>
              <w:lastRenderedPageBreak/>
              <w:t>(7 года жизни) дошкольных образовательных организаций Алексеевского городского округа «Программы, технологии, методические пособия реализации задач формирования функциональной грамотности у дошкольников в контексте Федеральной образовательной программы дошкольного образования»;</w:t>
            </w:r>
            <w:r w:rsidRPr="00DA0518">
              <w:rPr>
                <w:color w:val="0D0D0D" w:themeColor="text1" w:themeTint="F2"/>
                <w:sz w:val="24"/>
                <w:szCs w:val="24"/>
              </w:rPr>
              <w:t xml:space="preserve"> </w:t>
            </w:r>
          </w:p>
          <w:p w:rsidR="00DA0518" w:rsidRPr="00DA0518" w:rsidRDefault="00DA0518" w:rsidP="00A22501">
            <w:pPr>
              <w:tabs>
                <w:tab w:val="left" w:pos="1125"/>
              </w:tabs>
              <w:ind w:left="-57" w:right="-57"/>
              <w:jc w:val="both"/>
              <w:rPr>
                <w:sz w:val="24"/>
                <w:szCs w:val="24"/>
              </w:rPr>
            </w:pPr>
            <w:r w:rsidRPr="00DA0518">
              <w:rPr>
                <w:sz w:val="24"/>
                <w:szCs w:val="24"/>
              </w:rPr>
              <w:t>- 10.11.2023 года – в заседании методического объединения воспитателей младших групп (4-й год жизни) образовательных организаций Алексеевского городского округа «Индивидуализация развивающей предметно-пространственной среды как эффективное условие полноценного развития личности младшего дошкольника»;</w:t>
            </w:r>
          </w:p>
          <w:p w:rsidR="00DA0518" w:rsidRPr="00DA0518" w:rsidRDefault="00DA0518" w:rsidP="00A22501">
            <w:pPr>
              <w:tabs>
                <w:tab w:val="left" w:pos="1125"/>
              </w:tabs>
              <w:ind w:left="-57" w:right="-57"/>
              <w:jc w:val="both"/>
              <w:rPr>
                <w:sz w:val="24"/>
                <w:szCs w:val="24"/>
              </w:rPr>
            </w:pPr>
            <w:r w:rsidRPr="00DA0518">
              <w:rPr>
                <w:sz w:val="24"/>
                <w:szCs w:val="24"/>
              </w:rPr>
              <w:t>- 30.11.2023 года – в заседании методического объединения инструкторов по физической культуре детских садов Алексеевского городского округа по теме: «Взаимодействие инструктора по физической культуре с воспитателями, педагогом-психологом, учителем-логопедом. Эффективные методы и технологии в работе с детьми с ОВЗ»;</w:t>
            </w:r>
          </w:p>
          <w:p w:rsidR="00DA0518" w:rsidRPr="00DA0518" w:rsidRDefault="00DA0518" w:rsidP="00A22501">
            <w:pPr>
              <w:ind w:left="-57" w:right="-57"/>
              <w:jc w:val="both"/>
              <w:rPr>
                <w:sz w:val="24"/>
                <w:szCs w:val="24"/>
              </w:rPr>
            </w:pPr>
            <w:r w:rsidRPr="00DA0518">
              <w:rPr>
                <w:sz w:val="24"/>
                <w:szCs w:val="24"/>
              </w:rPr>
              <w:t xml:space="preserve">- 01.12.2023 года – в заседании методического объединения руководителей образовательных организаций, реализующих программы дошкольного образования Алексеевского городского округа «Форма, стиль и модели наставничества </w:t>
            </w:r>
            <w:r w:rsidRPr="00DA0518">
              <w:rPr>
                <w:sz w:val="24"/>
                <w:szCs w:val="24"/>
              </w:rPr>
              <w:lastRenderedPageBreak/>
              <w:t>в дошкольной образовательной организации»;</w:t>
            </w:r>
          </w:p>
          <w:p w:rsidR="00DA0518" w:rsidRPr="00DA0518" w:rsidRDefault="00DA0518" w:rsidP="00A22501">
            <w:pPr>
              <w:ind w:left="-57" w:right="-57"/>
              <w:jc w:val="both"/>
              <w:rPr>
                <w:sz w:val="24"/>
                <w:szCs w:val="24"/>
              </w:rPr>
            </w:pPr>
            <w:r w:rsidRPr="00DA0518">
              <w:rPr>
                <w:sz w:val="24"/>
                <w:szCs w:val="24"/>
              </w:rPr>
              <w:t xml:space="preserve">- 05.12.2023 года – в заседании методического объединения старших воспитателей дошкольных образовательных организаций Алексеевского городского округа «Внедрение ФОП </w:t>
            </w:r>
            <w:proofErr w:type="gramStart"/>
            <w:r w:rsidRPr="00DA0518">
              <w:rPr>
                <w:sz w:val="24"/>
                <w:szCs w:val="24"/>
              </w:rPr>
              <w:t>ДО</w:t>
            </w:r>
            <w:proofErr w:type="gramEnd"/>
            <w:r w:rsidRPr="00DA0518">
              <w:rPr>
                <w:sz w:val="24"/>
                <w:szCs w:val="24"/>
              </w:rPr>
              <w:t xml:space="preserve">: </w:t>
            </w:r>
            <w:proofErr w:type="gramStart"/>
            <w:r w:rsidRPr="00DA0518">
              <w:rPr>
                <w:sz w:val="24"/>
                <w:szCs w:val="24"/>
              </w:rPr>
              <w:t>цель</w:t>
            </w:r>
            <w:proofErr w:type="gramEnd"/>
            <w:r w:rsidRPr="00DA0518">
              <w:rPr>
                <w:sz w:val="24"/>
                <w:szCs w:val="24"/>
              </w:rPr>
              <w:t>, задачи, ориентиры, методы, формы и технологии реализации»;</w:t>
            </w:r>
          </w:p>
          <w:p w:rsidR="00DA0518" w:rsidRPr="00DA0518" w:rsidRDefault="00DA0518" w:rsidP="00A22501">
            <w:pPr>
              <w:ind w:left="-57" w:right="-57"/>
              <w:jc w:val="both"/>
              <w:rPr>
                <w:sz w:val="24"/>
                <w:szCs w:val="24"/>
              </w:rPr>
            </w:pPr>
            <w:r w:rsidRPr="00DA0518">
              <w:rPr>
                <w:sz w:val="24"/>
                <w:szCs w:val="24"/>
              </w:rPr>
              <w:t xml:space="preserve">- 13.12.2023 года -  в </w:t>
            </w:r>
            <w:r w:rsidRPr="00DA0518">
              <w:rPr>
                <w:rFonts w:eastAsia="Calibri"/>
                <w:sz w:val="24"/>
                <w:szCs w:val="24"/>
              </w:rPr>
              <w:t>заседании</w:t>
            </w:r>
            <w:r w:rsidRPr="00DA0518">
              <w:rPr>
                <w:rFonts w:eastAsia="Calibri"/>
                <w:spacing w:val="1"/>
                <w:sz w:val="24"/>
                <w:szCs w:val="24"/>
              </w:rPr>
              <w:t xml:space="preserve"> </w:t>
            </w:r>
            <w:r w:rsidRPr="00DA0518">
              <w:rPr>
                <w:rFonts w:eastAsia="Calibri"/>
                <w:sz w:val="24"/>
                <w:szCs w:val="24"/>
              </w:rPr>
              <w:t>методического объединения воспитателей подготовительных  групп (7 года жизни) дошкольных образовательных организаций Алексеевского городского округа «Обеспечение комплексной безопасности детей в современной дошкольной образовательной организации»;</w:t>
            </w:r>
          </w:p>
          <w:p w:rsidR="00DA0518" w:rsidRPr="00DA0518" w:rsidRDefault="00DA0518" w:rsidP="00A22501">
            <w:pPr>
              <w:ind w:left="-57" w:right="-57"/>
              <w:jc w:val="both"/>
              <w:rPr>
                <w:sz w:val="24"/>
                <w:szCs w:val="24"/>
              </w:rPr>
            </w:pPr>
            <w:r w:rsidRPr="00DA0518">
              <w:rPr>
                <w:sz w:val="24"/>
                <w:szCs w:val="24"/>
              </w:rPr>
              <w:t xml:space="preserve">- 14.12.2023 года – в </w:t>
            </w:r>
            <w:r w:rsidRPr="00DA0518">
              <w:rPr>
                <w:color w:val="0D0D0D" w:themeColor="text1" w:themeTint="F2"/>
                <w:sz w:val="24"/>
                <w:szCs w:val="24"/>
              </w:rPr>
              <w:t xml:space="preserve">заседании методического объединения воспитателей средних групп (дети  5го года жизни) дошкольных образовательных организаций  Алексеевского городского округа по теме: </w:t>
            </w:r>
            <w:r w:rsidRPr="00DA0518">
              <w:rPr>
                <w:bCs/>
                <w:color w:val="0D0D0D" w:themeColor="text1" w:themeTint="F2"/>
                <w:kern w:val="36"/>
                <w:sz w:val="24"/>
                <w:szCs w:val="24"/>
              </w:rPr>
              <w:t>«</w:t>
            </w:r>
            <w:r w:rsidRPr="00DA0518">
              <w:rPr>
                <w:sz w:val="24"/>
                <w:szCs w:val="24"/>
              </w:rPr>
              <w:t>Педагогические  технологии  по патриотическому и гражданскому  воспитанию детей 5го года жизни</w:t>
            </w:r>
            <w:r w:rsidRPr="00DA0518">
              <w:rPr>
                <w:color w:val="0D0D0D" w:themeColor="text1" w:themeTint="F2"/>
                <w:sz w:val="24"/>
                <w:szCs w:val="24"/>
              </w:rPr>
              <w:t>»;</w:t>
            </w:r>
          </w:p>
          <w:p w:rsidR="00DA0518" w:rsidRPr="00DA0518" w:rsidRDefault="00DA0518" w:rsidP="00A22501">
            <w:pPr>
              <w:ind w:left="-57" w:right="-57"/>
              <w:jc w:val="both"/>
              <w:rPr>
                <w:rFonts w:eastAsia="Calibri"/>
                <w:sz w:val="24"/>
                <w:szCs w:val="24"/>
                <w:lang w:eastAsia="en-US"/>
              </w:rPr>
            </w:pPr>
            <w:r w:rsidRPr="00DA0518">
              <w:rPr>
                <w:sz w:val="24"/>
                <w:szCs w:val="24"/>
              </w:rPr>
              <w:t xml:space="preserve">- 18.12.2023 года – в заседании  методического объединения воспитателей младших групп (4-й год жизни)  образовательных организаций Алексеевского городского округа «Использование инновационной </w:t>
            </w:r>
            <w:proofErr w:type="gramStart"/>
            <w:r w:rsidRPr="00DA0518">
              <w:rPr>
                <w:sz w:val="24"/>
                <w:szCs w:val="24"/>
              </w:rPr>
              <w:t>-п</w:t>
            </w:r>
            <w:proofErr w:type="gramEnd"/>
            <w:r w:rsidRPr="00DA0518">
              <w:rPr>
                <w:sz w:val="24"/>
                <w:szCs w:val="24"/>
              </w:rPr>
              <w:t>едагогической технологии в духовно-</w:t>
            </w:r>
            <w:r w:rsidRPr="00DA0518">
              <w:rPr>
                <w:sz w:val="24"/>
                <w:szCs w:val="24"/>
              </w:rPr>
              <w:lastRenderedPageBreak/>
              <w:t>нравственном воспитании детей младшего дошкольного возраста».</w:t>
            </w:r>
          </w:p>
        </w:tc>
        <w:tc>
          <w:tcPr>
            <w:tcW w:w="3827" w:type="dxa"/>
            <w:tcBorders>
              <w:top w:val="single" w:sz="4" w:space="0" w:color="auto"/>
              <w:left w:val="nil"/>
              <w:bottom w:val="single" w:sz="4" w:space="0" w:color="auto"/>
              <w:right w:val="single" w:sz="4" w:space="0" w:color="auto"/>
            </w:tcBorders>
            <w:shd w:val="clear" w:color="auto" w:fill="auto"/>
            <w:noWrap/>
          </w:tcPr>
          <w:p w:rsidR="00DA0518" w:rsidRPr="00342D83" w:rsidRDefault="00DA0518" w:rsidP="0038222C">
            <w:pPr>
              <w:ind w:left="-57" w:right="-57"/>
              <w:jc w:val="center"/>
              <w:rPr>
                <w:rFonts w:eastAsia="Calibri"/>
                <w:sz w:val="24"/>
                <w:szCs w:val="24"/>
                <w:lang w:eastAsia="en-US"/>
              </w:rPr>
            </w:pPr>
            <w:r w:rsidRPr="00342D83">
              <w:rPr>
                <w:rFonts w:eastAsia="Calibri"/>
                <w:sz w:val="24"/>
                <w:szCs w:val="24"/>
                <w:lang w:eastAsia="en-US"/>
              </w:rPr>
              <w:lastRenderedPageBreak/>
              <w:t xml:space="preserve">Управление образования администрации Алексеевского городского округа </w:t>
            </w:r>
          </w:p>
        </w:tc>
      </w:tr>
      <w:tr w:rsidR="00DA0518" w:rsidRPr="00342D83" w:rsidTr="0038222C">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DA0518" w:rsidRPr="00342D83" w:rsidRDefault="00DA0518" w:rsidP="0038222C">
            <w:pPr>
              <w:ind w:left="-57" w:right="-57"/>
              <w:jc w:val="center"/>
              <w:rPr>
                <w:rFonts w:eastAsia="Calibri"/>
                <w:b/>
                <w:sz w:val="24"/>
                <w:szCs w:val="24"/>
                <w:lang w:eastAsia="en-US"/>
              </w:rPr>
            </w:pPr>
            <w:r w:rsidRPr="00342D83">
              <w:rPr>
                <w:rFonts w:eastAsia="Calibri"/>
                <w:sz w:val="24"/>
                <w:szCs w:val="24"/>
                <w:lang w:eastAsia="en-US"/>
              </w:rPr>
              <w:lastRenderedPageBreak/>
              <w:t>1.3.5</w:t>
            </w:r>
          </w:p>
        </w:tc>
        <w:tc>
          <w:tcPr>
            <w:tcW w:w="5636" w:type="dxa"/>
            <w:tcBorders>
              <w:top w:val="single" w:sz="4" w:space="0" w:color="auto"/>
              <w:left w:val="nil"/>
              <w:bottom w:val="single" w:sz="4" w:space="0" w:color="auto"/>
              <w:right w:val="single" w:sz="4" w:space="0" w:color="auto"/>
            </w:tcBorders>
            <w:shd w:val="clear" w:color="auto" w:fill="auto"/>
            <w:noWrap/>
          </w:tcPr>
          <w:p w:rsidR="00DA0518" w:rsidRPr="00342D83" w:rsidRDefault="00DA0518" w:rsidP="0038222C">
            <w:pPr>
              <w:ind w:left="-57" w:right="-57"/>
              <w:jc w:val="both"/>
              <w:rPr>
                <w:rFonts w:eastAsia="Calibri"/>
                <w:sz w:val="24"/>
                <w:szCs w:val="24"/>
                <w:lang w:eastAsia="en-US"/>
              </w:rPr>
            </w:pPr>
            <w:r w:rsidRPr="00342D83">
              <w:rPr>
                <w:rFonts w:eastAsia="Calibri"/>
                <w:sz w:val="24"/>
                <w:szCs w:val="24"/>
                <w:lang w:eastAsia="en-US"/>
              </w:rPr>
              <w:t>Создание и функционирование рабочих групп и (или) консультационных пунктов по поддержке развития частных дошкольных образовательных организаций и индивидуальных предпринимателей</w:t>
            </w:r>
          </w:p>
        </w:tc>
        <w:tc>
          <w:tcPr>
            <w:tcW w:w="1701" w:type="dxa"/>
            <w:tcBorders>
              <w:top w:val="single" w:sz="4" w:space="0" w:color="auto"/>
              <w:left w:val="nil"/>
              <w:bottom w:val="single" w:sz="4" w:space="0" w:color="auto"/>
              <w:right w:val="single" w:sz="4" w:space="0" w:color="auto"/>
            </w:tcBorders>
            <w:shd w:val="clear" w:color="auto" w:fill="auto"/>
            <w:noWrap/>
          </w:tcPr>
          <w:p w:rsidR="00DA0518" w:rsidRPr="00342D83" w:rsidRDefault="00DA0518" w:rsidP="0038222C">
            <w:pPr>
              <w:jc w:val="center"/>
            </w:pPr>
            <w:r w:rsidRPr="00342D83">
              <w:rPr>
                <w:sz w:val="24"/>
                <w:szCs w:val="24"/>
                <w:lang w:eastAsia="en-US"/>
              </w:rPr>
              <w:t>2022 – 2025 годы</w:t>
            </w:r>
          </w:p>
        </w:tc>
        <w:tc>
          <w:tcPr>
            <w:tcW w:w="4329" w:type="dxa"/>
            <w:tcBorders>
              <w:top w:val="single" w:sz="4" w:space="0" w:color="auto"/>
              <w:left w:val="nil"/>
              <w:bottom w:val="single" w:sz="4" w:space="0" w:color="auto"/>
              <w:right w:val="single" w:sz="4" w:space="0" w:color="auto"/>
            </w:tcBorders>
            <w:shd w:val="clear" w:color="auto" w:fill="auto"/>
            <w:noWrap/>
          </w:tcPr>
          <w:p w:rsidR="00DA0518" w:rsidRPr="00DA0518" w:rsidRDefault="00DA0518" w:rsidP="00A22501">
            <w:pPr>
              <w:ind w:left="-57" w:right="-57"/>
              <w:rPr>
                <w:rFonts w:eastAsia="Calibri"/>
                <w:sz w:val="24"/>
                <w:szCs w:val="24"/>
                <w:lang w:eastAsia="en-US"/>
              </w:rPr>
            </w:pPr>
            <w:r w:rsidRPr="00DA0518">
              <w:rPr>
                <w:sz w:val="24"/>
                <w:szCs w:val="24"/>
              </w:rPr>
              <w:t xml:space="preserve">В 2023 году  Консультационный пункт  рассмотрел 10 обращений от ЧАДОУ «Вишенка» (1 – по проведению </w:t>
            </w:r>
            <w:proofErr w:type="spellStart"/>
            <w:r w:rsidRPr="00DA0518">
              <w:rPr>
                <w:sz w:val="24"/>
                <w:szCs w:val="24"/>
              </w:rPr>
              <w:t>профосмотра</w:t>
            </w:r>
            <w:proofErr w:type="spellEnd"/>
            <w:r w:rsidRPr="00DA0518">
              <w:rPr>
                <w:sz w:val="24"/>
                <w:szCs w:val="24"/>
              </w:rPr>
              <w:t>, 3 -  по получению Гранта из областного бюджета, 2- по получению Президентского Гранта, 2- по реализации муниципальных проектов, 2 – по реализации программы «</w:t>
            </w:r>
            <w:proofErr w:type="spellStart"/>
            <w:r w:rsidRPr="00DA0518">
              <w:rPr>
                <w:sz w:val="24"/>
                <w:szCs w:val="24"/>
              </w:rPr>
              <w:t>Алгоритмика</w:t>
            </w:r>
            <w:proofErr w:type="spellEnd"/>
            <w:r w:rsidRPr="00DA0518">
              <w:rPr>
                <w:sz w:val="24"/>
                <w:szCs w:val="24"/>
              </w:rPr>
              <w:t>»).</w:t>
            </w:r>
          </w:p>
        </w:tc>
        <w:tc>
          <w:tcPr>
            <w:tcW w:w="3827" w:type="dxa"/>
            <w:tcBorders>
              <w:top w:val="single" w:sz="4" w:space="0" w:color="auto"/>
              <w:left w:val="nil"/>
              <w:bottom w:val="single" w:sz="4" w:space="0" w:color="auto"/>
              <w:right w:val="single" w:sz="4" w:space="0" w:color="auto"/>
            </w:tcBorders>
            <w:shd w:val="clear" w:color="auto" w:fill="auto"/>
            <w:noWrap/>
          </w:tcPr>
          <w:p w:rsidR="00DA0518" w:rsidRPr="00342D83" w:rsidRDefault="00DA0518" w:rsidP="0038222C">
            <w:pPr>
              <w:ind w:left="-57" w:right="-57"/>
              <w:jc w:val="center"/>
              <w:rPr>
                <w:rFonts w:eastAsia="Calibri"/>
                <w:sz w:val="24"/>
                <w:szCs w:val="24"/>
                <w:lang w:eastAsia="en-US"/>
              </w:rPr>
            </w:pPr>
            <w:r w:rsidRPr="00342D83">
              <w:rPr>
                <w:rFonts w:eastAsia="Calibri"/>
                <w:sz w:val="24"/>
                <w:szCs w:val="24"/>
                <w:lang w:eastAsia="en-US"/>
              </w:rPr>
              <w:t xml:space="preserve">Управление образования администрации Алексеевского городского округа </w:t>
            </w:r>
          </w:p>
        </w:tc>
      </w:tr>
      <w:tr w:rsidR="00DA0518" w:rsidRPr="00342D83" w:rsidTr="0038222C">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DA0518" w:rsidRPr="00342D83" w:rsidRDefault="00DA0518" w:rsidP="0038222C">
            <w:pPr>
              <w:ind w:left="-57" w:right="-57"/>
              <w:jc w:val="center"/>
              <w:rPr>
                <w:rFonts w:eastAsia="Calibri"/>
                <w:b/>
                <w:sz w:val="24"/>
                <w:szCs w:val="24"/>
                <w:lang w:eastAsia="en-US"/>
              </w:rPr>
            </w:pPr>
            <w:r w:rsidRPr="00342D83">
              <w:rPr>
                <w:rFonts w:eastAsia="Calibri"/>
                <w:sz w:val="24"/>
                <w:szCs w:val="24"/>
                <w:lang w:eastAsia="en-US"/>
              </w:rPr>
              <w:t>1.3.6</w:t>
            </w:r>
          </w:p>
        </w:tc>
        <w:tc>
          <w:tcPr>
            <w:tcW w:w="5636" w:type="dxa"/>
            <w:tcBorders>
              <w:top w:val="single" w:sz="4" w:space="0" w:color="auto"/>
              <w:left w:val="nil"/>
              <w:bottom w:val="single" w:sz="4" w:space="0" w:color="auto"/>
              <w:right w:val="single" w:sz="4" w:space="0" w:color="auto"/>
            </w:tcBorders>
            <w:shd w:val="clear" w:color="auto" w:fill="auto"/>
            <w:noWrap/>
          </w:tcPr>
          <w:p w:rsidR="00DA0518" w:rsidRPr="00342D83" w:rsidRDefault="00DA0518" w:rsidP="0038222C">
            <w:pPr>
              <w:tabs>
                <w:tab w:val="left" w:pos="1646"/>
              </w:tabs>
              <w:ind w:left="-57" w:right="-57"/>
              <w:jc w:val="both"/>
              <w:rPr>
                <w:rFonts w:eastAsia="Calibri"/>
                <w:sz w:val="24"/>
                <w:szCs w:val="24"/>
                <w:lang w:eastAsia="en-US"/>
              </w:rPr>
            </w:pPr>
            <w:proofErr w:type="gramStart"/>
            <w:r w:rsidRPr="00342D83">
              <w:rPr>
                <w:rFonts w:eastAsia="Calibri"/>
                <w:sz w:val="24"/>
                <w:szCs w:val="24"/>
                <w:lang w:eastAsia="en-US"/>
              </w:rPr>
              <w:t xml:space="preserve">Заключение соглашений между управлением образования администрации Алексеевского городского округа и частными дошкольными образовательными организациями и/или индивидуальными предпринимателями, регулирующих взаимные права и обязанности, в том числе финансовое обеспечение получения (предоставления) услуги по присмотру и уходу                                     за детьми, в том числе, но не исключительно в соответствии с </w:t>
            </w:r>
            <w:hyperlink r:id="rId9" w:history="1">
              <w:r w:rsidRPr="00342D83">
                <w:rPr>
                  <w:rFonts w:eastAsia="Calibri"/>
                  <w:sz w:val="24"/>
                  <w:szCs w:val="24"/>
                  <w:lang w:eastAsia="en-US"/>
                </w:rPr>
                <w:t>постановлением</w:t>
              </w:r>
            </w:hyperlink>
            <w:r w:rsidRPr="00342D83">
              <w:rPr>
                <w:rFonts w:eastAsia="Calibri"/>
                <w:sz w:val="24"/>
                <w:szCs w:val="24"/>
                <w:lang w:eastAsia="en-US"/>
              </w:rPr>
              <w:t xml:space="preserve"> Правительства Белгородской области от 24 апреля 2017 года № 137-пп «О поддержке альтернативных форм</w:t>
            </w:r>
            <w:proofErr w:type="gramEnd"/>
            <w:r w:rsidRPr="00342D83">
              <w:rPr>
                <w:rFonts w:eastAsia="Calibri"/>
                <w:sz w:val="24"/>
                <w:szCs w:val="24"/>
                <w:lang w:eastAsia="en-US"/>
              </w:rPr>
              <w:t xml:space="preserve"> предоставления дошкольного образования», а так же </w:t>
            </w:r>
            <w:r w:rsidRPr="00342D83">
              <w:rPr>
                <w:sz w:val="24"/>
                <w:szCs w:val="24"/>
                <w:lang w:eastAsia="en-US"/>
              </w:rPr>
              <w:t>в рамках региональной составляющей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r w:rsidRPr="00342D83">
              <w:rPr>
                <w:sz w:val="24"/>
                <w:szCs w:val="24"/>
              </w:rPr>
              <w:t>»</w:t>
            </w:r>
          </w:p>
        </w:tc>
        <w:tc>
          <w:tcPr>
            <w:tcW w:w="1701" w:type="dxa"/>
            <w:tcBorders>
              <w:top w:val="single" w:sz="4" w:space="0" w:color="auto"/>
              <w:left w:val="nil"/>
              <w:bottom w:val="single" w:sz="4" w:space="0" w:color="auto"/>
              <w:right w:val="single" w:sz="4" w:space="0" w:color="auto"/>
            </w:tcBorders>
            <w:shd w:val="clear" w:color="auto" w:fill="auto"/>
            <w:noWrap/>
          </w:tcPr>
          <w:p w:rsidR="00DA0518" w:rsidRPr="00342D83" w:rsidRDefault="00DA0518" w:rsidP="0038222C">
            <w:pPr>
              <w:jc w:val="center"/>
            </w:pPr>
            <w:r w:rsidRPr="00342D83">
              <w:rPr>
                <w:sz w:val="24"/>
                <w:szCs w:val="24"/>
                <w:lang w:eastAsia="en-US"/>
              </w:rPr>
              <w:t>2022 – 2025 годы</w:t>
            </w:r>
          </w:p>
        </w:tc>
        <w:tc>
          <w:tcPr>
            <w:tcW w:w="4329" w:type="dxa"/>
            <w:tcBorders>
              <w:top w:val="single" w:sz="4" w:space="0" w:color="auto"/>
              <w:left w:val="nil"/>
              <w:bottom w:val="single" w:sz="4" w:space="0" w:color="auto"/>
              <w:right w:val="single" w:sz="4" w:space="0" w:color="auto"/>
            </w:tcBorders>
            <w:shd w:val="clear" w:color="auto" w:fill="auto"/>
            <w:noWrap/>
          </w:tcPr>
          <w:p w:rsidR="00DA0518" w:rsidRPr="00DA0518" w:rsidRDefault="00DA0518" w:rsidP="00A22501">
            <w:pPr>
              <w:ind w:left="-57" w:right="-57"/>
              <w:jc w:val="both"/>
              <w:rPr>
                <w:rFonts w:eastAsia="Calibri"/>
                <w:sz w:val="24"/>
                <w:szCs w:val="24"/>
                <w:lang w:eastAsia="en-US"/>
              </w:rPr>
            </w:pPr>
            <w:r w:rsidRPr="00DA0518">
              <w:rPr>
                <w:sz w:val="24"/>
                <w:szCs w:val="24"/>
              </w:rPr>
              <w:t>В январе и июне 2023 года заключались Соглашения о предоставлении субсидии на обеспечение получения (предоставления) услуги по присмотру и уходу за детьми дошкольного возраста между ЧАДОУ «Вишенка» и управлением образования администрации Алексеевского городского округа.</w:t>
            </w:r>
          </w:p>
        </w:tc>
        <w:tc>
          <w:tcPr>
            <w:tcW w:w="3827" w:type="dxa"/>
            <w:tcBorders>
              <w:top w:val="single" w:sz="4" w:space="0" w:color="auto"/>
              <w:left w:val="nil"/>
              <w:bottom w:val="single" w:sz="4" w:space="0" w:color="auto"/>
              <w:right w:val="single" w:sz="4" w:space="0" w:color="auto"/>
            </w:tcBorders>
            <w:shd w:val="clear" w:color="auto" w:fill="auto"/>
            <w:noWrap/>
          </w:tcPr>
          <w:p w:rsidR="00DA0518" w:rsidRPr="00342D83" w:rsidRDefault="00DA0518" w:rsidP="0038222C">
            <w:pPr>
              <w:ind w:left="-57" w:right="-57"/>
              <w:jc w:val="center"/>
              <w:rPr>
                <w:rFonts w:eastAsia="Calibri"/>
                <w:sz w:val="24"/>
                <w:szCs w:val="24"/>
                <w:lang w:eastAsia="en-US"/>
              </w:rPr>
            </w:pPr>
            <w:r w:rsidRPr="00342D83">
              <w:rPr>
                <w:rFonts w:eastAsia="Calibri"/>
                <w:sz w:val="24"/>
                <w:szCs w:val="24"/>
                <w:lang w:eastAsia="en-US"/>
              </w:rPr>
              <w:t xml:space="preserve">Управление образования администрации Алексеевского городского округа </w:t>
            </w:r>
          </w:p>
        </w:tc>
      </w:tr>
      <w:tr w:rsidR="00DA0518" w:rsidRPr="00342D83" w:rsidTr="0038222C">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DA0518" w:rsidRPr="00342D83" w:rsidRDefault="00DA0518" w:rsidP="0038222C">
            <w:pPr>
              <w:ind w:left="-57" w:right="-57"/>
              <w:jc w:val="center"/>
              <w:rPr>
                <w:rFonts w:eastAsia="Calibri"/>
                <w:b/>
                <w:sz w:val="24"/>
                <w:szCs w:val="24"/>
                <w:lang w:eastAsia="en-US"/>
              </w:rPr>
            </w:pPr>
            <w:r w:rsidRPr="00342D83">
              <w:rPr>
                <w:rFonts w:eastAsia="Calibri"/>
                <w:sz w:val="24"/>
                <w:szCs w:val="24"/>
                <w:lang w:eastAsia="en-US"/>
              </w:rPr>
              <w:t>1.3.7</w:t>
            </w:r>
          </w:p>
        </w:tc>
        <w:tc>
          <w:tcPr>
            <w:tcW w:w="5636" w:type="dxa"/>
            <w:tcBorders>
              <w:top w:val="single" w:sz="4" w:space="0" w:color="auto"/>
              <w:left w:val="nil"/>
              <w:bottom w:val="single" w:sz="4" w:space="0" w:color="auto"/>
              <w:right w:val="single" w:sz="4" w:space="0" w:color="auto"/>
            </w:tcBorders>
            <w:shd w:val="clear" w:color="auto" w:fill="auto"/>
            <w:noWrap/>
          </w:tcPr>
          <w:p w:rsidR="00DA0518" w:rsidRPr="00342D83" w:rsidRDefault="00DA0518" w:rsidP="0038222C">
            <w:pPr>
              <w:widowControl w:val="0"/>
              <w:autoSpaceDE w:val="0"/>
              <w:autoSpaceDN w:val="0"/>
              <w:adjustRightInd w:val="0"/>
              <w:ind w:left="-57" w:right="-57"/>
              <w:jc w:val="both"/>
              <w:rPr>
                <w:sz w:val="24"/>
                <w:szCs w:val="24"/>
              </w:rPr>
            </w:pPr>
            <w:r w:rsidRPr="00342D83">
              <w:rPr>
                <w:sz w:val="24"/>
                <w:szCs w:val="24"/>
              </w:rPr>
              <w:t>Размещение в средствах массовой информации, сети Интернет информации о деятельности частных дошкольных образовательных организаций                                   и индивидуальных предпринимателей</w:t>
            </w:r>
          </w:p>
          <w:p w:rsidR="00DA0518" w:rsidRPr="00342D83" w:rsidRDefault="00DA0518" w:rsidP="0038222C">
            <w:pPr>
              <w:widowControl w:val="0"/>
              <w:autoSpaceDE w:val="0"/>
              <w:autoSpaceDN w:val="0"/>
              <w:adjustRightInd w:val="0"/>
              <w:ind w:left="-57" w:right="-57"/>
              <w:jc w:val="both"/>
              <w:rPr>
                <w:sz w:val="24"/>
                <w:szCs w:val="24"/>
              </w:rPr>
            </w:pPr>
          </w:p>
        </w:tc>
        <w:tc>
          <w:tcPr>
            <w:tcW w:w="1701" w:type="dxa"/>
            <w:tcBorders>
              <w:top w:val="single" w:sz="4" w:space="0" w:color="auto"/>
              <w:left w:val="nil"/>
              <w:bottom w:val="single" w:sz="4" w:space="0" w:color="auto"/>
              <w:right w:val="single" w:sz="4" w:space="0" w:color="auto"/>
            </w:tcBorders>
            <w:shd w:val="clear" w:color="auto" w:fill="auto"/>
            <w:noWrap/>
          </w:tcPr>
          <w:p w:rsidR="00DA0518" w:rsidRPr="00342D83" w:rsidRDefault="00DA0518" w:rsidP="0038222C">
            <w:pPr>
              <w:jc w:val="center"/>
            </w:pPr>
            <w:r w:rsidRPr="00342D83">
              <w:rPr>
                <w:sz w:val="24"/>
                <w:szCs w:val="24"/>
                <w:lang w:eastAsia="en-US"/>
              </w:rPr>
              <w:t>2022 – 2025 годы</w:t>
            </w:r>
          </w:p>
        </w:tc>
        <w:tc>
          <w:tcPr>
            <w:tcW w:w="4329" w:type="dxa"/>
            <w:tcBorders>
              <w:top w:val="single" w:sz="4" w:space="0" w:color="auto"/>
              <w:left w:val="nil"/>
              <w:bottom w:val="single" w:sz="4" w:space="0" w:color="auto"/>
              <w:right w:val="single" w:sz="4" w:space="0" w:color="auto"/>
            </w:tcBorders>
            <w:shd w:val="clear" w:color="auto" w:fill="auto"/>
            <w:noWrap/>
          </w:tcPr>
          <w:p w:rsidR="00DA0518" w:rsidRPr="00DA0518" w:rsidRDefault="00DA0518" w:rsidP="00A22501">
            <w:pPr>
              <w:ind w:left="-57" w:right="-57"/>
              <w:jc w:val="both"/>
              <w:rPr>
                <w:rFonts w:eastAsia="Calibri"/>
                <w:sz w:val="24"/>
                <w:szCs w:val="24"/>
                <w:lang w:eastAsia="en-US"/>
              </w:rPr>
            </w:pPr>
            <w:r w:rsidRPr="00DA0518">
              <w:rPr>
                <w:sz w:val="24"/>
                <w:szCs w:val="24"/>
              </w:rPr>
              <w:t xml:space="preserve">В 2023 году информация о деятельности ЧАДОУ «Вишенка» регулярно освещалась в социальных сетях (Одноклассники, </w:t>
            </w:r>
            <w:proofErr w:type="spellStart"/>
            <w:r w:rsidRPr="00DA0518">
              <w:rPr>
                <w:sz w:val="24"/>
                <w:szCs w:val="24"/>
              </w:rPr>
              <w:t>ВКонтакте</w:t>
            </w:r>
            <w:proofErr w:type="spellEnd"/>
            <w:r w:rsidRPr="00DA0518">
              <w:rPr>
                <w:sz w:val="24"/>
                <w:szCs w:val="24"/>
              </w:rPr>
              <w:t xml:space="preserve">), на </w:t>
            </w:r>
            <w:proofErr w:type="spellStart"/>
            <w:r w:rsidRPr="00DA0518">
              <w:rPr>
                <w:sz w:val="24"/>
                <w:szCs w:val="24"/>
              </w:rPr>
              <w:t>интернет-ресурсе</w:t>
            </w:r>
            <w:proofErr w:type="spellEnd"/>
            <w:r w:rsidRPr="00DA0518">
              <w:rPr>
                <w:sz w:val="24"/>
                <w:szCs w:val="24"/>
              </w:rPr>
              <w:t xml:space="preserve"> «Информационное пространство НКО Белгородской области», официальном сайте </w:t>
            </w:r>
            <w:r w:rsidRPr="00DA0518">
              <w:rPr>
                <w:sz w:val="24"/>
                <w:szCs w:val="24"/>
              </w:rPr>
              <w:lastRenderedPageBreak/>
              <w:t>учреждения.</w:t>
            </w:r>
          </w:p>
        </w:tc>
        <w:tc>
          <w:tcPr>
            <w:tcW w:w="3827" w:type="dxa"/>
            <w:tcBorders>
              <w:top w:val="single" w:sz="4" w:space="0" w:color="auto"/>
              <w:left w:val="nil"/>
              <w:bottom w:val="single" w:sz="4" w:space="0" w:color="auto"/>
              <w:right w:val="single" w:sz="4" w:space="0" w:color="auto"/>
            </w:tcBorders>
            <w:shd w:val="clear" w:color="auto" w:fill="auto"/>
            <w:noWrap/>
          </w:tcPr>
          <w:p w:rsidR="00DA0518" w:rsidRPr="00342D83" w:rsidRDefault="00DA0518" w:rsidP="0038222C">
            <w:pPr>
              <w:ind w:left="-57" w:right="-57"/>
              <w:jc w:val="center"/>
              <w:rPr>
                <w:rFonts w:eastAsia="Calibri"/>
                <w:sz w:val="24"/>
                <w:szCs w:val="24"/>
                <w:lang w:eastAsia="en-US"/>
              </w:rPr>
            </w:pPr>
            <w:r w:rsidRPr="00342D83">
              <w:rPr>
                <w:rFonts w:eastAsia="Calibri"/>
                <w:sz w:val="24"/>
                <w:szCs w:val="24"/>
                <w:lang w:eastAsia="en-US"/>
              </w:rPr>
              <w:lastRenderedPageBreak/>
              <w:t xml:space="preserve">Управление образования администрации Алексеевского городского округа </w:t>
            </w:r>
          </w:p>
        </w:tc>
      </w:tr>
      <w:tr w:rsidR="00DA0518" w:rsidRPr="00342D83" w:rsidTr="0038222C">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DA0518" w:rsidRPr="00342D83" w:rsidRDefault="00DA0518" w:rsidP="0038222C">
            <w:pPr>
              <w:ind w:left="-57" w:right="-57"/>
              <w:jc w:val="center"/>
              <w:rPr>
                <w:rFonts w:eastAsia="Calibri"/>
                <w:sz w:val="24"/>
                <w:szCs w:val="24"/>
                <w:lang w:eastAsia="en-US"/>
              </w:rPr>
            </w:pPr>
            <w:r w:rsidRPr="00342D83">
              <w:rPr>
                <w:rFonts w:eastAsia="Calibri"/>
                <w:sz w:val="24"/>
                <w:szCs w:val="24"/>
                <w:lang w:eastAsia="en-US"/>
              </w:rPr>
              <w:lastRenderedPageBreak/>
              <w:t>1.3.8</w:t>
            </w:r>
          </w:p>
        </w:tc>
        <w:tc>
          <w:tcPr>
            <w:tcW w:w="5636" w:type="dxa"/>
            <w:tcBorders>
              <w:top w:val="single" w:sz="4" w:space="0" w:color="auto"/>
              <w:left w:val="nil"/>
              <w:bottom w:val="single" w:sz="4" w:space="0" w:color="auto"/>
              <w:right w:val="single" w:sz="4" w:space="0" w:color="auto"/>
            </w:tcBorders>
            <w:shd w:val="clear" w:color="auto" w:fill="auto"/>
            <w:noWrap/>
          </w:tcPr>
          <w:p w:rsidR="00DA0518" w:rsidRPr="00342D83" w:rsidRDefault="00DA0518" w:rsidP="0038222C">
            <w:pPr>
              <w:widowControl w:val="0"/>
              <w:autoSpaceDE w:val="0"/>
              <w:autoSpaceDN w:val="0"/>
              <w:adjustRightInd w:val="0"/>
              <w:ind w:left="-57" w:right="-57"/>
              <w:jc w:val="both"/>
              <w:rPr>
                <w:sz w:val="24"/>
                <w:szCs w:val="24"/>
              </w:rPr>
            </w:pPr>
            <w:r w:rsidRPr="00342D83">
              <w:rPr>
                <w:sz w:val="24"/>
                <w:szCs w:val="24"/>
              </w:rPr>
              <w:t>Организация участия частных дошкольных образовательных организаций и индивидуальных предпринимателей в независимой оценке, мониторинге качества предоставляемых услуг</w:t>
            </w:r>
          </w:p>
          <w:p w:rsidR="00DA0518" w:rsidRPr="00342D83" w:rsidRDefault="00DA0518" w:rsidP="0038222C">
            <w:pPr>
              <w:widowControl w:val="0"/>
              <w:autoSpaceDE w:val="0"/>
              <w:autoSpaceDN w:val="0"/>
              <w:adjustRightInd w:val="0"/>
              <w:ind w:left="-57" w:right="-57"/>
              <w:jc w:val="both"/>
              <w:rPr>
                <w:sz w:val="24"/>
                <w:szCs w:val="24"/>
              </w:rPr>
            </w:pPr>
          </w:p>
        </w:tc>
        <w:tc>
          <w:tcPr>
            <w:tcW w:w="1701" w:type="dxa"/>
            <w:tcBorders>
              <w:top w:val="single" w:sz="4" w:space="0" w:color="auto"/>
              <w:left w:val="nil"/>
              <w:bottom w:val="single" w:sz="4" w:space="0" w:color="auto"/>
              <w:right w:val="single" w:sz="4" w:space="0" w:color="auto"/>
            </w:tcBorders>
            <w:shd w:val="clear" w:color="auto" w:fill="auto"/>
            <w:noWrap/>
          </w:tcPr>
          <w:p w:rsidR="00DA0518" w:rsidRPr="00342D83" w:rsidRDefault="00DA0518" w:rsidP="0038222C">
            <w:pPr>
              <w:jc w:val="center"/>
            </w:pPr>
            <w:r w:rsidRPr="00342D83">
              <w:rPr>
                <w:sz w:val="24"/>
                <w:szCs w:val="24"/>
                <w:lang w:eastAsia="en-US"/>
              </w:rPr>
              <w:t>2022 – 2025 годы</w:t>
            </w:r>
          </w:p>
        </w:tc>
        <w:tc>
          <w:tcPr>
            <w:tcW w:w="4329" w:type="dxa"/>
            <w:tcBorders>
              <w:top w:val="single" w:sz="4" w:space="0" w:color="auto"/>
              <w:left w:val="nil"/>
              <w:bottom w:val="single" w:sz="4" w:space="0" w:color="auto"/>
              <w:right w:val="single" w:sz="4" w:space="0" w:color="auto"/>
            </w:tcBorders>
            <w:shd w:val="clear" w:color="auto" w:fill="auto"/>
            <w:noWrap/>
          </w:tcPr>
          <w:p w:rsidR="00DA0518" w:rsidRPr="00DA0518" w:rsidRDefault="00DA0518" w:rsidP="00A22501">
            <w:pPr>
              <w:widowControl w:val="0"/>
              <w:autoSpaceDE w:val="0"/>
              <w:autoSpaceDN w:val="0"/>
              <w:adjustRightInd w:val="0"/>
              <w:ind w:left="-57" w:right="-57"/>
              <w:jc w:val="both"/>
              <w:rPr>
                <w:sz w:val="24"/>
                <w:szCs w:val="24"/>
              </w:rPr>
            </w:pPr>
            <w:r w:rsidRPr="00DA0518">
              <w:rPr>
                <w:sz w:val="24"/>
                <w:szCs w:val="24"/>
              </w:rPr>
              <w:t xml:space="preserve">В июне 2023 года детский сад «Вишенка» принимал участие в  региональном мониторинге по результатам внутреннего </w:t>
            </w:r>
            <w:proofErr w:type="gramStart"/>
            <w:r w:rsidRPr="00DA0518">
              <w:rPr>
                <w:sz w:val="24"/>
                <w:szCs w:val="24"/>
              </w:rPr>
              <w:t>аудита соответствия содержания основных образовательных программ дошкольного образования</w:t>
            </w:r>
            <w:proofErr w:type="gramEnd"/>
            <w:r w:rsidRPr="00DA0518">
              <w:rPr>
                <w:sz w:val="24"/>
                <w:szCs w:val="24"/>
              </w:rPr>
              <w:t xml:space="preserve"> ДОО обязательному минимуму содержания, определенному в ФОПДО. По результатам мониторинга выявлено частичное соответствие структуры ООП ДОО ФОП, направленности программ коррекционно-развивающей работы, планируемых результатов ООП ДОО ФОП. В июне 2023 года  - в региональном мониторинге состояния ДОО по решению задач  формирования основ ранней профориентации у детей дошкольного возраста. Результаты мониторинга выявили, что в соответствии с возрастом детей и программными требованиями в  ДОО оформлены игровые центры по отраслям: "Образование" (школа, детский сад), "Торговля" (супермаркет, кафе, рынок)</w:t>
            </w:r>
            <w:proofErr w:type="gramStart"/>
            <w:r w:rsidRPr="00DA0518">
              <w:rPr>
                <w:sz w:val="24"/>
                <w:szCs w:val="24"/>
              </w:rPr>
              <w:t>,"</w:t>
            </w:r>
            <w:proofErr w:type="gramEnd"/>
            <w:r w:rsidRPr="00DA0518">
              <w:rPr>
                <w:sz w:val="24"/>
                <w:szCs w:val="24"/>
              </w:rPr>
              <w:t xml:space="preserve">Органы правопорядка" (ГИБДД, ППС,МЧС),"Сфера услуг" (салон красоты, прачечная, пошив одежды, узел связи, АЗС),  в организации - созданы условия для ознакомление с отраслью "Финансы" (Банк (банкоматы), почта, магазин). Имеется наполнение игровых центров содержательным материалом: тематические копилки включают наборы </w:t>
            </w:r>
            <w:r w:rsidRPr="00DA0518">
              <w:rPr>
                <w:sz w:val="24"/>
                <w:szCs w:val="24"/>
              </w:rPr>
              <w:lastRenderedPageBreak/>
              <w:t xml:space="preserve">картинок: транспорт, </w:t>
            </w:r>
            <w:proofErr w:type="gramStart"/>
            <w:r w:rsidRPr="00DA0518">
              <w:rPr>
                <w:sz w:val="24"/>
                <w:szCs w:val="24"/>
              </w:rPr>
              <w:t>кто</w:t>
            </w:r>
            <w:proofErr w:type="gramEnd"/>
            <w:r w:rsidRPr="00DA0518">
              <w:rPr>
                <w:sz w:val="24"/>
                <w:szCs w:val="24"/>
              </w:rPr>
              <w:t xml:space="preserve"> где работает, кому какие нужны предметы, на тематических полочках имеются наборы специальных машин, техники. Для организации игровых ситуаций по разделу "Торговля" подобрали наборы предметов по сериям: овощи, фрукты, предметы по уходу.</w:t>
            </w:r>
            <w:r w:rsidRPr="00DA0518">
              <w:rPr>
                <w:sz w:val="28"/>
                <w:szCs w:val="28"/>
              </w:rPr>
              <w:t xml:space="preserve">  </w:t>
            </w:r>
          </w:p>
          <w:p w:rsidR="00DA0518" w:rsidRPr="00DA0518" w:rsidRDefault="00DA0518" w:rsidP="00A22501">
            <w:pPr>
              <w:widowControl w:val="0"/>
              <w:autoSpaceDE w:val="0"/>
              <w:autoSpaceDN w:val="0"/>
              <w:adjustRightInd w:val="0"/>
              <w:ind w:left="-57" w:right="-57"/>
              <w:jc w:val="both"/>
              <w:rPr>
                <w:sz w:val="24"/>
                <w:szCs w:val="24"/>
              </w:rPr>
            </w:pPr>
            <w:r w:rsidRPr="00DA0518">
              <w:rPr>
                <w:sz w:val="24"/>
                <w:szCs w:val="24"/>
              </w:rPr>
              <w:t xml:space="preserve"> 2021-2023 годы». </w:t>
            </w:r>
          </w:p>
          <w:p w:rsidR="00DA0518" w:rsidRPr="00DA0518" w:rsidRDefault="00DA0518" w:rsidP="00A22501">
            <w:pPr>
              <w:widowControl w:val="0"/>
              <w:autoSpaceDE w:val="0"/>
              <w:autoSpaceDN w:val="0"/>
              <w:adjustRightInd w:val="0"/>
              <w:ind w:left="-57" w:right="-57"/>
              <w:jc w:val="both"/>
              <w:rPr>
                <w:sz w:val="24"/>
                <w:szCs w:val="24"/>
              </w:rPr>
            </w:pPr>
            <w:r w:rsidRPr="00DA0518">
              <w:rPr>
                <w:sz w:val="24"/>
                <w:szCs w:val="24"/>
              </w:rPr>
              <w:t>В соответствии с планом работы министерства образования области для оценки</w:t>
            </w:r>
          </w:p>
          <w:p w:rsidR="00DA0518" w:rsidRPr="00DA0518" w:rsidRDefault="00DA0518" w:rsidP="00A22501">
            <w:pPr>
              <w:widowControl w:val="0"/>
              <w:autoSpaceDE w:val="0"/>
              <w:autoSpaceDN w:val="0"/>
              <w:adjustRightInd w:val="0"/>
              <w:ind w:left="-57" w:right="-57"/>
              <w:jc w:val="both"/>
              <w:rPr>
                <w:sz w:val="24"/>
                <w:szCs w:val="24"/>
              </w:rPr>
            </w:pPr>
            <w:r w:rsidRPr="00DA0518">
              <w:rPr>
                <w:sz w:val="24"/>
                <w:szCs w:val="24"/>
              </w:rPr>
              <w:t xml:space="preserve">эффективности проводимых в образовательных организациях, реализующих  образовательные программы дошкольного образования, мероприятий по знакомству обучающихся с экономическими знаниями и формированию у них основ финансовой грамотности ДОО «Вишенка» принимал участие в  мониторинге  по формированию основ финансовой грамотности детей дошкольного возраста. Мониторинг выявил, что в ДОО реализуется </w:t>
            </w:r>
            <w:proofErr w:type="gramStart"/>
            <w:r w:rsidRPr="00DA0518">
              <w:rPr>
                <w:sz w:val="24"/>
                <w:szCs w:val="24"/>
              </w:rPr>
              <w:t>парциальная</w:t>
            </w:r>
            <w:proofErr w:type="gramEnd"/>
            <w:r w:rsidRPr="00DA0518">
              <w:rPr>
                <w:sz w:val="24"/>
                <w:szCs w:val="24"/>
              </w:rPr>
              <w:t xml:space="preserve"> по формированию основ финансовой грамотности обучающихся.</w:t>
            </w:r>
          </w:p>
          <w:p w:rsidR="00DA0518" w:rsidRPr="00DA0518" w:rsidRDefault="00DA0518" w:rsidP="00A22501">
            <w:pPr>
              <w:widowControl w:val="0"/>
              <w:autoSpaceDE w:val="0"/>
              <w:autoSpaceDN w:val="0"/>
              <w:adjustRightInd w:val="0"/>
              <w:ind w:left="-57" w:right="-57"/>
              <w:jc w:val="both"/>
              <w:rPr>
                <w:rFonts w:eastAsia="Calibri"/>
                <w:sz w:val="24"/>
                <w:szCs w:val="24"/>
                <w:lang w:eastAsia="en-US"/>
              </w:rPr>
            </w:pPr>
            <w:r w:rsidRPr="00DA0518">
              <w:rPr>
                <w:sz w:val="24"/>
                <w:szCs w:val="24"/>
              </w:rPr>
              <w:t>В сентябре 2023 года в</w:t>
            </w:r>
            <w:r w:rsidRPr="00DA0518">
              <w:rPr>
                <w:rFonts w:ascii="Tinos" w:eastAsia="Tinos" w:hAnsi="Tinos" w:cs="Tinos"/>
                <w:spacing w:val="2"/>
                <w:sz w:val="24"/>
                <w:szCs w:val="24"/>
              </w:rPr>
              <w:t xml:space="preserve"> соответствии с приказом министерства образования Белгородской области от 20.09.2023г. № 2949 организация приняла участие в</w:t>
            </w:r>
            <w:r w:rsidRPr="00DA0518">
              <w:rPr>
                <w:rFonts w:eastAsia="Tinos"/>
                <w:sz w:val="24"/>
                <w:szCs w:val="24"/>
              </w:rPr>
              <w:t xml:space="preserve"> мониторинге программн</w:t>
            </w:r>
            <w:proofErr w:type="gramStart"/>
            <w:r w:rsidRPr="00DA0518">
              <w:rPr>
                <w:rFonts w:eastAsia="Tinos"/>
                <w:sz w:val="24"/>
                <w:szCs w:val="24"/>
              </w:rPr>
              <w:t>о-</w:t>
            </w:r>
            <w:proofErr w:type="gramEnd"/>
            <w:r w:rsidRPr="00DA0518">
              <w:rPr>
                <w:rFonts w:eastAsia="Tinos"/>
                <w:sz w:val="24"/>
                <w:szCs w:val="24"/>
              </w:rPr>
              <w:t xml:space="preserve"> методического обеспечения разработки и реализации образовательных программ дошкольного образования в дошкольных образовательных </w:t>
            </w:r>
            <w:r w:rsidRPr="00DA0518">
              <w:rPr>
                <w:rFonts w:eastAsia="Tinos"/>
                <w:sz w:val="24"/>
                <w:szCs w:val="24"/>
              </w:rPr>
              <w:lastRenderedPageBreak/>
              <w:t>организациях Белгородской области и на основании</w:t>
            </w:r>
            <w:r w:rsidRPr="00DA0518">
              <w:rPr>
                <w:rFonts w:ascii="Tinos" w:eastAsia="Tinos" w:hAnsi="Tinos" w:cs="Tinos"/>
                <w:spacing w:val="2"/>
                <w:sz w:val="24"/>
                <w:szCs w:val="24"/>
              </w:rPr>
              <w:t xml:space="preserve"> приказа министерства образования Белгородской области от 20.09.2023г. № 2950 в а</w:t>
            </w:r>
            <w:r w:rsidRPr="00DA0518">
              <w:rPr>
                <w:sz w:val="24"/>
                <w:szCs w:val="24"/>
              </w:rPr>
              <w:t>нкетировании родителей (законных представителей) дошкольных образовательных организаций Белгородской области</w:t>
            </w:r>
            <w:r w:rsidRPr="00DA0518">
              <w:rPr>
                <w:rFonts w:eastAsia="Tinos"/>
                <w:spacing w:val="2"/>
                <w:sz w:val="24"/>
                <w:szCs w:val="24"/>
              </w:rPr>
              <w:t>. По результатам мониторинга программно-методического обеспечения выявлено, что в детском саду «Вишенка» используются программы, отражающие региональный компонент: парциальная программа «</w:t>
            </w:r>
            <w:proofErr w:type="spellStart"/>
            <w:r w:rsidRPr="00DA0518">
              <w:rPr>
                <w:rFonts w:eastAsia="Tinos"/>
                <w:spacing w:val="2"/>
                <w:sz w:val="24"/>
                <w:szCs w:val="24"/>
              </w:rPr>
              <w:t>Алгоритмика</w:t>
            </w:r>
            <w:proofErr w:type="spellEnd"/>
            <w:r w:rsidRPr="00DA0518">
              <w:rPr>
                <w:rFonts w:eastAsia="Tinos"/>
                <w:spacing w:val="2"/>
                <w:sz w:val="24"/>
                <w:szCs w:val="24"/>
              </w:rPr>
              <w:t xml:space="preserve">: развитие логического и алгоритмического мышления детей 6—7 лет». Москва: Просвещение,2023 г. Здравствуй мир Белогорья». Л.В. Серых, Г. </w:t>
            </w:r>
            <w:proofErr w:type="spellStart"/>
            <w:r w:rsidRPr="00DA0518">
              <w:rPr>
                <w:rFonts w:eastAsia="Tinos"/>
                <w:spacing w:val="2"/>
                <w:sz w:val="24"/>
                <w:szCs w:val="24"/>
              </w:rPr>
              <w:t>Репринцева</w:t>
            </w:r>
            <w:proofErr w:type="spellEnd"/>
            <w:r w:rsidRPr="00DA0518">
              <w:rPr>
                <w:rFonts w:eastAsia="Tinos"/>
                <w:spacing w:val="2"/>
                <w:sz w:val="24"/>
                <w:szCs w:val="24"/>
              </w:rPr>
              <w:t xml:space="preserve">, </w:t>
            </w:r>
            <w:proofErr w:type="spellStart"/>
            <w:r w:rsidRPr="00DA0518">
              <w:rPr>
                <w:rFonts w:eastAsia="Tinos"/>
                <w:spacing w:val="2"/>
                <w:sz w:val="24"/>
                <w:szCs w:val="24"/>
              </w:rPr>
              <w:t>изд</w:t>
            </w:r>
            <w:proofErr w:type="spellEnd"/>
            <w:r w:rsidRPr="00DA0518">
              <w:rPr>
                <w:rFonts w:eastAsia="Tinos"/>
                <w:spacing w:val="2"/>
                <w:sz w:val="24"/>
                <w:szCs w:val="24"/>
              </w:rPr>
              <w:t>.</w:t>
            </w:r>
            <w:proofErr w:type="gramStart"/>
            <w:r w:rsidRPr="00DA0518">
              <w:rPr>
                <w:rFonts w:eastAsia="Tinos"/>
                <w:spacing w:val="2"/>
                <w:sz w:val="24"/>
                <w:szCs w:val="24"/>
              </w:rPr>
              <w:t>:</w:t>
            </w:r>
            <w:proofErr w:type="spellStart"/>
            <w:r w:rsidRPr="00DA0518">
              <w:rPr>
                <w:rFonts w:eastAsia="Tinos"/>
                <w:spacing w:val="2"/>
                <w:sz w:val="24"/>
                <w:szCs w:val="24"/>
              </w:rPr>
              <w:t>Б</w:t>
            </w:r>
            <w:proofErr w:type="gramEnd"/>
            <w:r w:rsidRPr="00DA0518">
              <w:rPr>
                <w:rFonts w:eastAsia="Tinos"/>
                <w:spacing w:val="2"/>
                <w:sz w:val="24"/>
                <w:szCs w:val="24"/>
              </w:rPr>
              <w:t>елИРО</w:t>
            </w:r>
            <w:proofErr w:type="spellEnd"/>
            <w:r w:rsidRPr="00DA0518">
              <w:rPr>
                <w:rFonts w:eastAsia="Tinos"/>
                <w:spacing w:val="2"/>
                <w:sz w:val="24"/>
                <w:szCs w:val="24"/>
              </w:rPr>
              <w:t>, «Выходи играть во двор» под ред. Волошиной Л.Н, Белгород: издательство ОГАОУ ДПО «</w:t>
            </w:r>
            <w:proofErr w:type="spellStart"/>
            <w:r w:rsidRPr="00DA0518">
              <w:rPr>
                <w:rFonts w:eastAsia="Tinos"/>
                <w:spacing w:val="2"/>
                <w:sz w:val="24"/>
                <w:szCs w:val="24"/>
              </w:rPr>
              <w:t>БелИРО</w:t>
            </w:r>
            <w:proofErr w:type="spellEnd"/>
            <w:r w:rsidRPr="00DA0518">
              <w:rPr>
                <w:rFonts w:eastAsia="Tinos"/>
                <w:spacing w:val="2"/>
                <w:sz w:val="24"/>
                <w:szCs w:val="24"/>
              </w:rPr>
              <w:t>», Для реализации задач коррекционного образования используют программу дошкольных образовательных учреждений для детей с нарушениями речи" Т.Б. Филичева, Т.В. Чиркина. Анкетирование родителей показало- 98% родителей считают, что в детском саду  и</w:t>
            </w:r>
            <w:r w:rsidRPr="00DA0518">
              <w:rPr>
                <w:rFonts w:eastAsia="Calibri"/>
                <w:sz w:val="24"/>
                <w:szCs w:val="24"/>
              </w:rPr>
              <w:t>спользуется педагогический ресурс семьи в образовательном процессе и обеспечивается индивидуальная поддержка ребенка в условиях семейного воспитания</w:t>
            </w:r>
            <w:r w:rsidRPr="00DA0518">
              <w:rPr>
                <w:rFonts w:eastAsia="Tinos"/>
                <w:spacing w:val="2"/>
                <w:sz w:val="24"/>
                <w:szCs w:val="24"/>
              </w:rPr>
              <w:t xml:space="preserve"> и 100% - удовлетворены дошкольным образованием в детском саду.</w:t>
            </w:r>
            <w:r w:rsidRPr="00DA0518">
              <w:rPr>
                <w:rFonts w:eastAsia="Tinos"/>
                <w:spacing w:val="2"/>
                <w:sz w:val="28"/>
                <w:szCs w:val="28"/>
              </w:rPr>
              <w:t xml:space="preserve"> </w:t>
            </w:r>
          </w:p>
        </w:tc>
        <w:tc>
          <w:tcPr>
            <w:tcW w:w="3827" w:type="dxa"/>
            <w:tcBorders>
              <w:top w:val="single" w:sz="4" w:space="0" w:color="auto"/>
              <w:left w:val="nil"/>
              <w:bottom w:val="single" w:sz="4" w:space="0" w:color="auto"/>
              <w:right w:val="single" w:sz="4" w:space="0" w:color="auto"/>
            </w:tcBorders>
            <w:shd w:val="clear" w:color="auto" w:fill="auto"/>
            <w:noWrap/>
          </w:tcPr>
          <w:p w:rsidR="00DA0518" w:rsidRPr="00342D83" w:rsidRDefault="00DA0518" w:rsidP="0038222C">
            <w:pPr>
              <w:ind w:left="-57" w:right="-57"/>
              <w:jc w:val="center"/>
              <w:rPr>
                <w:rFonts w:eastAsia="Calibri"/>
                <w:sz w:val="24"/>
                <w:szCs w:val="24"/>
                <w:lang w:eastAsia="en-US"/>
              </w:rPr>
            </w:pPr>
            <w:r w:rsidRPr="00342D83">
              <w:rPr>
                <w:rFonts w:eastAsia="Calibri"/>
                <w:sz w:val="24"/>
                <w:szCs w:val="24"/>
                <w:lang w:eastAsia="en-US"/>
              </w:rPr>
              <w:lastRenderedPageBreak/>
              <w:t xml:space="preserve">Управление образования администрации Алексеевского городского округа </w:t>
            </w:r>
          </w:p>
        </w:tc>
      </w:tr>
      <w:tr w:rsidR="00DA0518" w:rsidRPr="00342D83" w:rsidTr="0038222C">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DA0518" w:rsidRPr="00342D83" w:rsidRDefault="00DA0518" w:rsidP="0038222C">
            <w:pPr>
              <w:spacing w:after="200" w:line="232" w:lineRule="auto"/>
              <w:jc w:val="center"/>
              <w:rPr>
                <w:rFonts w:eastAsiaTheme="minorHAnsi"/>
                <w:bCs/>
                <w:sz w:val="24"/>
                <w:szCs w:val="24"/>
                <w:lang w:eastAsia="en-US"/>
              </w:rPr>
            </w:pPr>
            <w:r w:rsidRPr="00342D83">
              <w:rPr>
                <w:rFonts w:eastAsiaTheme="minorHAnsi"/>
                <w:bCs/>
                <w:sz w:val="24"/>
                <w:szCs w:val="24"/>
                <w:lang w:eastAsia="en-US"/>
              </w:rPr>
              <w:lastRenderedPageBreak/>
              <w:t>1.3.9</w:t>
            </w:r>
          </w:p>
        </w:tc>
        <w:tc>
          <w:tcPr>
            <w:tcW w:w="5636" w:type="dxa"/>
            <w:tcBorders>
              <w:top w:val="single" w:sz="4" w:space="0" w:color="auto"/>
              <w:left w:val="nil"/>
              <w:bottom w:val="single" w:sz="4" w:space="0" w:color="auto"/>
              <w:right w:val="single" w:sz="4" w:space="0" w:color="auto"/>
            </w:tcBorders>
            <w:shd w:val="clear" w:color="auto" w:fill="auto"/>
            <w:noWrap/>
          </w:tcPr>
          <w:p w:rsidR="00DA0518" w:rsidRPr="00342D83" w:rsidRDefault="00DA0518" w:rsidP="0038222C">
            <w:pPr>
              <w:spacing w:after="200" w:line="232" w:lineRule="auto"/>
              <w:jc w:val="both"/>
              <w:rPr>
                <w:rFonts w:eastAsiaTheme="minorHAnsi"/>
                <w:sz w:val="24"/>
                <w:szCs w:val="24"/>
                <w:lang w:eastAsia="en-US"/>
              </w:rPr>
            </w:pPr>
            <w:proofErr w:type="gramStart"/>
            <w:r w:rsidRPr="00342D83">
              <w:rPr>
                <w:rFonts w:eastAsiaTheme="minorHAnsi"/>
                <w:sz w:val="24"/>
                <w:szCs w:val="24"/>
                <w:lang w:eastAsia="en-US"/>
              </w:rPr>
              <w:t xml:space="preserve">Создание условий для детей в возрасте от 1,5 до 3 лет в частных дошкольных образовательных </w:t>
            </w:r>
            <w:r w:rsidRPr="00342D83">
              <w:rPr>
                <w:rFonts w:eastAsiaTheme="minorHAnsi"/>
                <w:sz w:val="24"/>
                <w:szCs w:val="24"/>
                <w:lang w:eastAsia="en-US"/>
              </w:rPr>
              <w:lastRenderedPageBreak/>
              <w:t>организациях,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присмотр и уход за детьми в рамках региональной составляющей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roofErr w:type="gramEnd"/>
          </w:p>
        </w:tc>
        <w:tc>
          <w:tcPr>
            <w:tcW w:w="1701" w:type="dxa"/>
            <w:tcBorders>
              <w:top w:val="single" w:sz="4" w:space="0" w:color="auto"/>
              <w:left w:val="nil"/>
              <w:bottom w:val="single" w:sz="4" w:space="0" w:color="auto"/>
              <w:right w:val="single" w:sz="4" w:space="0" w:color="auto"/>
            </w:tcBorders>
            <w:shd w:val="clear" w:color="auto" w:fill="auto"/>
            <w:noWrap/>
          </w:tcPr>
          <w:p w:rsidR="00DA0518" w:rsidRPr="00342D83" w:rsidRDefault="00DA0518" w:rsidP="0038222C">
            <w:pPr>
              <w:jc w:val="center"/>
            </w:pPr>
            <w:r w:rsidRPr="00342D83">
              <w:rPr>
                <w:sz w:val="24"/>
                <w:szCs w:val="24"/>
                <w:lang w:eastAsia="en-US"/>
              </w:rPr>
              <w:lastRenderedPageBreak/>
              <w:t>2022 – 2025 годы</w:t>
            </w:r>
          </w:p>
        </w:tc>
        <w:tc>
          <w:tcPr>
            <w:tcW w:w="4329" w:type="dxa"/>
            <w:tcBorders>
              <w:top w:val="single" w:sz="4" w:space="0" w:color="auto"/>
              <w:left w:val="nil"/>
              <w:bottom w:val="single" w:sz="4" w:space="0" w:color="auto"/>
              <w:right w:val="single" w:sz="4" w:space="0" w:color="auto"/>
            </w:tcBorders>
            <w:shd w:val="clear" w:color="auto" w:fill="auto"/>
            <w:noWrap/>
          </w:tcPr>
          <w:p w:rsidR="00DA0518" w:rsidRPr="00DA0518" w:rsidRDefault="00DA0518" w:rsidP="00A22501">
            <w:pPr>
              <w:spacing w:after="200" w:line="232" w:lineRule="auto"/>
              <w:jc w:val="both"/>
              <w:rPr>
                <w:rFonts w:eastAsiaTheme="minorHAnsi"/>
                <w:sz w:val="24"/>
                <w:szCs w:val="24"/>
                <w:lang w:eastAsia="en-US"/>
              </w:rPr>
            </w:pPr>
            <w:r w:rsidRPr="00DA0518">
              <w:rPr>
                <w:rFonts w:eastAsiaTheme="minorHAnsi"/>
                <w:sz w:val="24"/>
                <w:szCs w:val="24"/>
                <w:lang w:eastAsia="en-US"/>
              </w:rPr>
              <w:t xml:space="preserve">В рамках региональной составляющей федерального проекта «Содействие </w:t>
            </w:r>
            <w:r w:rsidRPr="00DA0518">
              <w:rPr>
                <w:rFonts w:eastAsiaTheme="minorHAnsi"/>
                <w:sz w:val="24"/>
                <w:szCs w:val="24"/>
                <w:lang w:eastAsia="en-US"/>
              </w:rPr>
              <w:lastRenderedPageBreak/>
              <w:t xml:space="preserve">занятости» национального проекта «Демография» целевой показатель детей указанной возрастной категории по состоянию на 31.12.2023 года – 20 чел. (так же как в 2022 году). Фактически посещал частную дошкольную образовательную организацию в 2023 году 31 ребенок до 3 – х лет. </w:t>
            </w:r>
          </w:p>
        </w:tc>
        <w:tc>
          <w:tcPr>
            <w:tcW w:w="3827" w:type="dxa"/>
            <w:tcBorders>
              <w:top w:val="single" w:sz="4" w:space="0" w:color="auto"/>
              <w:left w:val="nil"/>
              <w:bottom w:val="single" w:sz="4" w:space="0" w:color="auto"/>
              <w:right w:val="single" w:sz="4" w:space="0" w:color="auto"/>
            </w:tcBorders>
            <w:shd w:val="clear" w:color="auto" w:fill="auto"/>
            <w:noWrap/>
          </w:tcPr>
          <w:p w:rsidR="00DA0518" w:rsidRPr="00342D83" w:rsidRDefault="00DA0518" w:rsidP="0038222C">
            <w:pPr>
              <w:spacing w:after="200" w:line="232" w:lineRule="auto"/>
              <w:jc w:val="center"/>
              <w:rPr>
                <w:rFonts w:eastAsiaTheme="minorHAnsi"/>
                <w:sz w:val="24"/>
                <w:szCs w:val="24"/>
                <w:lang w:eastAsia="en-US"/>
              </w:rPr>
            </w:pPr>
            <w:r w:rsidRPr="00342D83">
              <w:rPr>
                <w:rFonts w:eastAsia="Calibri"/>
                <w:sz w:val="24"/>
                <w:szCs w:val="24"/>
                <w:lang w:eastAsia="en-US"/>
              </w:rPr>
              <w:lastRenderedPageBreak/>
              <w:t xml:space="preserve">Управление образования администрации Алексеевского </w:t>
            </w:r>
            <w:r w:rsidRPr="00342D83">
              <w:rPr>
                <w:rFonts w:eastAsia="Calibri"/>
                <w:sz w:val="24"/>
                <w:szCs w:val="24"/>
                <w:lang w:eastAsia="en-US"/>
              </w:rPr>
              <w:lastRenderedPageBreak/>
              <w:t>городского округа</w:t>
            </w:r>
          </w:p>
        </w:tc>
      </w:tr>
    </w:tbl>
    <w:p w:rsidR="00673FE1" w:rsidRPr="00342D83" w:rsidRDefault="00673FE1" w:rsidP="00285614">
      <w:pPr>
        <w:contextualSpacing/>
        <w:jc w:val="center"/>
        <w:rPr>
          <w:rFonts w:eastAsia="Calibri"/>
          <w:b/>
          <w:sz w:val="28"/>
          <w:szCs w:val="28"/>
          <w:lang w:eastAsia="en-US"/>
        </w:rPr>
      </w:pPr>
    </w:p>
    <w:p w:rsidR="00014C20" w:rsidRPr="00342D83" w:rsidRDefault="00014C20" w:rsidP="00285614">
      <w:pPr>
        <w:contextualSpacing/>
        <w:jc w:val="center"/>
        <w:rPr>
          <w:rFonts w:eastAsia="Calibri"/>
          <w:b/>
          <w:sz w:val="28"/>
          <w:szCs w:val="28"/>
          <w:lang w:eastAsia="en-US"/>
        </w:rPr>
      </w:pPr>
    </w:p>
    <w:p w:rsidR="00014C20" w:rsidRPr="00342D83" w:rsidRDefault="00014C20" w:rsidP="00014C20">
      <w:pPr>
        <w:contextualSpacing/>
        <w:rPr>
          <w:rFonts w:eastAsia="Calibri"/>
          <w:b/>
          <w:sz w:val="28"/>
          <w:szCs w:val="28"/>
          <w:lang w:eastAsia="en-US"/>
        </w:rPr>
      </w:pPr>
    </w:p>
    <w:p w:rsidR="00014C20" w:rsidRPr="00342D83" w:rsidRDefault="00014C20" w:rsidP="00014C20">
      <w:pPr>
        <w:contextualSpacing/>
        <w:rPr>
          <w:rFonts w:eastAsia="Calibri"/>
          <w:b/>
          <w:sz w:val="28"/>
          <w:szCs w:val="28"/>
          <w:lang w:eastAsia="en-US"/>
        </w:rPr>
      </w:pPr>
    </w:p>
    <w:p w:rsidR="00014C20" w:rsidRPr="00342D83" w:rsidRDefault="00014C20" w:rsidP="00014C20">
      <w:pPr>
        <w:contextualSpacing/>
        <w:rPr>
          <w:rFonts w:eastAsia="Calibri"/>
          <w:b/>
          <w:sz w:val="28"/>
          <w:szCs w:val="28"/>
          <w:lang w:eastAsia="en-US"/>
        </w:rPr>
      </w:pPr>
    </w:p>
    <w:p w:rsidR="00014C20" w:rsidRPr="00342D83" w:rsidRDefault="00014C20" w:rsidP="00014C20">
      <w:pPr>
        <w:contextualSpacing/>
        <w:rPr>
          <w:rFonts w:eastAsia="Calibri"/>
          <w:b/>
          <w:sz w:val="28"/>
          <w:szCs w:val="28"/>
          <w:lang w:eastAsia="en-US"/>
        </w:rPr>
      </w:pPr>
    </w:p>
    <w:p w:rsidR="00014C20" w:rsidRPr="00342D83" w:rsidRDefault="00014C20" w:rsidP="00285614">
      <w:pPr>
        <w:contextualSpacing/>
        <w:jc w:val="center"/>
        <w:rPr>
          <w:rFonts w:eastAsia="Calibri"/>
          <w:b/>
          <w:sz w:val="28"/>
          <w:szCs w:val="28"/>
          <w:lang w:eastAsia="en-US"/>
        </w:rPr>
      </w:pPr>
    </w:p>
    <w:p w:rsidR="009F7B06" w:rsidRPr="00342D83" w:rsidRDefault="009F7B06" w:rsidP="00C65E54">
      <w:pPr>
        <w:widowControl w:val="0"/>
        <w:autoSpaceDE w:val="0"/>
        <w:autoSpaceDN w:val="0"/>
        <w:jc w:val="center"/>
        <w:rPr>
          <w:b/>
          <w:sz w:val="28"/>
          <w:szCs w:val="28"/>
        </w:rPr>
        <w:sectPr w:rsidR="009F7B06" w:rsidRPr="00342D83" w:rsidSect="009305C1">
          <w:headerReference w:type="default" r:id="rId10"/>
          <w:pgSz w:w="16838" w:h="11906" w:orient="landscape"/>
          <w:pgMar w:top="1134" w:right="567" w:bottom="567" w:left="567" w:header="709" w:footer="709" w:gutter="0"/>
          <w:cols w:space="708"/>
          <w:docGrid w:linePitch="360"/>
        </w:sectPr>
      </w:pPr>
    </w:p>
    <w:p w:rsidR="009F7B06" w:rsidRPr="00342D83" w:rsidRDefault="009F7B06" w:rsidP="009F7B06">
      <w:pPr>
        <w:widowControl w:val="0"/>
        <w:autoSpaceDE w:val="0"/>
        <w:autoSpaceDN w:val="0"/>
        <w:adjustRightInd w:val="0"/>
        <w:jc w:val="center"/>
        <w:outlineLvl w:val="2"/>
        <w:rPr>
          <w:b/>
          <w:sz w:val="28"/>
          <w:szCs w:val="28"/>
        </w:rPr>
      </w:pPr>
      <w:r w:rsidRPr="00342D83">
        <w:rPr>
          <w:b/>
          <w:sz w:val="28"/>
          <w:szCs w:val="28"/>
        </w:rPr>
        <w:lastRenderedPageBreak/>
        <w:t>2. Рынок услуг общего образования</w:t>
      </w:r>
    </w:p>
    <w:p w:rsidR="009F7B06" w:rsidRPr="00342D83" w:rsidRDefault="009F7B06" w:rsidP="009F7B06">
      <w:pPr>
        <w:widowControl w:val="0"/>
        <w:autoSpaceDE w:val="0"/>
        <w:autoSpaceDN w:val="0"/>
        <w:adjustRightInd w:val="0"/>
        <w:ind w:firstLine="540"/>
        <w:jc w:val="both"/>
        <w:rPr>
          <w:b/>
          <w:sz w:val="28"/>
          <w:szCs w:val="28"/>
        </w:rPr>
      </w:pPr>
    </w:p>
    <w:p w:rsidR="00AC7C7F" w:rsidRPr="00342D83" w:rsidRDefault="00AC7C7F" w:rsidP="00AC7C7F">
      <w:pPr>
        <w:jc w:val="center"/>
        <w:rPr>
          <w:b/>
          <w:sz w:val="28"/>
          <w:szCs w:val="28"/>
        </w:rPr>
      </w:pPr>
      <w:r w:rsidRPr="00342D83">
        <w:rPr>
          <w:b/>
          <w:sz w:val="28"/>
          <w:szCs w:val="28"/>
        </w:rPr>
        <w:t>2.2. Ключевые показатели</w:t>
      </w:r>
    </w:p>
    <w:p w:rsidR="00FA0A53" w:rsidRPr="00342D83" w:rsidRDefault="00FA0A53" w:rsidP="00AC7C7F">
      <w:pPr>
        <w:jc w:val="center"/>
        <w:rPr>
          <w:b/>
          <w:sz w:val="28"/>
          <w:szCs w:val="28"/>
        </w:rPr>
      </w:pPr>
    </w:p>
    <w:tbl>
      <w:tblPr>
        <w:tblW w:w="11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19"/>
        <w:gridCol w:w="4753"/>
        <w:gridCol w:w="1134"/>
        <w:gridCol w:w="992"/>
        <w:gridCol w:w="992"/>
        <w:gridCol w:w="993"/>
        <w:gridCol w:w="1865"/>
      </w:tblGrid>
      <w:tr w:rsidR="00EA0E19" w:rsidRPr="00342D83" w:rsidTr="00EA0E19">
        <w:trPr>
          <w:tblHeader/>
          <w:jc w:val="center"/>
        </w:trPr>
        <w:tc>
          <w:tcPr>
            <w:tcW w:w="619" w:type="dxa"/>
            <w:vAlign w:val="center"/>
          </w:tcPr>
          <w:p w:rsidR="00EA0E19" w:rsidRPr="00342D83" w:rsidRDefault="00EA0E19" w:rsidP="0038222C">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753" w:type="dxa"/>
            <w:vAlign w:val="center"/>
          </w:tcPr>
          <w:p w:rsidR="00EA0E19" w:rsidRPr="00342D83" w:rsidRDefault="00EA0E19" w:rsidP="0038222C">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EA0E19" w:rsidRPr="00342D83" w:rsidRDefault="00EA0E19" w:rsidP="0038222C">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EA0E19" w:rsidRPr="00342D83" w:rsidRDefault="00EA0E19" w:rsidP="0038222C">
            <w:pPr>
              <w:ind w:left="-57" w:right="-57"/>
              <w:jc w:val="center"/>
              <w:rPr>
                <w:b/>
                <w:bCs/>
                <w:sz w:val="24"/>
                <w:szCs w:val="24"/>
              </w:rPr>
            </w:pPr>
            <w:r w:rsidRPr="00342D83">
              <w:rPr>
                <w:b/>
                <w:bCs/>
                <w:sz w:val="24"/>
                <w:szCs w:val="24"/>
              </w:rPr>
              <w:t>На 31 декабря 2023 года</w:t>
            </w:r>
          </w:p>
          <w:p w:rsidR="00EA0E19" w:rsidRPr="00342D83" w:rsidRDefault="00EA0E19" w:rsidP="0038222C">
            <w:pPr>
              <w:ind w:left="-57" w:right="-57"/>
              <w:jc w:val="center"/>
              <w:rPr>
                <w:b/>
                <w:bCs/>
                <w:sz w:val="24"/>
                <w:szCs w:val="24"/>
              </w:rPr>
            </w:pPr>
            <w:r w:rsidRPr="00342D83">
              <w:rPr>
                <w:b/>
                <w:bCs/>
                <w:sz w:val="24"/>
                <w:szCs w:val="24"/>
              </w:rPr>
              <w:t xml:space="preserve">план </w:t>
            </w:r>
          </w:p>
        </w:tc>
        <w:tc>
          <w:tcPr>
            <w:tcW w:w="992" w:type="dxa"/>
            <w:vAlign w:val="center"/>
          </w:tcPr>
          <w:p w:rsidR="00EA0E19" w:rsidRPr="00342D83" w:rsidRDefault="00EA0E19" w:rsidP="000F6589">
            <w:pPr>
              <w:ind w:left="-57" w:right="-57"/>
              <w:jc w:val="center"/>
              <w:rPr>
                <w:b/>
                <w:bCs/>
                <w:sz w:val="24"/>
                <w:szCs w:val="24"/>
              </w:rPr>
            </w:pPr>
            <w:r>
              <w:rPr>
                <w:b/>
                <w:bCs/>
                <w:sz w:val="24"/>
                <w:szCs w:val="24"/>
              </w:rPr>
              <w:t>Факт выполнения показателя за 2023 год</w:t>
            </w:r>
            <w:r w:rsidRPr="00342D83">
              <w:rPr>
                <w:b/>
                <w:bCs/>
                <w:sz w:val="24"/>
                <w:szCs w:val="24"/>
              </w:rPr>
              <w:t xml:space="preserve"> </w:t>
            </w:r>
          </w:p>
        </w:tc>
        <w:tc>
          <w:tcPr>
            <w:tcW w:w="993" w:type="dxa"/>
            <w:shd w:val="clear" w:color="auto" w:fill="FFFFFF" w:themeFill="background1"/>
            <w:vAlign w:val="center"/>
          </w:tcPr>
          <w:p w:rsidR="00EA0E19" w:rsidRPr="00364969" w:rsidRDefault="00EA0E19" w:rsidP="000F6589">
            <w:pPr>
              <w:rPr>
                <w:b/>
                <w:bCs/>
                <w:sz w:val="24"/>
                <w:szCs w:val="24"/>
              </w:rPr>
            </w:pPr>
            <w:r w:rsidRPr="00364969">
              <w:rPr>
                <w:b/>
                <w:bCs/>
                <w:sz w:val="24"/>
                <w:szCs w:val="24"/>
              </w:rPr>
              <w:t>Процент выполнения показателя по сравнению с плановыми данными за 2023 год,%</w:t>
            </w:r>
          </w:p>
          <w:p w:rsidR="00EA0E19" w:rsidRPr="00342D83" w:rsidRDefault="00EA0E19" w:rsidP="000F6589">
            <w:pPr>
              <w:jc w:val="center"/>
              <w:rPr>
                <w:b/>
                <w:bCs/>
                <w:sz w:val="24"/>
                <w:szCs w:val="24"/>
              </w:rPr>
            </w:pPr>
          </w:p>
        </w:tc>
        <w:tc>
          <w:tcPr>
            <w:tcW w:w="1865" w:type="dxa"/>
            <w:shd w:val="clear" w:color="auto" w:fill="FFFFFF" w:themeFill="background1"/>
          </w:tcPr>
          <w:p w:rsidR="00EA0E19" w:rsidRPr="00342D83" w:rsidRDefault="00EA0E19" w:rsidP="0038222C">
            <w:pPr>
              <w:spacing w:line="240" w:lineRule="atLeast"/>
              <w:ind w:left="-131" w:firstLine="131"/>
              <w:jc w:val="center"/>
              <w:rPr>
                <w:b/>
                <w:bCs/>
                <w:sz w:val="24"/>
                <w:szCs w:val="24"/>
              </w:rPr>
            </w:pPr>
            <w:r w:rsidRPr="00342D83">
              <w:rPr>
                <w:b/>
                <w:bCs/>
                <w:sz w:val="24"/>
                <w:szCs w:val="24"/>
              </w:rPr>
              <w:t>Ответственный исполнитель</w:t>
            </w:r>
          </w:p>
        </w:tc>
      </w:tr>
      <w:tr w:rsidR="00EA0E19" w:rsidRPr="00342D83" w:rsidTr="00EA0E19">
        <w:trPr>
          <w:jc w:val="center"/>
        </w:trPr>
        <w:tc>
          <w:tcPr>
            <w:tcW w:w="619" w:type="dxa"/>
          </w:tcPr>
          <w:p w:rsidR="00EA0E19" w:rsidRPr="00342D83" w:rsidRDefault="00EA0E19" w:rsidP="0038222C">
            <w:pPr>
              <w:ind w:left="-57" w:right="-57"/>
              <w:jc w:val="center"/>
              <w:rPr>
                <w:sz w:val="24"/>
                <w:szCs w:val="24"/>
              </w:rPr>
            </w:pPr>
            <w:r w:rsidRPr="00342D83">
              <w:rPr>
                <w:sz w:val="24"/>
                <w:szCs w:val="24"/>
              </w:rPr>
              <w:t>2.2.1</w:t>
            </w:r>
          </w:p>
        </w:tc>
        <w:tc>
          <w:tcPr>
            <w:tcW w:w="4753" w:type="dxa"/>
          </w:tcPr>
          <w:p w:rsidR="00EA0E19" w:rsidRPr="00342D83" w:rsidRDefault="00EA0E19" w:rsidP="0038222C">
            <w:pPr>
              <w:autoSpaceDE w:val="0"/>
              <w:autoSpaceDN w:val="0"/>
              <w:adjustRightInd w:val="0"/>
              <w:jc w:val="both"/>
              <w:rPr>
                <w:rFonts w:eastAsia="Calibri"/>
                <w:sz w:val="24"/>
                <w:szCs w:val="24"/>
              </w:rPr>
            </w:pPr>
            <w:r w:rsidRPr="00342D83">
              <w:rPr>
                <w:rFonts w:eastAsia="Calibri"/>
                <w:sz w:val="24"/>
                <w:szCs w:val="24"/>
              </w:rPr>
              <w:t>Количество действующих организаций (в том числе филиалов) частной формы собственности, оказывающих образовательные услуги в сфере общего образования в отчетном периоде (по Стандарту)</w:t>
            </w:r>
          </w:p>
        </w:tc>
        <w:tc>
          <w:tcPr>
            <w:tcW w:w="1134" w:type="dxa"/>
          </w:tcPr>
          <w:p w:rsidR="00EA0E19" w:rsidRPr="00342D83" w:rsidRDefault="00EA0E19" w:rsidP="0038222C">
            <w:pPr>
              <w:jc w:val="center"/>
              <w:rPr>
                <w:sz w:val="24"/>
                <w:szCs w:val="24"/>
              </w:rPr>
            </w:pPr>
            <w:r w:rsidRPr="00342D83">
              <w:rPr>
                <w:sz w:val="24"/>
                <w:szCs w:val="24"/>
              </w:rPr>
              <w:t>Ед.</w:t>
            </w:r>
          </w:p>
        </w:tc>
        <w:tc>
          <w:tcPr>
            <w:tcW w:w="992" w:type="dxa"/>
          </w:tcPr>
          <w:p w:rsidR="00EA0E19" w:rsidRPr="00342D83" w:rsidRDefault="00EA0E19" w:rsidP="0038222C">
            <w:pPr>
              <w:jc w:val="center"/>
              <w:rPr>
                <w:sz w:val="24"/>
                <w:szCs w:val="24"/>
              </w:rPr>
            </w:pPr>
            <w:r w:rsidRPr="00342D83">
              <w:rPr>
                <w:sz w:val="24"/>
                <w:szCs w:val="24"/>
              </w:rPr>
              <w:t>1</w:t>
            </w:r>
          </w:p>
        </w:tc>
        <w:tc>
          <w:tcPr>
            <w:tcW w:w="992" w:type="dxa"/>
          </w:tcPr>
          <w:p w:rsidR="00EA0E19" w:rsidRPr="00342D83" w:rsidRDefault="001631FB" w:rsidP="0038222C">
            <w:pPr>
              <w:contextualSpacing/>
              <w:jc w:val="center"/>
              <w:rPr>
                <w:sz w:val="24"/>
                <w:szCs w:val="24"/>
              </w:rPr>
            </w:pPr>
            <w:r>
              <w:rPr>
                <w:sz w:val="24"/>
                <w:szCs w:val="24"/>
              </w:rPr>
              <w:t>1</w:t>
            </w:r>
          </w:p>
        </w:tc>
        <w:tc>
          <w:tcPr>
            <w:tcW w:w="993" w:type="dxa"/>
          </w:tcPr>
          <w:p w:rsidR="00EA0E19" w:rsidRPr="00342D83" w:rsidRDefault="001631FB" w:rsidP="0038222C">
            <w:pPr>
              <w:contextualSpacing/>
              <w:jc w:val="center"/>
              <w:rPr>
                <w:sz w:val="24"/>
                <w:szCs w:val="24"/>
              </w:rPr>
            </w:pPr>
            <w:r>
              <w:rPr>
                <w:sz w:val="24"/>
                <w:szCs w:val="24"/>
              </w:rPr>
              <w:t>100</w:t>
            </w:r>
          </w:p>
        </w:tc>
        <w:tc>
          <w:tcPr>
            <w:tcW w:w="1865" w:type="dxa"/>
          </w:tcPr>
          <w:p w:rsidR="00EA0E19" w:rsidRPr="00342D83" w:rsidRDefault="00EA0E19" w:rsidP="00FA0A53">
            <w:pPr>
              <w:jc w:val="center"/>
              <w:rPr>
                <w:sz w:val="24"/>
                <w:szCs w:val="24"/>
              </w:rPr>
            </w:pPr>
            <w:r w:rsidRPr="00342D83">
              <w:rPr>
                <w:sz w:val="24"/>
                <w:szCs w:val="24"/>
              </w:rPr>
              <w:t>Управление образования администрации Алексеевского городского округа</w:t>
            </w:r>
          </w:p>
        </w:tc>
      </w:tr>
      <w:tr w:rsidR="00EA0E19" w:rsidRPr="00342D83" w:rsidTr="00EA0E19">
        <w:trPr>
          <w:jc w:val="center"/>
        </w:trPr>
        <w:tc>
          <w:tcPr>
            <w:tcW w:w="619" w:type="dxa"/>
          </w:tcPr>
          <w:p w:rsidR="00EA0E19" w:rsidRPr="00342D83" w:rsidRDefault="00EA0E19" w:rsidP="0038222C">
            <w:pPr>
              <w:ind w:left="-57" w:right="-57"/>
              <w:jc w:val="center"/>
              <w:rPr>
                <w:sz w:val="24"/>
                <w:szCs w:val="24"/>
              </w:rPr>
            </w:pPr>
            <w:r w:rsidRPr="00342D83">
              <w:rPr>
                <w:sz w:val="24"/>
                <w:szCs w:val="24"/>
              </w:rPr>
              <w:t>2.2.2</w:t>
            </w:r>
          </w:p>
        </w:tc>
        <w:tc>
          <w:tcPr>
            <w:tcW w:w="4753" w:type="dxa"/>
          </w:tcPr>
          <w:p w:rsidR="00EA0E19" w:rsidRPr="00342D83" w:rsidRDefault="00EA0E19" w:rsidP="00141D1C">
            <w:pPr>
              <w:autoSpaceDE w:val="0"/>
              <w:autoSpaceDN w:val="0"/>
              <w:adjustRightInd w:val="0"/>
              <w:jc w:val="both"/>
              <w:rPr>
                <w:sz w:val="24"/>
                <w:szCs w:val="24"/>
              </w:rPr>
            </w:pPr>
            <w:r w:rsidRPr="00342D83">
              <w:rPr>
                <w:rFonts w:eastAsia="Calibri"/>
                <w:sz w:val="24"/>
                <w:szCs w:val="24"/>
              </w:rPr>
              <w:t xml:space="preserve">Доля обучающихся в частных образовательных организациях, реализующих основные общеобразовательные  программы в общем числе обучающихся в </w:t>
            </w:r>
            <w:r>
              <w:rPr>
                <w:rFonts w:eastAsia="Calibri"/>
                <w:sz w:val="24"/>
                <w:szCs w:val="24"/>
              </w:rPr>
              <w:t xml:space="preserve">городских </w:t>
            </w:r>
            <w:r w:rsidRPr="00342D83">
              <w:rPr>
                <w:rFonts w:eastAsia="Calibri"/>
                <w:sz w:val="24"/>
                <w:szCs w:val="24"/>
              </w:rPr>
              <w:t>образовательных  организациях, реализующих основные общеобразовательные программы</w:t>
            </w:r>
            <w:r>
              <w:rPr>
                <w:rFonts w:eastAsia="Calibri"/>
                <w:sz w:val="24"/>
                <w:szCs w:val="24"/>
              </w:rPr>
              <w:t>, по сопоставимым возрастным категориям.</w:t>
            </w:r>
            <w:r w:rsidRPr="00342D83">
              <w:rPr>
                <w:rFonts w:eastAsia="Calibri"/>
                <w:sz w:val="24"/>
                <w:szCs w:val="24"/>
              </w:rPr>
              <w:t xml:space="preserve"> </w:t>
            </w:r>
          </w:p>
        </w:tc>
        <w:tc>
          <w:tcPr>
            <w:tcW w:w="1134" w:type="dxa"/>
          </w:tcPr>
          <w:p w:rsidR="00EA0E19" w:rsidRPr="00342D83" w:rsidRDefault="00EA0E19" w:rsidP="0038222C">
            <w:pPr>
              <w:jc w:val="center"/>
              <w:rPr>
                <w:sz w:val="24"/>
                <w:szCs w:val="24"/>
              </w:rPr>
            </w:pPr>
            <w:r w:rsidRPr="00342D83">
              <w:rPr>
                <w:sz w:val="24"/>
                <w:szCs w:val="24"/>
              </w:rPr>
              <w:t>Доли ед.</w:t>
            </w:r>
          </w:p>
        </w:tc>
        <w:tc>
          <w:tcPr>
            <w:tcW w:w="992" w:type="dxa"/>
            <w:shd w:val="clear" w:color="auto" w:fill="auto"/>
          </w:tcPr>
          <w:p w:rsidR="00EA0E19" w:rsidRPr="00073F1E" w:rsidRDefault="00EA0E19" w:rsidP="00073F1E">
            <w:pPr>
              <w:jc w:val="center"/>
              <w:rPr>
                <w:sz w:val="24"/>
                <w:szCs w:val="24"/>
              </w:rPr>
            </w:pPr>
            <w:r w:rsidRPr="00073F1E">
              <w:rPr>
                <w:sz w:val="24"/>
                <w:szCs w:val="24"/>
              </w:rPr>
              <w:t>0,03</w:t>
            </w:r>
          </w:p>
        </w:tc>
        <w:tc>
          <w:tcPr>
            <w:tcW w:w="992" w:type="dxa"/>
            <w:shd w:val="clear" w:color="auto" w:fill="auto"/>
          </w:tcPr>
          <w:p w:rsidR="00EA0E19" w:rsidRPr="00073F1E" w:rsidRDefault="005A06E0" w:rsidP="00073F1E">
            <w:pPr>
              <w:contextualSpacing/>
              <w:jc w:val="center"/>
              <w:rPr>
                <w:sz w:val="24"/>
                <w:szCs w:val="24"/>
              </w:rPr>
            </w:pPr>
            <w:r>
              <w:rPr>
                <w:sz w:val="24"/>
                <w:szCs w:val="24"/>
              </w:rPr>
              <w:t>0,03</w:t>
            </w:r>
            <w:r w:rsidR="004919D8">
              <w:rPr>
                <w:sz w:val="24"/>
                <w:szCs w:val="24"/>
              </w:rPr>
              <w:t>(</w:t>
            </w:r>
            <w:r w:rsidR="004919D8" w:rsidRPr="004919D8">
              <w:rPr>
                <w:sz w:val="24"/>
                <w:szCs w:val="24"/>
              </w:rPr>
              <w:t>75/2854</w:t>
            </w:r>
            <w:r w:rsidR="004919D8">
              <w:rPr>
                <w:sz w:val="24"/>
                <w:szCs w:val="24"/>
              </w:rPr>
              <w:t>)</w:t>
            </w:r>
          </w:p>
        </w:tc>
        <w:tc>
          <w:tcPr>
            <w:tcW w:w="993" w:type="dxa"/>
          </w:tcPr>
          <w:p w:rsidR="00EA0E19" w:rsidRPr="00073F1E" w:rsidRDefault="005A06E0" w:rsidP="00073F1E">
            <w:pPr>
              <w:contextualSpacing/>
              <w:jc w:val="center"/>
              <w:rPr>
                <w:sz w:val="24"/>
                <w:szCs w:val="24"/>
              </w:rPr>
            </w:pPr>
            <w:r>
              <w:rPr>
                <w:sz w:val="24"/>
                <w:szCs w:val="24"/>
              </w:rPr>
              <w:t>100</w:t>
            </w:r>
          </w:p>
        </w:tc>
        <w:tc>
          <w:tcPr>
            <w:tcW w:w="1865" w:type="dxa"/>
          </w:tcPr>
          <w:p w:rsidR="00EA0E19" w:rsidRPr="00342D83" w:rsidRDefault="00EA0E19" w:rsidP="00FA0A53">
            <w:pPr>
              <w:jc w:val="center"/>
              <w:rPr>
                <w:sz w:val="24"/>
                <w:szCs w:val="24"/>
              </w:rPr>
            </w:pPr>
            <w:r w:rsidRPr="00342D83">
              <w:rPr>
                <w:sz w:val="24"/>
                <w:szCs w:val="24"/>
              </w:rPr>
              <w:t xml:space="preserve">Управление образования администрации Алексеевского городского округа </w:t>
            </w:r>
          </w:p>
        </w:tc>
      </w:tr>
      <w:tr w:rsidR="00EA0E19" w:rsidRPr="00342D83" w:rsidTr="00EA0E19">
        <w:trPr>
          <w:trHeight w:val="864"/>
          <w:jc w:val="center"/>
        </w:trPr>
        <w:tc>
          <w:tcPr>
            <w:tcW w:w="619" w:type="dxa"/>
          </w:tcPr>
          <w:p w:rsidR="00EA0E19" w:rsidRPr="00342D83" w:rsidRDefault="00EA0E19" w:rsidP="0038222C">
            <w:pPr>
              <w:ind w:left="-57" w:right="-57"/>
              <w:jc w:val="center"/>
              <w:rPr>
                <w:sz w:val="24"/>
                <w:szCs w:val="24"/>
              </w:rPr>
            </w:pPr>
            <w:r w:rsidRPr="00342D83">
              <w:rPr>
                <w:sz w:val="24"/>
                <w:szCs w:val="24"/>
              </w:rPr>
              <w:lastRenderedPageBreak/>
              <w:t>2.2.3</w:t>
            </w:r>
          </w:p>
        </w:tc>
        <w:tc>
          <w:tcPr>
            <w:tcW w:w="4753" w:type="dxa"/>
          </w:tcPr>
          <w:p w:rsidR="00EA0E19" w:rsidRPr="00342D83" w:rsidRDefault="00EA0E19" w:rsidP="0038222C">
            <w:pPr>
              <w:rPr>
                <w:sz w:val="24"/>
                <w:szCs w:val="24"/>
              </w:rPr>
            </w:pPr>
            <w:r w:rsidRPr="00342D83">
              <w:rPr>
                <w:rFonts w:eastAsia="Calibri"/>
                <w:sz w:val="24"/>
                <w:szCs w:val="24"/>
              </w:rPr>
              <w:t xml:space="preserve">Количество действующих организаций, оказывающих образовательные услуги в сфере общего образования в отчетном периоде (дополнительный показатель)                           </w:t>
            </w:r>
          </w:p>
        </w:tc>
        <w:tc>
          <w:tcPr>
            <w:tcW w:w="1134" w:type="dxa"/>
          </w:tcPr>
          <w:p w:rsidR="00EA0E19" w:rsidRPr="00342D83" w:rsidRDefault="00EA0E19" w:rsidP="0038222C">
            <w:pPr>
              <w:jc w:val="center"/>
              <w:rPr>
                <w:sz w:val="24"/>
                <w:szCs w:val="24"/>
              </w:rPr>
            </w:pPr>
            <w:r w:rsidRPr="00342D83">
              <w:rPr>
                <w:sz w:val="24"/>
                <w:szCs w:val="24"/>
              </w:rPr>
              <w:t>Ед.</w:t>
            </w:r>
          </w:p>
        </w:tc>
        <w:tc>
          <w:tcPr>
            <w:tcW w:w="992" w:type="dxa"/>
            <w:shd w:val="clear" w:color="auto" w:fill="auto"/>
          </w:tcPr>
          <w:p w:rsidR="00EA0E19" w:rsidRPr="00342D83" w:rsidRDefault="00EA0E19" w:rsidP="0038222C">
            <w:pPr>
              <w:jc w:val="center"/>
              <w:rPr>
                <w:sz w:val="24"/>
                <w:szCs w:val="24"/>
              </w:rPr>
            </w:pPr>
            <w:r w:rsidRPr="00342D83">
              <w:rPr>
                <w:sz w:val="24"/>
                <w:szCs w:val="24"/>
              </w:rPr>
              <w:t>31</w:t>
            </w:r>
          </w:p>
        </w:tc>
        <w:tc>
          <w:tcPr>
            <w:tcW w:w="992" w:type="dxa"/>
            <w:shd w:val="clear" w:color="auto" w:fill="auto"/>
          </w:tcPr>
          <w:p w:rsidR="00EA0E19" w:rsidRPr="00342D83" w:rsidRDefault="00304627" w:rsidP="0038222C">
            <w:pPr>
              <w:contextualSpacing/>
              <w:jc w:val="center"/>
              <w:rPr>
                <w:sz w:val="24"/>
                <w:szCs w:val="24"/>
              </w:rPr>
            </w:pPr>
            <w:r>
              <w:rPr>
                <w:sz w:val="24"/>
                <w:szCs w:val="24"/>
              </w:rPr>
              <w:t>31</w:t>
            </w:r>
          </w:p>
        </w:tc>
        <w:tc>
          <w:tcPr>
            <w:tcW w:w="993" w:type="dxa"/>
          </w:tcPr>
          <w:p w:rsidR="00EA0E19" w:rsidRPr="00342D83" w:rsidRDefault="00304627" w:rsidP="0038222C">
            <w:pPr>
              <w:contextualSpacing/>
              <w:jc w:val="center"/>
              <w:rPr>
                <w:sz w:val="24"/>
                <w:szCs w:val="24"/>
              </w:rPr>
            </w:pPr>
            <w:r>
              <w:rPr>
                <w:sz w:val="24"/>
                <w:szCs w:val="24"/>
              </w:rPr>
              <w:t>100</w:t>
            </w:r>
          </w:p>
        </w:tc>
        <w:tc>
          <w:tcPr>
            <w:tcW w:w="1865" w:type="dxa"/>
          </w:tcPr>
          <w:p w:rsidR="00EA0E19" w:rsidRPr="00342D83" w:rsidRDefault="00EA0E19" w:rsidP="00FA0A53">
            <w:pPr>
              <w:jc w:val="center"/>
            </w:pPr>
            <w:r w:rsidRPr="00342D83">
              <w:rPr>
                <w:sz w:val="24"/>
                <w:szCs w:val="24"/>
              </w:rPr>
              <w:t xml:space="preserve">Управление образования администрации Алексеевского городского округа </w:t>
            </w:r>
          </w:p>
        </w:tc>
      </w:tr>
      <w:tr w:rsidR="00EA0E19" w:rsidRPr="00342D83" w:rsidTr="00EA0E19">
        <w:trPr>
          <w:jc w:val="center"/>
        </w:trPr>
        <w:tc>
          <w:tcPr>
            <w:tcW w:w="619" w:type="dxa"/>
          </w:tcPr>
          <w:p w:rsidR="00EA0E19" w:rsidRPr="00342D83" w:rsidRDefault="00EA0E19" w:rsidP="0038222C">
            <w:pPr>
              <w:ind w:left="-57" w:right="-57"/>
              <w:jc w:val="center"/>
              <w:rPr>
                <w:sz w:val="24"/>
                <w:szCs w:val="24"/>
              </w:rPr>
            </w:pPr>
            <w:r w:rsidRPr="00342D83">
              <w:rPr>
                <w:sz w:val="24"/>
                <w:szCs w:val="24"/>
              </w:rPr>
              <w:t>2.2.4</w:t>
            </w:r>
          </w:p>
        </w:tc>
        <w:tc>
          <w:tcPr>
            <w:tcW w:w="4753" w:type="dxa"/>
          </w:tcPr>
          <w:p w:rsidR="00EA0E19" w:rsidRPr="00342D83" w:rsidRDefault="00EA0E19" w:rsidP="0038222C">
            <w:pPr>
              <w:autoSpaceDE w:val="0"/>
              <w:autoSpaceDN w:val="0"/>
              <w:adjustRightInd w:val="0"/>
              <w:jc w:val="both"/>
              <w:rPr>
                <w:sz w:val="24"/>
                <w:szCs w:val="24"/>
              </w:rPr>
            </w:pPr>
            <w:r w:rsidRPr="00342D83">
              <w:rPr>
                <w:rFonts w:eastAsia="Calibri"/>
                <w:sz w:val="24"/>
                <w:szCs w:val="24"/>
                <w:lang w:eastAsia="en-US"/>
              </w:rPr>
              <w:t xml:space="preserve">Удельный вес численности учащихся – победителей и призеров олимпиад, смотров, конкурсов (всех уровней), в общей численности учащихся (дополнительный показатель)                           </w:t>
            </w:r>
          </w:p>
        </w:tc>
        <w:tc>
          <w:tcPr>
            <w:tcW w:w="1134" w:type="dxa"/>
          </w:tcPr>
          <w:p w:rsidR="00EA0E19" w:rsidRPr="00342D83" w:rsidRDefault="00EA0E19" w:rsidP="0038222C">
            <w:pPr>
              <w:jc w:val="center"/>
              <w:rPr>
                <w:sz w:val="24"/>
                <w:szCs w:val="24"/>
              </w:rPr>
            </w:pPr>
            <w:r w:rsidRPr="00342D83">
              <w:rPr>
                <w:sz w:val="24"/>
                <w:szCs w:val="24"/>
              </w:rPr>
              <w:t>%</w:t>
            </w:r>
          </w:p>
        </w:tc>
        <w:tc>
          <w:tcPr>
            <w:tcW w:w="992" w:type="dxa"/>
            <w:shd w:val="clear" w:color="auto" w:fill="auto"/>
          </w:tcPr>
          <w:p w:rsidR="00EA0E19" w:rsidRPr="002E2C4A" w:rsidRDefault="00EA0E19" w:rsidP="0038222C">
            <w:pPr>
              <w:jc w:val="center"/>
              <w:rPr>
                <w:sz w:val="24"/>
                <w:szCs w:val="24"/>
              </w:rPr>
            </w:pPr>
            <w:r>
              <w:rPr>
                <w:sz w:val="24"/>
                <w:szCs w:val="24"/>
              </w:rPr>
              <w:t>8,0</w:t>
            </w:r>
          </w:p>
        </w:tc>
        <w:tc>
          <w:tcPr>
            <w:tcW w:w="992" w:type="dxa"/>
            <w:shd w:val="clear" w:color="auto" w:fill="auto"/>
          </w:tcPr>
          <w:p w:rsidR="00EA0E19" w:rsidRPr="002E2C4A" w:rsidRDefault="005875AD" w:rsidP="0038222C">
            <w:pPr>
              <w:contextualSpacing/>
              <w:jc w:val="center"/>
              <w:rPr>
                <w:sz w:val="24"/>
                <w:szCs w:val="24"/>
              </w:rPr>
            </w:pPr>
            <w:r>
              <w:rPr>
                <w:sz w:val="24"/>
                <w:szCs w:val="24"/>
              </w:rPr>
              <w:t>15,0</w:t>
            </w:r>
            <w:r w:rsidR="004919D8">
              <w:rPr>
                <w:sz w:val="24"/>
                <w:szCs w:val="24"/>
              </w:rPr>
              <w:t>(</w:t>
            </w:r>
            <w:r w:rsidR="004919D8" w:rsidRPr="004919D8">
              <w:rPr>
                <w:sz w:val="24"/>
                <w:szCs w:val="24"/>
              </w:rPr>
              <w:t>995/6633*100</w:t>
            </w:r>
            <w:r w:rsidR="004919D8">
              <w:rPr>
                <w:sz w:val="24"/>
                <w:szCs w:val="24"/>
              </w:rPr>
              <w:t>)</w:t>
            </w:r>
          </w:p>
        </w:tc>
        <w:tc>
          <w:tcPr>
            <w:tcW w:w="993" w:type="dxa"/>
          </w:tcPr>
          <w:p w:rsidR="00EA0E19" w:rsidRPr="002E2C4A" w:rsidRDefault="005875AD" w:rsidP="0038222C">
            <w:pPr>
              <w:contextualSpacing/>
              <w:jc w:val="center"/>
              <w:rPr>
                <w:sz w:val="24"/>
                <w:szCs w:val="24"/>
              </w:rPr>
            </w:pPr>
            <w:r>
              <w:rPr>
                <w:sz w:val="24"/>
                <w:szCs w:val="24"/>
              </w:rPr>
              <w:t>187,5</w:t>
            </w:r>
          </w:p>
        </w:tc>
        <w:tc>
          <w:tcPr>
            <w:tcW w:w="1865" w:type="dxa"/>
          </w:tcPr>
          <w:p w:rsidR="00EA0E19" w:rsidRPr="00342D83" w:rsidRDefault="00EA0E19" w:rsidP="00FA0A53">
            <w:pPr>
              <w:jc w:val="center"/>
            </w:pPr>
            <w:r w:rsidRPr="00342D83">
              <w:rPr>
                <w:sz w:val="24"/>
                <w:szCs w:val="24"/>
              </w:rPr>
              <w:t xml:space="preserve">Управление образования администрации Алексеевского городского округа </w:t>
            </w:r>
          </w:p>
        </w:tc>
      </w:tr>
    </w:tbl>
    <w:p w:rsidR="00FA0A53" w:rsidRPr="00342D83" w:rsidRDefault="00FA0A53" w:rsidP="00AC7C7F">
      <w:pPr>
        <w:jc w:val="center"/>
        <w:rPr>
          <w:b/>
          <w:sz w:val="28"/>
          <w:szCs w:val="28"/>
        </w:rPr>
      </w:pPr>
    </w:p>
    <w:p w:rsidR="005F7989" w:rsidRPr="00342D83" w:rsidRDefault="005F7989" w:rsidP="005F7989">
      <w:pPr>
        <w:contextualSpacing/>
        <w:jc w:val="center"/>
        <w:rPr>
          <w:rFonts w:eastAsia="Calibri"/>
          <w:b/>
          <w:sz w:val="28"/>
          <w:szCs w:val="28"/>
          <w:lang w:eastAsia="en-US"/>
        </w:rPr>
      </w:pPr>
      <w:r w:rsidRPr="00342D83">
        <w:rPr>
          <w:rFonts w:eastAsia="Calibri"/>
          <w:b/>
          <w:sz w:val="28"/>
          <w:szCs w:val="28"/>
          <w:lang w:eastAsia="en-US"/>
        </w:rPr>
        <w:t xml:space="preserve">2.3.  Мероприятия по содействию развитию конкуренции </w:t>
      </w:r>
    </w:p>
    <w:p w:rsidR="00014C20" w:rsidRPr="00342D83" w:rsidRDefault="00014C20" w:rsidP="005F7989">
      <w:pPr>
        <w:contextualSpacing/>
        <w:jc w:val="center"/>
        <w:rPr>
          <w:rFonts w:eastAsia="Calibri"/>
          <w:b/>
          <w:sz w:val="28"/>
          <w:szCs w:val="28"/>
          <w:lang w:eastAsia="en-US"/>
        </w:rPr>
      </w:pPr>
    </w:p>
    <w:tbl>
      <w:tblPr>
        <w:tblW w:w="16225" w:type="dxa"/>
        <w:jc w:val="center"/>
        <w:tblLayout w:type="fixed"/>
        <w:tblLook w:val="04A0" w:firstRow="1" w:lastRow="0" w:firstColumn="1" w:lastColumn="0" w:noHBand="0" w:noVBand="1"/>
      </w:tblPr>
      <w:tblGrid>
        <w:gridCol w:w="808"/>
        <w:gridCol w:w="5529"/>
        <w:gridCol w:w="1559"/>
        <w:gridCol w:w="4678"/>
        <w:gridCol w:w="3651"/>
      </w:tblGrid>
      <w:tr w:rsidR="00342D83" w:rsidRPr="00342D83" w:rsidTr="00FA0A53">
        <w:trPr>
          <w:trHeight w:val="828"/>
          <w:tblHeader/>
          <w:jc w:val="center"/>
        </w:trPr>
        <w:tc>
          <w:tcPr>
            <w:tcW w:w="808" w:type="dxa"/>
            <w:tcBorders>
              <w:top w:val="single" w:sz="4" w:space="0" w:color="auto"/>
              <w:left w:val="single" w:sz="4" w:space="0" w:color="auto"/>
              <w:bottom w:val="single" w:sz="4" w:space="0" w:color="auto"/>
              <w:right w:val="single" w:sz="4" w:space="0" w:color="auto"/>
            </w:tcBorders>
            <w:shd w:val="clear" w:color="auto" w:fill="auto"/>
            <w:hideMark/>
          </w:tcPr>
          <w:p w:rsidR="00FA0A53" w:rsidRPr="00342D83" w:rsidRDefault="00FA0A53" w:rsidP="0038222C">
            <w:pPr>
              <w:ind w:left="-57" w:right="-57"/>
              <w:jc w:val="center"/>
              <w:rPr>
                <w:b/>
                <w:bCs/>
                <w:sz w:val="24"/>
                <w:szCs w:val="24"/>
              </w:rPr>
            </w:pPr>
            <w:r w:rsidRPr="00342D83">
              <w:rPr>
                <w:b/>
                <w:bCs/>
                <w:sz w:val="24"/>
                <w:szCs w:val="24"/>
              </w:rPr>
              <w:t>№</w:t>
            </w:r>
          </w:p>
          <w:p w:rsidR="00FA0A53" w:rsidRPr="00342D83" w:rsidRDefault="00FA0A53" w:rsidP="0038222C">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FA0A53" w:rsidRPr="00342D83" w:rsidRDefault="00FA0A53" w:rsidP="0038222C">
            <w:pPr>
              <w:ind w:left="-57" w:right="-57"/>
              <w:jc w:val="center"/>
              <w:rPr>
                <w:b/>
                <w:bCs/>
                <w:sz w:val="24"/>
                <w:szCs w:val="24"/>
              </w:rPr>
            </w:pPr>
            <w:r w:rsidRPr="00342D83">
              <w:rPr>
                <w:b/>
                <w:bCs/>
                <w:sz w:val="24"/>
                <w:szCs w:val="24"/>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A0A53" w:rsidRPr="00342D83" w:rsidRDefault="00FA0A53" w:rsidP="0038222C">
            <w:pPr>
              <w:ind w:left="-57" w:right="-57"/>
              <w:jc w:val="center"/>
              <w:rPr>
                <w:b/>
                <w:bCs/>
                <w:sz w:val="24"/>
                <w:szCs w:val="24"/>
              </w:rPr>
            </w:pPr>
            <w:r w:rsidRPr="00342D83">
              <w:rPr>
                <w:b/>
                <w:bCs/>
                <w:sz w:val="24"/>
                <w:szCs w:val="24"/>
              </w:rPr>
              <w:t>Срок реализации мероприятия</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FA0A53" w:rsidRPr="00342D83" w:rsidRDefault="00FA0A53" w:rsidP="0038222C">
            <w:pPr>
              <w:ind w:left="-57" w:right="-57"/>
              <w:jc w:val="center"/>
              <w:rPr>
                <w:b/>
                <w:bCs/>
                <w:sz w:val="24"/>
                <w:szCs w:val="24"/>
              </w:rPr>
            </w:pPr>
            <w:r w:rsidRPr="00342D83">
              <w:rPr>
                <w:b/>
                <w:bCs/>
                <w:sz w:val="24"/>
                <w:szCs w:val="24"/>
              </w:rPr>
              <w:t>Результат выполнения мероприятия</w:t>
            </w:r>
          </w:p>
        </w:tc>
        <w:tc>
          <w:tcPr>
            <w:tcW w:w="3651" w:type="dxa"/>
            <w:tcBorders>
              <w:top w:val="single" w:sz="4" w:space="0" w:color="auto"/>
              <w:left w:val="single" w:sz="4" w:space="0" w:color="auto"/>
              <w:bottom w:val="single" w:sz="4" w:space="0" w:color="auto"/>
              <w:right w:val="single" w:sz="4" w:space="0" w:color="auto"/>
            </w:tcBorders>
            <w:shd w:val="clear" w:color="auto" w:fill="auto"/>
            <w:hideMark/>
          </w:tcPr>
          <w:p w:rsidR="00FA0A53" w:rsidRPr="00342D83" w:rsidRDefault="00FA0A53" w:rsidP="0038222C">
            <w:pPr>
              <w:ind w:left="-57" w:right="-57"/>
              <w:jc w:val="center"/>
              <w:rPr>
                <w:b/>
                <w:bCs/>
                <w:sz w:val="24"/>
                <w:szCs w:val="24"/>
              </w:rPr>
            </w:pPr>
            <w:r w:rsidRPr="00342D83">
              <w:rPr>
                <w:b/>
                <w:bCs/>
                <w:sz w:val="24"/>
                <w:szCs w:val="24"/>
              </w:rPr>
              <w:t>Ответственные исполнители мероприятия</w:t>
            </w:r>
          </w:p>
        </w:tc>
      </w:tr>
      <w:tr w:rsidR="00FB6292" w:rsidRPr="00342D83" w:rsidTr="00FA0A53">
        <w:trPr>
          <w:trHeight w:val="315"/>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tcPr>
          <w:p w:rsidR="00FB6292" w:rsidRPr="00342D83" w:rsidRDefault="00FB6292" w:rsidP="0038222C">
            <w:pPr>
              <w:ind w:left="-57" w:right="-57"/>
              <w:jc w:val="center"/>
              <w:rPr>
                <w:bCs/>
                <w:sz w:val="24"/>
                <w:szCs w:val="24"/>
              </w:rPr>
            </w:pPr>
            <w:r w:rsidRPr="00342D83">
              <w:rPr>
                <w:bCs/>
                <w:sz w:val="24"/>
                <w:szCs w:val="24"/>
              </w:rPr>
              <w:t>2.3.1</w:t>
            </w:r>
          </w:p>
        </w:tc>
        <w:tc>
          <w:tcPr>
            <w:tcW w:w="5529" w:type="dxa"/>
            <w:tcBorders>
              <w:top w:val="single" w:sz="4" w:space="0" w:color="auto"/>
              <w:left w:val="nil"/>
              <w:bottom w:val="single" w:sz="4" w:space="0" w:color="auto"/>
              <w:right w:val="single" w:sz="4" w:space="0" w:color="auto"/>
            </w:tcBorders>
            <w:shd w:val="clear" w:color="auto" w:fill="auto"/>
            <w:noWrap/>
          </w:tcPr>
          <w:p w:rsidR="00FB6292" w:rsidRPr="00342D83" w:rsidRDefault="00FB6292" w:rsidP="0038222C">
            <w:pPr>
              <w:ind w:left="-57" w:right="-57"/>
              <w:jc w:val="both"/>
              <w:rPr>
                <w:sz w:val="24"/>
                <w:szCs w:val="24"/>
              </w:rPr>
            </w:pPr>
            <w:r w:rsidRPr="00342D83">
              <w:rPr>
                <w:rFonts w:eastAsia="Calibri"/>
                <w:sz w:val="24"/>
                <w:szCs w:val="24"/>
                <w:lang w:eastAsia="en-US"/>
              </w:rPr>
              <w:t xml:space="preserve">Организация </w:t>
            </w:r>
            <w:proofErr w:type="gramStart"/>
            <w:r w:rsidRPr="00342D83">
              <w:rPr>
                <w:rFonts w:eastAsia="Calibri"/>
                <w:sz w:val="24"/>
                <w:szCs w:val="24"/>
                <w:lang w:eastAsia="en-US"/>
              </w:rPr>
              <w:t xml:space="preserve">проведения ежегодного мониторинга </w:t>
            </w:r>
            <w:r w:rsidRPr="00342D83">
              <w:rPr>
                <w:rFonts w:eastAsia="Calibri"/>
                <w:sz w:val="24"/>
                <w:szCs w:val="24"/>
                <w:lang w:eastAsia="en-US"/>
              </w:rPr>
              <w:lastRenderedPageBreak/>
              <w:t>эффективности деятельности общеобразовательных организаций Алексеевского городского округа</w:t>
            </w:r>
            <w:proofErr w:type="gramEnd"/>
            <w:r w:rsidRPr="00342D83">
              <w:rPr>
                <w:rFonts w:eastAsia="Calibri"/>
                <w:sz w:val="24"/>
                <w:szCs w:val="24"/>
                <w:lang w:eastAsia="en-US"/>
              </w:rPr>
              <w:t xml:space="preserve"> </w:t>
            </w:r>
          </w:p>
        </w:tc>
        <w:tc>
          <w:tcPr>
            <w:tcW w:w="1559" w:type="dxa"/>
            <w:tcBorders>
              <w:top w:val="single" w:sz="4" w:space="0" w:color="auto"/>
              <w:left w:val="nil"/>
              <w:bottom w:val="single" w:sz="4" w:space="0" w:color="auto"/>
              <w:right w:val="single" w:sz="4" w:space="0" w:color="auto"/>
            </w:tcBorders>
            <w:shd w:val="clear" w:color="auto" w:fill="auto"/>
            <w:noWrap/>
          </w:tcPr>
          <w:p w:rsidR="00FB6292" w:rsidRPr="00342D83" w:rsidRDefault="00FB6292" w:rsidP="0038222C">
            <w:pPr>
              <w:jc w:val="center"/>
            </w:pPr>
            <w:r w:rsidRPr="00342D83">
              <w:rPr>
                <w:sz w:val="24"/>
                <w:szCs w:val="24"/>
              </w:rPr>
              <w:lastRenderedPageBreak/>
              <w:t xml:space="preserve">2022 – 2025 </w:t>
            </w:r>
            <w:r w:rsidRPr="00342D83">
              <w:rPr>
                <w:sz w:val="24"/>
                <w:szCs w:val="24"/>
              </w:rPr>
              <w:lastRenderedPageBreak/>
              <w:t>годы</w:t>
            </w:r>
          </w:p>
        </w:tc>
        <w:tc>
          <w:tcPr>
            <w:tcW w:w="4678" w:type="dxa"/>
            <w:tcBorders>
              <w:top w:val="single" w:sz="4" w:space="0" w:color="auto"/>
              <w:left w:val="nil"/>
              <w:bottom w:val="single" w:sz="4" w:space="0" w:color="auto"/>
              <w:right w:val="single" w:sz="4" w:space="0" w:color="auto"/>
            </w:tcBorders>
            <w:shd w:val="clear" w:color="auto" w:fill="auto"/>
            <w:noWrap/>
          </w:tcPr>
          <w:p w:rsidR="00FB6292" w:rsidRPr="00FB6292" w:rsidRDefault="00FB6292" w:rsidP="00A22501">
            <w:pPr>
              <w:jc w:val="both"/>
              <w:rPr>
                <w:bCs/>
                <w:iCs/>
                <w:color w:val="000000" w:themeColor="text1"/>
                <w:sz w:val="24"/>
                <w:szCs w:val="24"/>
                <w:shd w:val="clear" w:color="auto" w:fill="FFFFFF"/>
              </w:rPr>
            </w:pPr>
            <w:r w:rsidRPr="00FB6292">
              <w:rPr>
                <w:color w:val="000000" w:themeColor="text1"/>
                <w:sz w:val="24"/>
                <w:szCs w:val="24"/>
              </w:rPr>
              <w:lastRenderedPageBreak/>
              <w:t xml:space="preserve">В соответствии с показателями </w:t>
            </w:r>
            <w:r w:rsidRPr="00FB6292">
              <w:rPr>
                <w:color w:val="000000" w:themeColor="text1"/>
                <w:sz w:val="24"/>
                <w:szCs w:val="24"/>
              </w:rPr>
              <w:lastRenderedPageBreak/>
              <w:t>эффективности деятельности образовательных организаций Алексеевского городского округа в 2022-2023 учебном году, по результатам работы оценочных комиссий</w:t>
            </w:r>
            <w:r w:rsidRPr="00FB6292">
              <w:rPr>
                <w:bCs/>
                <w:iCs/>
                <w:color w:val="000000" w:themeColor="text1"/>
                <w:sz w:val="24"/>
                <w:szCs w:val="24"/>
                <w:shd w:val="clear" w:color="auto" w:fill="FFFFFF"/>
              </w:rPr>
              <w:t xml:space="preserve"> в октябре 2023 года проведен мониторинг и у</w:t>
            </w:r>
            <w:r w:rsidRPr="00FB6292">
              <w:rPr>
                <w:color w:val="000000" w:themeColor="text1"/>
                <w:sz w:val="24"/>
                <w:szCs w:val="24"/>
              </w:rPr>
              <w:t>тверждены его итоги. Победителями и призерами стали следующие школы:</w:t>
            </w:r>
          </w:p>
          <w:p w:rsidR="00FB6292" w:rsidRPr="00FB6292" w:rsidRDefault="00FB6292" w:rsidP="00A22501">
            <w:pPr>
              <w:jc w:val="both"/>
              <w:rPr>
                <w:color w:val="000000" w:themeColor="text1"/>
                <w:sz w:val="24"/>
                <w:szCs w:val="24"/>
              </w:rPr>
            </w:pPr>
            <w:r w:rsidRPr="00FB6292">
              <w:rPr>
                <w:color w:val="000000" w:themeColor="text1"/>
                <w:sz w:val="24"/>
                <w:szCs w:val="24"/>
              </w:rPr>
              <w:t xml:space="preserve">В номинации «Лучшие средние общеобразовательные организации города» - III место – СОШ №4; II место-СОШ№3; </w:t>
            </w:r>
            <w:r w:rsidRPr="00FB6292">
              <w:rPr>
                <w:color w:val="000000" w:themeColor="text1"/>
                <w:sz w:val="24"/>
                <w:szCs w:val="24"/>
                <w:lang w:val="en-US"/>
              </w:rPr>
              <w:t>I</w:t>
            </w:r>
            <w:r w:rsidRPr="00FB6292">
              <w:rPr>
                <w:color w:val="000000" w:themeColor="text1"/>
                <w:sz w:val="24"/>
                <w:szCs w:val="24"/>
              </w:rPr>
              <w:t xml:space="preserve"> место – Алексеевская СОШ</w:t>
            </w:r>
            <w:proofErr w:type="gramStart"/>
            <w:r w:rsidRPr="00FB6292">
              <w:rPr>
                <w:color w:val="000000" w:themeColor="text1"/>
                <w:sz w:val="24"/>
                <w:szCs w:val="24"/>
              </w:rPr>
              <w:t>.В</w:t>
            </w:r>
            <w:proofErr w:type="gramEnd"/>
            <w:r w:rsidRPr="00FB6292">
              <w:rPr>
                <w:color w:val="000000" w:themeColor="text1"/>
                <w:sz w:val="24"/>
                <w:szCs w:val="24"/>
              </w:rPr>
              <w:t xml:space="preserve"> номинации «Лучшие средние общеобразовательные организации городского округа»: III место </w:t>
            </w:r>
            <w:proofErr w:type="gramStart"/>
            <w:r w:rsidRPr="00FB6292">
              <w:rPr>
                <w:color w:val="000000" w:themeColor="text1"/>
                <w:sz w:val="24"/>
                <w:szCs w:val="24"/>
              </w:rPr>
              <w:t>–</w:t>
            </w:r>
            <w:proofErr w:type="spellStart"/>
            <w:r w:rsidRPr="00FB6292">
              <w:rPr>
                <w:color w:val="000000" w:themeColor="text1"/>
                <w:sz w:val="24"/>
                <w:szCs w:val="24"/>
              </w:rPr>
              <w:t>М</w:t>
            </w:r>
            <w:proofErr w:type="gramEnd"/>
            <w:r w:rsidRPr="00FB6292">
              <w:rPr>
                <w:color w:val="000000" w:themeColor="text1"/>
                <w:sz w:val="24"/>
                <w:szCs w:val="24"/>
              </w:rPr>
              <w:t>атреногезовская</w:t>
            </w:r>
            <w:proofErr w:type="spellEnd"/>
            <w:r w:rsidRPr="00FB6292">
              <w:rPr>
                <w:color w:val="000000" w:themeColor="text1"/>
                <w:sz w:val="24"/>
                <w:szCs w:val="24"/>
              </w:rPr>
              <w:t xml:space="preserve"> СОШ, II место- </w:t>
            </w:r>
            <w:proofErr w:type="spellStart"/>
            <w:r w:rsidRPr="00FB6292">
              <w:rPr>
                <w:color w:val="000000" w:themeColor="text1"/>
                <w:sz w:val="24"/>
                <w:szCs w:val="24"/>
              </w:rPr>
              <w:t>Щербаковская</w:t>
            </w:r>
            <w:proofErr w:type="spellEnd"/>
            <w:r w:rsidRPr="00FB6292">
              <w:rPr>
                <w:color w:val="000000" w:themeColor="text1"/>
                <w:sz w:val="24"/>
                <w:szCs w:val="24"/>
              </w:rPr>
              <w:t xml:space="preserve"> СОШ, I место – </w:t>
            </w:r>
            <w:proofErr w:type="spellStart"/>
            <w:r w:rsidRPr="00FB6292">
              <w:rPr>
                <w:color w:val="000000" w:themeColor="text1"/>
                <w:sz w:val="24"/>
                <w:szCs w:val="24"/>
              </w:rPr>
              <w:t>Афанасьевская</w:t>
            </w:r>
            <w:proofErr w:type="spellEnd"/>
            <w:r w:rsidRPr="00FB6292">
              <w:rPr>
                <w:color w:val="000000" w:themeColor="text1"/>
                <w:sz w:val="24"/>
                <w:szCs w:val="24"/>
              </w:rPr>
              <w:t xml:space="preserve"> СОШ. В номинации </w:t>
            </w:r>
            <w:r w:rsidRPr="00FB6292">
              <w:rPr>
                <w:b/>
                <w:color w:val="000000" w:themeColor="text1"/>
                <w:sz w:val="24"/>
                <w:szCs w:val="24"/>
              </w:rPr>
              <w:t>«</w:t>
            </w:r>
            <w:r w:rsidRPr="00FB6292">
              <w:rPr>
                <w:color w:val="000000" w:themeColor="text1"/>
                <w:sz w:val="24"/>
                <w:szCs w:val="24"/>
              </w:rPr>
              <w:t xml:space="preserve">Лучшие основные общеобразовательные организации»: III место -  </w:t>
            </w:r>
            <w:proofErr w:type="spellStart"/>
            <w:r w:rsidRPr="00FB6292">
              <w:rPr>
                <w:color w:val="000000" w:themeColor="text1"/>
                <w:sz w:val="24"/>
                <w:szCs w:val="24"/>
              </w:rPr>
              <w:t>Иващенковская</w:t>
            </w:r>
            <w:proofErr w:type="spellEnd"/>
            <w:r w:rsidRPr="00FB6292">
              <w:rPr>
                <w:color w:val="000000" w:themeColor="text1"/>
                <w:sz w:val="24"/>
                <w:szCs w:val="24"/>
              </w:rPr>
              <w:t xml:space="preserve"> ООШ, II место -  ООШ №6; I место – ООШ №5.</w:t>
            </w:r>
            <w:r w:rsidRPr="00FB6292">
              <w:rPr>
                <w:color w:val="000000" w:themeColor="text1"/>
                <w:sz w:val="28"/>
                <w:szCs w:val="28"/>
              </w:rPr>
              <w:t xml:space="preserve"> </w:t>
            </w:r>
          </w:p>
        </w:tc>
        <w:tc>
          <w:tcPr>
            <w:tcW w:w="3651" w:type="dxa"/>
            <w:tcBorders>
              <w:top w:val="single" w:sz="4" w:space="0" w:color="auto"/>
              <w:left w:val="nil"/>
              <w:bottom w:val="single" w:sz="4" w:space="0" w:color="auto"/>
              <w:right w:val="single" w:sz="4" w:space="0" w:color="auto"/>
            </w:tcBorders>
            <w:shd w:val="clear" w:color="auto" w:fill="auto"/>
            <w:noWrap/>
          </w:tcPr>
          <w:p w:rsidR="00FB6292" w:rsidRPr="00342D83" w:rsidRDefault="00FB6292" w:rsidP="0038222C">
            <w:pPr>
              <w:ind w:left="-57" w:right="-57"/>
              <w:jc w:val="center"/>
              <w:rPr>
                <w:rFonts w:eastAsia="Calibri"/>
                <w:sz w:val="24"/>
                <w:szCs w:val="24"/>
                <w:lang w:eastAsia="en-US"/>
              </w:rPr>
            </w:pPr>
            <w:r w:rsidRPr="00342D83">
              <w:rPr>
                <w:rFonts w:eastAsia="Calibri"/>
                <w:sz w:val="24"/>
                <w:szCs w:val="24"/>
                <w:lang w:eastAsia="en-US"/>
              </w:rPr>
              <w:lastRenderedPageBreak/>
              <w:t xml:space="preserve">Управление образования </w:t>
            </w:r>
            <w:r w:rsidRPr="00342D83">
              <w:rPr>
                <w:rFonts w:eastAsia="Calibri"/>
                <w:sz w:val="24"/>
                <w:szCs w:val="24"/>
                <w:lang w:eastAsia="en-US"/>
              </w:rPr>
              <w:lastRenderedPageBreak/>
              <w:t xml:space="preserve">администрации Алексеевского городского округа </w:t>
            </w:r>
          </w:p>
        </w:tc>
      </w:tr>
      <w:tr w:rsidR="00FB6292" w:rsidRPr="00342D83" w:rsidTr="00FA0A53">
        <w:trPr>
          <w:trHeight w:val="315"/>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tcPr>
          <w:p w:rsidR="00FB6292" w:rsidRPr="00342D83" w:rsidRDefault="00FB6292" w:rsidP="0038222C">
            <w:pPr>
              <w:spacing w:line="233" w:lineRule="auto"/>
              <w:ind w:left="-57" w:right="-57"/>
              <w:jc w:val="center"/>
              <w:rPr>
                <w:bCs/>
                <w:sz w:val="24"/>
                <w:szCs w:val="24"/>
              </w:rPr>
            </w:pPr>
            <w:r w:rsidRPr="00342D83">
              <w:rPr>
                <w:bCs/>
                <w:sz w:val="24"/>
                <w:szCs w:val="24"/>
              </w:rPr>
              <w:lastRenderedPageBreak/>
              <w:t>2.3.2</w:t>
            </w:r>
          </w:p>
        </w:tc>
        <w:tc>
          <w:tcPr>
            <w:tcW w:w="5529" w:type="dxa"/>
            <w:tcBorders>
              <w:top w:val="single" w:sz="4" w:space="0" w:color="auto"/>
              <w:left w:val="nil"/>
              <w:bottom w:val="single" w:sz="4" w:space="0" w:color="auto"/>
              <w:right w:val="single" w:sz="4" w:space="0" w:color="auto"/>
            </w:tcBorders>
            <w:shd w:val="clear" w:color="auto" w:fill="auto"/>
            <w:noWrap/>
          </w:tcPr>
          <w:p w:rsidR="00FB6292" w:rsidRPr="00342D83" w:rsidRDefault="00FB6292" w:rsidP="0038222C">
            <w:pPr>
              <w:widowControl w:val="0"/>
              <w:autoSpaceDE w:val="0"/>
              <w:autoSpaceDN w:val="0"/>
              <w:adjustRightInd w:val="0"/>
              <w:spacing w:line="233" w:lineRule="auto"/>
              <w:ind w:left="-57" w:right="-57"/>
              <w:jc w:val="both"/>
              <w:rPr>
                <w:sz w:val="24"/>
                <w:szCs w:val="24"/>
              </w:rPr>
            </w:pPr>
            <w:r w:rsidRPr="00342D83">
              <w:rPr>
                <w:sz w:val="24"/>
                <w:szCs w:val="24"/>
              </w:rPr>
              <w:t>Организация участия общеобразовательных организаций в независимой оценке качества предоставляемых услуг</w:t>
            </w:r>
          </w:p>
        </w:tc>
        <w:tc>
          <w:tcPr>
            <w:tcW w:w="1559" w:type="dxa"/>
            <w:tcBorders>
              <w:top w:val="single" w:sz="4" w:space="0" w:color="auto"/>
              <w:left w:val="nil"/>
              <w:bottom w:val="single" w:sz="4" w:space="0" w:color="auto"/>
              <w:right w:val="single" w:sz="4" w:space="0" w:color="auto"/>
            </w:tcBorders>
            <w:shd w:val="clear" w:color="auto" w:fill="auto"/>
            <w:noWrap/>
          </w:tcPr>
          <w:p w:rsidR="00FB6292" w:rsidRPr="00342D83" w:rsidRDefault="00FB6292" w:rsidP="0038222C">
            <w:pPr>
              <w:jc w:val="center"/>
            </w:pPr>
            <w:r w:rsidRPr="00342D83">
              <w:rPr>
                <w:sz w:val="24"/>
                <w:szCs w:val="24"/>
              </w:rPr>
              <w:t>2022 – 2025 годы</w:t>
            </w:r>
          </w:p>
        </w:tc>
        <w:tc>
          <w:tcPr>
            <w:tcW w:w="4678" w:type="dxa"/>
            <w:tcBorders>
              <w:top w:val="single" w:sz="4" w:space="0" w:color="auto"/>
              <w:left w:val="nil"/>
              <w:bottom w:val="single" w:sz="4" w:space="0" w:color="auto"/>
              <w:right w:val="single" w:sz="4" w:space="0" w:color="auto"/>
            </w:tcBorders>
            <w:shd w:val="clear" w:color="auto" w:fill="auto"/>
            <w:noWrap/>
          </w:tcPr>
          <w:p w:rsidR="00FB6292" w:rsidRPr="00FB6292" w:rsidRDefault="00FB6292" w:rsidP="00A22501">
            <w:pPr>
              <w:widowControl w:val="0"/>
              <w:autoSpaceDE w:val="0"/>
              <w:autoSpaceDN w:val="0"/>
              <w:adjustRightInd w:val="0"/>
              <w:spacing w:line="233" w:lineRule="auto"/>
              <w:ind w:left="-57" w:right="-57"/>
              <w:jc w:val="both"/>
              <w:rPr>
                <w:color w:val="000000" w:themeColor="text1"/>
                <w:sz w:val="24"/>
                <w:szCs w:val="24"/>
              </w:rPr>
            </w:pPr>
            <w:r w:rsidRPr="00FB6292">
              <w:rPr>
                <w:color w:val="000000" w:themeColor="text1"/>
                <w:sz w:val="24"/>
                <w:szCs w:val="24"/>
              </w:rPr>
              <w:t>В 2023 году независимую оценку качества оказания образовательных услуг прошли 10 организаций (100%). С целью достижения данного показателя проведена работа по открытости и доступности информации об организациях образования, комфортности условий предоставления услуг, доступности услуг для детей-инвалидов, доброжелательности, вежливости работников организации, удовлетворенности условиями оказания услуг.</w:t>
            </w:r>
          </w:p>
        </w:tc>
        <w:tc>
          <w:tcPr>
            <w:tcW w:w="3651" w:type="dxa"/>
            <w:tcBorders>
              <w:top w:val="single" w:sz="4" w:space="0" w:color="auto"/>
              <w:left w:val="nil"/>
              <w:bottom w:val="single" w:sz="4" w:space="0" w:color="auto"/>
              <w:right w:val="single" w:sz="4" w:space="0" w:color="auto"/>
            </w:tcBorders>
            <w:shd w:val="clear" w:color="auto" w:fill="auto"/>
            <w:noWrap/>
          </w:tcPr>
          <w:p w:rsidR="00FB6292" w:rsidRPr="00342D83" w:rsidRDefault="00FB6292" w:rsidP="0038222C">
            <w:pPr>
              <w:ind w:left="-57" w:right="-57"/>
              <w:jc w:val="center"/>
              <w:rPr>
                <w:rFonts w:eastAsia="Calibri"/>
                <w:sz w:val="24"/>
                <w:szCs w:val="24"/>
                <w:lang w:eastAsia="en-US"/>
              </w:rPr>
            </w:pPr>
            <w:r w:rsidRPr="00342D83">
              <w:rPr>
                <w:rFonts w:eastAsia="Calibri"/>
                <w:sz w:val="24"/>
                <w:szCs w:val="24"/>
                <w:lang w:eastAsia="en-US"/>
              </w:rPr>
              <w:t xml:space="preserve">Управление образования администрации Алексеевского городского округа </w:t>
            </w:r>
          </w:p>
        </w:tc>
      </w:tr>
      <w:tr w:rsidR="00FB6292" w:rsidRPr="00342D83" w:rsidTr="00FA0A53">
        <w:trPr>
          <w:trHeight w:val="315"/>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tcPr>
          <w:p w:rsidR="00FB6292" w:rsidRPr="00342D83" w:rsidRDefault="00FB6292" w:rsidP="0038222C">
            <w:pPr>
              <w:ind w:left="-57" w:right="-57"/>
              <w:jc w:val="center"/>
              <w:rPr>
                <w:bCs/>
                <w:sz w:val="24"/>
                <w:szCs w:val="24"/>
              </w:rPr>
            </w:pPr>
            <w:r w:rsidRPr="00342D83">
              <w:rPr>
                <w:bCs/>
                <w:sz w:val="24"/>
                <w:szCs w:val="24"/>
              </w:rPr>
              <w:lastRenderedPageBreak/>
              <w:t>2.3.3</w:t>
            </w:r>
          </w:p>
        </w:tc>
        <w:tc>
          <w:tcPr>
            <w:tcW w:w="5529" w:type="dxa"/>
            <w:tcBorders>
              <w:top w:val="single" w:sz="4" w:space="0" w:color="auto"/>
              <w:left w:val="nil"/>
              <w:bottom w:val="single" w:sz="4" w:space="0" w:color="auto"/>
              <w:right w:val="single" w:sz="4" w:space="0" w:color="auto"/>
            </w:tcBorders>
            <w:shd w:val="clear" w:color="auto" w:fill="auto"/>
            <w:noWrap/>
          </w:tcPr>
          <w:p w:rsidR="00FB6292" w:rsidRPr="00342D83" w:rsidRDefault="00FB6292" w:rsidP="0038222C">
            <w:pPr>
              <w:widowControl w:val="0"/>
              <w:autoSpaceDE w:val="0"/>
              <w:autoSpaceDN w:val="0"/>
              <w:adjustRightInd w:val="0"/>
              <w:ind w:left="-57" w:right="-57"/>
              <w:jc w:val="both"/>
              <w:rPr>
                <w:sz w:val="24"/>
                <w:szCs w:val="24"/>
              </w:rPr>
            </w:pPr>
            <w:r w:rsidRPr="00342D83">
              <w:rPr>
                <w:sz w:val="24"/>
                <w:szCs w:val="24"/>
              </w:rPr>
              <w:t>Размещение в средствах массовой информации, сети Интернет информации о деятельности общеобразовательных организаций</w:t>
            </w:r>
          </w:p>
        </w:tc>
        <w:tc>
          <w:tcPr>
            <w:tcW w:w="1559" w:type="dxa"/>
            <w:tcBorders>
              <w:top w:val="single" w:sz="4" w:space="0" w:color="auto"/>
              <w:left w:val="nil"/>
              <w:bottom w:val="single" w:sz="4" w:space="0" w:color="auto"/>
              <w:right w:val="single" w:sz="4" w:space="0" w:color="auto"/>
            </w:tcBorders>
            <w:shd w:val="clear" w:color="auto" w:fill="auto"/>
            <w:noWrap/>
          </w:tcPr>
          <w:p w:rsidR="00FB6292" w:rsidRPr="00342D83" w:rsidRDefault="00FB6292" w:rsidP="0038222C">
            <w:pPr>
              <w:jc w:val="center"/>
            </w:pPr>
            <w:r w:rsidRPr="00342D83">
              <w:rPr>
                <w:sz w:val="24"/>
                <w:szCs w:val="24"/>
              </w:rPr>
              <w:t>2022 – 2025 годы</w:t>
            </w:r>
          </w:p>
        </w:tc>
        <w:tc>
          <w:tcPr>
            <w:tcW w:w="4678" w:type="dxa"/>
            <w:tcBorders>
              <w:top w:val="single" w:sz="4" w:space="0" w:color="auto"/>
              <w:left w:val="nil"/>
              <w:bottom w:val="single" w:sz="4" w:space="0" w:color="auto"/>
              <w:right w:val="single" w:sz="4" w:space="0" w:color="auto"/>
            </w:tcBorders>
            <w:shd w:val="clear" w:color="auto" w:fill="auto"/>
            <w:noWrap/>
          </w:tcPr>
          <w:p w:rsidR="00FB6292" w:rsidRPr="00FB6292" w:rsidRDefault="00FB6292" w:rsidP="00A22501">
            <w:pPr>
              <w:ind w:left="-57" w:right="-57"/>
              <w:jc w:val="both"/>
              <w:rPr>
                <w:rFonts w:eastAsia="Calibri"/>
                <w:color w:val="000000" w:themeColor="text1"/>
                <w:sz w:val="24"/>
                <w:szCs w:val="24"/>
                <w:lang w:eastAsia="en-US"/>
              </w:rPr>
            </w:pPr>
            <w:r w:rsidRPr="00FB6292">
              <w:rPr>
                <w:color w:val="000000" w:themeColor="text1"/>
                <w:sz w:val="24"/>
                <w:szCs w:val="24"/>
              </w:rPr>
              <w:t xml:space="preserve">На сайтах управления образования и 31 общеобразовательной организации размещено 800 новостей о деятельности общеобразовательных организаций </w:t>
            </w:r>
            <w:hyperlink r:id="rId11" w:history="1">
              <w:r w:rsidRPr="00FB6292">
                <w:rPr>
                  <w:rStyle w:val="a8"/>
                  <w:color w:val="000000" w:themeColor="text1"/>
                  <w:sz w:val="24"/>
                  <w:szCs w:val="24"/>
                </w:rPr>
                <w:t>https://alexrono.ru/</w:t>
              </w:r>
            </w:hyperlink>
            <w:r w:rsidR="00634204">
              <w:rPr>
                <w:rStyle w:val="a8"/>
                <w:color w:val="000000" w:themeColor="text1"/>
                <w:sz w:val="24"/>
                <w:szCs w:val="24"/>
              </w:rPr>
              <w:t>.</w:t>
            </w:r>
            <w:r w:rsidRPr="00FB6292">
              <w:rPr>
                <w:color w:val="000000" w:themeColor="text1"/>
                <w:sz w:val="24"/>
                <w:szCs w:val="24"/>
              </w:rPr>
              <w:t xml:space="preserve"> </w:t>
            </w:r>
          </w:p>
        </w:tc>
        <w:tc>
          <w:tcPr>
            <w:tcW w:w="3651" w:type="dxa"/>
            <w:tcBorders>
              <w:top w:val="single" w:sz="4" w:space="0" w:color="auto"/>
              <w:left w:val="nil"/>
              <w:bottom w:val="single" w:sz="4" w:space="0" w:color="auto"/>
              <w:right w:val="single" w:sz="4" w:space="0" w:color="auto"/>
            </w:tcBorders>
            <w:shd w:val="clear" w:color="auto" w:fill="auto"/>
            <w:noWrap/>
          </w:tcPr>
          <w:p w:rsidR="00FB6292" w:rsidRPr="00342D83" w:rsidRDefault="00FB6292" w:rsidP="0038222C">
            <w:pPr>
              <w:ind w:left="-57" w:right="-57"/>
              <w:jc w:val="center"/>
              <w:rPr>
                <w:rFonts w:eastAsia="Calibri"/>
                <w:sz w:val="24"/>
                <w:szCs w:val="24"/>
                <w:lang w:eastAsia="en-US"/>
              </w:rPr>
            </w:pPr>
            <w:r w:rsidRPr="00342D83">
              <w:rPr>
                <w:rFonts w:eastAsia="Calibri"/>
                <w:sz w:val="24"/>
                <w:szCs w:val="24"/>
                <w:lang w:eastAsia="en-US"/>
              </w:rPr>
              <w:t xml:space="preserve">Управление образования администрации Алексеевского городского округа </w:t>
            </w:r>
          </w:p>
        </w:tc>
      </w:tr>
    </w:tbl>
    <w:p w:rsidR="009F381B" w:rsidRPr="00342D83" w:rsidRDefault="009F381B" w:rsidP="00C65E54">
      <w:pPr>
        <w:widowControl w:val="0"/>
        <w:autoSpaceDE w:val="0"/>
        <w:autoSpaceDN w:val="0"/>
        <w:jc w:val="center"/>
        <w:rPr>
          <w:b/>
          <w:sz w:val="28"/>
          <w:szCs w:val="28"/>
        </w:rPr>
      </w:pPr>
    </w:p>
    <w:p w:rsidR="009F381B" w:rsidRPr="00342D83" w:rsidRDefault="009F381B" w:rsidP="009F381B">
      <w:pPr>
        <w:rPr>
          <w:sz w:val="28"/>
          <w:szCs w:val="28"/>
        </w:rPr>
      </w:pPr>
    </w:p>
    <w:p w:rsidR="00AC7C7F" w:rsidRPr="00342D83" w:rsidRDefault="00AC7C7F" w:rsidP="009F381B">
      <w:pPr>
        <w:rPr>
          <w:sz w:val="28"/>
          <w:szCs w:val="28"/>
        </w:rPr>
        <w:sectPr w:rsidR="00AC7C7F" w:rsidRPr="00342D83" w:rsidSect="00297C72">
          <w:pgSz w:w="16838" w:h="11906" w:orient="landscape"/>
          <w:pgMar w:top="1134" w:right="567" w:bottom="567" w:left="567" w:header="709" w:footer="709" w:gutter="0"/>
          <w:cols w:space="708"/>
          <w:docGrid w:linePitch="360"/>
        </w:sectPr>
      </w:pPr>
    </w:p>
    <w:p w:rsidR="004A4945" w:rsidRDefault="004A4945" w:rsidP="00E9644D">
      <w:pPr>
        <w:jc w:val="center"/>
        <w:rPr>
          <w:b/>
          <w:sz w:val="28"/>
          <w:szCs w:val="28"/>
        </w:rPr>
      </w:pPr>
      <w:r w:rsidRPr="004A4945">
        <w:rPr>
          <w:b/>
          <w:sz w:val="28"/>
          <w:szCs w:val="28"/>
        </w:rPr>
        <w:lastRenderedPageBreak/>
        <w:t>3. Рынок услуг среднего профессионального образования</w:t>
      </w:r>
    </w:p>
    <w:p w:rsidR="00E9644D" w:rsidRPr="00342D83" w:rsidRDefault="00E9644D" w:rsidP="00E9644D">
      <w:pPr>
        <w:jc w:val="center"/>
        <w:rPr>
          <w:b/>
          <w:sz w:val="28"/>
          <w:szCs w:val="28"/>
        </w:rPr>
      </w:pPr>
      <w:r w:rsidRPr="00342D83">
        <w:rPr>
          <w:b/>
          <w:sz w:val="28"/>
          <w:szCs w:val="28"/>
        </w:rPr>
        <w:t>3.2. Ключевые показатели</w:t>
      </w:r>
    </w:p>
    <w:p w:rsidR="003C4271" w:rsidRPr="00342D83" w:rsidRDefault="003C4271" w:rsidP="00E9644D">
      <w:pPr>
        <w:jc w:val="center"/>
        <w:rPr>
          <w:b/>
          <w:sz w:val="28"/>
          <w:szCs w:val="28"/>
        </w:rPr>
      </w:pPr>
    </w:p>
    <w:tbl>
      <w:tblPr>
        <w:tblW w:w="11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23"/>
        <w:gridCol w:w="4739"/>
        <w:gridCol w:w="1134"/>
        <w:gridCol w:w="992"/>
        <w:gridCol w:w="992"/>
        <w:gridCol w:w="993"/>
        <w:gridCol w:w="1870"/>
      </w:tblGrid>
      <w:tr w:rsidR="004D5525" w:rsidRPr="00342D83" w:rsidTr="004D5525">
        <w:trPr>
          <w:tblHeader/>
          <w:jc w:val="center"/>
        </w:trPr>
        <w:tc>
          <w:tcPr>
            <w:tcW w:w="623" w:type="dxa"/>
            <w:vAlign w:val="center"/>
          </w:tcPr>
          <w:p w:rsidR="004D5525" w:rsidRPr="00342D83" w:rsidRDefault="004D5525" w:rsidP="00EC19C3">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739" w:type="dxa"/>
            <w:vAlign w:val="center"/>
          </w:tcPr>
          <w:p w:rsidR="004D5525" w:rsidRPr="00342D83" w:rsidRDefault="004D5525" w:rsidP="00EC19C3">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4D5525" w:rsidRPr="00342D83" w:rsidRDefault="004D5525" w:rsidP="00EC19C3">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4D5525" w:rsidRPr="00342D83" w:rsidRDefault="004D5525" w:rsidP="003A43E5">
            <w:pPr>
              <w:ind w:left="-57" w:right="-57"/>
              <w:jc w:val="center"/>
              <w:rPr>
                <w:b/>
                <w:bCs/>
                <w:sz w:val="24"/>
                <w:szCs w:val="24"/>
              </w:rPr>
            </w:pPr>
            <w:r w:rsidRPr="00342D83">
              <w:rPr>
                <w:b/>
                <w:bCs/>
                <w:sz w:val="24"/>
                <w:szCs w:val="24"/>
              </w:rPr>
              <w:t>На 31 декабря 2023 года</w:t>
            </w:r>
          </w:p>
          <w:p w:rsidR="004D5525" w:rsidRPr="00342D83" w:rsidRDefault="004D5525" w:rsidP="003A43E5">
            <w:pPr>
              <w:ind w:left="-57" w:right="-57"/>
              <w:jc w:val="center"/>
              <w:rPr>
                <w:b/>
                <w:bCs/>
                <w:sz w:val="24"/>
                <w:szCs w:val="24"/>
              </w:rPr>
            </w:pPr>
            <w:r w:rsidRPr="00342D83">
              <w:rPr>
                <w:b/>
                <w:bCs/>
                <w:sz w:val="24"/>
                <w:szCs w:val="24"/>
              </w:rPr>
              <w:t xml:space="preserve">план </w:t>
            </w:r>
          </w:p>
        </w:tc>
        <w:tc>
          <w:tcPr>
            <w:tcW w:w="992" w:type="dxa"/>
            <w:vAlign w:val="center"/>
          </w:tcPr>
          <w:p w:rsidR="004D5525" w:rsidRPr="00342D83" w:rsidRDefault="004D5525" w:rsidP="000F6589">
            <w:pPr>
              <w:ind w:left="-57" w:right="-57"/>
              <w:jc w:val="center"/>
              <w:rPr>
                <w:b/>
                <w:bCs/>
                <w:sz w:val="24"/>
                <w:szCs w:val="24"/>
              </w:rPr>
            </w:pPr>
            <w:r>
              <w:rPr>
                <w:b/>
                <w:bCs/>
                <w:sz w:val="24"/>
                <w:szCs w:val="24"/>
              </w:rPr>
              <w:t>Факт выполнения показателя за 2023 год</w:t>
            </w:r>
            <w:r w:rsidRPr="00342D83">
              <w:rPr>
                <w:b/>
                <w:bCs/>
                <w:sz w:val="24"/>
                <w:szCs w:val="24"/>
              </w:rPr>
              <w:t xml:space="preserve"> </w:t>
            </w:r>
          </w:p>
        </w:tc>
        <w:tc>
          <w:tcPr>
            <w:tcW w:w="993" w:type="dxa"/>
            <w:shd w:val="clear" w:color="auto" w:fill="FFFFFF" w:themeFill="background1"/>
            <w:vAlign w:val="center"/>
          </w:tcPr>
          <w:p w:rsidR="004D5525" w:rsidRPr="00364969" w:rsidRDefault="004D5525" w:rsidP="000F6589">
            <w:pPr>
              <w:rPr>
                <w:b/>
                <w:bCs/>
                <w:sz w:val="24"/>
                <w:szCs w:val="24"/>
              </w:rPr>
            </w:pPr>
            <w:r w:rsidRPr="00364969">
              <w:rPr>
                <w:b/>
                <w:bCs/>
                <w:sz w:val="24"/>
                <w:szCs w:val="24"/>
              </w:rPr>
              <w:t>Процент выполнения показателя по сравнению с плановыми данными за 2023 год,%</w:t>
            </w:r>
          </w:p>
          <w:p w:rsidR="004D5525" w:rsidRPr="00342D83" w:rsidRDefault="004D5525" w:rsidP="000F6589">
            <w:pPr>
              <w:jc w:val="center"/>
              <w:rPr>
                <w:b/>
                <w:bCs/>
                <w:sz w:val="24"/>
                <w:szCs w:val="24"/>
              </w:rPr>
            </w:pPr>
          </w:p>
        </w:tc>
        <w:tc>
          <w:tcPr>
            <w:tcW w:w="1870" w:type="dxa"/>
            <w:shd w:val="clear" w:color="auto" w:fill="FFFFFF" w:themeFill="background1"/>
          </w:tcPr>
          <w:p w:rsidR="004D5525" w:rsidRPr="00342D83" w:rsidRDefault="004D5525" w:rsidP="001A4A86">
            <w:pPr>
              <w:spacing w:line="240" w:lineRule="atLeast"/>
              <w:jc w:val="center"/>
              <w:rPr>
                <w:b/>
                <w:bCs/>
                <w:sz w:val="24"/>
                <w:szCs w:val="24"/>
              </w:rPr>
            </w:pPr>
            <w:r w:rsidRPr="00342D83">
              <w:rPr>
                <w:b/>
                <w:bCs/>
                <w:sz w:val="24"/>
                <w:szCs w:val="24"/>
              </w:rPr>
              <w:t>Ответственный исполнитель</w:t>
            </w:r>
          </w:p>
        </w:tc>
      </w:tr>
      <w:tr w:rsidR="004D5525" w:rsidRPr="00342D83" w:rsidTr="004D5525">
        <w:trPr>
          <w:jc w:val="center"/>
        </w:trPr>
        <w:tc>
          <w:tcPr>
            <w:tcW w:w="623" w:type="dxa"/>
          </w:tcPr>
          <w:p w:rsidR="004D5525" w:rsidRPr="00342D83" w:rsidRDefault="004D5525" w:rsidP="00EC19C3">
            <w:pPr>
              <w:ind w:left="-57" w:right="-57"/>
              <w:jc w:val="center"/>
              <w:rPr>
                <w:sz w:val="24"/>
                <w:szCs w:val="24"/>
              </w:rPr>
            </w:pPr>
            <w:r w:rsidRPr="00342D83">
              <w:rPr>
                <w:sz w:val="24"/>
                <w:szCs w:val="24"/>
              </w:rPr>
              <w:t>3.2.1</w:t>
            </w:r>
          </w:p>
        </w:tc>
        <w:tc>
          <w:tcPr>
            <w:tcW w:w="4739" w:type="dxa"/>
          </w:tcPr>
          <w:p w:rsidR="004D5525" w:rsidRPr="00342D83" w:rsidRDefault="004D5525" w:rsidP="00EC19C3">
            <w:pPr>
              <w:jc w:val="both"/>
              <w:rPr>
                <w:sz w:val="24"/>
                <w:szCs w:val="24"/>
              </w:rPr>
            </w:pPr>
            <w:r w:rsidRPr="00342D83">
              <w:rPr>
                <w:sz w:val="24"/>
                <w:szCs w:val="24"/>
              </w:rPr>
              <w:t xml:space="preserve">Конкурс заявлений абитуриентов при приеме на 1 курс в организации, оказывающих образовательные услуги в сфере среднего профессионального образования по </w:t>
            </w:r>
            <w:proofErr w:type="spellStart"/>
            <w:r w:rsidRPr="00342D83">
              <w:rPr>
                <w:sz w:val="24"/>
                <w:szCs w:val="24"/>
              </w:rPr>
              <w:t>топовым</w:t>
            </w:r>
            <w:proofErr w:type="spellEnd"/>
            <w:r w:rsidRPr="00342D83">
              <w:rPr>
                <w:sz w:val="24"/>
                <w:szCs w:val="24"/>
              </w:rPr>
              <w:t xml:space="preserve"> специальностям (не менее 3направлений) очной формы обучения за счет средств областного бюджета, в отчетном периоде (дополнительный показатель)</w:t>
            </w:r>
          </w:p>
        </w:tc>
        <w:tc>
          <w:tcPr>
            <w:tcW w:w="1134" w:type="dxa"/>
          </w:tcPr>
          <w:p w:rsidR="004D5525" w:rsidRPr="00342D83" w:rsidRDefault="004D5525" w:rsidP="00EC19C3">
            <w:pPr>
              <w:jc w:val="center"/>
              <w:rPr>
                <w:sz w:val="24"/>
                <w:szCs w:val="24"/>
              </w:rPr>
            </w:pPr>
            <w:r w:rsidRPr="00342D83">
              <w:rPr>
                <w:sz w:val="24"/>
                <w:szCs w:val="24"/>
              </w:rPr>
              <w:t>Ед.</w:t>
            </w:r>
          </w:p>
        </w:tc>
        <w:tc>
          <w:tcPr>
            <w:tcW w:w="992" w:type="dxa"/>
          </w:tcPr>
          <w:p w:rsidR="004D5525" w:rsidRPr="00342D83" w:rsidRDefault="004D5525" w:rsidP="00D06173">
            <w:pPr>
              <w:jc w:val="center"/>
              <w:rPr>
                <w:sz w:val="24"/>
                <w:szCs w:val="24"/>
              </w:rPr>
            </w:pPr>
            <w:r w:rsidRPr="00342D83">
              <w:rPr>
                <w:sz w:val="24"/>
                <w:szCs w:val="24"/>
              </w:rPr>
              <w:t>2,6</w:t>
            </w:r>
          </w:p>
        </w:tc>
        <w:tc>
          <w:tcPr>
            <w:tcW w:w="992" w:type="dxa"/>
          </w:tcPr>
          <w:p w:rsidR="004D5525" w:rsidRPr="00342D83" w:rsidRDefault="00E41B4F" w:rsidP="00EC19C3">
            <w:pPr>
              <w:jc w:val="center"/>
              <w:rPr>
                <w:sz w:val="24"/>
                <w:szCs w:val="24"/>
              </w:rPr>
            </w:pPr>
            <w:r>
              <w:rPr>
                <w:sz w:val="24"/>
                <w:szCs w:val="24"/>
              </w:rPr>
              <w:t>2,8</w:t>
            </w:r>
            <w:r w:rsidR="00F42FB3">
              <w:rPr>
                <w:sz w:val="24"/>
                <w:szCs w:val="24"/>
              </w:rPr>
              <w:t>(351/125)</w:t>
            </w:r>
          </w:p>
        </w:tc>
        <w:tc>
          <w:tcPr>
            <w:tcW w:w="993" w:type="dxa"/>
          </w:tcPr>
          <w:p w:rsidR="004D5525" w:rsidRPr="00342D83" w:rsidRDefault="00E41B4F" w:rsidP="00EC19C3">
            <w:pPr>
              <w:contextualSpacing/>
              <w:jc w:val="center"/>
              <w:rPr>
                <w:sz w:val="24"/>
                <w:szCs w:val="24"/>
              </w:rPr>
            </w:pPr>
            <w:r>
              <w:rPr>
                <w:sz w:val="24"/>
                <w:szCs w:val="24"/>
              </w:rPr>
              <w:t>107,7</w:t>
            </w:r>
          </w:p>
        </w:tc>
        <w:tc>
          <w:tcPr>
            <w:tcW w:w="1870" w:type="dxa"/>
          </w:tcPr>
          <w:p w:rsidR="004D5525" w:rsidRPr="00342D83" w:rsidRDefault="004D5525" w:rsidP="00EC19C3">
            <w:pPr>
              <w:contextualSpacing/>
              <w:jc w:val="center"/>
              <w:rPr>
                <w:sz w:val="24"/>
                <w:szCs w:val="24"/>
              </w:rPr>
            </w:pPr>
            <w:r w:rsidRPr="00342D83">
              <w:rPr>
                <w:sz w:val="24"/>
                <w:szCs w:val="24"/>
              </w:rPr>
              <w:t>Управление образования администрации Алексеевского городского округа</w:t>
            </w:r>
          </w:p>
        </w:tc>
      </w:tr>
    </w:tbl>
    <w:p w:rsidR="00E9644D" w:rsidRPr="00342D83" w:rsidRDefault="00E9644D" w:rsidP="00E9644D">
      <w:pPr>
        <w:contextualSpacing/>
        <w:jc w:val="center"/>
        <w:rPr>
          <w:rFonts w:eastAsia="Calibri"/>
          <w:b/>
          <w:sz w:val="28"/>
          <w:szCs w:val="28"/>
          <w:lang w:eastAsia="en-US"/>
        </w:rPr>
      </w:pPr>
    </w:p>
    <w:p w:rsidR="00044E12" w:rsidRPr="00342D83" w:rsidRDefault="00E9644D" w:rsidP="00044E12">
      <w:pPr>
        <w:contextualSpacing/>
        <w:jc w:val="center"/>
        <w:rPr>
          <w:rFonts w:eastAsia="Calibri"/>
          <w:b/>
          <w:sz w:val="28"/>
          <w:szCs w:val="28"/>
          <w:lang w:eastAsia="en-US"/>
        </w:rPr>
      </w:pPr>
      <w:r w:rsidRPr="00342D83">
        <w:rPr>
          <w:rFonts w:eastAsia="Calibri"/>
          <w:b/>
          <w:sz w:val="28"/>
          <w:szCs w:val="28"/>
          <w:lang w:eastAsia="en-US"/>
        </w:rPr>
        <w:t>3.3.  Мероприятия по содействию развитию конкуренции</w:t>
      </w:r>
    </w:p>
    <w:p w:rsidR="00044E12" w:rsidRPr="00342D83" w:rsidRDefault="00044E12" w:rsidP="00E9644D">
      <w:pPr>
        <w:contextualSpacing/>
        <w:jc w:val="center"/>
        <w:rPr>
          <w:rFonts w:eastAsia="Calibri"/>
          <w:b/>
          <w:sz w:val="28"/>
          <w:szCs w:val="28"/>
          <w:lang w:eastAsia="en-US"/>
        </w:rPr>
      </w:pPr>
    </w:p>
    <w:tbl>
      <w:tblPr>
        <w:tblW w:w="16167" w:type="dxa"/>
        <w:jc w:val="center"/>
        <w:tblLayout w:type="fixed"/>
        <w:tblLook w:val="04A0" w:firstRow="1" w:lastRow="0" w:firstColumn="1" w:lastColumn="0" w:noHBand="0" w:noVBand="1"/>
      </w:tblPr>
      <w:tblGrid>
        <w:gridCol w:w="658"/>
        <w:gridCol w:w="5729"/>
        <w:gridCol w:w="1559"/>
        <w:gridCol w:w="4394"/>
        <w:gridCol w:w="3827"/>
      </w:tblGrid>
      <w:tr w:rsidR="00342D83" w:rsidRPr="00342D83" w:rsidTr="0038222C">
        <w:trPr>
          <w:trHeight w:val="828"/>
          <w:tblHeader/>
          <w:jc w:val="center"/>
        </w:trPr>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3D4DBE" w:rsidRPr="00342D83" w:rsidRDefault="003D4DBE" w:rsidP="0038222C">
            <w:pPr>
              <w:ind w:left="-57" w:right="-57"/>
              <w:jc w:val="center"/>
              <w:rPr>
                <w:b/>
                <w:bCs/>
                <w:sz w:val="24"/>
                <w:szCs w:val="24"/>
              </w:rPr>
            </w:pPr>
            <w:r w:rsidRPr="00342D83">
              <w:rPr>
                <w:b/>
                <w:bCs/>
                <w:sz w:val="24"/>
                <w:szCs w:val="24"/>
              </w:rPr>
              <w:t>№</w:t>
            </w:r>
          </w:p>
          <w:p w:rsidR="003D4DBE" w:rsidRPr="00342D83" w:rsidRDefault="003D4DBE" w:rsidP="0038222C">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729" w:type="dxa"/>
            <w:tcBorders>
              <w:top w:val="single" w:sz="4" w:space="0" w:color="auto"/>
              <w:left w:val="single" w:sz="4" w:space="0" w:color="auto"/>
              <w:bottom w:val="single" w:sz="4" w:space="0" w:color="auto"/>
              <w:right w:val="single" w:sz="4" w:space="0" w:color="auto"/>
            </w:tcBorders>
            <w:shd w:val="clear" w:color="auto" w:fill="auto"/>
            <w:hideMark/>
          </w:tcPr>
          <w:p w:rsidR="003D4DBE" w:rsidRPr="00342D83" w:rsidRDefault="003D4DBE" w:rsidP="0038222C">
            <w:pPr>
              <w:ind w:left="-57" w:right="-57"/>
              <w:jc w:val="center"/>
              <w:rPr>
                <w:b/>
                <w:bCs/>
                <w:sz w:val="24"/>
                <w:szCs w:val="24"/>
              </w:rPr>
            </w:pPr>
            <w:r w:rsidRPr="00342D83">
              <w:rPr>
                <w:b/>
                <w:bCs/>
                <w:sz w:val="24"/>
                <w:szCs w:val="24"/>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D4DBE" w:rsidRPr="00342D83" w:rsidRDefault="003D4DBE" w:rsidP="0038222C">
            <w:pPr>
              <w:ind w:left="-57" w:right="-57"/>
              <w:jc w:val="center"/>
              <w:rPr>
                <w:b/>
                <w:bCs/>
                <w:sz w:val="24"/>
                <w:szCs w:val="24"/>
              </w:rPr>
            </w:pPr>
            <w:r w:rsidRPr="00342D83">
              <w:rPr>
                <w:b/>
                <w:bCs/>
                <w:sz w:val="24"/>
                <w:szCs w:val="24"/>
              </w:rPr>
              <w:t>Срок реализации мероприятия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D4DBE" w:rsidRPr="00342D83" w:rsidRDefault="003D4DBE" w:rsidP="0038222C">
            <w:pPr>
              <w:ind w:left="-57" w:right="-57"/>
              <w:jc w:val="center"/>
              <w:rPr>
                <w:b/>
                <w:bCs/>
                <w:sz w:val="24"/>
                <w:szCs w:val="24"/>
              </w:rPr>
            </w:pPr>
            <w:r w:rsidRPr="00342D83">
              <w:rPr>
                <w:b/>
                <w:bCs/>
                <w:sz w:val="24"/>
                <w:szCs w:val="24"/>
              </w:rPr>
              <w:t>Результат выполнения мероприятия</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3D4DBE" w:rsidRPr="00342D83" w:rsidRDefault="003D4DBE" w:rsidP="0038222C">
            <w:pPr>
              <w:ind w:left="-57" w:right="-57"/>
              <w:jc w:val="center"/>
              <w:rPr>
                <w:b/>
                <w:bCs/>
                <w:sz w:val="24"/>
                <w:szCs w:val="24"/>
              </w:rPr>
            </w:pPr>
            <w:r w:rsidRPr="00342D83">
              <w:rPr>
                <w:b/>
                <w:bCs/>
                <w:sz w:val="24"/>
                <w:szCs w:val="24"/>
              </w:rPr>
              <w:t>Ответственные исполнители мероприятия</w:t>
            </w:r>
          </w:p>
        </w:tc>
      </w:tr>
      <w:tr w:rsidR="003D4FA4" w:rsidRPr="00342D83" w:rsidTr="0038222C">
        <w:trPr>
          <w:trHeight w:val="315"/>
          <w:jc w:val="center"/>
        </w:trPr>
        <w:tc>
          <w:tcPr>
            <w:tcW w:w="658" w:type="dxa"/>
            <w:tcBorders>
              <w:top w:val="single" w:sz="4" w:space="0" w:color="auto"/>
              <w:left w:val="single" w:sz="4" w:space="0" w:color="auto"/>
              <w:bottom w:val="single" w:sz="4" w:space="0" w:color="auto"/>
              <w:right w:val="single" w:sz="4" w:space="0" w:color="auto"/>
            </w:tcBorders>
            <w:shd w:val="clear" w:color="auto" w:fill="auto"/>
            <w:noWrap/>
          </w:tcPr>
          <w:p w:rsidR="003D4FA4" w:rsidRPr="00342D83" w:rsidRDefault="003D4FA4" w:rsidP="0038222C">
            <w:pPr>
              <w:ind w:left="-57" w:right="-57"/>
              <w:jc w:val="center"/>
              <w:rPr>
                <w:bCs/>
                <w:sz w:val="24"/>
                <w:szCs w:val="24"/>
              </w:rPr>
            </w:pPr>
            <w:r w:rsidRPr="00342D83">
              <w:rPr>
                <w:bCs/>
                <w:sz w:val="24"/>
                <w:szCs w:val="24"/>
              </w:rPr>
              <w:t>3.3.1</w:t>
            </w:r>
          </w:p>
        </w:tc>
        <w:tc>
          <w:tcPr>
            <w:tcW w:w="5729" w:type="dxa"/>
            <w:tcBorders>
              <w:top w:val="single" w:sz="4" w:space="0" w:color="auto"/>
              <w:left w:val="nil"/>
              <w:bottom w:val="single" w:sz="4" w:space="0" w:color="auto"/>
              <w:right w:val="single" w:sz="4" w:space="0" w:color="auto"/>
            </w:tcBorders>
            <w:shd w:val="clear" w:color="auto" w:fill="auto"/>
            <w:noWrap/>
          </w:tcPr>
          <w:p w:rsidR="003D4FA4" w:rsidRPr="00342D83" w:rsidRDefault="003D4FA4" w:rsidP="0038222C">
            <w:pPr>
              <w:widowControl w:val="0"/>
              <w:autoSpaceDE w:val="0"/>
              <w:autoSpaceDN w:val="0"/>
              <w:adjustRightInd w:val="0"/>
              <w:ind w:left="-57" w:right="-57"/>
              <w:jc w:val="both"/>
              <w:rPr>
                <w:sz w:val="24"/>
                <w:szCs w:val="24"/>
              </w:rPr>
            </w:pPr>
            <w:r w:rsidRPr="00342D83">
              <w:rPr>
                <w:sz w:val="24"/>
                <w:szCs w:val="24"/>
              </w:rPr>
              <w:t xml:space="preserve">Проведение </w:t>
            </w:r>
            <w:proofErr w:type="spellStart"/>
            <w:r w:rsidRPr="00342D83">
              <w:rPr>
                <w:sz w:val="24"/>
                <w:szCs w:val="24"/>
              </w:rPr>
              <w:t>профориентационной</w:t>
            </w:r>
            <w:proofErr w:type="spellEnd"/>
            <w:r w:rsidRPr="00342D83">
              <w:rPr>
                <w:sz w:val="24"/>
                <w:szCs w:val="24"/>
              </w:rPr>
              <w:t xml:space="preserve"> работы по </w:t>
            </w:r>
            <w:r w:rsidRPr="00342D83">
              <w:rPr>
                <w:sz w:val="24"/>
                <w:szCs w:val="24"/>
              </w:rPr>
              <w:lastRenderedPageBreak/>
              <w:t>профильным специальностям, мероприятий для привлечения абитуриентов с использованием в том числе, но не исключительно СМИ (интернет, социальные сети, размещение публикаций в межрайонной газете, официальный сайт учебного заведения)</w:t>
            </w:r>
          </w:p>
        </w:tc>
        <w:tc>
          <w:tcPr>
            <w:tcW w:w="1559" w:type="dxa"/>
            <w:tcBorders>
              <w:top w:val="single" w:sz="4" w:space="0" w:color="auto"/>
              <w:left w:val="nil"/>
              <w:bottom w:val="single" w:sz="4" w:space="0" w:color="auto"/>
              <w:right w:val="single" w:sz="4" w:space="0" w:color="auto"/>
            </w:tcBorders>
            <w:shd w:val="clear" w:color="auto" w:fill="auto"/>
            <w:noWrap/>
          </w:tcPr>
          <w:p w:rsidR="003D4FA4" w:rsidRPr="00342D83" w:rsidRDefault="003D4FA4" w:rsidP="0038222C">
            <w:pPr>
              <w:ind w:left="-57" w:right="-57"/>
              <w:jc w:val="center"/>
              <w:rPr>
                <w:sz w:val="24"/>
                <w:szCs w:val="24"/>
              </w:rPr>
            </w:pPr>
            <w:r w:rsidRPr="00342D83">
              <w:rPr>
                <w:sz w:val="24"/>
                <w:szCs w:val="24"/>
              </w:rPr>
              <w:lastRenderedPageBreak/>
              <w:t xml:space="preserve">2022 – 2025  </w:t>
            </w:r>
            <w:r w:rsidRPr="00342D83">
              <w:rPr>
                <w:sz w:val="24"/>
                <w:szCs w:val="24"/>
              </w:rPr>
              <w:lastRenderedPageBreak/>
              <w:t>годы</w:t>
            </w:r>
          </w:p>
        </w:tc>
        <w:tc>
          <w:tcPr>
            <w:tcW w:w="4394" w:type="dxa"/>
            <w:tcBorders>
              <w:top w:val="single" w:sz="4" w:space="0" w:color="auto"/>
              <w:left w:val="nil"/>
              <w:bottom w:val="single" w:sz="4" w:space="0" w:color="auto"/>
              <w:right w:val="single" w:sz="4" w:space="0" w:color="auto"/>
            </w:tcBorders>
            <w:shd w:val="clear" w:color="auto" w:fill="auto"/>
            <w:noWrap/>
          </w:tcPr>
          <w:p w:rsidR="003D4FA4" w:rsidRPr="003D4FA4" w:rsidRDefault="003D4FA4" w:rsidP="00A22501">
            <w:pPr>
              <w:widowControl w:val="0"/>
              <w:autoSpaceDE w:val="0"/>
              <w:autoSpaceDN w:val="0"/>
              <w:adjustRightInd w:val="0"/>
              <w:ind w:left="-57" w:right="-57"/>
              <w:jc w:val="both"/>
              <w:rPr>
                <w:sz w:val="24"/>
                <w:szCs w:val="24"/>
              </w:rPr>
            </w:pPr>
            <w:proofErr w:type="gramStart"/>
            <w:r w:rsidRPr="003D4FA4">
              <w:rPr>
                <w:sz w:val="24"/>
                <w:szCs w:val="24"/>
              </w:rPr>
              <w:lastRenderedPageBreak/>
              <w:t>Обучающиеся</w:t>
            </w:r>
            <w:proofErr w:type="gramEnd"/>
            <w:r w:rsidRPr="003D4FA4">
              <w:rPr>
                <w:sz w:val="24"/>
                <w:szCs w:val="24"/>
              </w:rPr>
              <w:t xml:space="preserve"> общеобразовательных </w:t>
            </w:r>
            <w:r w:rsidRPr="003D4FA4">
              <w:rPr>
                <w:sz w:val="24"/>
                <w:szCs w:val="24"/>
              </w:rPr>
              <w:lastRenderedPageBreak/>
              <w:t>организаций в 2023 году приняли участие:</w:t>
            </w:r>
          </w:p>
          <w:p w:rsidR="003D4FA4" w:rsidRPr="003D4FA4" w:rsidRDefault="003D4FA4" w:rsidP="00A22501">
            <w:pPr>
              <w:widowControl w:val="0"/>
              <w:autoSpaceDE w:val="0"/>
              <w:autoSpaceDN w:val="0"/>
              <w:adjustRightInd w:val="0"/>
              <w:ind w:left="-57" w:right="-57"/>
              <w:jc w:val="both"/>
              <w:rPr>
                <w:sz w:val="24"/>
                <w:szCs w:val="24"/>
              </w:rPr>
            </w:pPr>
            <w:r w:rsidRPr="003D4FA4">
              <w:rPr>
                <w:sz w:val="24"/>
                <w:szCs w:val="24"/>
              </w:rPr>
              <w:t>- День открытых дверей в ОГАПОУ «Алексеевский колледж»;</w:t>
            </w:r>
          </w:p>
          <w:p w:rsidR="003D4FA4" w:rsidRPr="003D4FA4" w:rsidRDefault="003D4FA4" w:rsidP="00A22501">
            <w:pPr>
              <w:widowControl w:val="0"/>
              <w:autoSpaceDE w:val="0"/>
              <w:autoSpaceDN w:val="0"/>
              <w:adjustRightInd w:val="0"/>
              <w:ind w:left="-57" w:right="-57"/>
              <w:jc w:val="both"/>
              <w:rPr>
                <w:sz w:val="24"/>
                <w:szCs w:val="24"/>
              </w:rPr>
            </w:pPr>
            <w:r w:rsidRPr="003D4FA4">
              <w:rPr>
                <w:sz w:val="24"/>
                <w:szCs w:val="24"/>
              </w:rPr>
              <w:t>- День открытых дверей в ОГАПОУ «Алексеевский агротехнический техникум»;</w:t>
            </w:r>
          </w:p>
          <w:p w:rsidR="003D4FA4" w:rsidRPr="003D4FA4" w:rsidRDefault="003D4FA4" w:rsidP="00A22501">
            <w:pPr>
              <w:widowControl w:val="0"/>
              <w:autoSpaceDE w:val="0"/>
              <w:autoSpaceDN w:val="0"/>
              <w:adjustRightInd w:val="0"/>
              <w:ind w:left="-57" w:right="-57"/>
              <w:jc w:val="both"/>
              <w:rPr>
                <w:sz w:val="24"/>
                <w:szCs w:val="24"/>
              </w:rPr>
            </w:pPr>
            <w:r w:rsidRPr="003D4FA4">
              <w:rPr>
                <w:sz w:val="24"/>
                <w:szCs w:val="24"/>
              </w:rPr>
              <w:t xml:space="preserve">- </w:t>
            </w:r>
            <w:proofErr w:type="spellStart"/>
            <w:r w:rsidRPr="003D4FA4">
              <w:rPr>
                <w:sz w:val="24"/>
                <w:szCs w:val="24"/>
              </w:rPr>
              <w:t>профориентационный</w:t>
            </w:r>
            <w:proofErr w:type="spellEnd"/>
            <w:r w:rsidRPr="003D4FA4">
              <w:rPr>
                <w:sz w:val="24"/>
                <w:szCs w:val="24"/>
              </w:rPr>
              <w:t xml:space="preserve"> мониторинг   </w:t>
            </w:r>
            <w:proofErr w:type="gramStart"/>
            <w:r w:rsidRPr="003D4FA4">
              <w:rPr>
                <w:sz w:val="24"/>
                <w:szCs w:val="24"/>
              </w:rPr>
              <w:t>в</w:t>
            </w:r>
            <w:proofErr w:type="gramEnd"/>
            <w:r w:rsidRPr="003D4FA4">
              <w:rPr>
                <w:sz w:val="24"/>
                <w:szCs w:val="24"/>
              </w:rPr>
              <w:t xml:space="preserve"> общеобразовательных организаций (8-9 </w:t>
            </w:r>
            <w:proofErr w:type="spellStart"/>
            <w:r w:rsidRPr="003D4FA4">
              <w:rPr>
                <w:sz w:val="24"/>
                <w:szCs w:val="24"/>
              </w:rPr>
              <w:t>кл</w:t>
            </w:r>
            <w:proofErr w:type="spellEnd"/>
            <w:r w:rsidRPr="003D4FA4">
              <w:rPr>
                <w:sz w:val="24"/>
                <w:szCs w:val="24"/>
              </w:rPr>
              <w:t>.)</w:t>
            </w:r>
          </w:p>
          <w:p w:rsidR="003D4FA4" w:rsidRPr="003D4FA4" w:rsidRDefault="003D4FA4" w:rsidP="00A22501">
            <w:pPr>
              <w:widowControl w:val="0"/>
              <w:autoSpaceDE w:val="0"/>
              <w:autoSpaceDN w:val="0"/>
              <w:adjustRightInd w:val="0"/>
              <w:ind w:left="-57" w:right="-57"/>
              <w:jc w:val="both"/>
              <w:rPr>
                <w:sz w:val="24"/>
                <w:szCs w:val="24"/>
              </w:rPr>
            </w:pPr>
          </w:p>
        </w:tc>
        <w:tc>
          <w:tcPr>
            <w:tcW w:w="3827" w:type="dxa"/>
            <w:tcBorders>
              <w:top w:val="single" w:sz="4" w:space="0" w:color="auto"/>
              <w:left w:val="nil"/>
              <w:bottom w:val="single" w:sz="4" w:space="0" w:color="auto"/>
              <w:right w:val="single" w:sz="4" w:space="0" w:color="auto"/>
            </w:tcBorders>
            <w:shd w:val="clear" w:color="auto" w:fill="auto"/>
            <w:noWrap/>
          </w:tcPr>
          <w:p w:rsidR="003D4FA4" w:rsidRPr="00342D83" w:rsidRDefault="003D4FA4" w:rsidP="0038222C">
            <w:pPr>
              <w:ind w:left="-57" w:right="-57"/>
              <w:jc w:val="center"/>
              <w:rPr>
                <w:rFonts w:eastAsia="Calibri"/>
                <w:sz w:val="24"/>
                <w:szCs w:val="24"/>
              </w:rPr>
            </w:pPr>
            <w:r w:rsidRPr="00342D83">
              <w:rPr>
                <w:rFonts w:eastAsia="Calibri"/>
                <w:sz w:val="24"/>
                <w:szCs w:val="24"/>
              </w:rPr>
              <w:lastRenderedPageBreak/>
              <w:t xml:space="preserve">Управление образования </w:t>
            </w:r>
            <w:r w:rsidRPr="00342D83">
              <w:rPr>
                <w:rFonts w:eastAsia="Calibri"/>
                <w:sz w:val="24"/>
                <w:szCs w:val="24"/>
              </w:rPr>
              <w:lastRenderedPageBreak/>
              <w:t>администрации Алексеевского городского округа</w:t>
            </w:r>
          </w:p>
        </w:tc>
      </w:tr>
      <w:tr w:rsidR="003D4FA4" w:rsidRPr="00342D83" w:rsidTr="0038222C">
        <w:trPr>
          <w:trHeight w:val="315"/>
          <w:jc w:val="center"/>
        </w:trPr>
        <w:tc>
          <w:tcPr>
            <w:tcW w:w="658" w:type="dxa"/>
            <w:tcBorders>
              <w:top w:val="single" w:sz="4" w:space="0" w:color="auto"/>
              <w:left w:val="single" w:sz="4" w:space="0" w:color="auto"/>
              <w:bottom w:val="single" w:sz="4" w:space="0" w:color="auto"/>
              <w:right w:val="single" w:sz="4" w:space="0" w:color="auto"/>
            </w:tcBorders>
            <w:shd w:val="clear" w:color="auto" w:fill="auto"/>
            <w:noWrap/>
          </w:tcPr>
          <w:p w:rsidR="003D4FA4" w:rsidRPr="00342D83" w:rsidRDefault="003D4FA4" w:rsidP="0038222C">
            <w:pPr>
              <w:ind w:left="-57" w:right="-57"/>
              <w:jc w:val="center"/>
              <w:rPr>
                <w:bCs/>
                <w:sz w:val="24"/>
                <w:szCs w:val="24"/>
              </w:rPr>
            </w:pPr>
            <w:r w:rsidRPr="00342D83">
              <w:rPr>
                <w:bCs/>
                <w:sz w:val="24"/>
                <w:szCs w:val="24"/>
              </w:rPr>
              <w:lastRenderedPageBreak/>
              <w:t>3.3.2.</w:t>
            </w:r>
          </w:p>
        </w:tc>
        <w:tc>
          <w:tcPr>
            <w:tcW w:w="5729" w:type="dxa"/>
            <w:tcBorders>
              <w:top w:val="single" w:sz="4" w:space="0" w:color="auto"/>
              <w:left w:val="nil"/>
              <w:bottom w:val="single" w:sz="4" w:space="0" w:color="auto"/>
              <w:right w:val="single" w:sz="4" w:space="0" w:color="auto"/>
            </w:tcBorders>
            <w:shd w:val="clear" w:color="auto" w:fill="auto"/>
            <w:noWrap/>
          </w:tcPr>
          <w:p w:rsidR="003D4FA4" w:rsidRPr="00342D83" w:rsidRDefault="003D4FA4" w:rsidP="0038222C">
            <w:pPr>
              <w:pStyle w:val="ConsPlusNormal"/>
              <w:ind w:left="-57" w:right="-57"/>
              <w:jc w:val="both"/>
              <w:rPr>
                <w:szCs w:val="24"/>
                <w:highlight w:val="yellow"/>
                <w:lang w:eastAsia="en-US"/>
              </w:rPr>
            </w:pPr>
            <w:r w:rsidRPr="00342D83">
              <w:rPr>
                <w:szCs w:val="24"/>
                <w:lang w:eastAsia="en-US"/>
              </w:rPr>
              <w:t xml:space="preserve">Участие образовательных организаций, реализующих программы среднего профессионального образования, в региональном этапе Всероссийской олимпиады профессионального мастерства обучающихся </w:t>
            </w:r>
            <w:r w:rsidRPr="00342D83">
              <w:rPr>
                <w:szCs w:val="24"/>
                <w:lang w:eastAsia="en-US"/>
              </w:rPr>
              <w:br/>
              <w:t>по специальностям среднего профессионального образования</w:t>
            </w:r>
          </w:p>
        </w:tc>
        <w:tc>
          <w:tcPr>
            <w:tcW w:w="1559" w:type="dxa"/>
            <w:tcBorders>
              <w:top w:val="single" w:sz="4" w:space="0" w:color="auto"/>
              <w:left w:val="nil"/>
              <w:bottom w:val="single" w:sz="4" w:space="0" w:color="auto"/>
              <w:right w:val="single" w:sz="4" w:space="0" w:color="auto"/>
            </w:tcBorders>
            <w:shd w:val="clear" w:color="auto" w:fill="auto"/>
            <w:noWrap/>
          </w:tcPr>
          <w:p w:rsidR="003D4FA4" w:rsidRPr="00342D83" w:rsidRDefault="003D4FA4" w:rsidP="0038222C">
            <w:pPr>
              <w:ind w:left="-57" w:right="-57"/>
              <w:jc w:val="center"/>
              <w:rPr>
                <w:sz w:val="24"/>
                <w:szCs w:val="24"/>
              </w:rPr>
            </w:pPr>
            <w:r w:rsidRPr="00342D83">
              <w:rPr>
                <w:sz w:val="24"/>
                <w:szCs w:val="24"/>
              </w:rPr>
              <w:t>2022 – 2025 годы</w:t>
            </w:r>
          </w:p>
        </w:tc>
        <w:tc>
          <w:tcPr>
            <w:tcW w:w="4394" w:type="dxa"/>
            <w:tcBorders>
              <w:top w:val="single" w:sz="4" w:space="0" w:color="auto"/>
              <w:left w:val="nil"/>
              <w:bottom w:val="single" w:sz="4" w:space="0" w:color="auto"/>
              <w:right w:val="single" w:sz="4" w:space="0" w:color="auto"/>
            </w:tcBorders>
            <w:shd w:val="clear" w:color="auto" w:fill="auto"/>
            <w:noWrap/>
          </w:tcPr>
          <w:p w:rsidR="003D4FA4" w:rsidRPr="003D4FA4" w:rsidRDefault="003D4FA4" w:rsidP="00A22501">
            <w:pPr>
              <w:pStyle w:val="ConsPlusNormal"/>
              <w:jc w:val="both"/>
              <w:rPr>
                <w:szCs w:val="24"/>
                <w:lang w:eastAsia="en-US"/>
              </w:rPr>
            </w:pPr>
            <w:r w:rsidRPr="003D4FA4">
              <w:rPr>
                <w:szCs w:val="24"/>
                <w:lang w:eastAsia="en-US"/>
              </w:rPr>
              <w:t xml:space="preserve">      ОГАПОУ «Алексеевский колледж» является площадкой Олимпиады профессионального мастерства по УГС 38.00.00 Экономика и управление (у студентки колледжа 1 место). Студенты колледжа также участвовали в Олимпиадах на других площадках по УГС Информатика и вычислительная техника (3 место), Юриспруденция (2 место), Образование и педагогические науки, Изобразительное и прикладные виды искусств (3 место).</w:t>
            </w:r>
          </w:p>
        </w:tc>
        <w:tc>
          <w:tcPr>
            <w:tcW w:w="3827" w:type="dxa"/>
            <w:tcBorders>
              <w:top w:val="single" w:sz="4" w:space="0" w:color="auto"/>
              <w:left w:val="nil"/>
              <w:bottom w:val="single" w:sz="4" w:space="0" w:color="auto"/>
              <w:right w:val="single" w:sz="4" w:space="0" w:color="auto"/>
            </w:tcBorders>
            <w:shd w:val="clear" w:color="auto" w:fill="auto"/>
            <w:noWrap/>
          </w:tcPr>
          <w:p w:rsidR="003D4FA4" w:rsidRPr="00342D83" w:rsidRDefault="003D4FA4" w:rsidP="0038222C">
            <w:pPr>
              <w:ind w:left="-57" w:right="-57"/>
              <w:jc w:val="center"/>
              <w:rPr>
                <w:rFonts w:eastAsia="Calibri"/>
                <w:sz w:val="24"/>
                <w:szCs w:val="24"/>
              </w:rPr>
            </w:pPr>
            <w:r w:rsidRPr="00342D83">
              <w:rPr>
                <w:rFonts w:eastAsia="Calibri"/>
                <w:sz w:val="24"/>
                <w:szCs w:val="24"/>
              </w:rPr>
              <w:t>Управление образования администрации Алексеевского городского округа</w:t>
            </w:r>
          </w:p>
        </w:tc>
      </w:tr>
    </w:tbl>
    <w:p w:rsidR="003D4DBE" w:rsidRPr="00342D83" w:rsidRDefault="003D4DBE" w:rsidP="00E9644D">
      <w:pPr>
        <w:contextualSpacing/>
        <w:jc w:val="center"/>
        <w:rPr>
          <w:rFonts w:eastAsia="Calibri"/>
          <w:b/>
          <w:sz w:val="28"/>
          <w:szCs w:val="28"/>
          <w:lang w:eastAsia="en-US"/>
        </w:rPr>
      </w:pPr>
    </w:p>
    <w:p w:rsidR="003D4DBE" w:rsidRPr="00342D83" w:rsidRDefault="003D4DBE" w:rsidP="00E9644D">
      <w:pPr>
        <w:contextualSpacing/>
        <w:jc w:val="center"/>
        <w:rPr>
          <w:rFonts w:eastAsia="Calibri"/>
          <w:b/>
          <w:sz w:val="28"/>
          <w:szCs w:val="28"/>
          <w:lang w:eastAsia="en-US"/>
        </w:rPr>
      </w:pPr>
    </w:p>
    <w:p w:rsidR="00E9644D" w:rsidRPr="00342D83" w:rsidRDefault="00E9644D" w:rsidP="00E9644D">
      <w:pPr>
        <w:contextualSpacing/>
        <w:jc w:val="center"/>
        <w:rPr>
          <w:rFonts w:eastAsia="Calibri"/>
          <w:b/>
          <w:sz w:val="28"/>
          <w:szCs w:val="28"/>
          <w:lang w:eastAsia="en-US"/>
        </w:rPr>
      </w:pPr>
      <w:r w:rsidRPr="00342D83">
        <w:rPr>
          <w:rFonts w:eastAsia="Calibri"/>
          <w:b/>
          <w:sz w:val="28"/>
          <w:szCs w:val="28"/>
          <w:lang w:eastAsia="en-US"/>
        </w:rPr>
        <w:t xml:space="preserve"> </w:t>
      </w:r>
    </w:p>
    <w:p w:rsidR="00E9644D" w:rsidRPr="00342D83" w:rsidRDefault="00E9644D" w:rsidP="00E9644D">
      <w:pPr>
        <w:contextualSpacing/>
        <w:jc w:val="center"/>
        <w:rPr>
          <w:rFonts w:eastAsia="Calibri"/>
          <w:b/>
          <w:sz w:val="26"/>
          <w:szCs w:val="26"/>
          <w:lang w:eastAsia="en-US"/>
        </w:rPr>
      </w:pPr>
    </w:p>
    <w:p w:rsidR="00314C99" w:rsidRPr="00342D83" w:rsidRDefault="00314C99" w:rsidP="00AF7697">
      <w:pPr>
        <w:ind w:firstLine="709"/>
        <w:jc w:val="both"/>
        <w:rPr>
          <w:sz w:val="28"/>
          <w:szCs w:val="28"/>
        </w:rPr>
        <w:sectPr w:rsidR="00314C99" w:rsidRPr="00342D83" w:rsidSect="009F381B">
          <w:pgSz w:w="16838" w:h="11906" w:orient="landscape" w:code="9"/>
          <w:pgMar w:top="1134" w:right="567" w:bottom="567" w:left="567" w:header="709" w:footer="709" w:gutter="0"/>
          <w:cols w:space="708"/>
          <w:docGrid w:linePitch="360"/>
        </w:sectPr>
      </w:pPr>
    </w:p>
    <w:p w:rsidR="004D5525" w:rsidRPr="004D5525" w:rsidRDefault="004D5525" w:rsidP="004D5525">
      <w:pPr>
        <w:jc w:val="center"/>
        <w:rPr>
          <w:b/>
          <w:sz w:val="28"/>
          <w:szCs w:val="28"/>
        </w:rPr>
      </w:pPr>
      <w:r w:rsidRPr="004D5525">
        <w:rPr>
          <w:b/>
          <w:sz w:val="28"/>
          <w:szCs w:val="28"/>
        </w:rPr>
        <w:lastRenderedPageBreak/>
        <w:t>4. Рынок услуг дополнительного образования детей</w:t>
      </w:r>
    </w:p>
    <w:p w:rsidR="004D5525" w:rsidRDefault="004D5525" w:rsidP="001346BC">
      <w:pPr>
        <w:jc w:val="center"/>
        <w:rPr>
          <w:b/>
          <w:sz w:val="28"/>
          <w:szCs w:val="28"/>
        </w:rPr>
      </w:pPr>
    </w:p>
    <w:p w:rsidR="001346BC" w:rsidRPr="00342D83" w:rsidRDefault="001346BC" w:rsidP="001346BC">
      <w:pPr>
        <w:jc w:val="center"/>
        <w:rPr>
          <w:b/>
          <w:sz w:val="28"/>
          <w:szCs w:val="28"/>
        </w:rPr>
      </w:pPr>
      <w:r w:rsidRPr="00342D83">
        <w:rPr>
          <w:b/>
          <w:sz w:val="28"/>
          <w:szCs w:val="28"/>
        </w:rPr>
        <w:t>4.2. Ключевые показатели</w:t>
      </w:r>
    </w:p>
    <w:p w:rsidR="003C4271" w:rsidRPr="00342D83" w:rsidRDefault="003C4271" w:rsidP="001346BC">
      <w:pPr>
        <w:jc w:val="center"/>
        <w:rPr>
          <w:b/>
          <w:sz w:val="28"/>
          <w:szCs w:val="28"/>
        </w:rPr>
      </w:pPr>
    </w:p>
    <w:tbl>
      <w:tblPr>
        <w:tblW w:w="11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39"/>
        <w:gridCol w:w="4726"/>
        <w:gridCol w:w="1134"/>
        <w:gridCol w:w="992"/>
        <w:gridCol w:w="992"/>
        <w:gridCol w:w="993"/>
        <w:gridCol w:w="1869"/>
      </w:tblGrid>
      <w:tr w:rsidR="00B05DF9" w:rsidRPr="00342D83" w:rsidTr="00B05DF9">
        <w:trPr>
          <w:tblHeader/>
          <w:jc w:val="center"/>
        </w:trPr>
        <w:tc>
          <w:tcPr>
            <w:tcW w:w="639" w:type="dxa"/>
            <w:vAlign w:val="center"/>
          </w:tcPr>
          <w:p w:rsidR="00B05DF9" w:rsidRPr="00342D83" w:rsidRDefault="00B05DF9" w:rsidP="00C244FB">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726" w:type="dxa"/>
            <w:vAlign w:val="center"/>
          </w:tcPr>
          <w:p w:rsidR="00B05DF9" w:rsidRPr="00342D83" w:rsidRDefault="00B05DF9" w:rsidP="00C244FB">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B05DF9" w:rsidRPr="00342D83" w:rsidRDefault="00B05DF9" w:rsidP="00C244FB">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B05DF9" w:rsidRPr="00342D83" w:rsidRDefault="00B05DF9" w:rsidP="0052373A">
            <w:pPr>
              <w:ind w:left="-57" w:right="-57"/>
              <w:jc w:val="center"/>
              <w:rPr>
                <w:b/>
                <w:bCs/>
                <w:sz w:val="24"/>
                <w:szCs w:val="24"/>
              </w:rPr>
            </w:pPr>
            <w:r w:rsidRPr="00342D83">
              <w:rPr>
                <w:b/>
                <w:bCs/>
                <w:sz w:val="24"/>
                <w:szCs w:val="24"/>
              </w:rPr>
              <w:t>На 31 декабря 2023 года</w:t>
            </w:r>
          </w:p>
          <w:p w:rsidR="00B05DF9" w:rsidRPr="00342D83" w:rsidRDefault="00B05DF9" w:rsidP="0052373A">
            <w:pPr>
              <w:ind w:left="-57" w:right="-57"/>
              <w:jc w:val="center"/>
              <w:rPr>
                <w:b/>
                <w:bCs/>
                <w:sz w:val="24"/>
                <w:szCs w:val="24"/>
              </w:rPr>
            </w:pPr>
            <w:r w:rsidRPr="00342D83">
              <w:rPr>
                <w:b/>
                <w:bCs/>
                <w:sz w:val="24"/>
                <w:szCs w:val="24"/>
              </w:rPr>
              <w:t>план</w:t>
            </w:r>
          </w:p>
        </w:tc>
        <w:tc>
          <w:tcPr>
            <w:tcW w:w="992" w:type="dxa"/>
            <w:vAlign w:val="center"/>
          </w:tcPr>
          <w:p w:rsidR="00B05DF9" w:rsidRPr="00342D83" w:rsidRDefault="00B05DF9" w:rsidP="000F6589">
            <w:pPr>
              <w:ind w:left="-57" w:right="-57"/>
              <w:jc w:val="center"/>
              <w:rPr>
                <w:b/>
                <w:bCs/>
                <w:sz w:val="24"/>
                <w:szCs w:val="24"/>
              </w:rPr>
            </w:pPr>
            <w:r>
              <w:rPr>
                <w:b/>
                <w:bCs/>
                <w:sz w:val="24"/>
                <w:szCs w:val="24"/>
              </w:rPr>
              <w:t>Факт выполнения показателя за 2023 год</w:t>
            </w:r>
            <w:r w:rsidRPr="00342D83">
              <w:rPr>
                <w:b/>
                <w:bCs/>
                <w:sz w:val="24"/>
                <w:szCs w:val="24"/>
              </w:rPr>
              <w:t xml:space="preserve"> </w:t>
            </w:r>
          </w:p>
        </w:tc>
        <w:tc>
          <w:tcPr>
            <w:tcW w:w="993" w:type="dxa"/>
            <w:shd w:val="clear" w:color="auto" w:fill="FFFFFF" w:themeFill="background1"/>
            <w:vAlign w:val="center"/>
          </w:tcPr>
          <w:p w:rsidR="00B05DF9" w:rsidRPr="00364969" w:rsidRDefault="00B05DF9" w:rsidP="000F6589">
            <w:pPr>
              <w:rPr>
                <w:b/>
                <w:bCs/>
                <w:sz w:val="24"/>
                <w:szCs w:val="24"/>
              </w:rPr>
            </w:pPr>
            <w:r w:rsidRPr="00364969">
              <w:rPr>
                <w:b/>
                <w:bCs/>
                <w:sz w:val="24"/>
                <w:szCs w:val="24"/>
              </w:rPr>
              <w:t>Процент выполнения показателя по сравнению с плановыми данными за 2023 год,%</w:t>
            </w:r>
          </w:p>
          <w:p w:rsidR="00B05DF9" w:rsidRPr="00342D83" w:rsidRDefault="00B05DF9" w:rsidP="000F6589">
            <w:pPr>
              <w:jc w:val="center"/>
              <w:rPr>
                <w:b/>
                <w:bCs/>
                <w:sz w:val="24"/>
                <w:szCs w:val="24"/>
              </w:rPr>
            </w:pPr>
          </w:p>
        </w:tc>
        <w:tc>
          <w:tcPr>
            <w:tcW w:w="1869" w:type="dxa"/>
            <w:shd w:val="clear" w:color="auto" w:fill="FFFFFF" w:themeFill="background1"/>
          </w:tcPr>
          <w:p w:rsidR="00B05DF9" w:rsidRPr="00342D83" w:rsidRDefault="00B05DF9" w:rsidP="00C244FB">
            <w:pPr>
              <w:spacing w:line="240" w:lineRule="atLeast"/>
              <w:jc w:val="center"/>
              <w:rPr>
                <w:b/>
                <w:bCs/>
                <w:sz w:val="24"/>
                <w:szCs w:val="24"/>
              </w:rPr>
            </w:pPr>
            <w:r w:rsidRPr="00342D83">
              <w:rPr>
                <w:b/>
                <w:bCs/>
                <w:sz w:val="24"/>
                <w:szCs w:val="24"/>
              </w:rPr>
              <w:t>Ответственный исполнитель</w:t>
            </w:r>
          </w:p>
        </w:tc>
      </w:tr>
      <w:tr w:rsidR="00B05DF9" w:rsidRPr="00342D83" w:rsidTr="00B05DF9">
        <w:trPr>
          <w:jc w:val="center"/>
        </w:trPr>
        <w:tc>
          <w:tcPr>
            <w:tcW w:w="639" w:type="dxa"/>
          </w:tcPr>
          <w:p w:rsidR="00B05DF9" w:rsidRPr="00342D83" w:rsidRDefault="00B05DF9" w:rsidP="00C244FB">
            <w:pPr>
              <w:ind w:left="-57" w:right="-57"/>
              <w:jc w:val="center"/>
              <w:rPr>
                <w:sz w:val="24"/>
                <w:szCs w:val="24"/>
              </w:rPr>
            </w:pPr>
            <w:r w:rsidRPr="00342D83">
              <w:rPr>
                <w:sz w:val="24"/>
                <w:szCs w:val="24"/>
              </w:rPr>
              <w:t>4.2.1</w:t>
            </w:r>
          </w:p>
        </w:tc>
        <w:tc>
          <w:tcPr>
            <w:tcW w:w="4726" w:type="dxa"/>
          </w:tcPr>
          <w:p w:rsidR="00B05DF9" w:rsidRPr="00342D83" w:rsidRDefault="00B05DF9" w:rsidP="00B14210">
            <w:pPr>
              <w:contextualSpacing/>
              <w:jc w:val="both"/>
              <w:rPr>
                <w:rFonts w:eastAsia="Calibri"/>
                <w:sz w:val="24"/>
                <w:szCs w:val="24"/>
              </w:rPr>
            </w:pPr>
            <w:r w:rsidRPr="00342D83">
              <w:rPr>
                <w:rFonts w:eastAsia="Calibri"/>
                <w:sz w:val="24"/>
                <w:szCs w:val="24"/>
              </w:rPr>
              <w:t>Количество организаций в сфере услуг дополнительного образования детей (дополнительный показатель)</w:t>
            </w:r>
          </w:p>
        </w:tc>
        <w:tc>
          <w:tcPr>
            <w:tcW w:w="1134" w:type="dxa"/>
          </w:tcPr>
          <w:p w:rsidR="00B05DF9" w:rsidRPr="00342D83" w:rsidRDefault="00B05DF9" w:rsidP="00B14210">
            <w:pPr>
              <w:contextualSpacing/>
              <w:jc w:val="center"/>
              <w:rPr>
                <w:sz w:val="24"/>
                <w:szCs w:val="24"/>
              </w:rPr>
            </w:pPr>
            <w:r w:rsidRPr="00342D83">
              <w:rPr>
                <w:sz w:val="24"/>
                <w:szCs w:val="24"/>
              </w:rPr>
              <w:t>Ед.</w:t>
            </w:r>
          </w:p>
        </w:tc>
        <w:tc>
          <w:tcPr>
            <w:tcW w:w="992" w:type="dxa"/>
          </w:tcPr>
          <w:p w:rsidR="00B05DF9" w:rsidRPr="00342D83" w:rsidRDefault="00B05DF9" w:rsidP="00743C8E">
            <w:pPr>
              <w:contextualSpacing/>
              <w:jc w:val="center"/>
              <w:rPr>
                <w:sz w:val="24"/>
                <w:szCs w:val="24"/>
              </w:rPr>
            </w:pPr>
            <w:r w:rsidRPr="00342D83">
              <w:rPr>
                <w:sz w:val="24"/>
                <w:szCs w:val="24"/>
              </w:rPr>
              <w:t>4</w:t>
            </w:r>
          </w:p>
        </w:tc>
        <w:tc>
          <w:tcPr>
            <w:tcW w:w="992" w:type="dxa"/>
          </w:tcPr>
          <w:p w:rsidR="00B05DF9" w:rsidRPr="00342D83" w:rsidRDefault="00E424D3" w:rsidP="00743C8E">
            <w:pPr>
              <w:contextualSpacing/>
              <w:jc w:val="center"/>
              <w:rPr>
                <w:sz w:val="24"/>
                <w:szCs w:val="24"/>
              </w:rPr>
            </w:pPr>
            <w:r>
              <w:rPr>
                <w:sz w:val="24"/>
                <w:szCs w:val="24"/>
              </w:rPr>
              <w:t>4</w:t>
            </w:r>
          </w:p>
        </w:tc>
        <w:tc>
          <w:tcPr>
            <w:tcW w:w="993" w:type="dxa"/>
          </w:tcPr>
          <w:p w:rsidR="00B05DF9" w:rsidRPr="00342D83" w:rsidRDefault="001A1444" w:rsidP="00743C8E">
            <w:pPr>
              <w:contextualSpacing/>
              <w:jc w:val="center"/>
              <w:rPr>
                <w:sz w:val="24"/>
                <w:szCs w:val="24"/>
              </w:rPr>
            </w:pPr>
            <w:r>
              <w:rPr>
                <w:sz w:val="24"/>
                <w:szCs w:val="24"/>
              </w:rPr>
              <w:t>100</w:t>
            </w:r>
          </w:p>
        </w:tc>
        <w:tc>
          <w:tcPr>
            <w:tcW w:w="1869" w:type="dxa"/>
          </w:tcPr>
          <w:p w:rsidR="00B05DF9" w:rsidRPr="00342D83" w:rsidRDefault="00B05DF9" w:rsidP="00C946BB">
            <w:pPr>
              <w:contextualSpacing/>
              <w:jc w:val="center"/>
              <w:rPr>
                <w:sz w:val="24"/>
                <w:szCs w:val="24"/>
              </w:rPr>
            </w:pPr>
            <w:r w:rsidRPr="00342D83">
              <w:rPr>
                <w:sz w:val="24"/>
                <w:szCs w:val="24"/>
              </w:rPr>
              <w:t>Управление образования администрации Алексеевского городского округа</w:t>
            </w:r>
          </w:p>
        </w:tc>
      </w:tr>
      <w:tr w:rsidR="00B05DF9" w:rsidRPr="00DD1476" w:rsidTr="00B05DF9">
        <w:trPr>
          <w:jc w:val="center"/>
        </w:trPr>
        <w:tc>
          <w:tcPr>
            <w:tcW w:w="639" w:type="dxa"/>
          </w:tcPr>
          <w:p w:rsidR="00B05DF9" w:rsidRPr="008B6864" w:rsidRDefault="00B05DF9" w:rsidP="00C244FB">
            <w:pPr>
              <w:ind w:left="-57" w:right="-57"/>
              <w:jc w:val="center"/>
              <w:rPr>
                <w:sz w:val="24"/>
                <w:szCs w:val="24"/>
              </w:rPr>
            </w:pPr>
            <w:r w:rsidRPr="008B6864">
              <w:rPr>
                <w:sz w:val="24"/>
                <w:szCs w:val="24"/>
              </w:rPr>
              <w:t>4.2.2</w:t>
            </w:r>
          </w:p>
        </w:tc>
        <w:tc>
          <w:tcPr>
            <w:tcW w:w="4726" w:type="dxa"/>
          </w:tcPr>
          <w:p w:rsidR="00B05DF9" w:rsidRPr="008B6864" w:rsidRDefault="00B05DF9" w:rsidP="00AD286E">
            <w:pPr>
              <w:contextualSpacing/>
              <w:jc w:val="both"/>
              <w:rPr>
                <w:bCs/>
                <w:sz w:val="24"/>
                <w:szCs w:val="24"/>
              </w:rPr>
            </w:pPr>
            <w:r w:rsidRPr="008B6864">
              <w:rPr>
                <w:bCs/>
                <w:sz w:val="24"/>
                <w:szCs w:val="24"/>
              </w:rPr>
              <w:t>Охват детей в возрасте от 5 до 18 лет, проживающих на территории Алексеевского городского округа дополнительным образованием (дополнительный показатель)</w:t>
            </w:r>
          </w:p>
        </w:tc>
        <w:tc>
          <w:tcPr>
            <w:tcW w:w="1134" w:type="dxa"/>
          </w:tcPr>
          <w:p w:rsidR="00B05DF9" w:rsidRPr="008B6864" w:rsidRDefault="00B05DF9" w:rsidP="00A17AB0">
            <w:pPr>
              <w:contextualSpacing/>
              <w:jc w:val="center"/>
              <w:rPr>
                <w:sz w:val="24"/>
                <w:szCs w:val="24"/>
              </w:rPr>
            </w:pPr>
            <w:r w:rsidRPr="008B6864">
              <w:rPr>
                <w:sz w:val="24"/>
                <w:szCs w:val="24"/>
              </w:rPr>
              <w:t>%.</w:t>
            </w:r>
          </w:p>
        </w:tc>
        <w:tc>
          <w:tcPr>
            <w:tcW w:w="992" w:type="dxa"/>
            <w:shd w:val="clear" w:color="auto" w:fill="auto"/>
          </w:tcPr>
          <w:p w:rsidR="00B05DF9" w:rsidRPr="008B6864" w:rsidRDefault="00B05DF9" w:rsidP="00743C8E">
            <w:pPr>
              <w:contextualSpacing/>
              <w:jc w:val="center"/>
              <w:rPr>
                <w:sz w:val="24"/>
                <w:szCs w:val="24"/>
              </w:rPr>
            </w:pPr>
            <w:r w:rsidRPr="008B6864">
              <w:rPr>
                <w:sz w:val="24"/>
                <w:szCs w:val="24"/>
              </w:rPr>
              <w:t>85,6</w:t>
            </w:r>
          </w:p>
        </w:tc>
        <w:tc>
          <w:tcPr>
            <w:tcW w:w="992" w:type="dxa"/>
            <w:shd w:val="clear" w:color="auto" w:fill="auto"/>
          </w:tcPr>
          <w:p w:rsidR="00B05DF9" w:rsidRPr="008B6864" w:rsidRDefault="009A4BF6" w:rsidP="00743C8E">
            <w:pPr>
              <w:contextualSpacing/>
              <w:jc w:val="center"/>
              <w:rPr>
                <w:sz w:val="24"/>
                <w:szCs w:val="24"/>
              </w:rPr>
            </w:pPr>
            <w:r>
              <w:rPr>
                <w:sz w:val="24"/>
                <w:szCs w:val="24"/>
              </w:rPr>
              <w:t>86,2</w:t>
            </w:r>
            <w:r w:rsidR="004753A4">
              <w:rPr>
                <w:sz w:val="24"/>
                <w:szCs w:val="24"/>
              </w:rPr>
              <w:t>(7365/8540*100)</w:t>
            </w:r>
          </w:p>
        </w:tc>
        <w:tc>
          <w:tcPr>
            <w:tcW w:w="993" w:type="dxa"/>
          </w:tcPr>
          <w:p w:rsidR="00B05DF9" w:rsidRPr="008B6864" w:rsidRDefault="009A4BF6" w:rsidP="00712595">
            <w:pPr>
              <w:contextualSpacing/>
              <w:jc w:val="center"/>
              <w:rPr>
                <w:sz w:val="24"/>
                <w:szCs w:val="24"/>
              </w:rPr>
            </w:pPr>
            <w:r>
              <w:rPr>
                <w:sz w:val="24"/>
                <w:szCs w:val="24"/>
              </w:rPr>
              <w:t>100,</w:t>
            </w:r>
            <w:r w:rsidR="00712595">
              <w:rPr>
                <w:sz w:val="24"/>
                <w:szCs w:val="24"/>
              </w:rPr>
              <w:t>7</w:t>
            </w:r>
          </w:p>
        </w:tc>
        <w:tc>
          <w:tcPr>
            <w:tcW w:w="1869" w:type="dxa"/>
          </w:tcPr>
          <w:p w:rsidR="00B05DF9" w:rsidRPr="008B6864" w:rsidRDefault="00B05DF9" w:rsidP="00C244FB">
            <w:pPr>
              <w:contextualSpacing/>
              <w:jc w:val="center"/>
              <w:rPr>
                <w:sz w:val="24"/>
                <w:szCs w:val="24"/>
              </w:rPr>
            </w:pPr>
            <w:r w:rsidRPr="008B6864">
              <w:rPr>
                <w:sz w:val="24"/>
                <w:szCs w:val="24"/>
              </w:rPr>
              <w:t>Управление образования администрации Алексеевского городского округа</w:t>
            </w:r>
          </w:p>
        </w:tc>
      </w:tr>
    </w:tbl>
    <w:p w:rsidR="00B4370C" w:rsidRPr="00342D83" w:rsidRDefault="00B4370C" w:rsidP="00314C99">
      <w:pPr>
        <w:widowControl w:val="0"/>
        <w:autoSpaceDE w:val="0"/>
        <w:autoSpaceDN w:val="0"/>
        <w:jc w:val="center"/>
        <w:rPr>
          <w:b/>
          <w:sz w:val="28"/>
          <w:szCs w:val="28"/>
        </w:rPr>
      </w:pPr>
    </w:p>
    <w:p w:rsidR="001346BC" w:rsidRPr="00342D83" w:rsidRDefault="001346BC" w:rsidP="001346BC">
      <w:pPr>
        <w:contextualSpacing/>
        <w:jc w:val="center"/>
        <w:rPr>
          <w:rFonts w:eastAsia="Calibri"/>
          <w:b/>
          <w:sz w:val="28"/>
          <w:szCs w:val="28"/>
          <w:lang w:eastAsia="en-US"/>
        </w:rPr>
      </w:pPr>
      <w:r w:rsidRPr="00342D83">
        <w:rPr>
          <w:rFonts w:eastAsia="Calibri"/>
          <w:b/>
          <w:sz w:val="28"/>
          <w:szCs w:val="28"/>
          <w:lang w:eastAsia="en-US"/>
        </w:rPr>
        <w:t xml:space="preserve">4.3.  Мероприятия по содействию развитию конкуренции </w:t>
      </w:r>
    </w:p>
    <w:p w:rsidR="00C90DCF" w:rsidRPr="00342D83" w:rsidRDefault="00C90DCF" w:rsidP="001346BC">
      <w:pPr>
        <w:contextualSpacing/>
        <w:jc w:val="center"/>
        <w:rPr>
          <w:rFonts w:eastAsia="Calibri"/>
          <w:b/>
          <w:sz w:val="28"/>
          <w:szCs w:val="28"/>
          <w:lang w:eastAsia="en-US"/>
        </w:rPr>
      </w:pPr>
    </w:p>
    <w:tbl>
      <w:tblPr>
        <w:tblW w:w="16224" w:type="dxa"/>
        <w:jc w:val="center"/>
        <w:tblLayout w:type="fixed"/>
        <w:tblLook w:val="04A0" w:firstRow="1" w:lastRow="0" w:firstColumn="1" w:lastColumn="0" w:noHBand="0" w:noVBand="1"/>
      </w:tblPr>
      <w:tblGrid>
        <w:gridCol w:w="686"/>
        <w:gridCol w:w="5757"/>
        <w:gridCol w:w="1560"/>
        <w:gridCol w:w="4394"/>
        <w:gridCol w:w="3827"/>
      </w:tblGrid>
      <w:tr w:rsidR="00342D83" w:rsidRPr="00342D83" w:rsidTr="0038222C">
        <w:trPr>
          <w:trHeight w:val="828"/>
          <w:tblHeader/>
          <w:jc w:val="center"/>
        </w:trPr>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C90DCF" w:rsidRPr="00342D83" w:rsidRDefault="00C90DCF" w:rsidP="0038222C">
            <w:pPr>
              <w:ind w:left="-57" w:right="-57"/>
              <w:jc w:val="center"/>
              <w:rPr>
                <w:b/>
                <w:bCs/>
                <w:sz w:val="24"/>
                <w:szCs w:val="24"/>
              </w:rPr>
            </w:pPr>
            <w:r w:rsidRPr="00342D83">
              <w:rPr>
                <w:b/>
                <w:bCs/>
                <w:sz w:val="24"/>
                <w:szCs w:val="24"/>
              </w:rPr>
              <w:lastRenderedPageBreak/>
              <w:t>№</w:t>
            </w:r>
          </w:p>
          <w:p w:rsidR="00C90DCF" w:rsidRPr="00342D83" w:rsidRDefault="00C90DCF" w:rsidP="0038222C">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757" w:type="dxa"/>
            <w:tcBorders>
              <w:top w:val="single" w:sz="4" w:space="0" w:color="auto"/>
              <w:left w:val="single" w:sz="4" w:space="0" w:color="auto"/>
              <w:bottom w:val="single" w:sz="4" w:space="0" w:color="auto"/>
              <w:right w:val="single" w:sz="4" w:space="0" w:color="auto"/>
            </w:tcBorders>
            <w:shd w:val="clear" w:color="auto" w:fill="auto"/>
            <w:hideMark/>
          </w:tcPr>
          <w:p w:rsidR="00C90DCF" w:rsidRPr="00342D83" w:rsidRDefault="00C90DCF" w:rsidP="0038222C">
            <w:pPr>
              <w:ind w:left="-57" w:right="-57"/>
              <w:jc w:val="center"/>
              <w:rPr>
                <w:b/>
                <w:bCs/>
                <w:sz w:val="24"/>
                <w:szCs w:val="24"/>
              </w:rPr>
            </w:pPr>
            <w:r w:rsidRPr="00342D83">
              <w:rPr>
                <w:b/>
                <w:bCs/>
                <w:sz w:val="24"/>
                <w:szCs w:val="24"/>
              </w:rPr>
              <w:t>Наименование мероприятия</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90DCF" w:rsidRPr="00342D83" w:rsidRDefault="00C90DCF" w:rsidP="0038222C">
            <w:pPr>
              <w:ind w:left="-57" w:right="-57"/>
              <w:jc w:val="center"/>
              <w:rPr>
                <w:b/>
                <w:bCs/>
                <w:sz w:val="24"/>
                <w:szCs w:val="24"/>
              </w:rPr>
            </w:pPr>
            <w:r w:rsidRPr="00342D83">
              <w:rPr>
                <w:b/>
                <w:bCs/>
                <w:sz w:val="24"/>
                <w:szCs w:val="24"/>
              </w:rPr>
              <w:t>Срок реализации мероприятия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90DCF" w:rsidRPr="00342D83" w:rsidRDefault="00C90DCF" w:rsidP="0038222C">
            <w:pPr>
              <w:ind w:left="-57" w:right="-57"/>
              <w:jc w:val="center"/>
              <w:rPr>
                <w:b/>
                <w:bCs/>
                <w:sz w:val="24"/>
                <w:szCs w:val="24"/>
              </w:rPr>
            </w:pPr>
            <w:r w:rsidRPr="00342D83">
              <w:rPr>
                <w:b/>
                <w:bCs/>
                <w:sz w:val="24"/>
                <w:szCs w:val="24"/>
              </w:rPr>
              <w:t>Результат выполнения мероприятия</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90DCF" w:rsidRPr="00342D83" w:rsidRDefault="00C90DCF" w:rsidP="0038222C">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38222C">
        <w:trPr>
          <w:trHeight w:val="315"/>
          <w:jc w:val="center"/>
        </w:trPr>
        <w:tc>
          <w:tcPr>
            <w:tcW w:w="686" w:type="dxa"/>
            <w:tcBorders>
              <w:top w:val="single" w:sz="4" w:space="0" w:color="auto"/>
              <w:left w:val="single" w:sz="4" w:space="0" w:color="auto"/>
              <w:bottom w:val="single" w:sz="4" w:space="0" w:color="auto"/>
              <w:right w:val="single" w:sz="4" w:space="0" w:color="auto"/>
            </w:tcBorders>
            <w:shd w:val="clear" w:color="auto" w:fill="auto"/>
            <w:noWrap/>
          </w:tcPr>
          <w:p w:rsidR="00C90DCF" w:rsidRPr="00342D83" w:rsidRDefault="00C90DCF" w:rsidP="0038222C">
            <w:pPr>
              <w:spacing w:line="233" w:lineRule="auto"/>
              <w:ind w:left="-57" w:right="-57"/>
              <w:jc w:val="center"/>
              <w:rPr>
                <w:sz w:val="24"/>
                <w:szCs w:val="24"/>
              </w:rPr>
            </w:pPr>
            <w:r w:rsidRPr="00342D83">
              <w:rPr>
                <w:sz w:val="24"/>
                <w:szCs w:val="24"/>
              </w:rPr>
              <w:t>4.3.1</w:t>
            </w:r>
          </w:p>
        </w:tc>
        <w:tc>
          <w:tcPr>
            <w:tcW w:w="5757" w:type="dxa"/>
            <w:tcBorders>
              <w:top w:val="single" w:sz="4" w:space="0" w:color="auto"/>
              <w:left w:val="nil"/>
              <w:bottom w:val="single" w:sz="4" w:space="0" w:color="auto"/>
              <w:right w:val="single" w:sz="4" w:space="0" w:color="auto"/>
            </w:tcBorders>
            <w:shd w:val="clear" w:color="auto" w:fill="auto"/>
            <w:noWrap/>
          </w:tcPr>
          <w:p w:rsidR="00C90DCF" w:rsidRPr="00342D83" w:rsidRDefault="00C90DCF" w:rsidP="0038222C">
            <w:pPr>
              <w:spacing w:line="233" w:lineRule="auto"/>
              <w:ind w:left="-57" w:right="-57"/>
              <w:jc w:val="both"/>
              <w:rPr>
                <w:rFonts w:eastAsia="Calibri"/>
                <w:bCs/>
                <w:kern w:val="36"/>
                <w:sz w:val="24"/>
                <w:szCs w:val="24"/>
              </w:rPr>
            </w:pPr>
            <w:r w:rsidRPr="00342D83">
              <w:rPr>
                <w:rFonts w:eastAsia="Calibri"/>
                <w:bCs/>
                <w:kern w:val="36"/>
                <w:sz w:val="24"/>
                <w:szCs w:val="24"/>
              </w:rPr>
              <w:t>Проведение мониторинга состояния и развития организаций в сфере услуг дополнительного образования</w:t>
            </w:r>
            <w:r w:rsidRPr="00342D83">
              <w:rPr>
                <w:rFonts w:eastAsia="Calibri"/>
                <w:sz w:val="24"/>
                <w:szCs w:val="24"/>
              </w:rPr>
              <w:t xml:space="preserve"> детей </w:t>
            </w:r>
          </w:p>
        </w:tc>
        <w:tc>
          <w:tcPr>
            <w:tcW w:w="1560" w:type="dxa"/>
            <w:tcBorders>
              <w:top w:val="single" w:sz="4" w:space="0" w:color="auto"/>
              <w:left w:val="nil"/>
              <w:bottom w:val="single" w:sz="4" w:space="0" w:color="auto"/>
              <w:right w:val="single" w:sz="4" w:space="0" w:color="auto"/>
            </w:tcBorders>
            <w:shd w:val="clear" w:color="auto" w:fill="auto"/>
            <w:noWrap/>
          </w:tcPr>
          <w:p w:rsidR="00C90DCF" w:rsidRPr="00342D83" w:rsidRDefault="00C90DCF" w:rsidP="0038222C">
            <w:pPr>
              <w:pStyle w:val="ConsPlusNormal"/>
              <w:jc w:val="center"/>
              <w:rPr>
                <w:szCs w:val="24"/>
              </w:rPr>
            </w:pPr>
            <w:r w:rsidRPr="00342D83">
              <w:rPr>
                <w:szCs w:val="24"/>
              </w:rPr>
              <w:t>2022 – 2025 годы</w:t>
            </w:r>
          </w:p>
        </w:tc>
        <w:tc>
          <w:tcPr>
            <w:tcW w:w="4394" w:type="dxa"/>
            <w:tcBorders>
              <w:top w:val="single" w:sz="4" w:space="0" w:color="auto"/>
              <w:left w:val="nil"/>
              <w:bottom w:val="single" w:sz="4" w:space="0" w:color="auto"/>
              <w:right w:val="single" w:sz="4" w:space="0" w:color="auto"/>
            </w:tcBorders>
            <w:shd w:val="clear" w:color="auto" w:fill="auto"/>
            <w:noWrap/>
          </w:tcPr>
          <w:p w:rsidR="00973DE1" w:rsidRDefault="00973DE1" w:rsidP="0038222C">
            <w:pPr>
              <w:spacing w:line="233" w:lineRule="auto"/>
              <w:ind w:left="-57" w:right="-57"/>
              <w:jc w:val="both"/>
              <w:rPr>
                <w:sz w:val="24"/>
                <w:szCs w:val="24"/>
              </w:rPr>
            </w:pPr>
            <w:r w:rsidRPr="00973DE1">
              <w:rPr>
                <w:sz w:val="24"/>
                <w:szCs w:val="24"/>
              </w:rPr>
              <w:t>По результатам мониторинга  в 2023 году услугу дополнительного образования получают 7365 человек  в возрасте от 5 до 18 лет</w:t>
            </w:r>
            <w:r w:rsidR="00D53653">
              <w:rPr>
                <w:sz w:val="24"/>
                <w:szCs w:val="24"/>
              </w:rPr>
              <w:t>.</w:t>
            </w:r>
          </w:p>
          <w:p w:rsidR="00C90DCF" w:rsidRPr="00973DE1" w:rsidRDefault="00C90DCF" w:rsidP="00973DE1">
            <w:pPr>
              <w:ind w:firstLine="708"/>
              <w:rPr>
                <w:sz w:val="24"/>
                <w:szCs w:val="24"/>
              </w:rPr>
            </w:pPr>
          </w:p>
        </w:tc>
        <w:tc>
          <w:tcPr>
            <w:tcW w:w="3827" w:type="dxa"/>
            <w:tcBorders>
              <w:top w:val="single" w:sz="4" w:space="0" w:color="auto"/>
              <w:left w:val="nil"/>
              <w:bottom w:val="single" w:sz="4" w:space="0" w:color="auto"/>
              <w:right w:val="single" w:sz="4" w:space="0" w:color="auto"/>
            </w:tcBorders>
            <w:shd w:val="clear" w:color="auto" w:fill="auto"/>
            <w:noWrap/>
          </w:tcPr>
          <w:p w:rsidR="00C90DCF" w:rsidRPr="00342D83" w:rsidRDefault="00C90DCF" w:rsidP="0038222C">
            <w:pPr>
              <w:ind w:left="-57" w:right="-57"/>
              <w:jc w:val="center"/>
              <w:rPr>
                <w:rFonts w:eastAsia="Calibri"/>
                <w:sz w:val="24"/>
                <w:szCs w:val="24"/>
              </w:rPr>
            </w:pPr>
            <w:r w:rsidRPr="00342D83">
              <w:rPr>
                <w:rFonts w:eastAsia="Calibri"/>
                <w:sz w:val="24"/>
                <w:szCs w:val="24"/>
              </w:rPr>
              <w:t xml:space="preserve">Управление образования администрации Алексеевского городского округа </w:t>
            </w:r>
          </w:p>
        </w:tc>
      </w:tr>
      <w:tr w:rsidR="00342D83" w:rsidRPr="00342D83" w:rsidTr="0038222C">
        <w:trPr>
          <w:trHeight w:val="315"/>
          <w:jc w:val="center"/>
        </w:trPr>
        <w:tc>
          <w:tcPr>
            <w:tcW w:w="686" w:type="dxa"/>
            <w:tcBorders>
              <w:top w:val="single" w:sz="4" w:space="0" w:color="auto"/>
              <w:left w:val="single" w:sz="4" w:space="0" w:color="auto"/>
              <w:bottom w:val="single" w:sz="4" w:space="0" w:color="auto"/>
              <w:right w:val="single" w:sz="4" w:space="0" w:color="auto"/>
            </w:tcBorders>
            <w:shd w:val="clear" w:color="auto" w:fill="auto"/>
            <w:noWrap/>
          </w:tcPr>
          <w:p w:rsidR="00C90DCF" w:rsidRPr="00342D83" w:rsidRDefault="00C90DCF" w:rsidP="0038222C">
            <w:pPr>
              <w:ind w:left="-57" w:right="-57"/>
              <w:jc w:val="center"/>
              <w:rPr>
                <w:sz w:val="24"/>
                <w:szCs w:val="24"/>
              </w:rPr>
            </w:pPr>
            <w:r w:rsidRPr="00342D83">
              <w:rPr>
                <w:sz w:val="24"/>
                <w:szCs w:val="24"/>
              </w:rPr>
              <w:t>4.3.2</w:t>
            </w:r>
          </w:p>
        </w:tc>
        <w:tc>
          <w:tcPr>
            <w:tcW w:w="5757" w:type="dxa"/>
            <w:tcBorders>
              <w:top w:val="single" w:sz="4" w:space="0" w:color="auto"/>
              <w:left w:val="nil"/>
              <w:bottom w:val="single" w:sz="4" w:space="0" w:color="auto"/>
              <w:right w:val="single" w:sz="4" w:space="0" w:color="auto"/>
            </w:tcBorders>
            <w:shd w:val="clear" w:color="auto" w:fill="auto"/>
            <w:noWrap/>
          </w:tcPr>
          <w:p w:rsidR="00C90DCF" w:rsidRPr="00342D83" w:rsidRDefault="00C90DCF" w:rsidP="0038222C">
            <w:pPr>
              <w:ind w:left="-57" w:right="-57"/>
              <w:jc w:val="both"/>
              <w:rPr>
                <w:rFonts w:eastAsia="Calibri"/>
                <w:bCs/>
                <w:kern w:val="36"/>
                <w:sz w:val="24"/>
                <w:szCs w:val="24"/>
              </w:rPr>
            </w:pPr>
            <w:r w:rsidRPr="00342D83">
              <w:rPr>
                <w:rFonts w:eastAsia="Calibri"/>
                <w:bCs/>
                <w:kern w:val="36"/>
                <w:sz w:val="24"/>
                <w:szCs w:val="24"/>
              </w:rPr>
              <w:t>Оказание организационно-методической                                                   и информационно-консультационной помощи организациям</w:t>
            </w:r>
            <w:r w:rsidR="00A46E4D">
              <w:rPr>
                <w:rFonts w:eastAsia="Calibri"/>
                <w:bCs/>
                <w:kern w:val="36"/>
                <w:sz w:val="24"/>
                <w:szCs w:val="24"/>
              </w:rPr>
              <w:t xml:space="preserve"> и гражданам</w:t>
            </w:r>
            <w:r w:rsidRPr="00342D83">
              <w:rPr>
                <w:rFonts w:eastAsia="Calibri"/>
                <w:bCs/>
                <w:kern w:val="36"/>
                <w:sz w:val="24"/>
                <w:szCs w:val="24"/>
              </w:rPr>
              <w:t xml:space="preserve"> в сфере услуг дополнительного образования</w:t>
            </w:r>
            <w:r w:rsidRPr="00342D83">
              <w:rPr>
                <w:rFonts w:eastAsia="Calibri"/>
                <w:sz w:val="24"/>
                <w:szCs w:val="24"/>
              </w:rPr>
              <w:t xml:space="preserve"> детей</w:t>
            </w:r>
          </w:p>
        </w:tc>
        <w:tc>
          <w:tcPr>
            <w:tcW w:w="1560" w:type="dxa"/>
            <w:tcBorders>
              <w:top w:val="single" w:sz="4" w:space="0" w:color="auto"/>
              <w:left w:val="nil"/>
              <w:bottom w:val="single" w:sz="4" w:space="0" w:color="auto"/>
              <w:right w:val="single" w:sz="4" w:space="0" w:color="auto"/>
            </w:tcBorders>
            <w:shd w:val="clear" w:color="auto" w:fill="auto"/>
            <w:noWrap/>
          </w:tcPr>
          <w:p w:rsidR="00C90DCF" w:rsidRPr="00342D83" w:rsidRDefault="00C90DCF" w:rsidP="0038222C">
            <w:pPr>
              <w:pStyle w:val="ConsPlusNormal"/>
              <w:jc w:val="center"/>
              <w:rPr>
                <w:szCs w:val="24"/>
              </w:rPr>
            </w:pPr>
            <w:r w:rsidRPr="00342D83">
              <w:rPr>
                <w:szCs w:val="24"/>
              </w:rPr>
              <w:t>2022 – 2025 годы</w:t>
            </w:r>
          </w:p>
        </w:tc>
        <w:tc>
          <w:tcPr>
            <w:tcW w:w="4394" w:type="dxa"/>
            <w:tcBorders>
              <w:top w:val="single" w:sz="4" w:space="0" w:color="auto"/>
              <w:left w:val="nil"/>
              <w:bottom w:val="single" w:sz="4" w:space="0" w:color="auto"/>
              <w:right w:val="single" w:sz="4" w:space="0" w:color="auto"/>
            </w:tcBorders>
            <w:shd w:val="clear" w:color="auto" w:fill="auto"/>
            <w:noWrap/>
          </w:tcPr>
          <w:p w:rsidR="00C90DCF" w:rsidRPr="00342D83" w:rsidRDefault="00D53653" w:rsidP="0038222C">
            <w:pPr>
              <w:ind w:left="-57" w:right="-57"/>
              <w:jc w:val="both"/>
              <w:rPr>
                <w:sz w:val="24"/>
                <w:szCs w:val="24"/>
              </w:rPr>
            </w:pPr>
            <w:r w:rsidRPr="00D53653">
              <w:rPr>
                <w:sz w:val="24"/>
                <w:szCs w:val="24"/>
              </w:rPr>
              <w:t xml:space="preserve">На основании постановления администрации Алексеевского района от 20.09.2016 г. №645 в управлении образования функционирует пункт организационно-методической и информационно-консультативной помощи организациям, предоставляющим услуги дополнительного образования детей. В 2023 году 4 учреждениям дополнительного образования оказана консультационная помощь по темам «Зачисление </w:t>
            </w:r>
            <w:proofErr w:type="gramStart"/>
            <w:r w:rsidRPr="00D53653">
              <w:rPr>
                <w:sz w:val="24"/>
                <w:szCs w:val="24"/>
              </w:rPr>
              <w:t>обучающихся</w:t>
            </w:r>
            <w:proofErr w:type="gramEnd"/>
            <w:r w:rsidRPr="00D53653">
              <w:rPr>
                <w:sz w:val="24"/>
                <w:szCs w:val="24"/>
              </w:rPr>
              <w:t xml:space="preserve"> на программы дополнительного образования», «регистрация в системе АИС «Навигатор дополнительного образования».</w:t>
            </w:r>
          </w:p>
        </w:tc>
        <w:tc>
          <w:tcPr>
            <w:tcW w:w="3827" w:type="dxa"/>
            <w:tcBorders>
              <w:top w:val="single" w:sz="4" w:space="0" w:color="auto"/>
              <w:left w:val="nil"/>
              <w:bottom w:val="single" w:sz="4" w:space="0" w:color="auto"/>
              <w:right w:val="single" w:sz="4" w:space="0" w:color="auto"/>
            </w:tcBorders>
            <w:shd w:val="clear" w:color="auto" w:fill="auto"/>
            <w:noWrap/>
          </w:tcPr>
          <w:p w:rsidR="00C90DCF" w:rsidRPr="00342D83" w:rsidRDefault="00C90DCF" w:rsidP="0038222C">
            <w:pPr>
              <w:ind w:left="-57" w:right="-57"/>
              <w:jc w:val="center"/>
              <w:rPr>
                <w:rFonts w:eastAsia="Calibri"/>
                <w:sz w:val="24"/>
                <w:szCs w:val="24"/>
              </w:rPr>
            </w:pPr>
            <w:r w:rsidRPr="00342D83">
              <w:rPr>
                <w:rFonts w:eastAsia="Calibri"/>
                <w:sz w:val="24"/>
                <w:szCs w:val="24"/>
              </w:rPr>
              <w:t xml:space="preserve">Управление образования администрации Алексеевского городского округа </w:t>
            </w:r>
          </w:p>
        </w:tc>
      </w:tr>
      <w:tr w:rsidR="00DB0E86" w:rsidRPr="00342D83" w:rsidTr="0038222C">
        <w:trPr>
          <w:trHeight w:val="315"/>
          <w:jc w:val="center"/>
        </w:trPr>
        <w:tc>
          <w:tcPr>
            <w:tcW w:w="686" w:type="dxa"/>
            <w:tcBorders>
              <w:top w:val="single" w:sz="4" w:space="0" w:color="auto"/>
              <w:left w:val="single" w:sz="4" w:space="0" w:color="auto"/>
              <w:bottom w:val="single" w:sz="4" w:space="0" w:color="auto"/>
              <w:right w:val="single" w:sz="4" w:space="0" w:color="auto"/>
            </w:tcBorders>
            <w:shd w:val="clear" w:color="auto" w:fill="auto"/>
            <w:noWrap/>
          </w:tcPr>
          <w:p w:rsidR="00DB0E86" w:rsidRPr="00342D83" w:rsidRDefault="00DB0E86" w:rsidP="0038222C">
            <w:pPr>
              <w:ind w:left="-57" w:right="-57"/>
              <w:jc w:val="center"/>
              <w:rPr>
                <w:sz w:val="24"/>
                <w:szCs w:val="24"/>
              </w:rPr>
            </w:pPr>
            <w:r w:rsidRPr="00342D83">
              <w:rPr>
                <w:sz w:val="24"/>
                <w:szCs w:val="24"/>
              </w:rPr>
              <w:t>4.3.3</w:t>
            </w:r>
          </w:p>
        </w:tc>
        <w:tc>
          <w:tcPr>
            <w:tcW w:w="5757" w:type="dxa"/>
            <w:tcBorders>
              <w:top w:val="single" w:sz="4" w:space="0" w:color="auto"/>
              <w:left w:val="nil"/>
              <w:bottom w:val="single" w:sz="4" w:space="0" w:color="auto"/>
              <w:right w:val="single" w:sz="4" w:space="0" w:color="auto"/>
            </w:tcBorders>
            <w:shd w:val="clear" w:color="auto" w:fill="auto"/>
            <w:noWrap/>
          </w:tcPr>
          <w:p w:rsidR="00DB0E86" w:rsidRPr="00342D83" w:rsidRDefault="00DB0E86" w:rsidP="0038222C">
            <w:pPr>
              <w:ind w:left="-57" w:right="-57"/>
              <w:jc w:val="both"/>
              <w:rPr>
                <w:rFonts w:eastAsia="Calibri"/>
                <w:bCs/>
                <w:kern w:val="36"/>
                <w:sz w:val="24"/>
                <w:szCs w:val="24"/>
              </w:rPr>
            </w:pPr>
            <w:r w:rsidRPr="00342D83">
              <w:rPr>
                <w:rFonts w:eastAsia="Calibri"/>
                <w:bCs/>
                <w:kern w:val="36"/>
                <w:sz w:val="24"/>
                <w:szCs w:val="24"/>
              </w:rPr>
              <w:t>Участие в реализации федерального проекта «Успех каждого ребенка» национального проекта «Образование»</w:t>
            </w:r>
          </w:p>
        </w:tc>
        <w:tc>
          <w:tcPr>
            <w:tcW w:w="1560" w:type="dxa"/>
            <w:tcBorders>
              <w:top w:val="single" w:sz="4" w:space="0" w:color="auto"/>
              <w:left w:val="nil"/>
              <w:bottom w:val="single" w:sz="4" w:space="0" w:color="auto"/>
              <w:right w:val="single" w:sz="4" w:space="0" w:color="auto"/>
            </w:tcBorders>
            <w:shd w:val="clear" w:color="auto" w:fill="auto"/>
            <w:noWrap/>
          </w:tcPr>
          <w:p w:rsidR="00DB0E86" w:rsidRPr="00342D83" w:rsidRDefault="00DB0E86" w:rsidP="0038222C">
            <w:pPr>
              <w:pStyle w:val="ConsPlusNormal"/>
              <w:jc w:val="center"/>
              <w:rPr>
                <w:szCs w:val="24"/>
              </w:rPr>
            </w:pPr>
            <w:r w:rsidRPr="00342D83">
              <w:rPr>
                <w:szCs w:val="24"/>
              </w:rPr>
              <w:t>2022 – 2025 годы</w:t>
            </w:r>
          </w:p>
        </w:tc>
        <w:tc>
          <w:tcPr>
            <w:tcW w:w="4394" w:type="dxa"/>
            <w:tcBorders>
              <w:top w:val="single" w:sz="4" w:space="0" w:color="auto"/>
              <w:left w:val="nil"/>
              <w:bottom w:val="single" w:sz="4" w:space="0" w:color="auto"/>
              <w:right w:val="single" w:sz="4" w:space="0" w:color="auto"/>
            </w:tcBorders>
            <w:shd w:val="clear" w:color="auto" w:fill="auto"/>
            <w:noWrap/>
          </w:tcPr>
          <w:p w:rsidR="00DB0E86" w:rsidRPr="00DB0E86" w:rsidRDefault="00DB0E86" w:rsidP="00A22501">
            <w:pPr>
              <w:ind w:left="-57" w:right="-57"/>
              <w:jc w:val="both"/>
              <w:rPr>
                <w:rFonts w:eastAsia="Calibri"/>
                <w:sz w:val="24"/>
                <w:szCs w:val="24"/>
              </w:rPr>
            </w:pPr>
            <w:r w:rsidRPr="00DB0E86">
              <w:rPr>
                <w:rFonts w:eastAsia="Calibri"/>
                <w:sz w:val="24"/>
                <w:szCs w:val="24"/>
              </w:rPr>
              <w:t xml:space="preserve">На территории муниципалитета до 2024 года организована реализация основных мероприятий в рамках федерального проекта «Успех каждого ребенка» национального проекта «Образование». </w:t>
            </w:r>
            <w:proofErr w:type="gramStart"/>
            <w:r w:rsidRPr="00DB0E86">
              <w:rPr>
                <w:rFonts w:eastAsia="Calibri"/>
                <w:sz w:val="24"/>
                <w:szCs w:val="24"/>
              </w:rPr>
              <w:t xml:space="preserve">В рамках проекта реализованы мероприятия, направленные на обеспечение не менее 30% обучающихся сертификатами персонифицированного финансирования (33,6% обучающихся охвачены ПРФДОД), участие детей в мероприятиях Белгородского </w:t>
            </w:r>
            <w:r w:rsidRPr="00DB0E86">
              <w:rPr>
                <w:rFonts w:eastAsia="Calibri"/>
                <w:sz w:val="24"/>
                <w:szCs w:val="24"/>
              </w:rPr>
              <w:lastRenderedPageBreak/>
              <w:t>передвижного «</w:t>
            </w:r>
            <w:proofErr w:type="spellStart"/>
            <w:r w:rsidRPr="00DB0E86">
              <w:rPr>
                <w:rFonts w:eastAsia="Calibri"/>
                <w:sz w:val="24"/>
                <w:szCs w:val="24"/>
              </w:rPr>
              <w:t>Кванториума</w:t>
            </w:r>
            <w:proofErr w:type="spellEnd"/>
            <w:r w:rsidRPr="00DB0E86">
              <w:rPr>
                <w:rFonts w:eastAsia="Calibri"/>
                <w:sz w:val="24"/>
                <w:szCs w:val="24"/>
              </w:rPr>
              <w:t>» и муниципального мобильного «</w:t>
            </w:r>
            <w:proofErr w:type="spellStart"/>
            <w:r w:rsidRPr="00DB0E86">
              <w:rPr>
                <w:rFonts w:eastAsia="Calibri"/>
                <w:sz w:val="24"/>
                <w:szCs w:val="24"/>
              </w:rPr>
              <w:t>Квантума</w:t>
            </w:r>
            <w:proofErr w:type="spellEnd"/>
            <w:r w:rsidRPr="00DB0E86">
              <w:rPr>
                <w:rFonts w:eastAsia="Calibri"/>
                <w:sz w:val="24"/>
                <w:szCs w:val="24"/>
              </w:rPr>
              <w:t>» (8% школьников охвачены данными  мероприятиями).</w:t>
            </w:r>
            <w:proofErr w:type="gramEnd"/>
            <w:r w:rsidRPr="00DB0E86">
              <w:rPr>
                <w:rFonts w:eastAsia="Calibri"/>
                <w:sz w:val="24"/>
                <w:szCs w:val="24"/>
              </w:rPr>
              <w:t xml:space="preserve"> С целью привлечения большего количества детей в учреждения дополнительного образования в начале учебного года проведена информационно-агитационная работа, по результатам которой 86,2 % детей в возрасте от 5 до 18 лет охвачены дополнительным образованием.</w:t>
            </w:r>
          </w:p>
        </w:tc>
        <w:tc>
          <w:tcPr>
            <w:tcW w:w="3827" w:type="dxa"/>
            <w:tcBorders>
              <w:top w:val="single" w:sz="4" w:space="0" w:color="auto"/>
              <w:left w:val="nil"/>
              <w:bottom w:val="single" w:sz="4" w:space="0" w:color="auto"/>
              <w:right w:val="single" w:sz="4" w:space="0" w:color="auto"/>
            </w:tcBorders>
            <w:shd w:val="clear" w:color="auto" w:fill="auto"/>
            <w:noWrap/>
          </w:tcPr>
          <w:p w:rsidR="00DB0E86" w:rsidRPr="00342D83" w:rsidRDefault="00DB0E86" w:rsidP="0038222C">
            <w:pPr>
              <w:ind w:left="-57" w:right="-57"/>
              <w:jc w:val="center"/>
              <w:rPr>
                <w:rFonts w:eastAsia="Calibri"/>
                <w:sz w:val="24"/>
                <w:szCs w:val="24"/>
              </w:rPr>
            </w:pPr>
            <w:r w:rsidRPr="00342D83">
              <w:rPr>
                <w:rFonts w:eastAsia="Calibri"/>
                <w:sz w:val="24"/>
                <w:szCs w:val="24"/>
              </w:rPr>
              <w:lastRenderedPageBreak/>
              <w:t xml:space="preserve">Управление образования администрации Алексеевского городского округа </w:t>
            </w:r>
          </w:p>
        </w:tc>
      </w:tr>
      <w:tr w:rsidR="00DB0E86" w:rsidRPr="00342D83" w:rsidTr="0038222C">
        <w:trPr>
          <w:trHeight w:val="315"/>
          <w:jc w:val="center"/>
        </w:trPr>
        <w:tc>
          <w:tcPr>
            <w:tcW w:w="686" w:type="dxa"/>
            <w:tcBorders>
              <w:top w:val="single" w:sz="4" w:space="0" w:color="auto"/>
              <w:left w:val="single" w:sz="4" w:space="0" w:color="auto"/>
              <w:bottom w:val="single" w:sz="4" w:space="0" w:color="auto"/>
              <w:right w:val="single" w:sz="4" w:space="0" w:color="auto"/>
            </w:tcBorders>
            <w:shd w:val="clear" w:color="auto" w:fill="auto"/>
            <w:noWrap/>
          </w:tcPr>
          <w:p w:rsidR="00DB0E86" w:rsidRPr="00342D83" w:rsidRDefault="00DB0E86" w:rsidP="0038222C">
            <w:pPr>
              <w:ind w:left="-57" w:right="-57"/>
              <w:jc w:val="center"/>
              <w:rPr>
                <w:rFonts w:eastAsia="Calibri"/>
                <w:sz w:val="24"/>
                <w:szCs w:val="24"/>
              </w:rPr>
            </w:pPr>
            <w:r w:rsidRPr="00342D83">
              <w:rPr>
                <w:rFonts w:eastAsia="Calibri"/>
                <w:sz w:val="24"/>
                <w:szCs w:val="24"/>
              </w:rPr>
              <w:lastRenderedPageBreak/>
              <w:t>4.3.4</w:t>
            </w:r>
          </w:p>
        </w:tc>
        <w:tc>
          <w:tcPr>
            <w:tcW w:w="5757" w:type="dxa"/>
            <w:tcBorders>
              <w:top w:val="single" w:sz="4" w:space="0" w:color="auto"/>
              <w:left w:val="nil"/>
              <w:bottom w:val="single" w:sz="4" w:space="0" w:color="auto"/>
              <w:right w:val="single" w:sz="4" w:space="0" w:color="auto"/>
            </w:tcBorders>
            <w:shd w:val="clear" w:color="auto" w:fill="auto"/>
            <w:noWrap/>
          </w:tcPr>
          <w:p w:rsidR="00DB0E86" w:rsidRPr="00342D83" w:rsidRDefault="00DB0E86" w:rsidP="0038222C">
            <w:pPr>
              <w:ind w:left="-57" w:right="-57"/>
              <w:jc w:val="both"/>
              <w:rPr>
                <w:sz w:val="24"/>
                <w:szCs w:val="24"/>
              </w:rPr>
            </w:pPr>
            <w:r w:rsidRPr="00342D83">
              <w:rPr>
                <w:sz w:val="24"/>
                <w:szCs w:val="24"/>
              </w:rPr>
              <w:t>С</w:t>
            </w:r>
            <w:r w:rsidRPr="00342D83">
              <w:rPr>
                <w:rFonts w:eastAsia="Calibri"/>
                <w:bCs/>
                <w:kern w:val="36"/>
                <w:sz w:val="24"/>
                <w:szCs w:val="24"/>
              </w:rPr>
              <w:t>оздание и функционирование муниципальных консультационных пунктов для образования</w:t>
            </w:r>
            <w:r w:rsidRPr="00342D83">
              <w:rPr>
                <w:rFonts w:eastAsia="Calibri"/>
                <w:sz w:val="24"/>
                <w:szCs w:val="24"/>
              </w:rPr>
              <w:t xml:space="preserve"> детей</w:t>
            </w:r>
            <w:r w:rsidRPr="00342D83">
              <w:rPr>
                <w:rFonts w:eastAsia="Calibri"/>
                <w:bCs/>
                <w:kern w:val="36"/>
                <w:sz w:val="24"/>
                <w:szCs w:val="24"/>
              </w:rPr>
              <w:t xml:space="preserve"> в сфере услуг дополнительного </w:t>
            </w:r>
            <w:r>
              <w:rPr>
                <w:rFonts w:eastAsia="Calibri"/>
                <w:bCs/>
                <w:kern w:val="36"/>
                <w:sz w:val="24"/>
                <w:szCs w:val="24"/>
              </w:rPr>
              <w:t>образования</w:t>
            </w:r>
          </w:p>
        </w:tc>
        <w:tc>
          <w:tcPr>
            <w:tcW w:w="1560" w:type="dxa"/>
            <w:tcBorders>
              <w:top w:val="single" w:sz="4" w:space="0" w:color="auto"/>
              <w:left w:val="nil"/>
              <w:bottom w:val="single" w:sz="4" w:space="0" w:color="auto"/>
              <w:right w:val="single" w:sz="4" w:space="0" w:color="auto"/>
            </w:tcBorders>
            <w:shd w:val="clear" w:color="auto" w:fill="auto"/>
            <w:noWrap/>
          </w:tcPr>
          <w:p w:rsidR="00DB0E86" w:rsidRPr="00342D83" w:rsidRDefault="00DB0E86" w:rsidP="0038222C">
            <w:pPr>
              <w:pStyle w:val="ConsPlusNormal"/>
              <w:jc w:val="center"/>
              <w:rPr>
                <w:szCs w:val="24"/>
              </w:rPr>
            </w:pPr>
            <w:r w:rsidRPr="00342D83">
              <w:rPr>
                <w:szCs w:val="24"/>
              </w:rPr>
              <w:t>2022 – 2025 годы</w:t>
            </w:r>
          </w:p>
        </w:tc>
        <w:tc>
          <w:tcPr>
            <w:tcW w:w="4394" w:type="dxa"/>
            <w:tcBorders>
              <w:top w:val="single" w:sz="4" w:space="0" w:color="auto"/>
              <w:left w:val="nil"/>
              <w:bottom w:val="single" w:sz="4" w:space="0" w:color="auto"/>
              <w:right w:val="single" w:sz="4" w:space="0" w:color="auto"/>
            </w:tcBorders>
            <w:shd w:val="clear" w:color="auto" w:fill="auto"/>
            <w:noWrap/>
          </w:tcPr>
          <w:p w:rsidR="00DB0E86" w:rsidRPr="00360D9D" w:rsidRDefault="00DB0E86" w:rsidP="00A22501">
            <w:pPr>
              <w:ind w:left="-57" w:right="-57"/>
              <w:jc w:val="both"/>
              <w:rPr>
                <w:sz w:val="24"/>
                <w:szCs w:val="24"/>
              </w:rPr>
            </w:pPr>
            <w:r w:rsidRPr="00360D9D">
              <w:rPr>
                <w:bCs/>
                <w:kern w:val="36"/>
                <w:sz w:val="24"/>
                <w:szCs w:val="24"/>
              </w:rPr>
              <w:t>На основании постановления  администрации Алексеевского района от 20.09.2016 г. № 645 в</w:t>
            </w:r>
            <w:r w:rsidRPr="00360D9D">
              <w:rPr>
                <w:sz w:val="24"/>
                <w:szCs w:val="24"/>
              </w:rPr>
              <w:t xml:space="preserve"> управлении образования функционирует пункт </w:t>
            </w:r>
            <w:r w:rsidRPr="00360D9D">
              <w:rPr>
                <w:bCs/>
                <w:kern w:val="36"/>
                <w:sz w:val="24"/>
                <w:szCs w:val="24"/>
              </w:rPr>
              <w:t>организационно-методической и информационно-консультативной помощи. Все участники образовательных отношений охвачены услугами консультационного пункта.</w:t>
            </w:r>
          </w:p>
        </w:tc>
        <w:tc>
          <w:tcPr>
            <w:tcW w:w="3827" w:type="dxa"/>
            <w:tcBorders>
              <w:top w:val="single" w:sz="4" w:space="0" w:color="auto"/>
              <w:left w:val="nil"/>
              <w:bottom w:val="single" w:sz="4" w:space="0" w:color="auto"/>
              <w:right w:val="single" w:sz="4" w:space="0" w:color="auto"/>
            </w:tcBorders>
            <w:shd w:val="clear" w:color="auto" w:fill="auto"/>
            <w:noWrap/>
          </w:tcPr>
          <w:p w:rsidR="00DB0E86" w:rsidRPr="00342D83" w:rsidRDefault="00DB0E86" w:rsidP="0038222C">
            <w:pPr>
              <w:ind w:left="-57" w:right="-57"/>
              <w:jc w:val="center"/>
              <w:rPr>
                <w:rFonts w:eastAsia="Calibri"/>
                <w:sz w:val="24"/>
                <w:szCs w:val="24"/>
              </w:rPr>
            </w:pPr>
            <w:r w:rsidRPr="00342D83">
              <w:rPr>
                <w:rFonts w:eastAsia="Calibri"/>
                <w:sz w:val="24"/>
                <w:szCs w:val="24"/>
              </w:rPr>
              <w:t xml:space="preserve">Управление образования администрации Алексеевского городского округа </w:t>
            </w:r>
          </w:p>
        </w:tc>
      </w:tr>
      <w:tr w:rsidR="00360D9D" w:rsidRPr="00342D83" w:rsidTr="0038222C">
        <w:trPr>
          <w:trHeight w:val="315"/>
          <w:jc w:val="center"/>
        </w:trPr>
        <w:tc>
          <w:tcPr>
            <w:tcW w:w="686" w:type="dxa"/>
            <w:tcBorders>
              <w:top w:val="single" w:sz="4" w:space="0" w:color="auto"/>
              <w:left w:val="single" w:sz="4" w:space="0" w:color="auto"/>
              <w:bottom w:val="single" w:sz="4" w:space="0" w:color="auto"/>
              <w:right w:val="single" w:sz="4" w:space="0" w:color="auto"/>
            </w:tcBorders>
            <w:shd w:val="clear" w:color="auto" w:fill="auto"/>
            <w:noWrap/>
          </w:tcPr>
          <w:p w:rsidR="00360D9D" w:rsidRPr="00342D83" w:rsidRDefault="00360D9D" w:rsidP="003417BD">
            <w:pPr>
              <w:spacing w:line="235" w:lineRule="auto"/>
              <w:ind w:left="-57" w:right="-57"/>
              <w:jc w:val="center"/>
              <w:rPr>
                <w:rFonts w:eastAsia="Calibri"/>
                <w:sz w:val="24"/>
                <w:szCs w:val="24"/>
              </w:rPr>
            </w:pPr>
            <w:r w:rsidRPr="00342D83">
              <w:rPr>
                <w:rFonts w:eastAsia="Calibri"/>
                <w:sz w:val="24"/>
                <w:szCs w:val="24"/>
              </w:rPr>
              <w:t>4.3.</w:t>
            </w:r>
            <w:r>
              <w:rPr>
                <w:rFonts w:eastAsia="Calibri"/>
                <w:sz w:val="24"/>
                <w:szCs w:val="24"/>
              </w:rPr>
              <w:t>5</w:t>
            </w:r>
          </w:p>
        </w:tc>
        <w:tc>
          <w:tcPr>
            <w:tcW w:w="5757" w:type="dxa"/>
            <w:tcBorders>
              <w:top w:val="single" w:sz="4" w:space="0" w:color="auto"/>
              <w:left w:val="nil"/>
              <w:bottom w:val="single" w:sz="4" w:space="0" w:color="auto"/>
              <w:right w:val="single" w:sz="4" w:space="0" w:color="auto"/>
            </w:tcBorders>
            <w:shd w:val="clear" w:color="auto" w:fill="auto"/>
            <w:noWrap/>
          </w:tcPr>
          <w:p w:rsidR="00360D9D" w:rsidRPr="00342D83" w:rsidRDefault="00360D9D" w:rsidP="00B828D9">
            <w:pPr>
              <w:spacing w:line="235" w:lineRule="auto"/>
              <w:ind w:right="-57"/>
              <w:jc w:val="both"/>
              <w:rPr>
                <w:sz w:val="24"/>
                <w:szCs w:val="24"/>
              </w:rPr>
            </w:pPr>
            <w:r w:rsidRPr="00342D83">
              <w:rPr>
                <w:sz w:val="24"/>
                <w:szCs w:val="24"/>
              </w:rPr>
              <w:t xml:space="preserve">Содействие участию представителей </w:t>
            </w:r>
            <w:proofErr w:type="gramStart"/>
            <w:r w:rsidRPr="00342D83">
              <w:rPr>
                <w:rFonts w:eastAsia="Calibri"/>
                <w:bCs/>
                <w:kern w:val="36"/>
                <w:sz w:val="24"/>
                <w:szCs w:val="24"/>
              </w:rPr>
              <w:t>организаций сферы услуг дополнительного образования</w:t>
            </w:r>
            <w:r w:rsidRPr="00342D83">
              <w:rPr>
                <w:rFonts w:eastAsia="Calibri"/>
                <w:sz w:val="24"/>
                <w:szCs w:val="24"/>
              </w:rPr>
              <w:t xml:space="preserve"> детей</w:t>
            </w:r>
            <w:proofErr w:type="gramEnd"/>
            <w:r w:rsidRPr="00342D83">
              <w:rPr>
                <w:sz w:val="24"/>
                <w:szCs w:val="24"/>
              </w:rPr>
              <w:t xml:space="preserve">                                               в конференциях, рабочих группах, общественных обсуждениях законодательных                            и нормативных правовых актов в сфере дополнительного образования</w:t>
            </w:r>
          </w:p>
        </w:tc>
        <w:tc>
          <w:tcPr>
            <w:tcW w:w="1560" w:type="dxa"/>
            <w:tcBorders>
              <w:top w:val="single" w:sz="4" w:space="0" w:color="auto"/>
              <w:left w:val="nil"/>
              <w:bottom w:val="single" w:sz="4" w:space="0" w:color="auto"/>
              <w:right w:val="single" w:sz="4" w:space="0" w:color="auto"/>
            </w:tcBorders>
            <w:shd w:val="clear" w:color="auto" w:fill="auto"/>
            <w:noWrap/>
          </w:tcPr>
          <w:p w:rsidR="00360D9D" w:rsidRPr="00342D83" w:rsidRDefault="00360D9D" w:rsidP="0038222C">
            <w:pPr>
              <w:pStyle w:val="ConsPlusNormal"/>
              <w:jc w:val="center"/>
              <w:rPr>
                <w:szCs w:val="24"/>
              </w:rPr>
            </w:pPr>
            <w:r w:rsidRPr="00342D83">
              <w:rPr>
                <w:szCs w:val="24"/>
              </w:rPr>
              <w:t>2022 – 2025 годы</w:t>
            </w:r>
          </w:p>
        </w:tc>
        <w:tc>
          <w:tcPr>
            <w:tcW w:w="4394" w:type="dxa"/>
            <w:tcBorders>
              <w:top w:val="single" w:sz="4" w:space="0" w:color="auto"/>
              <w:left w:val="nil"/>
              <w:bottom w:val="single" w:sz="4" w:space="0" w:color="auto"/>
              <w:right w:val="single" w:sz="4" w:space="0" w:color="auto"/>
            </w:tcBorders>
            <w:shd w:val="clear" w:color="auto" w:fill="auto"/>
            <w:noWrap/>
          </w:tcPr>
          <w:p w:rsidR="00360D9D" w:rsidRPr="00360D9D" w:rsidRDefault="00360D9D" w:rsidP="00A22501">
            <w:pPr>
              <w:spacing w:line="235" w:lineRule="auto"/>
              <w:ind w:left="-57" w:right="-57"/>
              <w:jc w:val="both"/>
              <w:rPr>
                <w:rFonts w:eastAsia="Calibri"/>
                <w:sz w:val="24"/>
                <w:szCs w:val="24"/>
              </w:rPr>
            </w:pPr>
            <w:r w:rsidRPr="00360D9D">
              <w:rPr>
                <w:rFonts w:eastAsia="Calibri"/>
                <w:bCs/>
                <w:kern w:val="36"/>
                <w:sz w:val="24"/>
                <w:szCs w:val="24"/>
              </w:rPr>
              <w:t xml:space="preserve">В 2023 году </w:t>
            </w:r>
            <w:r w:rsidRPr="00360D9D">
              <w:rPr>
                <w:sz w:val="24"/>
                <w:szCs w:val="24"/>
              </w:rPr>
              <w:t>педагоги</w:t>
            </w:r>
            <w:r w:rsidRPr="00360D9D">
              <w:rPr>
                <w:rFonts w:eastAsia="Calibri"/>
                <w:bCs/>
                <w:kern w:val="36"/>
                <w:sz w:val="24"/>
                <w:szCs w:val="24"/>
              </w:rPr>
              <w:t xml:space="preserve"> дополнительного образования</w:t>
            </w:r>
            <w:r w:rsidRPr="00360D9D">
              <w:rPr>
                <w:rFonts w:eastAsia="Calibri"/>
                <w:sz w:val="24"/>
                <w:szCs w:val="24"/>
              </w:rPr>
              <w:t xml:space="preserve"> приняли участие </w:t>
            </w:r>
            <w:r w:rsidRPr="00360D9D">
              <w:rPr>
                <w:sz w:val="24"/>
                <w:szCs w:val="24"/>
              </w:rPr>
              <w:t xml:space="preserve">                                               </w:t>
            </w:r>
            <w:r w:rsidRPr="00360D9D">
              <w:rPr>
                <w:rFonts w:eastAsia="Calibri"/>
                <w:bCs/>
                <w:kern w:val="36"/>
                <w:sz w:val="24"/>
                <w:szCs w:val="24"/>
              </w:rPr>
              <w:t xml:space="preserve">  в </w:t>
            </w:r>
            <w:r w:rsidRPr="00360D9D">
              <w:rPr>
                <w:rFonts w:eastAsia="Calibri"/>
                <w:sz w:val="24"/>
                <w:szCs w:val="24"/>
              </w:rPr>
              <w:t xml:space="preserve">  4 очных и 6 заочных региональных семинарах-практикумах.  </w:t>
            </w:r>
          </w:p>
          <w:p w:rsidR="00360D9D" w:rsidRPr="00360D9D" w:rsidRDefault="00360D9D" w:rsidP="00A22501">
            <w:pPr>
              <w:spacing w:line="235" w:lineRule="auto"/>
              <w:ind w:left="-57" w:right="-57"/>
              <w:jc w:val="both"/>
              <w:rPr>
                <w:sz w:val="24"/>
                <w:szCs w:val="24"/>
              </w:rPr>
            </w:pPr>
          </w:p>
        </w:tc>
        <w:tc>
          <w:tcPr>
            <w:tcW w:w="3827" w:type="dxa"/>
            <w:tcBorders>
              <w:top w:val="single" w:sz="4" w:space="0" w:color="auto"/>
              <w:left w:val="nil"/>
              <w:bottom w:val="single" w:sz="4" w:space="0" w:color="auto"/>
              <w:right w:val="single" w:sz="4" w:space="0" w:color="auto"/>
            </w:tcBorders>
            <w:shd w:val="clear" w:color="auto" w:fill="auto"/>
            <w:noWrap/>
          </w:tcPr>
          <w:p w:rsidR="00360D9D" w:rsidRPr="00342D83" w:rsidRDefault="00360D9D" w:rsidP="0038222C">
            <w:pPr>
              <w:ind w:left="-57" w:right="-57"/>
              <w:jc w:val="center"/>
              <w:rPr>
                <w:rFonts w:eastAsia="Calibri"/>
                <w:sz w:val="24"/>
                <w:szCs w:val="24"/>
              </w:rPr>
            </w:pPr>
            <w:r w:rsidRPr="00342D83">
              <w:rPr>
                <w:rFonts w:eastAsia="Calibri"/>
                <w:sz w:val="24"/>
                <w:szCs w:val="24"/>
              </w:rPr>
              <w:t xml:space="preserve">Управление образования администрации Алексеевского городского округа </w:t>
            </w:r>
          </w:p>
        </w:tc>
      </w:tr>
      <w:tr w:rsidR="00360D9D" w:rsidRPr="00342D83" w:rsidTr="0038222C">
        <w:trPr>
          <w:trHeight w:val="315"/>
          <w:jc w:val="center"/>
        </w:trPr>
        <w:tc>
          <w:tcPr>
            <w:tcW w:w="686" w:type="dxa"/>
            <w:tcBorders>
              <w:top w:val="single" w:sz="4" w:space="0" w:color="auto"/>
              <w:left w:val="single" w:sz="4" w:space="0" w:color="auto"/>
              <w:bottom w:val="single" w:sz="4" w:space="0" w:color="auto"/>
              <w:right w:val="single" w:sz="4" w:space="0" w:color="auto"/>
            </w:tcBorders>
            <w:shd w:val="clear" w:color="auto" w:fill="auto"/>
            <w:noWrap/>
          </w:tcPr>
          <w:p w:rsidR="00360D9D" w:rsidRPr="00342D83" w:rsidRDefault="00360D9D" w:rsidP="003417BD">
            <w:pPr>
              <w:spacing w:line="235" w:lineRule="auto"/>
              <w:ind w:left="-57" w:right="-57"/>
              <w:jc w:val="center"/>
              <w:rPr>
                <w:rFonts w:eastAsia="Calibri"/>
                <w:sz w:val="24"/>
                <w:szCs w:val="24"/>
              </w:rPr>
            </w:pPr>
            <w:r w:rsidRPr="00342D83">
              <w:rPr>
                <w:rFonts w:eastAsia="Calibri"/>
                <w:sz w:val="24"/>
                <w:szCs w:val="24"/>
              </w:rPr>
              <w:t>4.3.</w:t>
            </w:r>
            <w:r>
              <w:rPr>
                <w:rFonts w:eastAsia="Calibri"/>
                <w:sz w:val="24"/>
                <w:szCs w:val="24"/>
              </w:rPr>
              <w:t>6</w:t>
            </w:r>
            <w:r w:rsidRPr="00342D83">
              <w:rPr>
                <w:rFonts w:eastAsia="Calibri"/>
                <w:sz w:val="24"/>
                <w:szCs w:val="24"/>
              </w:rPr>
              <w:t>.</w:t>
            </w:r>
          </w:p>
        </w:tc>
        <w:tc>
          <w:tcPr>
            <w:tcW w:w="5757" w:type="dxa"/>
            <w:tcBorders>
              <w:top w:val="single" w:sz="4" w:space="0" w:color="auto"/>
              <w:left w:val="nil"/>
              <w:bottom w:val="single" w:sz="4" w:space="0" w:color="auto"/>
              <w:right w:val="single" w:sz="4" w:space="0" w:color="auto"/>
            </w:tcBorders>
            <w:shd w:val="clear" w:color="auto" w:fill="auto"/>
            <w:noWrap/>
          </w:tcPr>
          <w:p w:rsidR="00360D9D" w:rsidRPr="00342D83" w:rsidRDefault="00360D9D" w:rsidP="0038222C">
            <w:pPr>
              <w:spacing w:line="235" w:lineRule="auto"/>
              <w:ind w:left="-57" w:right="-57"/>
              <w:jc w:val="both"/>
              <w:rPr>
                <w:sz w:val="24"/>
                <w:szCs w:val="24"/>
              </w:rPr>
            </w:pPr>
            <w:r w:rsidRPr="00342D83">
              <w:rPr>
                <w:sz w:val="24"/>
                <w:szCs w:val="24"/>
              </w:rPr>
              <w:t>Р</w:t>
            </w:r>
            <w:r w:rsidRPr="00342D83">
              <w:rPr>
                <w:rFonts w:eastAsia="Calibri"/>
                <w:bCs/>
                <w:kern w:val="36"/>
                <w:sz w:val="24"/>
                <w:szCs w:val="24"/>
              </w:rPr>
              <w:t>азмещение в средствах массовой информации, сети Интернет информации о деятельности организаций в сфере услуг дополнительного образования</w:t>
            </w:r>
            <w:r w:rsidRPr="00342D83">
              <w:rPr>
                <w:rFonts w:eastAsia="Calibri"/>
                <w:sz w:val="24"/>
                <w:szCs w:val="24"/>
              </w:rPr>
              <w:t xml:space="preserve"> детей</w:t>
            </w:r>
          </w:p>
        </w:tc>
        <w:tc>
          <w:tcPr>
            <w:tcW w:w="1560" w:type="dxa"/>
            <w:tcBorders>
              <w:top w:val="single" w:sz="4" w:space="0" w:color="auto"/>
              <w:left w:val="nil"/>
              <w:bottom w:val="single" w:sz="4" w:space="0" w:color="auto"/>
              <w:right w:val="single" w:sz="4" w:space="0" w:color="auto"/>
            </w:tcBorders>
            <w:shd w:val="clear" w:color="auto" w:fill="auto"/>
            <w:noWrap/>
          </w:tcPr>
          <w:p w:rsidR="00360D9D" w:rsidRPr="00342D83" w:rsidRDefault="00360D9D" w:rsidP="0038222C">
            <w:pPr>
              <w:pStyle w:val="ConsPlusNormal"/>
              <w:jc w:val="center"/>
              <w:rPr>
                <w:szCs w:val="24"/>
              </w:rPr>
            </w:pPr>
            <w:r w:rsidRPr="00342D83">
              <w:rPr>
                <w:szCs w:val="24"/>
              </w:rPr>
              <w:t>2022 – 2025 годы</w:t>
            </w:r>
          </w:p>
        </w:tc>
        <w:tc>
          <w:tcPr>
            <w:tcW w:w="4394" w:type="dxa"/>
            <w:tcBorders>
              <w:top w:val="single" w:sz="4" w:space="0" w:color="auto"/>
              <w:left w:val="nil"/>
              <w:bottom w:val="single" w:sz="4" w:space="0" w:color="auto"/>
              <w:right w:val="single" w:sz="4" w:space="0" w:color="auto"/>
            </w:tcBorders>
            <w:shd w:val="clear" w:color="auto" w:fill="auto"/>
            <w:noWrap/>
          </w:tcPr>
          <w:p w:rsidR="00360D9D" w:rsidRPr="00360D9D" w:rsidRDefault="00360D9D" w:rsidP="00A22501">
            <w:pPr>
              <w:spacing w:line="235" w:lineRule="auto"/>
              <w:ind w:left="-57" w:right="-57"/>
              <w:jc w:val="both"/>
              <w:rPr>
                <w:rFonts w:eastAsia="Calibri"/>
                <w:sz w:val="24"/>
                <w:szCs w:val="24"/>
              </w:rPr>
            </w:pPr>
            <w:r w:rsidRPr="00360D9D">
              <w:rPr>
                <w:rFonts w:eastAsia="Calibri"/>
                <w:bCs/>
                <w:kern w:val="36"/>
                <w:sz w:val="24"/>
                <w:szCs w:val="24"/>
              </w:rPr>
              <w:t>Информация о деятельности организаций в сфере услуг дополнительного образования</w:t>
            </w:r>
            <w:r w:rsidRPr="00360D9D">
              <w:rPr>
                <w:rFonts w:eastAsia="Calibri"/>
                <w:sz w:val="24"/>
                <w:szCs w:val="24"/>
              </w:rPr>
              <w:t xml:space="preserve"> детей МБУ ДО «ДДТ», МБУ ДО «СЮН», МБУ ДО «СЮТ»  регулярно размещается на официальных сайтах учреждений и сайте управления образования.</w:t>
            </w:r>
          </w:p>
        </w:tc>
        <w:tc>
          <w:tcPr>
            <w:tcW w:w="3827" w:type="dxa"/>
            <w:tcBorders>
              <w:top w:val="single" w:sz="4" w:space="0" w:color="auto"/>
              <w:left w:val="nil"/>
              <w:bottom w:val="single" w:sz="4" w:space="0" w:color="auto"/>
              <w:right w:val="single" w:sz="4" w:space="0" w:color="auto"/>
            </w:tcBorders>
            <w:shd w:val="clear" w:color="auto" w:fill="auto"/>
            <w:noWrap/>
          </w:tcPr>
          <w:p w:rsidR="00360D9D" w:rsidRPr="00342D83" w:rsidRDefault="00360D9D" w:rsidP="0038222C">
            <w:pPr>
              <w:ind w:left="-57" w:right="-57"/>
              <w:jc w:val="center"/>
              <w:rPr>
                <w:rFonts w:eastAsia="Calibri"/>
                <w:sz w:val="24"/>
                <w:szCs w:val="24"/>
              </w:rPr>
            </w:pPr>
            <w:r w:rsidRPr="00342D83">
              <w:rPr>
                <w:rFonts w:eastAsia="Calibri"/>
                <w:sz w:val="24"/>
                <w:szCs w:val="24"/>
              </w:rPr>
              <w:t xml:space="preserve">Управление образования администрации Алексеевского городского округа </w:t>
            </w:r>
          </w:p>
        </w:tc>
      </w:tr>
    </w:tbl>
    <w:p w:rsidR="00C90DCF" w:rsidRPr="00342D83" w:rsidRDefault="00C90DCF" w:rsidP="001346BC">
      <w:pPr>
        <w:contextualSpacing/>
        <w:jc w:val="center"/>
        <w:rPr>
          <w:rFonts w:eastAsia="Calibri"/>
          <w:b/>
          <w:sz w:val="28"/>
          <w:szCs w:val="28"/>
          <w:lang w:eastAsia="en-US"/>
        </w:rPr>
      </w:pPr>
    </w:p>
    <w:p w:rsidR="00B05DF9" w:rsidRDefault="00B05DF9" w:rsidP="00E1490B">
      <w:pPr>
        <w:jc w:val="center"/>
        <w:rPr>
          <w:b/>
          <w:sz w:val="28"/>
          <w:szCs w:val="28"/>
        </w:rPr>
      </w:pPr>
      <w:r w:rsidRPr="00B05DF9">
        <w:rPr>
          <w:b/>
          <w:sz w:val="28"/>
          <w:szCs w:val="28"/>
        </w:rPr>
        <w:t>Здравоохранение и социальная защита населения</w:t>
      </w:r>
    </w:p>
    <w:p w:rsidR="00E1490B" w:rsidRPr="00342D83" w:rsidRDefault="00E1490B" w:rsidP="00E1490B">
      <w:pPr>
        <w:jc w:val="center"/>
        <w:rPr>
          <w:b/>
          <w:sz w:val="28"/>
          <w:szCs w:val="28"/>
        </w:rPr>
      </w:pPr>
      <w:r w:rsidRPr="00342D83">
        <w:rPr>
          <w:b/>
          <w:sz w:val="28"/>
          <w:szCs w:val="28"/>
        </w:rPr>
        <w:t>5.2. Ключевые показатели</w:t>
      </w:r>
    </w:p>
    <w:p w:rsidR="003C4271" w:rsidRPr="00342D83" w:rsidRDefault="003C4271" w:rsidP="00E1490B">
      <w:pPr>
        <w:jc w:val="center"/>
        <w:rPr>
          <w:b/>
          <w:sz w:val="28"/>
          <w:szCs w:val="28"/>
        </w:rPr>
      </w:pPr>
    </w:p>
    <w:tbl>
      <w:tblPr>
        <w:tblW w:w="11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714"/>
        <w:gridCol w:w="1134"/>
        <w:gridCol w:w="992"/>
        <w:gridCol w:w="992"/>
        <w:gridCol w:w="993"/>
        <w:gridCol w:w="1907"/>
      </w:tblGrid>
      <w:tr w:rsidR="00B05DF9" w:rsidRPr="00342D83" w:rsidTr="00B05DF9">
        <w:trPr>
          <w:tblHeader/>
          <w:jc w:val="center"/>
        </w:trPr>
        <w:tc>
          <w:tcPr>
            <w:tcW w:w="711" w:type="dxa"/>
            <w:vAlign w:val="center"/>
          </w:tcPr>
          <w:p w:rsidR="00B05DF9" w:rsidRPr="00342D83" w:rsidRDefault="00B05DF9" w:rsidP="00C244FB">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714" w:type="dxa"/>
            <w:vAlign w:val="center"/>
          </w:tcPr>
          <w:p w:rsidR="00B05DF9" w:rsidRPr="00342D83" w:rsidRDefault="00B05DF9" w:rsidP="00C244FB">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B05DF9" w:rsidRPr="00342D83" w:rsidRDefault="00B05DF9" w:rsidP="00C244FB">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B05DF9" w:rsidRPr="00342D83" w:rsidRDefault="00B05DF9" w:rsidP="00453CC4">
            <w:pPr>
              <w:ind w:left="-57" w:right="-57"/>
              <w:jc w:val="center"/>
              <w:rPr>
                <w:b/>
                <w:bCs/>
                <w:sz w:val="24"/>
                <w:szCs w:val="24"/>
              </w:rPr>
            </w:pPr>
            <w:r w:rsidRPr="00342D83">
              <w:rPr>
                <w:b/>
                <w:bCs/>
                <w:sz w:val="24"/>
                <w:szCs w:val="24"/>
              </w:rPr>
              <w:t>На 31 декабря 2023 года</w:t>
            </w:r>
          </w:p>
          <w:p w:rsidR="00B05DF9" w:rsidRPr="00342D83" w:rsidRDefault="00B05DF9" w:rsidP="00453CC4">
            <w:pPr>
              <w:ind w:left="-57" w:right="-57"/>
              <w:jc w:val="center"/>
              <w:rPr>
                <w:b/>
                <w:bCs/>
                <w:sz w:val="24"/>
                <w:szCs w:val="24"/>
              </w:rPr>
            </w:pPr>
            <w:r w:rsidRPr="00342D83">
              <w:rPr>
                <w:b/>
                <w:bCs/>
                <w:sz w:val="24"/>
                <w:szCs w:val="24"/>
              </w:rPr>
              <w:t>план</w:t>
            </w:r>
          </w:p>
        </w:tc>
        <w:tc>
          <w:tcPr>
            <w:tcW w:w="992" w:type="dxa"/>
            <w:vAlign w:val="center"/>
          </w:tcPr>
          <w:p w:rsidR="00B05DF9" w:rsidRPr="00342D83" w:rsidRDefault="00B05DF9" w:rsidP="00A03E98">
            <w:pPr>
              <w:ind w:left="-57" w:right="-57"/>
              <w:jc w:val="center"/>
              <w:rPr>
                <w:b/>
                <w:bCs/>
                <w:sz w:val="24"/>
                <w:szCs w:val="24"/>
              </w:rPr>
            </w:pPr>
            <w:r>
              <w:rPr>
                <w:b/>
                <w:bCs/>
                <w:sz w:val="24"/>
                <w:szCs w:val="24"/>
              </w:rPr>
              <w:t>Фа выполнения показателя за 2023 год</w:t>
            </w:r>
            <w:r w:rsidRPr="00342D83">
              <w:rPr>
                <w:b/>
                <w:bCs/>
                <w:sz w:val="24"/>
                <w:szCs w:val="24"/>
              </w:rPr>
              <w:t xml:space="preserve"> </w:t>
            </w:r>
          </w:p>
        </w:tc>
        <w:tc>
          <w:tcPr>
            <w:tcW w:w="993" w:type="dxa"/>
            <w:shd w:val="clear" w:color="auto" w:fill="FFFFFF" w:themeFill="background1"/>
            <w:vAlign w:val="center"/>
          </w:tcPr>
          <w:p w:rsidR="00B05DF9" w:rsidRPr="00364969" w:rsidRDefault="00B05DF9" w:rsidP="000F6589">
            <w:pPr>
              <w:rPr>
                <w:b/>
                <w:bCs/>
                <w:sz w:val="24"/>
                <w:szCs w:val="24"/>
              </w:rPr>
            </w:pPr>
            <w:proofErr w:type="spellStart"/>
            <w:r w:rsidRPr="00364969">
              <w:rPr>
                <w:b/>
                <w:bCs/>
                <w:sz w:val="24"/>
                <w:szCs w:val="24"/>
              </w:rPr>
              <w:t>Процен</w:t>
            </w:r>
            <w:r w:rsidR="00A03E98">
              <w:rPr>
                <w:b/>
                <w:bCs/>
                <w:sz w:val="24"/>
                <w:szCs w:val="24"/>
              </w:rPr>
              <w:t>кт</w:t>
            </w:r>
            <w:r w:rsidRPr="00364969">
              <w:rPr>
                <w:b/>
                <w:bCs/>
                <w:sz w:val="24"/>
                <w:szCs w:val="24"/>
              </w:rPr>
              <w:t>т</w:t>
            </w:r>
            <w:proofErr w:type="spellEnd"/>
            <w:r w:rsidRPr="00364969">
              <w:rPr>
                <w:b/>
                <w:bCs/>
                <w:sz w:val="24"/>
                <w:szCs w:val="24"/>
              </w:rPr>
              <w:t xml:space="preserve"> выполнения показателя по сравнению с плановыми данными за 2023 год,%</w:t>
            </w:r>
          </w:p>
          <w:p w:rsidR="00B05DF9" w:rsidRPr="00342D83" w:rsidRDefault="00B05DF9" w:rsidP="000F6589">
            <w:pPr>
              <w:jc w:val="center"/>
              <w:rPr>
                <w:b/>
                <w:bCs/>
                <w:sz w:val="24"/>
                <w:szCs w:val="24"/>
              </w:rPr>
            </w:pPr>
          </w:p>
        </w:tc>
        <w:tc>
          <w:tcPr>
            <w:tcW w:w="1907" w:type="dxa"/>
            <w:shd w:val="clear" w:color="auto" w:fill="FFFFFF" w:themeFill="background1"/>
          </w:tcPr>
          <w:p w:rsidR="00B05DF9" w:rsidRPr="00342D83" w:rsidRDefault="00B05DF9" w:rsidP="00093238">
            <w:pPr>
              <w:spacing w:line="240" w:lineRule="atLeast"/>
              <w:jc w:val="center"/>
              <w:rPr>
                <w:b/>
                <w:bCs/>
                <w:sz w:val="24"/>
                <w:szCs w:val="24"/>
              </w:rPr>
            </w:pPr>
            <w:r w:rsidRPr="00342D83">
              <w:rPr>
                <w:b/>
                <w:bCs/>
                <w:sz w:val="24"/>
                <w:szCs w:val="24"/>
              </w:rPr>
              <w:t>Ответственный исполнитель</w:t>
            </w:r>
          </w:p>
        </w:tc>
      </w:tr>
      <w:tr w:rsidR="00B05DF9" w:rsidRPr="00342D83" w:rsidTr="00B05DF9">
        <w:trPr>
          <w:tblHeader/>
          <w:jc w:val="center"/>
        </w:trPr>
        <w:tc>
          <w:tcPr>
            <w:tcW w:w="711" w:type="dxa"/>
          </w:tcPr>
          <w:p w:rsidR="00B05DF9" w:rsidRPr="00342D83" w:rsidRDefault="00B05DF9" w:rsidP="00093238">
            <w:pPr>
              <w:spacing w:line="240" w:lineRule="atLeast"/>
              <w:jc w:val="center"/>
              <w:rPr>
                <w:sz w:val="24"/>
                <w:szCs w:val="24"/>
              </w:rPr>
            </w:pPr>
            <w:r w:rsidRPr="00342D83">
              <w:rPr>
                <w:sz w:val="24"/>
                <w:szCs w:val="24"/>
              </w:rPr>
              <w:t>5.2.1</w:t>
            </w:r>
          </w:p>
        </w:tc>
        <w:tc>
          <w:tcPr>
            <w:tcW w:w="4714" w:type="dxa"/>
            <w:vAlign w:val="center"/>
          </w:tcPr>
          <w:p w:rsidR="00B05DF9" w:rsidRPr="00342D83" w:rsidRDefault="00B05DF9" w:rsidP="00093238">
            <w:pPr>
              <w:tabs>
                <w:tab w:val="left" w:pos="1557"/>
                <w:tab w:val="left" w:pos="2697"/>
              </w:tabs>
              <w:spacing w:line="240" w:lineRule="atLeast"/>
              <w:jc w:val="both"/>
              <w:rPr>
                <w:b/>
                <w:sz w:val="24"/>
                <w:szCs w:val="24"/>
              </w:rPr>
            </w:pPr>
            <w:r w:rsidRPr="00342D83">
              <w:rPr>
                <w:sz w:val="24"/>
                <w:szCs w:val="24"/>
              </w:rPr>
              <w:t>Количество медицинских организаций, участвующих в реализации территориальной программы государственных гарантий бесплатного оказания населению медицинской помощи (дополнительный показатель)</w:t>
            </w:r>
          </w:p>
        </w:tc>
        <w:tc>
          <w:tcPr>
            <w:tcW w:w="1134" w:type="dxa"/>
          </w:tcPr>
          <w:p w:rsidR="00B05DF9" w:rsidRPr="00342D83" w:rsidRDefault="00B05DF9" w:rsidP="00093238">
            <w:pPr>
              <w:spacing w:line="240" w:lineRule="atLeast"/>
              <w:ind w:left="-57" w:right="-57"/>
              <w:jc w:val="center"/>
              <w:rPr>
                <w:sz w:val="24"/>
                <w:szCs w:val="24"/>
              </w:rPr>
            </w:pPr>
            <w:r w:rsidRPr="00342D83">
              <w:rPr>
                <w:sz w:val="24"/>
                <w:szCs w:val="24"/>
              </w:rPr>
              <w:t>Ед.</w:t>
            </w:r>
          </w:p>
        </w:tc>
        <w:tc>
          <w:tcPr>
            <w:tcW w:w="992" w:type="dxa"/>
          </w:tcPr>
          <w:p w:rsidR="00B05DF9" w:rsidRPr="00342D83" w:rsidRDefault="00B05DF9" w:rsidP="00093238">
            <w:pPr>
              <w:ind w:left="-57" w:right="-57"/>
              <w:jc w:val="center"/>
              <w:rPr>
                <w:bCs/>
                <w:sz w:val="24"/>
                <w:szCs w:val="24"/>
              </w:rPr>
            </w:pPr>
            <w:r w:rsidRPr="00342D83">
              <w:rPr>
                <w:bCs/>
                <w:sz w:val="24"/>
                <w:szCs w:val="24"/>
              </w:rPr>
              <w:t>2</w:t>
            </w:r>
          </w:p>
        </w:tc>
        <w:tc>
          <w:tcPr>
            <w:tcW w:w="992" w:type="dxa"/>
          </w:tcPr>
          <w:p w:rsidR="00B05DF9" w:rsidRPr="00342D83" w:rsidRDefault="00415A64" w:rsidP="00093238">
            <w:pPr>
              <w:ind w:left="-57" w:right="-57"/>
              <w:jc w:val="center"/>
              <w:rPr>
                <w:bCs/>
                <w:sz w:val="24"/>
                <w:szCs w:val="24"/>
              </w:rPr>
            </w:pPr>
            <w:r>
              <w:rPr>
                <w:bCs/>
                <w:sz w:val="24"/>
                <w:szCs w:val="24"/>
              </w:rPr>
              <w:t>2</w:t>
            </w:r>
          </w:p>
        </w:tc>
        <w:tc>
          <w:tcPr>
            <w:tcW w:w="993" w:type="dxa"/>
            <w:shd w:val="clear" w:color="auto" w:fill="FFFFFF" w:themeFill="background1"/>
          </w:tcPr>
          <w:p w:rsidR="00B05DF9" w:rsidRPr="00342D83" w:rsidRDefault="00415A64" w:rsidP="00093238">
            <w:pPr>
              <w:ind w:left="-57" w:right="-57"/>
              <w:jc w:val="center"/>
              <w:rPr>
                <w:bCs/>
                <w:sz w:val="24"/>
                <w:szCs w:val="24"/>
              </w:rPr>
            </w:pPr>
            <w:r>
              <w:rPr>
                <w:bCs/>
                <w:sz w:val="24"/>
                <w:szCs w:val="24"/>
              </w:rPr>
              <w:t>100</w:t>
            </w:r>
          </w:p>
        </w:tc>
        <w:tc>
          <w:tcPr>
            <w:tcW w:w="1907" w:type="dxa"/>
            <w:shd w:val="clear" w:color="auto" w:fill="FFFFFF" w:themeFill="background1"/>
          </w:tcPr>
          <w:p w:rsidR="00B05DF9" w:rsidRPr="00342D83" w:rsidRDefault="00B05DF9" w:rsidP="00093238">
            <w:pPr>
              <w:spacing w:line="240" w:lineRule="atLeast"/>
              <w:jc w:val="center"/>
              <w:rPr>
                <w:bCs/>
                <w:sz w:val="24"/>
                <w:szCs w:val="24"/>
              </w:rPr>
            </w:pPr>
            <w:r w:rsidRPr="00342D83">
              <w:rPr>
                <w:bCs/>
                <w:sz w:val="24"/>
                <w:szCs w:val="24"/>
              </w:rPr>
              <w:t>ОГБУЗ «</w:t>
            </w:r>
            <w:proofErr w:type="gramStart"/>
            <w:r w:rsidRPr="00342D83">
              <w:rPr>
                <w:bCs/>
                <w:sz w:val="24"/>
                <w:szCs w:val="24"/>
              </w:rPr>
              <w:t>Алексеевская</w:t>
            </w:r>
            <w:proofErr w:type="gramEnd"/>
            <w:r w:rsidRPr="00342D83">
              <w:rPr>
                <w:bCs/>
                <w:sz w:val="24"/>
                <w:szCs w:val="24"/>
              </w:rPr>
              <w:t xml:space="preserve"> ЦРБ» (по согласованию)</w:t>
            </w:r>
          </w:p>
        </w:tc>
      </w:tr>
    </w:tbl>
    <w:p w:rsidR="00E1490B" w:rsidRPr="00342D83" w:rsidRDefault="00E1490B" w:rsidP="00AF7697">
      <w:pPr>
        <w:ind w:firstLine="709"/>
        <w:jc w:val="both"/>
        <w:rPr>
          <w:sz w:val="28"/>
          <w:szCs w:val="28"/>
        </w:rPr>
      </w:pPr>
    </w:p>
    <w:p w:rsidR="000B50ED" w:rsidRPr="00342D83" w:rsidRDefault="000B50ED" w:rsidP="000B50ED">
      <w:pPr>
        <w:contextualSpacing/>
        <w:jc w:val="center"/>
        <w:rPr>
          <w:rFonts w:eastAsia="Calibri"/>
          <w:b/>
          <w:sz w:val="28"/>
          <w:szCs w:val="28"/>
          <w:lang w:eastAsia="en-US"/>
        </w:rPr>
      </w:pPr>
      <w:r w:rsidRPr="00342D83">
        <w:rPr>
          <w:rFonts w:eastAsia="Calibri"/>
          <w:b/>
          <w:sz w:val="28"/>
          <w:szCs w:val="28"/>
          <w:lang w:eastAsia="en-US"/>
        </w:rPr>
        <w:t xml:space="preserve">5.3.  Мероприятия по содействию развитию конкуренции </w:t>
      </w:r>
    </w:p>
    <w:p w:rsidR="00B868C7" w:rsidRPr="00342D83" w:rsidRDefault="00B868C7" w:rsidP="000B50ED">
      <w:pPr>
        <w:contextualSpacing/>
        <w:jc w:val="center"/>
        <w:rPr>
          <w:rFonts w:eastAsia="Calibri"/>
          <w:b/>
          <w:sz w:val="28"/>
          <w:szCs w:val="28"/>
          <w:lang w:eastAsia="en-US"/>
        </w:rPr>
      </w:pPr>
    </w:p>
    <w:tbl>
      <w:tblPr>
        <w:tblW w:w="16330" w:type="dxa"/>
        <w:jc w:val="center"/>
        <w:tblLayout w:type="fixed"/>
        <w:tblLook w:val="04A0" w:firstRow="1" w:lastRow="0" w:firstColumn="1" w:lastColumn="0" w:noHBand="0" w:noVBand="1"/>
      </w:tblPr>
      <w:tblGrid>
        <w:gridCol w:w="739"/>
        <w:gridCol w:w="5953"/>
        <w:gridCol w:w="1559"/>
        <w:gridCol w:w="4536"/>
        <w:gridCol w:w="3543"/>
      </w:tblGrid>
      <w:tr w:rsidR="00342D83" w:rsidRPr="00342D83" w:rsidTr="005329DF">
        <w:trPr>
          <w:trHeight w:val="315"/>
          <w:tblHeader/>
          <w:jc w:val="center"/>
        </w:trPr>
        <w:tc>
          <w:tcPr>
            <w:tcW w:w="7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8C7" w:rsidRPr="00342D83" w:rsidRDefault="00B868C7" w:rsidP="00B868C7">
            <w:pPr>
              <w:ind w:left="-57" w:right="-57"/>
              <w:jc w:val="center"/>
              <w:rPr>
                <w:b/>
                <w:bCs/>
                <w:sz w:val="24"/>
                <w:szCs w:val="24"/>
              </w:rPr>
            </w:pPr>
            <w:r w:rsidRPr="00342D83">
              <w:rPr>
                <w:b/>
                <w:bCs/>
                <w:sz w:val="24"/>
                <w:szCs w:val="24"/>
              </w:rPr>
              <w:t>№</w:t>
            </w:r>
          </w:p>
          <w:p w:rsidR="00B868C7" w:rsidRPr="00342D83" w:rsidRDefault="00B868C7" w:rsidP="00B868C7">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8C7" w:rsidRPr="00342D83" w:rsidRDefault="00B868C7" w:rsidP="00B868C7">
            <w:pPr>
              <w:ind w:left="-57" w:right="-57"/>
              <w:jc w:val="center"/>
              <w:rPr>
                <w:b/>
                <w:bCs/>
                <w:sz w:val="24"/>
                <w:szCs w:val="24"/>
              </w:rPr>
            </w:pPr>
            <w:r w:rsidRPr="00342D83">
              <w:rPr>
                <w:b/>
                <w:bCs/>
                <w:sz w:val="24"/>
                <w:szCs w:val="24"/>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8C7" w:rsidRPr="00342D83" w:rsidRDefault="00B868C7" w:rsidP="00B868C7">
            <w:pPr>
              <w:ind w:left="-57" w:right="-57"/>
              <w:jc w:val="center"/>
              <w:rPr>
                <w:b/>
                <w:bCs/>
                <w:sz w:val="24"/>
                <w:szCs w:val="24"/>
              </w:rPr>
            </w:pPr>
            <w:r w:rsidRPr="00342D83">
              <w:rPr>
                <w:b/>
                <w:bCs/>
                <w:sz w:val="24"/>
                <w:szCs w:val="24"/>
              </w:rPr>
              <w:t>Срок реализации мероприятия</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8C7" w:rsidRPr="00342D83" w:rsidRDefault="00B868C7" w:rsidP="00B868C7">
            <w:pPr>
              <w:ind w:left="-57" w:right="-57"/>
              <w:jc w:val="center"/>
              <w:rPr>
                <w:b/>
                <w:bCs/>
                <w:sz w:val="24"/>
                <w:szCs w:val="24"/>
              </w:rPr>
            </w:pPr>
            <w:r w:rsidRPr="00342D83">
              <w:rPr>
                <w:b/>
                <w:bCs/>
                <w:sz w:val="24"/>
                <w:szCs w:val="24"/>
              </w:rPr>
              <w:t>Результат выполнения мероприятия</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8C7" w:rsidRPr="00342D83" w:rsidRDefault="00B868C7" w:rsidP="00B868C7">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5329DF">
        <w:trPr>
          <w:trHeight w:val="299"/>
          <w:tblHeader/>
          <w:jc w:val="center"/>
        </w:trPr>
        <w:tc>
          <w:tcPr>
            <w:tcW w:w="739" w:type="dxa"/>
            <w:vMerge/>
            <w:tcBorders>
              <w:top w:val="single" w:sz="4" w:space="0" w:color="auto"/>
              <w:left w:val="single" w:sz="4" w:space="0" w:color="auto"/>
              <w:bottom w:val="single" w:sz="4" w:space="0" w:color="auto"/>
              <w:right w:val="single" w:sz="4" w:space="0" w:color="auto"/>
            </w:tcBorders>
            <w:hideMark/>
          </w:tcPr>
          <w:p w:rsidR="00B868C7" w:rsidRPr="00342D83" w:rsidRDefault="00B868C7" w:rsidP="00B868C7">
            <w:pPr>
              <w:ind w:left="-57" w:right="-57"/>
              <w:rPr>
                <w:b/>
                <w:bCs/>
                <w:sz w:val="24"/>
                <w:szCs w:val="24"/>
              </w:rPr>
            </w:pPr>
          </w:p>
        </w:tc>
        <w:tc>
          <w:tcPr>
            <w:tcW w:w="5953" w:type="dxa"/>
            <w:vMerge/>
            <w:tcBorders>
              <w:top w:val="single" w:sz="4" w:space="0" w:color="auto"/>
              <w:left w:val="single" w:sz="4" w:space="0" w:color="auto"/>
              <w:bottom w:val="single" w:sz="4" w:space="0" w:color="auto"/>
              <w:right w:val="single" w:sz="4" w:space="0" w:color="auto"/>
            </w:tcBorders>
            <w:hideMark/>
          </w:tcPr>
          <w:p w:rsidR="00B868C7" w:rsidRPr="00342D83" w:rsidRDefault="00B868C7" w:rsidP="00B868C7">
            <w:pPr>
              <w:ind w:left="-57" w:right="-57"/>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hideMark/>
          </w:tcPr>
          <w:p w:rsidR="00B868C7" w:rsidRPr="00342D83" w:rsidRDefault="00B868C7" w:rsidP="00B868C7">
            <w:pPr>
              <w:ind w:left="-57" w:right="-57"/>
              <w:rPr>
                <w:b/>
                <w:bCs/>
                <w:sz w:val="24"/>
                <w:szCs w:val="24"/>
              </w:rPr>
            </w:pPr>
          </w:p>
        </w:tc>
        <w:tc>
          <w:tcPr>
            <w:tcW w:w="4536" w:type="dxa"/>
            <w:vMerge/>
            <w:tcBorders>
              <w:top w:val="single" w:sz="4" w:space="0" w:color="auto"/>
              <w:left w:val="single" w:sz="4" w:space="0" w:color="auto"/>
              <w:bottom w:val="single" w:sz="4" w:space="0" w:color="auto"/>
              <w:right w:val="single" w:sz="4" w:space="0" w:color="auto"/>
            </w:tcBorders>
            <w:hideMark/>
          </w:tcPr>
          <w:p w:rsidR="00B868C7" w:rsidRPr="00342D83" w:rsidRDefault="00B868C7" w:rsidP="00B868C7">
            <w:pPr>
              <w:ind w:left="-57" w:right="-57"/>
              <w:rPr>
                <w:b/>
                <w:bCs/>
                <w:sz w:val="24"/>
                <w:szCs w:val="24"/>
              </w:rPr>
            </w:pPr>
          </w:p>
        </w:tc>
        <w:tc>
          <w:tcPr>
            <w:tcW w:w="3543" w:type="dxa"/>
            <w:vMerge/>
            <w:tcBorders>
              <w:top w:val="single" w:sz="4" w:space="0" w:color="auto"/>
              <w:left w:val="single" w:sz="4" w:space="0" w:color="auto"/>
              <w:bottom w:val="single" w:sz="4" w:space="0" w:color="auto"/>
              <w:right w:val="single" w:sz="4" w:space="0" w:color="auto"/>
            </w:tcBorders>
            <w:hideMark/>
          </w:tcPr>
          <w:p w:rsidR="00B868C7" w:rsidRPr="00342D83" w:rsidRDefault="00B868C7" w:rsidP="00B868C7">
            <w:pPr>
              <w:ind w:left="-57" w:right="-57"/>
              <w:rPr>
                <w:b/>
                <w:bCs/>
                <w:sz w:val="24"/>
                <w:szCs w:val="24"/>
              </w:rPr>
            </w:pPr>
          </w:p>
        </w:tc>
      </w:tr>
      <w:tr w:rsidR="00342D83" w:rsidRPr="00342D83" w:rsidTr="005329DF">
        <w:trPr>
          <w:trHeight w:val="315"/>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tcPr>
          <w:p w:rsidR="00B868C7" w:rsidRPr="00342D83" w:rsidRDefault="00B868C7" w:rsidP="00B868C7">
            <w:pPr>
              <w:ind w:left="-57" w:right="-57"/>
              <w:jc w:val="center"/>
              <w:rPr>
                <w:rFonts w:eastAsia="Calibri"/>
                <w:sz w:val="24"/>
                <w:szCs w:val="24"/>
              </w:rPr>
            </w:pPr>
            <w:r w:rsidRPr="00342D83">
              <w:rPr>
                <w:rFonts w:eastAsia="Calibri"/>
                <w:sz w:val="24"/>
                <w:szCs w:val="24"/>
              </w:rPr>
              <w:t>5.3.1</w:t>
            </w:r>
          </w:p>
        </w:tc>
        <w:tc>
          <w:tcPr>
            <w:tcW w:w="5953" w:type="dxa"/>
            <w:tcBorders>
              <w:top w:val="single" w:sz="4" w:space="0" w:color="auto"/>
              <w:left w:val="nil"/>
              <w:bottom w:val="single" w:sz="4" w:space="0" w:color="auto"/>
              <w:right w:val="single" w:sz="4" w:space="0" w:color="auto"/>
            </w:tcBorders>
            <w:shd w:val="clear" w:color="auto" w:fill="auto"/>
            <w:noWrap/>
          </w:tcPr>
          <w:p w:rsidR="00B868C7" w:rsidRPr="00342D83" w:rsidRDefault="00B868C7" w:rsidP="00B868C7">
            <w:pPr>
              <w:ind w:left="-57" w:right="-57"/>
              <w:jc w:val="both"/>
              <w:rPr>
                <w:sz w:val="24"/>
                <w:szCs w:val="24"/>
              </w:rPr>
            </w:pPr>
            <w:r w:rsidRPr="00342D83">
              <w:rPr>
                <w:sz w:val="24"/>
                <w:szCs w:val="24"/>
              </w:rPr>
              <w:t>Мониторинг основных показателей здоровья населения</w:t>
            </w:r>
          </w:p>
        </w:tc>
        <w:tc>
          <w:tcPr>
            <w:tcW w:w="1559" w:type="dxa"/>
            <w:tcBorders>
              <w:top w:val="single" w:sz="4" w:space="0" w:color="auto"/>
              <w:left w:val="nil"/>
              <w:bottom w:val="single" w:sz="4" w:space="0" w:color="auto"/>
              <w:right w:val="single" w:sz="4" w:space="0" w:color="auto"/>
            </w:tcBorders>
            <w:shd w:val="clear" w:color="auto" w:fill="auto"/>
          </w:tcPr>
          <w:p w:rsidR="00B868C7" w:rsidRPr="00342D83" w:rsidRDefault="00B868C7" w:rsidP="00B868C7">
            <w:pPr>
              <w:jc w:val="center"/>
            </w:pPr>
            <w:r w:rsidRPr="00342D83">
              <w:rPr>
                <w:sz w:val="24"/>
                <w:szCs w:val="24"/>
              </w:rPr>
              <w:t>2022 – 2025 годы</w:t>
            </w:r>
          </w:p>
        </w:tc>
        <w:tc>
          <w:tcPr>
            <w:tcW w:w="4536" w:type="dxa"/>
            <w:tcBorders>
              <w:top w:val="single" w:sz="4" w:space="0" w:color="auto"/>
              <w:left w:val="nil"/>
              <w:bottom w:val="single" w:sz="4" w:space="0" w:color="auto"/>
              <w:right w:val="single" w:sz="4" w:space="0" w:color="auto"/>
            </w:tcBorders>
            <w:shd w:val="clear" w:color="auto" w:fill="auto"/>
          </w:tcPr>
          <w:p w:rsidR="000D0375" w:rsidRPr="000D0375" w:rsidRDefault="000D0375" w:rsidP="000D0375">
            <w:pPr>
              <w:ind w:left="-57" w:right="-57"/>
              <w:jc w:val="both"/>
              <w:rPr>
                <w:sz w:val="24"/>
                <w:szCs w:val="24"/>
              </w:rPr>
            </w:pPr>
            <w:r w:rsidRPr="000D0375">
              <w:rPr>
                <w:sz w:val="24"/>
                <w:szCs w:val="24"/>
              </w:rPr>
              <w:t>На 01.12.2023 года сложились следующие показатели:</w:t>
            </w:r>
          </w:p>
          <w:p w:rsidR="000D0375" w:rsidRPr="000D0375" w:rsidRDefault="000D0375" w:rsidP="000D0375">
            <w:pPr>
              <w:ind w:left="-57" w:right="-57"/>
              <w:jc w:val="both"/>
              <w:rPr>
                <w:sz w:val="24"/>
                <w:szCs w:val="24"/>
              </w:rPr>
            </w:pPr>
            <w:r w:rsidRPr="000D0375">
              <w:rPr>
                <w:sz w:val="24"/>
                <w:szCs w:val="24"/>
              </w:rPr>
              <w:t>- рождаемость – 6,1 на 1 тыс. населения;</w:t>
            </w:r>
          </w:p>
          <w:p w:rsidR="000D0375" w:rsidRPr="000D0375" w:rsidRDefault="000D0375" w:rsidP="000D0375">
            <w:pPr>
              <w:ind w:left="-57" w:right="-57"/>
              <w:jc w:val="both"/>
              <w:rPr>
                <w:sz w:val="24"/>
                <w:szCs w:val="24"/>
              </w:rPr>
            </w:pPr>
            <w:r w:rsidRPr="000D0375">
              <w:rPr>
                <w:sz w:val="24"/>
                <w:szCs w:val="24"/>
              </w:rPr>
              <w:lastRenderedPageBreak/>
              <w:t>- смертность – 13,4 на 1 тыс. населения;</w:t>
            </w:r>
          </w:p>
          <w:p w:rsidR="000D0375" w:rsidRPr="000D0375" w:rsidRDefault="000D0375" w:rsidP="000D0375">
            <w:pPr>
              <w:ind w:left="-57" w:right="-57"/>
              <w:jc w:val="both"/>
              <w:rPr>
                <w:sz w:val="24"/>
                <w:szCs w:val="24"/>
              </w:rPr>
            </w:pPr>
            <w:r w:rsidRPr="000D0375">
              <w:rPr>
                <w:sz w:val="24"/>
                <w:szCs w:val="24"/>
              </w:rPr>
              <w:t xml:space="preserve">- младенческая смертность – 6,4 на 1000 </w:t>
            </w:r>
            <w:proofErr w:type="gramStart"/>
            <w:r w:rsidRPr="000D0375">
              <w:rPr>
                <w:sz w:val="24"/>
                <w:szCs w:val="24"/>
              </w:rPr>
              <w:t>родившихся</w:t>
            </w:r>
            <w:proofErr w:type="gramEnd"/>
            <w:r w:rsidRPr="000D0375">
              <w:rPr>
                <w:sz w:val="24"/>
                <w:szCs w:val="24"/>
              </w:rPr>
              <w:t xml:space="preserve"> живыми;</w:t>
            </w:r>
          </w:p>
          <w:p w:rsidR="000D0375" w:rsidRPr="000D0375" w:rsidRDefault="000D0375" w:rsidP="000D0375">
            <w:pPr>
              <w:ind w:left="-57" w:right="-57"/>
              <w:jc w:val="both"/>
              <w:rPr>
                <w:sz w:val="24"/>
                <w:szCs w:val="24"/>
              </w:rPr>
            </w:pPr>
            <w:r w:rsidRPr="000D0375">
              <w:rPr>
                <w:sz w:val="24"/>
                <w:szCs w:val="24"/>
              </w:rPr>
              <w:t>- смертность от болезней системы кровообращения – 691,0 на 100 тыс. населения;</w:t>
            </w:r>
          </w:p>
          <w:p w:rsidR="000D0375" w:rsidRPr="000D0375" w:rsidRDefault="000D0375" w:rsidP="000D0375">
            <w:pPr>
              <w:ind w:left="-57" w:right="-57"/>
              <w:jc w:val="both"/>
              <w:rPr>
                <w:sz w:val="24"/>
                <w:szCs w:val="24"/>
              </w:rPr>
            </w:pPr>
            <w:r w:rsidRPr="000D0375">
              <w:rPr>
                <w:sz w:val="24"/>
                <w:szCs w:val="24"/>
              </w:rPr>
              <w:t>- смертность от новообразований – 181,6 на 100 тыс. населения;</w:t>
            </w:r>
          </w:p>
          <w:p w:rsidR="000D0375" w:rsidRPr="000D0375" w:rsidRDefault="000D0375" w:rsidP="000D0375">
            <w:pPr>
              <w:ind w:left="-57" w:right="-57"/>
              <w:jc w:val="both"/>
              <w:rPr>
                <w:sz w:val="24"/>
                <w:szCs w:val="24"/>
              </w:rPr>
            </w:pPr>
            <w:r w:rsidRPr="000D0375">
              <w:rPr>
                <w:sz w:val="24"/>
                <w:szCs w:val="24"/>
              </w:rPr>
              <w:t>- смертность от дорожно-транспортных происшествий – 3,7 на 100 тыс. населения;</w:t>
            </w:r>
          </w:p>
          <w:p w:rsidR="000D0375" w:rsidRPr="000D0375" w:rsidRDefault="000D0375" w:rsidP="000D0375">
            <w:pPr>
              <w:ind w:left="-57" w:right="-57"/>
              <w:jc w:val="both"/>
              <w:rPr>
                <w:sz w:val="24"/>
                <w:szCs w:val="24"/>
              </w:rPr>
            </w:pPr>
            <w:r w:rsidRPr="000D0375">
              <w:rPr>
                <w:sz w:val="24"/>
                <w:szCs w:val="24"/>
              </w:rPr>
              <w:t>- смертность от туберкулеза – 0.</w:t>
            </w:r>
          </w:p>
          <w:p w:rsidR="000D0375" w:rsidRPr="000D0375" w:rsidRDefault="000D0375" w:rsidP="000D0375">
            <w:pPr>
              <w:ind w:left="-57" w:right="-57"/>
              <w:jc w:val="both"/>
              <w:rPr>
                <w:sz w:val="24"/>
                <w:szCs w:val="24"/>
              </w:rPr>
            </w:pPr>
            <w:r w:rsidRPr="000D0375">
              <w:rPr>
                <w:sz w:val="24"/>
                <w:szCs w:val="24"/>
              </w:rPr>
              <w:t xml:space="preserve">- общая заболеваемость среди взрослого населения (18 лет и старше) – 1642623,9 на 100 000 взрослого населения. </w:t>
            </w:r>
          </w:p>
          <w:p w:rsidR="000D0375" w:rsidRPr="000D0375" w:rsidRDefault="000D0375" w:rsidP="000D0375">
            <w:pPr>
              <w:ind w:left="-57" w:right="-57"/>
              <w:jc w:val="both"/>
              <w:rPr>
                <w:sz w:val="24"/>
                <w:szCs w:val="24"/>
              </w:rPr>
            </w:pPr>
            <w:r w:rsidRPr="000D0375">
              <w:rPr>
                <w:sz w:val="24"/>
                <w:szCs w:val="24"/>
              </w:rPr>
              <w:t xml:space="preserve">- общая заболеваемость среди детей (0-14 лет) – 114966,5 на 100 000 детского населения. </w:t>
            </w:r>
          </w:p>
          <w:p w:rsidR="000D0375" w:rsidRPr="000D0375" w:rsidRDefault="000D0375" w:rsidP="000D0375">
            <w:pPr>
              <w:ind w:left="-57" w:right="-57"/>
              <w:jc w:val="both"/>
              <w:rPr>
                <w:sz w:val="24"/>
                <w:szCs w:val="24"/>
              </w:rPr>
            </w:pPr>
            <w:r w:rsidRPr="000D0375">
              <w:rPr>
                <w:sz w:val="24"/>
                <w:szCs w:val="24"/>
              </w:rPr>
              <w:t xml:space="preserve">- общая заболеваемость среди детей подросткового возраста (15 – 17 лет) – 1839699,4 на 100 000 детского населения. </w:t>
            </w:r>
          </w:p>
          <w:p w:rsidR="00B868C7" w:rsidRPr="00342D83" w:rsidRDefault="000D0375" w:rsidP="000D0375">
            <w:pPr>
              <w:ind w:left="-57" w:right="-57"/>
              <w:jc w:val="both"/>
              <w:rPr>
                <w:sz w:val="24"/>
                <w:szCs w:val="24"/>
              </w:rPr>
            </w:pPr>
            <w:r w:rsidRPr="000D0375">
              <w:rPr>
                <w:sz w:val="24"/>
                <w:szCs w:val="24"/>
              </w:rPr>
              <w:t>- средняя продолжительность жизни – 68 лет.</w:t>
            </w:r>
          </w:p>
        </w:tc>
        <w:tc>
          <w:tcPr>
            <w:tcW w:w="3543" w:type="dxa"/>
            <w:tcBorders>
              <w:top w:val="single" w:sz="4" w:space="0" w:color="auto"/>
              <w:left w:val="nil"/>
              <w:bottom w:val="single" w:sz="4" w:space="0" w:color="auto"/>
              <w:right w:val="single" w:sz="4" w:space="0" w:color="auto"/>
            </w:tcBorders>
            <w:shd w:val="clear" w:color="auto" w:fill="auto"/>
          </w:tcPr>
          <w:p w:rsidR="00B868C7" w:rsidRPr="00342D83" w:rsidRDefault="00B868C7" w:rsidP="00B868C7">
            <w:pPr>
              <w:jc w:val="center"/>
              <w:rPr>
                <w:sz w:val="24"/>
                <w:szCs w:val="24"/>
              </w:rPr>
            </w:pPr>
            <w:r w:rsidRPr="00342D83">
              <w:rPr>
                <w:sz w:val="24"/>
                <w:szCs w:val="24"/>
              </w:rPr>
              <w:lastRenderedPageBreak/>
              <w:t>ОГБУЗ «Алексеевская ЦРБ»</w:t>
            </w:r>
          </w:p>
          <w:p w:rsidR="00B868C7" w:rsidRPr="00342D83" w:rsidRDefault="00B868C7" w:rsidP="00B868C7">
            <w:pPr>
              <w:jc w:val="center"/>
            </w:pPr>
            <w:r w:rsidRPr="00342D83">
              <w:rPr>
                <w:sz w:val="24"/>
                <w:szCs w:val="24"/>
              </w:rPr>
              <w:t>(по согласованию)</w:t>
            </w:r>
          </w:p>
        </w:tc>
      </w:tr>
      <w:tr w:rsidR="00EE7CD4" w:rsidRPr="00342D83" w:rsidTr="005329DF">
        <w:trPr>
          <w:trHeight w:val="315"/>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tcPr>
          <w:p w:rsidR="00EE7CD4" w:rsidRPr="00342D83" w:rsidRDefault="00EE7CD4" w:rsidP="00B868C7">
            <w:pPr>
              <w:ind w:left="-57" w:right="-57"/>
              <w:jc w:val="center"/>
              <w:rPr>
                <w:rFonts w:eastAsia="Calibri"/>
                <w:sz w:val="24"/>
                <w:szCs w:val="24"/>
              </w:rPr>
            </w:pPr>
            <w:r w:rsidRPr="00342D83">
              <w:rPr>
                <w:rFonts w:eastAsia="Calibri"/>
                <w:sz w:val="24"/>
                <w:szCs w:val="24"/>
              </w:rPr>
              <w:lastRenderedPageBreak/>
              <w:t>5.3.2</w:t>
            </w:r>
          </w:p>
        </w:tc>
        <w:tc>
          <w:tcPr>
            <w:tcW w:w="5953" w:type="dxa"/>
            <w:tcBorders>
              <w:top w:val="single" w:sz="4" w:space="0" w:color="auto"/>
              <w:left w:val="nil"/>
              <w:bottom w:val="single" w:sz="4" w:space="0" w:color="auto"/>
              <w:right w:val="single" w:sz="4" w:space="0" w:color="auto"/>
            </w:tcBorders>
            <w:shd w:val="clear" w:color="auto" w:fill="auto"/>
            <w:noWrap/>
          </w:tcPr>
          <w:p w:rsidR="00EE7CD4" w:rsidRPr="00342D83" w:rsidRDefault="00EE7CD4" w:rsidP="00B868C7">
            <w:pPr>
              <w:ind w:left="-57" w:right="-57"/>
              <w:jc w:val="both"/>
              <w:rPr>
                <w:sz w:val="24"/>
                <w:szCs w:val="24"/>
              </w:rPr>
            </w:pPr>
            <w:r w:rsidRPr="00342D83">
              <w:rPr>
                <w:sz w:val="24"/>
                <w:szCs w:val="24"/>
              </w:rPr>
              <w:t>Размещение информации о деятельности ОГБУЗ «</w:t>
            </w:r>
            <w:proofErr w:type="gramStart"/>
            <w:r w:rsidRPr="00342D83">
              <w:rPr>
                <w:sz w:val="24"/>
                <w:szCs w:val="24"/>
              </w:rPr>
              <w:t>Алексеевская</w:t>
            </w:r>
            <w:proofErr w:type="gramEnd"/>
            <w:r w:rsidRPr="00342D83">
              <w:rPr>
                <w:sz w:val="24"/>
                <w:szCs w:val="24"/>
              </w:rPr>
              <w:t xml:space="preserve"> ЦРБ» в сети Интернет</w:t>
            </w:r>
          </w:p>
        </w:tc>
        <w:tc>
          <w:tcPr>
            <w:tcW w:w="1559" w:type="dxa"/>
            <w:tcBorders>
              <w:top w:val="single" w:sz="4" w:space="0" w:color="auto"/>
              <w:left w:val="nil"/>
              <w:bottom w:val="single" w:sz="4" w:space="0" w:color="auto"/>
              <w:right w:val="single" w:sz="4" w:space="0" w:color="auto"/>
            </w:tcBorders>
            <w:shd w:val="clear" w:color="auto" w:fill="auto"/>
          </w:tcPr>
          <w:p w:rsidR="00EE7CD4" w:rsidRPr="00342D83" w:rsidRDefault="00EE7CD4" w:rsidP="00B868C7">
            <w:pPr>
              <w:jc w:val="center"/>
            </w:pPr>
            <w:r w:rsidRPr="00342D83">
              <w:rPr>
                <w:sz w:val="24"/>
                <w:szCs w:val="24"/>
              </w:rPr>
              <w:t>2022 – 2025 годы</w:t>
            </w:r>
          </w:p>
        </w:tc>
        <w:tc>
          <w:tcPr>
            <w:tcW w:w="4536" w:type="dxa"/>
            <w:tcBorders>
              <w:top w:val="single" w:sz="4" w:space="0" w:color="auto"/>
              <w:left w:val="nil"/>
              <w:bottom w:val="single" w:sz="4" w:space="0" w:color="auto"/>
              <w:right w:val="single" w:sz="4" w:space="0" w:color="auto"/>
            </w:tcBorders>
            <w:shd w:val="clear" w:color="auto" w:fill="auto"/>
          </w:tcPr>
          <w:p w:rsidR="00EE7CD4" w:rsidRPr="009A2D10" w:rsidRDefault="00EE7CD4" w:rsidP="00A22501">
            <w:pPr>
              <w:ind w:left="-57" w:right="-57" w:firstLine="567"/>
              <w:jc w:val="both"/>
              <w:rPr>
                <w:color w:val="000000" w:themeColor="text1"/>
                <w:sz w:val="24"/>
                <w:szCs w:val="24"/>
              </w:rPr>
            </w:pPr>
            <w:r w:rsidRPr="009A2D10">
              <w:rPr>
                <w:color w:val="000000" w:themeColor="text1"/>
                <w:sz w:val="24"/>
                <w:szCs w:val="24"/>
              </w:rPr>
              <w:t>Информация о деятельности ОГБУЗ «Алексеевская ЦРБ» размещена на официальном сайте www.bus.gov.ru:</w:t>
            </w:r>
          </w:p>
          <w:p w:rsidR="00EE7CD4" w:rsidRPr="009A2D10" w:rsidRDefault="00EE7CD4" w:rsidP="00A22501">
            <w:pPr>
              <w:ind w:left="-57" w:right="-57" w:firstLine="567"/>
              <w:jc w:val="both"/>
              <w:rPr>
                <w:color w:val="000000" w:themeColor="text1"/>
                <w:sz w:val="24"/>
                <w:szCs w:val="24"/>
              </w:rPr>
            </w:pPr>
            <w:r w:rsidRPr="009A2D10">
              <w:rPr>
                <w:color w:val="000000" w:themeColor="text1"/>
                <w:sz w:val="24"/>
                <w:szCs w:val="24"/>
              </w:rPr>
              <w:t xml:space="preserve">- план ОРХД, государственное задание, годовой отчет, отчет о выполнении государственного задания, отчет о финансовых результатах деятельности учреждения (ф. 0503721), </w:t>
            </w:r>
          </w:p>
          <w:p w:rsidR="00EE7CD4" w:rsidRPr="009A2D10" w:rsidRDefault="00EE7CD4" w:rsidP="00A22501">
            <w:pPr>
              <w:ind w:left="-57" w:right="-57" w:firstLine="567"/>
              <w:jc w:val="both"/>
              <w:rPr>
                <w:color w:val="000000" w:themeColor="text1"/>
                <w:sz w:val="24"/>
                <w:szCs w:val="24"/>
              </w:rPr>
            </w:pPr>
            <w:r w:rsidRPr="009A2D10">
              <w:rPr>
                <w:color w:val="000000" w:themeColor="text1"/>
                <w:sz w:val="24"/>
                <w:szCs w:val="24"/>
              </w:rPr>
              <w:t xml:space="preserve">- баланс государственного (муниципального) учреждения (ф. 0503730), </w:t>
            </w:r>
          </w:p>
          <w:p w:rsidR="00EE7CD4" w:rsidRPr="009A2D10" w:rsidRDefault="00EE7CD4" w:rsidP="00A22501">
            <w:pPr>
              <w:ind w:left="-57" w:right="-57" w:firstLine="567"/>
              <w:jc w:val="both"/>
              <w:rPr>
                <w:color w:val="000000" w:themeColor="text1"/>
                <w:sz w:val="24"/>
                <w:szCs w:val="24"/>
              </w:rPr>
            </w:pPr>
            <w:r w:rsidRPr="009A2D10">
              <w:rPr>
                <w:color w:val="000000" w:themeColor="text1"/>
                <w:sz w:val="24"/>
                <w:szCs w:val="24"/>
              </w:rPr>
              <w:lastRenderedPageBreak/>
              <w:t xml:space="preserve">- отчет об исполнении учреждением плана его финансово-хозяйственной деятельности (ф. 0503737), </w:t>
            </w:r>
          </w:p>
          <w:p w:rsidR="00EE7CD4" w:rsidRPr="009A2D10" w:rsidRDefault="00EE7CD4" w:rsidP="00A22501">
            <w:pPr>
              <w:ind w:left="-57" w:right="-57" w:firstLine="567"/>
              <w:jc w:val="both"/>
              <w:rPr>
                <w:color w:val="000000" w:themeColor="text1"/>
                <w:sz w:val="24"/>
                <w:szCs w:val="24"/>
              </w:rPr>
            </w:pPr>
            <w:r w:rsidRPr="009A2D10">
              <w:rPr>
                <w:color w:val="000000" w:themeColor="text1"/>
                <w:sz w:val="24"/>
                <w:szCs w:val="24"/>
              </w:rPr>
              <w:t>- сведения о контрольных мероприятиях и их результатах,</w:t>
            </w:r>
          </w:p>
          <w:p w:rsidR="00EE7CD4" w:rsidRPr="009A2D10" w:rsidRDefault="00EE7CD4" w:rsidP="00A22501">
            <w:pPr>
              <w:ind w:firstLine="567"/>
              <w:jc w:val="both"/>
              <w:rPr>
                <w:color w:val="000000" w:themeColor="text1"/>
                <w:sz w:val="24"/>
                <w:szCs w:val="24"/>
              </w:rPr>
            </w:pPr>
            <w:r w:rsidRPr="009A2D10">
              <w:rPr>
                <w:color w:val="000000" w:themeColor="text1"/>
                <w:sz w:val="24"/>
                <w:szCs w:val="24"/>
              </w:rPr>
              <w:t>- информация о результатах деятельности и об использовании имущества.</w:t>
            </w:r>
          </w:p>
        </w:tc>
        <w:tc>
          <w:tcPr>
            <w:tcW w:w="3543" w:type="dxa"/>
            <w:tcBorders>
              <w:top w:val="single" w:sz="4" w:space="0" w:color="auto"/>
              <w:left w:val="nil"/>
              <w:bottom w:val="single" w:sz="4" w:space="0" w:color="auto"/>
              <w:right w:val="single" w:sz="4" w:space="0" w:color="auto"/>
            </w:tcBorders>
            <w:shd w:val="clear" w:color="auto" w:fill="auto"/>
          </w:tcPr>
          <w:p w:rsidR="00EE7CD4" w:rsidRPr="00342D83" w:rsidRDefault="00EE7CD4" w:rsidP="00B868C7">
            <w:pPr>
              <w:jc w:val="center"/>
              <w:rPr>
                <w:sz w:val="24"/>
                <w:szCs w:val="24"/>
              </w:rPr>
            </w:pPr>
            <w:r w:rsidRPr="00342D83">
              <w:rPr>
                <w:sz w:val="24"/>
                <w:szCs w:val="24"/>
              </w:rPr>
              <w:lastRenderedPageBreak/>
              <w:t>ОГБУЗ «Алексеевская ЦРБ»</w:t>
            </w:r>
          </w:p>
          <w:p w:rsidR="00EE7CD4" w:rsidRPr="00342D83" w:rsidRDefault="00EE7CD4" w:rsidP="00B868C7">
            <w:pPr>
              <w:jc w:val="center"/>
            </w:pPr>
            <w:r w:rsidRPr="00342D83">
              <w:rPr>
                <w:sz w:val="24"/>
                <w:szCs w:val="24"/>
              </w:rPr>
              <w:t>(по согласованию)</w:t>
            </w:r>
          </w:p>
        </w:tc>
      </w:tr>
      <w:tr w:rsidR="00EE7CD4" w:rsidRPr="00342D83" w:rsidTr="005329DF">
        <w:trPr>
          <w:trHeight w:val="315"/>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tcPr>
          <w:p w:rsidR="00EE7CD4" w:rsidRPr="00342D83" w:rsidRDefault="00EE7CD4" w:rsidP="00B868C7">
            <w:pPr>
              <w:ind w:left="-57" w:right="-57"/>
              <w:jc w:val="center"/>
              <w:rPr>
                <w:rFonts w:eastAsia="Calibri"/>
                <w:sz w:val="24"/>
                <w:szCs w:val="24"/>
              </w:rPr>
            </w:pPr>
            <w:r w:rsidRPr="00342D83">
              <w:rPr>
                <w:rFonts w:eastAsia="Calibri"/>
                <w:sz w:val="24"/>
                <w:szCs w:val="24"/>
              </w:rPr>
              <w:lastRenderedPageBreak/>
              <w:t>5.3.3</w:t>
            </w:r>
          </w:p>
        </w:tc>
        <w:tc>
          <w:tcPr>
            <w:tcW w:w="5953" w:type="dxa"/>
            <w:tcBorders>
              <w:top w:val="single" w:sz="4" w:space="0" w:color="auto"/>
              <w:left w:val="nil"/>
              <w:bottom w:val="single" w:sz="4" w:space="0" w:color="auto"/>
              <w:right w:val="single" w:sz="4" w:space="0" w:color="auto"/>
            </w:tcBorders>
            <w:shd w:val="clear" w:color="auto" w:fill="auto"/>
            <w:noWrap/>
          </w:tcPr>
          <w:p w:rsidR="00EE7CD4" w:rsidRPr="00342D83" w:rsidRDefault="00EE7CD4" w:rsidP="00B868C7">
            <w:pPr>
              <w:ind w:left="-57" w:right="-57"/>
              <w:jc w:val="both"/>
              <w:rPr>
                <w:sz w:val="24"/>
                <w:szCs w:val="24"/>
              </w:rPr>
            </w:pPr>
            <w:r w:rsidRPr="00342D83">
              <w:rPr>
                <w:sz w:val="24"/>
                <w:szCs w:val="24"/>
              </w:rPr>
              <w:t>Участие в реализации проектов (национального, регионального, муниципального уровня).</w:t>
            </w:r>
          </w:p>
        </w:tc>
        <w:tc>
          <w:tcPr>
            <w:tcW w:w="1559" w:type="dxa"/>
            <w:tcBorders>
              <w:top w:val="single" w:sz="4" w:space="0" w:color="auto"/>
              <w:left w:val="nil"/>
              <w:bottom w:val="single" w:sz="4" w:space="0" w:color="auto"/>
              <w:right w:val="single" w:sz="4" w:space="0" w:color="auto"/>
            </w:tcBorders>
            <w:shd w:val="clear" w:color="auto" w:fill="auto"/>
          </w:tcPr>
          <w:p w:rsidR="00EE7CD4" w:rsidRPr="00342D83" w:rsidRDefault="00EE7CD4" w:rsidP="00B868C7">
            <w:pPr>
              <w:jc w:val="center"/>
            </w:pPr>
            <w:r w:rsidRPr="00342D83">
              <w:rPr>
                <w:sz w:val="24"/>
                <w:szCs w:val="24"/>
              </w:rPr>
              <w:t>2022 – 2025 годы</w:t>
            </w:r>
          </w:p>
        </w:tc>
        <w:tc>
          <w:tcPr>
            <w:tcW w:w="4536" w:type="dxa"/>
            <w:tcBorders>
              <w:top w:val="single" w:sz="4" w:space="0" w:color="auto"/>
              <w:left w:val="nil"/>
              <w:bottom w:val="single" w:sz="4" w:space="0" w:color="auto"/>
              <w:right w:val="single" w:sz="4" w:space="0" w:color="auto"/>
            </w:tcBorders>
            <w:shd w:val="clear" w:color="auto" w:fill="auto"/>
          </w:tcPr>
          <w:p w:rsidR="00EE7CD4" w:rsidRPr="009A2D10" w:rsidRDefault="00EE7CD4" w:rsidP="00A22501">
            <w:pPr>
              <w:ind w:firstLine="567"/>
              <w:jc w:val="both"/>
              <w:rPr>
                <w:color w:val="000000" w:themeColor="text1"/>
                <w:sz w:val="24"/>
                <w:szCs w:val="24"/>
              </w:rPr>
            </w:pPr>
            <w:r w:rsidRPr="009A2D10">
              <w:rPr>
                <w:color w:val="000000" w:themeColor="text1"/>
                <w:sz w:val="24"/>
                <w:szCs w:val="24"/>
              </w:rPr>
              <w:t>При реализации национальных проектов «Здравоохранение» и « Демография</w:t>
            </w:r>
            <w:r w:rsidRPr="009A2D10">
              <w:rPr>
                <w:color w:val="000000" w:themeColor="text1"/>
                <w:sz w:val="28"/>
                <w:szCs w:val="28"/>
              </w:rPr>
              <w:t xml:space="preserve">» </w:t>
            </w:r>
            <w:r w:rsidRPr="009A2D10">
              <w:rPr>
                <w:color w:val="000000" w:themeColor="text1"/>
                <w:sz w:val="24"/>
                <w:szCs w:val="24"/>
              </w:rPr>
              <w:t xml:space="preserve">в Алексеевском городском округе  наблюдается снижение общей смертности на </w:t>
            </w:r>
            <w:r>
              <w:rPr>
                <w:color w:val="000000" w:themeColor="text1"/>
                <w:sz w:val="24"/>
                <w:szCs w:val="24"/>
              </w:rPr>
              <w:t>0,9% (показатель смертности составил 13,4</w:t>
            </w:r>
            <w:r w:rsidRPr="009A2D10">
              <w:rPr>
                <w:color w:val="000000" w:themeColor="text1"/>
                <w:sz w:val="24"/>
                <w:szCs w:val="24"/>
              </w:rPr>
              <w:t>);</w:t>
            </w:r>
          </w:p>
          <w:p w:rsidR="00EE7CD4" w:rsidRPr="009A2D10" w:rsidRDefault="00EE7CD4" w:rsidP="00A22501">
            <w:pPr>
              <w:ind w:firstLine="567"/>
              <w:jc w:val="both"/>
              <w:rPr>
                <w:color w:val="000000" w:themeColor="text1"/>
                <w:sz w:val="24"/>
                <w:szCs w:val="24"/>
              </w:rPr>
            </w:pPr>
            <w:r w:rsidRPr="009A2D10">
              <w:rPr>
                <w:color w:val="000000" w:themeColor="text1"/>
                <w:sz w:val="24"/>
                <w:szCs w:val="24"/>
              </w:rPr>
              <w:t xml:space="preserve">Показатель рождаемости в сравнении с аналогичным периодом прошлого года уменьшился на </w:t>
            </w:r>
            <w:r>
              <w:rPr>
                <w:color w:val="000000" w:themeColor="text1"/>
                <w:sz w:val="24"/>
                <w:szCs w:val="24"/>
              </w:rPr>
              <w:t>0,6</w:t>
            </w:r>
            <w:r w:rsidRPr="009A2D10">
              <w:rPr>
                <w:color w:val="000000" w:themeColor="text1"/>
                <w:sz w:val="24"/>
                <w:szCs w:val="24"/>
              </w:rPr>
              <w:t xml:space="preserve">% (показатель рождаемости </w:t>
            </w:r>
            <w:r>
              <w:rPr>
                <w:color w:val="000000" w:themeColor="text1"/>
                <w:sz w:val="24"/>
                <w:szCs w:val="24"/>
              </w:rPr>
              <w:t>– 6,1</w:t>
            </w:r>
            <w:r w:rsidRPr="009A2D10">
              <w:rPr>
                <w:color w:val="000000" w:themeColor="text1"/>
                <w:sz w:val="24"/>
                <w:szCs w:val="24"/>
              </w:rPr>
              <w:t>)</w:t>
            </w:r>
          </w:p>
        </w:tc>
        <w:tc>
          <w:tcPr>
            <w:tcW w:w="3543" w:type="dxa"/>
            <w:tcBorders>
              <w:top w:val="single" w:sz="4" w:space="0" w:color="auto"/>
              <w:left w:val="nil"/>
              <w:bottom w:val="single" w:sz="4" w:space="0" w:color="auto"/>
              <w:right w:val="single" w:sz="4" w:space="0" w:color="auto"/>
            </w:tcBorders>
            <w:shd w:val="clear" w:color="auto" w:fill="auto"/>
          </w:tcPr>
          <w:p w:rsidR="00EE7CD4" w:rsidRPr="00342D83" w:rsidRDefault="00EE7CD4" w:rsidP="00B868C7">
            <w:pPr>
              <w:jc w:val="center"/>
              <w:rPr>
                <w:sz w:val="24"/>
                <w:szCs w:val="24"/>
              </w:rPr>
            </w:pPr>
            <w:r w:rsidRPr="00342D83">
              <w:rPr>
                <w:sz w:val="24"/>
                <w:szCs w:val="24"/>
              </w:rPr>
              <w:t>ОГБУЗ «</w:t>
            </w:r>
            <w:proofErr w:type="gramStart"/>
            <w:r w:rsidRPr="00342D83">
              <w:rPr>
                <w:sz w:val="24"/>
                <w:szCs w:val="24"/>
              </w:rPr>
              <w:t>Алексеевская</w:t>
            </w:r>
            <w:proofErr w:type="gramEnd"/>
            <w:r w:rsidRPr="00342D83">
              <w:rPr>
                <w:sz w:val="24"/>
                <w:szCs w:val="24"/>
              </w:rPr>
              <w:t xml:space="preserve"> ЦРБ» (по согласованию)</w:t>
            </w:r>
          </w:p>
        </w:tc>
      </w:tr>
      <w:tr w:rsidR="00EE7CD4" w:rsidRPr="00342D83" w:rsidTr="005329DF">
        <w:trPr>
          <w:trHeight w:val="315"/>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tcPr>
          <w:p w:rsidR="00EE7CD4" w:rsidRPr="00CB66BD" w:rsidRDefault="00EE7CD4" w:rsidP="00B868C7">
            <w:pPr>
              <w:ind w:left="-57" w:right="-57"/>
              <w:jc w:val="center"/>
              <w:rPr>
                <w:sz w:val="24"/>
                <w:szCs w:val="24"/>
              </w:rPr>
            </w:pPr>
            <w:r w:rsidRPr="00CB66BD">
              <w:rPr>
                <w:sz w:val="24"/>
                <w:szCs w:val="24"/>
              </w:rPr>
              <w:t>5.3.4</w:t>
            </w:r>
          </w:p>
        </w:tc>
        <w:tc>
          <w:tcPr>
            <w:tcW w:w="5953" w:type="dxa"/>
            <w:tcBorders>
              <w:top w:val="single" w:sz="4" w:space="0" w:color="auto"/>
              <w:left w:val="nil"/>
              <w:bottom w:val="single" w:sz="4" w:space="0" w:color="auto"/>
              <w:right w:val="single" w:sz="4" w:space="0" w:color="auto"/>
            </w:tcBorders>
            <w:shd w:val="clear" w:color="auto" w:fill="auto"/>
            <w:noWrap/>
          </w:tcPr>
          <w:p w:rsidR="00EE7CD4" w:rsidRPr="00CB66BD" w:rsidRDefault="00EE7CD4" w:rsidP="005329DF">
            <w:pPr>
              <w:ind w:left="-57" w:right="-57"/>
              <w:rPr>
                <w:sz w:val="24"/>
                <w:szCs w:val="24"/>
              </w:rPr>
            </w:pPr>
            <w:r w:rsidRPr="00CB66BD">
              <w:rPr>
                <w:sz w:val="24"/>
                <w:szCs w:val="24"/>
              </w:rPr>
              <w:t xml:space="preserve">Участие в  реализации независимой </w:t>
            </w:r>
            <w:proofErr w:type="gramStart"/>
            <w:r w:rsidRPr="00CB66BD">
              <w:rPr>
                <w:sz w:val="24"/>
                <w:szCs w:val="24"/>
              </w:rPr>
              <w:t>системы оценки качества работы учреждений здравоохранения городского округа</w:t>
            </w:r>
            <w:proofErr w:type="gramEnd"/>
          </w:p>
        </w:tc>
        <w:tc>
          <w:tcPr>
            <w:tcW w:w="1559" w:type="dxa"/>
            <w:tcBorders>
              <w:top w:val="single" w:sz="4" w:space="0" w:color="auto"/>
              <w:left w:val="nil"/>
              <w:bottom w:val="single" w:sz="4" w:space="0" w:color="auto"/>
              <w:right w:val="single" w:sz="4" w:space="0" w:color="auto"/>
            </w:tcBorders>
            <w:shd w:val="clear" w:color="auto" w:fill="auto"/>
            <w:noWrap/>
          </w:tcPr>
          <w:p w:rsidR="00EE7CD4" w:rsidRPr="00CB66BD" w:rsidRDefault="00EE7CD4" w:rsidP="00B868C7">
            <w:pPr>
              <w:ind w:left="-57" w:right="-57"/>
              <w:jc w:val="center"/>
              <w:rPr>
                <w:sz w:val="24"/>
                <w:szCs w:val="24"/>
              </w:rPr>
            </w:pPr>
            <w:r w:rsidRPr="00CB66BD">
              <w:rPr>
                <w:sz w:val="24"/>
                <w:szCs w:val="24"/>
              </w:rPr>
              <w:t>2022 – 2025 годы</w:t>
            </w:r>
          </w:p>
        </w:tc>
        <w:tc>
          <w:tcPr>
            <w:tcW w:w="4536" w:type="dxa"/>
            <w:tcBorders>
              <w:top w:val="single" w:sz="4" w:space="0" w:color="auto"/>
              <w:left w:val="nil"/>
              <w:bottom w:val="single" w:sz="4" w:space="0" w:color="auto"/>
              <w:right w:val="single" w:sz="4" w:space="0" w:color="auto"/>
            </w:tcBorders>
            <w:shd w:val="clear" w:color="auto" w:fill="auto"/>
            <w:noWrap/>
          </w:tcPr>
          <w:p w:rsidR="00EE7CD4" w:rsidRPr="009A2D10" w:rsidRDefault="00EE7CD4" w:rsidP="00A22501">
            <w:pPr>
              <w:ind w:firstLine="567"/>
              <w:jc w:val="both"/>
              <w:rPr>
                <w:color w:val="000000" w:themeColor="text1"/>
                <w:sz w:val="24"/>
                <w:szCs w:val="24"/>
              </w:rPr>
            </w:pPr>
            <w:r w:rsidRPr="009A2D10">
              <w:rPr>
                <w:color w:val="000000" w:themeColor="text1"/>
                <w:sz w:val="24"/>
                <w:szCs w:val="24"/>
              </w:rPr>
              <w:t xml:space="preserve">- Портал независимой </w:t>
            </w:r>
            <w:proofErr w:type="gramStart"/>
            <w:r w:rsidRPr="009A2D10">
              <w:rPr>
                <w:color w:val="000000" w:themeColor="text1"/>
                <w:sz w:val="24"/>
                <w:szCs w:val="24"/>
              </w:rPr>
              <w:t>оценки качества условий оказания услуг</w:t>
            </w:r>
            <w:proofErr w:type="gramEnd"/>
            <w:r w:rsidRPr="009A2D10">
              <w:rPr>
                <w:color w:val="000000" w:themeColor="text1"/>
                <w:sz w:val="24"/>
                <w:szCs w:val="24"/>
              </w:rPr>
              <w:t xml:space="preserve"> медицинскими организациями </w:t>
            </w:r>
          </w:p>
          <w:p w:rsidR="00EE7CD4" w:rsidRPr="009A2D10" w:rsidRDefault="00EE7CD4" w:rsidP="00A22501">
            <w:pPr>
              <w:ind w:firstLine="567"/>
              <w:jc w:val="both"/>
              <w:rPr>
                <w:color w:val="000000" w:themeColor="text1"/>
                <w:sz w:val="24"/>
                <w:szCs w:val="24"/>
              </w:rPr>
            </w:pPr>
            <w:r w:rsidRPr="009A2D10">
              <w:rPr>
                <w:color w:val="000000" w:themeColor="text1"/>
                <w:sz w:val="24"/>
                <w:szCs w:val="24"/>
              </w:rPr>
              <w:t>- Официальный интернет-портал «Народная экспертиза»</w:t>
            </w:r>
          </w:p>
          <w:p w:rsidR="00EE7CD4" w:rsidRPr="009A2D10" w:rsidRDefault="00EE7CD4" w:rsidP="00A22501">
            <w:pPr>
              <w:ind w:firstLine="567"/>
              <w:jc w:val="both"/>
              <w:rPr>
                <w:color w:val="000000" w:themeColor="text1"/>
                <w:sz w:val="24"/>
                <w:szCs w:val="24"/>
              </w:rPr>
            </w:pPr>
            <w:r w:rsidRPr="009A2D10">
              <w:rPr>
                <w:color w:val="000000" w:themeColor="text1"/>
                <w:sz w:val="24"/>
                <w:szCs w:val="24"/>
              </w:rPr>
              <w:t xml:space="preserve">На постоянной основе граждане оставляют отзывы, жалобы и пожелании, которые </w:t>
            </w:r>
            <w:proofErr w:type="spellStart"/>
            <w:r w:rsidRPr="009A2D10">
              <w:rPr>
                <w:color w:val="000000" w:themeColor="text1"/>
                <w:sz w:val="24"/>
                <w:szCs w:val="24"/>
              </w:rPr>
              <w:t>мониторятся</w:t>
            </w:r>
            <w:proofErr w:type="spellEnd"/>
            <w:r w:rsidRPr="009A2D10">
              <w:rPr>
                <w:color w:val="000000" w:themeColor="text1"/>
                <w:sz w:val="24"/>
                <w:szCs w:val="24"/>
              </w:rPr>
              <w:t xml:space="preserve">. По проблемным вопросам в установленные сроки дается соответственная </w:t>
            </w:r>
            <w:proofErr w:type="gramStart"/>
            <w:r w:rsidRPr="009A2D10">
              <w:rPr>
                <w:color w:val="000000" w:themeColor="text1"/>
                <w:sz w:val="24"/>
                <w:szCs w:val="24"/>
              </w:rPr>
              <w:t>оценка</w:t>
            </w:r>
            <w:proofErr w:type="gramEnd"/>
            <w:r w:rsidRPr="009A2D10">
              <w:rPr>
                <w:color w:val="000000" w:themeColor="text1"/>
                <w:sz w:val="24"/>
                <w:szCs w:val="24"/>
              </w:rPr>
              <w:t xml:space="preserve"> и принимаются решения.</w:t>
            </w:r>
          </w:p>
        </w:tc>
        <w:tc>
          <w:tcPr>
            <w:tcW w:w="3543" w:type="dxa"/>
            <w:tcBorders>
              <w:top w:val="single" w:sz="4" w:space="0" w:color="auto"/>
              <w:left w:val="nil"/>
              <w:bottom w:val="single" w:sz="4" w:space="0" w:color="auto"/>
              <w:right w:val="single" w:sz="4" w:space="0" w:color="auto"/>
            </w:tcBorders>
            <w:shd w:val="clear" w:color="auto" w:fill="auto"/>
            <w:noWrap/>
          </w:tcPr>
          <w:p w:rsidR="00EE7CD4" w:rsidRPr="00CB66BD" w:rsidRDefault="00EE7CD4" w:rsidP="0004294E">
            <w:pPr>
              <w:jc w:val="center"/>
              <w:rPr>
                <w:sz w:val="24"/>
                <w:szCs w:val="24"/>
              </w:rPr>
            </w:pPr>
            <w:r w:rsidRPr="00CB66BD">
              <w:rPr>
                <w:sz w:val="24"/>
                <w:szCs w:val="24"/>
              </w:rPr>
              <w:t>ОГБУЗ «</w:t>
            </w:r>
            <w:proofErr w:type="gramStart"/>
            <w:r w:rsidRPr="00CB66BD">
              <w:rPr>
                <w:sz w:val="24"/>
                <w:szCs w:val="24"/>
              </w:rPr>
              <w:t>Алексеевская</w:t>
            </w:r>
            <w:proofErr w:type="gramEnd"/>
            <w:r w:rsidRPr="00CB66BD">
              <w:rPr>
                <w:sz w:val="24"/>
                <w:szCs w:val="24"/>
              </w:rPr>
              <w:t xml:space="preserve"> ЦРБ» (по согласованию)</w:t>
            </w:r>
          </w:p>
        </w:tc>
      </w:tr>
      <w:tr w:rsidR="00EE7CD4" w:rsidRPr="00342D83" w:rsidTr="005329DF">
        <w:trPr>
          <w:trHeight w:val="315"/>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tcPr>
          <w:p w:rsidR="00EE7CD4" w:rsidRPr="00342D83" w:rsidRDefault="00EE7CD4" w:rsidP="005329DF">
            <w:pPr>
              <w:jc w:val="center"/>
              <w:rPr>
                <w:sz w:val="24"/>
                <w:szCs w:val="24"/>
              </w:rPr>
            </w:pPr>
            <w:r w:rsidRPr="00342D83">
              <w:rPr>
                <w:sz w:val="24"/>
                <w:szCs w:val="24"/>
              </w:rPr>
              <w:t>5.3.5</w:t>
            </w:r>
          </w:p>
        </w:tc>
        <w:tc>
          <w:tcPr>
            <w:tcW w:w="5953" w:type="dxa"/>
            <w:tcBorders>
              <w:top w:val="single" w:sz="4" w:space="0" w:color="auto"/>
              <w:left w:val="nil"/>
              <w:bottom w:val="single" w:sz="4" w:space="0" w:color="auto"/>
              <w:right w:val="single" w:sz="4" w:space="0" w:color="auto"/>
            </w:tcBorders>
            <w:shd w:val="clear" w:color="auto" w:fill="auto"/>
            <w:noWrap/>
          </w:tcPr>
          <w:p w:rsidR="00EE7CD4" w:rsidRPr="00342D83" w:rsidRDefault="00EE7CD4" w:rsidP="005329DF">
            <w:pPr>
              <w:jc w:val="both"/>
              <w:rPr>
                <w:sz w:val="24"/>
                <w:szCs w:val="24"/>
              </w:rPr>
            </w:pPr>
            <w:r w:rsidRPr="00342D83">
              <w:rPr>
                <w:sz w:val="24"/>
                <w:szCs w:val="24"/>
              </w:rPr>
              <w:t xml:space="preserve">Использование электронных форм подачи заявок </w:t>
            </w:r>
            <w:r w:rsidRPr="00342D83">
              <w:rPr>
                <w:sz w:val="24"/>
                <w:szCs w:val="24"/>
              </w:rPr>
              <w:br/>
              <w:t>на получение лицензий на осуществление медицинской деятельности через портал государственных и муниципальных услуг субъекта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tcPr>
          <w:p w:rsidR="00EE7CD4" w:rsidRPr="00342D83" w:rsidRDefault="00EE7CD4" w:rsidP="00B868C7">
            <w:pPr>
              <w:ind w:left="-57" w:right="-57"/>
              <w:jc w:val="center"/>
              <w:rPr>
                <w:sz w:val="24"/>
                <w:szCs w:val="24"/>
              </w:rPr>
            </w:pPr>
            <w:r w:rsidRPr="00342D83">
              <w:rPr>
                <w:sz w:val="24"/>
                <w:szCs w:val="24"/>
              </w:rPr>
              <w:t>2022 – 2025 годы</w:t>
            </w:r>
          </w:p>
        </w:tc>
        <w:tc>
          <w:tcPr>
            <w:tcW w:w="4536" w:type="dxa"/>
            <w:tcBorders>
              <w:top w:val="single" w:sz="4" w:space="0" w:color="auto"/>
              <w:left w:val="nil"/>
              <w:bottom w:val="single" w:sz="4" w:space="0" w:color="auto"/>
              <w:right w:val="single" w:sz="4" w:space="0" w:color="auto"/>
            </w:tcBorders>
            <w:shd w:val="clear" w:color="auto" w:fill="auto"/>
            <w:noWrap/>
          </w:tcPr>
          <w:p w:rsidR="00EE7CD4" w:rsidRPr="009A2D10" w:rsidRDefault="00EE7CD4" w:rsidP="00A22501">
            <w:pPr>
              <w:ind w:firstLine="567"/>
              <w:jc w:val="both"/>
              <w:rPr>
                <w:color w:val="000000" w:themeColor="text1"/>
                <w:sz w:val="24"/>
                <w:szCs w:val="24"/>
              </w:rPr>
            </w:pPr>
            <w:r w:rsidRPr="009A2D10">
              <w:rPr>
                <w:color w:val="000000" w:themeColor="text1"/>
                <w:sz w:val="24"/>
                <w:szCs w:val="24"/>
              </w:rPr>
              <w:t xml:space="preserve">Через портал государственных услуг:    </w:t>
            </w:r>
          </w:p>
          <w:p w:rsidR="00EE7CD4" w:rsidRPr="009A2D10" w:rsidRDefault="00EE7CD4" w:rsidP="00A22501">
            <w:pPr>
              <w:ind w:firstLine="567"/>
              <w:jc w:val="both"/>
              <w:rPr>
                <w:color w:val="000000" w:themeColor="text1"/>
                <w:sz w:val="24"/>
                <w:szCs w:val="24"/>
              </w:rPr>
            </w:pPr>
            <w:r w:rsidRPr="009A2D10">
              <w:rPr>
                <w:color w:val="000000" w:themeColor="text1"/>
                <w:sz w:val="24"/>
                <w:szCs w:val="24"/>
              </w:rPr>
              <w:t>- запрошена и получена «Выписка из ЕГРН на объекты учреждения»</w:t>
            </w:r>
          </w:p>
          <w:p w:rsidR="00EE7CD4" w:rsidRPr="009A2D10" w:rsidRDefault="00EE7CD4" w:rsidP="00A22501">
            <w:pPr>
              <w:ind w:firstLine="567"/>
              <w:jc w:val="both"/>
              <w:rPr>
                <w:color w:val="000000" w:themeColor="text1"/>
                <w:sz w:val="24"/>
                <w:szCs w:val="24"/>
              </w:rPr>
            </w:pPr>
            <w:r w:rsidRPr="009A2D10">
              <w:rPr>
                <w:color w:val="000000" w:themeColor="text1"/>
                <w:sz w:val="24"/>
                <w:szCs w:val="24"/>
              </w:rPr>
              <w:lastRenderedPageBreak/>
              <w:t xml:space="preserve">- утверждены изменения в устав «ОГБУЗ </w:t>
            </w:r>
            <w:proofErr w:type="gramStart"/>
            <w:r w:rsidRPr="009A2D10">
              <w:rPr>
                <w:color w:val="000000" w:themeColor="text1"/>
                <w:sz w:val="24"/>
                <w:szCs w:val="24"/>
              </w:rPr>
              <w:t>Алексеевская</w:t>
            </w:r>
            <w:proofErr w:type="gramEnd"/>
            <w:r w:rsidRPr="009A2D10">
              <w:rPr>
                <w:color w:val="000000" w:themeColor="text1"/>
                <w:sz w:val="24"/>
                <w:szCs w:val="24"/>
              </w:rPr>
              <w:t xml:space="preserve"> ЦРБ»</w:t>
            </w:r>
          </w:p>
          <w:p w:rsidR="00EE7CD4" w:rsidRPr="009A2D10" w:rsidRDefault="00EE7CD4" w:rsidP="00A22501">
            <w:pPr>
              <w:ind w:firstLine="567"/>
              <w:jc w:val="both"/>
              <w:rPr>
                <w:color w:val="000000" w:themeColor="text1"/>
                <w:sz w:val="24"/>
                <w:szCs w:val="24"/>
              </w:rPr>
            </w:pPr>
            <w:r w:rsidRPr="009A2D10">
              <w:rPr>
                <w:color w:val="000000" w:themeColor="text1"/>
                <w:sz w:val="24"/>
                <w:szCs w:val="24"/>
              </w:rPr>
              <w:t>- получена выписка из ЕГРЮЛ «Сведения о юридич</w:t>
            </w:r>
            <w:r>
              <w:rPr>
                <w:color w:val="000000" w:themeColor="text1"/>
                <w:sz w:val="24"/>
                <w:szCs w:val="24"/>
              </w:rPr>
              <w:t>еском лице» по состоянию на 2023</w:t>
            </w:r>
            <w:r w:rsidRPr="009A2D10">
              <w:rPr>
                <w:color w:val="000000" w:themeColor="text1"/>
                <w:sz w:val="24"/>
                <w:szCs w:val="24"/>
              </w:rPr>
              <w:t xml:space="preserve"> год</w:t>
            </w:r>
          </w:p>
          <w:p w:rsidR="00EE7CD4" w:rsidRPr="009A2D10" w:rsidRDefault="00EE7CD4" w:rsidP="00A22501">
            <w:pPr>
              <w:ind w:firstLine="567"/>
              <w:jc w:val="both"/>
              <w:rPr>
                <w:color w:val="000000" w:themeColor="text1"/>
                <w:sz w:val="24"/>
                <w:szCs w:val="24"/>
              </w:rPr>
            </w:pPr>
            <w:r w:rsidRPr="009A2D10">
              <w:rPr>
                <w:color w:val="000000" w:themeColor="text1"/>
                <w:sz w:val="24"/>
                <w:szCs w:val="24"/>
              </w:rPr>
              <w:t>Через  систему «ГИС ОМС» подано «Уведомление об осуществлении деятельности в сфере ОМС» на 2023 год</w:t>
            </w:r>
          </w:p>
        </w:tc>
        <w:tc>
          <w:tcPr>
            <w:tcW w:w="3543" w:type="dxa"/>
            <w:tcBorders>
              <w:top w:val="single" w:sz="4" w:space="0" w:color="auto"/>
              <w:left w:val="nil"/>
              <w:bottom w:val="single" w:sz="4" w:space="0" w:color="auto"/>
              <w:right w:val="single" w:sz="4" w:space="0" w:color="auto"/>
            </w:tcBorders>
            <w:shd w:val="clear" w:color="auto" w:fill="auto"/>
            <w:noWrap/>
          </w:tcPr>
          <w:p w:rsidR="00EE7CD4" w:rsidRPr="00342D83" w:rsidRDefault="00EE7CD4" w:rsidP="0004294E">
            <w:pPr>
              <w:jc w:val="center"/>
              <w:rPr>
                <w:sz w:val="24"/>
                <w:szCs w:val="24"/>
              </w:rPr>
            </w:pPr>
            <w:r w:rsidRPr="00342D83">
              <w:rPr>
                <w:sz w:val="24"/>
                <w:szCs w:val="24"/>
              </w:rPr>
              <w:lastRenderedPageBreak/>
              <w:t>ОГБУЗ «</w:t>
            </w:r>
            <w:proofErr w:type="gramStart"/>
            <w:r w:rsidRPr="00342D83">
              <w:rPr>
                <w:sz w:val="24"/>
                <w:szCs w:val="24"/>
              </w:rPr>
              <w:t>Алексеевская</w:t>
            </w:r>
            <w:proofErr w:type="gramEnd"/>
            <w:r w:rsidRPr="00342D83">
              <w:rPr>
                <w:sz w:val="24"/>
                <w:szCs w:val="24"/>
              </w:rPr>
              <w:t xml:space="preserve"> ЦРБ» (по согласованию)</w:t>
            </w:r>
          </w:p>
        </w:tc>
      </w:tr>
    </w:tbl>
    <w:p w:rsidR="00B868C7" w:rsidRPr="00342D83" w:rsidRDefault="00B868C7" w:rsidP="000B50ED">
      <w:pPr>
        <w:contextualSpacing/>
        <w:jc w:val="center"/>
        <w:rPr>
          <w:rFonts w:eastAsia="Calibri"/>
          <w:b/>
          <w:sz w:val="28"/>
          <w:szCs w:val="28"/>
          <w:lang w:eastAsia="en-US"/>
        </w:rPr>
      </w:pPr>
    </w:p>
    <w:p w:rsidR="00B868C7" w:rsidRPr="00342D83" w:rsidRDefault="00B868C7" w:rsidP="000B50ED">
      <w:pPr>
        <w:contextualSpacing/>
        <w:jc w:val="center"/>
        <w:rPr>
          <w:rFonts w:eastAsia="Calibri"/>
          <w:b/>
          <w:sz w:val="28"/>
          <w:szCs w:val="28"/>
          <w:lang w:eastAsia="en-US"/>
        </w:rPr>
      </w:pPr>
    </w:p>
    <w:p w:rsidR="00B868C7" w:rsidRPr="00342D83" w:rsidRDefault="00B868C7" w:rsidP="000B50ED">
      <w:pPr>
        <w:contextualSpacing/>
        <w:jc w:val="center"/>
        <w:rPr>
          <w:rFonts w:eastAsia="Calibri"/>
          <w:b/>
          <w:sz w:val="28"/>
          <w:szCs w:val="28"/>
          <w:lang w:eastAsia="en-US"/>
        </w:rPr>
      </w:pPr>
    </w:p>
    <w:p w:rsidR="00DD03EF" w:rsidRPr="00342D83" w:rsidRDefault="00DD03EF" w:rsidP="000B50ED">
      <w:pPr>
        <w:contextualSpacing/>
        <w:jc w:val="center"/>
        <w:rPr>
          <w:rFonts w:eastAsia="Calibri"/>
          <w:b/>
          <w:sz w:val="28"/>
          <w:szCs w:val="28"/>
          <w:lang w:eastAsia="en-US"/>
        </w:rPr>
      </w:pPr>
    </w:p>
    <w:p w:rsidR="00DD03EF" w:rsidRPr="00342D83" w:rsidRDefault="00DD03EF" w:rsidP="000B50ED">
      <w:pPr>
        <w:contextualSpacing/>
        <w:jc w:val="center"/>
        <w:rPr>
          <w:rFonts w:eastAsia="Calibri"/>
          <w:b/>
          <w:sz w:val="28"/>
          <w:szCs w:val="28"/>
          <w:lang w:eastAsia="en-US"/>
        </w:rPr>
      </w:pPr>
    </w:p>
    <w:p w:rsidR="00DD03EF" w:rsidRPr="00342D83" w:rsidRDefault="00DD03EF" w:rsidP="000B50ED">
      <w:pPr>
        <w:contextualSpacing/>
        <w:jc w:val="center"/>
        <w:rPr>
          <w:rFonts w:eastAsia="Calibri"/>
          <w:b/>
          <w:sz w:val="28"/>
          <w:szCs w:val="28"/>
          <w:lang w:eastAsia="en-US"/>
        </w:rPr>
      </w:pPr>
    </w:p>
    <w:p w:rsidR="00DD03EF" w:rsidRPr="00342D83" w:rsidRDefault="00DD03EF" w:rsidP="000B50ED">
      <w:pPr>
        <w:contextualSpacing/>
        <w:jc w:val="center"/>
        <w:rPr>
          <w:rFonts w:eastAsia="Calibri"/>
          <w:b/>
          <w:sz w:val="28"/>
          <w:szCs w:val="28"/>
          <w:lang w:eastAsia="en-US"/>
        </w:rPr>
      </w:pPr>
    </w:p>
    <w:p w:rsidR="00DD03EF" w:rsidRPr="00342D83" w:rsidRDefault="00DD03EF" w:rsidP="000B50ED">
      <w:pPr>
        <w:contextualSpacing/>
        <w:jc w:val="center"/>
        <w:rPr>
          <w:rFonts w:eastAsia="Calibri"/>
          <w:b/>
          <w:sz w:val="28"/>
          <w:szCs w:val="28"/>
          <w:lang w:eastAsia="en-US"/>
        </w:rPr>
      </w:pPr>
    </w:p>
    <w:p w:rsidR="000B50ED" w:rsidRPr="00342D83" w:rsidRDefault="000B50ED" w:rsidP="000B50ED">
      <w:pPr>
        <w:contextualSpacing/>
        <w:jc w:val="center"/>
        <w:rPr>
          <w:rFonts w:eastAsia="Calibri"/>
          <w:b/>
          <w:sz w:val="26"/>
          <w:szCs w:val="26"/>
          <w:lang w:eastAsia="en-US"/>
        </w:rPr>
      </w:pPr>
    </w:p>
    <w:p w:rsidR="001B0114" w:rsidRPr="00342D83" w:rsidRDefault="001B0114" w:rsidP="00AF7697">
      <w:pPr>
        <w:ind w:firstLine="709"/>
        <w:jc w:val="both"/>
        <w:rPr>
          <w:sz w:val="28"/>
          <w:szCs w:val="28"/>
        </w:rPr>
        <w:sectPr w:rsidR="001B0114" w:rsidRPr="00342D83" w:rsidSect="00453CC4">
          <w:pgSz w:w="16838" w:h="11906" w:orient="landscape"/>
          <w:pgMar w:top="1134" w:right="567" w:bottom="567" w:left="567" w:header="709" w:footer="709" w:gutter="0"/>
          <w:cols w:space="708"/>
          <w:docGrid w:linePitch="360"/>
        </w:sectPr>
      </w:pPr>
    </w:p>
    <w:p w:rsidR="00B05DF9" w:rsidRPr="00342D83" w:rsidRDefault="00B05DF9" w:rsidP="00B05DF9">
      <w:pPr>
        <w:widowControl w:val="0"/>
        <w:autoSpaceDE w:val="0"/>
        <w:autoSpaceDN w:val="0"/>
        <w:adjustRightInd w:val="0"/>
        <w:jc w:val="center"/>
        <w:outlineLvl w:val="2"/>
        <w:rPr>
          <w:b/>
          <w:sz w:val="28"/>
          <w:szCs w:val="28"/>
        </w:rPr>
      </w:pPr>
      <w:r w:rsidRPr="00342D83">
        <w:rPr>
          <w:b/>
          <w:sz w:val="28"/>
          <w:szCs w:val="28"/>
        </w:rPr>
        <w:lastRenderedPageBreak/>
        <w:t>6. Рынок услуг розничной торговли лекарственными препаратами, медицинскими изделиями и сопутствующими товарами</w:t>
      </w:r>
    </w:p>
    <w:p w:rsidR="00D33DB4" w:rsidRPr="00342D83" w:rsidRDefault="00D33DB4" w:rsidP="001B0114">
      <w:pPr>
        <w:ind w:firstLine="709"/>
        <w:contextualSpacing/>
        <w:jc w:val="both"/>
        <w:rPr>
          <w:rFonts w:eastAsia="Calibri"/>
          <w:bCs/>
          <w:sz w:val="28"/>
          <w:szCs w:val="28"/>
          <w:lang w:eastAsia="en-US"/>
        </w:rPr>
      </w:pPr>
    </w:p>
    <w:p w:rsidR="00B05DF9" w:rsidRDefault="00B05DF9" w:rsidP="00D33DB4">
      <w:pPr>
        <w:jc w:val="center"/>
        <w:rPr>
          <w:b/>
          <w:sz w:val="28"/>
          <w:szCs w:val="28"/>
        </w:rPr>
      </w:pPr>
    </w:p>
    <w:p w:rsidR="00B05DF9" w:rsidRDefault="00B05DF9" w:rsidP="00D33DB4">
      <w:pPr>
        <w:jc w:val="center"/>
        <w:rPr>
          <w:b/>
          <w:sz w:val="28"/>
          <w:szCs w:val="28"/>
        </w:rPr>
      </w:pPr>
    </w:p>
    <w:p w:rsidR="00D33DB4" w:rsidRPr="00342D83" w:rsidRDefault="00D33DB4" w:rsidP="00D33DB4">
      <w:pPr>
        <w:jc w:val="center"/>
        <w:rPr>
          <w:b/>
          <w:sz w:val="28"/>
          <w:szCs w:val="28"/>
        </w:rPr>
      </w:pPr>
      <w:r w:rsidRPr="00342D83">
        <w:rPr>
          <w:b/>
          <w:sz w:val="28"/>
          <w:szCs w:val="28"/>
        </w:rPr>
        <w:t>6.2. Ключевые показатели</w:t>
      </w:r>
    </w:p>
    <w:p w:rsidR="003C4271" w:rsidRPr="00342D83" w:rsidRDefault="003C4271" w:rsidP="00D33DB4">
      <w:pPr>
        <w:jc w:val="center"/>
        <w:rPr>
          <w:b/>
          <w:sz w:val="28"/>
          <w:szCs w:val="28"/>
        </w:rPr>
      </w:pPr>
    </w:p>
    <w:tbl>
      <w:tblPr>
        <w:tblW w:w="11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993"/>
        <w:gridCol w:w="1870"/>
      </w:tblGrid>
      <w:tr w:rsidR="00A03E98" w:rsidRPr="00342D83" w:rsidTr="000F6589">
        <w:trPr>
          <w:tblHeader/>
          <w:jc w:val="center"/>
        </w:trPr>
        <w:tc>
          <w:tcPr>
            <w:tcW w:w="711" w:type="dxa"/>
            <w:vAlign w:val="center"/>
          </w:tcPr>
          <w:p w:rsidR="00A03E98" w:rsidRPr="00342D83" w:rsidRDefault="00A03E98" w:rsidP="00C244FB">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A03E98" w:rsidRPr="00342D83" w:rsidRDefault="00A03E98" w:rsidP="00C244FB">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A03E98" w:rsidRPr="00342D83" w:rsidRDefault="00A03E98" w:rsidP="00C244FB">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A03E98" w:rsidRPr="00342D83" w:rsidRDefault="00A03E98" w:rsidP="00C244FB">
            <w:pPr>
              <w:ind w:left="-57" w:right="-57"/>
              <w:jc w:val="center"/>
              <w:rPr>
                <w:b/>
                <w:bCs/>
                <w:sz w:val="24"/>
                <w:szCs w:val="24"/>
              </w:rPr>
            </w:pPr>
            <w:r w:rsidRPr="00342D83">
              <w:rPr>
                <w:b/>
                <w:bCs/>
                <w:sz w:val="24"/>
                <w:szCs w:val="24"/>
              </w:rPr>
              <w:t>На 31 декабря 2023 года</w:t>
            </w:r>
          </w:p>
          <w:p w:rsidR="00A03E98" w:rsidRPr="00342D83" w:rsidRDefault="00A03E98" w:rsidP="00C244FB">
            <w:pPr>
              <w:ind w:left="-57" w:right="-57"/>
              <w:jc w:val="center"/>
              <w:rPr>
                <w:b/>
                <w:bCs/>
                <w:sz w:val="24"/>
                <w:szCs w:val="24"/>
              </w:rPr>
            </w:pPr>
            <w:r w:rsidRPr="00342D83">
              <w:rPr>
                <w:b/>
                <w:bCs/>
                <w:sz w:val="24"/>
                <w:szCs w:val="24"/>
              </w:rPr>
              <w:t xml:space="preserve">план </w:t>
            </w:r>
          </w:p>
        </w:tc>
        <w:tc>
          <w:tcPr>
            <w:tcW w:w="992" w:type="dxa"/>
            <w:vAlign w:val="center"/>
          </w:tcPr>
          <w:p w:rsidR="00A03E98" w:rsidRPr="00342D83" w:rsidRDefault="00A03E98" w:rsidP="000F6589">
            <w:pPr>
              <w:ind w:left="-57" w:right="-57"/>
              <w:jc w:val="center"/>
              <w:rPr>
                <w:b/>
                <w:bCs/>
                <w:sz w:val="24"/>
                <w:szCs w:val="24"/>
              </w:rPr>
            </w:pPr>
            <w:r>
              <w:rPr>
                <w:b/>
                <w:bCs/>
                <w:sz w:val="24"/>
                <w:szCs w:val="24"/>
              </w:rPr>
              <w:t>Факт выполнения показателя за 2023 год</w:t>
            </w:r>
            <w:r w:rsidRPr="00342D83">
              <w:rPr>
                <w:b/>
                <w:bCs/>
                <w:sz w:val="24"/>
                <w:szCs w:val="24"/>
              </w:rPr>
              <w:t xml:space="preserve"> </w:t>
            </w:r>
          </w:p>
        </w:tc>
        <w:tc>
          <w:tcPr>
            <w:tcW w:w="993" w:type="dxa"/>
            <w:shd w:val="clear" w:color="auto" w:fill="FFFFFF" w:themeFill="background1"/>
            <w:vAlign w:val="center"/>
          </w:tcPr>
          <w:p w:rsidR="00A03E98" w:rsidRPr="00364969" w:rsidRDefault="00A03E98" w:rsidP="000F6589">
            <w:pPr>
              <w:rPr>
                <w:b/>
                <w:bCs/>
                <w:sz w:val="24"/>
                <w:szCs w:val="24"/>
              </w:rPr>
            </w:pPr>
            <w:r w:rsidRPr="00364969">
              <w:rPr>
                <w:b/>
                <w:bCs/>
                <w:sz w:val="24"/>
                <w:szCs w:val="24"/>
              </w:rPr>
              <w:t>Процент выполнения показателя по сравнению с плановыми данными за 2023 год,%</w:t>
            </w:r>
          </w:p>
          <w:p w:rsidR="00A03E98" w:rsidRPr="00342D83" w:rsidRDefault="00A03E98" w:rsidP="000F6589">
            <w:pPr>
              <w:jc w:val="center"/>
              <w:rPr>
                <w:b/>
                <w:bCs/>
                <w:sz w:val="24"/>
                <w:szCs w:val="24"/>
              </w:rPr>
            </w:pPr>
          </w:p>
        </w:tc>
        <w:tc>
          <w:tcPr>
            <w:tcW w:w="1870" w:type="dxa"/>
            <w:shd w:val="clear" w:color="auto" w:fill="FFFFFF" w:themeFill="background1"/>
          </w:tcPr>
          <w:p w:rsidR="00A03E98" w:rsidRPr="00342D83" w:rsidRDefault="00A03E98" w:rsidP="00C244FB">
            <w:pPr>
              <w:spacing w:line="240" w:lineRule="atLeast"/>
              <w:jc w:val="center"/>
              <w:rPr>
                <w:b/>
                <w:bCs/>
                <w:sz w:val="24"/>
                <w:szCs w:val="24"/>
              </w:rPr>
            </w:pPr>
            <w:r w:rsidRPr="00342D83">
              <w:rPr>
                <w:b/>
                <w:bCs/>
                <w:sz w:val="24"/>
                <w:szCs w:val="24"/>
              </w:rPr>
              <w:t>Ответственный исполнитель</w:t>
            </w:r>
          </w:p>
        </w:tc>
      </w:tr>
      <w:tr w:rsidR="00A03E98" w:rsidRPr="00342D83" w:rsidTr="00A03E98">
        <w:trPr>
          <w:jc w:val="center"/>
        </w:trPr>
        <w:tc>
          <w:tcPr>
            <w:tcW w:w="711" w:type="dxa"/>
          </w:tcPr>
          <w:p w:rsidR="00A03E98" w:rsidRPr="00342D83" w:rsidRDefault="00A03E98" w:rsidP="00C244FB">
            <w:pPr>
              <w:ind w:left="-57" w:right="-57"/>
              <w:jc w:val="center"/>
              <w:rPr>
                <w:sz w:val="24"/>
                <w:szCs w:val="24"/>
              </w:rPr>
            </w:pPr>
            <w:r w:rsidRPr="00342D83">
              <w:rPr>
                <w:sz w:val="24"/>
                <w:szCs w:val="24"/>
              </w:rPr>
              <w:t>6.2.1</w:t>
            </w:r>
          </w:p>
        </w:tc>
        <w:tc>
          <w:tcPr>
            <w:tcW w:w="4651" w:type="dxa"/>
          </w:tcPr>
          <w:p w:rsidR="00A03E98" w:rsidRPr="00342D83" w:rsidRDefault="00A03E98" w:rsidP="00685D28">
            <w:pPr>
              <w:jc w:val="both"/>
              <w:rPr>
                <w:sz w:val="24"/>
                <w:szCs w:val="24"/>
              </w:rPr>
            </w:pPr>
            <w:r w:rsidRPr="00342D83">
              <w:rPr>
                <w:rFonts w:eastAsia="Calibri"/>
                <w:sz w:val="24"/>
                <w:szCs w:val="24"/>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(по количеству точек продаж аптечных организаций частной формы собственности, действовавших в Алексеевском городском округе в отчетном периоде)                     (по Стандарту и методике ФАС)</w:t>
            </w:r>
          </w:p>
        </w:tc>
        <w:tc>
          <w:tcPr>
            <w:tcW w:w="1134" w:type="dxa"/>
          </w:tcPr>
          <w:p w:rsidR="00A03E98" w:rsidRPr="00342D83" w:rsidRDefault="00A03E98" w:rsidP="00C244FB">
            <w:pPr>
              <w:jc w:val="center"/>
            </w:pPr>
            <w:r w:rsidRPr="00342D83">
              <w:rPr>
                <w:sz w:val="24"/>
                <w:szCs w:val="24"/>
              </w:rPr>
              <w:t>%</w:t>
            </w:r>
          </w:p>
        </w:tc>
        <w:tc>
          <w:tcPr>
            <w:tcW w:w="992" w:type="dxa"/>
          </w:tcPr>
          <w:p w:rsidR="00A03E98" w:rsidRPr="00342D83" w:rsidRDefault="00A03E98" w:rsidP="00EC03AB">
            <w:pPr>
              <w:jc w:val="center"/>
              <w:rPr>
                <w:sz w:val="24"/>
                <w:szCs w:val="24"/>
              </w:rPr>
            </w:pPr>
            <w:r w:rsidRPr="00342D83">
              <w:rPr>
                <w:sz w:val="24"/>
                <w:szCs w:val="24"/>
              </w:rPr>
              <w:t>98</w:t>
            </w:r>
          </w:p>
        </w:tc>
        <w:tc>
          <w:tcPr>
            <w:tcW w:w="992" w:type="dxa"/>
          </w:tcPr>
          <w:p w:rsidR="00A03E98" w:rsidRPr="00342D83" w:rsidRDefault="00D90CF2" w:rsidP="00EC03AB">
            <w:pPr>
              <w:jc w:val="center"/>
              <w:rPr>
                <w:sz w:val="24"/>
                <w:szCs w:val="24"/>
              </w:rPr>
            </w:pPr>
            <w:r>
              <w:rPr>
                <w:sz w:val="24"/>
                <w:szCs w:val="24"/>
              </w:rPr>
              <w:t>98</w:t>
            </w:r>
          </w:p>
        </w:tc>
        <w:tc>
          <w:tcPr>
            <w:tcW w:w="993" w:type="dxa"/>
          </w:tcPr>
          <w:p w:rsidR="00A03E98" w:rsidRPr="00342D83" w:rsidRDefault="00D90CF2" w:rsidP="00D90CF2">
            <w:pPr>
              <w:jc w:val="center"/>
              <w:rPr>
                <w:sz w:val="24"/>
                <w:szCs w:val="24"/>
              </w:rPr>
            </w:pPr>
            <w:r>
              <w:rPr>
                <w:sz w:val="24"/>
                <w:szCs w:val="24"/>
              </w:rPr>
              <w:t>100</w:t>
            </w:r>
          </w:p>
        </w:tc>
        <w:tc>
          <w:tcPr>
            <w:tcW w:w="1870" w:type="dxa"/>
          </w:tcPr>
          <w:p w:rsidR="00A03E98" w:rsidRPr="00342D83" w:rsidRDefault="00A03E98" w:rsidP="009C778E">
            <w:pPr>
              <w:jc w:val="center"/>
              <w:rPr>
                <w:sz w:val="24"/>
                <w:szCs w:val="24"/>
              </w:rPr>
            </w:pPr>
            <w:r w:rsidRPr="00342D83">
              <w:rPr>
                <w:sz w:val="24"/>
                <w:szCs w:val="24"/>
              </w:rPr>
              <w:t>Комитет экономического развития администрации Алексеевского городского округа</w:t>
            </w:r>
          </w:p>
        </w:tc>
      </w:tr>
    </w:tbl>
    <w:p w:rsidR="00D33DB4" w:rsidRPr="00342D83" w:rsidRDefault="00D33DB4" w:rsidP="00AF7697">
      <w:pPr>
        <w:ind w:firstLine="709"/>
        <w:jc w:val="both"/>
        <w:rPr>
          <w:sz w:val="28"/>
          <w:szCs w:val="28"/>
        </w:rPr>
      </w:pPr>
    </w:p>
    <w:p w:rsidR="00A03E98" w:rsidRDefault="00D33DB4" w:rsidP="00D33DB4">
      <w:pPr>
        <w:contextualSpacing/>
        <w:jc w:val="center"/>
        <w:rPr>
          <w:sz w:val="28"/>
          <w:szCs w:val="28"/>
        </w:rPr>
      </w:pPr>
      <w:r w:rsidRPr="00342D83">
        <w:rPr>
          <w:sz w:val="28"/>
          <w:szCs w:val="28"/>
        </w:rPr>
        <w:tab/>
      </w:r>
    </w:p>
    <w:p w:rsidR="00DD03EF" w:rsidRPr="00342D83" w:rsidRDefault="00D33DB4" w:rsidP="00D33DB4">
      <w:pPr>
        <w:contextualSpacing/>
        <w:jc w:val="center"/>
        <w:rPr>
          <w:rFonts w:eastAsia="Calibri"/>
          <w:b/>
          <w:sz w:val="28"/>
          <w:szCs w:val="28"/>
          <w:lang w:eastAsia="en-US"/>
        </w:rPr>
      </w:pPr>
      <w:r w:rsidRPr="00342D83">
        <w:rPr>
          <w:b/>
          <w:sz w:val="28"/>
          <w:szCs w:val="28"/>
        </w:rPr>
        <w:lastRenderedPageBreak/>
        <w:t>6</w:t>
      </w:r>
      <w:r w:rsidRPr="00342D83">
        <w:rPr>
          <w:rFonts w:eastAsia="Calibri"/>
          <w:b/>
          <w:sz w:val="28"/>
          <w:szCs w:val="28"/>
          <w:lang w:eastAsia="en-US"/>
        </w:rPr>
        <w:t>.3.  Мероприятия по содействию развитию конкуренции</w:t>
      </w:r>
    </w:p>
    <w:p w:rsidR="00DD03EF" w:rsidRPr="00342D83" w:rsidRDefault="00DD03EF" w:rsidP="00D33DB4">
      <w:pPr>
        <w:contextualSpacing/>
        <w:jc w:val="center"/>
        <w:rPr>
          <w:rFonts w:eastAsia="Calibri"/>
          <w:b/>
          <w:sz w:val="28"/>
          <w:szCs w:val="28"/>
          <w:lang w:eastAsia="en-US"/>
        </w:rPr>
      </w:pPr>
    </w:p>
    <w:tbl>
      <w:tblPr>
        <w:tblW w:w="16316" w:type="dxa"/>
        <w:jc w:val="center"/>
        <w:tblLayout w:type="fixed"/>
        <w:tblLook w:val="04A0" w:firstRow="1" w:lastRow="0" w:firstColumn="1" w:lastColumn="0" w:noHBand="0" w:noVBand="1"/>
      </w:tblPr>
      <w:tblGrid>
        <w:gridCol w:w="731"/>
        <w:gridCol w:w="5670"/>
        <w:gridCol w:w="1561"/>
        <w:gridCol w:w="4393"/>
        <w:gridCol w:w="3961"/>
      </w:tblGrid>
      <w:tr w:rsidR="00342D83" w:rsidRPr="00342D83" w:rsidTr="00DD03EF">
        <w:trPr>
          <w:trHeight w:val="315"/>
          <w:tblHeader/>
          <w:jc w:val="center"/>
        </w:trPr>
        <w:tc>
          <w:tcPr>
            <w:tcW w:w="7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03EF" w:rsidRPr="00342D83" w:rsidRDefault="00DD03EF" w:rsidP="004E239A">
            <w:pPr>
              <w:ind w:left="-57" w:right="-57"/>
              <w:jc w:val="center"/>
              <w:rPr>
                <w:b/>
                <w:bCs/>
                <w:sz w:val="24"/>
                <w:szCs w:val="24"/>
              </w:rPr>
            </w:pPr>
            <w:r w:rsidRPr="00342D83">
              <w:rPr>
                <w:b/>
                <w:bCs/>
                <w:sz w:val="24"/>
                <w:szCs w:val="24"/>
              </w:rPr>
              <w:t>№</w:t>
            </w:r>
          </w:p>
          <w:p w:rsidR="00DD03EF" w:rsidRPr="00342D83" w:rsidRDefault="00DD03EF"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03EF" w:rsidRPr="00342D83" w:rsidRDefault="00DD03EF" w:rsidP="004E239A">
            <w:pPr>
              <w:ind w:left="-57" w:right="-57"/>
              <w:jc w:val="center"/>
              <w:rPr>
                <w:b/>
                <w:bCs/>
                <w:sz w:val="24"/>
                <w:szCs w:val="24"/>
              </w:rPr>
            </w:pPr>
            <w:r w:rsidRPr="00342D83">
              <w:rPr>
                <w:b/>
                <w:bCs/>
                <w:sz w:val="24"/>
                <w:szCs w:val="24"/>
              </w:rPr>
              <w:t>Наименование мероприятия</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03EF" w:rsidRPr="00342D83" w:rsidRDefault="00DD03EF" w:rsidP="004E239A">
            <w:pPr>
              <w:ind w:left="-57" w:right="-57"/>
              <w:jc w:val="center"/>
              <w:rPr>
                <w:b/>
                <w:bCs/>
                <w:sz w:val="24"/>
                <w:szCs w:val="24"/>
              </w:rPr>
            </w:pPr>
            <w:r w:rsidRPr="00342D83">
              <w:rPr>
                <w:b/>
                <w:bCs/>
                <w:sz w:val="24"/>
                <w:szCs w:val="24"/>
              </w:rPr>
              <w:t>Срок реализации мероприятия</w:t>
            </w:r>
          </w:p>
        </w:tc>
        <w:tc>
          <w:tcPr>
            <w:tcW w:w="43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03EF" w:rsidRPr="00342D83" w:rsidRDefault="00DD03EF" w:rsidP="004E239A">
            <w:pPr>
              <w:ind w:left="-57" w:right="-57"/>
              <w:jc w:val="center"/>
              <w:rPr>
                <w:b/>
                <w:bCs/>
                <w:sz w:val="24"/>
                <w:szCs w:val="24"/>
              </w:rPr>
            </w:pPr>
            <w:r w:rsidRPr="00342D83">
              <w:rPr>
                <w:b/>
                <w:bCs/>
                <w:sz w:val="24"/>
                <w:szCs w:val="24"/>
              </w:rPr>
              <w:t>Результат выполнения мероприятия</w:t>
            </w:r>
          </w:p>
        </w:tc>
        <w:tc>
          <w:tcPr>
            <w:tcW w:w="39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03EF" w:rsidRPr="00342D83" w:rsidRDefault="00DD03EF"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DD03EF">
        <w:trPr>
          <w:trHeight w:val="299"/>
          <w:tblHeader/>
          <w:jc w:val="center"/>
        </w:trPr>
        <w:tc>
          <w:tcPr>
            <w:tcW w:w="731" w:type="dxa"/>
            <w:vMerge/>
            <w:tcBorders>
              <w:top w:val="single" w:sz="4" w:space="0" w:color="auto"/>
              <w:left w:val="single" w:sz="4" w:space="0" w:color="auto"/>
              <w:bottom w:val="single" w:sz="4" w:space="0" w:color="auto"/>
              <w:right w:val="single" w:sz="4" w:space="0" w:color="auto"/>
            </w:tcBorders>
            <w:hideMark/>
          </w:tcPr>
          <w:p w:rsidR="00DD03EF" w:rsidRPr="00342D83" w:rsidRDefault="00DD03EF" w:rsidP="004E239A">
            <w:pPr>
              <w:ind w:left="-57" w:right="-57"/>
              <w:rPr>
                <w:b/>
                <w:bCs/>
                <w:sz w:val="24"/>
                <w:szCs w:val="24"/>
              </w:rPr>
            </w:pPr>
          </w:p>
        </w:tc>
        <w:tc>
          <w:tcPr>
            <w:tcW w:w="5670" w:type="dxa"/>
            <w:vMerge/>
            <w:tcBorders>
              <w:top w:val="single" w:sz="4" w:space="0" w:color="auto"/>
              <w:left w:val="single" w:sz="4" w:space="0" w:color="auto"/>
              <w:bottom w:val="single" w:sz="4" w:space="0" w:color="auto"/>
              <w:right w:val="single" w:sz="4" w:space="0" w:color="auto"/>
            </w:tcBorders>
            <w:hideMark/>
          </w:tcPr>
          <w:p w:rsidR="00DD03EF" w:rsidRPr="00342D83" w:rsidRDefault="00DD03EF" w:rsidP="004E239A">
            <w:pPr>
              <w:ind w:left="-57" w:right="-57"/>
              <w:rPr>
                <w:b/>
                <w:bCs/>
                <w:sz w:val="24"/>
                <w:szCs w:val="24"/>
              </w:rPr>
            </w:pPr>
          </w:p>
        </w:tc>
        <w:tc>
          <w:tcPr>
            <w:tcW w:w="1561" w:type="dxa"/>
            <w:vMerge/>
            <w:tcBorders>
              <w:top w:val="single" w:sz="4" w:space="0" w:color="auto"/>
              <w:left w:val="single" w:sz="4" w:space="0" w:color="auto"/>
              <w:bottom w:val="single" w:sz="4" w:space="0" w:color="auto"/>
              <w:right w:val="single" w:sz="4" w:space="0" w:color="auto"/>
            </w:tcBorders>
            <w:hideMark/>
          </w:tcPr>
          <w:p w:rsidR="00DD03EF" w:rsidRPr="00342D83" w:rsidRDefault="00DD03EF" w:rsidP="004E239A">
            <w:pPr>
              <w:ind w:left="-57" w:right="-57"/>
              <w:rPr>
                <w:b/>
                <w:bCs/>
                <w:sz w:val="24"/>
                <w:szCs w:val="24"/>
              </w:rPr>
            </w:pPr>
          </w:p>
        </w:tc>
        <w:tc>
          <w:tcPr>
            <w:tcW w:w="4393" w:type="dxa"/>
            <w:vMerge/>
            <w:tcBorders>
              <w:top w:val="single" w:sz="4" w:space="0" w:color="auto"/>
              <w:left w:val="single" w:sz="4" w:space="0" w:color="auto"/>
              <w:bottom w:val="single" w:sz="4" w:space="0" w:color="auto"/>
              <w:right w:val="single" w:sz="4" w:space="0" w:color="auto"/>
            </w:tcBorders>
            <w:hideMark/>
          </w:tcPr>
          <w:p w:rsidR="00DD03EF" w:rsidRPr="00342D83" w:rsidRDefault="00DD03EF" w:rsidP="004E239A">
            <w:pPr>
              <w:ind w:left="-57" w:right="-57"/>
              <w:rPr>
                <w:b/>
                <w:bCs/>
                <w:sz w:val="24"/>
                <w:szCs w:val="24"/>
              </w:rPr>
            </w:pPr>
          </w:p>
        </w:tc>
        <w:tc>
          <w:tcPr>
            <w:tcW w:w="3961" w:type="dxa"/>
            <w:vMerge/>
            <w:tcBorders>
              <w:top w:val="single" w:sz="4" w:space="0" w:color="auto"/>
              <w:left w:val="single" w:sz="4" w:space="0" w:color="auto"/>
              <w:bottom w:val="single" w:sz="4" w:space="0" w:color="auto"/>
              <w:right w:val="single" w:sz="4" w:space="0" w:color="auto"/>
            </w:tcBorders>
            <w:hideMark/>
          </w:tcPr>
          <w:p w:rsidR="00DD03EF" w:rsidRPr="00342D83" w:rsidRDefault="00DD03EF" w:rsidP="004E239A">
            <w:pPr>
              <w:ind w:left="-57" w:right="-57"/>
              <w:rPr>
                <w:b/>
                <w:bCs/>
                <w:sz w:val="24"/>
                <w:szCs w:val="24"/>
              </w:rPr>
            </w:pPr>
          </w:p>
        </w:tc>
      </w:tr>
      <w:tr w:rsidR="00DD03EF" w:rsidRPr="00342D83" w:rsidTr="00DD03EF">
        <w:trPr>
          <w:trHeight w:val="315"/>
          <w:jc w:val="center"/>
        </w:trPr>
        <w:tc>
          <w:tcPr>
            <w:tcW w:w="731" w:type="dxa"/>
            <w:tcBorders>
              <w:top w:val="single" w:sz="4" w:space="0" w:color="auto"/>
              <w:left w:val="single" w:sz="4" w:space="0" w:color="auto"/>
              <w:bottom w:val="single" w:sz="4" w:space="0" w:color="auto"/>
              <w:right w:val="single" w:sz="4" w:space="0" w:color="auto"/>
            </w:tcBorders>
            <w:shd w:val="clear" w:color="auto" w:fill="auto"/>
            <w:noWrap/>
          </w:tcPr>
          <w:p w:rsidR="00DD03EF" w:rsidRPr="00342D83" w:rsidRDefault="00DD03EF" w:rsidP="004E239A">
            <w:pPr>
              <w:spacing w:line="233" w:lineRule="auto"/>
              <w:ind w:left="-57" w:right="-57"/>
              <w:jc w:val="center"/>
              <w:rPr>
                <w:rFonts w:eastAsia="Calibri"/>
                <w:sz w:val="24"/>
                <w:szCs w:val="24"/>
              </w:rPr>
            </w:pPr>
            <w:r w:rsidRPr="00342D83">
              <w:rPr>
                <w:rFonts w:eastAsia="Calibri"/>
                <w:sz w:val="24"/>
                <w:szCs w:val="24"/>
              </w:rPr>
              <w:t>6.3.1</w:t>
            </w:r>
          </w:p>
        </w:tc>
        <w:tc>
          <w:tcPr>
            <w:tcW w:w="5670" w:type="dxa"/>
            <w:tcBorders>
              <w:top w:val="single" w:sz="4" w:space="0" w:color="auto"/>
              <w:left w:val="nil"/>
              <w:bottom w:val="single" w:sz="4" w:space="0" w:color="auto"/>
              <w:right w:val="single" w:sz="4" w:space="0" w:color="auto"/>
            </w:tcBorders>
            <w:shd w:val="clear" w:color="auto" w:fill="auto"/>
            <w:noWrap/>
          </w:tcPr>
          <w:p w:rsidR="00DD03EF" w:rsidRPr="00342D83" w:rsidRDefault="00DD03EF" w:rsidP="004E239A">
            <w:pPr>
              <w:spacing w:line="233" w:lineRule="auto"/>
              <w:ind w:left="-57" w:right="-57"/>
              <w:jc w:val="both"/>
              <w:rPr>
                <w:sz w:val="24"/>
                <w:szCs w:val="24"/>
              </w:rPr>
            </w:pPr>
            <w:r w:rsidRPr="00342D83">
              <w:rPr>
                <w:sz w:val="24"/>
                <w:szCs w:val="24"/>
              </w:rPr>
              <w:t>Сохранение аптечных организаций частной формы собственности для работы в сельской местности, информирование департамента экономического развития о количестве аптечных организаций                                на территории муниципального образования</w:t>
            </w:r>
          </w:p>
        </w:tc>
        <w:tc>
          <w:tcPr>
            <w:tcW w:w="1561" w:type="dxa"/>
            <w:tcBorders>
              <w:top w:val="single" w:sz="4" w:space="0" w:color="auto"/>
              <w:left w:val="nil"/>
              <w:bottom w:val="single" w:sz="4" w:space="0" w:color="auto"/>
              <w:right w:val="single" w:sz="4" w:space="0" w:color="auto"/>
            </w:tcBorders>
            <w:shd w:val="clear" w:color="auto" w:fill="auto"/>
            <w:noWrap/>
          </w:tcPr>
          <w:p w:rsidR="00DD03EF" w:rsidRPr="00342D83" w:rsidRDefault="00DD03EF" w:rsidP="004E239A">
            <w:pPr>
              <w:spacing w:line="233" w:lineRule="auto"/>
              <w:ind w:left="-57" w:right="-57"/>
              <w:jc w:val="center"/>
              <w:rPr>
                <w:sz w:val="24"/>
                <w:szCs w:val="24"/>
              </w:rPr>
            </w:pPr>
            <w:r w:rsidRPr="00342D83">
              <w:rPr>
                <w:sz w:val="24"/>
                <w:szCs w:val="24"/>
                <w:lang w:val="en-US"/>
              </w:rPr>
              <w:t xml:space="preserve">2022 – 2025 </w:t>
            </w:r>
            <w:r w:rsidRPr="00342D83">
              <w:rPr>
                <w:sz w:val="24"/>
                <w:szCs w:val="24"/>
              </w:rPr>
              <w:t>годы</w:t>
            </w:r>
          </w:p>
        </w:tc>
        <w:tc>
          <w:tcPr>
            <w:tcW w:w="4393" w:type="dxa"/>
            <w:tcBorders>
              <w:top w:val="single" w:sz="4" w:space="0" w:color="auto"/>
              <w:left w:val="nil"/>
              <w:bottom w:val="single" w:sz="4" w:space="0" w:color="auto"/>
              <w:right w:val="single" w:sz="4" w:space="0" w:color="auto"/>
            </w:tcBorders>
            <w:shd w:val="clear" w:color="auto" w:fill="auto"/>
            <w:noWrap/>
          </w:tcPr>
          <w:p w:rsidR="00DD03EF" w:rsidRPr="00342D83" w:rsidRDefault="00DD03EF" w:rsidP="008A054C">
            <w:pPr>
              <w:spacing w:line="233" w:lineRule="auto"/>
              <w:ind w:left="-57" w:right="-57"/>
              <w:jc w:val="both"/>
              <w:rPr>
                <w:sz w:val="24"/>
                <w:szCs w:val="24"/>
              </w:rPr>
            </w:pPr>
            <w:r w:rsidRPr="00342D83">
              <w:rPr>
                <w:sz w:val="24"/>
                <w:szCs w:val="24"/>
              </w:rPr>
              <w:t xml:space="preserve">                  </w:t>
            </w:r>
            <w:r w:rsidR="00B924EE" w:rsidRPr="00B924EE">
              <w:rPr>
                <w:sz w:val="24"/>
                <w:szCs w:val="24"/>
              </w:rPr>
              <w:t>На территории сельских населенных пунктов Алексеевского городского округа функционирует 9 объектов по реализации фармацевтических товаров частной формы собственности. Информация о количестве аптечных организаций ежеквартально направляется в департамент потребительского рынка министерства сельского хозяйства и продовольствия Белгородской области в рамках ведения Торгового реестра.</w:t>
            </w:r>
            <w:r w:rsidRPr="00342D83">
              <w:rPr>
                <w:sz w:val="24"/>
                <w:szCs w:val="24"/>
              </w:rPr>
              <w:t xml:space="preserve"> </w:t>
            </w:r>
          </w:p>
        </w:tc>
        <w:tc>
          <w:tcPr>
            <w:tcW w:w="3961" w:type="dxa"/>
            <w:tcBorders>
              <w:top w:val="single" w:sz="4" w:space="0" w:color="auto"/>
              <w:left w:val="nil"/>
              <w:bottom w:val="single" w:sz="4" w:space="0" w:color="auto"/>
              <w:right w:val="single" w:sz="4" w:space="0" w:color="auto"/>
            </w:tcBorders>
            <w:shd w:val="clear" w:color="auto" w:fill="auto"/>
            <w:noWrap/>
          </w:tcPr>
          <w:p w:rsidR="00DD03EF" w:rsidRPr="00342D83" w:rsidRDefault="00DD03EF" w:rsidP="008A2C68">
            <w:pPr>
              <w:jc w:val="center"/>
              <w:rPr>
                <w:sz w:val="24"/>
                <w:szCs w:val="24"/>
              </w:rPr>
            </w:pPr>
            <w:r w:rsidRPr="00342D83">
              <w:rPr>
                <w:sz w:val="24"/>
                <w:szCs w:val="24"/>
              </w:rPr>
              <w:t>Комитет экономического развития администрации Алексеевского</w:t>
            </w:r>
            <w:r w:rsidRPr="00342D83">
              <w:rPr>
                <w:rFonts w:eastAsia="Calibri"/>
                <w:sz w:val="24"/>
                <w:szCs w:val="24"/>
              </w:rPr>
              <w:t xml:space="preserve"> городского округа </w:t>
            </w:r>
          </w:p>
        </w:tc>
      </w:tr>
    </w:tbl>
    <w:p w:rsidR="00DD03EF" w:rsidRPr="00342D83" w:rsidRDefault="00DD03EF" w:rsidP="00D33DB4">
      <w:pPr>
        <w:contextualSpacing/>
        <w:jc w:val="center"/>
        <w:rPr>
          <w:rFonts w:eastAsia="Calibri"/>
          <w:b/>
          <w:sz w:val="28"/>
          <w:szCs w:val="28"/>
          <w:lang w:eastAsia="en-US"/>
        </w:rPr>
      </w:pPr>
    </w:p>
    <w:p w:rsidR="00D33DB4" w:rsidRPr="00342D83" w:rsidRDefault="00D33DB4" w:rsidP="00D33DB4">
      <w:pPr>
        <w:tabs>
          <w:tab w:val="left" w:pos="4769"/>
        </w:tabs>
        <w:rPr>
          <w:sz w:val="28"/>
          <w:szCs w:val="28"/>
        </w:rPr>
      </w:pPr>
    </w:p>
    <w:p w:rsidR="00D33DB4" w:rsidRPr="00342D83" w:rsidRDefault="00D33DB4" w:rsidP="00D33DB4">
      <w:pPr>
        <w:rPr>
          <w:sz w:val="28"/>
          <w:szCs w:val="28"/>
        </w:rPr>
      </w:pPr>
    </w:p>
    <w:p w:rsidR="00BA7715" w:rsidRPr="00342D83" w:rsidRDefault="00BA7715" w:rsidP="00D33DB4">
      <w:pPr>
        <w:rPr>
          <w:sz w:val="28"/>
          <w:szCs w:val="28"/>
        </w:rPr>
        <w:sectPr w:rsidR="00BA7715" w:rsidRPr="00342D83" w:rsidSect="000970B5">
          <w:pgSz w:w="16838" w:h="11906" w:orient="landscape"/>
          <w:pgMar w:top="1134" w:right="1134" w:bottom="567" w:left="1134" w:header="709" w:footer="709" w:gutter="0"/>
          <w:cols w:space="708"/>
          <w:docGrid w:linePitch="360"/>
        </w:sectPr>
      </w:pPr>
    </w:p>
    <w:p w:rsidR="007D2079" w:rsidRPr="00342D83" w:rsidRDefault="007D2079" w:rsidP="007D2079">
      <w:pPr>
        <w:ind w:firstLine="709"/>
        <w:contextualSpacing/>
        <w:jc w:val="both"/>
        <w:rPr>
          <w:rFonts w:eastAsia="Calibri"/>
          <w:bCs/>
          <w:sz w:val="28"/>
          <w:szCs w:val="28"/>
          <w:lang w:eastAsia="en-US"/>
        </w:rPr>
      </w:pPr>
    </w:p>
    <w:p w:rsidR="00A03E98" w:rsidRPr="00A03E98" w:rsidRDefault="00A03E98" w:rsidP="00A03E98">
      <w:pPr>
        <w:jc w:val="center"/>
        <w:rPr>
          <w:b/>
          <w:sz w:val="28"/>
          <w:szCs w:val="28"/>
        </w:rPr>
      </w:pPr>
      <w:r w:rsidRPr="00A03E98">
        <w:rPr>
          <w:b/>
          <w:bCs/>
          <w:sz w:val="28"/>
          <w:szCs w:val="28"/>
        </w:rPr>
        <w:t>7. Рынок услуг психолого-педагогического сопровождения</w:t>
      </w:r>
    </w:p>
    <w:p w:rsidR="00A03E98" w:rsidRPr="00A03E98" w:rsidRDefault="00A03E98" w:rsidP="00A03E98">
      <w:pPr>
        <w:jc w:val="center"/>
        <w:rPr>
          <w:b/>
          <w:sz w:val="28"/>
          <w:szCs w:val="28"/>
        </w:rPr>
      </w:pPr>
      <w:r w:rsidRPr="00A03E98">
        <w:rPr>
          <w:b/>
          <w:bCs/>
          <w:sz w:val="28"/>
          <w:szCs w:val="28"/>
        </w:rPr>
        <w:t>детей с ограниченными возможностями здоровья</w:t>
      </w:r>
    </w:p>
    <w:p w:rsidR="00A03E98" w:rsidRDefault="00A03E98" w:rsidP="007D2079">
      <w:pPr>
        <w:jc w:val="center"/>
        <w:rPr>
          <w:b/>
          <w:sz w:val="28"/>
          <w:szCs w:val="28"/>
        </w:rPr>
      </w:pPr>
    </w:p>
    <w:p w:rsidR="007D2079" w:rsidRPr="00342D83" w:rsidRDefault="007D2079" w:rsidP="007D2079">
      <w:pPr>
        <w:jc w:val="center"/>
        <w:rPr>
          <w:b/>
          <w:sz w:val="28"/>
          <w:szCs w:val="28"/>
        </w:rPr>
      </w:pPr>
      <w:r w:rsidRPr="00342D83">
        <w:rPr>
          <w:b/>
          <w:sz w:val="28"/>
          <w:szCs w:val="28"/>
        </w:rPr>
        <w:t>7.2. Ключевые показатели</w:t>
      </w:r>
    </w:p>
    <w:p w:rsidR="007D2079" w:rsidRPr="00342D83" w:rsidRDefault="007D2079" w:rsidP="007D2079">
      <w:pPr>
        <w:jc w:val="center"/>
        <w:rPr>
          <w:sz w:val="26"/>
          <w:szCs w:val="26"/>
        </w:rPr>
      </w:pPr>
    </w:p>
    <w:tbl>
      <w:tblPr>
        <w:tblW w:w="11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993"/>
        <w:gridCol w:w="1870"/>
      </w:tblGrid>
      <w:tr w:rsidR="00A03E98" w:rsidRPr="00342D83" w:rsidTr="00A03E98">
        <w:trPr>
          <w:tblHeader/>
          <w:jc w:val="center"/>
        </w:trPr>
        <w:tc>
          <w:tcPr>
            <w:tcW w:w="711" w:type="dxa"/>
            <w:vAlign w:val="center"/>
          </w:tcPr>
          <w:p w:rsidR="00A03E98" w:rsidRPr="00342D83" w:rsidRDefault="00A03E98" w:rsidP="00C244FB">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A03E98" w:rsidRPr="00342D83" w:rsidRDefault="00A03E98" w:rsidP="00C244FB">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A03E98" w:rsidRPr="00342D83" w:rsidRDefault="00A03E98" w:rsidP="00C244FB">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A03E98" w:rsidRPr="00342D83" w:rsidRDefault="00A03E98" w:rsidP="00F05E62">
            <w:pPr>
              <w:ind w:left="-57" w:right="-57"/>
              <w:jc w:val="center"/>
              <w:rPr>
                <w:b/>
                <w:bCs/>
                <w:sz w:val="24"/>
                <w:szCs w:val="24"/>
              </w:rPr>
            </w:pPr>
            <w:r w:rsidRPr="00342D83">
              <w:rPr>
                <w:b/>
                <w:bCs/>
                <w:sz w:val="24"/>
                <w:szCs w:val="24"/>
              </w:rPr>
              <w:t>На 31 декабря 2023 года</w:t>
            </w:r>
          </w:p>
          <w:p w:rsidR="00A03E98" w:rsidRPr="00342D83" w:rsidRDefault="00A03E98" w:rsidP="00F05E62">
            <w:pPr>
              <w:ind w:left="-57" w:right="-57"/>
              <w:jc w:val="center"/>
              <w:rPr>
                <w:b/>
                <w:bCs/>
                <w:sz w:val="24"/>
                <w:szCs w:val="24"/>
              </w:rPr>
            </w:pPr>
            <w:r w:rsidRPr="00342D83">
              <w:rPr>
                <w:b/>
                <w:bCs/>
                <w:sz w:val="24"/>
                <w:szCs w:val="24"/>
              </w:rPr>
              <w:t>план</w:t>
            </w:r>
          </w:p>
        </w:tc>
        <w:tc>
          <w:tcPr>
            <w:tcW w:w="992" w:type="dxa"/>
            <w:vAlign w:val="center"/>
          </w:tcPr>
          <w:p w:rsidR="00A03E98" w:rsidRPr="00342D83" w:rsidRDefault="00A03E98" w:rsidP="000F6589">
            <w:pPr>
              <w:ind w:left="-57" w:right="-57"/>
              <w:jc w:val="center"/>
              <w:rPr>
                <w:b/>
                <w:bCs/>
                <w:sz w:val="24"/>
                <w:szCs w:val="24"/>
              </w:rPr>
            </w:pPr>
            <w:r>
              <w:rPr>
                <w:b/>
                <w:bCs/>
                <w:sz w:val="24"/>
                <w:szCs w:val="24"/>
              </w:rPr>
              <w:t>Факт выполнения показателя за 2023 год</w:t>
            </w:r>
            <w:r w:rsidRPr="00342D83">
              <w:rPr>
                <w:b/>
                <w:bCs/>
                <w:sz w:val="24"/>
                <w:szCs w:val="24"/>
              </w:rPr>
              <w:t xml:space="preserve"> </w:t>
            </w:r>
          </w:p>
        </w:tc>
        <w:tc>
          <w:tcPr>
            <w:tcW w:w="993" w:type="dxa"/>
            <w:shd w:val="clear" w:color="auto" w:fill="FFFFFF" w:themeFill="background1"/>
            <w:vAlign w:val="center"/>
          </w:tcPr>
          <w:p w:rsidR="00A03E98" w:rsidRPr="00364969" w:rsidRDefault="00A03E98" w:rsidP="000F6589">
            <w:pPr>
              <w:rPr>
                <w:b/>
                <w:bCs/>
                <w:sz w:val="24"/>
                <w:szCs w:val="24"/>
              </w:rPr>
            </w:pPr>
            <w:r w:rsidRPr="00364969">
              <w:rPr>
                <w:b/>
                <w:bCs/>
                <w:sz w:val="24"/>
                <w:szCs w:val="24"/>
              </w:rPr>
              <w:t>Процент выполнения показателя по сравнению с плановыми данными за 2023 год,%</w:t>
            </w:r>
          </w:p>
          <w:p w:rsidR="00A03E98" w:rsidRPr="00342D83" w:rsidRDefault="00A03E98" w:rsidP="000F6589">
            <w:pPr>
              <w:jc w:val="center"/>
              <w:rPr>
                <w:b/>
                <w:bCs/>
                <w:sz w:val="24"/>
                <w:szCs w:val="24"/>
              </w:rPr>
            </w:pPr>
          </w:p>
        </w:tc>
        <w:tc>
          <w:tcPr>
            <w:tcW w:w="1870" w:type="dxa"/>
            <w:shd w:val="clear" w:color="auto" w:fill="FFFFFF" w:themeFill="background1"/>
          </w:tcPr>
          <w:p w:rsidR="00A03E98" w:rsidRPr="00342D83" w:rsidRDefault="00A03E98" w:rsidP="00C244FB">
            <w:pPr>
              <w:spacing w:line="240" w:lineRule="atLeast"/>
              <w:jc w:val="center"/>
              <w:rPr>
                <w:b/>
                <w:bCs/>
                <w:sz w:val="24"/>
                <w:szCs w:val="24"/>
              </w:rPr>
            </w:pPr>
            <w:r w:rsidRPr="00342D83">
              <w:rPr>
                <w:b/>
                <w:bCs/>
                <w:sz w:val="24"/>
                <w:szCs w:val="24"/>
              </w:rPr>
              <w:t>Ответственный исполнитель</w:t>
            </w:r>
          </w:p>
        </w:tc>
      </w:tr>
      <w:tr w:rsidR="00A03E98" w:rsidRPr="00342D83" w:rsidTr="00A03E98">
        <w:trPr>
          <w:jc w:val="center"/>
        </w:trPr>
        <w:tc>
          <w:tcPr>
            <w:tcW w:w="711" w:type="dxa"/>
          </w:tcPr>
          <w:p w:rsidR="00A03E98" w:rsidRPr="00342D83" w:rsidRDefault="00A03E98" w:rsidP="00C244FB">
            <w:pPr>
              <w:ind w:left="-57" w:right="-57"/>
              <w:jc w:val="center"/>
              <w:rPr>
                <w:sz w:val="24"/>
                <w:szCs w:val="24"/>
              </w:rPr>
            </w:pPr>
            <w:r w:rsidRPr="00342D83">
              <w:rPr>
                <w:sz w:val="24"/>
                <w:szCs w:val="24"/>
              </w:rPr>
              <w:t>7.2.1</w:t>
            </w:r>
          </w:p>
        </w:tc>
        <w:tc>
          <w:tcPr>
            <w:tcW w:w="4651" w:type="dxa"/>
          </w:tcPr>
          <w:p w:rsidR="00A03E98" w:rsidRPr="00342D83" w:rsidRDefault="00A03E98" w:rsidP="006864FC">
            <w:pPr>
              <w:jc w:val="both"/>
              <w:rPr>
                <w:sz w:val="24"/>
                <w:szCs w:val="24"/>
              </w:rPr>
            </w:pPr>
            <w:r w:rsidRPr="00342D83">
              <w:rPr>
                <w:sz w:val="24"/>
                <w:szCs w:val="24"/>
              </w:rPr>
              <w:t>Количество организаций в сфере услуг психолого-педагогического сопровождения детей с ограниченными возможностями здоровья дошкольного возраста в компенсирующих группах (дополнительный  показатель)</w:t>
            </w:r>
          </w:p>
        </w:tc>
        <w:tc>
          <w:tcPr>
            <w:tcW w:w="1134" w:type="dxa"/>
          </w:tcPr>
          <w:p w:rsidR="00A03E98" w:rsidRPr="00342D83" w:rsidRDefault="00A03E98" w:rsidP="00853D37">
            <w:pPr>
              <w:jc w:val="center"/>
            </w:pPr>
            <w:r w:rsidRPr="00342D83">
              <w:rPr>
                <w:sz w:val="24"/>
                <w:szCs w:val="24"/>
              </w:rPr>
              <w:t>Ед.</w:t>
            </w:r>
          </w:p>
        </w:tc>
        <w:tc>
          <w:tcPr>
            <w:tcW w:w="992" w:type="dxa"/>
          </w:tcPr>
          <w:p w:rsidR="00A03E98" w:rsidRPr="00342D83" w:rsidRDefault="00A03E98" w:rsidP="00853D37">
            <w:pPr>
              <w:jc w:val="center"/>
              <w:rPr>
                <w:sz w:val="24"/>
                <w:szCs w:val="24"/>
              </w:rPr>
            </w:pPr>
            <w:r w:rsidRPr="00342D83">
              <w:rPr>
                <w:sz w:val="24"/>
                <w:szCs w:val="24"/>
              </w:rPr>
              <w:t>6</w:t>
            </w:r>
          </w:p>
        </w:tc>
        <w:tc>
          <w:tcPr>
            <w:tcW w:w="992" w:type="dxa"/>
          </w:tcPr>
          <w:p w:rsidR="00A03E98" w:rsidRPr="00342D83" w:rsidRDefault="00570878" w:rsidP="00570878">
            <w:pPr>
              <w:jc w:val="center"/>
              <w:rPr>
                <w:sz w:val="24"/>
                <w:szCs w:val="24"/>
              </w:rPr>
            </w:pPr>
            <w:r>
              <w:rPr>
                <w:sz w:val="24"/>
                <w:szCs w:val="24"/>
              </w:rPr>
              <w:t>7</w:t>
            </w:r>
          </w:p>
        </w:tc>
        <w:tc>
          <w:tcPr>
            <w:tcW w:w="993" w:type="dxa"/>
          </w:tcPr>
          <w:p w:rsidR="00A03E98" w:rsidRPr="00342D83" w:rsidRDefault="00570878" w:rsidP="00853D37">
            <w:pPr>
              <w:jc w:val="center"/>
              <w:rPr>
                <w:sz w:val="24"/>
                <w:szCs w:val="24"/>
              </w:rPr>
            </w:pPr>
            <w:r>
              <w:rPr>
                <w:sz w:val="24"/>
                <w:szCs w:val="24"/>
              </w:rPr>
              <w:t>116,7</w:t>
            </w:r>
          </w:p>
        </w:tc>
        <w:tc>
          <w:tcPr>
            <w:tcW w:w="1870" w:type="dxa"/>
          </w:tcPr>
          <w:p w:rsidR="00A03E98" w:rsidRPr="00342D83" w:rsidRDefault="00A03E98" w:rsidP="00853D37">
            <w:pPr>
              <w:jc w:val="center"/>
              <w:rPr>
                <w:sz w:val="24"/>
                <w:szCs w:val="24"/>
              </w:rPr>
            </w:pPr>
            <w:r w:rsidRPr="00342D83">
              <w:rPr>
                <w:sz w:val="24"/>
                <w:szCs w:val="24"/>
              </w:rPr>
              <w:t>Управление образования администрации Алексеевского городского округа</w:t>
            </w:r>
          </w:p>
        </w:tc>
      </w:tr>
      <w:tr w:rsidR="00A03E98" w:rsidRPr="00342D83" w:rsidTr="00A03E98">
        <w:trPr>
          <w:jc w:val="center"/>
        </w:trPr>
        <w:tc>
          <w:tcPr>
            <w:tcW w:w="711" w:type="dxa"/>
          </w:tcPr>
          <w:p w:rsidR="00A03E98" w:rsidRPr="00342D83" w:rsidRDefault="00A03E98" w:rsidP="00C244FB">
            <w:pPr>
              <w:ind w:left="-57" w:right="-57"/>
              <w:jc w:val="center"/>
              <w:rPr>
                <w:sz w:val="24"/>
                <w:szCs w:val="24"/>
              </w:rPr>
            </w:pPr>
            <w:r w:rsidRPr="00342D83">
              <w:rPr>
                <w:sz w:val="24"/>
                <w:szCs w:val="24"/>
              </w:rPr>
              <w:t>7.2.2</w:t>
            </w:r>
          </w:p>
        </w:tc>
        <w:tc>
          <w:tcPr>
            <w:tcW w:w="4651" w:type="dxa"/>
          </w:tcPr>
          <w:p w:rsidR="00A03E98" w:rsidRPr="00342D83" w:rsidRDefault="00A03E98" w:rsidP="006864FC">
            <w:pPr>
              <w:jc w:val="both"/>
              <w:rPr>
                <w:sz w:val="24"/>
                <w:szCs w:val="24"/>
              </w:rPr>
            </w:pPr>
            <w:r w:rsidRPr="00342D83">
              <w:rPr>
                <w:sz w:val="24"/>
                <w:szCs w:val="24"/>
              </w:rPr>
              <w:t>Численность детей с ограниченными возможностями здоровья (в возрасте      до 3 лет), получающих услуги ранней диагностики, социализации                 и реабилитации в организациях сферы услуг психолого-педагогического сопровождения детей (дополнительный показатель)</w:t>
            </w:r>
          </w:p>
        </w:tc>
        <w:tc>
          <w:tcPr>
            <w:tcW w:w="1134" w:type="dxa"/>
          </w:tcPr>
          <w:p w:rsidR="00A03E98" w:rsidRPr="00342D83" w:rsidRDefault="00A03E98" w:rsidP="00C244FB">
            <w:pPr>
              <w:jc w:val="center"/>
            </w:pPr>
            <w:r w:rsidRPr="00342D83">
              <w:rPr>
                <w:sz w:val="24"/>
                <w:szCs w:val="24"/>
              </w:rPr>
              <w:t>Ед.</w:t>
            </w:r>
          </w:p>
        </w:tc>
        <w:tc>
          <w:tcPr>
            <w:tcW w:w="992" w:type="dxa"/>
          </w:tcPr>
          <w:p w:rsidR="00A03E98" w:rsidRPr="00342D83" w:rsidRDefault="00A03E98" w:rsidP="00BB28BB">
            <w:pPr>
              <w:jc w:val="center"/>
            </w:pPr>
            <w:r w:rsidRPr="00342D83">
              <w:rPr>
                <w:rFonts w:eastAsia="Calibri"/>
                <w:sz w:val="24"/>
                <w:szCs w:val="24"/>
              </w:rPr>
              <w:t>10</w:t>
            </w:r>
          </w:p>
        </w:tc>
        <w:tc>
          <w:tcPr>
            <w:tcW w:w="992" w:type="dxa"/>
          </w:tcPr>
          <w:p w:rsidR="00A03E98" w:rsidRPr="003A6FD4" w:rsidRDefault="003A6FD4" w:rsidP="00BB28BB">
            <w:pPr>
              <w:jc w:val="center"/>
              <w:rPr>
                <w:sz w:val="24"/>
                <w:szCs w:val="24"/>
              </w:rPr>
            </w:pPr>
            <w:r w:rsidRPr="003A6FD4">
              <w:rPr>
                <w:sz w:val="24"/>
                <w:szCs w:val="24"/>
              </w:rPr>
              <w:t>10</w:t>
            </w:r>
          </w:p>
        </w:tc>
        <w:tc>
          <w:tcPr>
            <w:tcW w:w="993" w:type="dxa"/>
          </w:tcPr>
          <w:p w:rsidR="00A03E98" w:rsidRPr="003A6FD4" w:rsidRDefault="003A6FD4" w:rsidP="00BB28BB">
            <w:pPr>
              <w:jc w:val="center"/>
              <w:rPr>
                <w:sz w:val="24"/>
                <w:szCs w:val="24"/>
              </w:rPr>
            </w:pPr>
            <w:r w:rsidRPr="003A6FD4">
              <w:rPr>
                <w:sz w:val="24"/>
                <w:szCs w:val="24"/>
              </w:rPr>
              <w:t>100</w:t>
            </w:r>
          </w:p>
        </w:tc>
        <w:tc>
          <w:tcPr>
            <w:tcW w:w="1870" w:type="dxa"/>
          </w:tcPr>
          <w:p w:rsidR="00A03E98" w:rsidRPr="00342D83" w:rsidRDefault="00A03E98" w:rsidP="00C244FB">
            <w:pPr>
              <w:jc w:val="center"/>
              <w:rPr>
                <w:sz w:val="24"/>
                <w:szCs w:val="24"/>
              </w:rPr>
            </w:pPr>
            <w:r w:rsidRPr="00342D83">
              <w:rPr>
                <w:sz w:val="24"/>
                <w:szCs w:val="24"/>
              </w:rPr>
              <w:t>Управление образования администрации Алексеевского городского округа</w:t>
            </w:r>
          </w:p>
        </w:tc>
      </w:tr>
    </w:tbl>
    <w:p w:rsidR="007D2079" w:rsidRPr="00342D83" w:rsidRDefault="007D2079" w:rsidP="00BA7715">
      <w:pPr>
        <w:widowControl w:val="0"/>
        <w:autoSpaceDE w:val="0"/>
        <w:autoSpaceDN w:val="0"/>
        <w:ind w:firstLine="709"/>
        <w:jc w:val="both"/>
        <w:rPr>
          <w:sz w:val="28"/>
          <w:szCs w:val="28"/>
        </w:rPr>
      </w:pPr>
    </w:p>
    <w:p w:rsidR="00B34A32" w:rsidRPr="00342D83" w:rsidRDefault="00B34A32" w:rsidP="00B34A32">
      <w:pPr>
        <w:contextualSpacing/>
        <w:jc w:val="center"/>
        <w:rPr>
          <w:rFonts w:eastAsia="Calibri"/>
          <w:b/>
          <w:sz w:val="28"/>
          <w:szCs w:val="28"/>
          <w:lang w:eastAsia="en-US"/>
        </w:rPr>
      </w:pPr>
      <w:r w:rsidRPr="00342D83">
        <w:rPr>
          <w:rFonts w:eastAsia="Calibri"/>
          <w:b/>
          <w:sz w:val="28"/>
          <w:szCs w:val="28"/>
          <w:lang w:eastAsia="en-US"/>
        </w:rPr>
        <w:t xml:space="preserve">7.3.  Мероприятия по содействию развитию конкуренции </w:t>
      </w:r>
    </w:p>
    <w:p w:rsidR="00087EE5" w:rsidRPr="00342D83" w:rsidRDefault="00087EE5" w:rsidP="00B34A32">
      <w:pPr>
        <w:contextualSpacing/>
        <w:jc w:val="center"/>
        <w:rPr>
          <w:rFonts w:eastAsia="Calibri"/>
          <w:b/>
          <w:sz w:val="28"/>
          <w:szCs w:val="28"/>
          <w:lang w:eastAsia="en-US"/>
        </w:rPr>
      </w:pPr>
    </w:p>
    <w:tbl>
      <w:tblPr>
        <w:tblW w:w="16176" w:type="dxa"/>
        <w:jc w:val="center"/>
        <w:tblLayout w:type="fixed"/>
        <w:tblLook w:val="04A0" w:firstRow="1" w:lastRow="0" w:firstColumn="1" w:lastColumn="0" w:noHBand="0" w:noVBand="1"/>
      </w:tblPr>
      <w:tblGrid>
        <w:gridCol w:w="682"/>
        <w:gridCol w:w="5671"/>
        <w:gridCol w:w="1680"/>
        <w:gridCol w:w="4961"/>
        <w:gridCol w:w="3182"/>
      </w:tblGrid>
      <w:tr w:rsidR="00342D83" w:rsidRPr="00342D83" w:rsidTr="00B67063">
        <w:trPr>
          <w:trHeight w:val="315"/>
          <w:tblHeader/>
          <w:jc w:val="center"/>
        </w:trPr>
        <w:tc>
          <w:tcPr>
            <w:tcW w:w="6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7EE5" w:rsidRPr="00342D83" w:rsidRDefault="00087EE5" w:rsidP="0038222C">
            <w:pPr>
              <w:ind w:left="-57" w:right="-57"/>
              <w:jc w:val="center"/>
              <w:rPr>
                <w:b/>
                <w:bCs/>
                <w:sz w:val="24"/>
                <w:szCs w:val="24"/>
              </w:rPr>
            </w:pPr>
            <w:r w:rsidRPr="00342D83">
              <w:rPr>
                <w:b/>
                <w:bCs/>
                <w:sz w:val="24"/>
                <w:szCs w:val="24"/>
              </w:rPr>
              <w:t>№</w:t>
            </w:r>
          </w:p>
          <w:p w:rsidR="00087EE5" w:rsidRPr="00342D83" w:rsidRDefault="00087EE5" w:rsidP="0038222C">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6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7EE5" w:rsidRPr="00342D83" w:rsidRDefault="00087EE5" w:rsidP="0038222C">
            <w:pPr>
              <w:ind w:left="-57" w:right="-57"/>
              <w:jc w:val="center"/>
              <w:rPr>
                <w:b/>
                <w:bCs/>
                <w:sz w:val="24"/>
                <w:szCs w:val="24"/>
              </w:rPr>
            </w:pPr>
            <w:r w:rsidRPr="00342D83">
              <w:rPr>
                <w:b/>
                <w:bCs/>
                <w:sz w:val="24"/>
                <w:szCs w:val="24"/>
              </w:rPr>
              <w:t>Наименование мероприятия</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7EE5" w:rsidRPr="00342D83" w:rsidRDefault="00087EE5" w:rsidP="0038222C">
            <w:pPr>
              <w:ind w:left="-57" w:right="-57"/>
              <w:jc w:val="center"/>
              <w:rPr>
                <w:b/>
                <w:bCs/>
                <w:sz w:val="24"/>
                <w:szCs w:val="24"/>
              </w:rPr>
            </w:pPr>
            <w:r w:rsidRPr="00342D83">
              <w:rPr>
                <w:b/>
                <w:bCs/>
                <w:sz w:val="24"/>
                <w:szCs w:val="24"/>
              </w:rPr>
              <w:t>Срок реализации мероприятия</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7EE5" w:rsidRPr="00342D83" w:rsidRDefault="00087EE5" w:rsidP="0038222C">
            <w:pPr>
              <w:ind w:left="-57" w:right="-57"/>
              <w:jc w:val="center"/>
              <w:rPr>
                <w:b/>
                <w:bCs/>
                <w:sz w:val="24"/>
                <w:szCs w:val="24"/>
              </w:rPr>
            </w:pPr>
            <w:r w:rsidRPr="00342D83">
              <w:rPr>
                <w:b/>
                <w:bCs/>
                <w:sz w:val="24"/>
                <w:szCs w:val="24"/>
              </w:rPr>
              <w:t>Результат выполнения мероприятия</w:t>
            </w:r>
          </w:p>
        </w:tc>
        <w:tc>
          <w:tcPr>
            <w:tcW w:w="31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7EE5" w:rsidRPr="00342D83" w:rsidRDefault="00087EE5" w:rsidP="0038222C">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B67063">
        <w:trPr>
          <w:trHeight w:val="299"/>
          <w:tblHeader/>
          <w:jc w:val="center"/>
        </w:trPr>
        <w:tc>
          <w:tcPr>
            <w:tcW w:w="682" w:type="dxa"/>
            <w:vMerge/>
            <w:tcBorders>
              <w:top w:val="single" w:sz="4" w:space="0" w:color="auto"/>
              <w:left w:val="single" w:sz="4" w:space="0" w:color="auto"/>
              <w:bottom w:val="single" w:sz="4" w:space="0" w:color="auto"/>
              <w:right w:val="single" w:sz="4" w:space="0" w:color="auto"/>
            </w:tcBorders>
            <w:hideMark/>
          </w:tcPr>
          <w:p w:rsidR="00087EE5" w:rsidRPr="00342D83" w:rsidRDefault="00087EE5" w:rsidP="0038222C">
            <w:pPr>
              <w:ind w:left="-57" w:right="-57"/>
              <w:rPr>
                <w:b/>
                <w:bCs/>
                <w:sz w:val="24"/>
                <w:szCs w:val="24"/>
              </w:rPr>
            </w:pPr>
          </w:p>
        </w:tc>
        <w:tc>
          <w:tcPr>
            <w:tcW w:w="5671" w:type="dxa"/>
            <w:vMerge/>
            <w:tcBorders>
              <w:top w:val="single" w:sz="4" w:space="0" w:color="auto"/>
              <w:left w:val="single" w:sz="4" w:space="0" w:color="auto"/>
              <w:bottom w:val="single" w:sz="4" w:space="0" w:color="auto"/>
              <w:right w:val="single" w:sz="4" w:space="0" w:color="auto"/>
            </w:tcBorders>
            <w:hideMark/>
          </w:tcPr>
          <w:p w:rsidR="00087EE5" w:rsidRPr="00342D83" w:rsidRDefault="00087EE5" w:rsidP="0038222C">
            <w:pPr>
              <w:ind w:left="-57" w:right="-57"/>
              <w:rPr>
                <w:b/>
                <w:bCs/>
                <w:sz w:val="24"/>
                <w:szCs w:val="24"/>
              </w:rPr>
            </w:pPr>
          </w:p>
        </w:tc>
        <w:tc>
          <w:tcPr>
            <w:tcW w:w="1680" w:type="dxa"/>
            <w:vMerge/>
            <w:tcBorders>
              <w:top w:val="single" w:sz="4" w:space="0" w:color="auto"/>
              <w:left w:val="single" w:sz="4" w:space="0" w:color="auto"/>
              <w:bottom w:val="single" w:sz="4" w:space="0" w:color="auto"/>
              <w:right w:val="single" w:sz="4" w:space="0" w:color="auto"/>
            </w:tcBorders>
            <w:hideMark/>
          </w:tcPr>
          <w:p w:rsidR="00087EE5" w:rsidRPr="00342D83" w:rsidRDefault="00087EE5" w:rsidP="0038222C">
            <w:pPr>
              <w:ind w:left="-57" w:right="-57"/>
              <w:rPr>
                <w:b/>
                <w:bCs/>
                <w:sz w:val="24"/>
                <w:szCs w:val="24"/>
              </w:rPr>
            </w:pPr>
          </w:p>
        </w:tc>
        <w:tc>
          <w:tcPr>
            <w:tcW w:w="4961" w:type="dxa"/>
            <w:vMerge/>
            <w:tcBorders>
              <w:top w:val="single" w:sz="4" w:space="0" w:color="auto"/>
              <w:left w:val="single" w:sz="4" w:space="0" w:color="auto"/>
              <w:bottom w:val="single" w:sz="4" w:space="0" w:color="auto"/>
              <w:right w:val="single" w:sz="4" w:space="0" w:color="auto"/>
            </w:tcBorders>
            <w:hideMark/>
          </w:tcPr>
          <w:p w:rsidR="00087EE5" w:rsidRPr="00342D83" w:rsidRDefault="00087EE5" w:rsidP="0038222C">
            <w:pPr>
              <w:ind w:left="-57" w:right="-57"/>
              <w:rPr>
                <w:b/>
                <w:bCs/>
                <w:sz w:val="24"/>
                <w:szCs w:val="24"/>
              </w:rPr>
            </w:pPr>
          </w:p>
        </w:tc>
        <w:tc>
          <w:tcPr>
            <w:tcW w:w="3182" w:type="dxa"/>
            <w:vMerge/>
            <w:tcBorders>
              <w:top w:val="single" w:sz="4" w:space="0" w:color="auto"/>
              <w:left w:val="single" w:sz="4" w:space="0" w:color="auto"/>
              <w:bottom w:val="single" w:sz="4" w:space="0" w:color="auto"/>
              <w:right w:val="single" w:sz="4" w:space="0" w:color="auto"/>
            </w:tcBorders>
            <w:hideMark/>
          </w:tcPr>
          <w:p w:rsidR="00087EE5" w:rsidRPr="00342D83" w:rsidRDefault="00087EE5" w:rsidP="0038222C">
            <w:pPr>
              <w:ind w:left="-57" w:right="-57"/>
              <w:rPr>
                <w:b/>
                <w:bCs/>
                <w:sz w:val="24"/>
                <w:szCs w:val="24"/>
              </w:rPr>
            </w:pPr>
          </w:p>
        </w:tc>
      </w:tr>
      <w:tr w:rsidR="00525F95" w:rsidRPr="00342D83" w:rsidTr="00B67063">
        <w:trPr>
          <w:trHeight w:val="315"/>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tcPr>
          <w:p w:rsidR="00525F95" w:rsidRPr="00342D83" w:rsidRDefault="00525F95" w:rsidP="0038222C">
            <w:pPr>
              <w:ind w:left="-57" w:right="-57"/>
              <w:jc w:val="center"/>
              <w:rPr>
                <w:rFonts w:eastAsia="Calibri"/>
                <w:sz w:val="24"/>
                <w:szCs w:val="24"/>
              </w:rPr>
            </w:pPr>
            <w:r w:rsidRPr="00342D83">
              <w:rPr>
                <w:rFonts w:eastAsia="Calibri"/>
                <w:sz w:val="24"/>
                <w:szCs w:val="24"/>
              </w:rPr>
              <w:t>7.3.1</w:t>
            </w:r>
          </w:p>
        </w:tc>
        <w:tc>
          <w:tcPr>
            <w:tcW w:w="5671" w:type="dxa"/>
            <w:tcBorders>
              <w:top w:val="single" w:sz="4" w:space="0" w:color="auto"/>
              <w:left w:val="nil"/>
              <w:bottom w:val="single" w:sz="4" w:space="0" w:color="auto"/>
              <w:right w:val="single" w:sz="4" w:space="0" w:color="auto"/>
            </w:tcBorders>
            <w:shd w:val="clear" w:color="auto" w:fill="auto"/>
            <w:noWrap/>
          </w:tcPr>
          <w:p w:rsidR="00525F95" w:rsidRPr="00342D83" w:rsidRDefault="00525F95" w:rsidP="0038222C">
            <w:pPr>
              <w:widowControl w:val="0"/>
              <w:autoSpaceDE w:val="0"/>
              <w:autoSpaceDN w:val="0"/>
              <w:adjustRightInd w:val="0"/>
              <w:ind w:left="-35" w:right="-41"/>
              <w:jc w:val="both"/>
              <w:rPr>
                <w:sz w:val="24"/>
                <w:szCs w:val="24"/>
              </w:rPr>
            </w:pPr>
            <w:r w:rsidRPr="00342D83">
              <w:rPr>
                <w:sz w:val="24"/>
                <w:szCs w:val="24"/>
              </w:rPr>
              <w:t>Проведение мониторинга муниципальных дошкольных образовательных организаций, оказывающих услуги психологического, логопедического и дефектологического сопровождения детей, расположенных                                             на территории Алексеевского городского округа</w:t>
            </w:r>
          </w:p>
        </w:tc>
        <w:tc>
          <w:tcPr>
            <w:tcW w:w="1680" w:type="dxa"/>
            <w:tcBorders>
              <w:top w:val="single" w:sz="4" w:space="0" w:color="auto"/>
              <w:left w:val="nil"/>
              <w:bottom w:val="single" w:sz="4" w:space="0" w:color="auto"/>
              <w:right w:val="single" w:sz="4" w:space="0" w:color="auto"/>
            </w:tcBorders>
            <w:shd w:val="clear" w:color="auto" w:fill="auto"/>
            <w:noWrap/>
          </w:tcPr>
          <w:p w:rsidR="00525F95" w:rsidRPr="00342D83" w:rsidRDefault="00525F95" w:rsidP="0038222C">
            <w:pPr>
              <w:widowControl w:val="0"/>
              <w:autoSpaceDE w:val="0"/>
              <w:autoSpaceDN w:val="0"/>
              <w:adjustRightInd w:val="0"/>
              <w:ind w:left="-35" w:right="-41"/>
              <w:jc w:val="center"/>
              <w:rPr>
                <w:sz w:val="24"/>
                <w:szCs w:val="24"/>
              </w:rPr>
            </w:pPr>
            <w:r w:rsidRPr="00342D83">
              <w:rPr>
                <w:sz w:val="24"/>
                <w:szCs w:val="24"/>
              </w:rPr>
              <w:t>2022 – 2025 годы</w:t>
            </w:r>
          </w:p>
        </w:tc>
        <w:tc>
          <w:tcPr>
            <w:tcW w:w="4961" w:type="dxa"/>
            <w:tcBorders>
              <w:top w:val="single" w:sz="4" w:space="0" w:color="auto"/>
              <w:left w:val="nil"/>
              <w:bottom w:val="single" w:sz="4" w:space="0" w:color="auto"/>
              <w:right w:val="single" w:sz="4" w:space="0" w:color="auto"/>
            </w:tcBorders>
            <w:shd w:val="clear" w:color="auto" w:fill="auto"/>
            <w:noWrap/>
          </w:tcPr>
          <w:p w:rsidR="00525F95" w:rsidRPr="00525F95" w:rsidRDefault="00525F95" w:rsidP="00A22501">
            <w:pPr>
              <w:widowControl w:val="0"/>
              <w:autoSpaceDE w:val="0"/>
              <w:autoSpaceDN w:val="0"/>
              <w:adjustRightInd w:val="0"/>
              <w:ind w:left="-57" w:right="-57"/>
              <w:jc w:val="both"/>
              <w:rPr>
                <w:sz w:val="24"/>
                <w:szCs w:val="24"/>
              </w:rPr>
            </w:pPr>
            <w:r w:rsidRPr="00525F95">
              <w:rPr>
                <w:sz w:val="24"/>
                <w:szCs w:val="24"/>
              </w:rPr>
              <w:t>На основании письма Департамента образовательной политики министерства образования Белгородской области от 27.02.2023 № 17-5/0838-17-515  с июля по август 2023 года проведен мониторинг  муниципальных дошкольных образовательных организаций, оказывающих услуги психологического, логопедического и дефектологического сопровождения детей, расположенных на территории Алексеевского городского округа.</w:t>
            </w:r>
          </w:p>
          <w:p w:rsidR="00525F95" w:rsidRPr="00525F95" w:rsidRDefault="00525F95" w:rsidP="00A22501">
            <w:pPr>
              <w:widowControl w:val="0"/>
              <w:autoSpaceDE w:val="0"/>
              <w:autoSpaceDN w:val="0"/>
              <w:adjustRightInd w:val="0"/>
              <w:ind w:left="-57" w:right="-57"/>
              <w:jc w:val="both"/>
              <w:rPr>
                <w:sz w:val="24"/>
                <w:szCs w:val="24"/>
              </w:rPr>
            </w:pPr>
            <w:proofErr w:type="gramStart"/>
            <w:r w:rsidRPr="00525F95">
              <w:rPr>
                <w:sz w:val="24"/>
                <w:szCs w:val="24"/>
              </w:rPr>
              <w:t>На основании межведомственного приказа министерства образования Белгородской области и министра здравоохранения Белгородской области от 17.03.2023 г. № 893, от 17.03.2023 г. № 284 «Об организации деятельности центральной и территориальных психолого-медико-педагогических комиссий Белгородской области, письма ОГБУ «БРЦ ПМСС» от 28.11.2023 № 597 «О предоставлении отчетов за второе полугодие 2022 года и 2023 год проведен мониторинг муниципальных дошкольных образовательных организаций, оказывающих услуги психологического, логопедического и</w:t>
            </w:r>
            <w:proofErr w:type="gramEnd"/>
            <w:r w:rsidRPr="00525F95">
              <w:rPr>
                <w:sz w:val="24"/>
                <w:szCs w:val="24"/>
              </w:rPr>
              <w:t xml:space="preserve"> дефектологического сопровождения детей, расположенных на территории Алексеевского городского округа</w:t>
            </w:r>
          </w:p>
        </w:tc>
        <w:tc>
          <w:tcPr>
            <w:tcW w:w="3182" w:type="dxa"/>
            <w:tcBorders>
              <w:top w:val="single" w:sz="4" w:space="0" w:color="auto"/>
              <w:left w:val="nil"/>
              <w:bottom w:val="single" w:sz="4" w:space="0" w:color="auto"/>
              <w:right w:val="single" w:sz="4" w:space="0" w:color="auto"/>
            </w:tcBorders>
            <w:shd w:val="clear" w:color="auto" w:fill="auto"/>
            <w:noWrap/>
          </w:tcPr>
          <w:p w:rsidR="00525F95" w:rsidRPr="00342D83" w:rsidRDefault="00525F95" w:rsidP="0038222C">
            <w:pPr>
              <w:widowControl w:val="0"/>
              <w:autoSpaceDE w:val="0"/>
              <w:autoSpaceDN w:val="0"/>
              <w:adjustRightInd w:val="0"/>
              <w:ind w:left="-57" w:right="-57"/>
              <w:jc w:val="center"/>
              <w:rPr>
                <w:sz w:val="24"/>
                <w:szCs w:val="24"/>
              </w:rPr>
            </w:pPr>
            <w:r w:rsidRPr="00342D83">
              <w:rPr>
                <w:sz w:val="24"/>
                <w:szCs w:val="24"/>
              </w:rPr>
              <w:t>Управление образования администрации Алексеевского городского округа</w:t>
            </w:r>
          </w:p>
        </w:tc>
      </w:tr>
      <w:tr w:rsidR="00525F95" w:rsidRPr="00342D83" w:rsidTr="00B67063">
        <w:trPr>
          <w:trHeight w:val="315"/>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tcPr>
          <w:p w:rsidR="00525F95" w:rsidRPr="00342D83" w:rsidRDefault="00525F95" w:rsidP="0038222C">
            <w:pPr>
              <w:ind w:left="-57" w:right="-57"/>
              <w:jc w:val="center"/>
              <w:rPr>
                <w:rFonts w:eastAsia="Calibri"/>
                <w:sz w:val="24"/>
                <w:szCs w:val="24"/>
              </w:rPr>
            </w:pPr>
            <w:r w:rsidRPr="00342D83">
              <w:rPr>
                <w:rFonts w:eastAsia="Calibri"/>
                <w:sz w:val="24"/>
                <w:szCs w:val="24"/>
              </w:rPr>
              <w:t>7.3.2</w:t>
            </w:r>
          </w:p>
        </w:tc>
        <w:tc>
          <w:tcPr>
            <w:tcW w:w="5671" w:type="dxa"/>
            <w:tcBorders>
              <w:top w:val="single" w:sz="4" w:space="0" w:color="auto"/>
              <w:left w:val="nil"/>
              <w:bottom w:val="single" w:sz="4" w:space="0" w:color="auto"/>
              <w:right w:val="single" w:sz="4" w:space="0" w:color="auto"/>
            </w:tcBorders>
            <w:shd w:val="clear" w:color="auto" w:fill="auto"/>
            <w:noWrap/>
          </w:tcPr>
          <w:p w:rsidR="00525F95" w:rsidRPr="00342D83" w:rsidRDefault="00525F95" w:rsidP="00982950">
            <w:pPr>
              <w:widowControl w:val="0"/>
              <w:autoSpaceDE w:val="0"/>
              <w:autoSpaceDN w:val="0"/>
              <w:adjustRightInd w:val="0"/>
              <w:ind w:left="-35" w:right="-41"/>
              <w:jc w:val="both"/>
              <w:rPr>
                <w:sz w:val="24"/>
                <w:szCs w:val="24"/>
              </w:rPr>
            </w:pPr>
            <w:r w:rsidRPr="00342D83">
              <w:rPr>
                <w:sz w:val="24"/>
                <w:szCs w:val="24"/>
              </w:rPr>
              <w:t xml:space="preserve">Проведение мониторинга охвата детей-инвалидов                                         в возрасте от 1,5 до 7 лет услугами дошкольного </w:t>
            </w:r>
            <w:r w:rsidRPr="00342D83">
              <w:rPr>
                <w:sz w:val="24"/>
                <w:szCs w:val="24"/>
              </w:rPr>
              <w:lastRenderedPageBreak/>
              <w:t>образования, присмотра и ухода</w:t>
            </w:r>
            <w:r>
              <w:rPr>
                <w:sz w:val="24"/>
                <w:szCs w:val="24"/>
              </w:rPr>
              <w:t>.</w:t>
            </w:r>
          </w:p>
        </w:tc>
        <w:tc>
          <w:tcPr>
            <w:tcW w:w="1680" w:type="dxa"/>
            <w:tcBorders>
              <w:top w:val="single" w:sz="4" w:space="0" w:color="auto"/>
              <w:left w:val="nil"/>
              <w:bottom w:val="single" w:sz="4" w:space="0" w:color="auto"/>
              <w:right w:val="single" w:sz="4" w:space="0" w:color="auto"/>
            </w:tcBorders>
            <w:shd w:val="clear" w:color="auto" w:fill="auto"/>
            <w:noWrap/>
          </w:tcPr>
          <w:p w:rsidR="00525F95" w:rsidRPr="00342D83" w:rsidRDefault="00525F95" w:rsidP="0038222C">
            <w:pPr>
              <w:widowControl w:val="0"/>
              <w:autoSpaceDE w:val="0"/>
              <w:autoSpaceDN w:val="0"/>
              <w:adjustRightInd w:val="0"/>
              <w:ind w:left="-35" w:right="-41"/>
              <w:jc w:val="center"/>
              <w:rPr>
                <w:sz w:val="24"/>
                <w:szCs w:val="24"/>
              </w:rPr>
            </w:pPr>
            <w:r w:rsidRPr="00342D83">
              <w:rPr>
                <w:sz w:val="24"/>
                <w:szCs w:val="24"/>
              </w:rPr>
              <w:lastRenderedPageBreak/>
              <w:t>2022 – 2025 годы</w:t>
            </w:r>
          </w:p>
        </w:tc>
        <w:tc>
          <w:tcPr>
            <w:tcW w:w="4961" w:type="dxa"/>
            <w:tcBorders>
              <w:top w:val="single" w:sz="4" w:space="0" w:color="auto"/>
              <w:left w:val="nil"/>
              <w:bottom w:val="single" w:sz="4" w:space="0" w:color="auto"/>
              <w:right w:val="single" w:sz="4" w:space="0" w:color="auto"/>
            </w:tcBorders>
            <w:shd w:val="clear" w:color="auto" w:fill="auto"/>
            <w:noWrap/>
          </w:tcPr>
          <w:p w:rsidR="00525F95" w:rsidRPr="00525F95" w:rsidRDefault="00525F95" w:rsidP="00A22501">
            <w:pPr>
              <w:widowControl w:val="0"/>
              <w:autoSpaceDE w:val="0"/>
              <w:autoSpaceDN w:val="0"/>
              <w:adjustRightInd w:val="0"/>
              <w:ind w:left="-57" w:right="-57"/>
              <w:jc w:val="both"/>
              <w:rPr>
                <w:sz w:val="24"/>
                <w:szCs w:val="24"/>
              </w:rPr>
            </w:pPr>
            <w:r w:rsidRPr="00525F95">
              <w:rPr>
                <w:bCs/>
                <w:sz w:val="24"/>
                <w:szCs w:val="24"/>
              </w:rPr>
              <w:t xml:space="preserve">В 2023 году по итогам проведенного мониторинга охвата детей-инвалидов в </w:t>
            </w:r>
            <w:r w:rsidRPr="00525F95">
              <w:rPr>
                <w:bCs/>
                <w:sz w:val="24"/>
                <w:szCs w:val="24"/>
              </w:rPr>
              <w:lastRenderedPageBreak/>
              <w:t xml:space="preserve">возрасте от 1,5 до 7 дошкольным образованием выявлено, что </w:t>
            </w:r>
            <w:r w:rsidRPr="00525F95">
              <w:rPr>
                <w:sz w:val="24"/>
                <w:szCs w:val="24"/>
              </w:rPr>
              <w:t>численность детей-инвалидов в возрасте от 1,5 до 7 лет составляет 18 человек. Для данной категории детей созданы необходимые условия.</w:t>
            </w:r>
          </w:p>
        </w:tc>
        <w:tc>
          <w:tcPr>
            <w:tcW w:w="3182" w:type="dxa"/>
            <w:tcBorders>
              <w:top w:val="single" w:sz="4" w:space="0" w:color="auto"/>
              <w:left w:val="nil"/>
              <w:bottom w:val="single" w:sz="4" w:space="0" w:color="auto"/>
              <w:right w:val="single" w:sz="4" w:space="0" w:color="auto"/>
            </w:tcBorders>
            <w:shd w:val="clear" w:color="auto" w:fill="auto"/>
            <w:noWrap/>
          </w:tcPr>
          <w:p w:rsidR="00525F95" w:rsidRPr="00342D83" w:rsidRDefault="00525F95" w:rsidP="0038222C">
            <w:pPr>
              <w:widowControl w:val="0"/>
              <w:autoSpaceDE w:val="0"/>
              <w:autoSpaceDN w:val="0"/>
              <w:adjustRightInd w:val="0"/>
              <w:ind w:left="-57" w:right="-57"/>
              <w:jc w:val="center"/>
              <w:rPr>
                <w:sz w:val="24"/>
                <w:szCs w:val="24"/>
              </w:rPr>
            </w:pPr>
            <w:r w:rsidRPr="00342D83">
              <w:rPr>
                <w:sz w:val="24"/>
                <w:szCs w:val="24"/>
              </w:rPr>
              <w:lastRenderedPageBreak/>
              <w:t xml:space="preserve">Управление образования администрации </w:t>
            </w:r>
            <w:r w:rsidRPr="00342D83">
              <w:rPr>
                <w:sz w:val="24"/>
                <w:szCs w:val="24"/>
              </w:rPr>
              <w:lastRenderedPageBreak/>
              <w:t>Алексеевского городского округа</w:t>
            </w:r>
          </w:p>
        </w:tc>
      </w:tr>
      <w:tr w:rsidR="007B1564" w:rsidRPr="00342D83" w:rsidTr="00B67063">
        <w:trPr>
          <w:trHeight w:val="315"/>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tcPr>
          <w:p w:rsidR="007B1564" w:rsidRPr="00342D83" w:rsidRDefault="007B1564" w:rsidP="0038222C">
            <w:pPr>
              <w:spacing w:line="233" w:lineRule="auto"/>
              <w:ind w:left="-57" w:right="-57"/>
              <w:jc w:val="center"/>
              <w:rPr>
                <w:rFonts w:eastAsia="Calibri"/>
                <w:sz w:val="24"/>
                <w:szCs w:val="24"/>
              </w:rPr>
            </w:pPr>
            <w:r w:rsidRPr="00342D83">
              <w:rPr>
                <w:rFonts w:eastAsia="Calibri"/>
                <w:sz w:val="24"/>
                <w:szCs w:val="24"/>
              </w:rPr>
              <w:lastRenderedPageBreak/>
              <w:t>7.3.3</w:t>
            </w:r>
          </w:p>
        </w:tc>
        <w:tc>
          <w:tcPr>
            <w:tcW w:w="5671" w:type="dxa"/>
            <w:tcBorders>
              <w:top w:val="single" w:sz="4" w:space="0" w:color="auto"/>
              <w:left w:val="nil"/>
              <w:bottom w:val="single" w:sz="4" w:space="0" w:color="auto"/>
              <w:right w:val="single" w:sz="4" w:space="0" w:color="auto"/>
            </w:tcBorders>
            <w:shd w:val="clear" w:color="auto" w:fill="auto"/>
            <w:noWrap/>
          </w:tcPr>
          <w:p w:rsidR="007B1564" w:rsidRPr="00342D83" w:rsidRDefault="007B1564" w:rsidP="0038222C">
            <w:pPr>
              <w:widowControl w:val="0"/>
              <w:autoSpaceDE w:val="0"/>
              <w:autoSpaceDN w:val="0"/>
              <w:adjustRightInd w:val="0"/>
              <w:spacing w:line="233" w:lineRule="auto"/>
              <w:ind w:left="-35" w:right="-41"/>
              <w:jc w:val="both"/>
              <w:rPr>
                <w:sz w:val="24"/>
                <w:szCs w:val="24"/>
              </w:rPr>
            </w:pPr>
            <w:r w:rsidRPr="00342D83">
              <w:rPr>
                <w:sz w:val="24"/>
                <w:szCs w:val="24"/>
              </w:rPr>
              <w:t>Организационное, нормативное, информационное  и правовое сопровождение дошкольных образовательных организаций;  информационная и методическая поддержка специалистов, оказывающих услуги психологического, логопедического                                                 и дефектологического сопровождения детей,</w:t>
            </w:r>
            <w:r w:rsidRPr="00342D83">
              <w:t xml:space="preserve"> </w:t>
            </w:r>
            <w:r w:rsidRPr="00342D83">
              <w:rPr>
                <w:sz w:val="24"/>
                <w:szCs w:val="24"/>
              </w:rPr>
              <w:t>посещающих дошкольные образовательные организации</w:t>
            </w:r>
          </w:p>
        </w:tc>
        <w:tc>
          <w:tcPr>
            <w:tcW w:w="1680" w:type="dxa"/>
            <w:tcBorders>
              <w:top w:val="single" w:sz="4" w:space="0" w:color="auto"/>
              <w:left w:val="nil"/>
              <w:bottom w:val="single" w:sz="4" w:space="0" w:color="auto"/>
              <w:right w:val="single" w:sz="4" w:space="0" w:color="auto"/>
            </w:tcBorders>
            <w:shd w:val="clear" w:color="auto" w:fill="auto"/>
            <w:noWrap/>
          </w:tcPr>
          <w:p w:rsidR="007B1564" w:rsidRPr="00342D83" w:rsidRDefault="007B1564" w:rsidP="0038222C">
            <w:pPr>
              <w:widowControl w:val="0"/>
              <w:autoSpaceDE w:val="0"/>
              <w:autoSpaceDN w:val="0"/>
              <w:adjustRightInd w:val="0"/>
              <w:ind w:left="-35" w:right="-41"/>
              <w:jc w:val="center"/>
              <w:rPr>
                <w:sz w:val="24"/>
                <w:szCs w:val="24"/>
              </w:rPr>
            </w:pPr>
            <w:r w:rsidRPr="00342D83">
              <w:rPr>
                <w:sz w:val="24"/>
                <w:szCs w:val="24"/>
              </w:rPr>
              <w:t>2022 – 2025 годы</w:t>
            </w:r>
          </w:p>
        </w:tc>
        <w:tc>
          <w:tcPr>
            <w:tcW w:w="4961" w:type="dxa"/>
            <w:tcBorders>
              <w:top w:val="single" w:sz="4" w:space="0" w:color="auto"/>
              <w:left w:val="nil"/>
              <w:bottom w:val="single" w:sz="4" w:space="0" w:color="auto"/>
              <w:right w:val="single" w:sz="4" w:space="0" w:color="auto"/>
            </w:tcBorders>
            <w:shd w:val="clear" w:color="auto" w:fill="auto"/>
            <w:noWrap/>
          </w:tcPr>
          <w:p w:rsidR="007B1564" w:rsidRPr="007B1564" w:rsidRDefault="007B1564" w:rsidP="00A22501">
            <w:pPr>
              <w:widowControl w:val="0"/>
              <w:autoSpaceDE w:val="0"/>
              <w:autoSpaceDN w:val="0"/>
              <w:adjustRightInd w:val="0"/>
              <w:ind w:left="-57" w:right="-57"/>
              <w:jc w:val="both"/>
              <w:rPr>
                <w:sz w:val="24"/>
                <w:szCs w:val="24"/>
              </w:rPr>
            </w:pPr>
            <w:r w:rsidRPr="007B1564">
              <w:rPr>
                <w:sz w:val="24"/>
                <w:szCs w:val="24"/>
              </w:rPr>
              <w:t>От 10.07.2023г. № 2030 направлены методические рекомендации по формированию документации специалистов психолого-педагогического сопровождения образовательных организаций Белгородской области.</w:t>
            </w:r>
          </w:p>
          <w:p w:rsidR="007B1564" w:rsidRPr="007B1564" w:rsidRDefault="007B1564" w:rsidP="00A22501">
            <w:pPr>
              <w:widowControl w:val="0"/>
              <w:autoSpaceDE w:val="0"/>
              <w:autoSpaceDN w:val="0"/>
              <w:adjustRightInd w:val="0"/>
              <w:ind w:left="-57" w:right="-57"/>
              <w:jc w:val="both"/>
              <w:rPr>
                <w:sz w:val="24"/>
                <w:szCs w:val="24"/>
              </w:rPr>
            </w:pPr>
            <w:r w:rsidRPr="007B1564">
              <w:rPr>
                <w:sz w:val="24"/>
                <w:szCs w:val="24"/>
              </w:rPr>
              <w:t>Инструктивно-методическое письмо «Об организации воспитательной деятельности в образовательных организациях Белгородской области в 2023-2024 учебном году» от 16.06.2023 № 2 направлено в дошкольные образовательные организации.</w:t>
            </w:r>
          </w:p>
          <w:p w:rsidR="007B1564" w:rsidRPr="007B1564" w:rsidRDefault="007B1564" w:rsidP="00A22501">
            <w:pPr>
              <w:widowControl w:val="0"/>
              <w:autoSpaceDE w:val="0"/>
              <w:autoSpaceDN w:val="0"/>
              <w:adjustRightInd w:val="0"/>
              <w:ind w:left="-57" w:right="-57"/>
              <w:jc w:val="both"/>
              <w:rPr>
                <w:sz w:val="24"/>
                <w:szCs w:val="24"/>
              </w:rPr>
            </w:pPr>
            <w:r w:rsidRPr="007B1564">
              <w:rPr>
                <w:sz w:val="24"/>
                <w:szCs w:val="24"/>
              </w:rPr>
              <w:t>Инструктивно-методическое письмо «Об организации обучения детей с ОВЗ в 2023-2024 учебном году» от 22.06.2023 № 2 направлено в дошкольные образовательные организации.</w:t>
            </w:r>
          </w:p>
          <w:p w:rsidR="007B1564" w:rsidRPr="007B1564" w:rsidRDefault="007B1564" w:rsidP="00A22501">
            <w:pPr>
              <w:widowControl w:val="0"/>
              <w:autoSpaceDE w:val="0"/>
              <w:autoSpaceDN w:val="0"/>
              <w:adjustRightInd w:val="0"/>
              <w:ind w:left="-57" w:right="-57"/>
              <w:jc w:val="both"/>
              <w:rPr>
                <w:sz w:val="24"/>
                <w:szCs w:val="24"/>
              </w:rPr>
            </w:pPr>
            <w:r w:rsidRPr="007B1564">
              <w:rPr>
                <w:sz w:val="24"/>
                <w:szCs w:val="24"/>
              </w:rPr>
              <w:t xml:space="preserve"> На основании приказа № 615 от 22.06.2023г. проведены августовские секции педагогов-психологов, учителей-логопедов, учителей-дефектологов, социальных педагогов в 2023 году. </w:t>
            </w:r>
          </w:p>
        </w:tc>
        <w:tc>
          <w:tcPr>
            <w:tcW w:w="3182" w:type="dxa"/>
            <w:tcBorders>
              <w:top w:val="single" w:sz="4" w:space="0" w:color="auto"/>
              <w:left w:val="nil"/>
              <w:bottom w:val="single" w:sz="4" w:space="0" w:color="auto"/>
              <w:right w:val="single" w:sz="4" w:space="0" w:color="auto"/>
            </w:tcBorders>
            <w:shd w:val="clear" w:color="auto" w:fill="auto"/>
            <w:noWrap/>
          </w:tcPr>
          <w:p w:rsidR="007B1564" w:rsidRPr="00342D83" w:rsidRDefault="007B1564" w:rsidP="0038222C">
            <w:pPr>
              <w:widowControl w:val="0"/>
              <w:autoSpaceDE w:val="0"/>
              <w:autoSpaceDN w:val="0"/>
              <w:adjustRightInd w:val="0"/>
              <w:ind w:left="-57" w:right="-57"/>
              <w:jc w:val="center"/>
              <w:rPr>
                <w:sz w:val="24"/>
                <w:szCs w:val="24"/>
              </w:rPr>
            </w:pPr>
            <w:r w:rsidRPr="00342D83">
              <w:rPr>
                <w:sz w:val="24"/>
                <w:szCs w:val="24"/>
              </w:rPr>
              <w:t>Управление образования администрации Алексеевского городского округа</w:t>
            </w:r>
          </w:p>
        </w:tc>
      </w:tr>
      <w:tr w:rsidR="007B1564" w:rsidRPr="00342D83" w:rsidTr="00B67063">
        <w:trPr>
          <w:trHeight w:val="315"/>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tcPr>
          <w:p w:rsidR="007B1564" w:rsidRPr="00342D83" w:rsidRDefault="007B1564" w:rsidP="0038222C">
            <w:pPr>
              <w:ind w:left="-57" w:right="-57"/>
              <w:jc w:val="center"/>
              <w:rPr>
                <w:rFonts w:eastAsia="Calibri"/>
                <w:sz w:val="24"/>
                <w:szCs w:val="24"/>
              </w:rPr>
            </w:pPr>
            <w:r w:rsidRPr="00342D83">
              <w:rPr>
                <w:rFonts w:eastAsia="Calibri"/>
                <w:sz w:val="24"/>
                <w:szCs w:val="24"/>
              </w:rPr>
              <w:t>7.3.4</w:t>
            </w:r>
          </w:p>
        </w:tc>
        <w:tc>
          <w:tcPr>
            <w:tcW w:w="5671" w:type="dxa"/>
            <w:tcBorders>
              <w:top w:val="single" w:sz="4" w:space="0" w:color="auto"/>
              <w:left w:val="nil"/>
              <w:bottom w:val="single" w:sz="4" w:space="0" w:color="auto"/>
              <w:right w:val="single" w:sz="4" w:space="0" w:color="auto"/>
            </w:tcBorders>
            <w:shd w:val="clear" w:color="auto" w:fill="auto"/>
            <w:noWrap/>
          </w:tcPr>
          <w:p w:rsidR="007B1564" w:rsidRPr="00342D83" w:rsidRDefault="007B1564" w:rsidP="0038222C">
            <w:pPr>
              <w:widowControl w:val="0"/>
              <w:autoSpaceDE w:val="0"/>
              <w:autoSpaceDN w:val="0"/>
              <w:adjustRightInd w:val="0"/>
              <w:ind w:left="-35" w:right="-41"/>
              <w:jc w:val="both"/>
              <w:rPr>
                <w:sz w:val="24"/>
                <w:szCs w:val="24"/>
              </w:rPr>
            </w:pPr>
            <w:r w:rsidRPr="00342D83">
              <w:rPr>
                <w:sz w:val="24"/>
                <w:szCs w:val="24"/>
              </w:rPr>
              <w:t xml:space="preserve">Обеспечение участия специалистов организаций, оказывающих услуги психологического, логопедического                                                и дефектологического сопровождения детей,                            в обучающих и информационных совещаниях                          и семинарах, направленных на повышение уровня </w:t>
            </w:r>
            <w:r w:rsidRPr="00342D83">
              <w:rPr>
                <w:sz w:val="24"/>
                <w:szCs w:val="24"/>
              </w:rPr>
              <w:lastRenderedPageBreak/>
              <w:t xml:space="preserve">информированности о деятельности по содействию развитию конкуренции </w:t>
            </w:r>
          </w:p>
        </w:tc>
        <w:tc>
          <w:tcPr>
            <w:tcW w:w="1680" w:type="dxa"/>
            <w:tcBorders>
              <w:top w:val="single" w:sz="4" w:space="0" w:color="auto"/>
              <w:left w:val="nil"/>
              <w:bottom w:val="single" w:sz="4" w:space="0" w:color="auto"/>
              <w:right w:val="single" w:sz="4" w:space="0" w:color="auto"/>
            </w:tcBorders>
            <w:shd w:val="clear" w:color="auto" w:fill="auto"/>
            <w:noWrap/>
          </w:tcPr>
          <w:p w:rsidR="007B1564" w:rsidRPr="00342D83" w:rsidRDefault="007B1564" w:rsidP="0038222C">
            <w:pPr>
              <w:widowControl w:val="0"/>
              <w:autoSpaceDE w:val="0"/>
              <w:autoSpaceDN w:val="0"/>
              <w:adjustRightInd w:val="0"/>
              <w:ind w:left="-35" w:right="-41"/>
              <w:jc w:val="center"/>
              <w:rPr>
                <w:sz w:val="24"/>
                <w:szCs w:val="24"/>
              </w:rPr>
            </w:pPr>
            <w:r w:rsidRPr="00342D83">
              <w:rPr>
                <w:sz w:val="24"/>
                <w:szCs w:val="24"/>
              </w:rPr>
              <w:lastRenderedPageBreak/>
              <w:t>2022 – 2025 годы</w:t>
            </w:r>
          </w:p>
        </w:tc>
        <w:tc>
          <w:tcPr>
            <w:tcW w:w="4961" w:type="dxa"/>
            <w:tcBorders>
              <w:top w:val="single" w:sz="4" w:space="0" w:color="auto"/>
              <w:left w:val="nil"/>
              <w:bottom w:val="single" w:sz="4" w:space="0" w:color="auto"/>
              <w:right w:val="single" w:sz="4" w:space="0" w:color="auto"/>
            </w:tcBorders>
            <w:shd w:val="clear" w:color="auto" w:fill="auto"/>
            <w:noWrap/>
          </w:tcPr>
          <w:p w:rsidR="006F7717" w:rsidRPr="006F7717" w:rsidRDefault="006F7717" w:rsidP="006F7717">
            <w:pPr>
              <w:widowControl w:val="0"/>
              <w:autoSpaceDE w:val="0"/>
              <w:autoSpaceDN w:val="0"/>
              <w:adjustRightInd w:val="0"/>
              <w:ind w:left="-57" w:right="-57"/>
              <w:jc w:val="both"/>
              <w:rPr>
                <w:sz w:val="24"/>
                <w:szCs w:val="24"/>
              </w:rPr>
            </w:pPr>
            <w:r w:rsidRPr="006F7717">
              <w:rPr>
                <w:sz w:val="24"/>
                <w:szCs w:val="24"/>
              </w:rPr>
              <w:t xml:space="preserve">На основании письма от 21.02.2023 № 44-10/428 проведен 03.03.2023 семинар «Работа учителя-логопеда в рамках деятельности </w:t>
            </w:r>
            <w:proofErr w:type="spellStart"/>
            <w:r w:rsidRPr="006F7717">
              <w:rPr>
                <w:sz w:val="24"/>
                <w:szCs w:val="24"/>
              </w:rPr>
              <w:t>ППк</w:t>
            </w:r>
            <w:proofErr w:type="spellEnd"/>
            <w:r w:rsidRPr="006F7717">
              <w:rPr>
                <w:sz w:val="24"/>
                <w:szCs w:val="24"/>
              </w:rPr>
              <w:t xml:space="preserve"> дошкольных образовательных организаций»</w:t>
            </w:r>
          </w:p>
          <w:p w:rsidR="006F7717" w:rsidRPr="006F7717" w:rsidRDefault="006F7717" w:rsidP="006F7717">
            <w:pPr>
              <w:widowControl w:val="0"/>
              <w:autoSpaceDE w:val="0"/>
              <w:autoSpaceDN w:val="0"/>
              <w:adjustRightInd w:val="0"/>
              <w:ind w:left="-57" w:right="-57"/>
              <w:jc w:val="both"/>
              <w:rPr>
                <w:sz w:val="24"/>
                <w:szCs w:val="24"/>
              </w:rPr>
            </w:pPr>
            <w:r w:rsidRPr="006F7717">
              <w:rPr>
                <w:sz w:val="24"/>
                <w:szCs w:val="24"/>
              </w:rPr>
              <w:t xml:space="preserve">От 22.02.2023г. № 44-10/440 организовано участие дошкольных образовательных </w:t>
            </w:r>
            <w:r w:rsidRPr="006F7717">
              <w:rPr>
                <w:sz w:val="24"/>
                <w:szCs w:val="24"/>
              </w:rPr>
              <w:lastRenderedPageBreak/>
              <w:t>организаций в просветительских семинарах по вопросам доступной среды для инвалидов и других маломобильных групп населения в первом полугодии 2023 года.</w:t>
            </w:r>
          </w:p>
          <w:p w:rsidR="006F7717" w:rsidRDefault="006F7717" w:rsidP="006F7717">
            <w:pPr>
              <w:widowControl w:val="0"/>
              <w:autoSpaceDE w:val="0"/>
              <w:autoSpaceDN w:val="0"/>
              <w:adjustRightInd w:val="0"/>
              <w:ind w:left="-57" w:right="-57"/>
              <w:jc w:val="both"/>
              <w:rPr>
                <w:sz w:val="24"/>
                <w:szCs w:val="24"/>
              </w:rPr>
            </w:pPr>
            <w:r w:rsidRPr="006F7717">
              <w:rPr>
                <w:sz w:val="24"/>
                <w:szCs w:val="24"/>
              </w:rPr>
              <w:t>В соответствии с письмом от 23.03.2023г. № 17/32-3397-17-913 специалисты дошкольных образовательных организаций приняли участие 24-25 марта 2023г. в межрегиональной конференции «Ранняя помощь детям и семьям – основные тенденции и перспективы развития»</w:t>
            </w:r>
          </w:p>
          <w:p w:rsidR="0054420F" w:rsidRPr="006F7717" w:rsidRDefault="0054420F" w:rsidP="006F7717">
            <w:pPr>
              <w:widowControl w:val="0"/>
              <w:autoSpaceDE w:val="0"/>
              <w:autoSpaceDN w:val="0"/>
              <w:adjustRightInd w:val="0"/>
              <w:ind w:left="-57" w:right="-57"/>
              <w:jc w:val="both"/>
              <w:rPr>
                <w:sz w:val="24"/>
                <w:szCs w:val="24"/>
              </w:rPr>
            </w:pPr>
            <w:r w:rsidRPr="0054420F">
              <w:rPr>
                <w:sz w:val="24"/>
                <w:szCs w:val="24"/>
              </w:rPr>
              <w:t>В соответствии с письмом от 14.04.2023г. №198 начинающие учителя-логопеды приняли участие в семинаре «Диагностика учителя-логопеда дошкольных общеобразовательных организаций».</w:t>
            </w:r>
          </w:p>
          <w:p w:rsidR="006F7717" w:rsidRPr="006F7717" w:rsidRDefault="006F7717" w:rsidP="006F7717">
            <w:pPr>
              <w:widowControl w:val="0"/>
              <w:autoSpaceDE w:val="0"/>
              <w:autoSpaceDN w:val="0"/>
              <w:adjustRightInd w:val="0"/>
              <w:ind w:left="-57" w:right="-57"/>
              <w:jc w:val="both"/>
              <w:rPr>
                <w:sz w:val="24"/>
                <w:szCs w:val="24"/>
              </w:rPr>
            </w:pPr>
            <w:r w:rsidRPr="006F7717">
              <w:rPr>
                <w:sz w:val="24"/>
                <w:szCs w:val="24"/>
              </w:rPr>
              <w:t>В соответствии с письмом от 04.05.2023г. №235 специалисты дошкольных образовательных организаций приняли участие в обучающем семинаре «Разработка и реализация специальной индивидуальной программы развития при обучении детей с тяжелыми множественными нарушениями развития».</w:t>
            </w:r>
          </w:p>
          <w:p w:rsidR="006F7717" w:rsidRPr="006F7717" w:rsidRDefault="006F7717" w:rsidP="006F7717">
            <w:pPr>
              <w:widowControl w:val="0"/>
              <w:autoSpaceDE w:val="0"/>
              <w:autoSpaceDN w:val="0"/>
              <w:adjustRightInd w:val="0"/>
              <w:ind w:left="-57" w:right="-57"/>
              <w:jc w:val="both"/>
              <w:rPr>
                <w:sz w:val="24"/>
                <w:szCs w:val="24"/>
              </w:rPr>
            </w:pPr>
            <w:r w:rsidRPr="006F7717">
              <w:rPr>
                <w:sz w:val="24"/>
                <w:szCs w:val="24"/>
              </w:rPr>
              <w:t>На основании письма от 18.05.2023г. №0506 специалисты дошкольных образовательных организаций приняли участие в видео</w:t>
            </w:r>
            <w:r w:rsidR="00C476AF">
              <w:rPr>
                <w:sz w:val="24"/>
                <w:szCs w:val="24"/>
              </w:rPr>
              <w:t>-</w:t>
            </w:r>
            <w:r w:rsidRPr="006F7717">
              <w:rPr>
                <w:sz w:val="24"/>
                <w:szCs w:val="24"/>
              </w:rPr>
              <w:t xml:space="preserve">семинаре «Практика организации инклюзии и психолого-педагогического сопровождения дошкольного и начального образования детей с ОВЗ, включая расстройство аутистического спектра». </w:t>
            </w:r>
          </w:p>
          <w:p w:rsidR="006F0A23" w:rsidRDefault="006F0A23" w:rsidP="00A22501">
            <w:pPr>
              <w:widowControl w:val="0"/>
              <w:autoSpaceDE w:val="0"/>
              <w:autoSpaceDN w:val="0"/>
              <w:adjustRightInd w:val="0"/>
              <w:ind w:left="-57" w:right="-57"/>
              <w:jc w:val="both"/>
              <w:rPr>
                <w:sz w:val="24"/>
                <w:szCs w:val="24"/>
              </w:rPr>
            </w:pPr>
            <w:r w:rsidRPr="006F0A23">
              <w:rPr>
                <w:sz w:val="24"/>
                <w:szCs w:val="24"/>
              </w:rPr>
              <w:t xml:space="preserve">На основании приказа от 26.05.2023 г. № 1615 </w:t>
            </w:r>
            <w:r w:rsidRPr="006F0A23">
              <w:rPr>
                <w:sz w:val="24"/>
                <w:szCs w:val="24"/>
              </w:rPr>
              <w:lastRenderedPageBreak/>
              <w:t>специалист кабинета ранней помощи и главный специалист управления образования приняли участие в Региональном круглом столе «Развитие ранней помощи в системе образования Белгородской области: промежуточные результаты и перспективы развития».</w:t>
            </w:r>
          </w:p>
          <w:p w:rsidR="007B1564" w:rsidRPr="007B1564" w:rsidRDefault="007B1564" w:rsidP="00A22501">
            <w:pPr>
              <w:widowControl w:val="0"/>
              <w:autoSpaceDE w:val="0"/>
              <w:autoSpaceDN w:val="0"/>
              <w:adjustRightInd w:val="0"/>
              <w:ind w:left="-57" w:right="-57"/>
              <w:jc w:val="both"/>
              <w:rPr>
                <w:sz w:val="24"/>
                <w:szCs w:val="24"/>
              </w:rPr>
            </w:pPr>
            <w:r w:rsidRPr="007B1564">
              <w:rPr>
                <w:sz w:val="24"/>
                <w:szCs w:val="24"/>
              </w:rPr>
              <w:t xml:space="preserve">В соответствии с приказом от 08.09.2023г. № 790 специалисты психолого-педагогического сопровождения детей с ОВЗ и инвалидностью с 11 по 15 сентября 2023 г. приняли участие в Недели осведомлённости о ранней помощи в Алексеевском городском округе. </w:t>
            </w:r>
          </w:p>
          <w:p w:rsidR="007B1564" w:rsidRPr="007B1564" w:rsidRDefault="007B1564" w:rsidP="00A22501">
            <w:pPr>
              <w:widowControl w:val="0"/>
              <w:autoSpaceDE w:val="0"/>
              <w:autoSpaceDN w:val="0"/>
              <w:adjustRightInd w:val="0"/>
              <w:ind w:left="-57" w:right="-57"/>
              <w:jc w:val="both"/>
              <w:rPr>
                <w:sz w:val="24"/>
                <w:szCs w:val="24"/>
              </w:rPr>
            </w:pPr>
            <w:r w:rsidRPr="007B1564">
              <w:rPr>
                <w:sz w:val="24"/>
                <w:szCs w:val="24"/>
              </w:rPr>
              <w:t>В соответствии с приказом от 14.11.2023 г. № 3410 специалист кабинета ранней помощи приняла участие в цикле региональных методических мероприятий по оказанию методической помощи специалистам кабинетов ранней помощи.</w:t>
            </w:r>
          </w:p>
          <w:p w:rsidR="007B1564" w:rsidRPr="007B1564" w:rsidRDefault="007B1564" w:rsidP="00A22501">
            <w:pPr>
              <w:widowControl w:val="0"/>
              <w:autoSpaceDE w:val="0"/>
              <w:autoSpaceDN w:val="0"/>
              <w:adjustRightInd w:val="0"/>
              <w:ind w:left="-57" w:right="-57"/>
              <w:jc w:val="both"/>
              <w:rPr>
                <w:sz w:val="24"/>
                <w:szCs w:val="24"/>
              </w:rPr>
            </w:pPr>
            <w:proofErr w:type="gramStart"/>
            <w:r w:rsidRPr="007B1564">
              <w:rPr>
                <w:sz w:val="24"/>
                <w:szCs w:val="24"/>
              </w:rPr>
              <w:t xml:space="preserve">В соответствии с письмом от 14.11.2023г. № 1815 специалисты психолого-педагогического сопровождения детей с ОВЗ и инвалидностью приняли участие в региональном </w:t>
            </w:r>
            <w:proofErr w:type="spellStart"/>
            <w:r w:rsidRPr="007B1564">
              <w:rPr>
                <w:sz w:val="24"/>
                <w:szCs w:val="24"/>
              </w:rPr>
              <w:t>вебинаре</w:t>
            </w:r>
            <w:proofErr w:type="spellEnd"/>
            <w:r w:rsidRPr="007B1564">
              <w:rPr>
                <w:sz w:val="24"/>
                <w:szCs w:val="24"/>
              </w:rPr>
              <w:t xml:space="preserve"> «Особенности организации работы с детьми ОВЗ».</w:t>
            </w:r>
            <w:proofErr w:type="gramEnd"/>
          </w:p>
          <w:p w:rsidR="007B1564" w:rsidRPr="007B1564" w:rsidRDefault="007B1564" w:rsidP="00A22501">
            <w:pPr>
              <w:widowControl w:val="0"/>
              <w:autoSpaceDE w:val="0"/>
              <w:autoSpaceDN w:val="0"/>
              <w:adjustRightInd w:val="0"/>
              <w:ind w:left="-57" w:right="-57"/>
              <w:jc w:val="both"/>
              <w:rPr>
                <w:sz w:val="24"/>
                <w:szCs w:val="24"/>
              </w:rPr>
            </w:pPr>
            <w:r w:rsidRPr="007B1564">
              <w:rPr>
                <w:sz w:val="24"/>
                <w:szCs w:val="24"/>
              </w:rPr>
              <w:t>На основании приказа от 21.11.2023г. № 3443 специалисты психолого-педагогического сопровождения детей с ОВЗ и инвалидностью приняли участие в региональном круглом столе «Дошкольное образование детей-инвалидов и детей с ОВЗ: нормативные правовые и содержательные аспекты».</w:t>
            </w:r>
          </w:p>
          <w:p w:rsidR="007B1564" w:rsidRPr="007B1564" w:rsidRDefault="007B1564" w:rsidP="00A22501">
            <w:pPr>
              <w:widowControl w:val="0"/>
              <w:autoSpaceDE w:val="0"/>
              <w:autoSpaceDN w:val="0"/>
              <w:adjustRightInd w:val="0"/>
              <w:ind w:left="-57" w:right="-57"/>
              <w:jc w:val="both"/>
              <w:rPr>
                <w:sz w:val="24"/>
                <w:szCs w:val="24"/>
              </w:rPr>
            </w:pPr>
            <w:r w:rsidRPr="007B1564">
              <w:rPr>
                <w:sz w:val="24"/>
                <w:szCs w:val="24"/>
              </w:rPr>
              <w:t xml:space="preserve">В соответствии с приказом от 16.11.2023г. </w:t>
            </w:r>
            <w:r w:rsidRPr="007B1564">
              <w:rPr>
                <w:sz w:val="24"/>
                <w:szCs w:val="24"/>
              </w:rPr>
              <w:lastRenderedPageBreak/>
              <w:t xml:space="preserve">№3428 специалисты курирующие вопросы коррекционного образования приняли участие в педагогической мастерской «Разработка АОП </w:t>
            </w:r>
            <w:proofErr w:type="gramStart"/>
            <w:r w:rsidRPr="007B1564">
              <w:rPr>
                <w:sz w:val="24"/>
                <w:szCs w:val="24"/>
              </w:rPr>
              <w:t>ДО</w:t>
            </w:r>
            <w:proofErr w:type="gramEnd"/>
            <w:r w:rsidRPr="007B1564">
              <w:rPr>
                <w:sz w:val="24"/>
                <w:szCs w:val="24"/>
              </w:rPr>
              <w:t xml:space="preserve"> </w:t>
            </w:r>
            <w:proofErr w:type="gramStart"/>
            <w:r w:rsidRPr="007B1564">
              <w:rPr>
                <w:sz w:val="24"/>
                <w:szCs w:val="24"/>
              </w:rPr>
              <w:t>на</w:t>
            </w:r>
            <w:proofErr w:type="gramEnd"/>
            <w:r w:rsidRPr="007B1564">
              <w:rPr>
                <w:sz w:val="24"/>
                <w:szCs w:val="24"/>
              </w:rPr>
              <w:t xml:space="preserve"> основе региональных рамочных программ».</w:t>
            </w:r>
          </w:p>
          <w:p w:rsidR="007B1564" w:rsidRPr="007B1564" w:rsidRDefault="007B1564" w:rsidP="00A22501">
            <w:pPr>
              <w:widowControl w:val="0"/>
              <w:autoSpaceDE w:val="0"/>
              <w:autoSpaceDN w:val="0"/>
              <w:adjustRightInd w:val="0"/>
              <w:ind w:left="-57" w:right="-57"/>
              <w:jc w:val="both"/>
              <w:rPr>
                <w:sz w:val="24"/>
                <w:szCs w:val="24"/>
              </w:rPr>
            </w:pPr>
            <w:r w:rsidRPr="007B1564">
              <w:rPr>
                <w:sz w:val="24"/>
                <w:szCs w:val="24"/>
              </w:rPr>
              <w:t>На основании письма министерства образования Белгородской области от 18.12.2023г. № 17-5/6817-17-4338 «Об участии во Всероссийской конференции» специалисты психолого-педагогического сопровождения детей с ОВЗ и инвалидностью приняли участие во Всероссийской конференции «Современные аспекты оказания психолого-педагогической помощи в системе образования обучающихся с ОВЗ, инвалидностью».</w:t>
            </w:r>
          </w:p>
          <w:p w:rsidR="007B1564" w:rsidRPr="007B1564" w:rsidRDefault="007B1564" w:rsidP="00A22501">
            <w:pPr>
              <w:widowControl w:val="0"/>
              <w:autoSpaceDE w:val="0"/>
              <w:autoSpaceDN w:val="0"/>
              <w:adjustRightInd w:val="0"/>
              <w:ind w:left="-57" w:right="-57"/>
              <w:jc w:val="both"/>
              <w:rPr>
                <w:sz w:val="24"/>
                <w:szCs w:val="24"/>
              </w:rPr>
            </w:pPr>
            <w:r w:rsidRPr="007B1564">
              <w:rPr>
                <w:sz w:val="24"/>
                <w:szCs w:val="24"/>
              </w:rPr>
              <w:t xml:space="preserve">В соответствии с письмом от 19.12.2023 г. № 2006 специалист психолого-педагогического сопровождения детей с ОВЗ и инвалидностью принял участие в заседании секции специалистов психолого-педагогического сопровождения образования обучающихся с ОВЗ, инвалидностью. </w:t>
            </w:r>
          </w:p>
        </w:tc>
        <w:tc>
          <w:tcPr>
            <w:tcW w:w="3182" w:type="dxa"/>
            <w:tcBorders>
              <w:top w:val="single" w:sz="4" w:space="0" w:color="auto"/>
              <w:left w:val="nil"/>
              <w:bottom w:val="single" w:sz="4" w:space="0" w:color="auto"/>
              <w:right w:val="single" w:sz="4" w:space="0" w:color="auto"/>
            </w:tcBorders>
            <w:shd w:val="clear" w:color="auto" w:fill="auto"/>
            <w:noWrap/>
          </w:tcPr>
          <w:p w:rsidR="007B1564" w:rsidRPr="00342D83" w:rsidRDefault="007B1564" w:rsidP="0038222C">
            <w:pPr>
              <w:widowControl w:val="0"/>
              <w:autoSpaceDE w:val="0"/>
              <w:autoSpaceDN w:val="0"/>
              <w:adjustRightInd w:val="0"/>
              <w:ind w:left="-57" w:right="-57"/>
              <w:jc w:val="center"/>
              <w:rPr>
                <w:sz w:val="24"/>
                <w:szCs w:val="24"/>
              </w:rPr>
            </w:pPr>
            <w:r w:rsidRPr="00342D83">
              <w:rPr>
                <w:sz w:val="24"/>
                <w:szCs w:val="24"/>
              </w:rPr>
              <w:lastRenderedPageBreak/>
              <w:t>Управление образования администрации Алексеевского городского округа</w:t>
            </w:r>
          </w:p>
        </w:tc>
      </w:tr>
      <w:tr w:rsidR="007B1564" w:rsidRPr="00342D83" w:rsidTr="00B67063">
        <w:trPr>
          <w:trHeight w:val="315"/>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tcPr>
          <w:p w:rsidR="007B1564" w:rsidRPr="00342D83" w:rsidRDefault="007B1564" w:rsidP="0038222C">
            <w:pPr>
              <w:ind w:left="-57" w:right="-57"/>
              <w:jc w:val="center"/>
              <w:rPr>
                <w:rFonts w:eastAsia="Calibri"/>
                <w:sz w:val="24"/>
                <w:szCs w:val="24"/>
              </w:rPr>
            </w:pPr>
            <w:r w:rsidRPr="00342D83">
              <w:rPr>
                <w:rFonts w:eastAsia="Calibri"/>
                <w:sz w:val="24"/>
                <w:szCs w:val="24"/>
              </w:rPr>
              <w:lastRenderedPageBreak/>
              <w:t>7.3.5</w:t>
            </w:r>
          </w:p>
        </w:tc>
        <w:tc>
          <w:tcPr>
            <w:tcW w:w="5671" w:type="dxa"/>
            <w:tcBorders>
              <w:top w:val="single" w:sz="4" w:space="0" w:color="auto"/>
              <w:left w:val="nil"/>
              <w:bottom w:val="single" w:sz="4" w:space="0" w:color="auto"/>
              <w:right w:val="single" w:sz="4" w:space="0" w:color="auto"/>
            </w:tcBorders>
            <w:shd w:val="clear" w:color="auto" w:fill="auto"/>
            <w:noWrap/>
          </w:tcPr>
          <w:p w:rsidR="007B1564" w:rsidRPr="00342D83" w:rsidRDefault="007B1564" w:rsidP="0038222C">
            <w:pPr>
              <w:widowControl w:val="0"/>
              <w:autoSpaceDE w:val="0"/>
              <w:autoSpaceDN w:val="0"/>
              <w:adjustRightInd w:val="0"/>
              <w:ind w:left="-35" w:right="-41"/>
              <w:jc w:val="both"/>
              <w:rPr>
                <w:sz w:val="24"/>
                <w:szCs w:val="24"/>
              </w:rPr>
            </w:pPr>
            <w:r w:rsidRPr="00342D83">
              <w:rPr>
                <w:sz w:val="24"/>
                <w:szCs w:val="24"/>
              </w:rPr>
              <w:t>Размещение в средствах массовой информации, сети Интернет информации о деятельности организаций, оказывающих услуги психологического, логопедического и дефектологического сопровождения детей</w:t>
            </w:r>
          </w:p>
        </w:tc>
        <w:tc>
          <w:tcPr>
            <w:tcW w:w="1680" w:type="dxa"/>
            <w:tcBorders>
              <w:top w:val="single" w:sz="4" w:space="0" w:color="auto"/>
              <w:left w:val="nil"/>
              <w:bottom w:val="single" w:sz="4" w:space="0" w:color="auto"/>
              <w:right w:val="single" w:sz="4" w:space="0" w:color="auto"/>
            </w:tcBorders>
            <w:shd w:val="clear" w:color="auto" w:fill="auto"/>
            <w:noWrap/>
          </w:tcPr>
          <w:p w:rsidR="007B1564" w:rsidRPr="00342D83" w:rsidRDefault="007B1564" w:rsidP="0038222C">
            <w:pPr>
              <w:widowControl w:val="0"/>
              <w:autoSpaceDE w:val="0"/>
              <w:autoSpaceDN w:val="0"/>
              <w:adjustRightInd w:val="0"/>
              <w:ind w:left="-35" w:right="-41"/>
              <w:jc w:val="center"/>
              <w:rPr>
                <w:sz w:val="24"/>
                <w:szCs w:val="24"/>
              </w:rPr>
            </w:pPr>
            <w:r w:rsidRPr="00342D83">
              <w:rPr>
                <w:sz w:val="24"/>
                <w:szCs w:val="24"/>
              </w:rPr>
              <w:t>2022 – 2025 годы</w:t>
            </w:r>
          </w:p>
        </w:tc>
        <w:tc>
          <w:tcPr>
            <w:tcW w:w="4961" w:type="dxa"/>
            <w:tcBorders>
              <w:top w:val="single" w:sz="4" w:space="0" w:color="auto"/>
              <w:left w:val="nil"/>
              <w:bottom w:val="single" w:sz="4" w:space="0" w:color="auto"/>
              <w:right w:val="single" w:sz="4" w:space="0" w:color="auto"/>
            </w:tcBorders>
            <w:shd w:val="clear" w:color="auto" w:fill="auto"/>
            <w:noWrap/>
          </w:tcPr>
          <w:p w:rsidR="007B1564" w:rsidRPr="007B1564" w:rsidRDefault="007B1564" w:rsidP="00A22501">
            <w:pPr>
              <w:widowControl w:val="0"/>
              <w:autoSpaceDE w:val="0"/>
              <w:autoSpaceDN w:val="0"/>
              <w:adjustRightInd w:val="0"/>
              <w:ind w:left="-57" w:right="-57"/>
              <w:jc w:val="both"/>
              <w:rPr>
                <w:sz w:val="24"/>
                <w:szCs w:val="24"/>
              </w:rPr>
            </w:pPr>
            <w:r w:rsidRPr="007B1564">
              <w:rPr>
                <w:sz w:val="24"/>
                <w:szCs w:val="24"/>
              </w:rPr>
              <w:t xml:space="preserve">В 2023 году публиковалась информация на сайтах всех образовательных организаций, оказывающих услуги психологического, логопедического                                                            и дефектологического сопровождения детей. На сайтах ДОО размещены закладки «Консультационный центр», где регулярно обновляется информация. МБДОУ «Детский сад комбинированного вида № 2», размещает информацию на портале </w:t>
            </w:r>
            <w:proofErr w:type="spellStart"/>
            <w:r w:rsidRPr="007B1564">
              <w:rPr>
                <w:sz w:val="24"/>
                <w:szCs w:val="24"/>
              </w:rPr>
              <w:t>растимдетей</w:t>
            </w:r>
            <w:proofErr w:type="gramStart"/>
            <w:r w:rsidRPr="007B1564">
              <w:rPr>
                <w:sz w:val="24"/>
                <w:szCs w:val="24"/>
              </w:rPr>
              <w:t>.р</w:t>
            </w:r>
            <w:proofErr w:type="gramEnd"/>
            <w:r w:rsidRPr="007B1564">
              <w:rPr>
                <w:sz w:val="24"/>
                <w:szCs w:val="24"/>
              </w:rPr>
              <w:t>ф</w:t>
            </w:r>
            <w:proofErr w:type="spellEnd"/>
            <w:r w:rsidRPr="007B1564">
              <w:rPr>
                <w:sz w:val="24"/>
                <w:szCs w:val="24"/>
              </w:rPr>
              <w:t xml:space="preserve"> в </w:t>
            </w:r>
            <w:r w:rsidRPr="007B1564">
              <w:rPr>
                <w:sz w:val="24"/>
                <w:szCs w:val="24"/>
              </w:rPr>
              <w:lastRenderedPageBreak/>
              <w:t>рамках реализации проекта «Образования» по оказанию психолого-педагогических услуг, как победитель конкурса Грантов. МБДОУ «Детский сад комбинированного вида № 11» размещает информацию на официальном сайте дошкольной образовательной организации информацию об организации ранней помощи в Алексеевском городском округе в рамках реализации проекта «Развитие сети служб ранней помощи детям с нарушениями развития или риском их возникновения на территории Белгородской области».</w:t>
            </w:r>
          </w:p>
        </w:tc>
        <w:tc>
          <w:tcPr>
            <w:tcW w:w="3182" w:type="dxa"/>
            <w:tcBorders>
              <w:top w:val="single" w:sz="4" w:space="0" w:color="auto"/>
              <w:left w:val="nil"/>
              <w:bottom w:val="single" w:sz="4" w:space="0" w:color="auto"/>
              <w:right w:val="single" w:sz="4" w:space="0" w:color="auto"/>
            </w:tcBorders>
            <w:shd w:val="clear" w:color="auto" w:fill="auto"/>
            <w:noWrap/>
          </w:tcPr>
          <w:p w:rsidR="007B1564" w:rsidRPr="00342D83" w:rsidRDefault="007B1564" w:rsidP="0038222C">
            <w:pPr>
              <w:widowControl w:val="0"/>
              <w:autoSpaceDE w:val="0"/>
              <w:autoSpaceDN w:val="0"/>
              <w:adjustRightInd w:val="0"/>
              <w:ind w:left="-57" w:right="-57"/>
              <w:jc w:val="center"/>
              <w:rPr>
                <w:sz w:val="24"/>
                <w:szCs w:val="24"/>
              </w:rPr>
            </w:pPr>
            <w:r w:rsidRPr="00342D83">
              <w:rPr>
                <w:sz w:val="24"/>
                <w:szCs w:val="24"/>
              </w:rPr>
              <w:lastRenderedPageBreak/>
              <w:t>Управление образования администрации Алексеевского городского округа</w:t>
            </w:r>
          </w:p>
          <w:p w:rsidR="007B1564" w:rsidRPr="00342D83" w:rsidRDefault="007B1564" w:rsidP="0038222C">
            <w:pPr>
              <w:widowControl w:val="0"/>
              <w:autoSpaceDE w:val="0"/>
              <w:autoSpaceDN w:val="0"/>
              <w:adjustRightInd w:val="0"/>
              <w:ind w:left="-57" w:right="-57"/>
              <w:jc w:val="center"/>
              <w:rPr>
                <w:sz w:val="24"/>
                <w:szCs w:val="24"/>
              </w:rPr>
            </w:pPr>
          </w:p>
        </w:tc>
      </w:tr>
      <w:tr w:rsidR="007B1564" w:rsidRPr="00342D83" w:rsidTr="00B67063">
        <w:trPr>
          <w:trHeight w:val="315"/>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tcPr>
          <w:p w:rsidR="007B1564" w:rsidRPr="00342D83" w:rsidRDefault="007B1564" w:rsidP="0038222C">
            <w:pPr>
              <w:ind w:left="-57" w:right="-57"/>
              <w:jc w:val="center"/>
              <w:rPr>
                <w:rFonts w:eastAsia="Calibri"/>
                <w:sz w:val="24"/>
                <w:szCs w:val="24"/>
              </w:rPr>
            </w:pPr>
            <w:r w:rsidRPr="00342D83">
              <w:rPr>
                <w:rFonts w:eastAsia="Calibri"/>
                <w:sz w:val="24"/>
                <w:szCs w:val="24"/>
              </w:rPr>
              <w:lastRenderedPageBreak/>
              <w:t>7.3.6</w:t>
            </w:r>
          </w:p>
        </w:tc>
        <w:tc>
          <w:tcPr>
            <w:tcW w:w="5671" w:type="dxa"/>
            <w:tcBorders>
              <w:top w:val="single" w:sz="4" w:space="0" w:color="auto"/>
              <w:left w:val="nil"/>
              <w:bottom w:val="single" w:sz="4" w:space="0" w:color="auto"/>
              <w:right w:val="single" w:sz="4" w:space="0" w:color="auto"/>
            </w:tcBorders>
            <w:shd w:val="clear" w:color="auto" w:fill="auto"/>
            <w:noWrap/>
          </w:tcPr>
          <w:p w:rsidR="007B1564" w:rsidRPr="00342D83" w:rsidRDefault="007B1564" w:rsidP="0038222C">
            <w:pPr>
              <w:widowControl w:val="0"/>
              <w:autoSpaceDE w:val="0"/>
              <w:autoSpaceDN w:val="0"/>
              <w:adjustRightInd w:val="0"/>
              <w:ind w:left="-35" w:right="-41"/>
              <w:jc w:val="both"/>
              <w:rPr>
                <w:sz w:val="24"/>
                <w:szCs w:val="24"/>
              </w:rPr>
            </w:pPr>
            <w:r w:rsidRPr="00342D83">
              <w:rPr>
                <w:sz w:val="24"/>
                <w:szCs w:val="24"/>
              </w:rPr>
              <w:t>Размещение реестра организаций, оказывающих услуги психологического, логопедического                                             и дефектологического сопровождения детей,                              на сайте управления образования Алексеевского городского округа</w:t>
            </w:r>
          </w:p>
          <w:p w:rsidR="007B1564" w:rsidRPr="00342D83" w:rsidRDefault="007B1564" w:rsidP="0038222C">
            <w:pPr>
              <w:widowControl w:val="0"/>
              <w:autoSpaceDE w:val="0"/>
              <w:autoSpaceDN w:val="0"/>
              <w:adjustRightInd w:val="0"/>
              <w:ind w:left="-35" w:right="-41"/>
              <w:jc w:val="both"/>
              <w:rPr>
                <w:sz w:val="24"/>
                <w:szCs w:val="24"/>
              </w:rPr>
            </w:pPr>
          </w:p>
        </w:tc>
        <w:tc>
          <w:tcPr>
            <w:tcW w:w="1680" w:type="dxa"/>
            <w:tcBorders>
              <w:top w:val="single" w:sz="4" w:space="0" w:color="auto"/>
              <w:left w:val="nil"/>
              <w:bottom w:val="single" w:sz="4" w:space="0" w:color="auto"/>
              <w:right w:val="single" w:sz="4" w:space="0" w:color="auto"/>
            </w:tcBorders>
            <w:shd w:val="clear" w:color="auto" w:fill="auto"/>
            <w:noWrap/>
          </w:tcPr>
          <w:p w:rsidR="007B1564" w:rsidRPr="00342D83" w:rsidRDefault="007B1564" w:rsidP="0038222C">
            <w:pPr>
              <w:widowControl w:val="0"/>
              <w:autoSpaceDE w:val="0"/>
              <w:autoSpaceDN w:val="0"/>
              <w:adjustRightInd w:val="0"/>
              <w:ind w:left="-35" w:right="-41"/>
              <w:jc w:val="center"/>
              <w:rPr>
                <w:sz w:val="24"/>
                <w:szCs w:val="24"/>
              </w:rPr>
            </w:pPr>
            <w:r w:rsidRPr="00342D83">
              <w:rPr>
                <w:sz w:val="24"/>
                <w:szCs w:val="24"/>
              </w:rPr>
              <w:t>2022 – 2025 годы</w:t>
            </w:r>
          </w:p>
        </w:tc>
        <w:tc>
          <w:tcPr>
            <w:tcW w:w="4961" w:type="dxa"/>
            <w:tcBorders>
              <w:top w:val="single" w:sz="4" w:space="0" w:color="auto"/>
              <w:left w:val="nil"/>
              <w:bottom w:val="single" w:sz="4" w:space="0" w:color="auto"/>
              <w:right w:val="single" w:sz="4" w:space="0" w:color="auto"/>
            </w:tcBorders>
            <w:shd w:val="clear" w:color="auto" w:fill="auto"/>
            <w:noWrap/>
          </w:tcPr>
          <w:p w:rsidR="007B1564" w:rsidRPr="007B1564" w:rsidRDefault="007B1564" w:rsidP="00A22501">
            <w:pPr>
              <w:widowControl w:val="0"/>
              <w:autoSpaceDE w:val="0"/>
              <w:autoSpaceDN w:val="0"/>
              <w:adjustRightInd w:val="0"/>
              <w:ind w:left="-57" w:right="-57"/>
              <w:jc w:val="both"/>
              <w:rPr>
                <w:sz w:val="24"/>
                <w:szCs w:val="24"/>
              </w:rPr>
            </w:pPr>
            <w:r w:rsidRPr="007B1564">
              <w:rPr>
                <w:sz w:val="24"/>
                <w:szCs w:val="24"/>
              </w:rPr>
              <w:t xml:space="preserve">На сайте управления образования размещен реестр организаций, оказывающих услуги психологического, логопедического и дефектологического сопровождения детей </w:t>
            </w:r>
            <w:hyperlink r:id="rId12" w:history="1">
              <w:r w:rsidRPr="007B1564">
                <w:rPr>
                  <w:rStyle w:val="a8"/>
                  <w:sz w:val="24"/>
                  <w:szCs w:val="24"/>
                </w:rPr>
                <w:t>https://alexrono.ru/obespechenie-prav-detej-invalidov-i-de/</w:t>
              </w:r>
            </w:hyperlink>
          </w:p>
        </w:tc>
        <w:tc>
          <w:tcPr>
            <w:tcW w:w="3182" w:type="dxa"/>
            <w:tcBorders>
              <w:top w:val="single" w:sz="4" w:space="0" w:color="auto"/>
              <w:left w:val="nil"/>
              <w:bottom w:val="single" w:sz="4" w:space="0" w:color="auto"/>
              <w:right w:val="single" w:sz="4" w:space="0" w:color="auto"/>
            </w:tcBorders>
            <w:shd w:val="clear" w:color="auto" w:fill="auto"/>
            <w:noWrap/>
          </w:tcPr>
          <w:p w:rsidR="007B1564" w:rsidRPr="00342D83" w:rsidRDefault="007B1564" w:rsidP="0038222C">
            <w:pPr>
              <w:widowControl w:val="0"/>
              <w:autoSpaceDE w:val="0"/>
              <w:autoSpaceDN w:val="0"/>
              <w:adjustRightInd w:val="0"/>
              <w:ind w:left="-57" w:right="-57"/>
              <w:jc w:val="center"/>
              <w:rPr>
                <w:sz w:val="24"/>
                <w:szCs w:val="24"/>
              </w:rPr>
            </w:pPr>
            <w:r w:rsidRPr="00342D83">
              <w:rPr>
                <w:sz w:val="24"/>
                <w:szCs w:val="24"/>
              </w:rPr>
              <w:t>Управление образования администрации Алексеевского городского округа</w:t>
            </w:r>
          </w:p>
        </w:tc>
      </w:tr>
    </w:tbl>
    <w:p w:rsidR="00087EE5" w:rsidRPr="00342D83" w:rsidRDefault="00087EE5" w:rsidP="00B34A32">
      <w:pPr>
        <w:contextualSpacing/>
        <w:jc w:val="center"/>
        <w:rPr>
          <w:rFonts w:eastAsia="Calibri"/>
          <w:b/>
          <w:sz w:val="28"/>
          <w:szCs w:val="28"/>
          <w:lang w:eastAsia="en-US"/>
        </w:rPr>
      </w:pPr>
    </w:p>
    <w:p w:rsidR="00B34A32" w:rsidRPr="00342D83" w:rsidRDefault="00B34A32" w:rsidP="00B34A32">
      <w:pPr>
        <w:contextualSpacing/>
        <w:jc w:val="center"/>
        <w:rPr>
          <w:rFonts w:eastAsia="Calibri"/>
          <w:b/>
          <w:sz w:val="26"/>
          <w:szCs w:val="26"/>
          <w:lang w:eastAsia="en-US"/>
        </w:rPr>
      </w:pPr>
    </w:p>
    <w:p w:rsidR="00DD03EF" w:rsidRPr="00342D83" w:rsidRDefault="00DD03EF" w:rsidP="00B34A32">
      <w:pPr>
        <w:contextualSpacing/>
        <w:jc w:val="center"/>
        <w:rPr>
          <w:rFonts w:eastAsia="Calibri"/>
          <w:b/>
          <w:sz w:val="26"/>
          <w:szCs w:val="26"/>
          <w:lang w:eastAsia="en-US"/>
        </w:rPr>
      </w:pPr>
    </w:p>
    <w:p w:rsidR="00DD03EF" w:rsidRPr="00342D83" w:rsidRDefault="00DD03EF" w:rsidP="00B34A32">
      <w:pPr>
        <w:contextualSpacing/>
        <w:jc w:val="center"/>
        <w:rPr>
          <w:rFonts w:eastAsia="Calibri"/>
          <w:b/>
          <w:sz w:val="26"/>
          <w:szCs w:val="26"/>
          <w:lang w:eastAsia="en-US"/>
        </w:rPr>
      </w:pPr>
    </w:p>
    <w:p w:rsidR="00DD03EF" w:rsidRPr="00342D83" w:rsidRDefault="00DD03EF" w:rsidP="00B34A32">
      <w:pPr>
        <w:contextualSpacing/>
        <w:jc w:val="center"/>
        <w:rPr>
          <w:rFonts w:eastAsia="Calibri"/>
          <w:b/>
          <w:sz w:val="26"/>
          <w:szCs w:val="26"/>
          <w:lang w:eastAsia="en-US"/>
        </w:rPr>
      </w:pPr>
    </w:p>
    <w:p w:rsidR="00DD03EF" w:rsidRPr="00342D83" w:rsidRDefault="00DD03EF" w:rsidP="00B34A32">
      <w:pPr>
        <w:contextualSpacing/>
        <w:jc w:val="center"/>
        <w:rPr>
          <w:rFonts w:eastAsia="Calibri"/>
          <w:b/>
          <w:sz w:val="26"/>
          <w:szCs w:val="26"/>
          <w:lang w:eastAsia="en-US"/>
        </w:rPr>
      </w:pPr>
    </w:p>
    <w:p w:rsidR="00AE5378" w:rsidRPr="00342D83" w:rsidRDefault="00AE5378" w:rsidP="00BA7715">
      <w:pPr>
        <w:widowControl w:val="0"/>
        <w:autoSpaceDE w:val="0"/>
        <w:autoSpaceDN w:val="0"/>
        <w:jc w:val="center"/>
        <w:rPr>
          <w:b/>
          <w:sz w:val="28"/>
          <w:szCs w:val="28"/>
        </w:rPr>
        <w:sectPr w:rsidR="00AE5378" w:rsidRPr="00342D83" w:rsidSect="000970B5">
          <w:pgSz w:w="16838" w:h="11906" w:orient="landscape"/>
          <w:pgMar w:top="1135" w:right="1134" w:bottom="567" w:left="1134" w:header="709" w:footer="709" w:gutter="0"/>
          <w:cols w:space="708"/>
          <w:docGrid w:linePitch="360"/>
        </w:sectPr>
      </w:pPr>
    </w:p>
    <w:p w:rsidR="00A03E98" w:rsidRPr="00A03E98" w:rsidRDefault="00A03E98" w:rsidP="00A03E98">
      <w:pPr>
        <w:jc w:val="center"/>
        <w:rPr>
          <w:b/>
          <w:sz w:val="28"/>
          <w:szCs w:val="28"/>
        </w:rPr>
      </w:pPr>
      <w:r w:rsidRPr="00A03E98">
        <w:rPr>
          <w:b/>
          <w:sz w:val="28"/>
          <w:szCs w:val="28"/>
        </w:rPr>
        <w:lastRenderedPageBreak/>
        <w:t>8. Рынок социальных услуг</w:t>
      </w:r>
    </w:p>
    <w:p w:rsidR="00A03E98" w:rsidRDefault="00A03E98" w:rsidP="00AA4569">
      <w:pPr>
        <w:jc w:val="center"/>
        <w:rPr>
          <w:b/>
          <w:sz w:val="28"/>
          <w:szCs w:val="28"/>
        </w:rPr>
      </w:pPr>
    </w:p>
    <w:p w:rsidR="00A03E98" w:rsidRDefault="00A03E98" w:rsidP="00AA4569">
      <w:pPr>
        <w:jc w:val="center"/>
        <w:rPr>
          <w:b/>
          <w:sz w:val="28"/>
          <w:szCs w:val="28"/>
        </w:rPr>
      </w:pPr>
    </w:p>
    <w:p w:rsidR="00AA4569" w:rsidRPr="00342D83" w:rsidRDefault="00AA4569" w:rsidP="00AA4569">
      <w:pPr>
        <w:jc w:val="center"/>
        <w:rPr>
          <w:b/>
          <w:sz w:val="28"/>
          <w:szCs w:val="28"/>
        </w:rPr>
      </w:pPr>
      <w:r w:rsidRPr="00342D83">
        <w:rPr>
          <w:b/>
          <w:sz w:val="28"/>
          <w:szCs w:val="28"/>
        </w:rPr>
        <w:t>8.2. Ключевые показатели</w:t>
      </w:r>
    </w:p>
    <w:p w:rsidR="003C4271" w:rsidRPr="00342D83" w:rsidRDefault="003C4271" w:rsidP="00AA4569">
      <w:pPr>
        <w:jc w:val="center"/>
        <w:rPr>
          <w:b/>
          <w:sz w:val="28"/>
          <w:szCs w:val="28"/>
        </w:rPr>
      </w:pPr>
    </w:p>
    <w:tbl>
      <w:tblPr>
        <w:tblW w:w="11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84"/>
        <w:gridCol w:w="4678"/>
        <w:gridCol w:w="1134"/>
        <w:gridCol w:w="992"/>
        <w:gridCol w:w="992"/>
        <w:gridCol w:w="993"/>
        <w:gridCol w:w="1870"/>
      </w:tblGrid>
      <w:tr w:rsidR="00A03E98" w:rsidRPr="00342D83" w:rsidTr="00A03E98">
        <w:trPr>
          <w:tblHeader/>
          <w:jc w:val="center"/>
        </w:trPr>
        <w:tc>
          <w:tcPr>
            <w:tcW w:w="684" w:type="dxa"/>
            <w:vAlign w:val="center"/>
          </w:tcPr>
          <w:p w:rsidR="00A03E98" w:rsidRPr="00342D83" w:rsidRDefault="00A03E98" w:rsidP="00C244FB">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78" w:type="dxa"/>
            <w:vAlign w:val="center"/>
          </w:tcPr>
          <w:p w:rsidR="00A03E98" w:rsidRPr="00342D83" w:rsidRDefault="00A03E98" w:rsidP="00C244FB">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A03E98" w:rsidRPr="00342D83" w:rsidRDefault="00A03E98" w:rsidP="00C244FB">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A03E98" w:rsidRPr="00342D83" w:rsidRDefault="00A03E98" w:rsidP="00BC610A">
            <w:pPr>
              <w:ind w:left="-57" w:right="-57"/>
              <w:jc w:val="center"/>
              <w:rPr>
                <w:b/>
                <w:bCs/>
                <w:sz w:val="24"/>
                <w:szCs w:val="24"/>
              </w:rPr>
            </w:pPr>
            <w:r w:rsidRPr="00342D83">
              <w:rPr>
                <w:b/>
                <w:bCs/>
                <w:sz w:val="24"/>
                <w:szCs w:val="24"/>
              </w:rPr>
              <w:t>На 31 декабря 2023 года</w:t>
            </w:r>
          </w:p>
          <w:p w:rsidR="00A03E98" w:rsidRPr="00342D83" w:rsidRDefault="00A03E98" w:rsidP="00BC610A">
            <w:pPr>
              <w:ind w:left="-57" w:right="-57"/>
              <w:jc w:val="center"/>
              <w:rPr>
                <w:b/>
                <w:bCs/>
                <w:sz w:val="24"/>
                <w:szCs w:val="24"/>
              </w:rPr>
            </w:pPr>
            <w:r w:rsidRPr="00342D83">
              <w:rPr>
                <w:b/>
                <w:bCs/>
                <w:sz w:val="24"/>
                <w:szCs w:val="24"/>
              </w:rPr>
              <w:t>план</w:t>
            </w:r>
          </w:p>
        </w:tc>
        <w:tc>
          <w:tcPr>
            <w:tcW w:w="992" w:type="dxa"/>
            <w:vAlign w:val="center"/>
          </w:tcPr>
          <w:p w:rsidR="00A03E98" w:rsidRPr="00342D83" w:rsidRDefault="00A03E98" w:rsidP="000F6589">
            <w:pPr>
              <w:ind w:left="-57" w:right="-57"/>
              <w:jc w:val="center"/>
              <w:rPr>
                <w:b/>
                <w:bCs/>
                <w:sz w:val="24"/>
                <w:szCs w:val="24"/>
              </w:rPr>
            </w:pPr>
            <w:r>
              <w:rPr>
                <w:b/>
                <w:bCs/>
                <w:sz w:val="24"/>
                <w:szCs w:val="24"/>
              </w:rPr>
              <w:t>Факт выполнения показателя за 2023 год</w:t>
            </w:r>
            <w:r w:rsidRPr="00342D83">
              <w:rPr>
                <w:b/>
                <w:bCs/>
                <w:sz w:val="24"/>
                <w:szCs w:val="24"/>
              </w:rPr>
              <w:t xml:space="preserve"> </w:t>
            </w:r>
          </w:p>
        </w:tc>
        <w:tc>
          <w:tcPr>
            <w:tcW w:w="993" w:type="dxa"/>
            <w:shd w:val="clear" w:color="auto" w:fill="FFFFFF" w:themeFill="background1"/>
            <w:vAlign w:val="center"/>
          </w:tcPr>
          <w:p w:rsidR="00A03E98" w:rsidRPr="00364969" w:rsidRDefault="00A03E98" w:rsidP="000F6589">
            <w:pPr>
              <w:rPr>
                <w:b/>
                <w:bCs/>
                <w:sz w:val="24"/>
                <w:szCs w:val="24"/>
              </w:rPr>
            </w:pPr>
            <w:r w:rsidRPr="00364969">
              <w:rPr>
                <w:b/>
                <w:bCs/>
                <w:sz w:val="24"/>
                <w:szCs w:val="24"/>
              </w:rPr>
              <w:t>Процент выполнения показателя по сравнению с плановыми данными за 2023 год,%</w:t>
            </w:r>
          </w:p>
          <w:p w:rsidR="00A03E98" w:rsidRPr="00342D83" w:rsidRDefault="00A03E98" w:rsidP="000F6589">
            <w:pPr>
              <w:jc w:val="center"/>
              <w:rPr>
                <w:b/>
                <w:bCs/>
                <w:sz w:val="24"/>
                <w:szCs w:val="24"/>
              </w:rPr>
            </w:pPr>
          </w:p>
        </w:tc>
        <w:tc>
          <w:tcPr>
            <w:tcW w:w="1870" w:type="dxa"/>
            <w:shd w:val="clear" w:color="auto" w:fill="FFFFFF" w:themeFill="background1"/>
          </w:tcPr>
          <w:p w:rsidR="00A03E98" w:rsidRPr="00342D83" w:rsidRDefault="00A03E98" w:rsidP="00726C96">
            <w:pPr>
              <w:spacing w:line="240" w:lineRule="atLeast"/>
              <w:jc w:val="center"/>
              <w:rPr>
                <w:b/>
                <w:bCs/>
                <w:sz w:val="24"/>
                <w:szCs w:val="24"/>
              </w:rPr>
            </w:pPr>
            <w:r w:rsidRPr="00342D83">
              <w:rPr>
                <w:b/>
                <w:bCs/>
                <w:sz w:val="24"/>
                <w:szCs w:val="24"/>
              </w:rPr>
              <w:t>Ответственный исполнитель</w:t>
            </w:r>
          </w:p>
        </w:tc>
      </w:tr>
      <w:tr w:rsidR="00A03E98" w:rsidRPr="00342D83" w:rsidTr="00A03E98">
        <w:trPr>
          <w:jc w:val="center"/>
        </w:trPr>
        <w:tc>
          <w:tcPr>
            <w:tcW w:w="684" w:type="dxa"/>
          </w:tcPr>
          <w:p w:rsidR="00A03E98" w:rsidRPr="00342D83" w:rsidRDefault="00A03E98" w:rsidP="00C244FB">
            <w:pPr>
              <w:ind w:left="-57" w:right="-57"/>
              <w:jc w:val="center"/>
              <w:rPr>
                <w:sz w:val="24"/>
                <w:szCs w:val="24"/>
              </w:rPr>
            </w:pPr>
            <w:r w:rsidRPr="00342D83">
              <w:rPr>
                <w:sz w:val="24"/>
                <w:szCs w:val="24"/>
              </w:rPr>
              <w:t>8.2.1</w:t>
            </w:r>
          </w:p>
        </w:tc>
        <w:tc>
          <w:tcPr>
            <w:tcW w:w="4678" w:type="dxa"/>
          </w:tcPr>
          <w:p w:rsidR="00A03E98" w:rsidRPr="00342D83" w:rsidRDefault="00A03E98" w:rsidP="00135B7C">
            <w:pPr>
              <w:ind w:hanging="62"/>
              <w:jc w:val="both"/>
              <w:rPr>
                <w:sz w:val="24"/>
                <w:szCs w:val="24"/>
              </w:rPr>
            </w:pPr>
            <w:r w:rsidRPr="00342D83">
              <w:rPr>
                <w:sz w:val="24"/>
                <w:szCs w:val="24"/>
              </w:rPr>
              <w:t>Количество организаций социального обслуживания, предоставляющих социальные услуги (дополнительный показатель)</w:t>
            </w:r>
          </w:p>
        </w:tc>
        <w:tc>
          <w:tcPr>
            <w:tcW w:w="1134" w:type="dxa"/>
          </w:tcPr>
          <w:p w:rsidR="00A03E98" w:rsidRPr="00342D83" w:rsidRDefault="00A03E98" w:rsidP="00C244FB">
            <w:pPr>
              <w:jc w:val="center"/>
            </w:pPr>
            <w:r w:rsidRPr="00342D83">
              <w:rPr>
                <w:sz w:val="24"/>
                <w:szCs w:val="24"/>
              </w:rPr>
              <w:t>Ед.</w:t>
            </w:r>
          </w:p>
        </w:tc>
        <w:tc>
          <w:tcPr>
            <w:tcW w:w="992" w:type="dxa"/>
          </w:tcPr>
          <w:p w:rsidR="00A03E98" w:rsidRPr="00342D83" w:rsidRDefault="00A03E98" w:rsidP="00711F02">
            <w:pPr>
              <w:jc w:val="center"/>
              <w:rPr>
                <w:sz w:val="24"/>
                <w:szCs w:val="24"/>
              </w:rPr>
            </w:pPr>
            <w:r w:rsidRPr="00342D83">
              <w:rPr>
                <w:sz w:val="24"/>
                <w:szCs w:val="24"/>
              </w:rPr>
              <w:t>3</w:t>
            </w:r>
          </w:p>
        </w:tc>
        <w:tc>
          <w:tcPr>
            <w:tcW w:w="992" w:type="dxa"/>
          </w:tcPr>
          <w:p w:rsidR="00A03E98" w:rsidRPr="00342D83" w:rsidRDefault="00FD5656" w:rsidP="00711F02">
            <w:pPr>
              <w:jc w:val="center"/>
              <w:rPr>
                <w:sz w:val="24"/>
                <w:szCs w:val="24"/>
              </w:rPr>
            </w:pPr>
            <w:r>
              <w:rPr>
                <w:sz w:val="24"/>
                <w:szCs w:val="24"/>
              </w:rPr>
              <w:t>3</w:t>
            </w:r>
          </w:p>
        </w:tc>
        <w:tc>
          <w:tcPr>
            <w:tcW w:w="993" w:type="dxa"/>
          </w:tcPr>
          <w:p w:rsidR="00A03E98" w:rsidRPr="00342D83" w:rsidRDefault="00FD5656" w:rsidP="00711F02">
            <w:pPr>
              <w:jc w:val="center"/>
              <w:rPr>
                <w:sz w:val="24"/>
                <w:szCs w:val="24"/>
              </w:rPr>
            </w:pPr>
            <w:r>
              <w:rPr>
                <w:sz w:val="24"/>
                <w:szCs w:val="24"/>
              </w:rPr>
              <w:t>100</w:t>
            </w:r>
          </w:p>
        </w:tc>
        <w:tc>
          <w:tcPr>
            <w:tcW w:w="1870" w:type="dxa"/>
          </w:tcPr>
          <w:p w:rsidR="00A03E98" w:rsidRPr="00342D83" w:rsidRDefault="00A03E98" w:rsidP="00466A2E">
            <w:pPr>
              <w:jc w:val="center"/>
              <w:rPr>
                <w:sz w:val="24"/>
                <w:szCs w:val="24"/>
              </w:rPr>
            </w:pPr>
            <w:r w:rsidRPr="00342D83">
              <w:rPr>
                <w:sz w:val="24"/>
                <w:szCs w:val="24"/>
              </w:rPr>
              <w:t>Управление социальной защиты населения администрации Алексеевского городского округа</w:t>
            </w:r>
          </w:p>
        </w:tc>
      </w:tr>
    </w:tbl>
    <w:p w:rsidR="00AA4569" w:rsidRPr="00342D83" w:rsidRDefault="00AA4569" w:rsidP="00AA4569">
      <w:pPr>
        <w:widowControl w:val="0"/>
        <w:autoSpaceDE w:val="0"/>
        <w:autoSpaceDN w:val="0"/>
        <w:ind w:firstLine="709"/>
        <w:jc w:val="both"/>
        <w:rPr>
          <w:sz w:val="28"/>
          <w:szCs w:val="28"/>
        </w:rPr>
      </w:pPr>
    </w:p>
    <w:p w:rsidR="00AA4569" w:rsidRPr="00342D83" w:rsidRDefault="00AA4569" w:rsidP="00AA4569">
      <w:pPr>
        <w:contextualSpacing/>
        <w:jc w:val="center"/>
        <w:rPr>
          <w:rFonts w:eastAsia="Calibri"/>
          <w:b/>
          <w:sz w:val="28"/>
          <w:szCs w:val="28"/>
          <w:lang w:eastAsia="en-US"/>
        </w:rPr>
      </w:pPr>
      <w:r w:rsidRPr="00342D83">
        <w:rPr>
          <w:rFonts w:eastAsia="Calibri"/>
          <w:b/>
          <w:sz w:val="28"/>
          <w:szCs w:val="28"/>
          <w:lang w:eastAsia="en-US"/>
        </w:rPr>
        <w:t xml:space="preserve">8.3.  Мероприятия по содействию развитию конкуренции </w:t>
      </w:r>
    </w:p>
    <w:p w:rsidR="006710FB" w:rsidRPr="00342D83" w:rsidRDefault="006710FB" w:rsidP="00AA4569">
      <w:pPr>
        <w:contextualSpacing/>
        <w:jc w:val="center"/>
        <w:rPr>
          <w:rFonts w:eastAsia="Calibri"/>
          <w:b/>
          <w:sz w:val="28"/>
          <w:szCs w:val="28"/>
          <w:lang w:eastAsia="en-US"/>
        </w:rPr>
      </w:pPr>
    </w:p>
    <w:tbl>
      <w:tblPr>
        <w:tblW w:w="16325" w:type="dxa"/>
        <w:jc w:val="center"/>
        <w:tblLayout w:type="fixed"/>
        <w:tblLook w:val="04A0" w:firstRow="1" w:lastRow="0" w:firstColumn="1" w:lastColumn="0" w:noHBand="0" w:noVBand="1"/>
      </w:tblPr>
      <w:tblGrid>
        <w:gridCol w:w="730"/>
        <w:gridCol w:w="5671"/>
        <w:gridCol w:w="1702"/>
        <w:gridCol w:w="4392"/>
        <w:gridCol w:w="3822"/>
        <w:gridCol w:w="8"/>
      </w:tblGrid>
      <w:tr w:rsidR="00342D83" w:rsidRPr="00342D83" w:rsidTr="00EB3F91">
        <w:trPr>
          <w:gridAfter w:val="1"/>
          <w:wAfter w:w="8" w:type="dxa"/>
          <w:trHeight w:val="315"/>
          <w:tblHeader/>
          <w:jc w:val="center"/>
        </w:trPr>
        <w:tc>
          <w:tcPr>
            <w:tcW w:w="7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0FB" w:rsidRPr="00342D83" w:rsidRDefault="006710FB" w:rsidP="004E239A">
            <w:pPr>
              <w:ind w:left="-57" w:right="-57"/>
              <w:jc w:val="center"/>
              <w:rPr>
                <w:b/>
                <w:bCs/>
                <w:sz w:val="24"/>
                <w:szCs w:val="24"/>
              </w:rPr>
            </w:pPr>
            <w:r w:rsidRPr="00342D83">
              <w:rPr>
                <w:b/>
                <w:bCs/>
                <w:sz w:val="24"/>
                <w:szCs w:val="24"/>
              </w:rPr>
              <w:t>№</w:t>
            </w:r>
          </w:p>
          <w:p w:rsidR="006710FB" w:rsidRPr="00342D83" w:rsidRDefault="006710FB"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6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0FB" w:rsidRPr="00342D83" w:rsidRDefault="006710FB" w:rsidP="004E239A">
            <w:pPr>
              <w:ind w:left="-57" w:right="-57"/>
              <w:jc w:val="center"/>
              <w:rPr>
                <w:b/>
                <w:bCs/>
                <w:sz w:val="24"/>
                <w:szCs w:val="24"/>
              </w:rPr>
            </w:pPr>
            <w:r w:rsidRPr="00342D83">
              <w:rPr>
                <w:b/>
                <w:bCs/>
                <w:sz w:val="24"/>
                <w:szCs w:val="24"/>
              </w:rPr>
              <w:t>Наименование мероприятия</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0FB" w:rsidRPr="00342D83" w:rsidRDefault="006710FB" w:rsidP="004E239A">
            <w:pPr>
              <w:ind w:left="-57" w:right="-57"/>
              <w:jc w:val="center"/>
              <w:rPr>
                <w:b/>
                <w:bCs/>
                <w:sz w:val="24"/>
                <w:szCs w:val="24"/>
              </w:rPr>
            </w:pPr>
            <w:r w:rsidRPr="00342D83">
              <w:rPr>
                <w:b/>
                <w:bCs/>
                <w:sz w:val="24"/>
                <w:szCs w:val="24"/>
              </w:rPr>
              <w:t>Срок реализации мероприятия</w:t>
            </w:r>
          </w:p>
        </w:tc>
        <w:tc>
          <w:tcPr>
            <w:tcW w:w="43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0FB" w:rsidRPr="00342D83" w:rsidRDefault="006710FB" w:rsidP="004E239A">
            <w:pPr>
              <w:ind w:left="-57" w:right="-57"/>
              <w:jc w:val="center"/>
              <w:rPr>
                <w:b/>
                <w:bCs/>
                <w:sz w:val="24"/>
                <w:szCs w:val="24"/>
              </w:rPr>
            </w:pPr>
            <w:r w:rsidRPr="00342D83">
              <w:rPr>
                <w:b/>
                <w:bCs/>
                <w:sz w:val="24"/>
                <w:szCs w:val="24"/>
              </w:rPr>
              <w:t>Результат выполнения мероприятия</w:t>
            </w:r>
          </w:p>
        </w:tc>
        <w:tc>
          <w:tcPr>
            <w:tcW w:w="38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0FB" w:rsidRPr="00342D83" w:rsidRDefault="006710FB"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EB3F91">
        <w:trPr>
          <w:gridAfter w:val="1"/>
          <w:wAfter w:w="8" w:type="dxa"/>
          <w:trHeight w:val="299"/>
          <w:tblHeader/>
          <w:jc w:val="center"/>
        </w:trPr>
        <w:tc>
          <w:tcPr>
            <w:tcW w:w="730" w:type="dxa"/>
            <w:vMerge/>
            <w:tcBorders>
              <w:top w:val="single" w:sz="4" w:space="0" w:color="auto"/>
              <w:left w:val="single" w:sz="4" w:space="0" w:color="auto"/>
              <w:bottom w:val="single" w:sz="4" w:space="0" w:color="auto"/>
              <w:right w:val="single" w:sz="4" w:space="0" w:color="auto"/>
            </w:tcBorders>
            <w:hideMark/>
          </w:tcPr>
          <w:p w:rsidR="006710FB" w:rsidRPr="00342D83" w:rsidRDefault="006710FB" w:rsidP="004E239A">
            <w:pPr>
              <w:ind w:left="-57" w:right="-57"/>
              <w:rPr>
                <w:b/>
                <w:bCs/>
                <w:sz w:val="24"/>
                <w:szCs w:val="24"/>
              </w:rPr>
            </w:pPr>
          </w:p>
        </w:tc>
        <w:tc>
          <w:tcPr>
            <w:tcW w:w="5671" w:type="dxa"/>
            <w:vMerge/>
            <w:tcBorders>
              <w:top w:val="single" w:sz="4" w:space="0" w:color="auto"/>
              <w:left w:val="single" w:sz="4" w:space="0" w:color="auto"/>
              <w:bottom w:val="single" w:sz="4" w:space="0" w:color="auto"/>
              <w:right w:val="single" w:sz="4" w:space="0" w:color="auto"/>
            </w:tcBorders>
            <w:hideMark/>
          </w:tcPr>
          <w:p w:rsidR="006710FB" w:rsidRPr="00342D83" w:rsidRDefault="006710FB" w:rsidP="004E239A">
            <w:pPr>
              <w:ind w:left="-57" w:right="-57"/>
              <w:rPr>
                <w:b/>
                <w:bCs/>
                <w:sz w:val="24"/>
                <w:szCs w:val="24"/>
              </w:rPr>
            </w:pPr>
          </w:p>
        </w:tc>
        <w:tc>
          <w:tcPr>
            <w:tcW w:w="1702" w:type="dxa"/>
            <w:vMerge/>
            <w:tcBorders>
              <w:top w:val="single" w:sz="4" w:space="0" w:color="auto"/>
              <w:left w:val="single" w:sz="4" w:space="0" w:color="auto"/>
              <w:bottom w:val="single" w:sz="4" w:space="0" w:color="auto"/>
              <w:right w:val="single" w:sz="4" w:space="0" w:color="auto"/>
            </w:tcBorders>
            <w:hideMark/>
          </w:tcPr>
          <w:p w:rsidR="006710FB" w:rsidRPr="00342D83" w:rsidRDefault="006710FB" w:rsidP="004E239A">
            <w:pPr>
              <w:ind w:left="-57" w:right="-57"/>
              <w:rPr>
                <w:b/>
                <w:bCs/>
                <w:sz w:val="24"/>
                <w:szCs w:val="24"/>
              </w:rPr>
            </w:pPr>
          </w:p>
        </w:tc>
        <w:tc>
          <w:tcPr>
            <w:tcW w:w="4392" w:type="dxa"/>
            <w:vMerge/>
            <w:tcBorders>
              <w:top w:val="single" w:sz="4" w:space="0" w:color="auto"/>
              <w:left w:val="single" w:sz="4" w:space="0" w:color="auto"/>
              <w:bottom w:val="single" w:sz="4" w:space="0" w:color="auto"/>
              <w:right w:val="single" w:sz="4" w:space="0" w:color="auto"/>
            </w:tcBorders>
            <w:hideMark/>
          </w:tcPr>
          <w:p w:rsidR="006710FB" w:rsidRPr="00342D83" w:rsidRDefault="006710FB" w:rsidP="004E239A">
            <w:pPr>
              <w:ind w:left="-57" w:right="-57"/>
              <w:rPr>
                <w:b/>
                <w:bCs/>
                <w:sz w:val="24"/>
                <w:szCs w:val="24"/>
              </w:rPr>
            </w:pPr>
          </w:p>
        </w:tc>
        <w:tc>
          <w:tcPr>
            <w:tcW w:w="3822" w:type="dxa"/>
            <w:vMerge/>
            <w:tcBorders>
              <w:top w:val="single" w:sz="4" w:space="0" w:color="auto"/>
              <w:left w:val="single" w:sz="4" w:space="0" w:color="auto"/>
              <w:bottom w:val="single" w:sz="4" w:space="0" w:color="auto"/>
              <w:right w:val="single" w:sz="4" w:space="0" w:color="auto"/>
            </w:tcBorders>
            <w:hideMark/>
          </w:tcPr>
          <w:p w:rsidR="006710FB" w:rsidRPr="00342D83" w:rsidRDefault="006710FB" w:rsidP="004E239A">
            <w:pPr>
              <w:ind w:left="-57" w:right="-57"/>
              <w:rPr>
                <w:b/>
                <w:bCs/>
                <w:sz w:val="24"/>
                <w:szCs w:val="24"/>
              </w:rPr>
            </w:pPr>
          </w:p>
        </w:tc>
      </w:tr>
      <w:tr w:rsidR="0034765C" w:rsidRPr="00342D83" w:rsidTr="00EB3F91">
        <w:trPr>
          <w:gridAfter w:val="1"/>
          <w:wAfter w:w="8" w:type="dxa"/>
          <w:trHeight w:val="1868"/>
          <w:jc w:val="center"/>
        </w:trPr>
        <w:tc>
          <w:tcPr>
            <w:tcW w:w="730" w:type="dxa"/>
            <w:tcBorders>
              <w:top w:val="single" w:sz="4" w:space="0" w:color="auto"/>
              <w:left w:val="single" w:sz="4" w:space="0" w:color="auto"/>
              <w:bottom w:val="single" w:sz="4" w:space="0" w:color="auto"/>
              <w:right w:val="single" w:sz="4" w:space="0" w:color="auto"/>
            </w:tcBorders>
            <w:shd w:val="clear" w:color="auto" w:fill="auto"/>
            <w:noWrap/>
          </w:tcPr>
          <w:p w:rsidR="0034765C" w:rsidRPr="00342D83" w:rsidRDefault="0034765C" w:rsidP="004E239A">
            <w:pPr>
              <w:ind w:left="-57" w:right="-57"/>
              <w:jc w:val="center"/>
              <w:rPr>
                <w:rFonts w:eastAsia="Calibri"/>
                <w:sz w:val="24"/>
                <w:szCs w:val="24"/>
              </w:rPr>
            </w:pPr>
            <w:r w:rsidRPr="00342D83">
              <w:rPr>
                <w:rFonts w:eastAsia="Calibri"/>
                <w:sz w:val="24"/>
                <w:szCs w:val="24"/>
              </w:rPr>
              <w:lastRenderedPageBreak/>
              <w:t>8.3.1</w:t>
            </w:r>
          </w:p>
        </w:tc>
        <w:tc>
          <w:tcPr>
            <w:tcW w:w="5671" w:type="dxa"/>
            <w:tcBorders>
              <w:top w:val="single" w:sz="4" w:space="0" w:color="auto"/>
              <w:left w:val="nil"/>
              <w:bottom w:val="single" w:sz="4" w:space="0" w:color="auto"/>
              <w:right w:val="single" w:sz="4" w:space="0" w:color="auto"/>
            </w:tcBorders>
            <w:shd w:val="clear" w:color="auto" w:fill="auto"/>
            <w:noWrap/>
          </w:tcPr>
          <w:p w:rsidR="0034765C" w:rsidRPr="00342D83" w:rsidRDefault="0034765C" w:rsidP="004E239A">
            <w:pPr>
              <w:ind w:left="-57" w:right="-57"/>
              <w:jc w:val="both"/>
              <w:rPr>
                <w:rFonts w:eastAsia="Calibri"/>
                <w:sz w:val="24"/>
                <w:szCs w:val="24"/>
              </w:rPr>
            </w:pPr>
            <w:r w:rsidRPr="00342D83">
              <w:rPr>
                <w:rFonts w:eastAsia="Calibri"/>
                <w:sz w:val="24"/>
                <w:szCs w:val="24"/>
              </w:rPr>
              <w:t>Информирование населения Алексеевского городского округа о спектре оказываемых услуг населению и условиях их предоставления, ведение и поддержание в актуальном состоянии  информации о поставщиках социальных услуг на официальном сайте УСЗН администрации Алексеевского городского округа</w:t>
            </w:r>
          </w:p>
        </w:tc>
        <w:tc>
          <w:tcPr>
            <w:tcW w:w="1702" w:type="dxa"/>
            <w:tcBorders>
              <w:top w:val="single" w:sz="4" w:space="0" w:color="auto"/>
              <w:left w:val="nil"/>
              <w:bottom w:val="single" w:sz="4" w:space="0" w:color="auto"/>
              <w:right w:val="single" w:sz="4" w:space="0" w:color="auto"/>
            </w:tcBorders>
            <w:shd w:val="clear" w:color="auto" w:fill="auto"/>
            <w:noWrap/>
          </w:tcPr>
          <w:p w:rsidR="0034765C" w:rsidRPr="00342D83" w:rsidRDefault="0034765C" w:rsidP="006710FB">
            <w:pPr>
              <w:jc w:val="center"/>
            </w:pPr>
            <w:r w:rsidRPr="00342D83">
              <w:rPr>
                <w:sz w:val="24"/>
                <w:szCs w:val="24"/>
              </w:rPr>
              <w:t>2022 – 2025 годы</w:t>
            </w:r>
          </w:p>
        </w:tc>
        <w:tc>
          <w:tcPr>
            <w:tcW w:w="4392" w:type="dxa"/>
            <w:tcBorders>
              <w:top w:val="single" w:sz="4" w:space="0" w:color="auto"/>
              <w:left w:val="nil"/>
              <w:bottom w:val="single" w:sz="4" w:space="0" w:color="auto"/>
              <w:right w:val="single" w:sz="4" w:space="0" w:color="auto"/>
            </w:tcBorders>
            <w:shd w:val="clear" w:color="auto" w:fill="auto"/>
            <w:noWrap/>
          </w:tcPr>
          <w:p w:rsidR="0034765C" w:rsidRPr="004D01DA" w:rsidRDefault="0034765C" w:rsidP="00A22501">
            <w:pPr>
              <w:ind w:left="-57" w:right="-57"/>
              <w:jc w:val="both"/>
              <w:rPr>
                <w:sz w:val="22"/>
                <w:szCs w:val="22"/>
              </w:rPr>
            </w:pPr>
            <w:r w:rsidRPr="004D01DA">
              <w:rPr>
                <w:sz w:val="22"/>
                <w:szCs w:val="22"/>
              </w:rPr>
              <w:t xml:space="preserve">Управлением социальной защиты населения администрации Алексеевского городского округа осуществляется постоянное информирование жителей округа о перечне и условиях оказываемых социальных услуг населению. В газете «Заря» за 2023 год     опубликовано </w:t>
            </w:r>
            <w:r w:rsidR="00A22501">
              <w:rPr>
                <w:sz w:val="22"/>
                <w:szCs w:val="22"/>
              </w:rPr>
              <w:t>9</w:t>
            </w:r>
            <w:r w:rsidRPr="004D01DA">
              <w:rPr>
                <w:sz w:val="22"/>
                <w:szCs w:val="22"/>
              </w:rPr>
              <w:t xml:space="preserve"> стат</w:t>
            </w:r>
            <w:r w:rsidR="00A22501">
              <w:rPr>
                <w:sz w:val="22"/>
                <w:szCs w:val="22"/>
              </w:rPr>
              <w:t>ей</w:t>
            </w:r>
            <w:r w:rsidRPr="004D01DA">
              <w:rPr>
                <w:sz w:val="22"/>
                <w:szCs w:val="22"/>
              </w:rPr>
              <w:t xml:space="preserve">, посвященных оказываемым услугам и мерам социальной поддержки. Задействованы в информировании социальные сети, информация наполняется еженедельно.   </w:t>
            </w:r>
          </w:p>
        </w:tc>
        <w:tc>
          <w:tcPr>
            <w:tcW w:w="3822" w:type="dxa"/>
            <w:tcBorders>
              <w:top w:val="single" w:sz="4" w:space="0" w:color="auto"/>
              <w:left w:val="nil"/>
              <w:bottom w:val="single" w:sz="4" w:space="0" w:color="auto"/>
              <w:right w:val="single" w:sz="4" w:space="0" w:color="auto"/>
            </w:tcBorders>
            <w:shd w:val="clear" w:color="auto" w:fill="auto"/>
            <w:noWrap/>
          </w:tcPr>
          <w:p w:rsidR="0034765C" w:rsidRPr="00342D83" w:rsidRDefault="0034765C" w:rsidP="004E239A">
            <w:pPr>
              <w:ind w:left="-57" w:right="-57"/>
              <w:jc w:val="center"/>
              <w:rPr>
                <w:sz w:val="24"/>
                <w:szCs w:val="24"/>
              </w:rPr>
            </w:pPr>
            <w:r w:rsidRPr="00342D83">
              <w:rPr>
                <w:sz w:val="24"/>
                <w:szCs w:val="24"/>
              </w:rPr>
              <w:t>Управление социальной защиты населения администрации Алексеевского</w:t>
            </w:r>
            <w:r w:rsidRPr="00342D83">
              <w:rPr>
                <w:rFonts w:eastAsia="Calibri"/>
                <w:sz w:val="24"/>
                <w:szCs w:val="24"/>
              </w:rPr>
              <w:t xml:space="preserve"> городского округа</w:t>
            </w:r>
          </w:p>
        </w:tc>
      </w:tr>
      <w:tr w:rsidR="0034765C" w:rsidRPr="00342D83" w:rsidTr="00EB3F91">
        <w:trPr>
          <w:gridAfter w:val="1"/>
          <w:wAfter w:w="8" w:type="dxa"/>
          <w:trHeight w:val="1825"/>
          <w:jc w:val="center"/>
        </w:trPr>
        <w:tc>
          <w:tcPr>
            <w:tcW w:w="730" w:type="dxa"/>
            <w:tcBorders>
              <w:top w:val="single" w:sz="4" w:space="0" w:color="auto"/>
              <w:left w:val="single" w:sz="4" w:space="0" w:color="auto"/>
              <w:bottom w:val="single" w:sz="4" w:space="0" w:color="auto"/>
              <w:right w:val="single" w:sz="4" w:space="0" w:color="auto"/>
            </w:tcBorders>
            <w:shd w:val="clear" w:color="auto" w:fill="auto"/>
            <w:noWrap/>
          </w:tcPr>
          <w:p w:rsidR="0034765C" w:rsidRPr="00342D83" w:rsidRDefault="0034765C" w:rsidP="004E239A">
            <w:pPr>
              <w:ind w:left="-57" w:right="-57"/>
              <w:jc w:val="center"/>
              <w:rPr>
                <w:rFonts w:eastAsia="Calibri"/>
                <w:sz w:val="24"/>
                <w:szCs w:val="24"/>
              </w:rPr>
            </w:pPr>
            <w:r w:rsidRPr="00342D83">
              <w:rPr>
                <w:rFonts w:eastAsia="Calibri"/>
                <w:sz w:val="24"/>
                <w:szCs w:val="24"/>
              </w:rPr>
              <w:t>8.3.2</w:t>
            </w:r>
          </w:p>
        </w:tc>
        <w:tc>
          <w:tcPr>
            <w:tcW w:w="5671" w:type="dxa"/>
            <w:tcBorders>
              <w:top w:val="single" w:sz="4" w:space="0" w:color="auto"/>
              <w:left w:val="nil"/>
              <w:bottom w:val="single" w:sz="4" w:space="0" w:color="auto"/>
              <w:right w:val="single" w:sz="4" w:space="0" w:color="auto"/>
            </w:tcBorders>
            <w:shd w:val="clear" w:color="auto" w:fill="auto"/>
            <w:noWrap/>
          </w:tcPr>
          <w:p w:rsidR="0034765C" w:rsidRPr="00342D83" w:rsidRDefault="0034765C" w:rsidP="004E239A">
            <w:pPr>
              <w:ind w:left="-57" w:right="-57"/>
              <w:jc w:val="both"/>
              <w:rPr>
                <w:rFonts w:eastAsia="Calibri"/>
                <w:sz w:val="24"/>
                <w:szCs w:val="24"/>
              </w:rPr>
            </w:pPr>
            <w:r w:rsidRPr="00342D83">
              <w:rPr>
                <w:rFonts w:eastAsia="Calibri"/>
                <w:sz w:val="24"/>
                <w:szCs w:val="24"/>
              </w:rPr>
              <w:t>Обеспечение методического и консультационного сопровождения негосударственных организаций, осуществляющих защиту интересов ветеранов, инвалидов и семей и детьми</w:t>
            </w:r>
          </w:p>
        </w:tc>
        <w:tc>
          <w:tcPr>
            <w:tcW w:w="1702" w:type="dxa"/>
            <w:tcBorders>
              <w:top w:val="single" w:sz="4" w:space="0" w:color="auto"/>
              <w:left w:val="nil"/>
              <w:bottom w:val="single" w:sz="4" w:space="0" w:color="auto"/>
              <w:right w:val="single" w:sz="4" w:space="0" w:color="auto"/>
            </w:tcBorders>
            <w:shd w:val="clear" w:color="auto" w:fill="auto"/>
            <w:noWrap/>
          </w:tcPr>
          <w:p w:rsidR="0034765C" w:rsidRPr="00342D83" w:rsidRDefault="0034765C" w:rsidP="006710FB">
            <w:pPr>
              <w:jc w:val="center"/>
            </w:pPr>
            <w:r w:rsidRPr="00342D83">
              <w:rPr>
                <w:sz w:val="24"/>
                <w:szCs w:val="24"/>
              </w:rPr>
              <w:t>2022 – 2025 годы</w:t>
            </w:r>
          </w:p>
        </w:tc>
        <w:tc>
          <w:tcPr>
            <w:tcW w:w="4392" w:type="dxa"/>
            <w:tcBorders>
              <w:top w:val="single" w:sz="4" w:space="0" w:color="auto"/>
              <w:left w:val="nil"/>
              <w:bottom w:val="single" w:sz="4" w:space="0" w:color="auto"/>
              <w:right w:val="single" w:sz="4" w:space="0" w:color="auto"/>
            </w:tcBorders>
            <w:shd w:val="clear" w:color="auto" w:fill="auto"/>
            <w:noWrap/>
          </w:tcPr>
          <w:p w:rsidR="00C12A2D" w:rsidRDefault="0034765C" w:rsidP="00A1112E">
            <w:pPr>
              <w:jc w:val="both"/>
              <w:rPr>
                <w:sz w:val="22"/>
                <w:szCs w:val="22"/>
                <w:shd w:val="clear" w:color="auto" w:fill="FFFFFF"/>
              </w:rPr>
            </w:pPr>
            <w:r w:rsidRPr="001918A5">
              <w:rPr>
                <w:rFonts w:eastAsia="Calibri"/>
                <w:sz w:val="22"/>
                <w:szCs w:val="22"/>
              </w:rPr>
              <w:t xml:space="preserve">Осуществляется методическое сопровождение СО НКО (АМО ВОО  ветеранов (пенсионеров) войны, труда, Вооруженных сил, АМО </w:t>
            </w:r>
            <w:r w:rsidRPr="001918A5">
              <w:rPr>
                <w:rFonts w:eastAsia="Calibri"/>
                <w:sz w:val="22"/>
                <w:szCs w:val="22"/>
                <w:shd w:val="clear" w:color="auto" w:fill="FFFFFF"/>
              </w:rPr>
              <w:t>Белгородской региональной организации Всероссийского общества слепых, АМО БРОО «Всер</w:t>
            </w:r>
            <w:r>
              <w:rPr>
                <w:rFonts w:eastAsia="Calibri"/>
                <w:sz w:val="22"/>
                <w:szCs w:val="22"/>
                <w:shd w:val="clear" w:color="auto" w:fill="FFFFFF"/>
              </w:rPr>
              <w:t>оссийского общества инвалидов»), М</w:t>
            </w:r>
            <w:proofErr w:type="gramStart"/>
            <w:r>
              <w:rPr>
                <w:rFonts w:eastAsia="Calibri"/>
                <w:sz w:val="22"/>
                <w:szCs w:val="22"/>
                <w:shd w:val="clear" w:color="auto" w:fill="FFFFFF"/>
              </w:rPr>
              <w:t>о ООО</w:t>
            </w:r>
            <w:proofErr w:type="gramEnd"/>
            <w:r>
              <w:rPr>
                <w:rFonts w:eastAsia="Calibri"/>
                <w:sz w:val="22"/>
                <w:szCs w:val="22"/>
                <w:shd w:val="clear" w:color="auto" w:fill="FFFFFF"/>
              </w:rPr>
              <w:t xml:space="preserve"> «Союз  пенсионеров России» </w:t>
            </w:r>
            <w:r w:rsidRPr="001918A5">
              <w:rPr>
                <w:sz w:val="22"/>
                <w:szCs w:val="22"/>
                <w:shd w:val="clear" w:color="auto" w:fill="FFFFFF"/>
              </w:rPr>
              <w:t xml:space="preserve"> </w:t>
            </w:r>
          </w:p>
          <w:p w:rsidR="00926CB8" w:rsidRDefault="0034765C" w:rsidP="00A1112E">
            <w:pPr>
              <w:jc w:val="both"/>
              <w:rPr>
                <w:rFonts w:eastAsia="Calibri"/>
                <w:sz w:val="22"/>
                <w:szCs w:val="22"/>
                <w:shd w:val="clear" w:color="auto" w:fill="FFFFFF"/>
              </w:rPr>
            </w:pPr>
            <w:proofErr w:type="gramStart"/>
            <w:r w:rsidRPr="001918A5">
              <w:rPr>
                <w:rFonts w:eastAsia="Calibri"/>
                <w:sz w:val="22"/>
                <w:szCs w:val="22"/>
                <w:shd w:val="clear" w:color="auto" w:fill="FFFFFF"/>
              </w:rPr>
              <w:t xml:space="preserve">Так, </w:t>
            </w:r>
            <w:r w:rsidRPr="001918A5">
              <w:rPr>
                <w:sz w:val="22"/>
                <w:szCs w:val="22"/>
              </w:rPr>
              <w:t xml:space="preserve">Управлением социальной защиты населения администрации Алексеевского городского </w:t>
            </w:r>
            <w:r w:rsidRPr="00023435">
              <w:rPr>
                <w:sz w:val="22"/>
                <w:szCs w:val="22"/>
              </w:rPr>
              <w:t xml:space="preserve">округа  01.02.2023  года проведено совещание (встреча)  с руководителями </w:t>
            </w:r>
            <w:r w:rsidRPr="00023435">
              <w:rPr>
                <w:rFonts w:eastAsia="Calibri"/>
                <w:sz w:val="22"/>
                <w:szCs w:val="22"/>
                <w:shd w:val="clear" w:color="auto" w:fill="FFFFFF"/>
              </w:rPr>
              <w:t>АМО БРОО «Всероссийского общества инвалидов»), МО ООО «Союз  пенсионеров России»</w:t>
            </w:r>
            <w:r w:rsidRPr="00023435">
              <w:rPr>
                <w:sz w:val="22"/>
                <w:szCs w:val="22"/>
              </w:rPr>
              <w:t xml:space="preserve"> «Содействие в подготовке документов на Второй конкурс Президентских грантов»</w:t>
            </w:r>
            <w:r>
              <w:rPr>
                <w:sz w:val="22"/>
                <w:szCs w:val="22"/>
              </w:rPr>
              <w:t xml:space="preserve">, </w:t>
            </w:r>
            <w:r w:rsidR="00926CB8">
              <w:rPr>
                <w:sz w:val="22"/>
                <w:szCs w:val="22"/>
              </w:rPr>
              <w:t>0</w:t>
            </w:r>
            <w:r>
              <w:rPr>
                <w:sz w:val="22"/>
                <w:szCs w:val="22"/>
              </w:rPr>
              <w:t>4.04.2023 г. проведение информационно разъяснительной работы по направлению заявок на второй региональный конкурс субсидий НКО 2023 года в Белгородской области (</w:t>
            </w:r>
            <w:r w:rsidRPr="001918A5">
              <w:rPr>
                <w:rFonts w:eastAsia="Calibri"/>
                <w:sz w:val="22"/>
                <w:szCs w:val="22"/>
                <w:shd w:val="clear" w:color="auto" w:fill="FFFFFF"/>
              </w:rPr>
              <w:t>АМО БРОО «Всер</w:t>
            </w:r>
            <w:r>
              <w:rPr>
                <w:rFonts w:eastAsia="Calibri"/>
                <w:sz w:val="22"/>
                <w:szCs w:val="22"/>
                <w:shd w:val="clear" w:color="auto" w:fill="FFFFFF"/>
              </w:rPr>
              <w:t>оссийского общества инвалидов</w:t>
            </w:r>
            <w:proofErr w:type="gramEnd"/>
            <w:r>
              <w:rPr>
                <w:rFonts w:eastAsia="Calibri"/>
                <w:sz w:val="22"/>
                <w:szCs w:val="22"/>
                <w:shd w:val="clear" w:color="auto" w:fill="FFFFFF"/>
              </w:rPr>
              <w:t xml:space="preserve">», </w:t>
            </w:r>
            <w:proofErr w:type="gramStart"/>
            <w:r>
              <w:rPr>
                <w:rFonts w:eastAsia="Calibri"/>
                <w:sz w:val="22"/>
                <w:szCs w:val="22"/>
                <w:shd w:val="clear" w:color="auto" w:fill="FFFFFF"/>
              </w:rPr>
              <w:t>М</w:t>
            </w:r>
            <w:r w:rsidR="00926CB8">
              <w:rPr>
                <w:rFonts w:eastAsia="Calibri"/>
                <w:sz w:val="22"/>
                <w:szCs w:val="22"/>
                <w:shd w:val="clear" w:color="auto" w:fill="FFFFFF"/>
              </w:rPr>
              <w:t>О</w:t>
            </w:r>
            <w:r>
              <w:rPr>
                <w:rFonts w:eastAsia="Calibri"/>
                <w:sz w:val="22"/>
                <w:szCs w:val="22"/>
                <w:shd w:val="clear" w:color="auto" w:fill="FFFFFF"/>
              </w:rPr>
              <w:t xml:space="preserve"> ООО «Союз  пенсионеров России»), </w:t>
            </w:r>
            <w:proofErr w:type="gramEnd"/>
          </w:p>
          <w:p w:rsidR="00926CB8" w:rsidRDefault="0034765C" w:rsidP="00A1112E">
            <w:pPr>
              <w:jc w:val="both"/>
              <w:rPr>
                <w:rFonts w:eastAsia="Calibri"/>
                <w:sz w:val="22"/>
                <w:szCs w:val="22"/>
                <w:shd w:val="clear" w:color="auto" w:fill="FFFFFF"/>
              </w:rPr>
            </w:pPr>
            <w:r>
              <w:rPr>
                <w:rFonts w:eastAsia="Calibri"/>
                <w:sz w:val="22"/>
                <w:szCs w:val="22"/>
                <w:shd w:val="clear" w:color="auto" w:fill="FFFFFF"/>
              </w:rPr>
              <w:t xml:space="preserve">11.05.2023 рабочая  встреча с </w:t>
            </w:r>
            <w:r>
              <w:rPr>
                <w:rFonts w:eastAsia="Calibri"/>
                <w:sz w:val="22"/>
                <w:szCs w:val="22"/>
                <w:shd w:val="clear" w:color="auto" w:fill="FFFFFF"/>
              </w:rPr>
              <w:lastRenderedPageBreak/>
              <w:t xml:space="preserve">председателем </w:t>
            </w:r>
            <w:r w:rsidRPr="001918A5">
              <w:rPr>
                <w:rFonts w:eastAsia="Calibri"/>
                <w:sz w:val="22"/>
                <w:szCs w:val="22"/>
                <w:shd w:val="clear" w:color="auto" w:fill="FFFFFF"/>
              </w:rPr>
              <w:t>АМО БРОО «Всер</w:t>
            </w:r>
            <w:r>
              <w:rPr>
                <w:rFonts w:eastAsia="Calibri"/>
                <w:sz w:val="22"/>
                <w:szCs w:val="22"/>
                <w:shd w:val="clear" w:color="auto" w:fill="FFFFFF"/>
              </w:rPr>
              <w:t xml:space="preserve">оссийского общества инвалидов» по вопросу плана мероприятий на второе полугодий 2023 года, </w:t>
            </w:r>
          </w:p>
          <w:p w:rsidR="00926CB8" w:rsidRDefault="0034765C" w:rsidP="00A1112E">
            <w:pPr>
              <w:jc w:val="both"/>
              <w:rPr>
                <w:sz w:val="22"/>
                <w:szCs w:val="22"/>
              </w:rPr>
            </w:pPr>
            <w:proofErr w:type="gramStart"/>
            <w:r>
              <w:rPr>
                <w:rFonts w:eastAsia="Calibri"/>
                <w:sz w:val="22"/>
                <w:szCs w:val="22"/>
                <w:shd w:val="clear" w:color="auto" w:fill="FFFFFF"/>
              </w:rPr>
              <w:t xml:space="preserve">28.08.2023 г. рабочая встреча с </w:t>
            </w:r>
            <w:r w:rsidRPr="00023435">
              <w:rPr>
                <w:sz w:val="22"/>
                <w:szCs w:val="22"/>
              </w:rPr>
              <w:t xml:space="preserve">руководителями </w:t>
            </w:r>
            <w:r w:rsidRPr="00023435">
              <w:rPr>
                <w:rFonts w:eastAsia="Calibri"/>
                <w:sz w:val="22"/>
                <w:szCs w:val="22"/>
                <w:shd w:val="clear" w:color="auto" w:fill="FFFFFF"/>
              </w:rPr>
              <w:t>АМО БРОО «Всероссийского общества инвалидов»), МО ООО «Союз  пенсионеров России»</w:t>
            </w:r>
            <w:r w:rsidRPr="00023435">
              <w:rPr>
                <w:sz w:val="22"/>
                <w:szCs w:val="22"/>
              </w:rPr>
              <w:t xml:space="preserve"> «</w:t>
            </w:r>
            <w:r>
              <w:rPr>
                <w:sz w:val="22"/>
                <w:szCs w:val="22"/>
              </w:rPr>
              <w:t xml:space="preserve">Оказание содействия в подаче заявки на </w:t>
            </w:r>
            <w:r w:rsidRPr="00023435">
              <w:rPr>
                <w:sz w:val="22"/>
                <w:szCs w:val="22"/>
              </w:rPr>
              <w:t xml:space="preserve"> конкурс Президентских грантов»</w:t>
            </w:r>
            <w:r w:rsidR="00A22501">
              <w:rPr>
                <w:sz w:val="22"/>
                <w:szCs w:val="22"/>
              </w:rPr>
              <w:t xml:space="preserve">, 03.10.2023 г. встреча с МО ООО «Союз пенсионеров России» по формированию заявки на конкурс Президентских грантов на 2024 год, </w:t>
            </w:r>
            <w:proofErr w:type="gramEnd"/>
          </w:p>
          <w:p w:rsidR="00C12A2D" w:rsidRDefault="00A22501" w:rsidP="00A1112E">
            <w:pPr>
              <w:jc w:val="both"/>
              <w:rPr>
                <w:sz w:val="22"/>
                <w:szCs w:val="22"/>
              </w:rPr>
            </w:pPr>
            <w:r>
              <w:rPr>
                <w:sz w:val="22"/>
                <w:szCs w:val="22"/>
              </w:rPr>
              <w:t>07.11.2023 год встреча с представителями АМО БРОО «Всероссийского общества инвалидов» и М</w:t>
            </w:r>
            <w:proofErr w:type="gramStart"/>
            <w:r>
              <w:rPr>
                <w:sz w:val="22"/>
                <w:szCs w:val="22"/>
              </w:rPr>
              <w:t>О ООО</w:t>
            </w:r>
            <w:proofErr w:type="gramEnd"/>
            <w:r>
              <w:rPr>
                <w:sz w:val="22"/>
                <w:szCs w:val="22"/>
              </w:rPr>
              <w:t xml:space="preserve"> «Союз пенсионеров России» по вопросу предоставления </w:t>
            </w:r>
            <w:r w:rsidR="00A1112E">
              <w:rPr>
                <w:sz w:val="22"/>
                <w:szCs w:val="22"/>
              </w:rPr>
              <w:t xml:space="preserve">субсидии из регионального бюджета на 2024 год, </w:t>
            </w:r>
          </w:p>
          <w:p w:rsidR="00436492" w:rsidRDefault="00DD0721" w:rsidP="00436492">
            <w:pPr>
              <w:jc w:val="both"/>
              <w:rPr>
                <w:sz w:val="22"/>
                <w:szCs w:val="22"/>
              </w:rPr>
            </w:pPr>
            <w:r>
              <w:rPr>
                <w:sz w:val="22"/>
                <w:szCs w:val="22"/>
              </w:rPr>
              <w:t xml:space="preserve">13.11.2023 г. оказание содействия ВОИ </w:t>
            </w:r>
            <w:r w:rsidR="00436492">
              <w:rPr>
                <w:sz w:val="22"/>
                <w:szCs w:val="22"/>
              </w:rPr>
              <w:t>в подаче заявки на региональный конкурс 2024 года,</w:t>
            </w:r>
          </w:p>
          <w:p w:rsidR="00436492" w:rsidRDefault="00436492" w:rsidP="00436492">
            <w:pPr>
              <w:jc w:val="both"/>
              <w:rPr>
                <w:sz w:val="22"/>
                <w:szCs w:val="22"/>
              </w:rPr>
            </w:pPr>
            <w:r>
              <w:rPr>
                <w:sz w:val="22"/>
                <w:szCs w:val="22"/>
              </w:rPr>
              <w:t>01.12.2023 год информационный семинар по вопросу предоставления субсидии из бюджета городского округа,</w:t>
            </w:r>
          </w:p>
          <w:p w:rsidR="0034765C" w:rsidRPr="001918A5" w:rsidRDefault="00436492" w:rsidP="00436492">
            <w:pPr>
              <w:jc w:val="both"/>
              <w:rPr>
                <w:sz w:val="22"/>
                <w:szCs w:val="22"/>
              </w:rPr>
            </w:pPr>
            <w:r>
              <w:rPr>
                <w:sz w:val="22"/>
                <w:szCs w:val="22"/>
              </w:rPr>
              <w:t>08.12.2023 года информационно-разъяснительная работа по проектам на получение субсидии из бюджета Алексеевского городского округа.</w:t>
            </w:r>
            <w:r w:rsidR="00DD0721">
              <w:rPr>
                <w:sz w:val="22"/>
                <w:szCs w:val="22"/>
              </w:rPr>
              <w:t xml:space="preserve">  </w:t>
            </w:r>
            <w:r w:rsidR="00A22501">
              <w:rPr>
                <w:sz w:val="22"/>
                <w:szCs w:val="22"/>
              </w:rPr>
              <w:t xml:space="preserve"> </w:t>
            </w:r>
          </w:p>
        </w:tc>
        <w:tc>
          <w:tcPr>
            <w:tcW w:w="3822" w:type="dxa"/>
            <w:tcBorders>
              <w:top w:val="single" w:sz="4" w:space="0" w:color="auto"/>
              <w:left w:val="nil"/>
              <w:bottom w:val="single" w:sz="4" w:space="0" w:color="auto"/>
              <w:right w:val="single" w:sz="4" w:space="0" w:color="auto"/>
            </w:tcBorders>
            <w:shd w:val="clear" w:color="auto" w:fill="auto"/>
            <w:noWrap/>
          </w:tcPr>
          <w:p w:rsidR="0034765C" w:rsidRPr="00342D83" w:rsidRDefault="0034765C" w:rsidP="004E239A">
            <w:pPr>
              <w:ind w:left="-57" w:right="-57"/>
              <w:jc w:val="center"/>
              <w:rPr>
                <w:sz w:val="24"/>
                <w:szCs w:val="24"/>
              </w:rPr>
            </w:pPr>
            <w:r w:rsidRPr="00342D83">
              <w:rPr>
                <w:sz w:val="24"/>
                <w:szCs w:val="24"/>
              </w:rPr>
              <w:lastRenderedPageBreak/>
              <w:t>Управление социальной защиты населения администрации Алексеевского</w:t>
            </w:r>
            <w:r w:rsidRPr="00342D83">
              <w:rPr>
                <w:rFonts w:eastAsia="Calibri"/>
                <w:sz w:val="24"/>
                <w:szCs w:val="24"/>
              </w:rPr>
              <w:t xml:space="preserve"> городского округа</w:t>
            </w:r>
          </w:p>
        </w:tc>
      </w:tr>
      <w:tr w:rsidR="0034765C" w:rsidRPr="00342D83" w:rsidTr="00662E71">
        <w:trPr>
          <w:trHeight w:val="315"/>
          <w:jc w:val="center"/>
        </w:trPr>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rsidR="0034765C" w:rsidRPr="00342D83" w:rsidRDefault="0034765C" w:rsidP="00EB3F91">
            <w:pPr>
              <w:spacing w:line="276" w:lineRule="auto"/>
              <w:ind w:left="-57" w:right="-57"/>
              <w:jc w:val="center"/>
              <w:rPr>
                <w:sz w:val="24"/>
                <w:szCs w:val="24"/>
                <w:lang w:eastAsia="en-US"/>
              </w:rPr>
            </w:pPr>
            <w:r w:rsidRPr="00342D83">
              <w:rPr>
                <w:sz w:val="24"/>
                <w:szCs w:val="24"/>
                <w:lang w:eastAsia="en-US"/>
              </w:rPr>
              <w:lastRenderedPageBreak/>
              <w:t>8.3.3</w:t>
            </w:r>
          </w:p>
        </w:tc>
        <w:tc>
          <w:tcPr>
            <w:tcW w:w="5671" w:type="dxa"/>
            <w:tcBorders>
              <w:top w:val="single" w:sz="4" w:space="0" w:color="auto"/>
              <w:left w:val="nil"/>
              <w:bottom w:val="single" w:sz="4" w:space="0" w:color="auto"/>
              <w:right w:val="single" w:sz="4" w:space="0" w:color="auto"/>
            </w:tcBorders>
            <w:shd w:val="clear" w:color="auto" w:fill="auto"/>
            <w:noWrap/>
            <w:hideMark/>
          </w:tcPr>
          <w:p w:rsidR="0034765C" w:rsidRPr="00342D83" w:rsidRDefault="0034765C" w:rsidP="00EB3F91">
            <w:pPr>
              <w:spacing w:line="276" w:lineRule="auto"/>
              <w:ind w:left="-57" w:right="-57"/>
              <w:rPr>
                <w:b/>
                <w:i/>
                <w:iCs/>
                <w:sz w:val="24"/>
                <w:szCs w:val="24"/>
                <w:lang w:eastAsia="en-US"/>
              </w:rPr>
            </w:pPr>
            <w:r w:rsidRPr="00342D83">
              <w:rPr>
                <w:sz w:val="24"/>
                <w:szCs w:val="24"/>
                <w:lang w:eastAsia="en-US"/>
              </w:rPr>
              <w:t xml:space="preserve">Ведение и поддержание в актуальном состоянии  муниципального сегмента реестра поставщиков социальных услуг </w:t>
            </w:r>
            <w:r w:rsidRPr="00342D83">
              <w:rPr>
                <w:sz w:val="24"/>
                <w:szCs w:val="24"/>
                <w:lang w:eastAsia="en-US"/>
              </w:rPr>
              <w:br/>
            </w:r>
          </w:p>
        </w:tc>
        <w:tc>
          <w:tcPr>
            <w:tcW w:w="1702" w:type="dxa"/>
            <w:tcBorders>
              <w:top w:val="single" w:sz="4" w:space="0" w:color="auto"/>
              <w:left w:val="nil"/>
              <w:bottom w:val="single" w:sz="4" w:space="0" w:color="auto"/>
              <w:right w:val="single" w:sz="4" w:space="0" w:color="auto"/>
            </w:tcBorders>
            <w:shd w:val="clear" w:color="auto" w:fill="auto"/>
            <w:noWrap/>
            <w:hideMark/>
          </w:tcPr>
          <w:p w:rsidR="0034765C" w:rsidRPr="00342D83" w:rsidRDefault="0034765C" w:rsidP="00EB3F91">
            <w:pPr>
              <w:spacing w:line="276" w:lineRule="auto"/>
              <w:ind w:left="-57" w:right="-57"/>
              <w:jc w:val="center"/>
              <w:rPr>
                <w:sz w:val="24"/>
                <w:szCs w:val="24"/>
                <w:lang w:eastAsia="en-US"/>
              </w:rPr>
            </w:pPr>
            <w:r w:rsidRPr="00342D83">
              <w:rPr>
                <w:sz w:val="24"/>
                <w:szCs w:val="24"/>
                <w:lang w:eastAsia="en-US"/>
              </w:rPr>
              <w:t>2022 – 2025 годы</w:t>
            </w:r>
          </w:p>
        </w:tc>
        <w:tc>
          <w:tcPr>
            <w:tcW w:w="4392" w:type="dxa"/>
            <w:tcBorders>
              <w:top w:val="single" w:sz="4" w:space="0" w:color="auto"/>
              <w:left w:val="nil"/>
              <w:bottom w:val="single" w:sz="4" w:space="0" w:color="auto"/>
              <w:right w:val="single" w:sz="4" w:space="0" w:color="auto"/>
            </w:tcBorders>
            <w:shd w:val="clear" w:color="auto" w:fill="auto"/>
            <w:noWrap/>
          </w:tcPr>
          <w:p w:rsidR="0034765C" w:rsidRPr="00254598" w:rsidRDefault="0034765C" w:rsidP="00A22501">
            <w:pPr>
              <w:spacing w:line="276" w:lineRule="auto"/>
              <w:ind w:left="-57" w:right="-57"/>
              <w:jc w:val="both"/>
              <w:rPr>
                <w:sz w:val="22"/>
                <w:szCs w:val="22"/>
                <w:lang w:eastAsia="en-US"/>
              </w:rPr>
            </w:pPr>
            <w:r w:rsidRPr="00254598">
              <w:rPr>
                <w:sz w:val="22"/>
                <w:szCs w:val="22"/>
              </w:rPr>
              <w:t>На официальном сайте УСЗН администрации Алексеевского городского округа размещены ссылки на официальные сайты поставщиков услуг округа и на реестр поставщиков услуг.</w:t>
            </w:r>
          </w:p>
        </w:tc>
        <w:tc>
          <w:tcPr>
            <w:tcW w:w="3830" w:type="dxa"/>
            <w:gridSpan w:val="2"/>
            <w:tcBorders>
              <w:top w:val="single" w:sz="4" w:space="0" w:color="auto"/>
              <w:left w:val="nil"/>
              <w:bottom w:val="single" w:sz="4" w:space="0" w:color="auto"/>
              <w:right w:val="single" w:sz="4" w:space="0" w:color="auto"/>
            </w:tcBorders>
            <w:shd w:val="clear" w:color="auto" w:fill="auto"/>
            <w:noWrap/>
            <w:hideMark/>
          </w:tcPr>
          <w:p w:rsidR="0034765C" w:rsidRPr="00342D83" w:rsidRDefault="0034765C" w:rsidP="00903DFC">
            <w:pPr>
              <w:ind w:left="-57" w:right="-57"/>
              <w:jc w:val="center"/>
              <w:rPr>
                <w:sz w:val="24"/>
                <w:szCs w:val="24"/>
              </w:rPr>
            </w:pPr>
            <w:r w:rsidRPr="00342D83">
              <w:rPr>
                <w:sz w:val="24"/>
                <w:szCs w:val="24"/>
              </w:rPr>
              <w:t>Управление социальной защиты населения администрации Алексеевского</w:t>
            </w:r>
            <w:r w:rsidRPr="00342D83">
              <w:rPr>
                <w:rFonts w:eastAsia="Calibri"/>
                <w:sz w:val="24"/>
                <w:szCs w:val="24"/>
              </w:rPr>
              <w:t xml:space="preserve"> городского округа</w:t>
            </w:r>
          </w:p>
        </w:tc>
      </w:tr>
      <w:tr w:rsidR="0034765C" w:rsidRPr="00342D83" w:rsidTr="00662E71">
        <w:trPr>
          <w:trHeight w:val="315"/>
          <w:jc w:val="center"/>
        </w:trPr>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rsidR="0034765C" w:rsidRPr="00342D83" w:rsidRDefault="0034765C" w:rsidP="00EB3F91">
            <w:pPr>
              <w:spacing w:line="276" w:lineRule="auto"/>
              <w:ind w:left="-57" w:right="-57"/>
              <w:jc w:val="center"/>
              <w:rPr>
                <w:sz w:val="24"/>
                <w:szCs w:val="24"/>
                <w:lang w:eastAsia="en-US"/>
              </w:rPr>
            </w:pPr>
            <w:r w:rsidRPr="00342D83">
              <w:rPr>
                <w:sz w:val="24"/>
                <w:szCs w:val="24"/>
                <w:lang w:eastAsia="en-US"/>
              </w:rPr>
              <w:lastRenderedPageBreak/>
              <w:t>8.3.4</w:t>
            </w:r>
          </w:p>
        </w:tc>
        <w:tc>
          <w:tcPr>
            <w:tcW w:w="5671" w:type="dxa"/>
            <w:tcBorders>
              <w:top w:val="single" w:sz="4" w:space="0" w:color="auto"/>
              <w:left w:val="nil"/>
              <w:bottom w:val="single" w:sz="4" w:space="0" w:color="auto"/>
              <w:right w:val="single" w:sz="4" w:space="0" w:color="auto"/>
            </w:tcBorders>
            <w:shd w:val="clear" w:color="auto" w:fill="auto"/>
            <w:noWrap/>
            <w:hideMark/>
          </w:tcPr>
          <w:p w:rsidR="0034765C" w:rsidRPr="00342D83" w:rsidRDefault="0034765C" w:rsidP="00824CF1">
            <w:pPr>
              <w:spacing w:line="276" w:lineRule="auto"/>
              <w:ind w:left="-57" w:right="-57"/>
              <w:rPr>
                <w:sz w:val="24"/>
                <w:szCs w:val="24"/>
                <w:lang w:eastAsia="en-US"/>
              </w:rPr>
            </w:pPr>
            <w:r w:rsidRPr="00342D83">
              <w:rPr>
                <w:sz w:val="24"/>
                <w:szCs w:val="24"/>
                <w:lang w:eastAsia="en-US"/>
              </w:rPr>
              <w:t>Проведение мероприятий по привлечению в социальный сектор частных инвесторов и индивидуальных предпринимателей</w:t>
            </w:r>
          </w:p>
        </w:tc>
        <w:tc>
          <w:tcPr>
            <w:tcW w:w="1702" w:type="dxa"/>
            <w:tcBorders>
              <w:top w:val="single" w:sz="4" w:space="0" w:color="auto"/>
              <w:left w:val="nil"/>
              <w:bottom w:val="single" w:sz="4" w:space="0" w:color="auto"/>
              <w:right w:val="single" w:sz="4" w:space="0" w:color="auto"/>
            </w:tcBorders>
            <w:shd w:val="clear" w:color="auto" w:fill="auto"/>
            <w:noWrap/>
            <w:hideMark/>
          </w:tcPr>
          <w:p w:rsidR="0034765C" w:rsidRPr="00342D83" w:rsidRDefault="0034765C" w:rsidP="00EB3F91">
            <w:pPr>
              <w:spacing w:line="276" w:lineRule="auto"/>
              <w:ind w:left="-57" w:right="-57"/>
              <w:jc w:val="center"/>
              <w:rPr>
                <w:sz w:val="24"/>
                <w:szCs w:val="24"/>
                <w:lang w:eastAsia="en-US"/>
              </w:rPr>
            </w:pPr>
            <w:r w:rsidRPr="00342D83">
              <w:rPr>
                <w:sz w:val="24"/>
                <w:szCs w:val="24"/>
                <w:lang w:eastAsia="en-US"/>
              </w:rPr>
              <w:t>2022 – 2025 годы</w:t>
            </w:r>
          </w:p>
        </w:tc>
        <w:tc>
          <w:tcPr>
            <w:tcW w:w="4392" w:type="dxa"/>
            <w:tcBorders>
              <w:top w:val="single" w:sz="4" w:space="0" w:color="auto"/>
              <w:left w:val="nil"/>
              <w:bottom w:val="single" w:sz="4" w:space="0" w:color="auto"/>
              <w:right w:val="single" w:sz="4" w:space="0" w:color="auto"/>
            </w:tcBorders>
            <w:shd w:val="clear" w:color="auto" w:fill="auto"/>
            <w:noWrap/>
          </w:tcPr>
          <w:p w:rsidR="0034765C" w:rsidRPr="00254598" w:rsidRDefault="0034765C" w:rsidP="00A22501">
            <w:pPr>
              <w:spacing w:line="276" w:lineRule="auto"/>
              <w:ind w:left="-57" w:right="-57"/>
              <w:jc w:val="both"/>
              <w:rPr>
                <w:sz w:val="22"/>
                <w:szCs w:val="22"/>
                <w:lang w:eastAsia="en-US"/>
              </w:rPr>
            </w:pPr>
            <w:r w:rsidRPr="00254598">
              <w:rPr>
                <w:rFonts w:eastAsia="Calibri"/>
                <w:sz w:val="22"/>
                <w:szCs w:val="22"/>
              </w:rPr>
              <w:t xml:space="preserve">Управлением социальной защиты населения администрации Алексеевского  городского округа осуществляется информирование населения Алексеевского городского округа по средствам размещения информации на официальном сайте о проводимых конкурсах по </w:t>
            </w:r>
            <w:proofErr w:type="spellStart"/>
            <w:r w:rsidRPr="00254598">
              <w:rPr>
                <w:rFonts w:eastAsia="Calibri"/>
                <w:sz w:val="22"/>
                <w:szCs w:val="22"/>
              </w:rPr>
              <w:t>грантовой</w:t>
            </w:r>
            <w:proofErr w:type="spellEnd"/>
            <w:r w:rsidRPr="00254598">
              <w:rPr>
                <w:rFonts w:eastAsia="Calibri"/>
                <w:sz w:val="22"/>
                <w:szCs w:val="22"/>
              </w:rPr>
              <w:t xml:space="preserve"> поддержке  и конкурсах по выделению субсидий из областного бюджета и бюджета округа  </w:t>
            </w:r>
          </w:p>
        </w:tc>
        <w:tc>
          <w:tcPr>
            <w:tcW w:w="3830" w:type="dxa"/>
            <w:gridSpan w:val="2"/>
            <w:tcBorders>
              <w:top w:val="single" w:sz="4" w:space="0" w:color="auto"/>
              <w:left w:val="nil"/>
              <w:bottom w:val="single" w:sz="4" w:space="0" w:color="auto"/>
              <w:right w:val="single" w:sz="4" w:space="0" w:color="auto"/>
            </w:tcBorders>
            <w:shd w:val="clear" w:color="auto" w:fill="auto"/>
            <w:noWrap/>
            <w:hideMark/>
          </w:tcPr>
          <w:p w:rsidR="0034765C" w:rsidRPr="00342D83" w:rsidRDefault="0034765C" w:rsidP="00903DFC">
            <w:pPr>
              <w:ind w:left="-57" w:right="-57"/>
              <w:jc w:val="center"/>
              <w:rPr>
                <w:sz w:val="24"/>
                <w:szCs w:val="24"/>
              </w:rPr>
            </w:pPr>
            <w:r w:rsidRPr="00342D83">
              <w:rPr>
                <w:sz w:val="24"/>
                <w:szCs w:val="24"/>
              </w:rPr>
              <w:t>Управление социальной защиты населения администрации Алексеевского</w:t>
            </w:r>
            <w:r w:rsidRPr="00342D83">
              <w:rPr>
                <w:rFonts w:eastAsia="Calibri"/>
                <w:sz w:val="24"/>
                <w:szCs w:val="24"/>
              </w:rPr>
              <w:t xml:space="preserve"> городского округа</w:t>
            </w:r>
          </w:p>
        </w:tc>
      </w:tr>
    </w:tbl>
    <w:p w:rsidR="00AA4569" w:rsidRPr="00342D83" w:rsidRDefault="00AA4569" w:rsidP="00AA4569">
      <w:pPr>
        <w:contextualSpacing/>
        <w:jc w:val="center"/>
        <w:rPr>
          <w:rFonts w:eastAsia="Calibri"/>
          <w:b/>
          <w:sz w:val="26"/>
          <w:szCs w:val="26"/>
          <w:lang w:eastAsia="en-US"/>
        </w:rPr>
      </w:pPr>
    </w:p>
    <w:p w:rsidR="001316D9" w:rsidRPr="00342D83" w:rsidRDefault="001316D9" w:rsidP="00D33DB4">
      <w:pPr>
        <w:rPr>
          <w:sz w:val="28"/>
          <w:szCs w:val="28"/>
        </w:rPr>
        <w:sectPr w:rsidR="001316D9" w:rsidRPr="00342D83" w:rsidSect="000970B5">
          <w:pgSz w:w="16838" w:h="11906" w:orient="landscape"/>
          <w:pgMar w:top="1134" w:right="1134" w:bottom="567" w:left="1134" w:header="709" w:footer="709" w:gutter="0"/>
          <w:cols w:space="708"/>
          <w:docGrid w:linePitch="360"/>
        </w:sectPr>
      </w:pPr>
    </w:p>
    <w:p w:rsidR="00662E71" w:rsidRPr="00662E71" w:rsidRDefault="00662E71" w:rsidP="00662E71">
      <w:pPr>
        <w:jc w:val="center"/>
        <w:rPr>
          <w:b/>
          <w:sz w:val="28"/>
          <w:szCs w:val="28"/>
        </w:rPr>
      </w:pPr>
      <w:r w:rsidRPr="00662E71">
        <w:rPr>
          <w:b/>
          <w:sz w:val="28"/>
          <w:szCs w:val="28"/>
        </w:rPr>
        <w:lastRenderedPageBreak/>
        <w:t>Жилищно-коммунальный комплекс</w:t>
      </w:r>
    </w:p>
    <w:p w:rsidR="00662E71" w:rsidRPr="00662E71" w:rsidRDefault="00662E71" w:rsidP="00662E71">
      <w:pPr>
        <w:jc w:val="center"/>
        <w:rPr>
          <w:b/>
          <w:sz w:val="28"/>
          <w:szCs w:val="28"/>
        </w:rPr>
      </w:pPr>
    </w:p>
    <w:p w:rsidR="00662E71" w:rsidRPr="00662E71" w:rsidRDefault="00662E71" w:rsidP="00662E71">
      <w:pPr>
        <w:jc w:val="center"/>
        <w:rPr>
          <w:b/>
          <w:sz w:val="28"/>
          <w:szCs w:val="28"/>
        </w:rPr>
      </w:pPr>
      <w:r w:rsidRPr="00662E71">
        <w:rPr>
          <w:b/>
          <w:sz w:val="28"/>
          <w:szCs w:val="28"/>
        </w:rPr>
        <w:t>9. Рынок теплоснабжения (производство тепловой энергии)</w:t>
      </w:r>
    </w:p>
    <w:p w:rsidR="00662E71" w:rsidRDefault="00662E71" w:rsidP="0034424A">
      <w:pPr>
        <w:jc w:val="center"/>
        <w:rPr>
          <w:b/>
          <w:sz w:val="28"/>
          <w:szCs w:val="28"/>
        </w:rPr>
      </w:pPr>
    </w:p>
    <w:p w:rsidR="00662E71" w:rsidRDefault="00662E71" w:rsidP="0034424A">
      <w:pPr>
        <w:jc w:val="center"/>
        <w:rPr>
          <w:b/>
          <w:sz w:val="28"/>
          <w:szCs w:val="28"/>
        </w:rPr>
      </w:pPr>
    </w:p>
    <w:p w:rsidR="0034424A" w:rsidRPr="00342D83" w:rsidRDefault="0034424A" w:rsidP="0034424A">
      <w:pPr>
        <w:jc w:val="center"/>
        <w:rPr>
          <w:b/>
          <w:sz w:val="28"/>
          <w:szCs w:val="28"/>
        </w:rPr>
      </w:pPr>
      <w:r w:rsidRPr="00342D83">
        <w:rPr>
          <w:b/>
          <w:sz w:val="28"/>
          <w:szCs w:val="28"/>
        </w:rPr>
        <w:t>9.2. Ключевые показатели</w:t>
      </w:r>
    </w:p>
    <w:p w:rsidR="0034424A" w:rsidRPr="00342D83" w:rsidRDefault="0034424A" w:rsidP="0034424A">
      <w:pPr>
        <w:jc w:val="center"/>
        <w:rPr>
          <w:sz w:val="26"/>
          <w:szCs w:val="26"/>
        </w:rPr>
      </w:pPr>
    </w:p>
    <w:tbl>
      <w:tblPr>
        <w:tblW w:w="11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993"/>
        <w:gridCol w:w="1870"/>
      </w:tblGrid>
      <w:tr w:rsidR="00662E71" w:rsidRPr="00342D83" w:rsidTr="00662E71">
        <w:trPr>
          <w:tblHeader/>
          <w:jc w:val="center"/>
        </w:trPr>
        <w:tc>
          <w:tcPr>
            <w:tcW w:w="711" w:type="dxa"/>
            <w:vAlign w:val="center"/>
          </w:tcPr>
          <w:p w:rsidR="00662E71" w:rsidRPr="00342D83" w:rsidRDefault="00662E71" w:rsidP="0034424A">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662E71" w:rsidRPr="00342D83" w:rsidRDefault="00662E71" w:rsidP="0034424A">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662E71" w:rsidRPr="00342D83" w:rsidRDefault="00662E71" w:rsidP="0034424A">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662E71" w:rsidRPr="00342D83" w:rsidRDefault="00662E71" w:rsidP="00BC610A">
            <w:pPr>
              <w:ind w:left="-57" w:right="-57"/>
              <w:jc w:val="center"/>
              <w:rPr>
                <w:b/>
                <w:bCs/>
                <w:sz w:val="24"/>
                <w:szCs w:val="24"/>
              </w:rPr>
            </w:pPr>
            <w:r w:rsidRPr="00342D83">
              <w:rPr>
                <w:b/>
                <w:bCs/>
                <w:sz w:val="24"/>
                <w:szCs w:val="24"/>
              </w:rPr>
              <w:t>На 31 декабря 2023 года</w:t>
            </w:r>
          </w:p>
          <w:p w:rsidR="00662E71" w:rsidRPr="00342D83" w:rsidRDefault="00662E71" w:rsidP="00BC610A">
            <w:pPr>
              <w:ind w:left="-57" w:right="-57"/>
              <w:jc w:val="center"/>
              <w:rPr>
                <w:b/>
                <w:bCs/>
                <w:sz w:val="24"/>
                <w:szCs w:val="24"/>
              </w:rPr>
            </w:pPr>
            <w:r w:rsidRPr="00342D83">
              <w:rPr>
                <w:b/>
                <w:bCs/>
                <w:sz w:val="24"/>
                <w:szCs w:val="24"/>
              </w:rPr>
              <w:t>план</w:t>
            </w:r>
          </w:p>
        </w:tc>
        <w:tc>
          <w:tcPr>
            <w:tcW w:w="992" w:type="dxa"/>
            <w:vAlign w:val="center"/>
          </w:tcPr>
          <w:p w:rsidR="00662E71" w:rsidRPr="00342D83" w:rsidRDefault="00662E71" w:rsidP="000F6589">
            <w:pPr>
              <w:ind w:left="-57" w:right="-57"/>
              <w:jc w:val="center"/>
              <w:rPr>
                <w:b/>
                <w:bCs/>
                <w:sz w:val="24"/>
                <w:szCs w:val="24"/>
              </w:rPr>
            </w:pPr>
            <w:r>
              <w:rPr>
                <w:b/>
                <w:bCs/>
                <w:sz w:val="24"/>
                <w:szCs w:val="24"/>
              </w:rPr>
              <w:t>Факт выполнения показателя за 2023 год</w:t>
            </w:r>
            <w:r w:rsidRPr="00342D83">
              <w:rPr>
                <w:b/>
                <w:bCs/>
                <w:sz w:val="24"/>
                <w:szCs w:val="24"/>
              </w:rPr>
              <w:t xml:space="preserve"> </w:t>
            </w:r>
          </w:p>
        </w:tc>
        <w:tc>
          <w:tcPr>
            <w:tcW w:w="993" w:type="dxa"/>
            <w:shd w:val="clear" w:color="auto" w:fill="FFFFFF" w:themeFill="background1"/>
            <w:vAlign w:val="center"/>
          </w:tcPr>
          <w:p w:rsidR="00662E71" w:rsidRPr="00364969" w:rsidRDefault="00662E71" w:rsidP="000F6589">
            <w:pPr>
              <w:rPr>
                <w:b/>
                <w:bCs/>
                <w:sz w:val="24"/>
                <w:szCs w:val="24"/>
              </w:rPr>
            </w:pPr>
            <w:r w:rsidRPr="00364969">
              <w:rPr>
                <w:b/>
                <w:bCs/>
                <w:sz w:val="24"/>
                <w:szCs w:val="24"/>
              </w:rPr>
              <w:t>Процент выполнения показателя по сравнению с плановыми данными за 2023 год,%</w:t>
            </w:r>
          </w:p>
          <w:p w:rsidR="00662E71" w:rsidRPr="00342D83" w:rsidRDefault="00662E71" w:rsidP="000F6589">
            <w:pPr>
              <w:jc w:val="center"/>
              <w:rPr>
                <w:b/>
                <w:bCs/>
                <w:sz w:val="24"/>
                <w:szCs w:val="24"/>
              </w:rPr>
            </w:pPr>
          </w:p>
        </w:tc>
        <w:tc>
          <w:tcPr>
            <w:tcW w:w="1870" w:type="dxa"/>
            <w:shd w:val="clear" w:color="auto" w:fill="FFFFFF" w:themeFill="background1"/>
          </w:tcPr>
          <w:p w:rsidR="00662E71" w:rsidRPr="00342D83" w:rsidRDefault="00662E71" w:rsidP="0034424A">
            <w:pPr>
              <w:spacing w:line="240" w:lineRule="atLeast"/>
              <w:jc w:val="center"/>
              <w:rPr>
                <w:b/>
                <w:bCs/>
                <w:sz w:val="24"/>
                <w:szCs w:val="24"/>
              </w:rPr>
            </w:pPr>
            <w:r w:rsidRPr="00342D83">
              <w:rPr>
                <w:b/>
                <w:bCs/>
                <w:sz w:val="24"/>
                <w:szCs w:val="24"/>
              </w:rPr>
              <w:t>Ответственный исполнитель</w:t>
            </w:r>
          </w:p>
        </w:tc>
      </w:tr>
      <w:tr w:rsidR="00662E71" w:rsidRPr="00342D83" w:rsidTr="00662E71">
        <w:trPr>
          <w:jc w:val="center"/>
        </w:trPr>
        <w:tc>
          <w:tcPr>
            <w:tcW w:w="711" w:type="dxa"/>
          </w:tcPr>
          <w:p w:rsidR="00662E71" w:rsidRPr="00342D83" w:rsidRDefault="00662E71" w:rsidP="0034424A">
            <w:pPr>
              <w:ind w:left="-57" w:right="-57"/>
              <w:jc w:val="center"/>
              <w:rPr>
                <w:sz w:val="24"/>
                <w:szCs w:val="24"/>
              </w:rPr>
            </w:pPr>
            <w:r w:rsidRPr="00342D83">
              <w:rPr>
                <w:sz w:val="24"/>
                <w:szCs w:val="24"/>
              </w:rPr>
              <w:t>9.2.1</w:t>
            </w:r>
          </w:p>
        </w:tc>
        <w:tc>
          <w:tcPr>
            <w:tcW w:w="4651" w:type="dxa"/>
          </w:tcPr>
          <w:p w:rsidR="00662E71" w:rsidRPr="00342D83" w:rsidRDefault="00662E71" w:rsidP="00C244FB">
            <w:pPr>
              <w:autoSpaceDE w:val="0"/>
              <w:autoSpaceDN w:val="0"/>
              <w:adjustRightInd w:val="0"/>
              <w:jc w:val="both"/>
              <w:rPr>
                <w:rFonts w:eastAsiaTheme="minorHAnsi"/>
                <w:sz w:val="24"/>
                <w:szCs w:val="24"/>
              </w:rPr>
            </w:pPr>
            <w:r w:rsidRPr="00342D83">
              <w:rPr>
                <w:rFonts w:eastAsiaTheme="minorHAnsi"/>
                <w:sz w:val="24"/>
                <w:szCs w:val="24"/>
              </w:rPr>
              <w:t>Количество организаций в сфере теплоснабжения (производство тепловой энергии) (дополнительный показатель)</w:t>
            </w:r>
          </w:p>
        </w:tc>
        <w:tc>
          <w:tcPr>
            <w:tcW w:w="1134" w:type="dxa"/>
          </w:tcPr>
          <w:p w:rsidR="00662E71" w:rsidRPr="00342D83" w:rsidRDefault="00662E71" w:rsidP="00C244FB">
            <w:pPr>
              <w:jc w:val="center"/>
              <w:rPr>
                <w:sz w:val="24"/>
                <w:szCs w:val="24"/>
              </w:rPr>
            </w:pPr>
            <w:r w:rsidRPr="00342D83">
              <w:rPr>
                <w:rFonts w:eastAsiaTheme="minorHAnsi"/>
                <w:sz w:val="24"/>
                <w:szCs w:val="24"/>
              </w:rPr>
              <w:t>Ед.</w:t>
            </w:r>
          </w:p>
        </w:tc>
        <w:tc>
          <w:tcPr>
            <w:tcW w:w="992" w:type="dxa"/>
          </w:tcPr>
          <w:p w:rsidR="00662E71" w:rsidRPr="00342D83" w:rsidRDefault="00662E71" w:rsidP="00C244FB">
            <w:pPr>
              <w:jc w:val="center"/>
              <w:rPr>
                <w:sz w:val="24"/>
                <w:szCs w:val="24"/>
              </w:rPr>
            </w:pPr>
            <w:r w:rsidRPr="00342D83">
              <w:rPr>
                <w:sz w:val="24"/>
                <w:szCs w:val="24"/>
              </w:rPr>
              <w:t>4</w:t>
            </w:r>
          </w:p>
        </w:tc>
        <w:tc>
          <w:tcPr>
            <w:tcW w:w="992" w:type="dxa"/>
          </w:tcPr>
          <w:p w:rsidR="00662E71" w:rsidRPr="00342D83" w:rsidRDefault="00E16229" w:rsidP="00C244FB">
            <w:pPr>
              <w:jc w:val="center"/>
              <w:rPr>
                <w:sz w:val="24"/>
                <w:szCs w:val="24"/>
              </w:rPr>
            </w:pPr>
            <w:r>
              <w:rPr>
                <w:sz w:val="24"/>
                <w:szCs w:val="24"/>
              </w:rPr>
              <w:t>4</w:t>
            </w:r>
          </w:p>
        </w:tc>
        <w:tc>
          <w:tcPr>
            <w:tcW w:w="993" w:type="dxa"/>
          </w:tcPr>
          <w:p w:rsidR="00662E71" w:rsidRPr="00342D83" w:rsidRDefault="00E16229" w:rsidP="00C244FB">
            <w:pPr>
              <w:jc w:val="center"/>
              <w:rPr>
                <w:sz w:val="24"/>
                <w:szCs w:val="24"/>
              </w:rPr>
            </w:pPr>
            <w:r>
              <w:rPr>
                <w:sz w:val="24"/>
                <w:szCs w:val="24"/>
              </w:rPr>
              <w:t>100</w:t>
            </w:r>
          </w:p>
        </w:tc>
        <w:tc>
          <w:tcPr>
            <w:tcW w:w="1870" w:type="dxa"/>
          </w:tcPr>
          <w:p w:rsidR="00662E71" w:rsidRPr="00342D83" w:rsidRDefault="00662E71" w:rsidP="00C244FB">
            <w:pPr>
              <w:jc w:val="center"/>
              <w:rPr>
                <w:sz w:val="24"/>
                <w:szCs w:val="24"/>
              </w:rPr>
            </w:pPr>
            <w:r w:rsidRPr="00C45011">
              <w:rPr>
                <w:sz w:val="24"/>
                <w:szCs w:val="24"/>
              </w:rPr>
              <w:t>Комитет ЖКХ администрации Алексеевского городского округа</w:t>
            </w:r>
          </w:p>
        </w:tc>
      </w:tr>
    </w:tbl>
    <w:p w:rsidR="00C61A13" w:rsidRPr="00342D83" w:rsidRDefault="00C61A13" w:rsidP="0034424A">
      <w:pPr>
        <w:contextualSpacing/>
        <w:jc w:val="center"/>
        <w:rPr>
          <w:rFonts w:eastAsia="Calibri"/>
          <w:b/>
          <w:sz w:val="28"/>
          <w:szCs w:val="28"/>
          <w:lang w:eastAsia="en-US"/>
        </w:rPr>
      </w:pPr>
    </w:p>
    <w:p w:rsidR="0034424A" w:rsidRPr="00342D83" w:rsidRDefault="0034424A" w:rsidP="0034424A">
      <w:pPr>
        <w:contextualSpacing/>
        <w:jc w:val="center"/>
        <w:rPr>
          <w:rFonts w:eastAsia="Calibri"/>
          <w:b/>
          <w:sz w:val="28"/>
          <w:szCs w:val="28"/>
          <w:lang w:eastAsia="en-US"/>
        </w:rPr>
      </w:pPr>
      <w:r w:rsidRPr="00342D83">
        <w:rPr>
          <w:rFonts w:eastAsia="Calibri"/>
          <w:b/>
          <w:sz w:val="28"/>
          <w:szCs w:val="28"/>
          <w:lang w:eastAsia="en-US"/>
        </w:rPr>
        <w:t xml:space="preserve">9.3.  Мероприятия по содействию развитию конкуренции </w:t>
      </w:r>
    </w:p>
    <w:p w:rsidR="006710FB" w:rsidRPr="00342D83" w:rsidRDefault="006710FB" w:rsidP="0034424A">
      <w:pPr>
        <w:contextualSpacing/>
        <w:jc w:val="center"/>
        <w:rPr>
          <w:rFonts w:eastAsia="Calibri"/>
          <w:b/>
          <w:sz w:val="28"/>
          <w:szCs w:val="28"/>
          <w:lang w:eastAsia="en-US"/>
        </w:rPr>
      </w:pPr>
    </w:p>
    <w:tbl>
      <w:tblPr>
        <w:tblW w:w="16307" w:type="dxa"/>
        <w:jc w:val="center"/>
        <w:tblLayout w:type="fixed"/>
        <w:tblLook w:val="04A0" w:firstRow="1" w:lastRow="0" w:firstColumn="1" w:lastColumn="0" w:noHBand="0" w:noVBand="1"/>
      </w:tblPr>
      <w:tblGrid>
        <w:gridCol w:w="709"/>
        <w:gridCol w:w="5704"/>
        <w:gridCol w:w="1656"/>
        <w:gridCol w:w="4370"/>
        <w:gridCol w:w="3868"/>
      </w:tblGrid>
      <w:tr w:rsidR="00342D83" w:rsidRPr="00342D83" w:rsidTr="004E239A">
        <w:trPr>
          <w:trHeight w:val="315"/>
          <w:tblHeade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0FB" w:rsidRPr="00342D83" w:rsidRDefault="006710FB" w:rsidP="004E239A">
            <w:pPr>
              <w:ind w:left="-57" w:right="-57"/>
              <w:jc w:val="center"/>
              <w:rPr>
                <w:b/>
                <w:bCs/>
                <w:sz w:val="24"/>
                <w:szCs w:val="24"/>
              </w:rPr>
            </w:pPr>
            <w:r w:rsidRPr="00342D83">
              <w:rPr>
                <w:b/>
                <w:bCs/>
                <w:sz w:val="24"/>
                <w:szCs w:val="24"/>
              </w:rPr>
              <w:t>№</w:t>
            </w:r>
          </w:p>
          <w:p w:rsidR="006710FB" w:rsidRPr="00342D83" w:rsidRDefault="006710FB"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7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0FB" w:rsidRPr="00342D83" w:rsidRDefault="006710FB" w:rsidP="004E239A">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0FB" w:rsidRPr="00342D83" w:rsidRDefault="006710FB" w:rsidP="004E239A">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0FB" w:rsidRPr="00342D83" w:rsidRDefault="006710FB" w:rsidP="004E239A">
            <w:pPr>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0FB" w:rsidRPr="00342D83" w:rsidRDefault="006710FB"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709" w:type="dxa"/>
            <w:vMerge/>
            <w:tcBorders>
              <w:top w:val="single" w:sz="4" w:space="0" w:color="auto"/>
              <w:left w:val="single" w:sz="4" w:space="0" w:color="auto"/>
              <w:bottom w:val="single" w:sz="4" w:space="0" w:color="auto"/>
              <w:right w:val="single" w:sz="4" w:space="0" w:color="auto"/>
            </w:tcBorders>
            <w:hideMark/>
          </w:tcPr>
          <w:p w:rsidR="006710FB" w:rsidRPr="00342D83" w:rsidRDefault="006710FB" w:rsidP="004E239A">
            <w:pPr>
              <w:ind w:left="-57" w:right="-57"/>
              <w:rPr>
                <w:b/>
                <w:bCs/>
                <w:sz w:val="24"/>
                <w:szCs w:val="24"/>
              </w:rPr>
            </w:pPr>
          </w:p>
        </w:tc>
        <w:tc>
          <w:tcPr>
            <w:tcW w:w="5704" w:type="dxa"/>
            <w:vMerge/>
            <w:tcBorders>
              <w:top w:val="single" w:sz="4" w:space="0" w:color="auto"/>
              <w:left w:val="single" w:sz="4" w:space="0" w:color="auto"/>
              <w:bottom w:val="single" w:sz="4" w:space="0" w:color="auto"/>
              <w:right w:val="single" w:sz="4" w:space="0" w:color="auto"/>
            </w:tcBorders>
            <w:hideMark/>
          </w:tcPr>
          <w:p w:rsidR="006710FB" w:rsidRPr="00342D83" w:rsidRDefault="006710FB" w:rsidP="004E239A">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6710FB" w:rsidRPr="00342D83" w:rsidRDefault="006710FB" w:rsidP="004E239A">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6710FB" w:rsidRPr="00342D83" w:rsidRDefault="006710FB" w:rsidP="004E239A">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6710FB" w:rsidRPr="00342D83" w:rsidRDefault="006710FB" w:rsidP="004E239A">
            <w:pPr>
              <w:ind w:left="-57" w:right="-57"/>
              <w:rPr>
                <w:b/>
                <w:bCs/>
                <w:sz w:val="24"/>
                <w:szCs w:val="24"/>
              </w:rPr>
            </w:pPr>
          </w:p>
        </w:tc>
      </w:tr>
      <w:tr w:rsidR="00342D83" w:rsidRPr="00342D83" w:rsidTr="004E239A">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10FB" w:rsidRPr="00342D83" w:rsidRDefault="006710FB" w:rsidP="004E239A">
            <w:pPr>
              <w:ind w:left="-57" w:right="-57"/>
              <w:jc w:val="center"/>
              <w:rPr>
                <w:sz w:val="24"/>
                <w:szCs w:val="24"/>
              </w:rPr>
            </w:pPr>
            <w:r w:rsidRPr="00342D83">
              <w:rPr>
                <w:sz w:val="24"/>
                <w:szCs w:val="24"/>
              </w:rPr>
              <w:t>9.3.1</w:t>
            </w:r>
          </w:p>
        </w:tc>
        <w:tc>
          <w:tcPr>
            <w:tcW w:w="5704" w:type="dxa"/>
            <w:tcBorders>
              <w:top w:val="single" w:sz="4" w:space="0" w:color="auto"/>
              <w:left w:val="nil"/>
              <w:bottom w:val="single" w:sz="4" w:space="0" w:color="auto"/>
              <w:right w:val="single" w:sz="4" w:space="0" w:color="auto"/>
            </w:tcBorders>
            <w:shd w:val="clear" w:color="auto" w:fill="auto"/>
            <w:noWrap/>
          </w:tcPr>
          <w:p w:rsidR="006710FB" w:rsidRPr="00342D83" w:rsidRDefault="006710FB" w:rsidP="004E239A">
            <w:pPr>
              <w:jc w:val="both"/>
              <w:rPr>
                <w:rFonts w:eastAsia="Calibri"/>
                <w:bCs/>
                <w:kern w:val="36"/>
                <w:sz w:val="24"/>
                <w:szCs w:val="24"/>
              </w:rPr>
            </w:pPr>
            <w:r w:rsidRPr="00342D83">
              <w:rPr>
                <w:rFonts w:eastAsia="Calibri"/>
                <w:bCs/>
                <w:kern w:val="36"/>
                <w:sz w:val="24"/>
                <w:szCs w:val="24"/>
              </w:rPr>
              <w:t xml:space="preserve">Наличие на сайте администрации Алексеевского </w:t>
            </w:r>
            <w:r w:rsidRPr="00342D83">
              <w:rPr>
                <w:rFonts w:eastAsia="Calibri"/>
                <w:bCs/>
                <w:kern w:val="36"/>
                <w:sz w:val="24"/>
                <w:szCs w:val="24"/>
              </w:rPr>
              <w:lastRenderedPageBreak/>
              <w:t xml:space="preserve">городского округа полного перечня </w:t>
            </w:r>
            <w:proofErr w:type="spellStart"/>
            <w:r w:rsidRPr="00342D83">
              <w:rPr>
                <w:rFonts w:eastAsia="Calibri"/>
                <w:bCs/>
                <w:kern w:val="36"/>
                <w:sz w:val="24"/>
                <w:szCs w:val="24"/>
              </w:rPr>
              <w:t>ресурсоснабжающих</w:t>
            </w:r>
            <w:proofErr w:type="spellEnd"/>
            <w:r w:rsidRPr="00342D83">
              <w:rPr>
                <w:rFonts w:eastAsia="Calibri"/>
                <w:bCs/>
                <w:kern w:val="36"/>
                <w:sz w:val="24"/>
                <w:szCs w:val="24"/>
              </w:rPr>
              <w:t xml:space="preserve"> организаций, осуществляющих на территории городского округа подключение (технологическое присоединение), с ссылками                                            на сайты данных организаций, где размещена информация о доступной мощности на источнике тепл</w:t>
            </w:r>
            <w:proofErr w:type="gramStart"/>
            <w:r w:rsidRPr="00342D83">
              <w:rPr>
                <w:rFonts w:eastAsia="Calibri"/>
                <w:bCs/>
                <w:kern w:val="36"/>
                <w:sz w:val="24"/>
                <w:szCs w:val="24"/>
              </w:rPr>
              <w:t>о-</w:t>
            </w:r>
            <w:proofErr w:type="gramEnd"/>
            <w:r w:rsidRPr="00342D83">
              <w:rPr>
                <w:rFonts w:eastAsia="Calibri"/>
                <w:bCs/>
                <w:kern w:val="36"/>
                <w:sz w:val="24"/>
                <w:szCs w:val="24"/>
              </w:rPr>
              <w:t xml:space="preserve"> водоснабжения</w:t>
            </w:r>
          </w:p>
        </w:tc>
        <w:tc>
          <w:tcPr>
            <w:tcW w:w="1656" w:type="dxa"/>
            <w:tcBorders>
              <w:top w:val="single" w:sz="4" w:space="0" w:color="auto"/>
              <w:left w:val="nil"/>
              <w:bottom w:val="single" w:sz="4" w:space="0" w:color="auto"/>
              <w:right w:val="single" w:sz="4" w:space="0" w:color="auto"/>
            </w:tcBorders>
            <w:shd w:val="clear" w:color="auto" w:fill="auto"/>
            <w:noWrap/>
          </w:tcPr>
          <w:p w:rsidR="006710FB" w:rsidRPr="00342D83" w:rsidRDefault="006710FB" w:rsidP="004E239A">
            <w:pPr>
              <w:jc w:val="center"/>
              <w:rPr>
                <w:sz w:val="24"/>
                <w:szCs w:val="24"/>
              </w:rPr>
            </w:pPr>
            <w:r w:rsidRPr="00342D83">
              <w:rPr>
                <w:sz w:val="24"/>
                <w:szCs w:val="24"/>
              </w:rPr>
              <w:lastRenderedPageBreak/>
              <w:t xml:space="preserve">2022 – 2025 </w:t>
            </w:r>
            <w:r w:rsidRPr="00342D83">
              <w:rPr>
                <w:sz w:val="24"/>
                <w:szCs w:val="24"/>
              </w:rPr>
              <w:lastRenderedPageBreak/>
              <w:t>годы</w:t>
            </w:r>
          </w:p>
        </w:tc>
        <w:tc>
          <w:tcPr>
            <w:tcW w:w="4370" w:type="dxa"/>
            <w:tcBorders>
              <w:top w:val="single" w:sz="4" w:space="0" w:color="auto"/>
              <w:left w:val="nil"/>
              <w:bottom w:val="single" w:sz="4" w:space="0" w:color="auto"/>
              <w:right w:val="single" w:sz="4" w:space="0" w:color="auto"/>
            </w:tcBorders>
            <w:shd w:val="clear" w:color="auto" w:fill="auto"/>
            <w:noWrap/>
          </w:tcPr>
          <w:p w:rsidR="006710FB" w:rsidRPr="00342D83" w:rsidRDefault="000D1630" w:rsidP="000575EE">
            <w:pPr>
              <w:jc w:val="both"/>
              <w:rPr>
                <w:sz w:val="24"/>
                <w:szCs w:val="24"/>
              </w:rPr>
            </w:pPr>
            <w:r w:rsidRPr="000D1630">
              <w:rPr>
                <w:sz w:val="24"/>
                <w:szCs w:val="24"/>
              </w:rPr>
              <w:lastRenderedPageBreak/>
              <w:t xml:space="preserve">На сайте администрации Алексеевского </w:t>
            </w:r>
            <w:r w:rsidRPr="000D1630">
              <w:rPr>
                <w:sz w:val="24"/>
                <w:szCs w:val="24"/>
              </w:rPr>
              <w:lastRenderedPageBreak/>
              <w:t xml:space="preserve">городского округа во вкладке «ЖКХ и благоустройство» размещен перечень </w:t>
            </w:r>
            <w:proofErr w:type="spellStart"/>
            <w:r w:rsidRPr="000D1630">
              <w:rPr>
                <w:sz w:val="24"/>
                <w:szCs w:val="24"/>
              </w:rPr>
              <w:t>ресурсоснабжающих</w:t>
            </w:r>
            <w:proofErr w:type="spellEnd"/>
            <w:r w:rsidRPr="000D1630">
              <w:rPr>
                <w:sz w:val="24"/>
                <w:szCs w:val="24"/>
              </w:rPr>
              <w:t xml:space="preserve"> организаций со ссылками на сайты указанных организаций.  </w:t>
            </w:r>
            <w:hyperlink r:id="rId13" w:history="1">
              <w:r w:rsidR="000575EE" w:rsidRPr="000575EE">
                <w:rPr>
                  <w:rStyle w:val="a8"/>
                  <w:sz w:val="24"/>
                  <w:szCs w:val="24"/>
                </w:rPr>
                <w:t>https://alekseevskij-r31.gosweb.gosuslugi.ru/deyatelnost/napravleniya-deyatelnosti/zhkh/</w:t>
              </w:r>
            </w:hyperlink>
          </w:p>
        </w:tc>
        <w:tc>
          <w:tcPr>
            <w:tcW w:w="3868" w:type="dxa"/>
            <w:tcBorders>
              <w:top w:val="single" w:sz="4" w:space="0" w:color="auto"/>
              <w:left w:val="nil"/>
              <w:bottom w:val="single" w:sz="4" w:space="0" w:color="auto"/>
              <w:right w:val="single" w:sz="4" w:space="0" w:color="auto"/>
            </w:tcBorders>
            <w:shd w:val="clear" w:color="auto" w:fill="auto"/>
            <w:noWrap/>
          </w:tcPr>
          <w:p w:rsidR="006710FB" w:rsidRPr="00342D83" w:rsidRDefault="00061EC7" w:rsidP="00061EC7">
            <w:pPr>
              <w:jc w:val="center"/>
              <w:rPr>
                <w:sz w:val="24"/>
                <w:szCs w:val="24"/>
              </w:rPr>
            </w:pPr>
            <w:r w:rsidRPr="00061EC7">
              <w:rPr>
                <w:sz w:val="24"/>
                <w:szCs w:val="24"/>
              </w:rPr>
              <w:lastRenderedPageBreak/>
              <w:t xml:space="preserve">Комитет ЖКХ администрации </w:t>
            </w:r>
            <w:r w:rsidRPr="00061EC7">
              <w:rPr>
                <w:sz w:val="24"/>
                <w:szCs w:val="24"/>
              </w:rPr>
              <w:lastRenderedPageBreak/>
              <w:t>Алексеевского городского округа</w:t>
            </w:r>
          </w:p>
        </w:tc>
      </w:tr>
      <w:tr w:rsidR="00342D83" w:rsidRPr="00342D83" w:rsidTr="00135B7C">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03DFC" w:rsidRPr="00342D83" w:rsidRDefault="00903DFC" w:rsidP="0034424A">
            <w:pPr>
              <w:ind w:left="-57" w:right="-57"/>
              <w:jc w:val="center"/>
              <w:rPr>
                <w:sz w:val="24"/>
                <w:szCs w:val="24"/>
              </w:rPr>
            </w:pPr>
            <w:r w:rsidRPr="00342D83">
              <w:rPr>
                <w:sz w:val="24"/>
                <w:szCs w:val="24"/>
              </w:rPr>
              <w:lastRenderedPageBreak/>
              <w:t>9.3.2</w:t>
            </w:r>
          </w:p>
        </w:tc>
        <w:tc>
          <w:tcPr>
            <w:tcW w:w="5704" w:type="dxa"/>
            <w:tcBorders>
              <w:top w:val="single" w:sz="4" w:space="0" w:color="auto"/>
              <w:left w:val="nil"/>
              <w:bottom w:val="single" w:sz="4" w:space="0" w:color="auto"/>
              <w:right w:val="single" w:sz="4" w:space="0" w:color="auto"/>
            </w:tcBorders>
            <w:shd w:val="clear" w:color="auto" w:fill="auto"/>
            <w:noWrap/>
          </w:tcPr>
          <w:p w:rsidR="00903DFC" w:rsidRPr="00342D83" w:rsidRDefault="00903DFC" w:rsidP="00C244FB">
            <w:pPr>
              <w:jc w:val="both"/>
              <w:rPr>
                <w:bCs/>
                <w:kern w:val="36"/>
                <w:sz w:val="24"/>
                <w:szCs w:val="24"/>
              </w:rPr>
            </w:pPr>
            <w:r w:rsidRPr="00342D83">
              <w:rPr>
                <w:bCs/>
                <w:kern w:val="36"/>
                <w:sz w:val="24"/>
                <w:szCs w:val="24"/>
              </w:rPr>
              <w:t xml:space="preserve">Оказание организационно-методической </w:t>
            </w:r>
            <w:r w:rsidRPr="00342D83">
              <w:rPr>
                <w:bCs/>
                <w:kern w:val="36"/>
                <w:sz w:val="24"/>
                <w:szCs w:val="24"/>
              </w:rPr>
              <w:br/>
              <w:t xml:space="preserve">и информационно-консультационной помощи частным организациям, предоставляющим услуги </w:t>
            </w:r>
            <w:r w:rsidRPr="00342D83">
              <w:rPr>
                <w:bCs/>
                <w:kern w:val="36"/>
                <w:sz w:val="24"/>
                <w:szCs w:val="24"/>
              </w:rPr>
              <w:br/>
              <w:t>в сфере теплоснабжения</w:t>
            </w:r>
          </w:p>
        </w:tc>
        <w:tc>
          <w:tcPr>
            <w:tcW w:w="1656" w:type="dxa"/>
            <w:tcBorders>
              <w:top w:val="single" w:sz="4" w:space="0" w:color="auto"/>
              <w:left w:val="nil"/>
              <w:bottom w:val="single" w:sz="4" w:space="0" w:color="auto"/>
              <w:right w:val="single" w:sz="4" w:space="0" w:color="auto"/>
            </w:tcBorders>
            <w:shd w:val="clear" w:color="auto" w:fill="auto"/>
            <w:noWrap/>
          </w:tcPr>
          <w:p w:rsidR="00903DFC" w:rsidRPr="00342D83" w:rsidRDefault="00903DFC" w:rsidP="00D91965">
            <w:pPr>
              <w:jc w:val="center"/>
              <w:rPr>
                <w:sz w:val="24"/>
                <w:szCs w:val="24"/>
              </w:rPr>
            </w:pPr>
            <w:r w:rsidRPr="00342D83">
              <w:rPr>
                <w:sz w:val="24"/>
                <w:szCs w:val="24"/>
              </w:rPr>
              <w:t xml:space="preserve">2022 – 2025 годы </w:t>
            </w:r>
          </w:p>
        </w:tc>
        <w:tc>
          <w:tcPr>
            <w:tcW w:w="4370" w:type="dxa"/>
            <w:tcBorders>
              <w:top w:val="single" w:sz="4" w:space="0" w:color="auto"/>
              <w:left w:val="nil"/>
              <w:bottom w:val="single" w:sz="4" w:space="0" w:color="auto"/>
              <w:right w:val="single" w:sz="4" w:space="0" w:color="auto"/>
            </w:tcBorders>
            <w:shd w:val="clear" w:color="auto" w:fill="auto"/>
            <w:noWrap/>
          </w:tcPr>
          <w:p w:rsidR="00903DFC" w:rsidRPr="00342D83" w:rsidRDefault="000D1630" w:rsidP="00C244FB">
            <w:pPr>
              <w:jc w:val="both"/>
              <w:rPr>
                <w:sz w:val="24"/>
                <w:szCs w:val="24"/>
              </w:rPr>
            </w:pPr>
            <w:r w:rsidRPr="000D1630">
              <w:rPr>
                <w:sz w:val="24"/>
                <w:szCs w:val="24"/>
              </w:rPr>
              <w:t>Комитетом ЖКХ администрации Алексеевского городского округа в случае необходимости, при возникновении вопросов в сфере теплоснабжения оказывается информационно-консультативная помощь.</w:t>
            </w:r>
          </w:p>
        </w:tc>
        <w:tc>
          <w:tcPr>
            <w:tcW w:w="3868" w:type="dxa"/>
            <w:tcBorders>
              <w:top w:val="single" w:sz="4" w:space="0" w:color="auto"/>
              <w:left w:val="nil"/>
              <w:bottom w:val="single" w:sz="4" w:space="0" w:color="auto"/>
              <w:right w:val="single" w:sz="4" w:space="0" w:color="auto"/>
            </w:tcBorders>
            <w:shd w:val="clear" w:color="auto" w:fill="auto"/>
            <w:noWrap/>
          </w:tcPr>
          <w:p w:rsidR="00903DFC" w:rsidRPr="00342D83" w:rsidRDefault="00061EC7" w:rsidP="00061EC7">
            <w:pPr>
              <w:jc w:val="center"/>
              <w:rPr>
                <w:sz w:val="24"/>
                <w:szCs w:val="24"/>
              </w:rPr>
            </w:pPr>
            <w:r w:rsidRPr="00061EC7">
              <w:rPr>
                <w:sz w:val="24"/>
                <w:szCs w:val="24"/>
              </w:rPr>
              <w:t>Комитет ЖКХ администрации Алексеевского городского округа</w:t>
            </w:r>
          </w:p>
        </w:tc>
      </w:tr>
    </w:tbl>
    <w:p w:rsidR="005E0521" w:rsidRPr="00342D83" w:rsidRDefault="005E0521" w:rsidP="00D33DB4">
      <w:pPr>
        <w:rPr>
          <w:sz w:val="28"/>
          <w:szCs w:val="28"/>
        </w:rPr>
        <w:sectPr w:rsidR="005E0521" w:rsidRPr="00342D83" w:rsidSect="000970B5">
          <w:pgSz w:w="16838" w:h="11906" w:orient="landscape"/>
          <w:pgMar w:top="1134" w:right="1134" w:bottom="567" w:left="1134" w:header="709" w:footer="709" w:gutter="0"/>
          <w:cols w:space="708"/>
          <w:docGrid w:linePitch="360"/>
        </w:sectPr>
      </w:pPr>
    </w:p>
    <w:p w:rsidR="0004317C" w:rsidRPr="0004317C" w:rsidRDefault="0004317C" w:rsidP="0004317C">
      <w:pPr>
        <w:jc w:val="center"/>
        <w:rPr>
          <w:b/>
          <w:sz w:val="28"/>
          <w:szCs w:val="28"/>
        </w:rPr>
      </w:pPr>
      <w:r w:rsidRPr="0004317C">
        <w:rPr>
          <w:b/>
          <w:sz w:val="28"/>
          <w:szCs w:val="28"/>
        </w:rPr>
        <w:lastRenderedPageBreak/>
        <w:t xml:space="preserve">10. Рынок услуг по сбору и транспортированию </w:t>
      </w:r>
    </w:p>
    <w:p w:rsidR="0004317C" w:rsidRDefault="0004317C" w:rsidP="0004317C">
      <w:pPr>
        <w:jc w:val="center"/>
        <w:rPr>
          <w:b/>
          <w:sz w:val="28"/>
          <w:szCs w:val="28"/>
        </w:rPr>
      </w:pPr>
      <w:r w:rsidRPr="0004317C">
        <w:rPr>
          <w:b/>
          <w:sz w:val="28"/>
          <w:szCs w:val="28"/>
        </w:rPr>
        <w:t>твердых коммунальных отходов</w:t>
      </w:r>
    </w:p>
    <w:p w:rsidR="0004317C" w:rsidRDefault="0004317C" w:rsidP="000B129C">
      <w:pPr>
        <w:jc w:val="center"/>
        <w:rPr>
          <w:b/>
          <w:sz w:val="28"/>
          <w:szCs w:val="28"/>
        </w:rPr>
      </w:pPr>
    </w:p>
    <w:p w:rsidR="0004317C" w:rsidRDefault="0004317C" w:rsidP="000B129C">
      <w:pPr>
        <w:jc w:val="center"/>
        <w:rPr>
          <w:b/>
          <w:sz w:val="28"/>
          <w:szCs w:val="28"/>
        </w:rPr>
      </w:pPr>
    </w:p>
    <w:p w:rsidR="000B129C" w:rsidRPr="00342D83" w:rsidRDefault="000B129C" w:rsidP="000B129C">
      <w:pPr>
        <w:jc w:val="center"/>
        <w:rPr>
          <w:b/>
          <w:sz w:val="28"/>
          <w:szCs w:val="28"/>
        </w:rPr>
      </w:pPr>
      <w:r w:rsidRPr="00342D83">
        <w:rPr>
          <w:b/>
          <w:sz w:val="28"/>
          <w:szCs w:val="28"/>
        </w:rPr>
        <w:t>10.2. Ключевые показатели</w:t>
      </w:r>
    </w:p>
    <w:p w:rsidR="000B129C" w:rsidRPr="00342D83" w:rsidRDefault="000B129C" w:rsidP="000B129C">
      <w:pPr>
        <w:jc w:val="center"/>
        <w:rPr>
          <w:sz w:val="26"/>
          <w:szCs w:val="26"/>
        </w:rPr>
      </w:pPr>
    </w:p>
    <w:tbl>
      <w:tblPr>
        <w:tblW w:w="11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88"/>
        <w:gridCol w:w="4574"/>
        <w:gridCol w:w="1134"/>
        <w:gridCol w:w="992"/>
        <w:gridCol w:w="992"/>
        <w:gridCol w:w="993"/>
        <w:gridCol w:w="1870"/>
      </w:tblGrid>
      <w:tr w:rsidR="0004317C" w:rsidRPr="00342D83" w:rsidTr="0004317C">
        <w:trPr>
          <w:tblHeader/>
          <w:jc w:val="center"/>
        </w:trPr>
        <w:tc>
          <w:tcPr>
            <w:tcW w:w="788" w:type="dxa"/>
            <w:vAlign w:val="center"/>
          </w:tcPr>
          <w:p w:rsidR="0004317C" w:rsidRPr="00342D83" w:rsidRDefault="0004317C" w:rsidP="00C244FB">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574" w:type="dxa"/>
            <w:vAlign w:val="center"/>
          </w:tcPr>
          <w:p w:rsidR="0004317C" w:rsidRPr="00342D83" w:rsidRDefault="0004317C" w:rsidP="00C244FB">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04317C" w:rsidRPr="00342D83" w:rsidRDefault="0004317C" w:rsidP="00C244FB">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04317C" w:rsidRPr="00342D83" w:rsidRDefault="0004317C" w:rsidP="00BC610A">
            <w:pPr>
              <w:ind w:left="-57" w:right="-57"/>
              <w:jc w:val="center"/>
              <w:rPr>
                <w:b/>
                <w:bCs/>
                <w:sz w:val="24"/>
                <w:szCs w:val="24"/>
              </w:rPr>
            </w:pPr>
            <w:r w:rsidRPr="00342D83">
              <w:rPr>
                <w:b/>
                <w:bCs/>
                <w:sz w:val="24"/>
                <w:szCs w:val="24"/>
              </w:rPr>
              <w:t>На 31 декабря 2023 года</w:t>
            </w:r>
          </w:p>
          <w:p w:rsidR="0004317C" w:rsidRPr="00342D83" w:rsidRDefault="0004317C" w:rsidP="00BC610A">
            <w:pPr>
              <w:ind w:left="-57" w:right="-57"/>
              <w:jc w:val="center"/>
              <w:rPr>
                <w:b/>
                <w:bCs/>
                <w:sz w:val="24"/>
                <w:szCs w:val="24"/>
              </w:rPr>
            </w:pPr>
            <w:r w:rsidRPr="00342D83">
              <w:rPr>
                <w:b/>
                <w:bCs/>
                <w:sz w:val="24"/>
                <w:szCs w:val="24"/>
              </w:rPr>
              <w:t>план</w:t>
            </w:r>
          </w:p>
        </w:tc>
        <w:tc>
          <w:tcPr>
            <w:tcW w:w="992" w:type="dxa"/>
            <w:vAlign w:val="center"/>
          </w:tcPr>
          <w:p w:rsidR="0004317C" w:rsidRPr="00342D83" w:rsidRDefault="0004317C" w:rsidP="000F6589">
            <w:pPr>
              <w:ind w:left="-57" w:right="-57"/>
              <w:jc w:val="center"/>
              <w:rPr>
                <w:b/>
                <w:bCs/>
                <w:sz w:val="24"/>
                <w:szCs w:val="24"/>
              </w:rPr>
            </w:pPr>
            <w:r>
              <w:rPr>
                <w:b/>
                <w:bCs/>
                <w:sz w:val="24"/>
                <w:szCs w:val="24"/>
              </w:rPr>
              <w:t>Факт выполнения показателя за 2023 год</w:t>
            </w:r>
            <w:r w:rsidRPr="00342D83">
              <w:rPr>
                <w:b/>
                <w:bCs/>
                <w:sz w:val="24"/>
                <w:szCs w:val="24"/>
              </w:rPr>
              <w:t xml:space="preserve"> </w:t>
            </w:r>
          </w:p>
        </w:tc>
        <w:tc>
          <w:tcPr>
            <w:tcW w:w="993" w:type="dxa"/>
            <w:shd w:val="clear" w:color="auto" w:fill="FFFFFF" w:themeFill="background1"/>
            <w:vAlign w:val="center"/>
          </w:tcPr>
          <w:p w:rsidR="0004317C" w:rsidRPr="00364969" w:rsidRDefault="0004317C" w:rsidP="000F6589">
            <w:pPr>
              <w:rPr>
                <w:b/>
                <w:bCs/>
                <w:sz w:val="24"/>
                <w:szCs w:val="24"/>
              </w:rPr>
            </w:pPr>
            <w:r w:rsidRPr="00364969">
              <w:rPr>
                <w:b/>
                <w:bCs/>
                <w:sz w:val="24"/>
                <w:szCs w:val="24"/>
              </w:rPr>
              <w:t>Процент выполнения показателя по сравнению с плановыми данными за 2023 год,%</w:t>
            </w:r>
          </w:p>
          <w:p w:rsidR="0004317C" w:rsidRPr="00342D83" w:rsidRDefault="0004317C" w:rsidP="000F6589">
            <w:pPr>
              <w:jc w:val="center"/>
              <w:rPr>
                <w:b/>
                <w:bCs/>
                <w:sz w:val="24"/>
                <w:szCs w:val="24"/>
              </w:rPr>
            </w:pPr>
          </w:p>
        </w:tc>
        <w:tc>
          <w:tcPr>
            <w:tcW w:w="1870" w:type="dxa"/>
            <w:shd w:val="clear" w:color="auto" w:fill="FFFFFF" w:themeFill="background1"/>
          </w:tcPr>
          <w:p w:rsidR="0004317C" w:rsidRPr="00342D83" w:rsidRDefault="0004317C" w:rsidP="00C244FB">
            <w:pPr>
              <w:spacing w:line="240" w:lineRule="atLeast"/>
              <w:jc w:val="center"/>
              <w:rPr>
                <w:b/>
                <w:bCs/>
                <w:sz w:val="24"/>
                <w:szCs w:val="24"/>
              </w:rPr>
            </w:pPr>
            <w:r w:rsidRPr="00342D83">
              <w:rPr>
                <w:b/>
                <w:bCs/>
                <w:sz w:val="24"/>
                <w:szCs w:val="24"/>
              </w:rPr>
              <w:t>Ответственный исполнитель</w:t>
            </w:r>
          </w:p>
        </w:tc>
      </w:tr>
      <w:tr w:rsidR="0004317C" w:rsidRPr="00342D83" w:rsidTr="0004317C">
        <w:trPr>
          <w:tblHeader/>
          <w:jc w:val="center"/>
        </w:trPr>
        <w:tc>
          <w:tcPr>
            <w:tcW w:w="788" w:type="dxa"/>
          </w:tcPr>
          <w:p w:rsidR="0004317C" w:rsidRPr="00342D83" w:rsidRDefault="0004317C" w:rsidP="002B0767">
            <w:pPr>
              <w:ind w:left="-57" w:right="-57"/>
              <w:jc w:val="center"/>
              <w:rPr>
                <w:sz w:val="24"/>
                <w:szCs w:val="24"/>
              </w:rPr>
            </w:pPr>
            <w:r w:rsidRPr="00342D83">
              <w:rPr>
                <w:sz w:val="24"/>
                <w:szCs w:val="24"/>
              </w:rPr>
              <w:t>10.2.1</w:t>
            </w:r>
          </w:p>
        </w:tc>
        <w:tc>
          <w:tcPr>
            <w:tcW w:w="4574" w:type="dxa"/>
            <w:vAlign w:val="center"/>
          </w:tcPr>
          <w:p w:rsidR="0004317C" w:rsidRPr="00342D83" w:rsidRDefault="0004317C" w:rsidP="00806F47">
            <w:pPr>
              <w:tabs>
                <w:tab w:val="left" w:pos="1557"/>
                <w:tab w:val="left" w:pos="2697"/>
              </w:tabs>
              <w:spacing w:line="240" w:lineRule="atLeast"/>
              <w:jc w:val="both"/>
              <w:rPr>
                <w:b/>
                <w:sz w:val="24"/>
                <w:szCs w:val="24"/>
              </w:rPr>
            </w:pPr>
            <w:r w:rsidRPr="00342D83">
              <w:rPr>
                <w:rFonts w:eastAsiaTheme="minorHAnsi"/>
                <w:sz w:val="24"/>
                <w:szCs w:val="24"/>
              </w:rPr>
              <w:t>Доля организаций частной формы собственности в сфере услуг                 по сбору и транспортированию твердых коммунальных отходов                    (по объему транспортируемых твердых коммунальных отходов организациями частной формы собственности) (по Стандарту                       и методике ФАС)</w:t>
            </w:r>
          </w:p>
        </w:tc>
        <w:tc>
          <w:tcPr>
            <w:tcW w:w="1134" w:type="dxa"/>
          </w:tcPr>
          <w:p w:rsidR="0004317C" w:rsidRPr="00342D83" w:rsidRDefault="0004317C" w:rsidP="00BB7440">
            <w:pPr>
              <w:spacing w:line="240" w:lineRule="atLeast"/>
              <w:ind w:left="-57" w:right="-57"/>
              <w:jc w:val="center"/>
              <w:rPr>
                <w:b/>
                <w:sz w:val="24"/>
                <w:szCs w:val="24"/>
              </w:rPr>
            </w:pPr>
            <w:r w:rsidRPr="00342D83">
              <w:rPr>
                <w:b/>
                <w:sz w:val="24"/>
                <w:szCs w:val="24"/>
              </w:rPr>
              <w:t>%</w:t>
            </w:r>
          </w:p>
        </w:tc>
        <w:tc>
          <w:tcPr>
            <w:tcW w:w="992" w:type="dxa"/>
          </w:tcPr>
          <w:p w:rsidR="0004317C" w:rsidRPr="00342D83" w:rsidRDefault="0004317C" w:rsidP="00BB7440">
            <w:pPr>
              <w:ind w:left="-57" w:right="-57"/>
              <w:jc w:val="center"/>
              <w:rPr>
                <w:bCs/>
                <w:sz w:val="24"/>
                <w:szCs w:val="24"/>
              </w:rPr>
            </w:pPr>
            <w:r w:rsidRPr="00342D83">
              <w:rPr>
                <w:bCs/>
                <w:sz w:val="24"/>
                <w:szCs w:val="24"/>
              </w:rPr>
              <w:t>100</w:t>
            </w:r>
          </w:p>
        </w:tc>
        <w:tc>
          <w:tcPr>
            <w:tcW w:w="992" w:type="dxa"/>
          </w:tcPr>
          <w:p w:rsidR="0004317C" w:rsidRPr="00342D83" w:rsidRDefault="002C137C" w:rsidP="00BB7440">
            <w:pPr>
              <w:ind w:left="-57" w:right="-57"/>
              <w:jc w:val="center"/>
              <w:rPr>
                <w:bCs/>
                <w:sz w:val="24"/>
                <w:szCs w:val="24"/>
              </w:rPr>
            </w:pPr>
            <w:r>
              <w:rPr>
                <w:bCs/>
                <w:sz w:val="24"/>
                <w:szCs w:val="24"/>
              </w:rPr>
              <w:t>100</w:t>
            </w:r>
          </w:p>
        </w:tc>
        <w:tc>
          <w:tcPr>
            <w:tcW w:w="993" w:type="dxa"/>
            <w:shd w:val="clear" w:color="auto" w:fill="FFFFFF" w:themeFill="background1"/>
          </w:tcPr>
          <w:p w:rsidR="0004317C" w:rsidRPr="00342D83" w:rsidRDefault="002C137C" w:rsidP="00BB7440">
            <w:pPr>
              <w:ind w:left="-57" w:right="-57"/>
              <w:jc w:val="center"/>
              <w:rPr>
                <w:bCs/>
                <w:sz w:val="24"/>
                <w:szCs w:val="24"/>
              </w:rPr>
            </w:pPr>
            <w:r>
              <w:rPr>
                <w:bCs/>
                <w:sz w:val="24"/>
                <w:szCs w:val="24"/>
              </w:rPr>
              <w:t>100</w:t>
            </w:r>
          </w:p>
        </w:tc>
        <w:tc>
          <w:tcPr>
            <w:tcW w:w="1870" w:type="dxa"/>
            <w:shd w:val="clear" w:color="auto" w:fill="FFFFFF" w:themeFill="background1"/>
          </w:tcPr>
          <w:p w:rsidR="0004317C" w:rsidRPr="00342D83" w:rsidRDefault="0004317C" w:rsidP="00C244FB">
            <w:pPr>
              <w:spacing w:line="240" w:lineRule="atLeast"/>
              <w:jc w:val="center"/>
              <w:rPr>
                <w:bCs/>
                <w:sz w:val="24"/>
                <w:szCs w:val="24"/>
              </w:rPr>
            </w:pPr>
            <w:r w:rsidRPr="001D2EA4">
              <w:rPr>
                <w:bCs/>
                <w:sz w:val="24"/>
                <w:szCs w:val="24"/>
              </w:rPr>
              <w:t>Комитет ЖКХ администрации Алексеевского городского округа</w:t>
            </w:r>
          </w:p>
        </w:tc>
      </w:tr>
      <w:tr w:rsidR="0004317C" w:rsidRPr="00342D83" w:rsidTr="0004317C">
        <w:trPr>
          <w:jc w:val="center"/>
        </w:trPr>
        <w:tc>
          <w:tcPr>
            <w:tcW w:w="788" w:type="dxa"/>
          </w:tcPr>
          <w:p w:rsidR="0004317C" w:rsidRPr="00342D83" w:rsidRDefault="0004317C" w:rsidP="002B0767">
            <w:pPr>
              <w:ind w:left="-57" w:right="-57"/>
              <w:jc w:val="center"/>
              <w:rPr>
                <w:sz w:val="24"/>
                <w:szCs w:val="24"/>
              </w:rPr>
            </w:pPr>
            <w:r w:rsidRPr="00342D83">
              <w:rPr>
                <w:sz w:val="24"/>
                <w:szCs w:val="24"/>
              </w:rPr>
              <w:t>10.2.2</w:t>
            </w:r>
          </w:p>
        </w:tc>
        <w:tc>
          <w:tcPr>
            <w:tcW w:w="4574" w:type="dxa"/>
          </w:tcPr>
          <w:p w:rsidR="0004317C" w:rsidRPr="00342D83" w:rsidRDefault="0004317C" w:rsidP="00C244FB">
            <w:pPr>
              <w:autoSpaceDE w:val="0"/>
              <w:autoSpaceDN w:val="0"/>
              <w:adjustRightInd w:val="0"/>
              <w:jc w:val="both"/>
              <w:rPr>
                <w:rFonts w:eastAsiaTheme="minorHAnsi"/>
                <w:sz w:val="24"/>
                <w:szCs w:val="24"/>
              </w:rPr>
            </w:pPr>
            <w:r w:rsidRPr="00342D83">
              <w:rPr>
                <w:rFonts w:eastAsiaTheme="minorHAnsi"/>
                <w:sz w:val="24"/>
                <w:szCs w:val="24"/>
              </w:rPr>
              <w:t xml:space="preserve">Объем твердых коммунальных отходов, транспортируемых организациями частных форм собственности (негосударственными и не муниципальными организациями) </w:t>
            </w:r>
            <w:r w:rsidRPr="00342D83">
              <w:rPr>
                <w:rFonts w:eastAsiaTheme="minorHAnsi"/>
                <w:sz w:val="24"/>
                <w:szCs w:val="24"/>
              </w:rPr>
              <w:br/>
            </w:r>
            <w:r w:rsidRPr="00342D83">
              <w:rPr>
                <w:rFonts w:eastAsiaTheme="minorHAnsi"/>
                <w:sz w:val="24"/>
                <w:szCs w:val="24"/>
              </w:rPr>
              <w:lastRenderedPageBreak/>
              <w:t xml:space="preserve">и не аффилированными с региональным оператором </w:t>
            </w:r>
            <w:r w:rsidRPr="00342D83">
              <w:rPr>
                <w:rFonts w:eastAsiaTheme="minorHAnsi"/>
                <w:sz w:val="24"/>
                <w:szCs w:val="24"/>
              </w:rPr>
              <w:br/>
              <w:t xml:space="preserve">по обращению с твердыми коммунальными отходами </w:t>
            </w:r>
            <w:r w:rsidRPr="00342D83">
              <w:rPr>
                <w:rFonts w:eastAsiaTheme="minorHAnsi"/>
                <w:sz w:val="24"/>
                <w:szCs w:val="24"/>
              </w:rPr>
              <w:br/>
              <w:t>(по Нац. плану)</w:t>
            </w:r>
          </w:p>
        </w:tc>
        <w:tc>
          <w:tcPr>
            <w:tcW w:w="1134" w:type="dxa"/>
          </w:tcPr>
          <w:p w:rsidR="0004317C" w:rsidRPr="00342D83" w:rsidRDefault="0004317C" w:rsidP="00C244FB">
            <w:pPr>
              <w:jc w:val="center"/>
              <w:rPr>
                <w:sz w:val="24"/>
                <w:szCs w:val="24"/>
              </w:rPr>
            </w:pPr>
            <w:r w:rsidRPr="00342D83">
              <w:rPr>
                <w:sz w:val="24"/>
                <w:szCs w:val="24"/>
              </w:rPr>
              <w:lastRenderedPageBreak/>
              <w:t>%</w:t>
            </w:r>
          </w:p>
        </w:tc>
        <w:tc>
          <w:tcPr>
            <w:tcW w:w="992" w:type="dxa"/>
          </w:tcPr>
          <w:p w:rsidR="0004317C" w:rsidRPr="00342D83" w:rsidRDefault="0004317C" w:rsidP="00C244FB">
            <w:pPr>
              <w:jc w:val="center"/>
              <w:rPr>
                <w:sz w:val="24"/>
                <w:szCs w:val="24"/>
              </w:rPr>
            </w:pPr>
            <w:r w:rsidRPr="00342D83">
              <w:rPr>
                <w:sz w:val="24"/>
                <w:szCs w:val="24"/>
              </w:rPr>
              <w:t>100</w:t>
            </w:r>
          </w:p>
        </w:tc>
        <w:tc>
          <w:tcPr>
            <w:tcW w:w="992" w:type="dxa"/>
          </w:tcPr>
          <w:p w:rsidR="0004317C" w:rsidRPr="00342D83" w:rsidRDefault="002C137C" w:rsidP="00C244FB">
            <w:pPr>
              <w:jc w:val="center"/>
              <w:rPr>
                <w:sz w:val="24"/>
                <w:szCs w:val="24"/>
              </w:rPr>
            </w:pPr>
            <w:r>
              <w:rPr>
                <w:sz w:val="24"/>
                <w:szCs w:val="24"/>
              </w:rPr>
              <w:t>100</w:t>
            </w:r>
          </w:p>
        </w:tc>
        <w:tc>
          <w:tcPr>
            <w:tcW w:w="993" w:type="dxa"/>
          </w:tcPr>
          <w:p w:rsidR="0004317C" w:rsidRPr="00342D83" w:rsidRDefault="002C137C" w:rsidP="00C244FB">
            <w:pPr>
              <w:jc w:val="center"/>
              <w:rPr>
                <w:sz w:val="24"/>
                <w:szCs w:val="24"/>
              </w:rPr>
            </w:pPr>
            <w:r>
              <w:rPr>
                <w:sz w:val="24"/>
                <w:szCs w:val="24"/>
              </w:rPr>
              <w:t>100</w:t>
            </w:r>
          </w:p>
        </w:tc>
        <w:tc>
          <w:tcPr>
            <w:tcW w:w="1870" w:type="dxa"/>
          </w:tcPr>
          <w:p w:rsidR="0004317C" w:rsidRPr="00342D83" w:rsidRDefault="0004317C" w:rsidP="0004294E">
            <w:pPr>
              <w:spacing w:line="240" w:lineRule="atLeast"/>
              <w:jc w:val="center"/>
              <w:rPr>
                <w:bCs/>
                <w:sz w:val="24"/>
                <w:szCs w:val="24"/>
              </w:rPr>
            </w:pPr>
            <w:r w:rsidRPr="001D2EA4">
              <w:rPr>
                <w:bCs/>
                <w:sz w:val="24"/>
                <w:szCs w:val="24"/>
              </w:rPr>
              <w:t>Комитет ЖКХ администрации Алексеевского городского округа</w:t>
            </w:r>
          </w:p>
        </w:tc>
      </w:tr>
    </w:tbl>
    <w:p w:rsidR="000B129C" w:rsidRPr="00342D83" w:rsidRDefault="000B129C" w:rsidP="000B129C">
      <w:pPr>
        <w:widowControl w:val="0"/>
        <w:autoSpaceDE w:val="0"/>
        <w:autoSpaceDN w:val="0"/>
        <w:ind w:firstLine="709"/>
        <w:jc w:val="both"/>
        <w:rPr>
          <w:sz w:val="28"/>
          <w:szCs w:val="28"/>
        </w:rPr>
      </w:pPr>
    </w:p>
    <w:p w:rsidR="006710FB" w:rsidRPr="00342D83" w:rsidRDefault="006710FB" w:rsidP="000B129C">
      <w:pPr>
        <w:widowControl w:val="0"/>
        <w:autoSpaceDE w:val="0"/>
        <w:autoSpaceDN w:val="0"/>
        <w:ind w:firstLine="709"/>
        <w:jc w:val="both"/>
        <w:rPr>
          <w:sz w:val="28"/>
          <w:szCs w:val="28"/>
        </w:rPr>
      </w:pPr>
    </w:p>
    <w:p w:rsidR="006710FB" w:rsidRPr="00342D83" w:rsidRDefault="006710FB" w:rsidP="000B129C">
      <w:pPr>
        <w:widowControl w:val="0"/>
        <w:autoSpaceDE w:val="0"/>
        <w:autoSpaceDN w:val="0"/>
        <w:ind w:firstLine="709"/>
        <w:jc w:val="both"/>
        <w:rPr>
          <w:sz w:val="28"/>
          <w:szCs w:val="28"/>
        </w:rPr>
      </w:pPr>
    </w:p>
    <w:p w:rsidR="006710FB" w:rsidRPr="00342D83" w:rsidRDefault="006710FB" w:rsidP="000B129C">
      <w:pPr>
        <w:widowControl w:val="0"/>
        <w:autoSpaceDE w:val="0"/>
        <w:autoSpaceDN w:val="0"/>
        <w:ind w:firstLine="709"/>
        <w:jc w:val="both"/>
        <w:rPr>
          <w:sz w:val="28"/>
          <w:szCs w:val="28"/>
        </w:rPr>
      </w:pPr>
    </w:p>
    <w:p w:rsidR="006710FB" w:rsidRPr="00342D83" w:rsidRDefault="006710FB" w:rsidP="000B129C">
      <w:pPr>
        <w:widowControl w:val="0"/>
        <w:autoSpaceDE w:val="0"/>
        <w:autoSpaceDN w:val="0"/>
        <w:ind w:firstLine="709"/>
        <w:jc w:val="both"/>
        <w:rPr>
          <w:sz w:val="28"/>
          <w:szCs w:val="28"/>
        </w:rPr>
      </w:pPr>
    </w:p>
    <w:p w:rsidR="006710FB" w:rsidRPr="00342D83" w:rsidRDefault="006710FB" w:rsidP="000B129C">
      <w:pPr>
        <w:widowControl w:val="0"/>
        <w:autoSpaceDE w:val="0"/>
        <w:autoSpaceDN w:val="0"/>
        <w:ind w:firstLine="709"/>
        <w:jc w:val="both"/>
        <w:rPr>
          <w:sz w:val="28"/>
          <w:szCs w:val="28"/>
        </w:rPr>
      </w:pPr>
    </w:p>
    <w:p w:rsidR="000B129C" w:rsidRPr="00342D83" w:rsidRDefault="000B129C" w:rsidP="000B129C">
      <w:pPr>
        <w:contextualSpacing/>
        <w:jc w:val="center"/>
        <w:rPr>
          <w:rFonts w:eastAsia="Calibri"/>
          <w:b/>
          <w:sz w:val="28"/>
          <w:szCs w:val="28"/>
          <w:lang w:eastAsia="en-US"/>
        </w:rPr>
      </w:pPr>
      <w:r w:rsidRPr="00342D83">
        <w:rPr>
          <w:rFonts w:eastAsia="Calibri"/>
          <w:b/>
          <w:sz w:val="28"/>
          <w:szCs w:val="28"/>
          <w:lang w:eastAsia="en-US"/>
        </w:rPr>
        <w:lastRenderedPageBreak/>
        <w:t xml:space="preserve">10.3.  Мероприятия по содействию развитию конкуренции </w:t>
      </w:r>
    </w:p>
    <w:p w:rsidR="006710FB" w:rsidRPr="00342D83" w:rsidRDefault="006710FB" w:rsidP="000B129C">
      <w:pPr>
        <w:contextualSpacing/>
        <w:jc w:val="center"/>
        <w:rPr>
          <w:rFonts w:eastAsia="Calibri"/>
          <w:b/>
          <w:sz w:val="28"/>
          <w:szCs w:val="28"/>
          <w:lang w:eastAsia="en-US"/>
        </w:rPr>
      </w:pPr>
    </w:p>
    <w:tbl>
      <w:tblPr>
        <w:tblW w:w="16085" w:type="dxa"/>
        <w:jc w:val="center"/>
        <w:tblLayout w:type="fixed"/>
        <w:tblLook w:val="04A0" w:firstRow="1" w:lastRow="0" w:firstColumn="1" w:lastColumn="0" w:noHBand="0" w:noVBand="1"/>
      </w:tblPr>
      <w:tblGrid>
        <w:gridCol w:w="758"/>
        <w:gridCol w:w="5469"/>
        <w:gridCol w:w="1656"/>
        <w:gridCol w:w="4352"/>
        <w:gridCol w:w="3850"/>
      </w:tblGrid>
      <w:tr w:rsidR="00342D83" w:rsidRPr="00342D83" w:rsidTr="004E239A">
        <w:trPr>
          <w:trHeight w:val="315"/>
          <w:tblHeader/>
          <w:jc w:val="center"/>
        </w:trPr>
        <w:tc>
          <w:tcPr>
            <w:tcW w:w="7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0FB" w:rsidRPr="00342D83" w:rsidRDefault="006710FB" w:rsidP="004E239A">
            <w:pPr>
              <w:ind w:left="-57" w:right="-57"/>
              <w:jc w:val="center"/>
              <w:rPr>
                <w:b/>
                <w:bCs/>
                <w:sz w:val="24"/>
                <w:szCs w:val="24"/>
              </w:rPr>
            </w:pPr>
            <w:r w:rsidRPr="00342D83">
              <w:rPr>
                <w:b/>
                <w:bCs/>
                <w:sz w:val="24"/>
                <w:szCs w:val="24"/>
              </w:rPr>
              <w:t>№</w:t>
            </w:r>
          </w:p>
          <w:p w:rsidR="006710FB" w:rsidRPr="00342D83" w:rsidRDefault="006710FB"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4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0FB" w:rsidRPr="00342D83" w:rsidRDefault="006710FB" w:rsidP="004E239A">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0FB" w:rsidRPr="00342D83" w:rsidRDefault="006710FB" w:rsidP="004E239A">
            <w:pPr>
              <w:ind w:left="-57" w:right="-57"/>
              <w:jc w:val="center"/>
              <w:rPr>
                <w:b/>
                <w:bCs/>
                <w:sz w:val="24"/>
                <w:szCs w:val="24"/>
              </w:rPr>
            </w:pPr>
            <w:r w:rsidRPr="00342D83">
              <w:rPr>
                <w:b/>
                <w:bCs/>
                <w:sz w:val="24"/>
                <w:szCs w:val="24"/>
              </w:rPr>
              <w:t>Срок реализации мероприятия</w:t>
            </w:r>
          </w:p>
        </w:tc>
        <w:tc>
          <w:tcPr>
            <w:tcW w:w="43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0FB" w:rsidRPr="00342D83" w:rsidRDefault="006710FB" w:rsidP="004E239A">
            <w:pPr>
              <w:ind w:left="-57" w:right="-57"/>
              <w:jc w:val="center"/>
              <w:rPr>
                <w:b/>
                <w:bCs/>
                <w:sz w:val="24"/>
                <w:szCs w:val="24"/>
              </w:rPr>
            </w:pPr>
            <w:r w:rsidRPr="00342D83">
              <w:rPr>
                <w:b/>
                <w:bCs/>
                <w:sz w:val="24"/>
                <w:szCs w:val="24"/>
              </w:rPr>
              <w:t>Результат выполнения мероприятия</w:t>
            </w:r>
          </w:p>
        </w:tc>
        <w:tc>
          <w:tcPr>
            <w:tcW w:w="3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0FB" w:rsidRPr="00342D83" w:rsidRDefault="006710FB"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758" w:type="dxa"/>
            <w:vMerge/>
            <w:tcBorders>
              <w:top w:val="single" w:sz="4" w:space="0" w:color="auto"/>
              <w:left w:val="single" w:sz="4" w:space="0" w:color="auto"/>
              <w:bottom w:val="single" w:sz="4" w:space="0" w:color="auto"/>
              <w:right w:val="single" w:sz="4" w:space="0" w:color="auto"/>
            </w:tcBorders>
            <w:hideMark/>
          </w:tcPr>
          <w:p w:rsidR="006710FB" w:rsidRPr="00342D83" w:rsidRDefault="006710FB" w:rsidP="004E239A">
            <w:pPr>
              <w:ind w:left="-57" w:right="-57"/>
              <w:rPr>
                <w:b/>
                <w:bCs/>
                <w:sz w:val="24"/>
                <w:szCs w:val="24"/>
              </w:rPr>
            </w:pPr>
          </w:p>
        </w:tc>
        <w:tc>
          <w:tcPr>
            <w:tcW w:w="5469" w:type="dxa"/>
            <w:vMerge/>
            <w:tcBorders>
              <w:top w:val="single" w:sz="4" w:space="0" w:color="auto"/>
              <w:left w:val="single" w:sz="4" w:space="0" w:color="auto"/>
              <w:bottom w:val="single" w:sz="4" w:space="0" w:color="auto"/>
              <w:right w:val="single" w:sz="4" w:space="0" w:color="auto"/>
            </w:tcBorders>
            <w:hideMark/>
          </w:tcPr>
          <w:p w:rsidR="006710FB" w:rsidRPr="00342D83" w:rsidRDefault="006710FB" w:rsidP="004E239A">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6710FB" w:rsidRPr="00342D83" w:rsidRDefault="006710FB" w:rsidP="004E239A">
            <w:pPr>
              <w:ind w:left="-57" w:right="-57"/>
              <w:rPr>
                <w:b/>
                <w:bCs/>
                <w:sz w:val="24"/>
                <w:szCs w:val="24"/>
              </w:rPr>
            </w:pPr>
          </w:p>
        </w:tc>
        <w:tc>
          <w:tcPr>
            <w:tcW w:w="4352" w:type="dxa"/>
            <w:vMerge/>
            <w:tcBorders>
              <w:top w:val="single" w:sz="4" w:space="0" w:color="auto"/>
              <w:left w:val="single" w:sz="4" w:space="0" w:color="auto"/>
              <w:bottom w:val="single" w:sz="4" w:space="0" w:color="auto"/>
              <w:right w:val="single" w:sz="4" w:space="0" w:color="auto"/>
            </w:tcBorders>
            <w:hideMark/>
          </w:tcPr>
          <w:p w:rsidR="006710FB" w:rsidRPr="00342D83" w:rsidRDefault="006710FB" w:rsidP="004E239A">
            <w:pPr>
              <w:ind w:left="-57" w:right="-57"/>
              <w:rPr>
                <w:b/>
                <w:bCs/>
                <w:sz w:val="24"/>
                <w:szCs w:val="24"/>
              </w:rPr>
            </w:pPr>
          </w:p>
        </w:tc>
        <w:tc>
          <w:tcPr>
            <w:tcW w:w="3850" w:type="dxa"/>
            <w:vMerge/>
            <w:tcBorders>
              <w:top w:val="single" w:sz="4" w:space="0" w:color="auto"/>
              <w:left w:val="single" w:sz="4" w:space="0" w:color="auto"/>
              <w:bottom w:val="single" w:sz="4" w:space="0" w:color="auto"/>
              <w:right w:val="single" w:sz="4" w:space="0" w:color="auto"/>
            </w:tcBorders>
            <w:hideMark/>
          </w:tcPr>
          <w:p w:rsidR="006710FB" w:rsidRPr="00342D83" w:rsidRDefault="006710FB" w:rsidP="004E239A">
            <w:pPr>
              <w:ind w:left="-57" w:right="-57"/>
              <w:rPr>
                <w:b/>
                <w:bCs/>
                <w:sz w:val="24"/>
                <w:szCs w:val="24"/>
              </w:rPr>
            </w:pPr>
          </w:p>
        </w:tc>
      </w:tr>
      <w:tr w:rsidR="00342D83" w:rsidRPr="00342D83" w:rsidTr="004E239A">
        <w:trPr>
          <w:trHeight w:val="315"/>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tcPr>
          <w:p w:rsidR="006710FB" w:rsidRPr="00342D83" w:rsidRDefault="006710FB" w:rsidP="004E239A">
            <w:pPr>
              <w:ind w:left="-57" w:right="-57"/>
              <w:jc w:val="center"/>
              <w:rPr>
                <w:sz w:val="24"/>
                <w:szCs w:val="24"/>
              </w:rPr>
            </w:pPr>
            <w:r w:rsidRPr="00342D83">
              <w:rPr>
                <w:sz w:val="24"/>
                <w:szCs w:val="24"/>
              </w:rPr>
              <w:t>10.3.1</w:t>
            </w:r>
          </w:p>
        </w:tc>
        <w:tc>
          <w:tcPr>
            <w:tcW w:w="5469" w:type="dxa"/>
            <w:tcBorders>
              <w:top w:val="single" w:sz="4" w:space="0" w:color="auto"/>
              <w:left w:val="nil"/>
              <w:bottom w:val="single" w:sz="4" w:space="0" w:color="auto"/>
              <w:right w:val="single" w:sz="4" w:space="0" w:color="auto"/>
            </w:tcBorders>
            <w:shd w:val="clear" w:color="auto" w:fill="auto"/>
            <w:noWrap/>
          </w:tcPr>
          <w:p w:rsidR="006710FB" w:rsidRPr="00342D83" w:rsidRDefault="006710FB" w:rsidP="004E239A">
            <w:pPr>
              <w:autoSpaceDE w:val="0"/>
              <w:autoSpaceDN w:val="0"/>
              <w:adjustRightInd w:val="0"/>
              <w:spacing w:line="230" w:lineRule="auto"/>
              <w:ind w:left="-57" w:right="-57"/>
              <w:jc w:val="both"/>
              <w:rPr>
                <w:rFonts w:eastAsia="Calibri"/>
                <w:sz w:val="24"/>
                <w:szCs w:val="24"/>
              </w:rPr>
            </w:pPr>
            <w:r w:rsidRPr="00342D83">
              <w:rPr>
                <w:rFonts w:eastAsia="Calibri"/>
                <w:sz w:val="24"/>
                <w:szCs w:val="24"/>
              </w:rPr>
              <w:t xml:space="preserve">Информирование жителей округа о преимуществе раздельного сбора мусора и методике </w:t>
            </w:r>
            <w:proofErr w:type="spellStart"/>
            <w:r w:rsidRPr="00342D83">
              <w:rPr>
                <w:rFonts w:eastAsia="Calibri"/>
                <w:sz w:val="24"/>
                <w:szCs w:val="24"/>
              </w:rPr>
              <w:t>тарифообразования</w:t>
            </w:r>
            <w:proofErr w:type="spellEnd"/>
          </w:p>
        </w:tc>
        <w:tc>
          <w:tcPr>
            <w:tcW w:w="1656" w:type="dxa"/>
            <w:tcBorders>
              <w:top w:val="single" w:sz="4" w:space="0" w:color="auto"/>
              <w:left w:val="nil"/>
              <w:bottom w:val="single" w:sz="4" w:space="0" w:color="auto"/>
              <w:right w:val="single" w:sz="4" w:space="0" w:color="auto"/>
            </w:tcBorders>
            <w:shd w:val="clear" w:color="auto" w:fill="auto"/>
            <w:noWrap/>
          </w:tcPr>
          <w:p w:rsidR="006710FB" w:rsidRPr="00342D83" w:rsidRDefault="005A33C1" w:rsidP="004E239A">
            <w:pPr>
              <w:spacing w:line="230" w:lineRule="auto"/>
              <w:ind w:left="-57" w:right="-57"/>
              <w:jc w:val="center"/>
              <w:rPr>
                <w:rFonts w:eastAsia="Calibri"/>
                <w:sz w:val="24"/>
                <w:szCs w:val="24"/>
              </w:rPr>
            </w:pPr>
            <w:r w:rsidRPr="00342D83">
              <w:rPr>
                <w:sz w:val="24"/>
                <w:szCs w:val="24"/>
              </w:rPr>
              <w:t>2022 – 2025 годы</w:t>
            </w:r>
          </w:p>
        </w:tc>
        <w:tc>
          <w:tcPr>
            <w:tcW w:w="4352" w:type="dxa"/>
            <w:tcBorders>
              <w:top w:val="single" w:sz="4" w:space="0" w:color="auto"/>
              <w:left w:val="nil"/>
              <w:bottom w:val="single" w:sz="4" w:space="0" w:color="auto"/>
              <w:right w:val="single" w:sz="4" w:space="0" w:color="auto"/>
            </w:tcBorders>
            <w:shd w:val="clear" w:color="auto" w:fill="auto"/>
            <w:noWrap/>
          </w:tcPr>
          <w:p w:rsidR="006710FB" w:rsidRPr="00342D83" w:rsidRDefault="00735658" w:rsidP="004E239A">
            <w:pPr>
              <w:spacing w:line="230" w:lineRule="auto"/>
              <w:ind w:left="-57" w:right="-57"/>
              <w:jc w:val="both"/>
              <w:rPr>
                <w:rFonts w:eastAsia="Calibri"/>
                <w:sz w:val="24"/>
                <w:szCs w:val="24"/>
              </w:rPr>
            </w:pPr>
            <w:r w:rsidRPr="00735658">
              <w:rPr>
                <w:rFonts w:eastAsia="Calibri"/>
                <w:sz w:val="24"/>
                <w:szCs w:val="24"/>
              </w:rPr>
              <w:t xml:space="preserve">В целях информирования населения округа о преимуществе раздельного сбора мусора и методике </w:t>
            </w:r>
            <w:proofErr w:type="spellStart"/>
            <w:r w:rsidRPr="00735658">
              <w:rPr>
                <w:rFonts w:eastAsia="Calibri"/>
                <w:sz w:val="24"/>
                <w:szCs w:val="24"/>
              </w:rPr>
              <w:t>тарифообразования</w:t>
            </w:r>
            <w:proofErr w:type="spellEnd"/>
            <w:r w:rsidRPr="00735658">
              <w:rPr>
                <w:rFonts w:eastAsia="Calibri"/>
                <w:sz w:val="24"/>
                <w:szCs w:val="24"/>
              </w:rPr>
              <w:t xml:space="preserve"> специалистами комитета ЖКХ были размещены информационные статьи на официальном сайте администрации Алексеевского городского округа, официальных страницах администрации в социальных сетях, а также в межрайонной газете «Заря». На информационных стендах многоквартирных жилых домов и информационных стендах территориальных администраций также размещены информационные листы.</w:t>
            </w:r>
          </w:p>
        </w:tc>
        <w:tc>
          <w:tcPr>
            <w:tcW w:w="3850" w:type="dxa"/>
            <w:tcBorders>
              <w:top w:val="single" w:sz="4" w:space="0" w:color="auto"/>
              <w:left w:val="nil"/>
              <w:bottom w:val="single" w:sz="4" w:space="0" w:color="auto"/>
              <w:right w:val="single" w:sz="4" w:space="0" w:color="auto"/>
            </w:tcBorders>
            <w:shd w:val="clear" w:color="auto" w:fill="auto"/>
            <w:noWrap/>
          </w:tcPr>
          <w:p w:rsidR="006710FB" w:rsidRPr="00342D83" w:rsidRDefault="00A338FA" w:rsidP="004E239A">
            <w:pPr>
              <w:jc w:val="center"/>
              <w:rPr>
                <w:sz w:val="24"/>
                <w:szCs w:val="24"/>
              </w:rPr>
            </w:pPr>
            <w:r w:rsidRPr="00342D83">
              <w:rPr>
                <w:sz w:val="24"/>
                <w:szCs w:val="24"/>
              </w:rPr>
              <w:t>Комитет ЖКХ администрации Алексеевского городского округа</w:t>
            </w:r>
          </w:p>
        </w:tc>
      </w:tr>
    </w:tbl>
    <w:p w:rsidR="00E05D35" w:rsidRPr="00342D83" w:rsidRDefault="00E05D35" w:rsidP="00D33DB4">
      <w:pPr>
        <w:rPr>
          <w:sz w:val="28"/>
          <w:szCs w:val="28"/>
        </w:rPr>
        <w:sectPr w:rsidR="00E05D35" w:rsidRPr="00342D83" w:rsidSect="000970B5">
          <w:pgSz w:w="16838" w:h="11906" w:orient="landscape"/>
          <w:pgMar w:top="1134" w:right="1134" w:bottom="567" w:left="1134" w:header="709" w:footer="709" w:gutter="0"/>
          <w:cols w:space="708"/>
          <w:docGrid w:linePitch="360"/>
        </w:sectPr>
      </w:pPr>
    </w:p>
    <w:p w:rsidR="0004317C" w:rsidRDefault="0004317C" w:rsidP="00032063">
      <w:pPr>
        <w:jc w:val="center"/>
        <w:rPr>
          <w:b/>
          <w:sz w:val="28"/>
          <w:szCs w:val="28"/>
        </w:rPr>
      </w:pPr>
      <w:r w:rsidRPr="0004317C">
        <w:rPr>
          <w:b/>
          <w:sz w:val="28"/>
          <w:szCs w:val="28"/>
        </w:rPr>
        <w:lastRenderedPageBreak/>
        <w:t>11. Рынок выполнения работ по благоустройству городской среды</w:t>
      </w:r>
    </w:p>
    <w:p w:rsidR="0004317C" w:rsidRDefault="0004317C" w:rsidP="00032063">
      <w:pPr>
        <w:jc w:val="center"/>
        <w:rPr>
          <w:b/>
          <w:sz w:val="28"/>
          <w:szCs w:val="28"/>
        </w:rPr>
      </w:pPr>
    </w:p>
    <w:p w:rsidR="00032063" w:rsidRPr="00342D83" w:rsidRDefault="00032063" w:rsidP="00032063">
      <w:pPr>
        <w:jc w:val="center"/>
        <w:rPr>
          <w:b/>
          <w:sz w:val="28"/>
          <w:szCs w:val="28"/>
        </w:rPr>
      </w:pPr>
      <w:r w:rsidRPr="00342D83">
        <w:rPr>
          <w:b/>
          <w:sz w:val="28"/>
          <w:szCs w:val="28"/>
        </w:rPr>
        <w:t>11.2. Ключевые показатели</w:t>
      </w:r>
    </w:p>
    <w:p w:rsidR="003C4271" w:rsidRPr="00342D83" w:rsidRDefault="003C4271" w:rsidP="00032063">
      <w:pPr>
        <w:jc w:val="center"/>
        <w:rPr>
          <w:b/>
          <w:sz w:val="28"/>
          <w:szCs w:val="28"/>
        </w:rPr>
      </w:pPr>
    </w:p>
    <w:tbl>
      <w:tblPr>
        <w:tblW w:w="11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845"/>
        <w:gridCol w:w="4517"/>
        <w:gridCol w:w="1134"/>
        <w:gridCol w:w="992"/>
        <w:gridCol w:w="992"/>
        <w:gridCol w:w="993"/>
        <w:gridCol w:w="1870"/>
      </w:tblGrid>
      <w:tr w:rsidR="0004317C" w:rsidRPr="00342D83" w:rsidTr="0004317C">
        <w:trPr>
          <w:tblHeader/>
          <w:jc w:val="center"/>
        </w:trPr>
        <w:tc>
          <w:tcPr>
            <w:tcW w:w="845" w:type="dxa"/>
            <w:vAlign w:val="center"/>
          </w:tcPr>
          <w:p w:rsidR="0004317C" w:rsidRPr="00342D83" w:rsidRDefault="0004317C" w:rsidP="00032063">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517" w:type="dxa"/>
            <w:vAlign w:val="center"/>
          </w:tcPr>
          <w:p w:rsidR="0004317C" w:rsidRPr="00342D83" w:rsidRDefault="0004317C" w:rsidP="00032063">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04317C" w:rsidRPr="00342D83" w:rsidRDefault="0004317C" w:rsidP="00032063">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04317C" w:rsidRPr="00342D83" w:rsidRDefault="0004317C" w:rsidP="00BC610A">
            <w:pPr>
              <w:ind w:left="-57" w:right="-57"/>
              <w:jc w:val="center"/>
              <w:rPr>
                <w:b/>
                <w:bCs/>
                <w:sz w:val="24"/>
                <w:szCs w:val="24"/>
              </w:rPr>
            </w:pPr>
            <w:r w:rsidRPr="00342D83">
              <w:rPr>
                <w:b/>
                <w:bCs/>
                <w:sz w:val="24"/>
                <w:szCs w:val="24"/>
              </w:rPr>
              <w:t>На 31 декабря 2023 года</w:t>
            </w:r>
          </w:p>
          <w:p w:rsidR="0004317C" w:rsidRPr="00342D83" w:rsidRDefault="0004317C" w:rsidP="00BC610A">
            <w:pPr>
              <w:ind w:left="-57" w:right="-57"/>
              <w:jc w:val="center"/>
              <w:rPr>
                <w:b/>
                <w:bCs/>
                <w:sz w:val="24"/>
                <w:szCs w:val="24"/>
              </w:rPr>
            </w:pPr>
            <w:r w:rsidRPr="00342D83">
              <w:rPr>
                <w:b/>
                <w:bCs/>
                <w:sz w:val="24"/>
                <w:szCs w:val="24"/>
              </w:rPr>
              <w:t>план</w:t>
            </w:r>
          </w:p>
        </w:tc>
        <w:tc>
          <w:tcPr>
            <w:tcW w:w="992" w:type="dxa"/>
            <w:vAlign w:val="center"/>
          </w:tcPr>
          <w:p w:rsidR="0004317C" w:rsidRPr="00342D83" w:rsidRDefault="0004317C" w:rsidP="000F6589">
            <w:pPr>
              <w:ind w:left="-57" w:right="-57"/>
              <w:jc w:val="center"/>
              <w:rPr>
                <w:b/>
                <w:bCs/>
                <w:sz w:val="24"/>
                <w:szCs w:val="24"/>
              </w:rPr>
            </w:pPr>
            <w:r>
              <w:rPr>
                <w:b/>
                <w:bCs/>
                <w:sz w:val="24"/>
                <w:szCs w:val="24"/>
              </w:rPr>
              <w:t>Факт выполнения показателя за 2023 год</w:t>
            </w:r>
            <w:r w:rsidRPr="00342D83">
              <w:rPr>
                <w:b/>
                <w:bCs/>
                <w:sz w:val="24"/>
                <w:szCs w:val="24"/>
              </w:rPr>
              <w:t xml:space="preserve"> </w:t>
            </w:r>
          </w:p>
        </w:tc>
        <w:tc>
          <w:tcPr>
            <w:tcW w:w="993" w:type="dxa"/>
            <w:shd w:val="clear" w:color="auto" w:fill="FFFFFF" w:themeFill="background1"/>
            <w:vAlign w:val="center"/>
          </w:tcPr>
          <w:p w:rsidR="0004317C" w:rsidRPr="00364969" w:rsidRDefault="0004317C" w:rsidP="000F6589">
            <w:pPr>
              <w:rPr>
                <w:b/>
                <w:bCs/>
                <w:sz w:val="24"/>
                <w:szCs w:val="24"/>
              </w:rPr>
            </w:pPr>
            <w:r w:rsidRPr="00364969">
              <w:rPr>
                <w:b/>
                <w:bCs/>
                <w:sz w:val="24"/>
                <w:szCs w:val="24"/>
              </w:rPr>
              <w:t>Процент выполнения показателя по сравнению с плановыми данными за 2023 год,%</w:t>
            </w:r>
          </w:p>
          <w:p w:rsidR="0004317C" w:rsidRPr="00342D83" w:rsidRDefault="0004317C" w:rsidP="000F6589">
            <w:pPr>
              <w:jc w:val="center"/>
              <w:rPr>
                <w:b/>
                <w:bCs/>
                <w:sz w:val="24"/>
                <w:szCs w:val="24"/>
              </w:rPr>
            </w:pPr>
          </w:p>
        </w:tc>
        <w:tc>
          <w:tcPr>
            <w:tcW w:w="1870" w:type="dxa"/>
            <w:shd w:val="clear" w:color="auto" w:fill="FFFFFF" w:themeFill="background1"/>
          </w:tcPr>
          <w:p w:rsidR="0004317C" w:rsidRPr="00342D83" w:rsidRDefault="0004317C" w:rsidP="00032063">
            <w:pPr>
              <w:spacing w:line="240" w:lineRule="atLeast"/>
              <w:jc w:val="center"/>
              <w:rPr>
                <w:b/>
                <w:bCs/>
                <w:sz w:val="24"/>
                <w:szCs w:val="24"/>
              </w:rPr>
            </w:pPr>
            <w:r w:rsidRPr="00342D83">
              <w:rPr>
                <w:b/>
                <w:bCs/>
                <w:sz w:val="24"/>
                <w:szCs w:val="24"/>
              </w:rPr>
              <w:t>Ответственный исполнитель</w:t>
            </w:r>
          </w:p>
        </w:tc>
      </w:tr>
      <w:tr w:rsidR="0004317C" w:rsidRPr="00342D83" w:rsidTr="0004317C">
        <w:trPr>
          <w:jc w:val="center"/>
        </w:trPr>
        <w:tc>
          <w:tcPr>
            <w:tcW w:w="845" w:type="dxa"/>
          </w:tcPr>
          <w:p w:rsidR="0004317C" w:rsidRPr="00342D83" w:rsidRDefault="0004317C" w:rsidP="00032063">
            <w:pPr>
              <w:ind w:left="-57" w:right="-57"/>
              <w:jc w:val="center"/>
              <w:rPr>
                <w:sz w:val="24"/>
                <w:szCs w:val="24"/>
              </w:rPr>
            </w:pPr>
            <w:r w:rsidRPr="00342D83">
              <w:rPr>
                <w:sz w:val="24"/>
                <w:szCs w:val="24"/>
              </w:rPr>
              <w:t>11.2.1</w:t>
            </w:r>
          </w:p>
        </w:tc>
        <w:tc>
          <w:tcPr>
            <w:tcW w:w="4517" w:type="dxa"/>
          </w:tcPr>
          <w:p w:rsidR="0004317C" w:rsidRPr="00342D83" w:rsidRDefault="0004317C" w:rsidP="00750516">
            <w:pPr>
              <w:jc w:val="both"/>
              <w:rPr>
                <w:sz w:val="24"/>
                <w:szCs w:val="24"/>
              </w:rPr>
            </w:pPr>
            <w:r w:rsidRPr="00342D83">
              <w:rPr>
                <w:rFonts w:eastAsiaTheme="minorHAnsi"/>
                <w:sz w:val="24"/>
                <w:szCs w:val="24"/>
              </w:rPr>
              <w:t>Доля организаций частной формы собственности в сфере выполнения работ по благоустройству городской среды                              (по объему выручки организаций частной формы собственности)               (по Стандарту и методике ФАС)</w:t>
            </w:r>
          </w:p>
        </w:tc>
        <w:tc>
          <w:tcPr>
            <w:tcW w:w="1134" w:type="dxa"/>
          </w:tcPr>
          <w:p w:rsidR="0004317C" w:rsidRPr="00342D83" w:rsidRDefault="0004317C" w:rsidP="008251F4">
            <w:pPr>
              <w:jc w:val="center"/>
              <w:rPr>
                <w:sz w:val="24"/>
                <w:szCs w:val="24"/>
              </w:rPr>
            </w:pPr>
            <w:r w:rsidRPr="00342D83">
              <w:rPr>
                <w:sz w:val="24"/>
                <w:szCs w:val="24"/>
              </w:rPr>
              <w:t>%</w:t>
            </w:r>
          </w:p>
        </w:tc>
        <w:tc>
          <w:tcPr>
            <w:tcW w:w="992" w:type="dxa"/>
          </w:tcPr>
          <w:p w:rsidR="0004317C" w:rsidRPr="00342D83" w:rsidRDefault="0004317C" w:rsidP="008251F4">
            <w:pPr>
              <w:jc w:val="center"/>
              <w:rPr>
                <w:sz w:val="24"/>
                <w:szCs w:val="24"/>
              </w:rPr>
            </w:pPr>
            <w:r w:rsidRPr="00342D83">
              <w:rPr>
                <w:sz w:val="24"/>
                <w:szCs w:val="24"/>
              </w:rPr>
              <w:t>100</w:t>
            </w:r>
          </w:p>
        </w:tc>
        <w:tc>
          <w:tcPr>
            <w:tcW w:w="992" w:type="dxa"/>
          </w:tcPr>
          <w:p w:rsidR="0004317C" w:rsidRPr="00342D83" w:rsidRDefault="0031582C" w:rsidP="008251F4">
            <w:pPr>
              <w:jc w:val="center"/>
              <w:rPr>
                <w:sz w:val="24"/>
                <w:szCs w:val="24"/>
              </w:rPr>
            </w:pPr>
            <w:r>
              <w:rPr>
                <w:sz w:val="24"/>
                <w:szCs w:val="24"/>
              </w:rPr>
              <w:t>100</w:t>
            </w:r>
          </w:p>
        </w:tc>
        <w:tc>
          <w:tcPr>
            <w:tcW w:w="993" w:type="dxa"/>
          </w:tcPr>
          <w:p w:rsidR="0004317C" w:rsidRPr="00342D83" w:rsidRDefault="0031582C" w:rsidP="008251F4">
            <w:pPr>
              <w:jc w:val="center"/>
              <w:rPr>
                <w:sz w:val="24"/>
                <w:szCs w:val="24"/>
              </w:rPr>
            </w:pPr>
            <w:r>
              <w:rPr>
                <w:sz w:val="24"/>
                <w:szCs w:val="24"/>
              </w:rPr>
              <w:t>100</w:t>
            </w:r>
          </w:p>
        </w:tc>
        <w:tc>
          <w:tcPr>
            <w:tcW w:w="1870" w:type="dxa"/>
          </w:tcPr>
          <w:p w:rsidR="0004317C" w:rsidRPr="00342D83" w:rsidRDefault="0004317C" w:rsidP="008251F4">
            <w:pPr>
              <w:jc w:val="center"/>
              <w:rPr>
                <w:sz w:val="24"/>
                <w:szCs w:val="24"/>
              </w:rPr>
            </w:pPr>
            <w:r w:rsidRPr="00953696">
              <w:rPr>
                <w:sz w:val="24"/>
                <w:szCs w:val="24"/>
              </w:rPr>
              <w:t>Комитет ЖКХ администрации Алексеевского городского округа</w:t>
            </w:r>
          </w:p>
        </w:tc>
      </w:tr>
      <w:tr w:rsidR="0004317C" w:rsidRPr="00342D83" w:rsidTr="0004317C">
        <w:trPr>
          <w:jc w:val="center"/>
        </w:trPr>
        <w:tc>
          <w:tcPr>
            <w:tcW w:w="845" w:type="dxa"/>
            <w:shd w:val="clear" w:color="auto" w:fill="auto"/>
          </w:tcPr>
          <w:p w:rsidR="0004317C" w:rsidRPr="00342D83" w:rsidRDefault="0004317C" w:rsidP="00750516">
            <w:pPr>
              <w:ind w:left="-57" w:right="-57"/>
              <w:jc w:val="center"/>
              <w:rPr>
                <w:sz w:val="24"/>
                <w:szCs w:val="24"/>
              </w:rPr>
            </w:pPr>
            <w:r w:rsidRPr="00342D83">
              <w:rPr>
                <w:sz w:val="24"/>
                <w:szCs w:val="24"/>
              </w:rPr>
              <w:t>11.2.2</w:t>
            </w:r>
          </w:p>
        </w:tc>
        <w:tc>
          <w:tcPr>
            <w:tcW w:w="4517" w:type="dxa"/>
            <w:shd w:val="clear" w:color="auto" w:fill="auto"/>
          </w:tcPr>
          <w:p w:rsidR="0004317C" w:rsidRPr="00342D83" w:rsidRDefault="0004317C" w:rsidP="00743C8E">
            <w:pPr>
              <w:jc w:val="both"/>
              <w:rPr>
                <w:rFonts w:eastAsia="Calibri"/>
                <w:sz w:val="24"/>
                <w:szCs w:val="24"/>
              </w:rPr>
            </w:pPr>
            <w:r w:rsidRPr="00342D83">
              <w:rPr>
                <w:sz w:val="24"/>
                <w:szCs w:val="24"/>
              </w:rPr>
              <w:t xml:space="preserve">Количество организаций в сфере выполнения работ по благоустройству городской среды      (дополнительный показатель)                        </w:t>
            </w:r>
          </w:p>
        </w:tc>
        <w:tc>
          <w:tcPr>
            <w:tcW w:w="1134" w:type="dxa"/>
            <w:shd w:val="clear" w:color="auto" w:fill="auto"/>
          </w:tcPr>
          <w:p w:rsidR="0004317C" w:rsidRPr="00342D83" w:rsidRDefault="0004317C" w:rsidP="008251F4">
            <w:pPr>
              <w:jc w:val="center"/>
              <w:rPr>
                <w:sz w:val="24"/>
                <w:szCs w:val="24"/>
              </w:rPr>
            </w:pPr>
            <w:r w:rsidRPr="00342D83">
              <w:rPr>
                <w:sz w:val="24"/>
                <w:szCs w:val="24"/>
              </w:rPr>
              <w:t>Ед.</w:t>
            </w:r>
          </w:p>
        </w:tc>
        <w:tc>
          <w:tcPr>
            <w:tcW w:w="992" w:type="dxa"/>
            <w:shd w:val="clear" w:color="auto" w:fill="auto"/>
          </w:tcPr>
          <w:p w:rsidR="0004317C" w:rsidRPr="00342D83" w:rsidRDefault="0004317C" w:rsidP="00141C3F">
            <w:pPr>
              <w:jc w:val="center"/>
              <w:rPr>
                <w:sz w:val="24"/>
                <w:szCs w:val="24"/>
              </w:rPr>
            </w:pPr>
            <w:r w:rsidRPr="00342D83">
              <w:rPr>
                <w:sz w:val="24"/>
                <w:szCs w:val="24"/>
              </w:rPr>
              <w:t>2</w:t>
            </w:r>
          </w:p>
        </w:tc>
        <w:tc>
          <w:tcPr>
            <w:tcW w:w="992" w:type="dxa"/>
            <w:shd w:val="clear" w:color="auto" w:fill="auto"/>
          </w:tcPr>
          <w:p w:rsidR="0004317C" w:rsidRPr="00342D83" w:rsidRDefault="00901BF9" w:rsidP="00141C3F">
            <w:pPr>
              <w:jc w:val="center"/>
              <w:rPr>
                <w:sz w:val="24"/>
                <w:szCs w:val="24"/>
              </w:rPr>
            </w:pPr>
            <w:r>
              <w:rPr>
                <w:sz w:val="24"/>
                <w:szCs w:val="24"/>
              </w:rPr>
              <w:t>3</w:t>
            </w:r>
          </w:p>
        </w:tc>
        <w:tc>
          <w:tcPr>
            <w:tcW w:w="993" w:type="dxa"/>
            <w:shd w:val="clear" w:color="auto" w:fill="auto"/>
          </w:tcPr>
          <w:p w:rsidR="0004317C" w:rsidRPr="00342D83" w:rsidRDefault="00901BF9" w:rsidP="00141C3F">
            <w:pPr>
              <w:jc w:val="center"/>
              <w:rPr>
                <w:sz w:val="24"/>
                <w:szCs w:val="24"/>
              </w:rPr>
            </w:pPr>
            <w:r>
              <w:rPr>
                <w:sz w:val="24"/>
                <w:szCs w:val="24"/>
              </w:rPr>
              <w:t>150</w:t>
            </w:r>
          </w:p>
        </w:tc>
        <w:tc>
          <w:tcPr>
            <w:tcW w:w="1870" w:type="dxa"/>
            <w:shd w:val="clear" w:color="auto" w:fill="auto"/>
          </w:tcPr>
          <w:p w:rsidR="0004317C" w:rsidRPr="00342D83" w:rsidRDefault="0004317C" w:rsidP="008251F4">
            <w:pPr>
              <w:jc w:val="center"/>
              <w:rPr>
                <w:sz w:val="24"/>
                <w:szCs w:val="24"/>
              </w:rPr>
            </w:pPr>
            <w:r w:rsidRPr="00953696">
              <w:rPr>
                <w:sz w:val="24"/>
                <w:szCs w:val="24"/>
              </w:rPr>
              <w:t>Комитет ЖКХ администрации Алексеевского городского округа</w:t>
            </w:r>
          </w:p>
        </w:tc>
      </w:tr>
    </w:tbl>
    <w:p w:rsidR="00032063" w:rsidRPr="00342D83" w:rsidRDefault="00032063" w:rsidP="00032063">
      <w:pPr>
        <w:widowControl w:val="0"/>
        <w:autoSpaceDE w:val="0"/>
        <w:autoSpaceDN w:val="0"/>
        <w:ind w:firstLine="709"/>
        <w:jc w:val="both"/>
        <w:rPr>
          <w:sz w:val="28"/>
          <w:szCs w:val="28"/>
        </w:rPr>
      </w:pPr>
    </w:p>
    <w:p w:rsidR="00032063" w:rsidRPr="00342D83" w:rsidRDefault="00032063" w:rsidP="00032063">
      <w:pPr>
        <w:contextualSpacing/>
        <w:jc w:val="center"/>
        <w:rPr>
          <w:rFonts w:eastAsia="Calibri"/>
          <w:b/>
          <w:sz w:val="28"/>
          <w:szCs w:val="28"/>
          <w:lang w:eastAsia="en-US"/>
        </w:rPr>
      </w:pPr>
      <w:r w:rsidRPr="00342D83">
        <w:rPr>
          <w:rFonts w:eastAsia="Calibri"/>
          <w:b/>
          <w:sz w:val="28"/>
          <w:szCs w:val="28"/>
          <w:lang w:eastAsia="en-US"/>
        </w:rPr>
        <w:t xml:space="preserve">11.3.  Мероприятия по содействию развитию конкуренции </w:t>
      </w:r>
    </w:p>
    <w:p w:rsidR="005A33C1" w:rsidRPr="00342D83" w:rsidRDefault="005A33C1" w:rsidP="00032063">
      <w:pPr>
        <w:contextualSpacing/>
        <w:jc w:val="center"/>
        <w:rPr>
          <w:rFonts w:eastAsia="Calibri"/>
          <w:b/>
          <w:sz w:val="28"/>
          <w:szCs w:val="28"/>
          <w:lang w:eastAsia="en-US"/>
        </w:rPr>
      </w:pPr>
    </w:p>
    <w:tbl>
      <w:tblPr>
        <w:tblW w:w="16200" w:type="dxa"/>
        <w:jc w:val="center"/>
        <w:tblLayout w:type="fixed"/>
        <w:tblLook w:val="04A0" w:firstRow="1" w:lastRow="0" w:firstColumn="1" w:lastColumn="0" w:noHBand="0" w:noVBand="1"/>
      </w:tblPr>
      <w:tblGrid>
        <w:gridCol w:w="815"/>
        <w:gridCol w:w="5491"/>
        <w:gridCol w:w="1656"/>
        <w:gridCol w:w="4370"/>
        <w:gridCol w:w="3868"/>
      </w:tblGrid>
      <w:tr w:rsidR="00342D83" w:rsidRPr="00342D83" w:rsidTr="007F2F8C">
        <w:trPr>
          <w:trHeight w:val="317"/>
          <w:tblHeader/>
          <w:jc w:val="center"/>
        </w:trPr>
        <w:tc>
          <w:tcPr>
            <w:tcW w:w="816" w:type="dxa"/>
            <w:vMerge w:val="restart"/>
            <w:tcBorders>
              <w:top w:val="single" w:sz="4" w:space="0" w:color="auto"/>
              <w:left w:val="single" w:sz="4" w:space="0" w:color="auto"/>
              <w:bottom w:val="single" w:sz="4" w:space="0" w:color="auto"/>
              <w:right w:val="single" w:sz="4" w:space="0" w:color="auto"/>
            </w:tcBorders>
            <w:hideMark/>
          </w:tcPr>
          <w:p w:rsidR="00234114" w:rsidRPr="00342D83" w:rsidRDefault="00234114" w:rsidP="007F2F8C">
            <w:pPr>
              <w:spacing w:line="276" w:lineRule="auto"/>
              <w:ind w:left="-57" w:right="-57"/>
              <w:jc w:val="center"/>
              <w:rPr>
                <w:b/>
                <w:bCs/>
                <w:sz w:val="24"/>
                <w:szCs w:val="24"/>
                <w:lang w:eastAsia="en-US"/>
              </w:rPr>
            </w:pPr>
            <w:r w:rsidRPr="00342D83">
              <w:rPr>
                <w:b/>
                <w:bCs/>
                <w:sz w:val="24"/>
                <w:szCs w:val="24"/>
                <w:lang w:eastAsia="en-US"/>
              </w:rPr>
              <w:t>№</w:t>
            </w:r>
          </w:p>
          <w:p w:rsidR="00234114" w:rsidRPr="00342D83" w:rsidRDefault="00234114" w:rsidP="007F2F8C">
            <w:pPr>
              <w:spacing w:line="276" w:lineRule="auto"/>
              <w:ind w:left="-57" w:right="-57"/>
              <w:jc w:val="center"/>
              <w:rPr>
                <w:b/>
                <w:bCs/>
                <w:sz w:val="24"/>
                <w:szCs w:val="24"/>
                <w:lang w:eastAsia="en-US"/>
              </w:rPr>
            </w:pPr>
            <w:proofErr w:type="gramStart"/>
            <w:r w:rsidRPr="00342D83">
              <w:rPr>
                <w:b/>
                <w:bCs/>
                <w:sz w:val="24"/>
                <w:szCs w:val="24"/>
                <w:lang w:eastAsia="en-US"/>
              </w:rPr>
              <w:lastRenderedPageBreak/>
              <w:t>п</w:t>
            </w:r>
            <w:proofErr w:type="gramEnd"/>
            <w:r w:rsidRPr="00342D83">
              <w:rPr>
                <w:b/>
                <w:bCs/>
                <w:sz w:val="24"/>
                <w:szCs w:val="24"/>
                <w:lang w:eastAsia="en-US"/>
              </w:rPr>
              <w:t>/п</w:t>
            </w:r>
          </w:p>
        </w:tc>
        <w:tc>
          <w:tcPr>
            <w:tcW w:w="5491" w:type="dxa"/>
            <w:vMerge w:val="restart"/>
            <w:tcBorders>
              <w:top w:val="single" w:sz="4" w:space="0" w:color="auto"/>
              <w:left w:val="single" w:sz="4" w:space="0" w:color="auto"/>
              <w:bottom w:val="single" w:sz="4" w:space="0" w:color="auto"/>
              <w:right w:val="single" w:sz="4" w:space="0" w:color="auto"/>
            </w:tcBorders>
            <w:hideMark/>
          </w:tcPr>
          <w:p w:rsidR="00234114" w:rsidRPr="00342D83" w:rsidRDefault="00234114" w:rsidP="007F2F8C">
            <w:pPr>
              <w:spacing w:line="276" w:lineRule="auto"/>
              <w:ind w:left="-57" w:right="-57"/>
              <w:jc w:val="center"/>
              <w:rPr>
                <w:b/>
                <w:bCs/>
                <w:sz w:val="24"/>
                <w:szCs w:val="24"/>
                <w:lang w:eastAsia="en-US"/>
              </w:rPr>
            </w:pPr>
            <w:r w:rsidRPr="00342D83">
              <w:rPr>
                <w:b/>
                <w:bCs/>
                <w:sz w:val="24"/>
                <w:szCs w:val="24"/>
                <w:lang w:eastAsia="en-US"/>
              </w:rPr>
              <w:lastRenderedPageBreak/>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hideMark/>
          </w:tcPr>
          <w:p w:rsidR="00234114" w:rsidRPr="00342D83" w:rsidRDefault="00234114" w:rsidP="007F2F8C">
            <w:pPr>
              <w:spacing w:line="276" w:lineRule="auto"/>
              <w:ind w:left="-57" w:right="-57"/>
              <w:jc w:val="center"/>
              <w:rPr>
                <w:b/>
                <w:bCs/>
                <w:sz w:val="24"/>
                <w:szCs w:val="24"/>
                <w:lang w:eastAsia="en-US"/>
              </w:rPr>
            </w:pPr>
            <w:r w:rsidRPr="00342D83">
              <w:rPr>
                <w:b/>
                <w:bCs/>
                <w:sz w:val="24"/>
                <w:szCs w:val="24"/>
                <w:lang w:eastAsia="en-US"/>
              </w:rPr>
              <w:t xml:space="preserve">Срок </w:t>
            </w:r>
            <w:r w:rsidRPr="00342D83">
              <w:rPr>
                <w:b/>
                <w:bCs/>
                <w:sz w:val="24"/>
                <w:szCs w:val="24"/>
                <w:lang w:eastAsia="en-US"/>
              </w:rPr>
              <w:lastRenderedPageBreak/>
              <w:t>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hideMark/>
          </w:tcPr>
          <w:p w:rsidR="00234114" w:rsidRPr="00342D83" w:rsidRDefault="00234114" w:rsidP="007F2F8C">
            <w:pPr>
              <w:spacing w:line="276" w:lineRule="auto"/>
              <w:ind w:left="-57" w:right="-57"/>
              <w:jc w:val="center"/>
              <w:rPr>
                <w:b/>
                <w:bCs/>
                <w:sz w:val="24"/>
                <w:szCs w:val="24"/>
                <w:lang w:eastAsia="en-US"/>
              </w:rPr>
            </w:pPr>
            <w:r w:rsidRPr="00342D83">
              <w:rPr>
                <w:b/>
                <w:bCs/>
                <w:sz w:val="24"/>
                <w:szCs w:val="24"/>
                <w:lang w:eastAsia="en-US"/>
              </w:rPr>
              <w:lastRenderedPageBreak/>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hideMark/>
          </w:tcPr>
          <w:p w:rsidR="00234114" w:rsidRPr="00342D83" w:rsidRDefault="00234114" w:rsidP="007F2F8C">
            <w:pPr>
              <w:spacing w:line="276" w:lineRule="auto"/>
              <w:ind w:left="-57" w:right="-57"/>
              <w:jc w:val="center"/>
              <w:rPr>
                <w:b/>
                <w:bCs/>
                <w:sz w:val="24"/>
                <w:szCs w:val="24"/>
                <w:lang w:eastAsia="en-US"/>
              </w:rPr>
            </w:pPr>
            <w:r w:rsidRPr="00342D83">
              <w:rPr>
                <w:b/>
                <w:bCs/>
                <w:sz w:val="24"/>
                <w:szCs w:val="24"/>
                <w:lang w:eastAsia="en-US"/>
              </w:rPr>
              <w:t xml:space="preserve">Ответственные исполнители </w:t>
            </w:r>
            <w:r w:rsidRPr="00342D83">
              <w:rPr>
                <w:b/>
                <w:bCs/>
                <w:sz w:val="24"/>
                <w:szCs w:val="24"/>
                <w:lang w:eastAsia="en-US"/>
              </w:rPr>
              <w:lastRenderedPageBreak/>
              <w:t>мероприятия</w:t>
            </w:r>
          </w:p>
        </w:tc>
      </w:tr>
      <w:tr w:rsidR="00342D83" w:rsidRPr="00342D83" w:rsidTr="007F2F8C">
        <w:trPr>
          <w:trHeight w:val="299"/>
          <w:tblHeader/>
          <w:jc w:val="center"/>
        </w:trPr>
        <w:tc>
          <w:tcPr>
            <w:tcW w:w="816" w:type="dxa"/>
            <w:vMerge/>
            <w:tcBorders>
              <w:top w:val="single" w:sz="4" w:space="0" w:color="auto"/>
              <w:left w:val="single" w:sz="4" w:space="0" w:color="auto"/>
              <w:bottom w:val="single" w:sz="4" w:space="0" w:color="auto"/>
              <w:right w:val="single" w:sz="4" w:space="0" w:color="auto"/>
            </w:tcBorders>
            <w:vAlign w:val="center"/>
            <w:hideMark/>
          </w:tcPr>
          <w:p w:rsidR="00234114" w:rsidRPr="00342D83" w:rsidRDefault="00234114" w:rsidP="007F2F8C">
            <w:pPr>
              <w:rPr>
                <w:b/>
                <w:bCs/>
                <w:sz w:val="24"/>
                <w:szCs w:val="24"/>
                <w:lang w:eastAsia="en-US"/>
              </w:rPr>
            </w:pPr>
          </w:p>
        </w:tc>
        <w:tc>
          <w:tcPr>
            <w:tcW w:w="5491" w:type="dxa"/>
            <w:vMerge/>
            <w:tcBorders>
              <w:top w:val="single" w:sz="4" w:space="0" w:color="auto"/>
              <w:left w:val="single" w:sz="4" w:space="0" w:color="auto"/>
              <w:bottom w:val="single" w:sz="4" w:space="0" w:color="auto"/>
              <w:right w:val="single" w:sz="4" w:space="0" w:color="auto"/>
            </w:tcBorders>
            <w:vAlign w:val="center"/>
            <w:hideMark/>
          </w:tcPr>
          <w:p w:rsidR="00234114" w:rsidRPr="00342D83" w:rsidRDefault="00234114" w:rsidP="007F2F8C">
            <w:pPr>
              <w:rPr>
                <w:b/>
                <w:bCs/>
                <w:sz w:val="24"/>
                <w:szCs w:val="24"/>
                <w:lang w:eastAsia="en-US"/>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rsidR="00234114" w:rsidRPr="00342D83" w:rsidRDefault="00234114" w:rsidP="007F2F8C">
            <w:pPr>
              <w:rPr>
                <w:b/>
                <w:bCs/>
                <w:sz w:val="24"/>
                <w:szCs w:val="24"/>
                <w:lang w:eastAsia="en-US"/>
              </w:rPr>
            </w:pPr>
          </w:p>
        </w:tc>
        <w:tc>
          <w:tcPr>
            <w:tcW w:w="4370" w:type="dxa"/>
            <w:vMerge/>
            <w:tcBorders>
              <w:top w:val="single" w:sz="4" w:space="0" w:color="auto"/>
              <w:left w:val="single" w:sz="4" w:space="0" w:color="auto"/>
              <w:bottom w:val="single" w:sz="4" w:space="0" w:color="auto"/>
              <w:right w:val="single" w:sz="4" w:space="0" w:color="auto"/>
            </w:tcBorders>
            <w:vAlign w:val="center"/>
            <w:hideMark/>
          </w:tcPr>
          <w:p w:rsidR="00234114" w:rsidRPr="00342D83" w:rsidRDefault="00234114" w:rsidP="007F2F8C">
            <w:pPr>
              <w:rPr>
                <w:b/>
                <w:bCs/>
                <w:sz w:val="24"/>
                <w:szCs w:val="24"/>
                <w:lang w:eastAsia="en-US"/>
              </w:rPr>
            </w:pPr>
          </w:p>
        </w:tc>
        <w:tc>
          <w:tcPr>
            <w:tcW w:w="3868" w:type="dxa"/>
            <w:vMerge/>
            <w:tcBorders>
              <w:top w:val="single" w:sz="4" w:space="0" w:color="auto"/>
              <w:left w:val="single" w:sz="4" w:space="0" w:color="auto"/>
              <w:bottom w:val="single" w:sz="4" w:space="0" w:color="auto"/>
              <w:right w:val="single" w:sz="4" w:space="0" w:color="auto"/>
            </w:tcBorders>
            <w:vAlign w:val="center"/>
            <w:hideMark/>
          </w:tcPr>
          <w:p w:rsidR="00234114" w:rsidRPr="00342D83" w:rsidRDefault="00234114" w:rsidP="007F2F8C">
            <w:pPr>
              <w:rPr>
                <w:b/>
                <w:bCs/>
                <w:sz w:val="24"/>
                <w:szCs w:val="24"/>
                <w:lang w:eastAsia="en-US"/>
              </w:rPr>
            </w:pPr>
          </w:p>
        </w:tc>
      </w:tr>
      <w:tr w:rsidR="00342D83" w:rsidRPr="00342D83" w:rsidTr="00DD44B0">
        <w:trPr>
          <w:trHeight w:val="315"/>
          <w:jc w:val="center"/>
        </w:trPr>
        <w:tc>
          <w:tcPr>
            <w:tcW w:w="816" w:type="dxa"/>
            <w:tcBorders>
              <w:top w:val="single" w:sz="4" w:space="0" w:color="auto"/>
              <w:left w:val="single" w:sz="4" w:space="0" w:color="auto"/>
              <w:bottom w:val="single" w:sz="4" w:space="0" w:color="auto"/>
              <w:right w:val="single" w:sz="4" w:space="0" w:color="auto"/>
            </w:tcBorders>
            <w:noWrap/>
            <w:hideMark/>
          </w:tcPr>
          <w:p w:rsidR="00234114" w:rsidRPr="00342D83" w:rsidRDefault="00234114" w:rsidP="007F2F8C">
            <w:pPr>
              <w:spacing w:line="276" w:lineRule="auto"/>
              <w:ind w:left="-57" w:right="-57"/>
              <w:jc w:val="center"/>
              <w:rPr>
                <w:sz w:val="24"/>
                <w:szCs w:val="24"/>
                <w:lang w:eastAsia="en-US"/>
              </w:rPr>
            </w:pPr>
            <w:r w:rsidRPr="00342D83">
              <w:rPr>
                <w:sz w:val="24"/>
                <w:szCs w:val="24"/>
                <w:lang w:eastAsia="en-US"/>
              </w:rPr>
              <w:lastRenderedPageBreak/>
              <w:t>11.3.1</w:t>
            </w:r>
          </w:p>
        </w:tc>
        <w:tc>
          <w:tcPr>
            <w:tcW w:w="5491" w:type="dxa"/>
            <w:tcBorders>
              <w:top w:val="single" w:sz="4" w:space="0" w:color="auto"/>
              <w:left w:val="nil"/>
              <w:bottom w:val="single" w:sz="4" w:space="0" w:color="auto"/>
              <w:right w:val="single" w:sz="4" w:space="0" w:color="auto"/>
            </w:tcBorders>
            <w:noWrap/>
            <w:hideMark/>
          </w:tcPr>
          <w:p w:rsidR="00234114" w:rsidRPr="00342D83" w:rsidRDefault="00234114" w:rsidP="007F2F8C">
            <w:pPr>
              <w:spacing w:line="228" w:lineRule="auto"/>
              <w:ind w:left="-57" w:right="-57"/>
              <w:jc w:val="both"/>
              <w:rPr>
                <w:rFonts w:eastAsia="Calibri"/>
                <w:sz w:val="24"/>
                <w:szCs w:val="24"/>
                <w:lang w:eastAsia="en-US"/>
              </w:rPr>
            </w:pPr>
            <w:r w:rsidRPr="00342D83">
              <w:rPr>
                <w:rFonts w:eastAsia="Calibri"/>
                <w:sz w:val="24"/>
                <w:szCs w:val="24"/>
                <w:lang w:eastAsia="en-US"/>
              </w:rPr>
              <w:t xml:space="preserve">Привлечение на конкурсной основе подрядных организаций для проведения работ                                                     по благоустройству дворовых территорий многоквартирных домов и общественных пространств </w:t>
            </w:r>
          </w:p>
        </w:tc>
        <w:tc>
          <w:tcPr>
            <w:tcW w:w="1656" w:type="dxa"/>
            <w:tcBorders>
              <w:top w:val="single" w:sz="4" w:space="0" w:color="auto"/>
              <w:left w:val="nil"/>
              <w:bottom w:val="single" w:sz="4" w:space="0" w:color="auto"/>
              <w:right w:val="single" w:sz="4" w:space="0" w:color="auto"/>
            </w:tcBorders>
            <w:noWrap/>
            <w:hideMark/>
          </w:tcPr>
          <w:p w:rsidR="00234114" w:rsidRPr="00342D83" w:rsidRDefault="00234114" w:rsidP="007F2F8C">
            <w:pPr>
              <w:spacing w:line="276" w:lineRule="auto"/>
              <w:jc w:val="center"/>
              <w:rPr>
                <w:lang w:eastAsia="en-US"/>
              </w:rPr>
            </w:pPr>
            <w:r w:rsidRPr="00342D83">
              <w:rPr>
                <w:rFonts w:eastAsiaTheme="minorHAnsi"/>
                <w:sz w:val="24"/>
                <w:szCs w:val="24"/>
                <w:lang w:eastAsia="en-US"/>
              </w:rPr>
              <w:t>2022 – 2025 годы</w:t>
            </w:r>
          </w:p>
        </w:tc>
        <w:tc>
          <w:tcPr>
            <w:tcW w:w="4370" w:type="dxa"/>
            <w:tcBorders>
              <w:top w:val="single" w:sz="4" w:space="0" w:color="auto"/>
              <w:left w:val="nil"/>
              <w:bottom w:val="single" w:sz="4" w:space="0" w:color="auto"/>
              <w:right w:val="single" w:sz="4" w:space="0" w:color="auto"/>
            </w:tcBorders>
            <w:noWrap/>
          </w:tcPr>
          <w:p w:rsidR="00E171A6" w:rsidRPr="00E171A6" w:rsidRDefault="00E171A6" w:rsidP="00E171A6">
            <w:pPr>
              <w:spacing w:line="228" w:lineRule="auto"/>
              <w:ind w:left="-57" w:right="-57"/>
              <w:jc w:val="both"/>
              <w:rPr>
                <w:rFonts w:eastAsia="Calibri"/>
                <w:sz w:val="24"/>
                <w:szCs w:val="24"/>
                <w:lang w:eastAsia="en-US"/>
              </w:rPr>
            </w:pPr>
            <w:r w:rsidRPr="00E171A6">
              <w:rPr>
                <w:rFonts w:eastAsia="Calibri"/>
                <w:sz w:val="24"/>
                <w:szCs w:val="24"/>
                <w:lang w:eastAsia="en-US"/>
              </w:rPr>
              <w:t>Заключены Муниципальные контракты по 3 объектам:</w:t>
            </w:r>
          </w:p>
          <w:p w:rsidR="00E171A6" w:rsidRPr="00E171A6" w:rsidRDefault="00E171A6" w:rsidP="00E171A6">
            <w:pPr>
              <w:spacing w:line="228" w:lineRule="auto"/>
              <w:ind w:left="-57" w:right="-57"/>
              <w:jc w:val="both"/>
              <w:rPr>
                <w:rFonts w:eastAsia="Calibri"/>
                <w:sz w:val="24"/>
                <w:szCs w:val="24"/>
                <w:lang w:eastAsia="en-US"/>
              </w:rPr>
            </w:pPr>
            <w:r w:rsidRPr="00E171A6">
              <w:rPr>
                <w:rFonts w:eastAsia="Calibri"/>
                <w:sz w:val="24"/>
                <w:szCs w:val="24"/>
                <w:lang w:eastAsia="en-US"/>
              </w:rPr>
              <w:t xml:space="preserve">1.Обустройство рекреационной зоны на берегу реки Черная Калитва в с. </w:t>
            </w:r>
            <w:proofErr w:type="spellStart"/>
            <w:r w:rsidRPr="00E171A6">
              <w:rPr>
                <w:rFonts w:eastAsia="Calibri"/>
                <w:sz w:val="24"/>
                <w:szCs w:val="24"/>
                <w:lang w:eastAsia="en-US"/>
              </w:rPr>
              <w:t>Гарбузово</w:t>
            </w:r>
            <w:proofErr w:type="spellEnd"/>
            <w:r w:rsidRPr="00E171A6">
              <w:rPr>
                <w:rFonts w:eastAsia="Calibri"/>
                <w:sz w:val="24"/>
                <w:szCs w:val="24"/>
                <w:lang w:eastAsia="en-US"/>
              </w:rPr>
              <w:t xml:space="preserve">, ИП </w:t>
            </w:r>
            <w:proofErr w:type="spellStart"/>
            <w:r w:rsidRPr="00E171A6">
              <w:rPr>
                <w:rFonts w:eastAsia="Calibri"/>
                <w:sz w:val="24"/>
                <w:szCs w:val="24"/>
                <w:lang w:eastAsia="en-US"/>
              </w:rPr>
              <w:t>Чамурян</w:t>
            </w:r>
            <w:proofErr w:type="spellEnd"/>
            <w:r w:rsidRPr="00E171A6">
              <w:rPr>
                <w:rFonts w:eastAsia="Calibri"/>
                <w:sz w:val="24"/>
                <w:szCs w:val="24"/>
                <w:lang w:eastAsia="en-US"/>
              </w:rPr>
              <w:t xml:space="preserve"> А.А. Срок выполнения работ 27.04.2023 – 31.05.2023 гг.</w:t>
            </w:r>
          </w:p>
          <w:p w:rsidR="00E171A6" w:rsidRPr="00E171A6" w:rsidRDefault="00E171A6" w:rsidP="00E171A6">
            <w:pPr>
              <w:spacing w:line="228" w:lineRule="auto"/>
              <w:ind w:left="-57" w:right="-57"/>
              <w:jc w:val="both"/>
              <w:rPr>
                <w:rFonts w:eastAsia="Calibri"/>
                <w:sz w:val="24"/>
                <w:szCs w:val="24"/>
                <w:lang w:eastAsia="en-US"/>
              </w:rPr>
            </w:pPr>
            <w:r w:rsidRPr="00E171A6">
              <w:rPr>
                <w:rFonts w:eastAsia="Calibri"/>
                <w:sz w:val="24"/>
                <w:szCs w:val="24"/>
                <w:lang w:eastAsia="en-US"/>
              </w:rPr>
              <w:t xml:space="preserve">2.Обустройство рекреационной зоны на пруду в х. Гезов, ИП </w:t>
            </w:r>
            <w:proofErr w:type="spellStart"/>
            <w:r w:rsidRPr="00E171A6">
              <w:rPr>
                <w:rFonts w:eastAsia="Calibri"/>
                <w:sz w:val="24"/>
                <w:szCs w:val="24"/>
                <w:lang w:eastAsia="en-US"/>
              </w:rPr>
              <w:t>Чамурян</w:t>
            </w:r>
            <w:proofErr w:type="spellEnd"/>
            <w:r w:rsidRPr="00E171A6">
              <w:rPr>
                <w:rFonts w:eastAsia="Calibri"/>
                <w:sz w:val="24"/>
                <w:szCs w:val="24"/>
                <w:lang w:eastAsia="en-US"/>
              </w:rPr>
              <w:t xml:space="preserve"> А.А. Срок выполнения работ 27.04.2023 – 31.05.2023 гг. </w:t>
            </w:r>
          </w:p>
          <w:p w:rsidR="00E171A6" w:rsidRPr="00E171A6" w:rsidRDefault="00E171A6" w:rsidP="00E171A6">
            <w:pPr>
              <w:spacing w:line="228" w:lineRule="auto"/>
              <w:ind w:left="-57" w:right="-57"/>
              <w:jc w:val="both"/>
              <w:rPr>
                <w:rFonts w:eastAsia="Calibri"/>
                <w:sz w:val="24"/>
                <w:szCs w:val="24"/>
                <w:lang w:eastAsia="en-US"/>
              </w:rPr>
            </w:pPr>
            <w:r w:rsidRPr="00E171A6">
              <w:rPr>
                <w:rFonts w:eastAsia="Calibri"/>
                <w:sz w:val="24"/>
                <w:szCs w:val="24"/>
                <w:lang w:eastAsia="en-US"/>
              </w:rPr>
              <w:t xml:space="preserve">3.Обустройство зоны отдыха </w:t>
            </w:r>
          </w:p>
          <w:p w:rsidR="00E171A6" w:rsidRPr="00E171A6" w:rsidRDefault="00E171A6" w:rsidP="00E171A6">
            <w:pPr>
              <w:spacing w:line="228" w:lineRule="auto"/>
              <w:ind w:left="-57" w:right="-57"/>
              <w:jc w:val="both"/>
              <w:rPr>
                <w:rFonts w:eastAsia="Calibri"/>
                <w:sz w:val="24"/>
                <w:szCs w:val="24"/>
                <w:lang w:eastAsia="en-US"/>
              </w:rPr>
            </w:pPr>
            <w:r w:rsidRPr="00E171A6">
              <w:rPr>
                <w:rFonts w:eastAsia="Calibri"/>
                <w:sz w:val="24"/>
                <w:szCs w:val="24"/>
                <w:lang w:eastAsia="en-US"/>
              </w:rPr>
              <w:t xml:space="preserve">на пруду </w:t>
            </w:r>
            <w:proofErr w:type="spellStart"/>
            <w:r w:rsidRPr="00E171A6">
              <w:rPr>
                <w:rFonts w:eastAsia="Calibri"/>
                <w:sz w:val="24"/>
                <w:szCs w:val="24"/>
                <w:lang w:eastAsia="en-US"/>
              </w:rPr>
              <w:t>Копанский</w:t>
            </w:r>
            <w:proofErr w:type="spellEnd"/>
            <w:r w:rsidRPr="00E171A6">
              <w:rPr>
                <w:rFonts w:eastAsia="Calibri"/>
                <w:sz w:val="24"/>
                <w:szCs w:val="24"/>
                <w:lang w:eastAsia="en-US"/>
              </w:rPr>
              <w:t xml:space="preserve"> яр </w:t>
            </w:r>
          </w:p>
          <w:p w:rsidR="00E171A6" w:rsidRPr="00E171A6" w:rsidRDefault="00E171A6" w:rsidP="00E171A6">
            <w:pPr>
              <w:spacing w:line="228" w:lineRule="auto"/>
              <w:ind w:left="-57" w:right="-57"/>
              <w:jc w:val="both"/>
              <w:rPr>
                <w:rFonts w:eastAsia="Calibri"/>
                <w:sz w:val="24"/>
                <w:szCs w:val="24"/>
                <w:lang w:eastAsia="en-US"/>
              </w:rPr>
            </w:pPr>
            <w:r w:rsidRPr="00E171A6">
              <w:rPr>
                <w:rFonts w:eastAsia="Calibri"/>
                <w:sz w:val="24"/>
                <w:szCs w:val="24"/>
                <w:lang w:eastAsia="en-US"/>
              </w:rPr>
              <w:t xml:space="preserve">с. </w:t>
            </w:r>
            <w:proofErr w:type="spellStart"/>
            <w:r w:rsidRPr="00E171A6">
              <w:rPr>
                <w:rFonts w:eastAsia="Calibri"/>
                <w:sz w:val="24"/>
                <w:szCs w:val="24"/>
                <w:lang w:eastAsia="en-US"/>
              </w:rPr>
              <w:t>Славгородское</w:t>
            </w:r>
            <w:proofErr w:type="spellEnd"/>
            <w:r w:rsidRPr="00E171A6">
              <w:rPr>
                <w:rFonts w:eastAsia="Calibri"/>
                <w:sz w:val="24"/>
                <w:szCs w:val="24"/>
                <w:lang w:eastAsia="en-US"/>
              </w:rPr>
              <w:t xml:space="preserve">, ИП </w:t>
            </w:r>
            <w:proofErr w:type="spellStart"/>
            <w:r w:rsidRPr="00E171A6">
              <w:rPr>
                <w:rFonts w:eastAsia="Calibri"/>
                <w:sz w:val="24"/>
                <w:szCs w:val="24"/>
                <w:lang w:eastAsia="en-US"/>
              </w:rPr>
              <w:t>Чамурян</w:t>
            </w:r>
            <w:proofErr w:type="spellEnd"/>
            <w:r w:rsidRPr="00E171A6">
              <w:rPr>
                <w:rFonts w:eastAsia="Calibri"/>
                <w:sz w:val="24"/>
                <w:szCs w:val="24"/>
                <w:lang w:eastAsia="en-US"/>
              </w:rPr>
              <w:t xml:space="preserve"> А.А. Срок выполнения работ 27.04.2023 – 31.05.2023 гг.</w:t>
            </w:r>
          </w:p>
          <w:p w:rsidR="00234114" w:rsidRPr="00342D83" w:rsidRDefault="00E171A6" w:rsidP="00E171A6">
            <w:pPr>
              <w:spacing w:line="228" w:lineRule="auto"/>
              <w:ind w:left="-57" w:right="-57"/>
              <w:jc w:val="both"/>
              <w:rPr>
                <w:rFonts w:eastAsia="Calibri"/>
                <w:sz w:val="24"/>
                <w:szCs w:val="24"/>
                <w:lang w:eastAsia="en-US"/>
              </w:rPr>
            </w:pPr>
            <w:r w:rsidRPr="00E171A6">
              <w:rPr>
                <w:rFonts w:eastAsia="Calibri"/>
                <w:sz w:val="24"/>
                <w:szCs w:val="24"/>
                <w:lang w:eastAsia="en-US"/>
              </w:rPr>
              <w:t>В настоящее время осуществлена общественная приемка данных территорий, планируется передача данных объектов на баланс сельских поселений.</w:t>
            </w:r>
          </w:p>
        </w:tc>
        <w:tc>
          <w:tcPr>
            <w:tcW w:w="3868" w:type="dxa"/>
            <w:tcBorders>
              <w:top w:val="single" w:sz="4" w:space="0" w:color="auto"/>
              <w:left w:val="nil"/>
              <w:bottom w:val="single" w:sz="4" w:space="0" w:color="auto"/>
              <w:right w:val="single" w:sz="4" w:space="0" w:color="auto"/>
            </w:tcBorders>
            <w:noWrap/>
            <w:hideMark/>
          </w:tcPr>
          <w:p w:rsidR="00234114" w:rsidRPr="00342D83" w:rsidRDefault="00953696" w:rsidP="007F2F8C">
            <w:pPr>
              <w:spacing w:line="276" w:lineRule="auto"/>
              <w:jc w:val="center"/>
              <w:rPr>
                <w:sz w:val="24"/>
                <w:szCs w:val="24"/>
                <w:lang w:eastAsia="en-US"/>
              </w:rPr>
            </w:pPr>
            <w:r w:rsidRPr="00953696">
              <w:rPr>
                <w:sz w:val="24"/>
                <w:szCs w:val="24"/>
                <w:lang w:eastAsia="en-US"/>
              </w:rPr>
              <w:t>Комитет ЖКХ администрации Алексеевского городского округа</w:t>
            </w:r>
          </w:p>
        </w:tc>
      </w:tr>
      <w:tr w:rsidR="00342D83" w:rsidRPr="00342D83" w:rsidTr="00DD44B0">
        <w:trPr>
          <w:trHeight w:val="315"/>
          <w:jc w:val="center"/>
        </w:trPr>
        <w:tc>
          <w:tcPr>
            <w:tcW w:w="816" w:type="dxa"/>
            <w:tcBorders>
              <w:top w:val="single" w:sz="4" w:space="0" w:color="auto"/>
              <w:left w:val="single" w:sz="4" w:space="0" w:color="auto"/>
              <w:bottom w:val="single" w:sz="4" w:space="0" w:color="auto"/>
              <w:right w:val="single" w:sz="4" w:space="0" w:color="auto"/>
            </w:tcBorders>
            <w:noWrap/>
            <w:hideMark/>
          </w:tcPr>
          <w:p w:rsidR="00234114" w:rsidRPr="00342D83" w:rsidRDefault="00234114" w:rsidP="007F2F8C">
            <w:pPr>
              <w:spacing w:line="276" w:lineRule="auto"/>
              <w:ind w:left="-57" w:right="-57"/>
              <w:jc w:val="center"/>
              <w:rPr>
                <w:sz w:val="24"/>
                <w:szCs w:val="24"/>
                <w:lang w:eastAsia="en-US"/>
              </w:rPr>
            </w:pPr>
            <w:r w:rsidRPr="00342D83">
              <w:rPr>
                <w:sz w:val="24"/>
                <w:szCs w:val="24"/>
                <w:lang w:eastAsia="en-US"/>
              </w:rPr>
              <w:t>11.3.2</w:t>
            </w:r>
          </w:p>
        </w:tc>
        <w:tc>
          <w:tcPr>
            <w:tcW w:w="5491" w:type="dxa"/>
            <w:tcBorders>
              <w:top w:val="single" w:sz="4" w:space="0" w:color="auto"/>
              <w:left w:val="nil"/>
              <w:bottom w:val="single" w:sz="4" w:space="0" w:color="auto"/>
              <w:right w:val="single" w:sz="4" w:space="0" w:color="auto"/>
            </w:tcBorders>
            <w:noWrap/>
            <w:hideMark/>
          </w:tcPr>
          <w:p w:rsidR="00234114" w:rsidRPr="00342D83" w:rsidRDefault="00234114" w:rsidP="007F2F8C">
            <w:pPr>
              <w:spacing w:line="232" w:lineRule="auto"/>
              <w:ind w:left="-57" w:right="-57"/>
              <w:jc w:val="both"/>
              <w:rPr>
                <w:rFonts w:eastAsia="Calibri"/>
                <w:sz w:val="24"/>
                <w:szCs w:val="24"/>
                <w:lang w:eastAsia="en-US"/>
              </w:rPr>
            </w:pPr>
            <w:r w:rsidRPr="00342D83">
              <w:rPr>
                <w:rFonts w:eastAsia="Calibri"/>
                <w:sz w:val="24"/>
                <w:szCs w:val="24"/>
                <w:lang w:eastAsia="en-US"/>
              </w:rPr>
              <w:t>Проведение мероприятий, направленных                                  на повышение доли граждан, принявших участие                     в решении вопросов развития городской среды,                      от общего количества граждан в возрасте от 14 лет, проживающих в городском округе</w:t>
            </w:r>
          </w:p>
        </w:tc>
        <w:tc>
          <w:tcPr>
            <w:tcW w:w="1656" w:type="dxa"/>
            <w:tcBorders>
              <w:top w:val="single" w:sz="4" w:space="0" w:color="auto"/>
              <w:left w:val="nil"/>
              <w:bottom w:val="single" w:sz="4" w:space="0" w:color="auto"/>
              <w:right w:val="single" w:sz="4" w:space="0" w:color="auto"/>
            </w:tcBorders>
            <w:noWrap/>
            <w:hideMark/>
          </w:tcPr>
          <w:p w:rsidR="00234114" w:rsidRPr="00342D83" w:rsidRDefault="00234114" w:rsidP="007F2F8C">
            <w:pPr>
              <w:spacing w:line="276" w:lineRule="auto"/>
              <w:jc w:val="center"/>
              <w:rPr>
                <w:lang w:eastAsia="en-US"/>
              </w:rPr>
            </w:pPr>
            <w:r w:rsidRPr="00342D83">
              <w:rPr>
                <w:rFonts w:eastAsiaTheme="minorHAnsi"/>
                <w:sz w:val="24"/>
                <w:szCs w:val="24"/>
                <w:lang w:eastAsia="en-US"/>
              </w:rPr>
              <w:t>2022 – 2025 годы</w:t>
            </w:r>
          </w:p>
        </w:tc>
        <w:tc>
          <w:tcPr>
            <w:tcW w:w="4370" w:type="dxa"/>
            <w:tcBorders>
              <w:top w:val="single" w:sz="4" w:space="0" w:color="auto"/>
              <w:left w:val="nil"/>
              <w:bottom w:val="single" w:sz="4" w:space="0" w:color="auto"/>
              <w:right w:val="single" w:sz="4" w:space="0" w:color="auto"/>
            </w:tcBorders>
            <w:noWrap/>
          </w:tcPr>
          <w:p w:rsidR="00E171A6" w:rsidRPr="00E171A6" w:rsidRDefault="00E171A6" w:rsidP="00E171A6">
            <w:pPr>
              <w:spacing w:line="232" w:lineRule="auto"/>
              <w:ind w:left="-57" w:right="-57"/>
              <w:jc w:val="both"/>
              <w:rPr>
                <w:rFonts w:eastAsia="Calibri"/>
                <w:sz w:val="24"/>
                <w:szCs w:val="24"/>
                <w:lang w:eastAsia="en-US"/>
              </w:rPr>
            </w:pPr>
            <w:r w:rsidRPr="00E171A6">
              <w:rPr>
                <w:rFonts w:eastAsia="Calibri"/>
                <w:sz w:val="24"/>
                <w:szCs w:val="24"/>
                <w:lang w:eastAsia="en-US"/>
              </w:rPr>
              <w:t xml:space="preserve">С  10.02.2023 по 22.02.2023 был осуществлен сбор предложений от жителей Алексеевского городского округа, желающих принять участие в опросе по выбору общественной территории для участия во Всероссийском конкурсе лучших проектов создания комфортной городской среды в 2023 году. </w:t>
            </w:r>
          </w:p>
          <w:p w:rsidR="00E171A6" w:rsidRPr="00E171A6" w:rsidRDefault="00E171A6" w:rsidP="00E171A6">
            <w:pPr>
              <w:spacing w:line="232" w:lineRule="auto"/>
              <w:ind w:left="-57" w:right="-57"/>
              <w:jc w:val="both"/>
              <w:rPr>
                <w:rFonts w:eastAsia="Calibri"/>
                <w:sz w:val="24"/>
                <w:szCs w:val="24"/>
                <w:lang w:eastAsia="en-US"/>
              </w:rPr>
            </w:pPr>
            <w:r w:rsidRPr="00E171A6">
              <w:rPr>
                <w:rFonts w:eastAsia="Calibri"/>
                <w:sz w:val="24"/>
                <w:szCs w:val="24"/>
                <w:lang w:eastAsia="en-US"/>
              </w:rPr>
              <w:t xml:space="preserve">В Министерство ЖКХ Белгородской области направлена заявка администрации Алексеевского городского округа на участие во Всероссийском конкурсе лучших </w:t>
            </w:r>
            <w:r w:rsidRPr="00E171A6">
              <w:rPr>
                <w:rFonts w:eastAsia="Calibri"/>
                <w:sz w:val="24"/>
                <w:szCs w:val="24"/>
                <w:lang w:eastAsia="en-US"/>
              </w:rPr>
              <w:lastRenderedPageBreak/>
              <w:t>проектов создания комфортной городской среды в 2023 году, в которую внесена информация о проведении сбора предложений от жителей по благоустройству выбранной территории – «Площадь Победы в г. Алексеевка».</w:t>
            </w:r>
          </w:p>
          <w:p w:rsidR="00E171A6" w:rsidRPr="00E171A6" w:rsidRDefault="00E171A6" w:rsidP="00E171A6">
            <w:pPr>
              <w:spacing w:line="232" w:lineRule="auto"/>
              <w:ind w:left="-57" w:right="-57"/>
              <w:jc w:val="both"/>
              <w:rPr>
                <w:rFonts w:eastAsia="Calibri"/>
                <w:sz w:val="24"/>
                <w:szCs w:val="24"/>
                <w:lang w:eastAsia="en-US"/>
              </w:rPr>
            </w:pPr>
            <w:r w:rsidRPr="00E171A6">
              <w:rPr>
                <w:rFonts w:eastAsia="Calibri"/>
                <w:sz w:val="24"/>
                <w:szCs w:val="24"/>
                <w:lang w:eastAsia="en-US"/>
              </w:rPr>
              <w:t>С 15.04.2023-31.05.2023 года прошло рейтинговое голосование (онлайн-голосование</w:t>
            </w:r>
            <w:proofErr w:type="gramStart"/>
            <w:r w:rsidRPr="00E171A6">
              <w:rPr>
                <w:rFonts w:eastAsia="Calibri"/>
                <w:sz w:val="24"/>
                <w:szCs w:val="24"/>
                <w:lang w:eastAsia="en-US"/>
              </w:rPr>
              <w:t>)п</w:t>
            </w:r>
            <w:proofErr w:type="gramEnd"/>
            <w:r w:rsidRPr="00E171A6">
              <w:rPr>
                <w:rFonts w:eastAsia="Calibri"/>
                <w:sz w:val="24"/>
                <w:szCs w:val="24"/>
                <w:lang w:eastAsia="en-US"/>
              </w:rPr>
              <w:t>о выбору дизайн-проекта общественных территорий Алексеевского городского округа, запланированных к благоустройству в 2024 году. Объекты для участия в рейтинговом голосовании были выбраны по результатам общественных обсуждений, проходивших в период с 7 марта по 16 марта 2023 года:</w:t>
            </w:r>
          </w:p>
          <w:p w:rsidR="00E171A6" w:rsidRPr="00E171A6" w:rsidRDefault="00E171A6" w:rsidP="00E171A6">
            <w:pPr>
              <w:spacing w:line="232" w:lineRule="auto"/>
              <w:ind w:left="-57" w:right="-57"/>
              <w:jc w:val="both"/>
              <w:rPr>
                <w:rFonts w:eastAsia="Calibri"/>
                <w:sz w:val="24"/>
                <w:szCs w:val="24"/>
                <w:lang w:eastAsia="en-US"/>
              </w:rPr>
            </w:pPr>
            <w:r w:rsidRPr="00E171A6">
              <w:rPr>
                <w:rFonts w:eastAsia="Calibri"/>
                <w:sz w:val="24"/>
                <w:szCs w:val="24"/>
                <w:lang w:eastAsia="en-US"/>
              </w:rPr>
              <w:t xml:space="preserve">1.Набережная от моста по </w:t>
            </w:r>
            <w:proofErr w:type="spellStart"/>
            <w:r w:rsidRPr="00E171A6">
              <w:rPr>
                <w:rFonts w:eastAsia="Calibri"/>
                <w:sz w:val="24"/>
                <w:szCs w:val="24"/>
                <w:lang w:eastAsia="en-US"/>
              </w:rPr>
              <w:t>ул</w:t>
            </w:r>
            <w:proofErr w:type="gramStart"/>
            <w:r w:rsidRPr="00E171A6">
              <w:rPr>
                <w:rFonts w:eastAsia="Calibri"/>
                <w:sz w:val="24"/>
                <w:szCs w:val="24"/>
                <w:lang w:eastAsia="en-US"/>
              </w:rPr>
              <w:t>.М</w:t>
            </w:r>
            <w:proofErr w:type="gramEnd"/>
            <w:r w:rsidRPr="00E171A6">
              <w:rPr>
                <w:rFonts w:eastAsia="Calibri"/>
                <w:sz w:val="24"/>
                <w:szCs w:val="24"/>
                <w:lang w:eastAsia="en-US"/>
              </w:rPr>
              <w:t>остовая</w:t>
            </w:r>
            <w:proofErr w:type="spellEnd"/>
            <w:r w:rsidRPr="00E171A6">
              <w:rPr>
                <w:rFonts w:eastAsia="Calibri"/>
                <w:sz w:val="24"/>
                <w:szCs w:val="24"/>
                <w:lang w:eastAsia="en-US"/>
              </w:rPr>
              <w:t xml:space="preserve"> до подвесного моста через </w:t>
            </w:r>
            <w:proofErr w:type="spellStart"/>
            <w:r w:rsidRPr="00E171A6">
              <w:rPr>
                <w:rFonts w:eastAsia="Calibri"/>
                <w:sz w:val="24"/>
                <w:szCs w:val="24"/>
                <w:lang w:eastAsia="en-US"/>
              </w:rPr>
              <w:t>р.Тихая</w:t>
            </w:r>
            <w:proofErr w:type="spellEnd"/>
            <w:r w:rsidRPr="00E171A6">
              <w:rPr>
                <w:rFonts w:eastAsia="Calibri"/>
                <w:sz w:val="24"/>
                <w:szCs w:val="24"/>
                <w:lang w:eastAsia="en-US"/>
              </w:rPr>
              <w:t xml:space="preserve"> Сосна;</w:t>
            </w:r>
          </w:p>
          <w:p w:rsidR="00E171A6" w:rsidRPr="00E171A6" w:rsidRDefault="00E171A6" w:rsidP="00E171A6">
            <w:pPr>
              <w:spacing w:line="232" w:lineRule="auto"/>
              <w:ind w:left="-57" w:right="-57"/>
              <w:jc w:val="both"/>
              <w:rPr>
                <w:rFonts w:eastAsia="Calibri"/>
                <w:sz w:val="24"/>
                <w:szCs w:val="24"/>
                <w:lang w:eastAsia="en-US"/>
              </w:rPr>
            </w:pPr>
            <w:r w:rsidRPr="00E171A6">
              <w:rPr>
                <w:rFonts w:eastAsia="Calibri"/>
                <w:sz w:val="24"/>
                <w:szCs w:val="24"/>
                <w:lang w:eastAsia="en-US"/>
              </w:rPr>
              <w:t xml:space="preserve">2. Спуск к </w:t>
            </w:r>
            <w:proofErr w:type="spellStart"/>
            <w:r w:rsidRPr="00E171A6">
              <w:rPr>
                <w:rFonts w:eastAsia="Calibri"/>
                <w:sz w:val="24"/>
                <w:szCs w:val="24"/>
                <w:lang w:eastAsia="en-US"/>
              </w:rPr>
              <w:t>р</w:t>
            </w:r>
            <w:proofErr w:type="gramStart"/>
            <w:r w:rsidRPr="00E171A6">
              <w:rPr>
                <w:rFonts w:eastAsia="Calibri"/>
                <w:sz w:val="24"/>
                <w:szCs w:val="24"/>
                <w:lang w:eastAsia="en-US"/>
              </w:rPr>
              <w:t>.Т</w:t>
            </w:r>
            <w:proofErr w:type="gramEnd"/>
            <w:r w:rsidRPr="00E171A6">
              <w:rPr>
                <w:rFonts w:eastAsia="Calibri"/>
                <w:sz w:val="24"/>
                <w:szCs w:val="24"/>
                <w:lang w:eastAsia="en-US"/>
              </w:rPr>
              <w:t>ихая</w:t>
            </w:r>
            <w:proofErr w:type="spellEnd"/>
            <w:r w:rsidRPr="00E171A6">
              <w:rPr>
                <w:rFonts w:eastAsia="Calibri"/>
                <w:sz w:val="24"/>
                <w:szCs w:val="24"/>
                <w:lang w:eastAsia="en-US"/>
              </w:rPr>
              <w:t xml:space="preserve"> Сосна(от дома №57 по </w:t>
            </w:r>
            <w:proofErr w:type="spellStart"/>
            <w:r w:rsidRPr="00E171A6">
              <w:rPr>
                <w:rFonts w:eastAsia="Calibri"/>
                <w:sz w:val="24"/>
                <w:szCs w:val="24"/>
                <w:lang w:eastAsia="en-US"/>
              </w:rPr>
              <w:t>ул.Победы</w:t>
            </w:r>
            <w:proofErr w:type="spellEnd"/>
            <w:r w:rsidRPr="00E171A6">
              <w:rPr>
                <w:rFonts w:eastAsia="Calibri"/>
                <w:sz w:val="24"/>
                <w:szCs w:val="24"/>
                <w:lang w:eastAsia="en-US"/>
              </w:rPr>
              <w:t xml:space="preserve"> до ТОЦ АО «Авантаж Сервис») в г. Алексеевка;</w:t>
            </w:r>
          </w:p>
          <w:p w:rsidR="00234114" w:rsidRPr="00342D83" w:rsidRDefault="00E171A6" w:rsidP="00E171A6">
            <w:pPr>
              <w:spacing w:line="232" w:lineRule="auto"/>
              <w:ind w:left="-57" w:right="-57"/>
              <w:jc w:val="both"/>
              <w:rPr>
                <w:rFonts w:eastAsia="Calibri"/>
                <w:sz w:val="24"/>
                <w:szCs w:val="24"/>
                <w:lang w:eastAsia="en-US"/>
              </w:rPr>
            </w:pPr>
            <w:r w:rsidRPr="00E171A6">
              <w:rPr>
                <w:rFonts w:eastAsia="Calibri"/>
                <w:sz w:val="24"/>
                <w:szCs w:val="24"/>
                <w:lang w:eastAsia="en-US"/>
              </w:rPr>
              <w:t>3.Пикник-парк.</w:t>
            </w:r>
          </w:p>
        </w:tc>
        <w:tc>
          <w:tcPr>
            <w:tcW w:w="3868" w:type="dxa"/>
            <w:tcBorders>
              <w:top w:val="single" w:sz="4" w:space="0" w:color="auto"/>
              <w:left w:val="nil"/>
              <w:bottom w:val="single" w:sz="4" w:space="0" w:color="auto"/>
              <w:right w:val="single" w:sz="4" w:space="0" w:color="auto"/>
            </w:tcBorders>
            <w:noWrap/>
          </w:tcPr>
          <w:p w:rsidR="00234114" w:rsidRPr="00342D83" w:rsidRDefault="00953696" w:rsidP="007F2F8C">
            <w:pPr>
              <w:spacing w:line="276" w:lineRule="auto"/>
              <w:jc w:val="center"/>
              <w:rPr>
                <w:sz w:val="24"/>
                <w:szCs w:val="24"/>
                <w:lang w:eastAsia="en-US"/>
              </w:rPr>
            </w:pPr>
            <w:r w:rsidRPr="00953696">
              <w:rPr>
                <w:sz w:val="24"/>
                <w:szCs w:val="24"/>
                <w:lang w:eastAsia="en-US"/>
              </w:rPr>
              <w:lastRenderedPageBreak/>
              <w:t>Комитет ЖКХ администрации Алексеевского городского округа</w:t>
            </w:r>
          </w:p>
        </w:tc>
      </w:tr>
      <w:tr w:rsidR="00234114" w:rsidRPr="00342D83" w:rsidTr="00DD44B0">
        <w:trPr>
          <w:trHeight w:val="315"/>
          <w:jc w:val="center"/>
        </w:trPr>
        <w:tc>
          <w:tcPr>
            <w:tcW w:w="816" w:type="dxa"/>
            <w:tcBorders>
              <w:top w:val="single" w:sz="4" w:space="0" w:color="auto"/>
              <w:left w:val="single" w:sz="4" w:space="0" w:color="auto"/>
              <w:bottom w:val="single" w:sz="4" w:space="0" w:color="auto"/>
              <w:right w:val="single" w:sz="4" w:space="0" w:color="auto"/>
            </w:tcBorders>
            <w:noWrap/>
            <w:hideMark/>
          </w:tcPr>
          <w:p w:rsidR="00234114" w:rsidRPr="00342D83" w:rsidRDefault="00234114" w:rsidP="007F2F8C">
            <w:pPr>
              <w:spacing w:line="276" w:lineRule="auto"/>
              <w:ind w:left="-57" w:right="-57"/>
              <w:jc w:val="center"/>
              <w:rPr>
                <w:sz w:val="24"/>
                <w:szCs w:val="24"/>
                <w:lang w:eastAsia="en-US"/>
              </w:rPr>
            </w:pPr>
            <w:r w:rsidRPr="00342D83">
              <w:rPr>
                <w:sz w:val="24"/>
                <w:szCs w:val="24"/>
                <w:lang w:eastAsia="en-US"/>
              </w:rPr>
              <w:lastRenderedPageBreak/>
              <w:t>11.3.3</w:t>
            </w:r>
          </w:p>
        </w:tc>
        <w:tc>
          <w:tcPr>
            <w:tcW w:w="5491" w:type="dxa"/>
            <w:tcBorders>
              <w:top w:val="single" w:sz="4" w:space="0" w:color="auto"/>
              <w:left w:val="nil"/>
              <w:bottom w:val="single" w:sz="4" w:space="0" w:color="auto"/>
              <w:right w:val="single" w:sz="4" w:space="0" w:color="auto"/>
            </w:tcBorders>
            <w:noWrap/>
            <w:hideMark/>
          </w:tcPr>
          <w:p w:rsidR="00234114" w:rsidRPr="00342D83" w:rsidRDefault="00234114" w:rsidP="007F2F8C">
            <w:pPr>
              <w:spacing w:line="232" w:lineRule="auto"/>
              <w:ind w:left="-57" w:right="-57"/>
              <w:jc w:val="both"/>
              <w:rPr>
                <w:rFonts w:eastAsia="Calibri"/>
                <w:sz w:val="24"/>
                <w:szCs w:val="24"/>
                <w:lang w:eastAsia="en-US"/>
              </w:rPr>
            </w:pPr>
            <w:r w:rsidRPr="00342D83">
              <w:rPr>
                <w:rFonts w:eastAsia="Calibri"/>
                <w:sz w:val="24"/>
                <w:szCs w:val="24"/>
                <w:lang w:eastAsia="en-US"/>
              </w:rPr>
              <w:t>Полнота и своевременность размещения  информации в государственной информационной системе жилищно-коммунального хозяйства в соответствии с действующим законодательством в целях реализации программы по формированию современной городской среды</w:t>
            </w:r>
          </w:p>
        </w:tc>
        <w:tc>
          <w:tcPr>
            <w:tcW w:w="1656" w:type="dxa"/>
            <w:tcBorders>
              <w:top w:val="single" w:sz="4" w:space="0" w:color="auto"/>
              <w:left w:val="nil"/>
              <w:bottom w:val="single" w:sz="4" w:space="0" w:color="auto"/>
              <w:right w:val="single" w:sz="4" w:space="0" w:color="auto"/>
            </w:tcBorders>
            <w:noWrap/>
            <w:hideMark/>
          </w:tcPr>
          <w:p w:rsidR="00234114" w:rsidRPr="00342D83" w:rsidRDefault="00234114" w:rsidP="007F2F8C">
            <w:pPr>
              <w:spacing w:line="276" w:lineRule="auto"/>
              <w:jc w:val="center"/>
              <w:rPr>
                <w:lang w:eastAsia="en-US"/>
              </w:rPr>
            </w:pPr>
            <w:r w:rsidRPr="00342D83">
              <w:rPr>
                <w:rFonts w:eastAsiaTheme="minorHAnsi"/>
                <w:sz w:val="24"/>
                <w:szCs w:val="24"/>
                <w:lang w:eastAsia="en-US"/>
              </w:rPr>
              <w:t>2022 – 2025 годы</w:t>
            </w:r>
          </w:p>
        </w:tc>
        <w:tc>
          <w:tcPr>
            <w:tcW w:w="4370" w:type="dxa"/>
            <w:tcBorders>
              <w:top w:val="single" w:sz="4" w:space="0" w:color="auto"/>
              <w:left w:val="nil"/>
              <w:bottom w:val="single" w:sz="4" w:space="0" w:color="auto"/>
              <w:right w:val="single" w:sz="4" w:space="0" w:color="auto"/>
            </w:tcBorders>
            <w:noWrap/>
          </w:tcPr>
          <w:p w:rsidR="00E171A6" w:rsidRPr="00E171A6" w:rsidRDefault="00E171A6" w:rsidP="00E171A6">
            <w:pPr>
              <w:spacing w:line="232" w:lineRule="auto"/>
              <w:ind w:left="-57" w:right="-57"/>
              <w:jc w:val="both"/>
              <w:rPr>
                <w:rFonts w:eastAsia="Calibri"/>
                <w:sz w:val="24"/>
                <w:szCs w:val="24"/>
                <w:lang w:eastAsia="en-US"/>
              </w:rPr>
            </w:pPr>
            <w:r w:rsidRPr="00E171A6">
              <w:rPr>
                <w:rFonts w:eastAsia="Calibri"/>
                <w:sz w:val="24"/>
                <w:szCs w:val="24"/>
                <w:lang w:eastAsia="en-US"/>
              </w:rPr>
              <w:t xml:space="preserve">В 2023 году проведены работы по размещению информации по 11 существующим  объектам, благоустраиваемых в рамках реализации программы по формированию современной городской среды в разделе "Кабинет". Внесена информация по заключению соглашения о предоставлении субсидии, по актуализации Правил благоустройства, </w:t>
            </w:r>
            <w:r w:rsidRPr="00E171A6">
              <w:rPr>
                <w:rFonts w:eastAsia="Calibri"/>
                <w:sz w:val="24"/>
                <w:szCs w:val="24"/>
                <w:lang w:eastAsia="en-US"/>
              </w:rPr>
              <w:lastRenderedPageBreak/>
              <w:t>порядке проведения рейтингового голосования по выбору территорий, подлежащих благоустройству в первоочередном порядке в 2024 году.</w:t>
            </w:r>
          </w:p>
          <w:p w:rsidR="00234114" w:rsidRPr="00342D83" w:rsidRDefault="00E171A6" w:rsidP="00E171A6">
            <w:pPr>
              <w:spacing w:line="232" w:lineRule="auto"/>
              <w:ind w:left="-57" w:right="-57"/>
              <w:jc w:val="both"/>
              <w:rPr>
                <w:rFonts w:eastAsia="Calibri"/>
                <w:sz w:val="24"/>
                <w:szCs w:val="24"/>
                <w:lang w:eastAsia="en-US"/>
              </w:rPr>
            </w:pPr>
            <w:r w:rsidRPr="00E171A6">
              <w:rPr>
                <w:rFonts w:eastAsia="Calibri"/>
                <w:sz w:val="24"/>
                <w:szCs w:val="24"/>
                <w:lang w:eastAsia="en-US"/>
              </w:rPr>
              <w:t>Размещен итоговый протокол итогов рейтингового голосования.</w:t>
            </w:r>
          </w:p>
        </w:tc>
        <w:tc>
          <w:tcPr>
            <w:tcW w:w="3868" w:type="dxa"/>
            <w:tcBorders>
              <w:top w:val="single" w:sz="4" w:space="0" w:color="auto"/>
              <w:left w:val="nil"/>
              <w:bottom w:val="single" w:sz="4" w:space="0" w:color="auto"/>
              <w:right w:val="single" w:sz="4" w:space="0" w:color="auto"/>
            </w:tcBorders>
            <w:noWrap/>
          </w:tcPr>
          <w:p w:rsidR="00234114" w:rsidRPr="00342D83" w:rsidRDefault="00953696" w:rsidP="007F2F8C">
            <w:pPr>
              <w:spacing w:line="276" w:lineRule="auto"/>
              <w:jc w:val="center"/>
              <w:rPr>
                <w:rFonts w:eastAsia="Calibri"/>
                <w:sz w:val="24"/>
                <w:szCs w:val="24"/>
                <w:lang w:eastAsia="en-US"/>
              </w:rPr>
            </w:pPr>
            <w:r w:rsidRPr="00953696">
              <w:rPr>
                <w:rFonts w:eastAsia="Calibri"/>
                <w:sz w:val="24"/>
                <w:szCs w:val="24"/>
                <w:lang w:eastAsia="en-US"/>
              </w:rPr>
              <w:lastRenderedPageBreak/>
              <w:t>Комитет ЖКХ администрации Алексеевского городского округа</w:t>
            </w:r>
          </w:p>
        </w:tc>
      </w:tr>
    </w:tbl>
    <w:p w:rsidR="00234114" w:rsidRPr="00342D83" w:rsidRDefault="00234114" w:rsidP="00032063">
      <w:pPr>
        <w:contextualSpacing/>
        <w:jc w:val="center"/>
        <w:rPr>
          <w:rFonts w:eastAsia="Calibri"/>
          <w:b/>
          <w:sz w:val="28"/>
          <w:szCs w:val="28"/>
          <w:lang w:eastAsia="en-US"/>
        </w:rPr>
      </w:pPr>
    </w:p>
    <w:p w:rsidR="00234114" w:rsidRPr="00342D83" w:rsidRDefault="00234114" w:rsidP="00032063">
      <w:pPr>
        <w:contextualSpacing/>
        <w:jc w:val="center"/>
        <w:rPr>
          <w:rFonts w:eastAsia="Calibri"/>
          <w:b/>
          <w:sz w:val="28"/>
          <w:szCs w:val="28"/>
          <w:lang w:eastAsia="en-US"/>
        </w:rPr>
      </w:pPr>
    </w:p>
    <w:p w:rsidR="00234114" w:rsidRPr="00342D83" w:rsidRDefault="00234114" w:rsidP="00032063">
      <w:pPr>
        <w:contextualSpacing/>
        <w:jc w:val="center"/>
        <w:rPr>
          <w:rFonts w:eastAsia="Calibri"/>
          <w:b/>
          <w:sz w:val="28"/>
          <w:szCs w:val="28"/>
          <w:lang w:eastAsia="en-US"/>
        </w:rPr>
      </w:pPr>
    </w:p>
    <w:p w:rsidR="005A33C1" w:rsidRPr="00342D83" w:rsidRDefault="005A33C1" w:rsidP="00032063">
      <w:pPr>
        <w:contextualSpacing/>
        <w:jc w:val="center"/>
        <w:rPr>
          <w:rFonts w:eastAsia="Calibri"/>
          <w:b/>
          <w:sz w:val="28"/>
          <w:szCs w:val="28"/>
          <w:lang w:eastAsia="en-US"/>
        </w:rPr>
      </w:pPr>
    </w:p>
    <w:p w:rsidR="005A33C1" w:rsidRPr="00342D83" w:rsidRDefault="005A33C1" w:rsidP="00032063">
      <w:pPr>
        <w:contextualSpacing/>
        <w:jc w:val="center"/>
        <w:rPr>
          <w:rFonts w:eastAsia="Calibri"/>
          <w:b/>
          <w:sz w:val="28"/>
          <w:szCs w:val="28"/>
          <w:lang w:eastAsia="en-US"/>
        </w:rPr>
      </w:pPr>
    </w:p>
    <w:p w:rsidR="00032063" w:rsidRPr="00342D83" w:rsidRDefault="00032063" w:rsidP="00032063">
      <w:pPr>
        <w:contextualSpacing/>
        <w:jc w:val="center"/>
        <w:rPr>
          <w:rFonts w:eastAsia="Calibri"/>
          <w:b/>
          <w:sz w:val="26"/>
          <w:szCs w:val="26"/>
          <w:lang w:eastAsia="en-US"/>
        </w:rPr>
      </w:pPr>
    </w:p>
    <w:p w:rsidR="008251F4" w:rsidRPr="00342D83" w:rsidRDefault="008251F4" w:rsidP="00D33DB4">
      <w:pPr>
        <w:rPr>
          <w:sz w:val="28"/>
          <w:szCs w:val="28"/>
        </w:rPr>
        <w:sectPr w:rsidR="008251F4" w:rsidRPr="00342D83" w:rsidSect="000970B5">
          <w:pgSz w:w="16838" w:h="11906" w:orient="landscape"/>
          <w:pgMar w:top="1135" w:right="1134" w:bottom="567" w:left="1134" w:header="709" w:footer="709" w:gutter="0"/>
          <w:cols w:space="708"/>
          <w:docGrid w:linePitch="360"/>
        </w:sectPr>
      </w:pPr>
    </w:p>
    <w:p w:rsidR="00DD44B0" w:rsidRPr="00DD44B0" w:rsidRDefault="00DD44B0" w:rsidP="00DD44B0">
      <w:pPr>
        <w:jc w:val="center"/>
        <w:rPr>
          <w:b/>
          <w:sz w:val="28"/>
          <w:szCs w:val="28"/>
        </w:rPr>
      </w:pPr>
      <w:r w:rsidRPr="00DD44B0">
        <w:rPr>
          <w:b/>
          <w:sz w:val="28"/>
          <w:szCs w:val="28"/>
        </w:rPr>
        <w:lastRenderedPageBreak/>
        <w:t>12. Рынок выполнения работ по содержанию и текущему ремонту</w:t>
      </w:r>
    </w:p>
    <w:p w:rsidR="00DD44B0" w:rsidRPr="00DD44B0" w:rsidRDefault="00DD44B0" w:rsidP="00DD44B0">
      <w:pPr>
        <w:jc w:val="center"/>
        <w:rPr>
          <w:b/>
          <w:sz w:val="28"/>
          <w:szCs w:val="28"/>
        </w:rPr>
      </w:pPr>
      <w:r w:rsidRPr="00DD44B0">
        <w:rPr>
          <w:b/>
          <w:sz w:val="28"/>
          <w:szCs w:val="28"/>
        </w:rPr>
        <w:t xml:space="preserve"> общего имущества собственников помещений в многоквартирном доме</w:t>
      </w:r>
    </w:p>
    <w:p w:rsidR="00DD44B0" w:rsidRDefault="00DD44B0" w:rsidP="005908FE">
      <w:pPr>
        <w:jc w:val="center"/>
        <w:rPr>
          <w:b/>
          <w:sz w:val="28"/>
          <w:szCs w:val="28"/>
        </w:rPr>
      </w:pPr>
    </w:p>
    <w:p w:rsidR="00DD44B0" w:rsidRDefault="00DD44B0" w:rsidP="005908FE">
      <w:pPr>
        <w:jc w:val="center"/>
        <w:rPr>
          <w:b/>
          <w:sz w:val="28"/>
          <w:szCs w:val="28"/>
        </w:rPr>
      </w:pPr>
    </w:p>
    <w:p w:rsidR="00DD44B0" w:rsidRDefault="00DD44B0" w:rsidP="005908FE">
      <w:pPr>
        <w:jc w:val="center"/>
        <w:rPr>
          <w:b/>
          <w:sz w:val="28"/>
          <w:szCs w:val="28"/>
        </w:rPr>
      </w:pPr>
    </w:p>
    <w:p w:rsidR="005908FE" w:rsidRPr="00342D83" w:rsidRDefault="005908FE" w:rsidP="005908FE">
      <w:pPr>
        <w:jc w:val="center"/>
        <w:rPr>
          <w:b/>
          <w:sz w:val="28"/>
          <w:szCs w:val="28"/>
        </w:rPr>
      </w:pPr>
      <w:r w:rsidRPr="00342D83">
        <w:rPr>
          <w:b/>
          <w:sz w:val="28"/>
          <w:szCs w:val="28"/>
        </w:rPr>
        <w:t>12.2. Ключевые показатели</w:t>
      </w:r>
    </w:p>
    <w:p w:rsidR="003C4271" w:rsidRPr="00342D83" w:rsidRDefault="003C4271" w:rsidP="005908FE">
      <w:pPr>
        <w:jc w:val="center"/>
        <w:rPr>
          <w:b/>
          <w:sz w:val="28"/>
          <w:szCs w:val="28"/>
        </w:rPr>
      </w:pPr>
    </w:p>
    <w:tbl>
      <w:tblPr>
        <w:tblW w:w="11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276"/>
        <w:gridCol w:w="992"/>
        <w:gridCol w:w="992"/>
        <w:gridCol w:w="993"/>
        <w:gridCol w:w="1870"/>
      </w:tblGrid>
      <w:tr w:rsidR="00DD44B0" w:rsidRPr="00342D83" w:rsidTr="00DD44B0">
        <w:trPr>
          <w:tblHeader/>
          <w:jc w:val="center"/>
        </w:trPr>
        <w:tc>
          <w:tcPr>
            <w:tcW w:w="711" w:type="dxa"/>
            <w:vAlign w:val="center"/>
          </w:tcPr>
          <w:p w:rsidR="00DD44B0" w:rsidRPr="00342D83" w:rsidRDefault="00DD44B0" w:rsidP="005908FE">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DD44B0" w:rsidRPr="00342D83" w:rsidRDefault="00DD44B0" w:rsidP="005908FE">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276" w:type="dxa"/>
            <w:vAlign w:val="center"/>
          </w:tcPr>
          <w:p w:rsidR="00DD44B0" w:rsidRPr="00342D83" w:rsidRDefault="00DD44B0" w:rsidP="005908FE">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DD44B0" w:rsidRPr="00342D83" w:rsidRDefault="00DD44B0" w:rsidP="00BC610A">
            <w:pPr>
              <w:ind w:left="-57" w:right="-57"/>
              <w:jc w:val="center"/>
              <w:rPr>
                <w:b/>
                <w:bCs/>
                <w:sz w:val="24"/>
                <w:szCs w:val="24"/>
              </w:rPr>
            </w:pPr>
            <w:r w:rsidRPr="00342D83">
              <w:rPr>
                <w:b/>
                <w:bCs/>
                <w:sz w:val="24"/>
                <w:szCs w:val="24"/>
              </w:rPr>
              <w:t>На 31 декабря 2023 года</w:t>
            </w:r>
          </w:p>
          <w:p w:rsidR="00DD44B0" w:rsidRPr="00342D83" w:rsidRDefault="00DD44B0" w:rsidP="00BC610A">
            <w:pPr>
              <w:ind w:left="-57" w:right="-57"/>
              <w:jc w:val="center"/>
              <w:rPr>
                <w:b/>
                <w:bCs/>
                <w:sz w:val="24"/>
                <w:szCs w:val="24"/>
              </w:rPr>
            </w:pPr>
            <w:r w:rsidRPr="00342D83">
              <w:rPr>
                <w:b/>
                <w:bCs/>
                <w:sz w:val="24"/>
                <w:szCs w:val="24"/>
              </w:rPr>
              <w:t>план</w:t>
            </w:r>
          </w:p>
        </w:tc>
        <w:tc>
          <w:tcPr>
            <w:tcW w:w="992" w:type="dxa"/>
            <w:vAlign w:val="center"/>
          </w:tcPr>
          <w:p w:rsidR="00DD44B0" w:rsidRPr="00342D83" w:rsidRDefault="00DD44B0" w:rsidP="000F6589">
            <w:pPr>
              <w:ind w:left="-57" w:right="-57"/>
              <w:jc w:val="center"/>
              <w:rPr>
                <w:b/>
                <w:bCs/>
                <w:sz w:val="24"/>
                <w:szCs w:val="24"/>
              </w:rPr>
            </w:pPr>
            <w:r>
              <w:rPr>
                <w:b/>
                <w:bCs/>
                <w:sz w:val="24"/>
                <w:szCs w:val="24"/>
              </w:rPr>
              <w:t>Факт выполнения показателя за 2023 год</w:t>
            </w:r>
            <w:r w:rsidRPr="00342D83">
              <w:rPr>
                <w:b/>
                <w:bCs/>
                <w:sz w:val="24"/>
                <w:szCs w:val="24"/>
              </w:rPr>
              <w:t xml:space="preserve"> </w:t>
            </w:r>
          </w:p>
        </w:tc>
        <w:tc>
          <w:tcPr>
            <w:tcW w:w="993" w:type="dxa"/>
            <w:shd w:val="clear" w:color="auto" w:fill="FFFFFF" w:themeFill="background1"/>
            <w:vAlign w:val="center"/>
          </w:tcPr>
          <w:p w:rsidR="00DD44B0" w:rsidRPr="00364969" w:rsidRDefault="00DD44B0" w:rsidP="000F6589">
            <w:pPr>
              <w:rPr>
                <w:b/>
                <w:bCs/>
                <w:sz w:val="24"/>
                <w:szCs w:val="24"/>
              </w:rPr>
            </w:pPr>
            <w:r w:rsidRPr="00364969">
              <w:rPr>
                <w:b/>
                <w:bCs/>
                <w:sz w:val="24"/>
                <w:szCs w:val="24"/>
              </w:rPr>
              <w:t>Процент выполнения показателя по сравнению с плановыми данными за 2023 год,%</w:t>
            </w:r>
          </w:p>
          <w:p w:rsidR="00DD44B0" w:rsidRPr="00342D83" w:rsidRDefault="00DD44B0" w:rsidP="000F6589">
            <w:pPr>
              <w:jc w:val="center"/>
              <w:rPr>
                <w:b/>
                <w:bCs/>
                <w:sz w:val="24"/>
                <w:szCs w:val="24"/>
              </w:rPr>
            </w:pPr>
          </w:p>
        </w:tc>
        <w:tc>
          <w:tcPr>
            <w:tcW w:w="1870" w:type="dxa"/>
            <w:shd w:val="clear" w:color="auto" w:fill="FFFFFF" w:themeFill="background1"/>
          </w:tcPr>
          <w:p w:rsidR="00DD44B0" w:rsidRPr="00342D83" w:rsidRDefault="00DD44B0" w:rsidP="005908FE">
            <w:pPr>
              <w:spacing w:line="240" w:lineRule="atLeast"/>
              <w:jc w:val="center"/>
              <w:rPr>
                <w:b/>
                <w:bCs/>
                <w:sz w:val="24"/>
                <w:szCs w:val="24"/>
              </w:rPr>
            </w:pPr>
            <w:r w:rsidRPr="00342D83">
              <w:rPr>
                <w:b/>
                <w:bCs/>
                <w:sz w:val="24"/>
                <w:szCs w:val="24"/>
              </w:rPr>
              <w:t>Ответственный исполнитель</w:t>
            </w:r>
          </w:p>
        </w:tc>
      </w:tr>
      <w:tr w:rsidR="00DD44B0" w:rsidRPr="00342D83" w:rsidTr="00DD44B0">
        <w:trPr>
          <w:jc w:val="center"/>
        </w:trPr>
        <w:tc>
          <w:tcPr>
            <w:tcW w:w="711" w:type="dxa"/>
          </w:tcPr>
          <w:p w:rsidR="00DD44B0" w:rsidRPr="00342D83" w:rsidRDefault="00DD44B0" w:rsidP="005908FE">
            <w:pPr>
              <w:ind w:left="-57" w:right="-57"/>
              <w:jc w:val="center"/>
              <w:rPr>
                <w:sz w:val="24"/>
                <w:szCs w:val="24"/>
              </w:rPr>
            </w:pPr>
            <w:r w:rsidRPr="00342D83">
              <w:rPr>
                <w:sz w:val="24"/>
                <w:szCs w:val="24"/>
              </w:rPr>
              <w:t>12.2.1</w:t>
            </w:r>
          </w:p>
        </w:tc>
        <w:tc>
          <w:tcPr>
            <w:tcW w:w="4651" w:type="dxa"/>
          </w:tcPr>
          <w:p w:rsidR="00DD44B0" w:rsidRPr="00342D83" w:rsidRDefault="00DD44B0" w:rsidP="0047316B">
            <w:pPr>
              <w:autoSpaceDE w:val="0"/>
              <w:autoSpaceDN w:val="0"/>
              <w:adjustRightInd w:val="0"/>
              <w:spacing w:line="230" w:lineRule="auto"/>
              <w:jc w:val="both"/>
              <w:rPr>
                <w:rFonts w:eastAsiaTheme="minorHAnsi"/>
                <w:sz w:val="24"/>
                <w:szCs w:val="24"/>
              </w:rPr>
            </w:pPr>
            <w:proofErr w:type="gramStart"/>
            <w:r w:rsidRPr="00342D83">
              <w:rPr>
                <w:rFonts w:eastAsiaTheme="minorHAnsi"/>
                <w:sz w:val="24"/>
                <w:szCs w:val="24"/>
              </w:rPr>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(по 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w:t>
            </w:r>
            <w:r w:rsidRPr="00342D83">
              <w:rPr>
                <w:rFonts w:eastAsiaTheme="minorHAnsi"/>
                <w:sz w:val="24"/>
                <w:szCs w:val="24"/>
              </w:rPr>
              <w:lastRenderedPageBreak/>
              <w:t>специализированных потребительских кооперативов, а также непосредственного способа</w:t>
            </w:r>
            <w:proofErr w:type="gramEnd"/>
            <w:r w:rsidRPr="00342D83">
              <w:rPr>
                <w:rFonts w:eastAsiaTheme="minorHAnsi"/>
                <w:sz w:val="24"/>
                <w:szCs w:val="24"/>
              </w:rPr>
              <w:t xml:space="preserve"> </w:t>
            </w:r>
            <w:proofErr w:type="gramStart"/>
            <w:r w:rsidRPr="00342D83">
              <w:rPr>
                <w:rFonts w:eastAsiaTheme="minorHAnsi"/>
                <w:sz w:val="24"/>
                <w:szCs w:val="24"/>
              </w:rPr>
              <w:t>управления), осуществляющих деятельность по управлению многоквартирными домами)                             (по Стандарту и методике ФАС)</w:t>
            </w:r>
            <w:proofErr w:type="gramEnd"/>
          </w:p>
        </w:tc>
        <w:tc>
          <w:tcPr>
            <w:tcW w:w="1276" w:type="dxa"/>
          </w:tcPr>
          <w:p w:rsidR="00DD44B0" w:rsidRPr="00342D83" w:rsidRDefault="00DD44B0" w:rsidP="00982D9E">
            <w:pPr>
              <w:jc w:val="center"/>
              <w:rPr>
                <w:sz w:val="24"/>
                <w:szCs w:val="24"/>
              </w:rPr>
            </w:pPr>
            <w:r w:rsidRPr="00342D83">
              <w:rPr>
                <w:sz w:val="24"/>
                <w:szCs w:val="24"/>
              </w:rPr>
              <w:lastRenderedPageBreak/>
              <w:t>%</w:t>
            </w:r>
          </w:p>
        </w:tc>
        <w:tc>
          <w:tcPr>
            <w:tcW w:w="992" w:type="dxa"/>
          </w:tcPr>
          <w:p w:rsidR="00DD44B0" w:rsidRPr="00342D83" w:rsidRDefault="00DD44B0" w:rsidP="001B6E5C">
            <w:pPr>
              <w:jc w:val="center"/>
              <w:rPr>
                <w:rFonts w:eastAsia="Calibri"/>
                <w:sz w:val="24"/>
                <w:szCs w:val="24"/>
              </w:rPr>
            </w:pPr>
            <w:r w:rsidRPr="00342D83">
              <w:rPr>
                <w:rFonts w:eastAsia="Calibri"/>
                <w:sz w:val="24"/>
                <w:szCs w:val="24"/>
              </w:rPr>
              <w:t>100</w:t>
            </w:r>
          </w:p>
        </w:tc>
        <w:tc>
          <w:tcPr>
            <w:tcW w:w="992" w:type="dxa"/>
          </w:tcPr>
          <w:p w:rsidR="00DD44B0" w:rsidRPr="00342D83" w:rsidRDefault="00E171A6" w:rsidP="001B6E5C">
            <w:pPr>
              <w:jc w:val="center"/>
              <w:rPr>
                <w:rFonts w:eastAsia="Calibri"/>
                <w:sz w:val="24"/>
                <w:szCs w:val="24"/>
              </w:rPr>
            </w:pPr>
            <w:r>
              <w:rPr>
                <w:rFonts w:eastAsia="Calibri"/>
                <w:sz w:val="24"/>
                <w:szCs w:val="24"/>
              </w:rPr>
              <w:t>100</w:t>
            </w:r>
          </w:p>
        </w:tc>
        <w:tc>
          <w:tcPr>
            <w:tcW w:w="993" w:type="dxa"/>
          </w:tcPr>
          <w:p w:rsidR="00DD44B0" w:rsidRPr="00342D83" w:rsidRDefault="00E171A6" w:rsidP="001B6E5C">
            <w:pPr>
              <w:jc w:val="center"/>
              <w:rPr>
                <w:rFonts w:eastAsia="Calibri"/>
                <w:sz w:val="24"/>
                <w:szCs w:val="24"/>
              </w:rPr>
            </w:pPr>
            <w:r>
              <w:rPr>
                <w:rFonts w:eastAsia="Calibri"/>
                <w:sz w:val="24"/>
                <w:szCs w:val="24"/>
              </w:rPr>
              <w:t>100</w:t>
            </w:r>
          </w:p>
        </w:tc>
        <w:tc>
          <w:tcPr>
            <w:tcW w:w="1870" w:type="dxa"/>
          </w:tcPr>
          <w:p w:rsidR="00DD44B0" w:rsidRPr="00342D83" w:rsidRDefault="00DD44B0" w:rsidP="006542DC">
            <w:pPr>
              <w:jc w:val="center"/>
              <w:rPr>
                <w:sz w:val="24"/>
                <w:szCs w:val="24"/>
              </w:rPr>
            </w:pPr>
            <w:r w:rsidRPr="005440D2">
              <w:rPr>
                <w:sz w:val="24"/>
                <w:szCs w:val="24"/>
              </w:rPr>
              <w:t>Комитет  ЖКХ администрации Алексеевского городского округа</w:t>
            </w:r>
          </w:p>
        </w:tc>
      </w:tr>
    </w:tbl>
    <w:p w:rsidR="005908FE" w:rsidRPr="00342D83" w:rsidRDefault="005908FE" w:rsidP="005908FE">
      <w:pPr>
        <w:widowControl w:val="0"/>
        <w:autoSpaceDE w:val="0"/>
        <w:autoSpaceDN w:val="0"/>
        <w:ind w:firstLine="709"/>
        <w:jc w:val="both"/>
        <w:rPr>
          <w:sz w:val="28"/>
          <w:szCs w:val="28"/>
        </w:rPr>
      </w:pPr>
    </w:p>
    <w:p w:rsidR="005A33C1" w:rsidRPr="00342D83" w:rsidRDefault="005A33C1" w:rsidP="005908FE">
      <w:pPr>
        <w:widowControl w:val="0"/>
        <w:autoSpaceDE w:val="0"/>
        <w:autoSpaceDN w:val="0"/>
        <w:ind w:firstLine="709"/>
        <w:jc w:val="both"/>
        <w:rPr>
          <w:sz w:val="28"/>
          <w:szCs w:val="28"/>
        </w:rPr>
      </w:pPr>
    </w:p>
    <w:p w:rsidR="005A33C1" w:rsidRPr="00342D83" w:rsidRDefault="005A33C1" w:rsidP="005908FE">
      <w:pPr>
        <w:widowControl w:val="0"/>
        <w:autoSpaceDE w:val="0"/>
        <w:autoSpaceDN w:val="0"/>
        <w:ind w:firstLine="709"/>
        <w:jc w:val="both"/>
        <w:rPr>
          <w:sz w:val="28"/>
          <w:szCs w:val="28"/>
        </w:rPr>
      </w:pPr>
    </w:p>
    <w:p w:rsidR="005A33C1" w:rsidRPr="00342D83" w:rsidRDefault="005A33C1" w:rsidP="005908FE">
      <w:pPr>
        <w:widowControl w:val="0"/>
        <w:autoSpaceDE w:val="0"/>
        <w:autoSpaceDN w:val="0"/>
        <w:ind w:firstLine="709"/>
        <w:jc w:val="both"/>
        <w:rPr>
          <w:sz w:val="28"/>
          <w:szCs w:val="28"/>
        </w:rPr>
      </w:pPr>
    </w:p>
    <w:p w:rsidR="005A33C1" w:rsidRPr="00342D83" w:rsidRDefault="005A33C1" w:rsidP="005908FE">
      <w:pPr>
        <w:widowControl w:val="0"/>
        <w:autoSpaceDE w:val="0"/>
        <w:autoSpaceDN w:val="0"/>
        <w:ind w:firstLine="709"/>
        <w:jc w:val="both"/>
        <w:rPr>
          <w:sz w:val="28"/>
          <w:szCs w:val="28"/>
        </w:rPr>
      </w:pPr>
    </w:p>
    <w:p w:rsidR="005A33C1" w:rsidRPr="00342D83" w:rsidRDefault="005A33C1" w:rsidP="005908FE">
      <w:pPr>
        <w:widowControl w:val="0"/>
        <w:autoSpaceDE w:val="0"/>
        <w:autoSpaceDN w:val="0"/>
        <w:ind w:firstLine="709"/>
        <w:jc w:val="both"/>
        <w:rPr>
          <w:sz w:val="28"/>
          <w:szCs w:val="28"/>
        </w:rPr>
      </w:pPr>
    </w:p>
    <w:p w:rsidR="005908FE" w:rsidRPr="00342D83" w:rsidRDefault="005908FE" w:rsidP="005908FE">
      <w:pPr>
        <w:contextualSpacing/>
        <w:jc w:val="center"/>
        <w:rPr>
          <w:rFonts w:eastAsia="Calibri"/>
          <w:b/>
          <w:sz w:val="28"/>
          <w:szCs w:val="28"/>
          <w:lang w:eastAsia="en-US"/>
        </w:rPr>
      </w:pPr>
      <w:r w:rsidRPr="00342D83">
        <w:rPr>
          <w:rFonts w:eastAsia="Calibri"/>
          <w:b/>
          <w:sz w:val="28"/>
          <w:szCs w:val="28"/>
          <w:lang w:eastAsia="en-US"/>
        </w:rPr>
        <w:t xml:space="preserve">12.3.  Мероприятия по содействию развитию конкуренции </w:t>
      </w:r>
    </w:p>
    <w:p w:rsidR="005A33C1" w:rsidRPr="00342D83" w:rsidRDefault="005A33C1" w:rsidP="005908FE">
      <w:pPr>
        <w:contextualSpacing/>
        <w:jc w:val="center"/>
        <w:rPr>
          <w:rFonts w:eastAsia="Calibri"/>
          <w:b/>
          <w:sz w:val="28"/>
          <w:szCs w:val="28"/>
          <w:lang w:eastAsia="en-US"/>
        </w:rPr>
      </w:pPr>
    </w:p>
    <w:tbl>
      <w:tblPr>
        <w:tblW w:w="16209" w:type="dxa"/>
        <w:jc w:val="center"/>
        <w:tblLayout w:type="fixed"/>
        <w:tblLook w:val="04A0" w:firstRow="1" w:lastRow="0" w:firstColumn="1" w:lastColumn="0" w:noHBand="0" w:noVBand="1"/>
      </w:tblPr>
      <w:tblGrid>
        <w:gridCol w:w="784"/>
        <w:gridCol w:w="5531"/>
        <w:gridCol w:w="1656"/>
        <w:gridCol w:w="4370"/>
        <w:gridCol w:w="3868"/>
      </w:tblGrid>
      <w:tr w:rsidR="00342D83" w:rsidRPr="00342D83" w:rsidTr="004E239A">
        <w:trPr>
          <w:trHeight w:val="315"/>
          <w:tblHeader/>
          <w:jc w:val="center"/>
        </w:trPr>
        <w:tc>
          <w:tcPr>
            <w:tcW w:w="7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3C1" w:rsidRPr="00342D83" w:rsidRDefault="005A33C1" w:rsidP="004E239A">
            <w:pPr>
              <w:ind w:left="-57" w:right="-57"/>
              <w:jc w:val="center"/>
              <w:rPr>
                <w:b/>
                <w:bCs/>
                <w:sz w:val="24"/>
                <w:szCs w:val="24"/>
              </w:rPr>
            </w:pPr>
            <w:r w:rsidRPr="00342D83">
              <w:rPr>
                <w:b/>
                <w:bCs/>
                <w:sz w:val="24"/>
                <w:szCs w:val="24"/>
              </w:rPr>
              <w:t>№</w:t>
            </w:r>
          </w:p>
          <w:p w:rsidR="005A33C1" w:rsidRPr="00342D83" w:rsidRDefault="005A33C1"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3C1" w:rsidRPr="00342D83" w:rsidRDefault="005A33C1" w:rsidP="004E239A">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3C1" w:rsidRPr="00342D83" w:rsidRDefault="005A33C1" w:rsidP="004E239A">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3C1" w:rsidRPr="00342D83" w:rsidRDefault="005A33C1" w:rsidP="004E239A">
            <w:pPr>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3C1" w:rsidRPr="00342D83" w:rsidRDefault="005A33C1"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784" w:type="dxa"/>
            <w:vMerge/>
            <w:tcBorders>
              <w:top w:val="single" w:sz="4" w:space="0" w:color="auto"/>
              <w:left w:val="single" w:sz="4" w:space="0" w:color="auto"/>
              <w:bottom w:val="single" w:sz="4" w:space="0" w:color="auto"/>
              <w:right w:val="single" w:sz="4" w:space="0" w:color="auto"/>
            </w:tcBorders>
            <w:hideMark/>
          </w:tcPr>
          <w:p w:rsidR="005A33C1" w:rsidRPr="00342D83" w:rsidRDefault="005A33C1" w:rsidP="004E239A">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5A33C1" w:rsidRPr="00342D83" w:rsidRDefault="005A33C1" w:rsidP="004E239A">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5A33C1" w:rsidRPr="00342D83" w:rsidRDefault="005A33C1" w:rsidP="004E239A">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5A33C1" w:rsidRPr="00342D83" w:rsidRDefault="005A33C1" w:rsidP="004E239A">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5A33C1" w:rsidRPr="00342D83" w:rsidRDefault="005A33C1" w:rsidP="004E239A">
            <w:pPr>
              <w:ind w:left="-57" w:right="-57"/>
              <w:rPr>
                <w:b/>
                <w:bCs/>
                <w:sz w:val="24"/>
                <w:szCs w:val="24"/>
              </w:rPr>
            </w:pPr>
          </w:p>
        </w:tc>
      </w:tr>
      <w:tr w:rsidR="00342D83" w:rsidRPr="00342D83" w:rsidTr="005A33C1">
        <w:trPr>
          <w:trHeight w:val="2574"/>
          <w:jc w:val="center"/>
        </w:trPr>
        <w:tc>
          <w:tcPr>
            <w:tcW w:w="784" w:type="dxa"/>
            <w:tcBorders>
              <w:top w:val="single" w:sz="4" w:space="0" w:color="auto"/>
              <w:left w:val="single" w:sz="4" w:space="0" w:color="auto"/>
              <w:bottom w:val="single" w:sz="4" w:space="0" w:color="auto"/>
              <w:right w:val="single" w:sz="4" w:space="0" w:color="auto"/>
            </w:tcBorders>
            <w:shd w:val="clear" w:color="auto" w:fill="auto"/>
            <w:noWrap/>
          </w:tcPr>
          <w:p w:rsidR="005A33C1" w:rsidRPr="00342D83" w:rsidRDefault="005A33C1" w:rsidP="004E239A">
            <w:pPr>
              <w:ind w:left="-57" w:right="-57"/>
              <w:jc w:val="center"/>
              <w:rPr>
                <w:sz w:val="24"/>
                <w:szCs w:val="24"/>
              </w:rPr>
            </w:pPr>
            <w:r w:rsidRPr="00342D83">
              <w:rPr>
                <w:sz w:val="24"/>
                <w:szCs w:val="24"/>
              </w:rPr>
              <w:lastRenderedPageBreak/>
              <w:t>12.3.1</w:t>
            </w:r>
          </w:p>
        </w:tc>
        <w:tc>
          <w:tcPr>
            <w:tcW w:w="5531" w:type="dxa"/>
            <w:tcBorders>
              <w:top w:val="single" w:sz="4" w:space="0" w:color="auto"/>
              <w:left w:val="nil"/>
              <w:bottom w:val="single" w:sz="4" w:space="0" w:color="auto"/>
              <w:right w:val="single" w:sz="4" w:space="0" w:color="auto"/>
            </w:tcBorders>
            <w:shd w:val="clear" w:color="auto" w:fill="auto"/>
            <w:noWrap/>
          </w:tcPr>
          <w:p w:rsidR="005A33C1" w:rsidRPr="00342D83" w:rsidRDefault="005A33C1" w:rsidP="004E239A">
            <w:pPr>
              <w:ind w:left="-57" w:right="-57"/>
              <w:jc w:val="both"/>
              <w:rPr>
                <w:rFonts w:eastAsia="Calibri"/>
                <w:sz w:val="24"/>
                <w:szCs w:val="24"/>
              </w:rPr>
            </w:pPr>
            <w:r w:rsidRPr="00342D83">
              <w:rPr>
                <w:rFonts w:eastAsia="Calibri"/>
                <w:sz w:val="24"/>
                <w:szCs w:val="24"/>
              </w:rPr>
              <w:t>Проведение открытых конкурсов по отбору управляющих организаций для управления многоквартирными домами</w:t>
            </w:r>
          </w:p>
        </w:tc>
        <w:tc>
          <w:tcPr>
            <w:tcW w:w="1656" w:type="dxa"/>
            <w:tcBorders>
              <w:top w:val="single" w:sz="4" w:space="0" w:color="auto"/>
              <w:left w:val="nil"/>
              <w:bottom w:val="single" w:sz="4" w:space="0" w:color="auto"/>
              <w:right w:val="single" w:sz="4" w:space="0" w:color="auto"/>
            </w:tcBorders>
            <w:shd w:val="clear" w:color="auto" w:fill="auto"/>
            <w:noWrap/>
          </w:tcPr>
          <w:p w:rsidR="005A33C1" w:rsidRPr="00342D83" w:rsidRDefault="005A33C1" w:rsidP="004E239A">
            <w:pPr>
              <w:ind w:left="-57" w:right="-57"/>
              <w:jc w:val="center"/>
              <w:rPr>
                <w:rFonts w:eastAsia="Calibri"/>
                <w:sz w:val="24"/>
                <w:szCs w:val="24"/>
              </w:rP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5A33C1" w:rsidRPr="00342D83" w:rsidRDefault="008C4CCA" w:rsidP="004E239A">
            <w:pPr>
              <w:ind w:left="-57" w:right="-57"/>
              <w:jc w:val="both"/>
              <w:rPr>
                <w:rFonts w:eastAsia="Calibri"/>
                <w:sz w:val="24"/>
                <w:szCs w:val="24"/>
              </w:rPr>
            </w:pPr>
            <w:r w:rsidRPr="008C4CCA">
              <w:rPr>
                <w:rFonts w:eastAsia="Calibri"/>
                <w:sz w:val="24"/>
                <w:szCs w:val="24"/>
              </w:rPr>
              <w:t xml:space="preserve">Специалистами комитета ЖКХ в 2023 году было организовано и проведено 2 открытых конкурса по выбору управляющих организаций для управления 3 многоквартирными домами: пер. </w:t>
            </w:r>
            <w:proofErr w:type="gramStart"/>
            <w:r w:rsidRPr="008C4CCA">
              <w:rPr>
                <w:rFonts w:eastAsia="Calibri"/>
                <w:sz w:val="24"/>
                <w:szCs w:val="24"/>
              </w:rPr>
              <w:t>Южный</w:t>
            </w:r>
            <w:proofErr w:type="gramEnd"/>
            <w:r w:rsidRPr="008C4CCA">
              <w:rPr>
                <w:rFonts w:eastAsia="Calibri"/>
                <w:sz w:val="24"/>
                <w:szCs w:val="24"/>
              </w:rPr>
              <w:t xml:space="preserve"> д.7, пер. Южный д.11, с. Советское, ул. Мира д.10  </w:t>
            </w:r>
          </w:p>
        </w:tc>
        <w:tc>
          <w:tcPr>
            <w:tcW w:w="3868" w:type="dxa"/>
            <w:tcBorders>
              <w:top w:val="single" w:sz="4" w:space="0" w:color="auto"/>
              <w:left w:val="nil"/>
              <w:bottom w:val="single" w:sz="4" w:space="0" w:color="auto"/>
              <w:right w:val="single" w:sz="4" w:space="0" w:color="auto"/>
            </w:tcBorders>
            <w:shd w:val="clear" w:color="auto" w:fill="auto"/>
            <w:noWrap/>
          </w:tcPr>
          <w:p w:rsidR="005A33C1" w:rsidRPr="00342D83" w:rsidRDefault="005440D2" w:rsidP="00C01CE3">
            <w:pPr>
              <w:jc w:val="center"/>
              <w:rPr>
                <w:rFonts w:eastAsia="Calibri"/>
                <w:sz w:val="24"/>
                <w:szCs w:val="24"/>
              </w:rPr>
            </w:pPr>
            <w:r w:rsidRPr="005440D2">
              <w:rPr>
                <w:rFonts w:eastAsia="Calibri"/>
                <w:sz w:val="24"/>
                <w:szCs w:val="24"/>
              </w:rPr>
              <w:t>Комитет  ЖКХ администрации Алексеевского городского округа</w:t>
            </w:r>
          </w:p>
        </w:tc>
      </w:tr>
    </w:tbl>
    <w:p w:rsidR="00A923EF" w:rsidRPr="00342D83" w:rsidRDefault="00A923EF" w:rsidP="008251F4">
      <w:pPr>
        <w:widowControl w:val="0"/>
        <w:autoSpaceDE w:val="0"/>
        <w:autoSpaceDN w:val="0"/>
        <w:jc w:val="center"/>
        <w:rPr>
          <w:b/>
          <w:sz w:val="28"/>
          <w:szCs w:val="28"/>
        </w:rPr>
        <w:sectPr w:rsidR="00A923EF" w:rsidRPr="00342D83" w:rsidSect="009A417E">
          <w:pgSz w:w="16838" w:h="11906" w:orient="landscape"/>
          <w:pgMar w:top="1135" w:right="1134" w:bottom="567" w:left="1134" w:header="709" w:footer="709" w:gutter="0"/>
          <w:cols w:space="708"/>
          <w:docGrid w:linePitch="360"/>
        </w:sectPr>
      </w:pPr>
    </w:p>
    <w:p w:rsidR="00AD3CD4" w:rsidRDefault="00AD3CD4" w:rsidP="009A417E">
      <w:pPr>
        <w:jc w:val="center"/>
        <w:rPr>
          <w:b/>
          <w:sz w:val="28"/>
          <w:szCs w:val="28"/>
        </w:rPr>
      </w:pPr>
      <w:r w:rsidRPr="00AD3CD4">
        <w:rPr>
          <w:b/>
          <w:sz w:val="28"/>
          <w:szCs w:val="28"/>
        </w:rPr>
        <w:lastRenderedPageBreak/>
        <w:t>13. Рынок ритуальных услуг</w:t>
      </w:r>
    </w:p>
    <w:p w:rsidR="00AD3CD4" w:rsidRDefault="00AD3CD4" w:rsidP="009A417E">
      <w:pPr>
        <w:jc w:val="center"/>
        <w:rPr>
          <w:b/>
          <w:sz w:val="28"/>
          <w:szCs w:val="28"/>
        </w:rPr>
      </w:pPr>
    </w:p>
    <w:p w:rsidR="009A417E" w:rsidRPr="00342D83" w:rsidRDefault="009A417E" w:rsidP="009A417E">
      <w:pPr>
        <w:jc w:val="center"/>
        <w:rPr>
          <w:b/>
          <w:sz w:val="28"/>
          <w:szCs w:val="28"/>
        </w:rPr>
      </w:pPr>
      <w:r w:rsidRPr="00342D83">
        <w:rPr>
          <w:b/>
          <w:sz w:val="28"/>
          <w:szCs w:val="28"/>
        </w:rPr>
        <w:t>13.2. Ключевые показатели</w:t>
      </w:r>
    </w:p>
    <w:p w:rsidR="003C4271" w:rsidRPr="00342D83" w:rsidRDefault="003C4271" w:rsidP="009A417E">
      <w:pPr>
        <w:jc w:val="center"/>
        <w:rPr>
          <w:b/>
          <w:sz w:val="28"/>
          <w:szCs w:val="28"/>
        </w:rPr>
      </w:pPr>
    </w:p>
    <w:tbl>
      <w:tblPr>
        <w:tblW w:w="11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993"/>
        <w:gridCol w:w="1870"/>
      </w:tblGrid>
      <w:tr w:rsidR="00AD3CD4" w:rsidRPr="00342D83" w:rsidTr="00AD3CD4">
        <w:trPr>
          <w:tblHeader/>
          <w:jc w:val="center"/>
        </w:trPr>
        <w:tc>
          <w:tcPr>
            <w:tcW w:w="711" w:type="dxa"/>
            <w:vAlign w:val="center"/>
          </w:tcPr>
          <w:p w:rsidR="00AD3CD4" w:rsidRPr="00342D83" w:rsidRDefault="00AD3CD4" w:rsidP="009A417E">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AD3CD4" w:rsidRPr="00342D83" w:rsidRDefault="00AD3CD4" w:rsidP="009A417E">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AD3CD4" w:rsidRPr="00342D83" w:rsidRDefault="00AD3CD4" w:rsidP="009A417E">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AD3CD4" w:rsidRPr="00342D83" w:rsidRDefault="00AD3CD4" w:rsidP="00BC610A">
            <w:pPr>
              <w:ind w:left="-57" w:right="-57"/>
              <w:jc w:val="center"/>
              <w:rPr>
                <w:b/>
                <w:bCs/>
                <w:sz w:val="24"/>
                <w:szCs w:val="24"/>
              </w:rPr>
            </w:pPr>
            <w:r w:rsidRPr="00342D83">
              <w:rPr>
                <w:b/>
                <w:bCs/>
                <w:sz w:val="24"/>
                <w:szCs w:val="24"/>
              </w:rPr>
              <w:t>На 31 декабря 2023 года</w:t>
            </w:r>
          </w:p>
          <w:p w:rsidR="00AD3CD4" w:rsidRPr="00342D83" w:rsidRDefault="00AD3CD4" w:rsidP="00BC610A">
            <w:pPr>
              <w:ind w:left="-57" w:right="-57"/>
              <w:jc w:val="center"/>
              <w:rPr>
                <w:b/>
                <w:bCs/>
                <w:sz w:val="24"/>
                <w:szCs w:val="24"/>
              </w:rPr>
            </w:pPr>
            <w:r w:rsidRPr="00342D83">
              <w:rPr>
                <w:b/>
                <w:bCs/>
                <w:sz w:val="24"/>
                <w:szCs w:val="24"/>
              </w:rPr>
              <w:t>план</w:t>
            </w:r>
          </w:p>
        </w:tc>
        <w:tc>
          <w:tcPr>
            <w:tcW w:w="992" w:type="dxa"/>
            <w:vAlign w:val="center"/>
          </w:tcPr>
          <w:p w:rsidR="00AD3CD4" w:rsidRPr="00342D83" w:rsidRDefault="00AD3CD4" w:rsidP="000F6589">
            <w:pPr>
              <w:ind w:left="-57" w:right="-57"/>
              <w:jc w:val="center"/>
              <w:rPr>
                <w:b/>
                <w:bCs/>
                <w:sz w:val="24"/>
                <w:szCs w:val="24"/>
              </w:rPr>
            </w:pPr>
            <w:r>
              <w:rPr>
                <w:b/>
                <w:bCs/>
                <w:sz w:val="24"/>
                <w:szCs w:val="24"/>
              </w:rPr>
              <w:t>Факт выполнения показателя за 2023 год</w:t>
            </w:r>
            <w:r w:rsidRPr="00342D83">
              <w:rPr>
                <w:b/>
                <w:bCs/>
                <w:sz w:val="24"/>
                <w:szCs w:val="24"/>
              </w:rPr>
              <w:t xml:space="preserve"> </w:t>
            </w:r>
          </w:p>
        </w:tc>
        <w:tc>
          <w:tcPr>
            <w:tcW w:w="993" w:type="dxa"/>
            <w:shd w:val="clear" w:color="auto" w:fill="FFFFFF" w:themeFill="background1"/>
            <w:vAlign w:val="center"/>
          </w:tcPr>
          <w:p w:rsidR="00AD3CD4" w:rsidRPr="00364969" w:rsidRDefault="00AD3CD4" w:rsidP="000F6589">
            <w:pPr>
              <w:rPr>
                <w:b/>
                <w:bCs/>
                <w:sz w:val="24"/>
                <w:szCs w:val="24"/>
              </w:rPr>
            </w:pPr>
            <w:r w:rsidRPr="00364969">
              <w:rPr>
                <w:b/>
                <w:bCs/>
                <w:sz w:val="24"/>
                <w:szCs w:val="24"/>
              </w:rPr>
              <w:t>Процент выполнения показателя по сравнению с плановыми данными за 2023 год,%</w:t>
            </w:r>
          </w:p>
          <w:p w:rsidR="00AD3CD4" w:rsidRPr="00342D83" w:rsidRDefault="00AD3CD4" w:rsidP="000F6589">
            <w:pPr>
              <w:jc w:val="center"/>
              <w:rPr>
                <w:b/>
                <w:bCs/>
                <w:sz w:val="24"/>
                <w:szCs w:val="24"/>
              </w:rPr>
            </w:pPr>
          </w:p>
        </w:tc>
        <w:tc>
          <w:tcPr>
            <w:tcW w:w="1870" w:type="dxa"/>
            <w:shd w:val="clear" w:color="auto" w:fill="FFFFFF" w:themeFill="background1"/>
          </w:tcPr>
          <w:p w:rsidR="00AD3CD4" w:rsidRPr="00342D83" w:rsidRDefault="00AD3CD4" w:rsidP="009A417E">
            <w:pPr>
              <w:spacing w:line="240" w:lineRule="atLeast"/>
              <w:jc w:val="center"/>
              <w:rPr>
                <w:b/>
                <w:bCs/>
                <w:sz w:val="24"/>
                <w:szCs w:val="24"/>
              </w:rPr>
            </w:pPr>
            <w:r w:rsidRPr="00342D83">
              <w:rPr>
                <w:b/>
                <w:bCs/>
                <w:sz w:val="24"/>
                <w:szCs w:val="24"/>
              </w:rPr>
              <w:t>Ответственный исполнитель</w:t>
            </w:r>
          </w:p>
        </w:tc>
      </w:tr>
      <w:tr w:rsidR="00AD3CD4" w:rsidRPr="00342D83" w:rsidTr="00AD3CD4">
        <w:trPr>
          <w:jc w:val="center"/>
        </w:trPr>
        <w:tc>
          <w:tcPr>
            <w:tcW w:w="711" w:type="dxa"/>
          </w:tcPr>
          <w:p w:rsidR="00AD3CD4" w:rsidRPr="00342D83" w:rsidRDefault="00AD3CD4" w:rsidP="009A417E">
            <w:pPr>
              <w:ind w:left="-57" w:right="-57"/>
              <w:jc w:val="center"/>
              <w:rPr>
                <w:sz w:val="24"/>
                <w:szCs w:val="24"/>
              </w:rPr>
            </w:pPr>
            <w:r w:rsidRPr="00342D83">
              <w:rPr>
                <w:sz w:val="24"/>
                <w:szCs w:val="24"/>
              </w:rPr>
              <w:t>13.2.1</w:t>
            </w:r>
          </w:p>
        </w:tc>
        <w:tc>
          <w:tcPr>
            <w:tcW w:w="4651" w:type="dxa"/>
          </w:tcPr>
          <w:p w:rsidR="00AD3CD4" w:rsidRPr="00342D83" w:rsidRDefault="00AD3CD4" w:rsidP="00982D9E">
            <w:pPr>
              <w:autoSpaceDE w:val="0"/>
              <w:autoSpaceDN w:val="0"/>
              <w:adjustRightInd w:val="0"/>
              <w:jc w:val="both"/>
              <w:rPr>
                <w:rFonts w:eastAsiaTheme="minorHAnsi"/>
                <w:sz w:val="24"/>
                <w:szCs w:val="24"/>
              </w:rPr>
            </w:pPr>
            <w:r w:rsidRPr="00342D83">
              <w:rPr>
                <w:rFonts w:eastAsiaTheme="minorHAnsi"/>
                <w:sz w:val="24"/>
                <w:szCs w:val="24"/>
              </w:rPr>
              <w:t xml:space="preserve">Доля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ритуальных услуг в отчетном периоде) (по Стандарту и методике ФАС)  </w:t>
            </w:r>
          </w:p>
        </w:tc>
        <w:tc>
          <w:tcPr>
            <w:tcW w:w="1134" w:type="dxa"/>
          </w:tcPr>
          <w:p w:rsidR="00AD3CD4" w:rsidRPr="00342D83" w:rsidRDefault="00AD3CD4" w:rsidP="00982D9E">
            <w:pPr>
              <w:jc w:val="center"/>
              <w:rPr>
                <w:sz w:val="24"/>
                <w:szCs w:val="24"/>
              </w:rPr>
            </w:pPr>
            <w:r w:rsidRPr="00342D83">
              <w:rPr>
                <w:sz w:val="24"/>
                <w:szCs w:val="24"/>
              </w:rPr>
              <w:t>%</w:t>
            </w:r>
          </w:p>
        </w:tc>
        <w:tc>
          <w:tcPr>
            <w:tcW w:w="992" w:type="dxa"/>
          </w:tcPr>
          <w:p w:rsidR="00AD3CD4" w:rsidRPr="00342D83" w:rsidRDefault="00AD3CD4" w:rsidP="00982D9E">
            <w:pPr>
              <w:jc w:val="center"/>
              <w:rPr>
                <w:sz w:val="24"/>
                <w:szCs w:val="24"/>
              </w:rPr>
            </w:pPr>
            <w:r w:rsidRPr="00342D83">
              <w:rPr>
                <w:sz w:val="24"/>
                <w:szCs w:val="24"/>
              </w:rPr>
              <w:t>90</w:t>
            </w:r>
          </w:p>
        </w:tc>
        <w:tc>
          <w:tcPr>
            <w:tcW w:w="992" w:type="dxa"/>
          </w:tcPr>
          <w:p w:rsidR="00AD3CD4" w:rsidRPr="00342D83" w:rsidRDefault="00BA0B5F" w:rsidP="00982D9E">
            <w:pPr>
              <w:jc w:val="center"/>
              <w:rPr>
                <w:sz w:val="24"/>
                <w:szCs w:val="24"/>
              </w:rPr>
            </w:pPr>
            <w:r>
              <w:rPr>
                <w:sz w:val="24"/>
                <w:szCs w:val="24"/>
              </w:rPr>
              <w:t>100</w:t>
            </w:r>
          </w:p>
        </w:tc>
        <w:tc>
          <w:tcPr>
            <w:tcW w:w="993" w:type="dxa"/>
          </w:tcPr>
          <w:p w:rsidR="00AD3CD4" w:rsidRPr="00342D83" w:rsidRDefault="00BA0B5F" w:rsidP="002D57B4">
            <w:pPr>
              <w:jc w:val="center"/>
              <w:rPr>
                <w:sz w:val="24"/>
                <w:szCs w:val="24"/>
              </w:rPr>
            </w:pPr>
            <w:r>
              <w:rPr>
                <w:sz w:val="24"/>
                <w:szCs w:val="24"/>
              </w:rPr>
              <w:t>111,1</w:t>
            </w:r>
          </w:p>
        </w:tc>
        <w:tc>
          <w:tcPr>
            <w:tcW w:w="1870" w:type="dxa"/>
          </w:tcPr>
          <w:p w:rsidR="00AD3CD4" w:rsidRPr="00342D83" w:rsidRDefault="00AD3CD4" w:rsidP="00F7374A">
            <w:pPr>
              <w:jc w:val="center"/>
              <w:rPr>
                <w:sz w:val="24"/>
                <w:szCs w:val="24"/>
              </w:rPr>
            </w:pPr>
            <w:r w:rsidRPr="00414546">
              <w:rPr>
                <w:sz w:val="24"/>
                <w:szCs w:val="24"/>
              </w:rPr>
              <w:t>Комитет  ЖКХ администрации Алексеевского городского округа</w:t>
            </w:r>
          </w:p>
        </w:tc>
      </w:tr>
    </w:tbl>
    <w:p w:rsidR="009A417E" w:rsidRPr="00342D83" w:rsidRDefault="009A417E" w:rsidP="009A417E">
      <w:pPr>
        <w:widowControl w:val="0"/>
        <w:autoSpaceDE w:val="0"/>
        <w:autoSpaceDN w:val="0"/>
        <w:ind w:firstLine="709"/>
        <w:jc w:val="both"/>
        <w:rPr>
          <w:sz w:val="28"/>
          <w:szCs w:val="28"/>
        </w:rPr>
      </w:pPr>
    </w:p>
    <w:p w:rsidR="009A417E" w:rsidRPr="00342D83" w:rsidRDefault="009A417E" w:rsidP="009A417E">
      <w:pPr>
        <w:contextualSpacing/>
        <w:jc w:val="center"/>
        <w:rPr>
          <w:rFonts w:eastAsia="Calibri"/>
          <w:b/>
          <w:sz w:val="28"/>
          <w:szCs w:val="28"/>
          <w:lang w:eastAsia="en-US"/>
        </w:rPr>
      </w:pPr>
      <w:r w:rsidRPr="00342D83">
        <w:rPr>
          <w:rFonts w:eastAsia="Calibri"/>
          <w:b/>
          <w:sz w:val="28"/>
          <w:szCs w:val="28"/>
          <w:lang w:eastAsia="en-US"/>
        </w:rPr>
        <w:t xml:space="preserve">13.3.  Мероприятия по содействию развитию конкуренции </w:t>
      </w:r>
    </w:p>
    <w:p w:rsidR="005A33C1" w:rsidRPr="00342D83" w:rsidRDefault="005A33C1" w:rsidP="009A417E">
      <w:pPr>
        <w:contextualSpacing/>
        <w:jc w:val="center"/>
        <w:rPr>
          <w:rFonts w:eastAsia="Calibri"/>
          <w:b/>
          <w:sz w:val="28"/>
          <w:szCs w:val="28"/>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342D83" w:rsidRPr="00342D83" w:rsidTr="0041039F">
        <w:trPr>
          <w:trHeight w:val="317"/>
          <w:tblHeader/>
          <w:jc w:val="center"/>
        </w:trPr>
        <w:tc>
          <w:tcPr>
            <w:tcW w:w="776" w:type="dxa"/>
            <w:vMerge w:val="restart"/>
            <w:tcBorders>
              <w:top w:val="single" w:sz="4" w:space="0" w:color="auto"/>
              <w:left w:val="single" w:sz="4" w:space="0" w:color="auto"/>
              <w:bottom w:val="single" w:sz="4" w:space="0" w:color="auto"/>
              <w:right w:val="single" w:sz="4" w:space="0" w:color="auto"/>
            </w:tcBorders>
            <w:hideMark/>
          </w:tcPr>
          <w:p w:rsidR="0041039F" w:rsidRPr="00342D83" w:rsidRDefault="0041039F" w:rsidP="00F4568C">
            <w:pPr>
              <w:ind w:left="-57" w:right="-57"/>
              <w:jc w:val="center"/>
              <w:rPr>
                <w:b/>
                <w:bCs/>
                <w:sz w:val="24"/>
                <w:szCs w:val="24"/>
                <w:lang w:eastAsia="en-US"/>
              </w:rPr>
            </w:pPr>
            <w:r w:rsidRPr="00342D83">
              <w:rPr>
                <w:b/>
                <w:bCs/>
                <w:sz w:val="24"/>
                <w:szCs w:val="24"/>
                <w:lang w:eastAsia="en-US"/>
              </w:rPr>
              <w:t>№</w:t>
            </w:r>
          </w:p>
          <w:p w:rsidR="0041039F" w:rsidRPr="00342D83" w:rsidRDefault="0041039F" w:rsidP="00F4568C">
            <w:pPr>
              <w:ind w:left="-57" w:right="-57"/>
              <w:jc w:val="center"/>
              <w:rPr>
                <w:b/>
                <w:bCs/>
                <w:sz w:val="24"/>
                <w:szCs w:val="24"/>
                <w:lang w:eastAsia="en-US"/>
              </w:rPr>
            </w:pPr>
            <w:proofErr w:type="gramStart"/>
            <w:r w:rsidRPr="00342D83">
              <w:rPr>
                <w:b/>
                <w:bCs/>
                <w:sz w:val="24"/>
                <w:szCs w:val="24"/>
                <w:lang w:eastAsia="en-US"/>
              </w:rPr>
              <w:t>п</w:t>
            </w:r>
            <w:proofErr w:type="gramEnd"/>
            <w:r w:rsidRPr="00342D83">
              <w:rPr>
                <w:b/>
                <w:bCs/>
                <w:sz w:val="24"/>
                <w:szCs w:val="24"/>
                <w:lang w:eastAsia="en-US"/>
              </w:rPr>
              <w:t>/п</w:t>
            </w:r>
          </w:p>
        </w:tc>
        <w:tc>
          <w:tcPr>
            <w:tcW w:w="5531" w:type="dxa"/>
            <w:vMerge w:val="restart"/>
            <w:tcBorders>
              <w:top w:val="single" w:sz="4" w:space="0" w:color="auto"/>
              <w:left w:val="single" w:sz="4" w:space="0" w:color="auto"/>
              <w:bottom w:val="single" w:sz="4" w:space="0" w:color="auto"/>
              <w:right w:val="single" w:sz="4" w:space="0" w:color="auto"/>
            </w:tcBorders>
            <w:hideMark/>
          </w:tcPr>
          <w:p w:rsidR="0041039F" w:rsidRPr="00342D83" w:rsidRDefault="0041039F" w:rsidP="00F4568C">
            <w:pPr>
              <w:ind w:left="-57" w:right="-57"/>
              <w:jc w:val="center"/>
              <w:rPr>
                <w:b/>
                <w:bCs/>
                <w:sz w:val="24"/>
                <w:szCs w:val="24"/>
                <w:lang w:eastAsia="en-US"/>
              </w:rPr>
            </w:pPr>
            <w:r w:rsidRPr="00342D83">
              <w:rPr>
                <w:b/>
                <w:bCs/>
                <w:sz w:val="24"/>
                <w:szCs w:val="24"/>
                <w:lang w:eastAsia="en-US"/>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hideMark/>
          </w:tcPr>
          <w:p w:rsidR="0041039F" w:rsidRPr="00342D83" w:rsidRDefault="0041039F" w:rsidP="00F4568C">
            <w:pPr>
              <w:ind w:left="-57" w:right="-57"/>
              <w:jc w:val="center"/>
              <w:rPr>
                <w:b/>
                <w:bCs/>
                <w:sz w:val="24"/>
                <w:szCs w:val="24"/>
                <w:lang w:eastAsia="en-US"/>
              </w:rPr>
            </w:pPr>
            <w:r w:rsidRPr="00342D83">
              <w:rPr>
                <w:b/>
                <w:bCs/>
                <w:sz w:val="24"/>
                <w:szCs w:val="24"/>
                <w:lang w:eastAsia="en-US"/>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hideMark/>
          </w:tcPr>
          <w:p w:rsidR="0041039F" w:rsidRPr="00342D83" w:rsidRDefault="0041039F" w:rsidP="00F4568C">
            <w:pPr>
              <w:ind w:left="-57" w:right="-57"/>
              <w:jc w:val="center"/>
              <w:rPr>
                <w:b/>
                <w:bCs/>
                <w:sz w:val="24"/>
                <w:szCs w:val="24"/>
                <w:lang w:eastAsia="en-US"/>
              </w:rPr>
            </w:pPr>
            <w:r w:rsidRPr="00342D83">
              <w:rPr>
                <w:b/>
                <w:bCs/>
                <w:sz w:val="24"/>
                <w:szCs w:val="24"/>
                <w:lang w:eastAsia="en-US"/>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hideMark/>
          </w:tcPr>
          <w:p w:rsidR="0041039F" w:rsidRPr="00342D83" w:rsidRDefault="0041039F" w:rsidP="00F4568C">
            <w:pPr>
              <w:ind w:left="-57" w:right="-57"/>
              <w:jc w:val="center"/>
              <w:rPr>
                <w:b/>
                <w:bCs/>
                <w:sz w:val="24"/>
                <w:szCs w:val="24"/>
                <w:lang w:eastAsia="en-US"/>
              </w:rPr>
            </w:pPr>
            <w:r w:rsidRPr="00342D83">
              <w:rPr>
                <w:b/>
                <w:bCs/>
                <w:sz w:val="24"/>
                <w:szCs w:val="24"/>
                <w:lang w:eastAsia="en-US"/>
              </w:rPr>
              <w:t>Ответственные исполнители мероприятия</w:t>
            </w:r>
          </w:p>
        </w:tc>
      </w:tr>
      <w:tr w:rsidR="00342D83" w:rsidRPr="00342D83" w:rsidTr="0041039F">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vAlign w:val="center"/>
            <w:hideMark/>
          </w:tcPr>
          <w:p w:rsidR="0041039F" w:rsidRPr="00342D83" w:rsidRDefault="0041039F" w:rsidP="00F4568C">
            <w:pPr>
              <w:rPr>
                <w:b/>
                <w:bCs/>
                <w:sz w:val="24"/>
                <w:szCs w:val="24"/>
                <w:lang w:eastAsia="en-US"/>
              </w:rPr>
            </w:pPr>
          </w:p>
        </w:tc>
        <w:tc>
          <w:tcPr>
            <w:tcW w:w="5531" w:type="dxa"/>
            <w:vMerge/>
            <w:tcBorders>
              <w:top w:val="single" w:sz="4" w:space="0" w:color="auto"/>
              <w:left w:val="single" w:sz="4" w:space="0" w:color="auto"/>
              <w:bottom w:val="single" w:sz="4" w:space="0" w:color="auto"/>
              <w:right w:val="single" w:sz="4" w:space="0" w:color="auto"/>
            </w:tcBorders>
            <w:vAlign w:val="center"/>
            <w:hideMark/>
          </w:tcPr>
          <w:p w:rsidR="0041039F" w:rsidRPr="00342D83" w:rsidRDefault="0041039F" w:rsidP="00F4568C">
            <w:pPr>
              <w:rPr>
                <w:b/>
                <w:bCs/>
                <w:sz w:val="24"/>
                <w:szCs w:val="24"/>
                <w:lang w:eastAsia="en-US"/>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rsidR="0041039F" w:rsidRPr="00342D83" w:rsidRDefault="0041039F" w:rsidP="00F4568C">
            <w:pPr>
              <w:rPr>
                <w:b/>
                <w:bCs/>
                <w:sz w:val="24"/>
                <w:szCs w:val="24"/>
                <w:lang w:eastAsia="en-US"/>
              </w:rPr>
            </w:pPr>
          </w:p>
        </w:tc>
        <w:tc>
          <w:tcPr>
            <w:tcW w:w="4370" w:type="dxa"/>
            <w:vMerge/>
            <w:tcBorders>
              <w:top w:val="single" w:sz="4" w:space="0" w:color="auto"/>
              <w:left w:val="single" w:sz="4" w:space="0" w:color="auto"/>
              <w:bottom w:val="single" w:sz="4" w:space="0" w:color="auto"/>
              <w:right w:val="single" w:sz="4" w:space="0" w:color="auto"/>
            </w:tcBorders>
            <w:vAlign w:val="center"/>
            <w:hideMark/>
          </w:tcPr>
          <w:p w:rsidR="0041039F" w:rsidRPr="00342D83" w:rsidRDefault="0041039F" w:rsidP="00F4568C">
            <w:pPr>
              <w:rPr>
                <w:b/>
                <w:bCs/>
                <w:sz w:val="24"/>
                <w:szCs w:val="24"/>
                <w:lang w:eastAsia="en-US"/>
              </w:rPr>
            </w:pPr>
          </w:p>
        </w:tc>
        <w:tc>
          <w:tcPr>
            <w:tcW w:w="3868" w:type="dxa"/>
            <w:vMerge/>
            <w:tcBorders>
              <w:top w:val="single" w:sz="4" w:space="0" w:color="auto"/>
              <w:left w:val="single" w:sz="4" w:space="0" w:color="auto"/>
              <w:bottom w:val="single" w:sz="4" w:space="0" w:color="auto"/>
              <w:right w:val="single" w:sz="4" w:space="0" w:color="auto"/>
            </w:tcBorders>
            <w:vAlign w:val="center"/>
            <w:hideMark/>
          </w:tcPr>
          <w:p w:rsidR="0041039F" w:rsidRPr="00342D83" w:rsidRDefault="0041039F" w:rsidP="00F4568C">
            <w:pPr>
              <w:rPr>
                <w:b/>
                <w:bCs/>
                <w:sz w:val="24"/>
                <w:szCs w:val="24"/>
                <w:lang w:eastAsia="en-US"/>
              </w:rPr>
            </w:pPr>
          </w:p>
        </w:tc>
      </w:tr>
      <w:tr w:rsidR="00342D83" w:rsidRPr="00342D83" w:rsidTr="00AD3CD4">
        <w:trPr>
          <w:trHeight w:val="315"/>
          <w:jc w:val="center"/>
        </w:trPr>
        <w:tc>
          <w:tcPr>
            <w:tcW w:w="776" w:type="dxa"/>
            <w:tcBorders>
              <w:top w:val="single" w:sz="4" w:space="0" w:color="auto"/>
              <w:left w:val="single" w:sz="4" w:space="0" w:color="auto"/>
              <w:bottom w:val="single" w:sz="4" w:space="0" w:color="auto"/>
              <w:right w:val="single" w:sz="4" w:space="0" w:color="auto"/>
            </w:tcBorders>
            <w:noWrap/>
            <w:hideMark/>
          </w:tcPr>
          <w:p w:rsidR="0041039F" w:rsidRPr="00342D83" w:rsidRDefault="0041039F" w:rsidP="00F4568C">
            <w:pPr>
              <w:ind w:left="-57" w:right="-57"/>
              <w:jc w:val="center"/>
              <w:rPr>
                <w:sz w:val="24"/>
                <w:szCs w:val="24"/>
                <w:lang w:eastAsia="en-US"/>
              </w:rPr>
            </w:pPr>
            <w:r w:rsidRPr="00342D83">
              <w:rPr>
                <w:sz w:val="24"/>
                <w:szCs w:val="24"/>
                <w:lang w:eastAsia="en-US"/>
              </w:rPr>
              <w:t>13.3.1</w:t>
            </w:r>
          </w:p>
        </w:tc>
        <w:tc>
          <w:tcPr>
            <w:tcW w:w="5531" w:type="dxa"/>
            <w:tcBorders>
              <w:top w:val="single" w:sz="4" w:space="0" w:color="auto"/>
              <w:left w:val="nil"/>
              <w:bottom w:val="single" w:sz="4" w:space="0" w:color="auto"/>
              <w:right w:val="single" w:sz="4" w:space="0" w:color="auto"/>
            </w:tcBorders>
            <w:noWrap/>
            <w:hideMark/>
          </w:tcPr>
          <w:p w:rsidR="0041039F" w:rsidRPr="00342D83" w:rsidRDefault="0041039F" w:rsidP="00F4568C">
            <w:pPr>
              <w:jc w:val="both"/>
              <w:rPr>
                <w:rFonts w:eastAsia="Calibri"/>
                <w:sz w:val="24"/>
                <w:szCs w:val="24"/>
                <w:lang w:eastAsia="en-US"/>
              </w:rPr>
            </w:pPr>
            <w:r w:rsidRPr="00342D83">
              <w:rPr>
                <w:rFonts w:eastAsia="Calibri"/>
                <w:sz w:val="24"/>
                <w:szCs w:val="24"/>
                <w:lang w:eastAsia="en-US"/>
              </w:rPr>
              <w:t xml:space="preserve">Внесение изменений в нормативные правовые акты, административные регламенты </w:t>
            </w:r>
            <w:r w:rsidRPr="00342D83">
              <w:rPr>
                <w:rFonts w:eastAsia="Calibri"/>
                <w:sz w:val="24"/>
                <w:szCs w:val="24"/>
                <w:lang w:eastAsia="en-US"/>
              </w:rPr>
              <w:lastRenderedPageBreak/>
              <w:t>предоставления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tc>
        <w:tc>
          <w:tcPr>
            <w:tcW w:w="1656" w:type="dxa"/>
            <w:tcBorders>
              <w:top w:val="single" w:sz="4" w:space="0" w:color="auto"/>
              <w:left w:val="nil"/>
              <w:bottom w:val="single" w:sz="4" w:space="0" w:color="auto"/>
              <w:right w:val="single" w:sz="4" w:space="0" w:color="auto"/>
            </w:tcBorders>
            <w:noWrap/>
            <w:hideMark/>
          </w:tcPr>
          <w:p w:rsidR="0041039F" w:rsidRPr="00342D83" w:rsidRDefault="0041039F" w:rsidP="00F4568C">
            <w:pPr>
              <w:jc w:val="center"/>
              <w:rPr>
                <w:lang w:eastAsia="en-US"/>
              </w:rPr>
            </w:pPr>
            <w:r w:rsidRPr="00342D83">
              <w:rPr>
                <w:sz w:val="24"/>
                <w:szCs w:val="24"/>
                <w:lang w:eastAsia="en-US"/>
              </w:rPr>
              <w:lastRenderedPageBreak/>
              <w:t>2022 – 2025 годы</w:t>
            </w:r>
          </w:p>
        </w:tc>
        <w:tc>
          <w:tcPr>
            <w:tcW w:w="4370" w:type="dxa"/>
            <w:tcBorders>
              <w:top w:val="single" w:sz="4" w:space="0" w:color="auto"/>
              <w:left w:val="nil"/>
              <w:bottom w:val="single" w:sz="4" w:space="0" w:color="auto"/>
              <w:right w:val="single" w:sz="4" w:space="0" w:color="auto"/>
            </w:tcBorders>
            <w:noWrap/>
          </w:tcPr>
          <w:p w:rsidR="0041039F" w:rsidRPr="00342D83" w:rsidRDefault="004F0123" w:rsidP="000B7BE5">
            <w:pPr>
              <w:jc w:val="both"/>
              <w:rPr>
                <w:rFonts w:eastAsia="Calibri"/>
                <w:sz w:val="24"/>
                <w:szCs w:val="24"/>
                <w:lang w:eastAsia="en-US"/>
              </w:rPr>
            </w:pPr>
            <w:r w:rsidRPr="004F0123">
              <w:rPr>
                <w:rFonts w:eastAsia="Calibri"/>
                <w:sz w:val="24"/>
                <w:szCs w:val="24"/>
                <w:lang w:eastAsia="en-US"/>
              </w:rPr>
              <w:t>Были подготовлен</w:t>
            </w:r>
            <w:r>
              <w:rPr>
                <w:rFonts w:eastAsia="Calibri"/>
                <w:sz w:val="24"/>
                <w:szCs w:val="24"/>
                <w:lang w:eastAsia="en-US"/>
              </w:rPr>
              <w:t>о</w:t>
            </w:r>
            <w:r w:rsidRPr="004F0123">
              <w:rPr>
                <w:rFonts w:eastAsia="Calibri"/>
                <w:sz w:val="24"/>
                <w:szCs w:val="24"/>
                <w:lang w:eastAsia="en-US"/>
              </w:rPr>
              <w:t xml:space="preserve"> и принят</w:t>
            </w:r>
            <w:r>
              <w:rPr>
                <w:rFonts w:eastAsia="Calibri"/>
                <w:sz w:val="24"/>
                <w:szCs w:val="24"/>
                <w:lang w:eastAsia="en-US"/>
              </w:rPr>
              <w:t>о</w:t>
            </w:r>
            <w:r w:rsidRPr="004F0123">
              <w:rPr>
                <w:rFonts w:eastAsia="Calibri"/>
                <w:sz w:val="24"/>
                <w:szCs w:val="24"/>
                <w:lang w:eastAsia="en-US"/>
              </w:rPr>
              <w:t xml:space="preserve"> постановлени</w:t>
            </w:r>
            <w:r>
              <w:rPr>
                <w:rFonts w:eastAsia="Calibri"/>
                <w:sz w:val="24"/>
                <w:szCs w:val="24"/>
                <w:lang w:eastAsia="en-US"/>
              </w:rPr>
              <w:t>е</w:t>
            </w:r>
            <w:r w:rsidRPr="004F0123">
              <w:rPr>
                <w:rFonts w:eastAsia="Calibri"/>
                <w:sz w:val="24"/>
                <w:szCs w:val="24"/>
                <w:lang w:eastAsia="en-US"/>
              </w:rPr>
              <w:t xml:space="preserve"> администрации </w:t>
            </w:r>
            <w:r w:rsidRPr="004F0123">
              <w:rPr>
                <w:rFonts w:eastAsia="Calibri"/>
                <w:sz w:val="24"/>
                <w:szCs w:val="24"/>
                <w:lang w:eastAsia="en-US"/>
              </w:rPr>
              <w:lastRenderedPageBreak/>
              <w:t>Алексеевского городского округа</w:t>
            </w:r>
            <w:r>
              <w:t xml:space="preserve"> </w:t>
            </w:r>
            <w:r w:rsidRPr="004F0123">
              <w:rPr>
                <w:rFonts w:eastAsia="Calibri"/>
                <w:sz w:val="24"/>
                <w:szCs w:val="24"/>
                <w:lang w:eastAsia="en-US"/>
              </w:rPr>
              <w:t>от 27 февраля 2023 года № 171 «Об определении стоимости услуг, по погребению умерших, предоставляемых согласно гарантированному перечню услуг по погребению</w:t>
            </w:r>
            <w:r w:rsidR="000B7BE5">
              <w:t xml:space="preserve"> </w:t>
            </w:r>
            <w:r w:rsidR="000B7BE5" w:rsidRPr="000B7BE5">
              <w:rPr>
                <w:rFonts w:eastAsia="Calibri"/>
                <w:sz w:val="24"/>
                <w:szCs w:val="24"/>
                <w:lang w:eastAsia="en-US"/>
              </w:rPr>
              <w:t>специализированной службой по вопросам похоронного дела»</w:t>
            </w:r>
          </w:p>
        </w:tc>
        <w:tc>
          <w:tcPr>
            <w:tcW w:w="3868" w:type="dxa"/>
            <w:tcBorders>
              <w:top w:val="single" w:sz="4" w:space="0" w:color="auto"/>
              <w:left w:val="nil"/>
              <w:bottom w:val="single" w:sz="4" w:space="0" w:color="auto"/>
              <w:right w:val="single" w:sz="4" w:space="0" w:color="auto"/>
            </w:tcBorders>
            <w:noWrap/>
            <w:hideMark/>
          </w:tcPr>
          <w:p w:rsidR="0041039F" w:rsidRPr="00342D83" w:rsidRDefault="006D0EF9" w:rsidP="001D2394">
            <w:pPr>
              <w:jc w:val="center"/>
              <w:rPr>
                <w:sz w:val="24"/>
                <w:szCs w:val="24"/>
                <w:lang w:eastAsia="en-US"/>
              </w:rPr>
            </w:pPr>
            <w:r w:rsidRPr="006D0EF9">
              <w:rPr>
                <w:sz w:val="24"/>
                <w:szCs w:val="24"/>
                <w:lang w:eastAsia="en-US"/>
              </w:rPr>
              <w:lastRenderedPageBreak/>
              <w:t>Комитет  ЖКХ администрации Алексеевского городского округа</w:t>
            </w:r>
          </w:p>
        </w:tc>
      </w:tr>
      <w:tr w:rsidR="00342D83" w:rsidRPr="00342D83" w:rsidTr="00AD3CD4">
        <w:trPr>
          <w:trHeight w:val="315"/>
          <w:jc w:val="center"/>
        </w:trPr>
        <w:tc>
          <w:tcPr>
            <w:tcW w:w="776" w:type="dxa"/>
            <w:tcBorders>
              <w:top w:val="single" w:sz="4" w:space="0" w:color="auto"/>
              <w:left w:val="single" w:sz="4" w:space="0" w:color="auto"/>
              <w:bottom w:val="single" w:sz="4" w:space="0" w:color="auto"/>
              <w:right w:val="single" w:sz="4" w:space="0" w:color="auto"/>
            </w:tcBorders>
            <w:noWrap/>
            <w:hideMark/>
          </w:tcPr>
          <w:p w:rsidR="0041039F" w:rsidRPr="00342D83" w:rsidRDefault="0041039F" w:rsidP="00F4568C">
            <w:pPr>
              <w:ind w:left="-57" w:right="-57"/>
              <w:jc w:val="center"/>
              <w:rPr>
                <w:sz w:val="24"/>
                <w:szCs w:val="24"/>
                <w:lang w:eastAsia="en-US"/>
              </w:rPr>
            </w:pPr>
            <w:r w:rsidRPr="00342D83">
              <w:rPr>
                <w:sz w:val="24"/>
                <w:szCs w:val="24"/>
                <w:lang w:eastAsia="en-US"/>
              </w:rPr>
              <w:lastRenderedPageBreak/>
              <w:t>13.3.2</w:t>
            </w:r>
          </w:p>
        </w:tc>
        <w:tc>
          <w:tcPr>
            <w:tcW w:w="5531" w:type="dxa"/>
            <w:tcBorders>
              <w:top w:val="single" w:sz="4" w:space="0" w:color="auto"/>
              <w:left w:val="nil"/>
              <w:bottom w:val="single" w:sz="4" w:space="0" w:color="auto"/>
              <w:right w:val="single" w:sz="4" w:space="0" w:color="auto"/>
            </w:tcBorders>
            <w:noWrap/>
            <w:hideMark/>
          </w:tcPr>
          <w:p w:rsidR="0041039F" w:rsidRPr="00342D83" w:rsidRDefault="0041039F" w:rsidP="00B4480E">
            <w:pPr>
              <w:ind w:left="-57" w:right="-57"/>
              <w:jc w:val="both"/>
              <w:rPr>
                <w:rFonts w:eastAsia="Calibri"/>
                <w:sz w:val="24"/>
                <w:szCs w:val="24"/>
                <w:lang w:eastAsia="en-US"/>
              </w:rPr>
            </w:pPr>
            <w:r w:rsidRPr="00342D83">
              <w:rPr>
                <w:rFonts w:eastAsia="Calibri"/>
                <w:sz w:val="24"/>
                <w:szCs w:val="24"/>
                <w:lang w:eastAsia="en-US"/>
              </w:rPr>
              <w:t xml:space="preserve">Проведение мероприятий по постановке на кадастровый учет и оформлению </w:t>
            </w:r>
            <w:r w:rsidR="00B4480E" w:rsidRPr="00342D83">
              <w:rPr>
                <w:rFonts w:eastAsia="Calibri"/>
                <w:sz w:val="24"/>
                <w:szCs w:val="24"/>
                <w:lang w:eastAsia="en-US"/>
              </w:rPr>
              <w:t xml:space="preserve">права собственности </w:t>
            </w:r>
            <w:r w:rsidRPr="00342D83">
              <w:rPr>
                <w:rFonts w:eastAsia="Calibri"/>
                <w:sz w:val="24"/>
                <w:szCs w:val="24"/>
                <w:lang w:eastAsia="en-US"/>
              </w:rPr>
              <w:t>на земельные участки кладбищ</w:t>
            </w:r>
          </w:p>
        </w:tc>
        <w:tc>
          <w:tcPr>
            <w:tcW w:w="1656" w:type="dxa"/>
            <w:tcBorders>
              <w:top w:val="single" w:sz="4" w:space="0" w:color="auto"/>
              <w:left w:val="nil"/>
              <w:bottom w:val="single" w:sz="4" w:space="0" w:color="auto"/>
              <w:right w:val="single" w:sz="4" w:space="0" w:color="auto"/>
            </w:tcBorders>
            <w:noWrap/>
            <w:hideMark/>
          </w:tcPr>
          <w:p w:rsidR="0041039F" w:rsidRPr="00342D83" w:rsidRDefault="0041039F" w:rsidP="00F4568C">
            <w:pPr>
              <w:jc w:val="center"/>
              <w:rPr>
                <w:lang w:eastAsia="en-US"/>
              </w:rPr>
            </w:pPr>
            <w:r w:rsidRPr="00342D83">
              <w:rPr>
                <w:sz w:val="24"/>
                <w:szCs w:val="24"/>
                <w:lang w:eastAsia="en-US"/>
              </w:rPr>
              <w:t>2022 – 2025 годы</w:t>
            </w:r>
          </w:p>
        </w:tc>
        <w:tc>
          <w:tcPr>
            <w:tcW w:w="4370" w:type="dxa"/>
            <w:tcBorders>
              <w:top w:val="single" w:sz="4" w:space="0" w:color="auto"/>
              <w:left w:val="nil"/>
              <w:bottom w:val="single" w:sz="4" w:space="0" w:color="auto"/>
              <w:right w:val="single" w:sz="4" w:space="0" w:color="auto"/>
            </w:tcBorders>
            <w:noWrap/>
          </w:tcPr>
          <w:p w:rsidR="0041039F" w:rsidRPr="00342D83" w:rsidRDefault="004600A1" w:rsidP="00F4568C">
            <w:pPr>
              <w:ind w:left="-57" w:right="-57"/>
              <w:jc w:val="both"/>
              <w:rPr>
                <w:rFonts w:eastAsia="Calibri"/>
                <w:sz w:val="24"/>
                <w:szCs w:val="24"/>
                <w:lang w:eastAsia="en-US"/>
              </w:rPr>
            </w:pPr>
            <w:r w:rsidRPr="004600A1">
              <w:rPr>
                <w:rFonts w:eastAsia="Calibri"/>
                <w:sz w:val="24"/>
                <w:szCs w:val="24"/>
                <w:lang w:eastAsia="en-US"/>
              </w:rPr>
              <w:t xml:space="preserve">Всего в Алексеевском городском округе 133 земельных участков, занятых местами погребения. </w:t>
            </w:r>
            <w:proofErr w:type="gramStart"/>
            <w:r w:rsidRPr="004600A1">
              <w:rPr>
                <w:rFonts w:eastAsia="Calibri"/>
                <w:sz w:val="24"/>
                <w:szCs w:val="24"/>
                <w:lang w:eastAsia="en-US"/>
              </w:rPr>
              <w:t>Из них оформлено 82 земельный участок в муниципальную собственность Алексеевского городского округа, а по оставшимся 51 проводятся кадастровые работы.</w:t>
            </w:r>
            <w:proofErr w:type="gramEnd"/>
          </w:p>
        </w:tc>
        <w:tc>
          <w:tcPr>
            <w:tcW w:w="3868" w:type="dxa"/>
            <w:tcBorders>
              <w:top w:val="single" w:sz="4" w:space="0" w:color="auto"/>
              <w:left w:val="nil"/>
              <w:bottom w:val="single" w:sz="4" w:space="0" w:color="auto"/>
              <w:right w:val="single" w:sz="4" w:space="0" w:color="auto"/>
            </w:tcBorders>
            <w:noWrap/>
            <w:hideMark/>
          </w:tcPr>
          <w:p w:rsidR="00F7374A" w:rsidRPr="00F7374A" w:rsidRDefault="00F7374A" w:rsidP="00F7374A">
            <w:pPr>
              <w:jc w:val="center"/>
              <w:rPr>
                <w:rFonts w:eastAsia="Calibri"/>
                <w:sz w:val="24"/>
                <w:szCs w:val="24"/>
                <w:lang w:eastAsia="en-US"/>
              </w:rPr>
            </w:pPr>
            <w:r w:rsidRPr="00F7374A">
              <w:rPr>
                <w:rFonts w:eastAsia="Calibri"/>
                <w:sz w:val="24"/>
                <w:szCs w:val="24"/>
                <w:lang w:eastAsia="en-US"/>
              </w:rPr>
              <w:t>Комитет по земельным и имущественным отношениям администрации Алексеевского городского округа</w:t>
            </w:r>
          </w:p>
          <w:p w:rsidR="0041039F" w:rsidRPr="00342D83" w:rsidRDefault="00F7374A" w:rsidP="001D2394">
            <w:pPr>
              <w:jc w:val="center"/>
              <w:rPr>
                <w:sz w:val="24"/>
                <w:szCs w:val="24"/>
                <w:lang w:eastAsia="en-US"/>
              </w:rPr>
            </w:pPr>
            <w:r w:rsidRPr="00F7374A">
              <w:rPr>
                <w:rFonts w:eastAsia="Calibri"/>
                <w:sz w:val="24"/>
                <w:szCs w:val="24"/>
                <w:lang w:eastAsia="en-US"/>
              </w:rPr>
              <w:t>Комитет  ЖКХ администрации Алексеевского городского округа</w:t>
            </w:r>
            <w:r w:rsidR="0041039F" w:rsidRPr="00342D83">
              <w:rPr>
                <w:rFonts w:eastAsia="Calibri"/>
                <w:sz w:val="24"/>
                <w:szCs w:val="24"/>
                <w:lang w:eastAsia="en-US"/>
              </w:rPr>
              <w:t xml:space="preserve"> </w:t>
            </w:r>
          </w:p>
        </w:tc>
      </w:tr>
      <w:tr w:rsidR="00342D83" w:rsidRPr="00342D83" w:rsidTr="00AD3CD4">
        <w:trPr>
          <w:trHeight w:val="315"/>
          <w:jc w:val="center"/>
        </w:trPr>
        <w:tc>
          <w:tcPr>
            <w:tcW w:w="776" w:type="dxa"/>
            <w:tcBorders>
              <w:top w:val="single" w:sz="4" w:space="0" w:color="auto"/>
              <w:left w:val="single" w:sz="4" w:space="0" w:color="auto"/>
              <w:bottom w:val="single" w:sz="4" w:space="0" w:color="auto"/>
              <w:right w:val="single" w:sz="4" w:space="0" w:color="auto"/>
            </w:tcBorders>
            <w:noWrap/>
            <w:hideMark/>
          </w:tcPr>
          <w:p w:rsidR="0041039F" w:rsidRPr="00342D83" w:rsidRDefault="0041039F" w:rsidP="00F4568C">
            <w:pPr>
              <w:ind w:left="-57" w:right="-57"/>
              <w:jc w:val="center"/>
              <w:rPr>
                <w:sz w:val="24"/>
                <w:szCs w:val="24"/>
                <w:lang w:eastAsia="en-US"/>
              </w:rPr>
            </w:pPr>
            <w:r w:rsidRPr="00342D83">
              <w:rPr>
                <w:sz w:val="24"/>
                <w:szCs w:val="24"/>
                <w:lang w:eastAsia="en-US"/>
              </w:rPr>
              <w:t>13.3.3</w:t>
            </w:r>
          </w:p>
        </w:tc>
        <w:tc>
          <w:tcPr>
            <w:tcW w:w="5531" w:type="dxa"/>
            <w:tcBorders>
              <w:top w:val="single" w:sz="4" w:space="0" w:color="auto"/>
              <w:left w:val="nil"/>
              <w:bottom w:val="single" w:sz="4" w:space="0" w:color="auto"/>
              <w:right w:val="single" w:sz="4" w:space="0" w:color="auto"/>
            </w:tcBorders>
            <w:noWrap/>
            <w:hideMark/>
          </w:tcPr>
          <w:p w:rsidR="0041039F" w:rsidRPr="00342D83" w:rsidRDefault="0041039F" w:rsidP="00F4568C">
            <w:pPr>
              <w:jc w:val="both"/>
              <w:rPr>
                <w:rFonts w:eastAsia="Calibri"/>
                <w:sz w:val="24"/>
                <w:szCs w:val="24"/>
                <w:lang w:eastAsia="en-US"/>
              </w:rPr>
            </w:pPr>
            <w:r w:rsidRPr="00342D83">
              <w:rPr>
                <w:rFonts w:eastAsia="Calibri"/>
                <w:sz w:val="24"/>
                <w:szCs w:val="24"/>
                <w:lang w:eastAsia="en-US"/>
              </w:rPr>
              <w:t>Формирование и ведение реестра организаций, учреждений, субъектов предпринимательской деятельности, осуществляющих деятельность                                  на рынке ритуальных услуг на территории Алексеевского городского округа</w:t>
            </w:r>
          </w:p>
        </w:tc>
        <w:tc>
          <w:tcPr>
            <w:tcW w:w="1656" w:type="dxa"/>
            <w:tcBorders>
              <w:top w:val="single" w:sz="4" w:space="0" w:color="auto"/>
              <w:left w:val="nil"/>
              <w:bottom w:val="single" w:sz="4" w:space="0" w:color="auto"/>
              <w:right w:val="single" w:sz="4" w:space="0" w:color="auto"/>
            </w:tcBorders>
            <w:noWrap/>
            <w:hideMark/>
          </w:tcPr>
          <w:p w:rsidR="0041039F" w:rsidRPr="00342D83" w:rsidRDefault="0041039F" w:rsidP="00F4568C">
            <w:pPr>
              <w:jc w:val="center"/>
              <w:rPr>
                <w:lang w:eastAsia="en-US"/>
              </w:rPr>
            </w:pPr>
            <w:r w:rsidRPr="00342D83">
              <w:rPr>
                <w:sz w:val="24"/>
                <w:szCs w:val="24"/>
                <w:lang w:eastAsia="en-US"/>
              </w:rPr>
              <w:t>2022 – 2025 годы</w:t>
            </w:r>
          </w:p>
        </w:tc>
        <w:tc>
          <w:tcPr>
            <w:tcW w:w="4370" w:type="dxa"/>
            <w:tcBorders>
              <w:top w:val="single" w:sz="4" w:space="0" w:color="auto"/>
              <w:left w:val="nil"/>
              <w:bottom w:val="single" w:sz="4" w:space="0" w:color="auto"/>
              <w:right w:val="single" w:sz="4" w:space="0" w:color="auto"/>
            </w:tcBorders>
            <w:noWrap/>
          </w:tcPr>
          <w:p w:rsidR="0041039F" w:rsidRPr="00342D83" w:rsidRDefault="008D5D8F" w:rsidP="00F4568C">
            <w:pPr>
              <w:autoSpaceDE w:val="0"/>
              <w:autoSpaceDN w:val="0"/>
              <w:adjustRightInd w:val="0"/>
              <w:jc w:val="both"/>
              <w:rPr>
                <w:rFonts w:eastAsia="Calibri"/>
                <w:sz w:val="24"/>
                <w:szCs w:val="24"/>
                <w:lang w:eastAsia="en-US"/>
              </w:rPr>
            </w:pPr>
            <w:r w:rsidRPr="008D5D8F">
              <w:rPr>
                <w:rFonts w:eastAsia="Calibri"/>
                <w:sz w:val="24"/>
                <w:szCs w:val="24"/>
                <w:lang w:eastAsia="en-US"/>
              </w:rPr>
              <w:t>Для использования в работе специалистами управления ЖКХ  сформирован реестр субъектов предпринимательства, осуществляющих деятельность на рынке ритуальных услуг на территории Алексеевского городского округа.</w:t>
            </w:r>
          </w:p>
        </w:tc>
        <w:tc>
          <w:tcPr>
            <w:tcW w:w="3868" w:type="dxa"/>
            <w:tcBorders>
              <w:top w:val="single" w:sz="4" w:space="0" w:color="auto"/>
              <w:left w:val="nil"/>
              <w:bottom w:val="single" w:sz="4" w:space="0" w:color="auto"/>
              <w:right w:val="single" w:sz="4" w:space="0" w:color="auto"/>
            </w:tcBorders>
            <w:noWrap/>
            <w:hideMark/>
          </w:tcPr>
          <w:p w:rsidR="0041039F" w:rsidRPr="00342D83" w:rsidRDefault="0041039F" w:rsidP="009B420C">
            <w:pPr>
              <w:jc w:val="center"/>
              <w:rPr>
                <w:sz w:val="24"/>
                <w:szCs w:val="24"/>
                <w:lang w:eastAsia="en-US"/>
              </w:rPr>
            </w:pPr>
            <w:r w:rsidRPr="00342D83">
              <w:rPr>
                <w:sz w:val="24"/>
                <w:szCs w:val="24"/>
                <w:lang w:eastAsia="en-US"/>
              </w:rPr>
              <w:t>Комитет  ЖКХ администрации Алексеевского городского округа</w:t>
            </w:r>
          </w:p>
        </w:tc>
      </w:tr>
      <w:tr w:rsidR="00342D83" w:rsidRPr="00342D83" w:rsidTr="0041039F">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41039F" w:rsidRPr="00342D83" w:rsidRDefault="0041039F" w:rsidP="00F4568C">
            <w:pPr>
              <w:ind w:left="-57" w:right="-57"/>
              <w:jc w:val="center"/>
              <w:rPr>
                <w:sz w:val="24"/>
                <w:szCs w:val="24"/>
              </w:rPr>
            </w:pPr>
            <w:r w:rsidRPr="00342D83">
              <w:rPr>
                <w:sz w:val="24"/>
                <w:szCs w:val="24"/>
              </w:rPr>
              <w:t>13.3.4</w:t>
            </w:r>
          </w:p>
        </w:tc>
        <w:tc>
          <w:tcPr>
            <w:tcW w:w="5531" w:type="dxa"/>
            <w:tcBorders>
              <w:top w:val="single" w:sz="4" w:space="0" w:color="auto"/>
              <w:left w:val="nil"/>
              <w:bottom w:val="single" w:sz="4" w:space="0" w:color="auto"/>
              <w:right w:val="single" w:sz="4" w:space="0" w:color="auto"/>
            </w:tcBorders>
            <w:shd w:val="clear" w:color="auto" w:fill="auto"/>
            <w:noWrap/>
          </w:tcPr>
          <w:p w:rsidR="0041039F" w:rsidRPr="00342D83" w:rsidRDefault="0041039F" w:rsidP="00F4568C">
            <w:pPr>
              <w:pStyle w:val="ConsPlusNormal"/>
              <w:jc w:val="both"/>
            </w:pPr>
            <w:r w:rsidRPr="00342D83">
              <w:t xml:space="preserve">Организация </w:t>
            </w:r>
            <w:r w:rsidR="002C38D6" w:rsidRPr="00342D83">
              <w:t xml:space="preserve">работы по </w:t>
            </w:r>
            <w:r w:rsidRPr="00342D83">
              <w:t>инвентаризации кладбищ и мест захоронений на них</w:t>
            </w:r>
            <w:r w:rsidR="002C38D6" w:rsidRPr="00342D83">
              <w:t>, документальному оформлению прав муниципальной собственности городского округа на объекты недвижимости (кладбища).</w:t>
            </w:r>
          </w:p>
          <w:p w:rsidR="0041039F" w:rsidRPr="00342D83" w:rsidRDefault="0041039F" w:rsidP="00F4568C">
            <w:pPr>
              <w:pStyle w:val="ConsPlusNormal"/>
              <w:jc w:val="both"/>
            </w:pPr>
          </w:p>
        </w:tc>
        <w:tc>
          <w:tcPr>
            <w:tcW w:w="1656" w:type="dxa"/>
            <w:tcBorders>
              <w:top w:val="single" w:sz="4" w:space="0" w:color="auto"/>
              <w:left w:val="nil"/>
              <w:bottom w:val="single" w:sz="4" w:space="0" w:color="auto"/>
              <w:right w:val="single" w:sz="4" w:space="0" w:color="auto"/>
            </w:tcBorders>
            <w:shd w:val="clear" w:color="auto" w:fill="auto"/>
            <w:noWrap/>
          </w:tcPr>
          <w:p w:rsidR="0041039F" w:rsidRPr="00342D83" w:rsidRDefault="0041039F" w:rsidP="00F4568C">
            <w:pPr>
              <w:pStyle w:val="ConsPlusNormal"/>
              <w:jc w:val="center"/>
            </w:pPr>
            <w:r w:rsidRPr="00342D83">
              <w:t>202</w:t>
            </w:r>
            <w:r w:rsidR="002C38D6" w:rsidRPr="00342D83">
              <w:t>2</w:t>
            </w:r>
            <w:r w:rsidRPr="00342D83">
              <w:t xml:space="preserve">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41039F" w:rsidRPr="00342D83" w:rsidRDefault="0024055F" w:rsidP="00F4568C">
            <w:pPr>
              <w:pStyle w:val="ConsPlusNormal"/>
              <w:jc w:val="both"/>
            </w:pPr>
            <w:r w:rsidRPr="0024055F">
              <w:t xml:space="preserve">По кладбищам проводятся кадастровые работы, подготовлены схемы расположения земельных участков на кадастровом плане территории, в процессе работ выявлены наложения границ земельных участков на образуемые земельные участки под существующими местами погребения и пересечения с установленными территориальными зонами. Общее количество земельных участков, </w:t>
            </w:r>
            <w:r w:rsidRPr="0024055F">
              <w:lastRenderedPageBreak/>
              <w:t>занятых местами погребения – 133.</w:t>
            </w:r>
          </w:p>
        </w:tc>
        <w:tc>
          <w:tcPr>
            <w:tcW w:w="3868" w:type="dxa"/>
            <w:tcBorders>
              <w:top w:val="single" w:sz="4" w:space="0" w:color="auto"/>
              <w:left w:val="nil"/>
              <w:bottom w:val="single" w:sz="4" w:space="0" w:color="auto"/>
              <w:right w:val="single" w:sz="4" w:space="0" w:color="auto"/>
            </w:tcBorders>
            <w:shd w:val="clear" w:color="auto" w:fill="auto"/>
            <w:noWrap/>
          </w:tcPr>
          <w:p w:rsidR="0041039F" w:rsidRPr="00342D83" w:rsidRDefault="0041039F" w:rsidP="00F4568C">
            <w:pPr>
              <w:jc w:val="center"/>
              <w:rPr>
                <w:sz w:val="24"/>
                <w:szCs w:val="24"/>
                <w:lang w:eastAsia="en-US"/>
              </w:rPr>
            </w:pPr>
            <w:r w:rsidRPr="00342D83">
              <w:rPr>
                <w:sz w:val="24"/>
                <w:szCs w:val="24"/>
                <w:lang w:eastAsia="en-US"/>
              </w:rPr>
              <w:lastRenderedPageBreak/>
              <w:t>Комитет  ЖКХ администрации Алексеевского городского округа</w:t>
            </w:r>
          </w:p>
          <w:p w:rsidR="00264D69" w:rsidRPr="00342D83" w:rsidRDefault="00264D69" w:rsidP="00F4568C">
            <w:pPr>
              <w:jc w:val="center"/>
              <w:rPr>
                <w:sz w:val="24"/>
                <w:szCs w:val="24"/>
                <w:lang w:eastAsia="en-US"/>
              </w:rPr>
            </w:pPr>
          </w:p>
          <w:p w:rsidR="00264D69" w:rsidRPr="00342D83" w:rsidRDefault="009B420C" w:rsidP="00F4568C">
            <w:pPr>
              <w:jc w:val="center"/>
              <w:rPr>
                <w:sz w:val="24"/>
                <w:szCs w:val="24"/>
                <w:lang w:eastAsia="en-US"/>
              </w:rPr>
            </w:pPr>
            <w:r w:rsidRPr="009B420C">
              <w:rPr>
                <w:sz w:val="24"/>
                <w:szCs w:val="24"/>
                <w:lang w:eastAsia="en-US"/>
              </w:rPr>
              <w:t>Комитет по земельным и имущественным отношениям администрации Алексеевского городского округа</w:t>
            </w:r>
          </w:p>
        </w:tc>
      </w:tr>
    </w:tbl>
    <w:p w:rsidR="009D62B6" w:rsidRPr="00342D83" w:rsidRDefault="009D62B6" w:rsidP="00A923EF">
      <w:pPr>
        <w:widowControl w:val="0"/>
        <w:autoSpaceDE w:val="0"/>
        <w:autoSpaceDN w:val="0"/>
        <w:jc w:val="center"/>
        <w:rPr>
          <w:sz w:val="28"/>
          <w:szCs w:val="28"/>
        </w:rPr>
        <w:sectPr w:rsidR="009D62B6" w:rsidRPr="00342D83" w:rsidSect="009A417E">
          <w:pgSz w:w="16838" w:h="11906" w:orient="landscape"/>
          <w:pgMar w:top="1134" w:right="1134" w:bottom="567" w:left="1134" w:header="709" w:footer="709" w:gutter="0"/>
          <w:cols w:space="708"/>
          <w:docGrid w:linePitch="360"/>
        </w:sectPr>
      </w:pPr>
    </w:p>
    <w:p w:rsidR="00AD3CD4" w:rsidRDefault="00AD3CD4" w:rsidP="00A820F0">
      <w:pPr>
        <w:jc w:val="center"/>
        <w:rPr>
          <w:b/>
          <w:sz w:val="28"/>
          <w:szCs w:val="28"/>
        </w:rPr>
      </w:pPr>
    </w:p>
    <w:p w:rsidR="00AD3CD4" w:rsidRPr="00AD3CD4" w:rsidRDefault="00AD3CD4" w:rsidP="00AD3CD4">
      <w:pPr>
        <w:jc w:val="center"/>
        <w:rPr>
          <w:b/>
          <w:sz w:val="28"/>
          <w:szCs w:val="28"/>
        </w:rPr>
      </w:pPr>
      <w:r w:rsidRPr="00AD3CD4">
        <w:rPr>
          <w:b/>
          <w:sz w:val="28"/>
          <w:szCs w:val="28"/>
        </w:rPr>
        <w:t>Топливно-энергетический комплекс</w:t>
      </w:r>
    </w:p>
    <w:p w:rsidR="00AD3CD4" w:rsidRPr="00AD3CD4" w:rsidRDefault="00AD3CD4" w:rsidP="00AD3CD4">
      <w:pPr>
        <w:jc w:val="center"/>
        <w:rPr>
          <w:b/>
          <w:sz w:val="28"/>
          <w:szCs w:val="28"/>
        </w:rPr>
      </w:pPr>
      <w:r w:rsidRPr="00AD3CD4">
        <w:rPr>
          <w:b/>
          <w:sz w:val="28"/>
          <w:szCs w:val="28"/>
        </w:rPr>
        <w:t xml:space="preserve">14. Рынок купли-продажи электрической энергии (мощности) </w:t>
      </w:r>
    </w:p>
    <w:p w:rsidR="00AD3CD4" w:rsidRDefault="00AD3CD4" w:rsidP="00AD3CD4">
      <w:pPr>
        <w:jc w:val="center"/>
        <w:rPr>
          <w:b/>
          <w:sz w:val="28"/>
          <w:szCs w:val="28"/>
        </w:rPr>
      </w:pPr>
      <w:r w:rsidRPr="00AD3CD4">
        <w:rPr>
          <w:b/>
          <w:sz w:val="28"/>
          <w:szCs w:val="28"/>
        </w:rPr>
        <w:t>на розничном рынке электрической энергии (мощности)</w:t>
      </w:r>
    </w:p>
    <w:p w:rsidR="00AD3CD4" w:rsidRDefault="00AD3CD4" w:rsidP="00A820F0">
      <w:pPr>
        <w:jc w:val="center"/>
        <w:rPr>
          <w:b/>
          <w:sz w:val="28"/>
          <w:szCs w:val="28"/>
        </w:rPr>
      </w:pPr>
    </w:p>
    <w:p w:rsidR="00A820F0" w:rsidRPr="00342D83" w:rsidRDefault="00A820F0" w:rsidP="00A820F0">
      <w:pPr>
        <w:jc w:val="center"/>
        <w:rPr>
          <w:b/>
          <w:sz w:val="28"/>
          <w:szCs w:val="28"/>
        </w:rPr>
      </w:pPr>
      <w:r w:rsidRPr="00342D83">
        <w:rPr>
          <w:b/>
          <w:sz w:val="28"/>
          <w:szCs w:val="28"/>
        </w:rPr>
        <w:t>14.2. Ключевые показатели</w:t>
      </w:r>
    </w:p>
    <w:p w:rsidR="00A820F0" w:rsidRPr="00342D83" w:rsidRDefault="00A820F0" w:rsidP="00A820F0">
      <w:pPr>
        <w:jc w:val="center"/>
        <w:rPr>
          <w:sz w:val="26"/>
          <w:szCs w:val="26"/>
        </w:rPr>
      </w:pPr>
    </w:p>
    <w:tbl>
      <w:tblPr>
        <w:tblW w:w="11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993"/>
        <w:gridCol w:w="1870"/>
      </w:tblGrid>
      <w:tr w:rsidR="00AD3CD4" w:rsidRPr="00342D83" w:rsidTr="00AD3CD4">
        <w:trPr>
          <w:tblHeader/>
          <w:jc w:val="center"/>
        </w:trPr>
        <w:tc>
          <w:tcPr>
            <w:tcW w:w="711" w:type="dxa"/>
            <w:vAlign w:val="center"/>
          </w:tcPr>
          <w:p w:rsidR="00AD3CD4" w:rsidRPr="00342D83" w:rsidRDefault="00AD3CD4" w:rsidP="00A820F0">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AD3CD4" w:rsidRPr="00342D83" w:rsidRDefault="00AD3CD4" w:rsidP="00A820F0">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AD3CD4" w:rsidRPr="00342D83" w:rsidRDefault="00AD3CD4" w:rsidP="00A820F0">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AD3CD4" w:rsidRPr="00342D83" w:rsidRDefault="00AD3CD4" w:rsidP="00BC610A">
            <w:pPr>
              <w:ind w:left="-57" w:right="-57"/>
              <w:jc w:val="center"/>
              <w:rPr>
                <w:b/>
                <w:bCs/>
                <w:sz w:val="24"/>
                <w:szCs w:val="24"/>
              </w:rPr>
            </w:pPr>
            <w:r w:rsidRPr="00342D83">
              <w:rPr>
                <w:b/>
                <w:bCs/>
                <w:sz w:val="24"/>
                <w:szCs w:val="24"/>
              </w:rPr>
              <w:t>На 31 декабря 2023 года</w:t>
            </w:r>
          </w:p>
          <w:p w:rsidR="00AD3CD4" w:rsidRPr="00342D83" w:rsidRDefault="00AD3CD4" w:rsidP="00BC610A">
            <w:pPr>
              <w:ind w:left="-57" w:right="-57"/>
              <w:jc w:val="center"/>
              <w:rPr>
                <w:b/>
                <w:bCs/>
                <w:sz w:val="24"/>
                <w:szCs w:val="24"/>
              </w:rPr>
            </w:pPr>
            <w:r w:rsidRPr="00342D83">
              <w:rPr>
                <w:b/>
                <w:bCs/>
                <w:sz w:val="24"/>
                <w:szCs w:val="24"/>
              </w:rPr>
              <w:t>план</w:t>
            </w:r>
          </w:p>
        </w:tc>
        <w:tc>
          <w:tcPr>
            <w:tcW w:w="992" w:type="dxa"/>
            <w:vAlign w:val="center"/>
          </w:tcPr>
          <w:p w:rsidR="00AD3CD4" w:rsidRPr="00342D83" w:rsidRDefault="00AD3CD4" w:rsidP="000F6589">
            <w:pPr>
              <w:ind w:left="-57" w:right="-57"/>
              <w:jc w:val="center"/>
              <w:rPr>
                <w:b/>
                <w:bCs/>
                <w:sz w:val="24"/>
                <w:szCs w:val="24"/>
              </w:rPr>
            </w:pPr>
            <w:r>
              <w:rPr>
                <w:b/>
                <w:bCs/>
                <w:sz w:val="24"/>
                <w:szCs w:val="24"/>
              </w:rPr>
              <w:t>Факт выполнения показателя за 2023 год</w:t>
            </w:r>
            <w:r w:rsidRPr="00342D83">
              <w:rPr>
                <w:b/>
                <w:bCs/>
                <w:sz w:val="24"/>
                <w:szCs w:val="24"/>
              </w:rPr>
              <w:t xml:space="preserve"> </w:t>
            </w:r>
          </w:p>
        </w:tc>
        <w:tc>
          <w:tcPr>
            <w:tcW w:w="993" w:type="dxa"/>
            <w:shd w:val="clear" w:color="auto" w:fill="FFFFFF" w:themeFill="background1"/>
            <w:vAlign w:val="center"/>
          </w:tcPr>
          <w:p w:rsidR="00AD3CD4" w:rsidRPr="00364969" w:rsidRDefault="00AD3CD4" w:rsidP="000F6589">
            <w:pPr>
              <w:rPr>
                <w:b/>
                <w:bCs/>
                <w:sz w:val="24"/>
                <w:szCs w:val="24"/>
              </w:rPr>
            </w:pPr>
            <w:r w:rsidRPr="00364969">
              <w:rPr>
                <w:b/>
                <w:bCs/>
                <w:sz w:val="24"/>
                <w:szCs w:val="24"/>
              </w:rPr>
              <w:t>Процент выполнения показателя по сравнению с плановыми данными за 2023 год,%</w:t>
            </w:r>
          </w:p>
          <w:p w:rsidR="00AD3CD4" w:rsidRPr="00342D83" w:rsidRDefault="00AD3CD4" w:rsidP="000F6589">
            <w:pPr>
              <w:jc w:val="center"/>
              <w:rPr>
                <w:b/>
                <w:bCs/>
                <w:sz w:val="24"/>
                <w:szCs w:val="24"/>
              </w:rPr>
            </w:pPr>
          </w:p>
        </w:tc>
        <w:tc>
          <w:tcPr>
            <w:tcW w:w="1870" w:type="dxa"/>
            <w:shd w:val="clear" w:color="auto" w:fill="FFFFFF" w:themeFill="background1"/>
          </w:tcPr>
          <w:p w:rsidR="00AD3CD4" w:rsidRPr="00342D83" w:rsidRDefault="00AD3CD4" w:rsidP="00A820F0">
            <w:pPr>
              <w:spacing w:line="240" w:lineRule="atLeast"/>
              <w:jc w:val="center"/>
              <w:rPr>
                <w:b/>
                <w:bCs/>
                <w:sz w:val="24"/>
                <w:szCs w:val="24"/>
              </w:rPr>
            </w:pPr>
            <w:r w:rsidRPr="00342D83">
              <w:rPr>
                <w:b/>
                <w:bCs/>
                <w:sz w:val="24"/>
                <w:szCs w:val="24"/>
              </w:rPr>
              <w:t>Ответственный исполнитель</w:t>
            </w:r>
          </w:p>
        </w:tc>
      </w:tr>
      <w:tr w:rsidR="00AD3CD4" w:rsidRPr="00342D83" w:rsidTr="00AD3CD4">
        <w:trPr>
          <w:jc w:val="center"/>
        </w:trPr>
        <w:tc>
          <w:tcPr>
            <w:tcW w:w="711" w:type="dxa"/>
          </w:tcPr>
          <w:p w:rsidR="00AD3CD4" w:rsidRPr="00342D83" w:rsidRDefault="00AD3CD4" w:rsidP="00A820F0">
            <w:pPr>
              <w:ind w:left="-57" w:right="-57"/>
              <w:jc w:val="center"/>
              <w:rPr>
                <w:sz w:val="24"/>
                <w:szCs w:val="24"/>
              </w:rPr>
            </w:pPr>
            <w:r w:rsidRPr="00342D83">
              <w:rPr>
                <w:sz w:val="24"/>
                <w:szCs w:val="24"/>
              </w:rPr>
              <w:t>14.2.1</w:t>
            </w:r>
          </w:p>
        </w:tc>
        <w:tc>
          <w:tcPr>
            <w:tcW w:w="4651" w:type="dxa"/>
          </w:tcPr>
          <w:p w:rsidR="00AD3CD4" w:rsidRPr="00342D83" w:rsidRDefault="00AD3CD4" w:rsidP="006A27D5">
            <w:pPr>
              <w:jc w:val="both"/>
              <w:rPr>
                <w:sz w:val="24"/>
                <w:szCs w:val="24"/>
              </w:rPr>
            </w:pPr>
            <w:r w:rsidRPr="00342D83">
              <w:rPr>
                <w:rFonts w:eastAsiaTheme="minorHAnsi"/>
                <w:sz w:val="24"/>
                <w:szCs w:val="24"/>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(по объему реализованных                      на рынке товаров, работ, услуг в натуральном выражении (кВт ч) организациями частной формы собственности) (по Стандарту                       и методике ФАС)</w:t>
            </w:r>
          </w:p>
        </w:tc>
        <w:tc>
          <w:tcPr>
            <w:tcW w:w="1134" w:type="dxa"/>
          </w:tcPr>
          <w:p w:rsidR="00AD3CD4" w:rsidRPr="00342D83" w:rsidRDefault="00AD3CD4" w:rsidP="00982D9E">
            <w:pPr>
              <w:jc w:val="center"/>
              <w:rPr>
                <w:sz w:val="24"/>
                <w:szCs w:val="24"/>
              </w:rPr>
            </w:pPr>
            <w:r w:rsidRPr="00342D83">
              <w:rPr>
                <w:sz w:val="24"/>
                <w:szCs w:val="24"/>
              </w:rPr>
              <w:t>%</w:t>
            </w:r>
          </w:p>
        </w:tc>
        <w:tc>
          <w:tcPr>
            <w:tcW w:w="992" w:type="dxa"/>
          </w:tcPr>
          <w:p w:rsidR="00AD3CD4" w:rsidRPr="00342D83" w:rsidRDefault="00AD3CD4" w:rsidP="00982D9E">
            <w:pPr>
              <w:jc w:val="center"/>
              <w:rPr>
                <w:sz w:val="24"/>
                <w:szCs w:val="24"/>
              </w:rPr>
            </w:pPr>
            <w:r w:rsidRPr="00342D83">
              <w:rPr>
                <w:sz w:val="24"/>
                <w:szCs w:val="24"/>
              </w:rPr>
              <w:t>100</w:t>
            </w:r>
          </w:p>
        </w:tc>
        <w:tc>
          <w:tcPr>
            <w:tcW w:w="992" w:type="dxa"/>
          </w:tcPr>
          <w:p w:rsidR="00AD3CD4" w:rsidRPr="00342D83" w:rsidRDefault="000309EA" w:rsidP="00982D9E">
            <w:pPr>
              <w:jc w:val="center"/>
              <w:rPr>
                <w:sz w:val="24"/>
                <w:szCs w:val="24"/>
              </w:rPr>
            </w:pPr>
            <w:r>
              <w:rPr>
                <w:sz w:val="24"/>
                <w:szCs w:val="24"/>
              </w:rPr>
              <w:t>100</w:t>
            </w:r>
          </w:p>
        </w:tc>
        <w:tc>
          <w:tcPr>
            <w:tcW w:w="993" w:type="dxa"/>
          </w:tcPr>
          <w:p w:rsidR="00AD3CD4" w:rsidRPr="00342D83" w:rsidRDefault="000309EA" w:rsidP="00982D9E">
            <w:pPr>
              <w:jc w:val="center"/>
              <w:rPr>
                <w:sz w:val="24"/>
                <w:szCs w:val="24"/>
              </w:rPr>
            </w:pPr>
            <w:r>
              <w:rPr>
                <w:sz w:val="24"/>
                <w:szCs w:val="24"/>
              </w:rPr>
              <w:t>100</w:t>
            </w:r>
          </w:p>
        </w:tc>
        <w:tc>
          <w:tcPr>
            <w:tcW w:w="1870" w:type="dxa"/>
          </w:tcPr>
          <w:p w:rsidR="00AD3CD4" w:rsidRPr="00342D83" w:rsidRDefault="00AD3CD4" w:rsidP="00982D9E">
            <w:pPr>
              <w:jc w:val="center"/>
              <w:rPr>
                <w:sz w:val="24"/>
                <w:szCs w:val="24"/>
              </w:rPr>
            </w:pPr>
            <w:r w:rsidRPr="00342D83">
              <w:rPr>
                <w:sz w:val="24"/>
                <w:szCs w:val="24"/>
                <w:lang w:eastAsia="en-US"/>
              </w:rPr>
              <w:t>Комитет  ЖКХ администрации Алексеевского городского округа</w:t>
            </w:r>
          </w:p>
        </w:tc>
      </w:tr>
    </w:tbl>
    <w:p w:rsidR="00A820F0" w:rsidRPr="00342D83" w:rsidRDefault="00A820F0" w:rsidP="00A820F0">
      <w:pPr>
        <w:widowControl w:val="0"/>
        <w:autoSpaceDE w:val="0"/>
        <w:autoSpaceDN w:val="0"/>
        <w:ind w:firstLine="709"/>
        <w:jc w:val="both"/>
        <w:rPr>
          <w:sz w:val="28"/>
          <w:szCs w:val="28"/>
        </w:rPr>
      </w:pPr>
    </w:p>
    <w:p w:rsidR="00A820F0" w:rsidRPr="00342D83" w:rsidRDefault="00A820F0" w:rsidP="00A820F0">
      <w:pPr>
        <w:contextualSpacing/>
        <w:jc w:val="center"/>
        <w:rPr>
          <w:rFonts w:eastAsia="Calibri"/>
          <w:b/>
          <w:sz w:val="28"/>
          <w:szCs w:val="28"/>
          <w:lang w:eastAsia="en-US"/>
        </w:rPr>
      </w:pPr>
      <w:r w:rsidRPr="00342D83">
        <w:rPr>
          <w:rFonts w:eastAsia="Calibri"/>
          <w:b/>
          <w:sz w:val="28"/>
          <w:szCs w:val="28"/>
          <w:lang w:eastAsia="en-US"/>
        </w:rPr>
        <w:t xml:space="preserve">14.3.  Мероприятия по содействию развитию конкуренции </w:t>
      </w:r>
    </w:p>
    <w:p w:rsidR="005A33C1" w:rsidRPr="00342D83" w:rsidRDefault="005A33C1" w:rsidP="00A820F0">
      <w:pPr>
        <w:contextualSpacing/>
        <w:jc w:val="center"/>
        <w:rPr>
          <w:rFonts w:eastAsia="Calibri"/>
          <w:b/>
          <w:sz w:val="28"/>
          <w:szCs w:val="28"/>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342D83" w:rsidRPr="00342D83" w:rsidTr="004E239A">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3C1" w:rsidRPr="00342D83" w:rsidRDefault="005A33C1" w:rsidP="004E239A">
            <w:pPr>
              <w:ind w:left="-57" w:right="-57"/>
              <w:jc w:val="center"/>
              <w:rPr>
                <w:b/>
                <w:bCs/>
                <w:sz w:val="24"/>
                <w:szCs w:val="24"/>
              </w:rPr>
            </w:pPr>
            <w:r w:rsidRPr="00342D83">
              <w:rPr>
                <w:b/>
                <w:bCs/>
                <w:sz w:val="24"/>
                <w:szCs w:val="24"/>
              </w:rPr>
              <w:t>№</w:t>
            </w:r>
          </w:p>
          <w:p w:rsidR="005A33C1" w:rsidRPr="00342D83" w:rsidRDefault="005A33C1"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3C1" w:rsidRPr="00342D83" w:rsidRDefault="005A33C1" w:rsidP="004E239A">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3C1" w:rsidRPr="00342D83" w:rsidRDefault="005A33C1" w:rsidP="004E239A">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3C1" w:rsidRPr="00342D83" w:rsidRDefault="005A33C1" w:rsidP="004E239A">
            <w:pPr>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3C1" w:rsidRPr="00342D83" w:rsidRDefault="005A33C1"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5A33C1" w:rsidRPr="00342D83" w:rsidRDefault="005A33C1" w:rsidP="004E239A">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5A33C1" w:rsidRPr="00342D83" w:rsidRDefault="005A33C1" w:rsidP="004E239A">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5A33C1" w:rsidRPr="00342D83" w:rsidRDefault="005A33C1" w:rsidP="004E239A">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5A33C1" w:rsidRPr="00342D83" w:rsidRDefault="005A33C1" w:rsidP="004E239A">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5A33C1" w:rsidRPr="00342D83" w:rsidRDefault="005A33C1" w:rsidP="004E239A">
            <w:pPr>
              <w:ind w:left="-57" w:right="-57"/>
              <w:rPr>
                <w:b/>
                <w:bCs/>
                <w:sz w:val="24"/>
                <w:szCs w:val="24"/>
              </w:rPr>
            </w:pPr>
          </w:p>
        </w:tc>
      </w:tr>
      <w:tr w:rsidR="00200153" w:rsidRPr="00342D83" w:rsidTr="004E239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200153" w:rsidRPr="00342D83" w:rsidRDefault="00200153" w:rsidP="004E239A">
            <w:pPr>
              <w:ind w:left="-57" w:right="-57"/>
              <w:jc w:val="center"/>
              <w:rPr>
                <w:sz w:val="24"/>
                <w:szCs w:val="24"/>
              </w:rPr>
            </w:pPr>
            <w:r w:rsidRPr="00342D83">
              <w:rPr>
                <w:sz w:val="24"/>
                <w:szCs w:val="24"/>
              </w:rPr>
              <w:t>14.3.1</w:t>
            </w:r>
          </w:p>
        </w:tc>
        <w:tc>
          <w:tcPr>
            <w:tcW w:w="5531" w:type="dxa"/>
            <w:tcBorders>
              <w:top w:val="single" w:sz="4" w:space="0" w:color="auto"/>
              <w:left w:val="nil"/>
              <w:bottom w:val="single" w:sz="4" w:space="0" w:color="auto"/>
              <w:right w:val="single" w:sz="4" w:space="0" w:color="auto"/>
            </w:tcBorders>
            <w:shd w:val="clear" w:color="auto" w:fill="auto"/>
            <w:noWrap/>
          </w:tcPr>
          <w:p w:rsidR="00200153" w:rsidRPr="00342D83" w:rsidRDefault="00200153" w:rsidP="004E239A">
            <w:pPr>
              <w:widowControl w:val="0"/>
              <w:autoSpaceDE w:val="0"/>
              <w:autoSpaceDN w:val="0"/>
              <w:adjustRightInd w:val="0"/>
              <w:spacing w:line="230" w:lineRule="auto"/>
              <w:ind w:left="-57" w:right="-57"/>
              <w:jc w:val="both"/>
              <w:rPr>
                <w:sz w:val="24"/>
                <w:szCs w:val="24"/>
              </w:rPr>
            </w:pPr>
            <w:r w:rsidRPr="00342D83">
              <w:rPr>
                <w:sz w:val="24"/>
                <w:szCs w:val="24"/>
              </w:rPr>
              <w:t>Мониторинг предприятий, производящих электрическую энергию в сфере купли-продажи электрической энергии (мощности) на розничном рынке электрической энергии (мощности)</w:t>
            </w:r>
          </w:p>
        </w:tc>
        <w:tc>
          <w:tcPr>
            <w:tcW w:w="1656" w:type="dxa"/>
            <w:tcBorders>
              <w:top w:val="single" w:sz="4" w:space="0" w:color="auto"/>
              <w:left w:val="nil"/>
              <w:bottom w:val="single" w:sz="4" w:space="0" w:color="auto"/>
              <w:right w:val="single" w:sz="4" w:space="0" w:color="auto"/>
            </w:tcBorders>
            <w:shd w:val="clear" w:color="auto" w:fill="auto"/>
            <w:noWrap/>
          </w:tcPr>
          <w:p w:rsidR="00200153" w:rsidRPr="00342D83" w:rsidRDefault="00200153" w:rsidP="004E239A">
            <w:pPr>
              <w:spacing w:line="230" w:lineRule="auto"/>
              <w:ind w:left="-57" w:right="-57"/>
              <w:jc w:val="center"/>
              <w:rPr>
                <w:rFonts w:eastAsia="Calibri"/>
                <w:sz w:val="24"/>
                <w:szCs w:val="24"/>
              </w:rP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200153" w:rsidRPr="00342D83" w:rsidRDefault="00200153" w:rsidP="00032468">
            <w:pPr>
              <w:spacing w:line="230" w:lineRule="auto"/>
              <w:ind w:left="-57" w:right="-57"/>
              <w:jc w:val="both"/>
              <w:rPr>
                <w:rFonts w:eastAsia="Calibri"/>
                <w:sz w:val="24"/>
                <w:szCs w:val="24"/>
              </w:rPr>
            </w:pPr>
            <w:r w:rsidRPr="00591A64">
              <w:rPr>
                <w:rFonts w:eastAsia="Calibri"/>
                <w:sz w:val="24"/>
                <w:szCs w:val="24"/>
              </w:rPr>
              <w:t>На территории Алексеевского городского округа услуги в сфере купли-продажи электрической энергии (мощности) на розничном рынке электрической энергии (мощности) оказывает одна организация - Алексеевский участок АО «Белгородская сбытовая компания»</w:t>
            </w:r>
            <w:r>
              <w:rPr>
                <w:rFonts w:eastAsia="Calibri"/>
                <w:sz w:val="24"/>
                <w:szCs w:val="24"/>
              </w:rPr>
              <w:t>.</w:t>
            </w:r>
          </w:p>
        </w:tc>
        <w:tc>
          <w:tcPr>
            <w:tcW w:w="3868" w:type="dxa"/>
            <w:tcBorders>
              <w:top w:val="single" w:sz="4" w:space="0" w:color="auto"/>
              <w:left w:val="nil"/>
              <w:bottom w:val="single" w:sz="4" w:space="0" w:color="auto"/>
              <w:right w:val="single" w:sz="4" w:space="0" w:color="auto"/>
            </w:tcBorders>
            <w:shd w:val="clear" w:color="auto" w:fill="auto"/>
            <w:noWrap/>
          </w:tcPr>
          <w:p w:rsidR="00200153" w:rsidRPr="00342D83" w:rsidRDefault="00200153" w:rsidP="004E239A">
            <w:pPr>
              <w:spacing w:line="230" w:lineRule="auto"/>
              <w:ind w:left="-57" w:right="-57"/>
              <w:jc w:val="center"/>
              <w:rPr>
                <w:rFonts w:eastAsia="Calibri"/>
                <w:sz w:val="24"/>
                <w:szCs w:val="24"/>
              </w:rPr>
            </w:pPr>
            <w:r w:rsidRPr="00091EC6">
              <w:rPr>
                <w:rFonts w:eastAsia="Calibri"/>
                <w:sz w:val="24"/>
                <w:szCs w:val="24"/>
              </w:rPr>
              <w:t>Комитет  ЖКХ администрации Алексеевского городского округа</w:t>
            </w:r>
          </w:p>
        </w:tc>
      </w:tr>
      <w:tr w:rsidR="00200153" w:rsidRPr="00342D83" w:rsidTr="0015143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200153" w:rsidRPr="00342D83" w:rsidRDefault="00200153" w:rsidP="00E3422F">
            <w:pPr>
              <w:ind w:left="-57" w:right="-57"/>
              <w:jc w:val="center"/>
              <w:rPr>
                <w:sz w:val="24"/>
                <w:szCs w:val="24"/>
              </w:rPr>
            </w:pPr>
            <w:r w:rsidRPr="00342D83">
              <w:rPr>
                <w:sz w:val="24"/>
                <w:szCs w:val="24"/>
              </w:rPr>
              <w:t>14.3.2</w:t>
            </w:r>
          </w:p>
        </w:tc>
        <w:tc>
          <w:tcPr>
            <w:tcW w:w="5531" w:type="dxa"/>
            <w:tcBorders>
              <w:top w:val="single" w:sz="4" w:space="0" w:color="auto"/>
              <w:left w:val="nil"/>
              <w:bottom w:val="single" w:sz="4" w:space="0" w:color="auto"/>
              <w:right w:val="single" w:sz="4" w:space="0" w:color="auto"/>
            </w:tcBorders>
            <w:shd w:val="clear" w:color="auto" w:fill="auto"/>
            <w:noWrap/>
          </w:tcPr>
          <w:p w:rsidR="00200153" w:rsidRPr="00342D83" w:rsidRDefault="00200153" w:rsidP="00FF0F76">
            <w:pPr>
              <w:ind w:left="-57" w:right="-57"/>
              <w:jc w:val="both"/>
              <w:rPr>
                <w:sz w:val="24"/>
                <w:szCs w:val="24"/>
              </w:rPr>
            </w:pPr>
            <w:r w:rsidRPr="00342D83">
              <w:rPr>
                <w:sz w:val="24"/>
                <w:szCs w:val="24"/>
              </w:rPr>
              <w:t xml:space="preserve">Размещение информации об уровне тарифов </w:t>
            </w:r>
            <w:r w:rsidRPr="00342D83">
              <w:rPr>
                <w:sz w:val="24"/>
                <w:szCs w:val="24"/>
              </w:rPr>
              <w:br/>
              <w:t>на электрическую энергию (мощность), установленных Комиссией по государственному регулированию цен и тарифов в Белгородской области, на официальном сайте</w:t>
            </w:r>
          </w:p>
        </w:tc>
        <w:tc>
          <w:tcPr>
            <w:tcW w:w="1656" w:type="dxa"/>
            <w:tcBorders>
              <w:top w:val="single" w:sz="4" w:space="0" w:color="auto"/>
              <w:left w:val="nil"/>
              <w:bottom w:val="single" w:sz="4" w:space="0" w:color="auto"/>
              <w:right w:val="single" w:sz="4" w:space="0" w:color="auto"/>
            </w:tcBorders>
            <w:shd w:val="clear" w:color="auto" w:fill="auto"/>
            <w:noWrap/>
          </w:tcPr>
          <w:p w:rsidR="00200153" w:rsidRPr="00342D83" w:rsidRDefault="00200153" w:rsidP="00A6507A">
            <w:pPr>
              <w:ind w:left="-57" w:right="-57"/>
              <w:jc w:val="center"/>
              <w:rPr>
                <w:sz w:val="24"/>
                <w:szCs w:val="24"/>
              </w:rP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200153" w:rsidRPr="00342D83" w:rsidRDefault="00200153" w:rsidP="00032468">
            <w:pPr>
              <w:pStyle w:val="21"/>
              <w:shd w:val="clear" w:color="auto" w:fill="auto"/>
              <w:spacing w:before="0" w:line="240" w:lineRule="auto"/>
              <w:ind w:left="-57" w:right="-57"/>
              <w:rPr>
                <w:rFonts w:eastAsia="Calibri"/>
                <w:sz w:val="24"/>
                <w:szCs w:val="24"/>
              </w:rPr>
            </w:pPr>
            <w:r w:rsidRPr="0098495C">
              <w:rPr>
                <w:rFonts w:eastAsia="Calibri"/>
                <w:sz w:val="24"/>
                <w:szCs w:val="24"/>
              </w:rPr>
              <w:t>На официальном сайте администрации Алексеевского городского округа размещена информация о тарифах, установленных управлением по государственному регулированию цен и тарифов в Белгородской области на электрическую  энергию.</w:t>
            </w:r>
          </w:p>
        </w:tc>
        <w:tc>
          <w:tcPr>
            <w:tcW w:w="3868" w:type="dxa"/>
            <w:tcBorders>
              <w:top w:val="single" w:sz="4" w:space="0" w:color="auto"/>
              <w:left w:val="nil"/>
              <w:bottom w:val="single" w:sz="4" w:space="0" w:color="auto"/>
              <w:right w:val="single" w:sz="4" w:space="0" w:color="auto"/>
            </w:tcBorders>
            <w:shd w:val="clear" w:color="auto" w:fill="auto"/>
            <w:noWrap/>
          </w:tcPr>
          <w:p w:rsidR="00200153" w:rsidRPr="00342D83" w:rsidRDefault="00200153" w:rsidP="00A6507A">
            <w:pPr>
              <w:ind w:left="-57" w:right="-57"/>
              <w:jc w:val="center"/>
              <w:rPr>
                <w:sz w:val="24"/>
                <w:szCs w:val="24"/>
              </w:rPr>
            </w:pPr>
            <w:r w:rsidRPr="00091EC6">
              <w:rPr>
                <w:sz w:val="24"/>
                <w:szCs w:val="24"/>
              </w:rPr>
              <w:t>Комитет  ЖКХ администрации Алексеевского городского округа</w:t>
            </w:r>
          </w:p>
        </w:tc>
      </w:tr>
    </w:tbl>
    <w:p w:rsidR="005E42D8" w:rsidRPr="00342D83" w:rsidRDefault="005E42D8" w:rsidP="00DF3833">
      <w:pPr>
        <w:rPr>
          <w:sz w:val="28"/>
          <w:szCs w:val="28"/>
        </w:rPr>
        <w:sectPr w:rsidR="005E42D8" w:rsidRPr="00342D83" w:rsidSect="0012212B">
          <w:pgSz w:w="16838" w:h="11906" w:orient="landscape"/>
          <w:pgMar w:top="1134" w:right="1134" w:bottom="567" w:left="1134" w:header="709" w:footer="709" w:gutter="0"/>
          <w:cols w:space="708"/>
          <w:docGrid w:linePitch="360"/>
        </w:sectPr>
      </w:pPr>
    </w:p>
    <w:p w:rsidR="00AD3CD4" w:rsidRDefault="00AD3CD4" w:rsidP="00B7331F">
      <w:pPr>
        <w:jc w:val="center"/>
        <w:rPr>
          <w:b/>
          <w:sz w:val="28"/>
          <w:szCs w:val="28"/>
        </w:rPr>
      </w:pPr>
    </w:p>
    <w:p w:rsidR="00AD3CD4" w:rsidRDefault="00AD3CD4" w:rsidP="00B7331F">
      <w:pPr>
        <w:jc w:val="center"/>
        <w:rPr>
          <w:b/>
          <w:sz w:val="28"/>
          <w:szCs w:val="28"/>
        </w:rPr>
      </w:pPr>
      <w:r w:rsidRPr="00AD3CD4">
        <w:rPr>
          <w:b/>
          <w:sz w:val="28"/>
          <w:szCs w:val="28"/>
        </w:rPr>
        <w:t>15. Рынок нефтепродуктов</w:t>
      </w:r>
    </w:p>
    <w:p w:rsidR="00AD3CD4" w:rsidRDefault="00AD3CD4" w:rsidP="00B7331F">
      <w:pPr>
        <w:jc w:val="center"/>
        <w:rPr>
          <w:b/>
          <w:sz w:val="28"/>
          <w:szCs w:val="28"/>
        </w:rPr>
      </w:pPr>
    </w:p>
    <w:p w:rsidR="00B7331F" w:rsidRPr="00342D83" w:rsidRDefault="00B7331F" w:rsidP="00B7331F">
      <w:pPr>
        <w:jc w:val="center"/>
        <w:rPr>
          <w:b/>
          <w:sz w:val="28"/>
          <w:szCs w:val="28"/>
        </w:rPr>
      </w:pPr>
      <w:r w:rsidRPr="00342D83">
        <w:rPr>
          <w:b/>
          <w:sz w:val="28"/>
          <w:szCs w:val="28"/>
        </w:rPr>
        <w:t>1</w:t>
      </w:r>
      <w:r w:rsidR="00F9399C" w:rsidRPr="00342D83">
        <w:rPr>
          <w:b/>
          <w:sz w:val="28"/>
          <w:szCs w:val="28"/>
        </w:rPr>
        <w:t>5</w:t>
      </w:r>
      <w:r w:rsidRPr="00342D83">
        <w:rPr>
          <w:b/>
          <w:sz w:val="28"/>
          <w:szCs w:val="28"/>
        </w:rPr>
        <w:t>.2. Ключевые показатели</w:t>
      </w:r>
    </w:p>
    <w:p w:rsidR="00B7331F" w:rsidRPr="00342D83" w:rsidRDefault="00B7331F" w:rsidP="00B7331F">
      <w:pPr>
        <w:jc w:val="center"/>
        <w:rPr>
          <w:sz w:val="26"/>
          <w:szCs w:val="26"/>
        </w:rPr>
      </w:pPr>
    </w:p>
    <w:tbl>
      <w:tblPr>
        <w:tblW w:w="11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993"/>
        <w:gridCol w:w="1870"/>
      </w:tblGrid>
      <w:tr w:rsidR="00AD3CD4" w:rsidRPr="00342D83" w:rsidTr="00AD3CD4">
        <w:trPr>
          <w:tblHeader/>
          <w:jc w:val="center"/>
        </w:trPr>
        <w:tc>
          <w:tcPr>
            <w:tcW w:w="711" w:type="dxa"/>
            <w:vAlign w:val="center"/>
          </w:tcPr>
          <w:p w:rsidR="00AD3CD4" w:rsidRPr="00342D83" w:rsidRDefault="00AD3CD4" w:rsidP="00982D9E">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AD3CD4" w:rsidRPr="00342D83" w:rsidRDefault="00AD3CD4" w:rsidP="00982D9E">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AD3CD4" w:rsidRPr="00342D83" w:rsidRDefault="00AD3CD4" w:rsidP="00982D9E">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AD3CD4" w:rsidRPr="00342D83" w:rsidRDefault="00AD3CD4" w:rsidP="00BC610A">
            <w:pPr>
              <w:ind w:left="-57" w:right="-57"/>
              <w:jc w:val="center"/>
              <w:rPr>
                <w:b/>
                <w:bCs/>
                <w:sz w:val="24"/>
                <w:szCs w:val="24"/>
              </w:rPr>
            </w:pPr>
            <w:r w:rsidRPr="00342D83">
              <w:rPr>
                <w:b/>
                <w:bCs/>
                <w:sz w:val="24"/>
                <w:szCs w:val="24"/>
              </w:rPr>
              <w:t>На 31 декабря 2023 года</w:t>
            </w:r>
          </w:p>
          <w:p w:rsidR="00AD3CD4" w:rsidRPr="00342D83" w:rsidRDefault="00AD3CD4" w:rsidP="00BC610A">
            <w:pPr>
              <w:ind w:left="-57" w:right="-57"/>
              <w:jc w:val="center"/>
              <w:rPr>
                <w:b/>
                <w:bCs/>
                <w:sz w:val="24"/>
                <w:szCs w:val="24"/>
              </w:rPr>
            </w:pPr>
            <w:r w:rsidRPr="00342D83">
              <w:rPr>
                <w:b/>
                <w:bCs/>
                <w:sz w:val="24"/>
                <w:szCs w:val="24"/>
              </w:rPr>
              <w:t>план</w:t>
            </w:r>
          </w:p>
        </w:tc>
        <w:tc>
          <w:tcPr>
            <w:tcW w:w="992" w:type="dxa"/>
            <w:vAlign w:val="center"/>
          </w:tcPr>
          <w:p w:rsidR="00AD3CD4" w:rsidRPr="00342D83" w:rsidRDefault="00AD3CD4" w:rsidP="000F6589">
            <w:pPr>
              <w:ind w:left="-57" w:right="-57"/>
              <w:jc w:val="center"/>
              <w:rPr>
                <w:b/>
                <w:bCs/>
                <w:sz w:val="24"/>
                <w:szCs w:val="24"/>
              </w:rPr>
            </w:pPr>
            <w:r>
              <w:rPr>
                <w:b/>
                <w:bCs/>
                <w:sz w:val="24"/>
                <w:szCs w:val="24"/>
              </w:rPr>
              <w:t>Факт выполнения показателя за 2023 год</w:t>
            </w:r>
            <w:r w:rsidRPr="00342D83">
              <w:rPr>
                <w:b/>
                <w:bCs/>
                <w:sz w:val="24"/>
                <w:szCs w:val="24"/>
              </w:rPr>
              <w:t xml:space="preserve"> </w:t>
            </w:r>
          </w:p>
        </w:tc>
        <w:tc>
          <w:tcPr>
            <w:tcW w:w="993" w:type="dxa"/>
            <w:shd w:val="clear" w:color="auto" w:fill="FFFFFF" w:themeFill="background1"/>
            <w:vAlign w:val="center"/>
          </w:tcPr>
          <w:p w:rsidR="00AD3CD4" w:rsidRPr="00364969" w:rsidRDefault="00AD3CD4" w:rsidP="000F6589">
            <w:pPr>
              <w:rPr>
                <w:b/>
                <w:bCs/>
                <w:sz w:val="24"/>
                <w:szCs w:val="24"/>
              </w:rPr>
            </w:pPr>
            <w:r w:rsidRPr="00364969">
              <w:rPr>
                <w:b/>
                <w:bCs/>
                <w:sz w:val="24"/>
                <w:szCs w:val="24"/>
              </w:rPr>
              <w:t>Процент выполнения показателя по сравнению с плановыми данными за 2023 год,%</w:t>
            </w:r>
          </w:p>
          <w:p w:rsidR="00AD3CD4" w:rsidRPr="00342D83" w:rsidRDefault="00AD3CD4" w:rsidP="000F6589">
            <w:pPr>
              <w:jc w:val="center"/>
              <w:rPr>
                <w:b/>
                <w:bCs/>
                <w:sz w:val="24"/>
                <w:szCs w:val="24"/>
              </w:rPr>
            </w:pPr>
          </w:p>
        </w:tc>
        <w:tc>
          <w:tcPr>
            <w:tcW w:w="1870" w:type="dxa"/>
            <w:shd w:val="clear" w:color="auto" w:fill="FFFFFF" w:themeFill="background1"/>
          </w:tcPr>
          <w:p w:rsidR="00AD3CD4" w:rsidRPr="00342D83" w:rsidRDefault="00AD3CD4" w:rsidP="00982D9E">
            <w:pPr>
              <w:spacing w:line="240" w:lineRule="atLeast"/>
              <w:jc w:val="center"/>
              <w:rPr>
                <w:b/>
                <w:bCs/>
                <w:sz w:val="24"/>
                <w:szCs w:val="24"/>
              </w:rPr>
            </w:pPr>
            <w:r w:rsidRPr="00342D83">
              <w:rPr>
                <w:b/>
                <w:bCs/>
                <w:sz w:val="24"/>
                <w:szCs w:val="24"/>
              </w:rPr>
              <w:t>Ответственный исполнитель</w:t>
            </w:r>
          </w:p>
        </w:tc>
      </w:tr>
      <w:tr w:rsidR="00AD3CD4" w:rsidRPr="00342D83" w:rsidTr="00AD3CD4">
        <w:trPr>
          <w:jc w:val="center"/>
        </w:trPr>
        <w:tc>
          <w:tcPr>
            <w:tcW w:w="711" w:type="dxa"/>
          </w:tcPr>
          <w:p w:rsidR="00AD3CD4" w:rsidRPr="00342D83" w:rsidRDefault="00AD3CD4" w:rsidP="00B7331F">
            <w:pPr>
              <w:ind w:left="-57" w:right="-57"/>
              <w:jc w:val="center"/>
              <w:rPr>
                <w:sz w:val="24"/>
                <w:szCs w:val="24"/>
              </w:rPr>
            </w:pPr>
            <w:r w:rsidRPr="00342D83">
              <w:rPr>
                <w:sz w:val="24"/>
                <w:szCs w:val="24"/>
              </w:rPr>
              <w:t>16.2.1</w:t>
            </w:r>
          </w:p>
        </w:tc>
        <w:tc>
          <w:tcPr>
            <w:tcW w:w="4651" w:type="dxa"/>
          </w:tcPr>
          <w:p w:rsidR="00AD3CD4" w:rsidRPr="00342D83" w:rsidRDefault="00AD3CD4" w:rsidP="00A55361">
            <w:pPr>
              <w:autoSpaceDE w:val="0"/>
              <w:autoSpaceDN w:val="0"/>
              <w:adjustRightInd w:val="0"/>
              <w:spacing w:line="230" w:lineRule="auto"/>
              <w:jc w:val="both"/>
              <w:rPr>
                <w:rFonts w:eastAsiaTheme="minorHAnsi"/>
                <w:sz w:val="24"/>
                <w:szCs w:val="24"/>
              </w:rPr>
            </w:pPr>
            <w:r w:rsidRPr="00342D83">
              <w:rPr>
                <w:sz w:val="24"/>
                <w:szCs w:val="24"/>
              </w:rPr>
              <w:t>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собственности)</w:t>
            </w:r>
            <w:r w:rsidRPr="00342D83">
              <w:rPr>
                <w:rFonts w:eastAsia="Calibri"/>
                <w:sz w:val="26"/>
                <w:szCs w:val="26"/>
              </w:rPr>
              <w:t xml:space="preserve"> </w:t>
            </w:r>
            <w:r w:rsidRPr="00342D83">
              <w:rPr>
                <w:sz w:val="24"/>
                <w:szCs w:val="24"/>
              </w:rPr>
              <w:t>(по Стандарту и методике ФАС)</w:t>
            </w:r>
          </w:p>
        </w:tc>
        <w:tc>
          <w:tcPr>
            <w:tcW w:w="1134" w:type="dxa"/>
          </w:tcPr>
          <w:p w:rsidR="00AD3CD4" w:rsidRPr="00342D83" w:rsidRDefault="00AD3CD4" w:rsidP="00982D9E">
            <w:pPr>
              <w:jc w:val="center"/>
              <w:rPr>
                <w:sz w:val="24"/>
                <w:szCs w:val="24"/>
              </w:rPr>
            </w:pPr>
            <w:r w:rsidRPr="00342D83">
              <w:rPr>
                <w:sz w:val="24"/>
                <w:szCs w:val="24"/>
              </w:rPr>
              <w:t>%</w:t>
            </w:r>
          </w:p>
        </w:tc>
        <w:tc>
          <w:tcPr>
            <w:tcW w:w="992" w:type="dxa"/>
          </w:tcPr>
          <w:p w:rsidR="00AD3CD4" w:rsidRPr="00342D83" w:rsidRDefault="00AD3CD4" w:rsidP="00982D9E">
            <w:pPr>
              <w:jc w:val="center"/>
              <w:rPr>
                <w:sz w:val="24"/>
                <w:szCs w:val="24"/>
              </w:rPr>
            </w:pPr>
            <w:r w:rsidRPr="00342D83">
              <w:rPr>
                <w:sz w:val="24"/>
                <w:szCs w:val="24"/>
              </w:rPr>
              <w:t>100</w:t>
            </w:r>
          </w:p>
        </w:tc>
        <w:tc>
          <w:tcPr>
            <w:tcW w:w="992" w:type="dxa"/>
          </w:tcPr>
          <w:p w:rsidR="00AD3CD4" w:rsidRPr="00342D83" w:rsidRDefault="00D13027" w:rsidP="00982D9E">
            <w:pPr>
              <w:jc w:val="center"/>
              <w:rPr>
                <w:sz w:val="24"/>
                <w:szCs w:val="24"/>
              </w:rPr>
            </w:pPr>
            <w:r>
              <w:rPr>
                <w:sz w:val="24"/>
                <w:szCs w:val="24"/>
              </w:rPr>
              <w:t>100</w:t>
            </w:r>
          </w:p>
        </w:tc>
        <w:tc>
          <w:tcPr>
            <w:tcW w:w="993" w:type="dxa"/>
          </w:tcPr>
          <w:p w:rsidR="00AD3CD4" w:rsidRPr="00342D83" w:rsidRDefault="00D13027" w:rsidP="00982D9E">
            <w:pPr>
              <w:jc w:val="center"/>
              <w:rPr>
                <w:sz w:val="24"/>
                <w:szCs w:val="24"/>
              </w:rPr>
            </w:pPr>
            <w:r>
              <w:rPr>
                <w:sz w:val="24"/>
                <w:szCs w:val="24"/>
              </w:rPr>
              <w:t>100</w:t>
            </w:r>
          </w:p>
        </w:tc>
        <w:tc>
          <w:tcPr>
            <w:tcW w:w="1870" w:type="dxa"/>
          </w:tcPr>
          <w:p w:rsidR="00AD3CD4" w:rsidRPr="00342D83" w:rsidRDefault="00AD3CD4" w:rsidP="005C332C">
            <w:pPr>
              <w:jc w:val="center"/>
              <w:rPr>
                <w:sz w:val="24"/>
                <w:szCs w:val="24"/>
              </w:rPr>
            </w:pPr>
            <w:r w:rsidRPr="00342D83">
              <w:rPr>
                <w:sz w:val="24"/>
                <w:szCs w:val="24"/>
              </w:rPr>
              <w:t>Комитет экономического развития администрации Алексеевского городского округа</w:t>
            </w:r>
          </w:p>
        </w:tc>
      </w:tr>
    </w:tbl>
    <w:p w:rsidR="00B7331F" w:rsidRPr="00342D83" w:rsidRDefault="00B7331F" w:rsidP="00B7331F">
      <w:pPr>
        <w:widowControl w:val="0"/>
        <w:autoSpaceDE w:val="0"/>
        <w:autoSpaceDN w:val="0"/>
        <w:ind w:firstLine="709"/>
        <w:jc w:val="both"/>
        <w:rPr>
          <w:sz w:val="28"/>
          <w:szCs w:val="28"/>
        </w:rPr>
      </w:pPr>
    </w:p>
    <w:p w:rsidR="00B7331F" w:rsidRPr="00342D83" w:rsidRDefault="00B7331F" w:rsidP="00B7331F">
      <w:pPr>
        <w:contextualSpacing/>
        <w:jc w:val="center"/>
        <w:rPr>
          <w:rFonts w:eastAsia="Calibri"/>
          <w:b/>
          <w:sz w:val="28"/>
          <w:szCs w:val="28"/>
          <w:lang w:eastAsia="en-US"/>
        </w:rPr>
      </w:pPr>
      <w:r w:rsidRPr="00342D83">
        <w:rPr>
          <w:rFonts w:eastAsia="Calibri"/>
          <w:b/>
          <w:sz w:val="28"/>
          <w:szCs w:val="28"/>
          <w:lang w:eastAsia="en-US"/>
        </w:rPr>
        <w:t>1</w:t>
      </w:r>
      <w:r w:rsidR="00F9399C" w:rsidRPr="00342D83">
        <w:rPr>
          <w:rFonts w:eastAsia="Calibri"/>
          <w:b/>
          <w:sz w:val="28"/>
          <w:szCs w:val="28"/>
          <w:lang w:eastAsia="en-US"/>
        </w:rPr>
        <w:t>5</w:t>
      </w:r>
      <w:r w:rsidRPr="00342D83">
        <w:rPr>
          <w:rFonts w:eastAsia="Calibri"/>
          <w:b/>
          <w:sz w:val="28"/>
          <w:szCs w:val="28"/>
          <w:lang w:eastAsia="en-US"/>
        </w:rPr>
        <w:t xml:space="preserve">.3.  Мероприятия по содействию развитию конкуренции </w:t>
      </w:r>
    </w:p>
    <w:p w:rsidR="005A33C1" w:rsidRPr="00342D83" w:rsidRDefault="005A33C1" w:rsidP="00B7331F">
      <w:pPr>
        <w:contextualSpacing/>
        <w:jc w:val="center"/>
        <w:rPr>
          <w:rFonts w:eastAsia="Calibri"/>
          <w:b/>
          <w:sz w:val="28"/>
          <w:szCs w:val="28"/>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342D83" w:rsidRPr="00342D83" w:rsidTr="004E239A">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3C1" w:rsidRPr="00342D83" w:rsidRDefault="005A33C1" w:rsidP="004E239A">
            <w:pPr>
              <w:ind w:left="-57" w:right="-57"/>
              <w:jc w:val="center"/>
              <w:rPr>
                <w:b/>
                <w:bCs/>
                <w:sz w:val="24"/>
                <w:szCs w:val="24"/>
              </w:rPr>
            </w:pPr>
            <w:r w:rsidRPr="00342D83">
              <w:rPr>
                <w:b/>
                <w:bCs/>
                <w:sz w:val="24"/>
                <w:szCs w:val="24"/>
              </w:rPr>
              <w:t>№</w:t>
            </w:r>
          </w:p>
          <w:p w:rsidR="005A33C1" w:rsidRPr="00342D83" w:rsidRDefault="005A33C1"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3C1" w:rsidRPr="00342D83" w:rsidRDefault="005A33C1" w:rsidP="004E239A">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3C1" w:rsidRPr="00342D83" w:rsidRDefault="005A33C1" w:rsidP="004E239A">
            <w:pPr>
              <w:spacing w:line="230" w:lineRule="auto"/>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3C1" w:rsidRPr="00342D83" w:rsidRDefault="005A33C1" w:rsidP="004E239A">
            <w:pPr>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3C1" w:rsidRPr="00342D83" w:rsidRDefault="005A33C1"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5A33C1" w:rsidRPr="00342D83" w:rsidRDefault="005A33C1" w:rsidP="004E239A">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5A33C1" w:rsidRPr="00342D83" w:rsidRDefault="005A33C1" w:rsidP="004E239A">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5A33C1" w:rsidRPr="00342D83" w:rsidRDefault="005A33C1" w:rsidP="004E239A">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5A33C1" w:rsidRPr="00342D83" w:rsidRDefault="005A33C1" w:rsidP="004E239A">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5A33C1" w:rsidRPr="00342D83" w:rsidRDefault="005A33C1" w:rsidP="004E239A">
            <w:pPr>
              <w:ind w:left="-57" w:right="-57"/>
              <w:rPr>
                <w:b/>
                <w:bCs/>
                <w:sz w:val="24"/>
                <w:szCs w:val="24"/>
              </w:rPr>
            </w:pPr>
          </w:p>
        </w:tc>
      </w:tr>
      <w:tr w:rsidR="00342D83" w:rsidRPr="00342D83" w:rsidTr="004E239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5A33C1" w:rsidRPr="00342D83" w:rsidRDefault="005A33C1" w:rsidP="00DF747A">
            <w:pPr>
              <w:ind w:left="-57" w:right="-57"/>
              <w:jc w:val="center"/>
              <w:rPr>
                <w:sz w:val="24"/>
                <w:szCs w:val="24"/>
              </w:rPr>
            </w:pPr>
            <w:r w:rsidRPr="00342D83">
              <w:rPr>
                <w:sz w:val="24"/>
                <w:szCs w:val="24"/>
              </w:rPr>
              <w:t>1</w:t>
            </w:r>
            <w:r w:rsidR="00DF747A" w:rsidRPr="00342D83">
              <w:rPr>
                <w:sz w:val="24"/>
                <w:szCs w:val="24"/>
              </w:rPr>
              <w:t>5</w:t>
            </w:r>
            <w:r w:rsidRPr="00342D83">
              <w:rPr>
                <w:sz w:val="24"/>
                <w:szCs w:val="24"/>
              </w:rPr>
              <w:t>.3.1</w:t>
            </w:r>
          </w:p>
        </w:tc>
        <w:tc>
          <w:tcPr>
            <w:tcW w:w="5531" w:type="dxa"/>
            <w:tcBorders>
              <w:top w:val="single" w:sz="4" w:space="0" w:color="auto"/>
              <w:left w:val="nil"/>
              <w:bottom w:val="single" w:sz="4" w:space="0" w:color="auto"/>
              <w:right w:val="single" w:sz="4" w:space="0" w:color="auto"/>
            </w:tcBorders>
            <w:shd w:val="clear" w:color="auto" w:fill="auto"/>
            <w:noWrap/>
          </w:tcPr>
          <w:p w:rsidR="005A33C1" w:rsidRPr="00342D83" w:rsidRDefault="005A33C1" w:rsidP="004E239A">
            <w:pPr>
              <w:widowControl w:val="0"/>
              <w:autoSpaceDE w:val="0"/>
              <w:autoSpaceDN w:val="0"/>
              <w:adjustRightInd w:val="0"/>
              <w:spacing w:line="230" w:lineRule="auto"/>
              <w:ind w:left="-57" w:right="-57"/>
              <w:jc w:val="both"/>
              <w:rPr>
                <w:sz w:val="24"/>
                <w:szCs w:val="24"/>
              </w:rPr>
            </w:pPr>
            <w:r w:rsidRPr="00342D83">
              <w:rPr>
                <w:sz w:val="24"/>
                <w:szCs w:val="24"/>
              </w:rPr>
              <w:t xml:space="preserve">Оказание информационно-консультационной </w:t>
            </w:r>
            <w:r w:rsidRPr="00342D83">
              <w:rPr>
                <w:sz w:val="24"/>
                <w:szCs w:val="24"/>
              </w:rPr>
              <w:lastRenderedPageBreak/>
              <w:t>помощи частным организациям, предоставляющим услуги                                         на рынке нефтепродуктов</w:t>
            </w:r>
          </w:p>
        </w:tc>
        <w:tc>
          <w:tcPr>
            <w:tcW w:w="1656" w:type="dxa"/>
            <w:tcBorders>
              <w:top w:val="single" w:sz="4" w:space="0" w:color="auto"/>
              <w:left w:val="nil"/>
              <w:bottom w:val="single" w:sz="4" w:space="0" w:color="auto"/>
              <w:right w:val="single" w:sz="4" w:space="0" w:color="auto"/>
            </w:tcBorders>
            <w:shd w:val="clear" w:color="auto" w:fill="auto"/>
            <w:noWrap/>
          </w:tcPr>
          <w:p w:rsidR="005A33C1" w:rsidRPr="00342D83" w:rsidRDefault="005A33C1" w:rsidP="005A33C1">
            <w:pPr>
              <w:jc w:val="center"/>
            </w:pPr>
            <w:r w:rsidRPr="00342D83">
              <w:rPr>
                <w:sz w:val="24"/>
                <w:szCs w:val="24"/>
              </w:rPr>
              <w:lastRenderedPageBreak/>
              <w:t xml:space="preserve">2022 – 2025 </w:t>
            </w:r>
            <w:r w:rsidRPr="00342D83">
              <w:rPr>
                <w:sz w:val="24"/>
                <w:szCs w:val="24"/>
              </w:rPr>
              <w:lastRenderedPageBreak/>
              <w:t>годы</w:t>
            </w:r>
          </w:p>
        </w:tc>
        <w:tc>
          <w:tcPr>
            <w:tcW w:w="4370" w:type="dxa"/>
            <w:tcBorders>
              <w:top w:val="single" w:sz="4" w:space="0" w:color="auto"/>
              <w:left w:val="nil"/>
              <w:bottom w:val="single" w:sz="4" w:space="0" w:color="auto"/>
              <w:right w:val="single" w:sz="4" w:space="0" w:color="auto"/>
            </w:tcBorders>
            <w:shd w:val="clear" w:color="auto" w:fill="auto"/>
            <w:noWrap/>
          </w:tcPr>
          <w:p w:rsidR="005A33C1" w:rsidRPr="00342D83" w:rsidRDefault="00A4615F" w:rsidP="004E239A">
            <w:pPr>
              <w:spacing w:line="230" w:lineRule="auto"/>
              <w:ind w:left="-57" w:right="-57"/>
              <w:jc w:val="both"/>
              <w:rPr>
                <w:rFonts w:eastAsia="Calibri"/>
                <w:sz w:val="24"/>
                <w:szCs w:val="24"/>
              </w:rPr>
            </w:pPr>
            <w:r w:rsidRPr="00A4615F">
              <w:rPr>
                <w:rFonts w:eastAsia="Calibri"/>
                <w:sz w:val="24"/>
                <w:szCs w:val="24"/>
              </w:rPr>
              <w:lastRenderedPageBreak/>
              <w:t xml:space="preserve">На территории Алексеевского </w:t>
            </w:r>
            <w:r w:rsidRPr="00A4615F">
              <w:rPr>
                <w:rFonts w:eastAsia="Calibri"/>
                <w:sz w:val="24"/>
                <w:szCs w:val="24"/>
              </w:rPr>
              <w:lastRenderedPageBreak/>
              <w:t xml:space="preserve">городского округа функционирует 14 объектов, предоставляющих услуги на рынке нефтепродуктов. Отделом развития потребительского рынка и туризма комитета экономического развития администрации Алексеевского городского округа по мере необходимости оказывается консультационная помощь частным организациям, предоставляющим услуги на рынке нефтепродуктов. Кроме того, необходимая информация и нормативные документы, регулирующие сферу торговли, размещены на сайте органов местного самоуправления Алексеевского городского округа.   </w:t>
            </w:r>
          </w:p>
        </w:tc>
        <w:tc>
          <w:tcPr>
            <w:tcW w:w="3868" w:type="dxa"/>
            <w:tcBorders>
              <w:top w:val="single" w:sz="4" w:space="0" w:color="auto"/>
              <w:left w:val="nil"/>
              <w:bottom w:val="single" w:sz="4" w:space="0" w:color="auto"/>
              <w:right w:val="single" w:sz="4" w:space="0" w:color="auto"/>
            </w:tcBorders>
            <w:shd w:val="clear" w:color="auto" w:fill="auto"/>
            <w:noWrap/>
          </w:tcPr>
          <w:p w:rsidR="00FE606A" w:rsidRPr="00FE606A" w:rsidRDefault="00FE606A" w:rsidP="00FE606A">
            <w:pPr>
              <w:spacing w:line="230" w:lineRule="auto"/>
              <w:ind w:left="-57" w:right="-57"/>
              <w:jc w:val="center"/>
              <w:rPr>
                <w:rFonts w:eastAsia="Calibri"/>
                <w:sz w:val="24"/>
                <w:szCs w:val="24"/>
              </w:rPr>
            </w:pPr>
            <w:r w:rsidRPr="00FE606A">
              <w:rPr>
                <w:rFonts w:eastAsia="Calibri"/>
                <w:sz w:val="24"/>
                <w:szCs w:val="24"/>
              </w:rPr>
              <w:lastRenderedPageBreak/>
              <w:t xml:space="preserve">Комитет экономического развития </w:t>
            </w:r>
            <w:r w:rsidRPr="00FE606A">
              <w:rPr>
                <w:rFonts w:eastAsia="Calibri"/>
                <w:sz w:val="24"/>
                <w:szCs w:val="24"/>
              </w:rPr>
              <w:lastRenderedPageBreak/>
              <w:t xml:space="preserve">администрации Алексеевского городского округа </w:t>
            </w:r>
          </w:p>
          <w:p w:rsidR="00FE606A" w:rsidRPr="00FE606A" w:rsidRDefault="00FE606A" w:rsidP="00FE606A">
            <w:pPr>
              <w:spacing w:line="230" w:lineRule="auto"/>
              <w:ind w:left="-57" w:right="-57"/>
              <w:jc w:val="center"/>
              <w:rPr>
                <w:rFonts w:eastAsia="Calibri"/>
                <w:sz w:val="24"/>
                <w:szCs w:val="24"/>
              </w:rPr>
            </w:pPr>
          </w:p>
          <w:p w:rsidR="00FE606A" w:rsidRPr="00FE606A" w:rsidRDefault="00FE606A" w:rsidP="00FE606A">
            <w:pPr>
              <w:spacing w:line="230" w:lineRule="auto"/>
              <w:ind w:left="-57" w:right="-57"/>
              <w:jc w:val="center"/>
              <w:rPr>
                <w:rFonts w:eastAsia="Calibri"/>
                <w:sz w:val="24"/>
                <w:szCs w:val="24"/>
              </w:rPr>
            </w:pPr>
            <w:r w:rsidRPr="00FE606A">
              <w:rPr>
                <w:rFonts w:eastAsia="Calibri"/>
                <w:sz w:val="24"/>
                <w:szCs w:val="24"/>
              </w:rPr>
              <w:t xml:space="preserve">Комитет  ЖКХ администрации Алексеевского городского округа </w:t>
            </w:r>
          </w:p>
          <w:p w:rsidR="00FE606A" w:rsidRPr="00FE606A" w:rsidRDefault="00FE606A" w:rsidP="00FE606A">
            <w:pPr>
              <w:spacing w:line="230" w:lineRule="auto"/>
              <w:ind w:left="-57" w:right="-57"/>
              <w:jc w:val="center"/>
              <w:rPr>
                <w:rFonts w:eastAsia="Calibri"/>
                <w:sz w:val="24"/>
                <w:szCs w:val="24"/>
              </w:rPr>
            </w:pPr>
          </w:p>
          <w:p w:rsidR="005A33C1" w:rsidRPr="00342D83" w:rsidRDefault="00FE606A" w:rsidP="00FE606A">
            <w:pPr>
              <w:spacing w:line="230" w:lineRule="auto"/>
              <w:ind w:left="-57" w:right="-57"/>
              <w:jc w:val="center"/>
              <w:rPr>
                <w:rFonts w:eastAsia="Calibri"/>
                <w:sz w:val="24"/>
                <w:szCs w:val="24"/>
              </w:rPr>
            </w:pPr>
            <w:r w:rsidRPr="00FE606A">
              <w:rPr>
                <w:rFonts w:eastAsia="Calibri"/>
                <w:sz w:val="24"/>
                <w:szCs w:val="24"/>
              </w:rPr>
              <w:t>Комитет по земельным и имущественным отношениям администрации Алексеевского городского округа</w:t>
            </w:r>
          </w:p>
        </w:tc>
      </w:tr>
      <w:tr w:rsidR="00342D83" w:rsidRPr="00342D83" w:rsidTr="004E239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5A33C1" w:rsidRPr="00342D83" w:rsidRDefault="005A33C1" w:rsidP="00DF747A">
            <w:pPr>
              <w:ind w:left="-57" w:right="-57"/>
              <w:jc w:val="center"/>
              <w:rPr>
                <w:sz w:val="24"/>
                <w:szCs w:val="24"/>
              </w:rPr>
            </w:pPr>
            <w:r w:rsidRPr="00342D83">
              <w:rPr>
                <w:sz w:val="24"/>
                <w:szCs w:val="24"/>
              </w:rPr>
              <w:lastRenderedPageBreak/>
              <w:t>1</w:t>
            </w:r>
            <w:r w:rsidR="00DF747A" w:rsidRPr="00342D83">
              <w:rPr>
                <w:sz w:val="24"/>
                <w:szCs w:val="24"/>
              </w:rPr>
              <w:t>5</w:t>
            </w:r>
            <w:r w:rsidRPr="00342D83">
              <w:rPr>
                <w:sz w:val="24"/>
                <w:szCs w:val="24"/>
              </w:rPr>
              <w:t>.3.2</w:t>
            </w:r>
          </w:p>
        </w:tc>
        <w:tc>
          <w:tcPr>
            <w:tcW w:w="5531" w:type="dxa"/>
            <w:tcBorders>
              <w:top w:val="single" w:sz="4" w:space="0" w:color="auto"/>
              <w:left w:val="nil"/>
              <w:bottom w:val="single" w:sz="4" w:space="0" w:color="auto"/>
              <w:right w:val="single" w:sz="4" w:space="0" w:color="auto"/>
            </w:tcBorders>
            <w:shd w:val="clear" w:color="auto" w:fill="auto"/>
            <w:noWrap/>
          </w:tcPr>
          <w:p w:rsidR="005A33C1" w:rsidRPr="00342D83" w:rsidRDefault="005A33C1" w:rsidP="004E239A">
            <w:pPr>
              <w:widowControl w:val="0"/>
              <w:autoSpaceDE w:val="0"/>
              <w:autoSpaceDN w:val="0"/>
              <w:adjustRightInd w:val="0"/>
              <w:spacing w:line="230" w:lineRule="auto"/>
              <w:ind w:left="-57" w:right="-57"/>
              <w:jc w:val="both"/>
              <w:rPr>
                <w:sz w:val="24"/>
                <w:szCs w:val="24"/>
              </w:rPr>
            </w:pPr>
            <w:r w:rsidRPr="00342D83">
              <w:rPr>
                <w:sz w:val="24"/>
                <w:szCs w:val="24"/>
              </w:rPr>
              <w:t>Повышение удовлетворенности потребителей за счет расширения товаров, работ, услуг, реализуемых                                 на АЗС, и улучшения качества моторного топлива</w:t>
            </w:r>
          </w:p>
        </w:tc>
        <w:tc>
          <w:tcPr>
            <w:tcW w:w="1656" w:type="dxa"/>
            <w:tcBorders>
              <w:top w:val="single" w:sz="4" w:space="0" w:color="auto"/>
              <w:left w:val="nil"/>
              <w:bottom w:val="single" w:sz="4" w:space="0" w:color="auto"/>
              <w:right w:val="single" w:sz="4" w:space="0" w:color="auto"/>
            </w:tcBorders>
            <w:shd w:val="clear" w:color="auto" w:fill="auto"/>
            <w:noWrap/>
          </w:tcPr>
          <w:p w:rsidR="005A33C1" w:rsidRPr="00342D83" w:rsidRDefault="005A33C1" w:rsidP="005A33C1">
            <w:pPr>
              <w:jc w:val="cente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5A33C1" w:rsidRPr="00342D83" w:rsidRDefault="00A4615F" w:rsidP="00A4615F">
            <w:pPr>
              <w:spacing w:line="230" w:lineRule="auto"/>
              <w:ind w:left="-57" w:right="-57"/>
              <w:jc w:val="both"/>
              <w:rPr>
                <w:rFonts w:eastAsia="Calibri"/>
                <w:sz w:val="24"/>
                <w:szCs w:val="24"/>
              </w:rPr>
            </w:pPr>
            <w:r w:rsidRPr="00A4615F">
              <w:rPr>
                <w:rFonts w:eastAsia="Calibri"/>
                <w:sz w:val="24"/>
                <w:szCs w:val="24"/>
              </w:rPr>
              <w:t>На АЗС Алексеевского городского округа реализуется широкий ассортимент продовольственных и непродовольственных товаров, который полностью удовлетворяет потребности граждан, пользующихся услугами АЗС. За</w:t>
            </w:r>
            <w:r>
              <w:rPr>
                <w:rFonts w:eastAsia="Calibri"/>
                <w:sz w:val="24"/>
                <w:szCs w:val="24"/>
              </w:rPr>
              <w:t xml:space="preserve"> </w:t>
            </w:r>
            <w:r w:rsidRPr="00A4615F">
              <w:rPr>
                <w:rFonts w:eastAsia="Calibri"/>
                <w:sz w:val="24"/>
                <w:szCs w:val="24"/>
              </w:rPr>
              <w:t>2023 года жалоб на качество моторного топлива от населения в органы местного самоуправления и контрольно-надзорные органы Алексеевского городского округа не поступало.</w:t>
            </w:r>
          </w:p>
        </w:tc>
        <w:tc>
          <w:tcPr>
            <w:tcW w:w="3868" w:type="dxa"/>
            <w:tcBorders>
              <w:top w:val="single" w:sz="4" w:space="0" w:color="auto"/>
              <w:left w:val="nil"/>
              <w:bottom w:val="single" w:sz="4" w:space="0" w:color="auto"/>
              <w:right w:val="single" w:sz="4" w:space="0" w:color="auto"/>
            </w:tcBorders>
            <w:shd w:val="clear" w:color="auto" w:fill="auto"/>
            <w:noWrap/>
          </w:tcPr>
          <w:p w:rsidR="005A33C1" w:rsidRPr="00342D83" w:rsidRDefault="005A33C1" w:rsidP="002549C0">
            <w:pPr>
              <w:spacing w:line="230" w:lineRule="auto"/>
              <w:ind w:left="-57" w:right="-57"/>
              <w:jc w:val="center"/>
              <w:rPr>
                <w:rFonts w:eastAsia="Calibri"/>
                <w:sz w:val="24"/>
                <w:szCs w:val="24"/>
              </w:rPr>
            </w:pPr>
            <w:r w:rsidRPr="00342D83">
              <w:rPr>
                <w:rFonts w:eastAsia="Calibri"/>
                <w:sz w:val="24"/>
                <w:szCs w:val="24"/>
              </w:rPr>
              <w:t>Комитет экономического развития администрации Алексеевского городского округа</w:t>
            </w:r>
          </w:p>
        </w:tc>
      </w:tr>
      <w:tr w:rsidR="00DF747A" w:rsidRPr="00342D83" w:rsidTr="004E239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5A33C1" w:rsidRPr="00342D83" w:rsidRDefault="005A33C1" w:rsidP="00DF747A">
            <w:pPr>
              <w:ind w:left="-57" w:right="-57"/>
              <w:jc w:val="center"/>
              <w:rPr>
                <w:sz w:val="24"/>
                <w:szCs w:val="24"/>
              </w:rPr>
            </w:pPr>
            <w:r w:rsidRPr="00342D83">
              <w:rPr>
                <w:sz w:val="24"/>
                <w:szCs w:val="24"/>
              </w:rPr>
              <w:t>1</w:t>
            </w:r>
            <w:r w:rsidR="00DF747A" w:rsidRPr="00342D83">
              <w:rPr>
                <w:sz w:val="24"/>
                <w:szCs w:val="24"/>
              </w:rPr>
              <w:t>5</w:t>
            </w:r>
            <w:r w:rsidRPr="00342D83">
              <w:rPr>
                <w:sz w:val="24"/>
                <w:szCs w:val="24"/>
              </w:rPr>
              <w:t>.3.3</w:t>
            </w:r>
          </w:p>
        </w:tc>
        <w:tc>
          <w:tcPr>
            <w:tcW w:w="5531" w:type="dxa"/>
            <w:tcBorders>
              <w:top w:val="single" w:sz="4" w:space="0" w:color="auto"/>
              <w:left w:val="nil"/>
              <w:bottom w:val="single" w:sz="4" w:space="0" w:color="auto"/>
              <w:right w:val="single" w:sz="4" w:space="0" w:color="auto"/>
            </w:tcBorders>
            <w:shd w:val="clear" w:color="auto" w:fill="auto"/>
            <w:noWrap/>
          </w:tcPr>
          <w:p w:rsidR="005A33C1" w:rsidRPr="00342D83" w:rsidRDefault="005A33C1" w:rsidP="004E239A">
            <w:pPr>
              <w:widowControl w:val="0"/>
              <w:autoSpaceDE w:val="0"/>
              <w:autoSpaceDN w:val="0"/>
              <w:adjustRightInd w:val="0"/>
              <w:spacing w:line="230" w:lineRule="auto"/>
              <w:ind w:left="-57" w:right="-57"/>
              <w:jc w:val="both"/>
              <w:rPr>
                <w:sz w:val="24"/>
                <w:szCs w:val="24"/>
              </w:rPr>
            </w:pPr>
            <w:r w:rsidRPr="00342D83">
              <w:rPr>
                <w:sz w:val="24"/>
                <w:szCs w:val="24"/>
              </w:rPr>
              <w:t>Мониторинг организаций, предоставляющих услуги на рынке нефтепродуктов</w:t>
            </w:r>
          </w:p>
        </w:tc>
        <w:tc>
          <w:tcPr>
            <w:tcW w:w="1656" w:type="dxa"/>
            <w:tcBorders>
              <w:top w:val="single" w:sz="4" w:space="0" w:color="auto"/>
              <w:left w:val="nil"/>
              <w:bottom w:val="single" w:sz="4" w:space="0" w:color="auto"/>
              <w:right w:val="single" w:sz="4" w:space="0" w:color="auto"/>
            </w:tcBorders>
            <w:shd w:val="clear" w:color="auto" w:fill="auto"/>
            <w:noWrap/>
          </w:tcPr>
          <w:p w:rsidR="005A33C1" w:rsidRPr="00342D83" w:rsidRDefault="005A33C1" w:rsidP="005A33C1">
            <w:pPr>
              <w:jc w:val="cente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5A33C1" w:rsidRPr="00342D83" w:rsidRDefault="004E0A19" w:rsidP="004E239A">
            <w:pPr>
              <w:spacing w:line="230" w:lineRule="auto"/>
              <w:ind w:left="-57" w:right="-57"/>
              <w:jc w:val="both"/>
              <w:rPr>
                <w:rFonts w:eastAsia="Calibri"/>
                <w:sz w:val="24"/>
                <w:szCs w:val="24"/>
              </w:rPr>
            </w:pPr>
            <w:r w:rsidRPr="004E0A19">
              <w:rPr>
                <w:rFonts w:eastAsia="Calibri"/>
                <w:sz w:val="24"/>
                <w:szCs w:val="24"/>
              </w:rPr>
              <w:t>На рынке нефтепродуктов Алексеевского городского округа осуществляет деятельность 14 АЗС. Мониторинг данных объектов осуществляется по мере необходимости.</w:t>
            </w:r>
          </w:p>
        </w:tc>
        <w:tc>
          <w:tcPr>
            <w:tcW w:w="3868" w:type="dxa"/>
            <w:tcBorders>
              <w:top w:val="single" w:sz="4" w:space="0" w:color="auto"/>
              <w:left w:val="nil"/>
              <w:bottom w:val="single" w:sz="4" w:space="0" w:color="auto"/>
              <w:right w:val="single" w:sz="4" w:space="0" w:color="auto"/>
            </w:tcBorders>
            <w:shd w:val="clear" w:color="auto" w:fill="auto"/>
            <w:noWrap/>
          </w:tcPr>
          <w:p w:rsidR="005A33C1" w:rsidRPr="00342D83" w:rsidRDefault="005A33C1" w:rsidP="002549C0">
            <w:pPr>
              <w:spacing w:line="230" w:lineRule="auto"/>
              <w:ind w:left="-57" w:right="-57"/>
              <w:jc w:val="center"/>
              <w:rPr>
                <w:rFonts w:eastAsia="Calibri"/>
                <w:sz w:val="24"/>
                <w:szCs w:val="24"/>
              </w:rPr>
            </w:pPr>
            <w:r w:rsidRPr="00342D83">
              <w:rPr>
                <w:rFonts w:eastAsia="Calibri"/>
                <w:sz w:val="24"/>
                <w:szCs w:val="24"/>
              </w:rPr>
              <w:t>Комитет экономического развития администрации Алексеевского городского округа</w:t>
            </w:r>
          </w:p>
        </w:tc>
      </w:tr>
    </w:tbl>
    <w:p w:rsidR="005A33C1" w:rsidRPr="00342D83" w:rsidRDefault="005A33C1" w:rsidP="00B7331F">
      <w:pPr>
        <w:contextualSpacing/>
        <w:jc w:val="center"/>
        <w:rPr>
          <w:rFonts w:eastAsia="Calibri"/>
          <w:b/>
          <w:sz w:val="28"/>
          <w:szCs w:val="28"/>
          <w:lang w:eastAsia="en-US"/>
        </w:rPr>
      </w:pPr>
    </w:p>
    <w:p w:rsidR="00982D9E" w:rsidRPr="00342D83" w:rsidRDefault="00982D9E" w:rsidP="00D33DB4">
      <w:pPr>
        <w:rPr>
          <w:sz w:val="28"/>
          <w:szCs w:val="28"/>
        </w:rPr>
        <w:sectPr w:rsidR="00982D9E" w:rsidRPr="00342D83" w:rsidSect="00DF3833">
          <w:pgSz w:w="16838" w:h="11906" w:orient="landscape"/>
          <w:pgMar w:top="1134" w:right="1134" w:bottom="567" w:left="1134" w:header="709" w:footer="709" w:gutter="0"/>
          <w:cols w:space="708"/>
          <w:docGrid w:linePitch="360"/>
        </w:sectPr>
      </w:pPr>
    </w:p>
    <w:p w:rsidR="007257AC" w:rsidRDefault="007257AC" w:rsidP="00A028C1">
      <w:pPr>
        <w:jc w:val="center"/>
        <w:rPr>
          <w:b/>
          <w:sz w:val="28"/>
          <w:szCs w:val="28"/>
        </w:rPr>
      </w:pPr>
      <w:r w:rsidRPr="007257AC">
        <w:rPr>
          <w:b/>
          <w:sz w:val="28"/>
          <w:szCs w:val="28"/>
        </w:rPr>
        <w:lastRenderedPageBreak/>
        <w:t>16. Рынок газомоторного топлива</w:t>
      </w:r>
    </w:p>
    <w:p w:rsidR="00A028C1" w:rsidRPr="00342D83" w:rsidRDefault="00A028C1" w:rsidP="00A028C1">
      <w:pPr>
        <w:jc w:val="center"/>
        <w:rPr>
          <w:b/>
          <w:sz w:val="28"/>
          <w:szCs w:val="28"/>
        </w:rPr>
      </w:pPr>
      <w:r w:rsidRPr="00342D83">
        <w:rPr>
          <w:b/>
          <w:sz w:val="28"/>
          <w:szCs w:val="28"/>
        </w:rPr>
        <w:t>1</w:t>
      </w:r>
      <w:r w:rsidR="000C4F70" w:rsidRPr="00342D83">
        <w:rPr>
          <w:b/>
          <w:sz w:val="28"/>
          <w:szCs w:val="28"/>
        </w:rPr>
        <w:t>6</w:t>
      </w:r>
      <w:r w:rsidRPr="00342D83">
        <w:rPr>
          <w:b/>
          <w:sz w:val="28"/>
          <w:szCs w:val="28"/>
        </w:rPr>
        <w:t>.2. Ключевые показатели</w:t>
      </w:r>
    </w:p>
    <w:p w:rsidR="00862D14" w:rsidRPr="00342D83" w:rsidRDefault="00862D14" w:rsidP="00A028C1">
      <w:pPr>
        <w:jc w:val="center"/>
        <w:rPr>
          <w:b/>
          <w:sz w:val="28"/>
          <w:szCs w:val="28"/>
        </w:rPr>
      </w:pPr>
    </w:p>
    <w:tbl>
      <w:tblPr>
        <w:tblW w:w="11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021"/>
        <w:gridCol w:w="1856"/>
      </w:tblGrid>
      <w:tr w:rsidR="007257AC" w:rsidRPr="00342D83" w:rsidTr="007257AC">
        <w:trPr>
          <w:tblHeader/>
          <w:jc w:val="center"/>
        </w:trPr>
        <w:tc>
          <w:tcPr>
            <w:tcW w:w="711" w:type="dxa"/>
            <w:vAlign w:val="center"/>
          </w:tcPr>
          <w:p w:rsidR="007257AC" w:rsidRPr="00342D83" w:rsidRDefault="007257AC" w:rsidP="00B53AB9">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7257AC" w:rsidRPr="00342D83" w:rsidRDefault="007257AC" w:rsidP="00B53AB9">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7257AC" w:rsidRPr="00342D83" w:rsidRDefault="007257AC" w:rsidP="00B53AB9">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7257AC" w:rsidRPr="00342D83" w:rsidRDefault="007257AC" w:rsidP="00BC610A">
            <w:pPr>
              <w:ind w:left="-57" w:right="-57"/>
              <w:jc w:val="center"/>
              <w:rPr>
                <w:b/>
                <w:bCs/>
                <w:sz w:val="24"/>
                <w:szCs w:val="24"/>
              </w:rPr>
            </w:pPr>
            <w:r w:rsidRPr="00342D83">
              <w:rPr>
                <w:b/>
                <w:bCs/>
                <w:sz w:val="24"/>
                <w:szCs w:val="24"/>
              </w:rPr>
              <w:t>На 31 декабря 2023 года</w:t>
            </w:r>
          </w:p>
          <w:p w:rsidR="007257AC" w:rsidRPr="00342D83" w:rsidRDefault="007257AC" w:rsidP="00BC610A">
            <w:pPr>
              <w:ind w:left="-57" w:right="-57"/>
              <w:jc w:val="center"/>
              <w:rPr>
                <w:b/>
                <w:bCs/>
                <w:sz w:val="24"/>
                <w:szCs w:val="24"/>
              </w:rPr>
            </w:pPr>
            <w:r w:rsidRPr="00342D83">
              <w:rPr>
                <w:b/>
                <w:bCs/>
                <w:sz w:val="24"/>
                <w:szCs w:val="24"/>
              </w:rPr>
              <w:t>план</w:t>
            </w:r>
          </w:p>
        </w:tc>
        <w:tc>
          <w:tcPr>
            <w:tcW w:w="992" w:type="dxa"/>
            <w:vAlign w:val="center"/>
          </w:tcPr>
          <w:p w:rsidR="007257AC" w:rsidRPr="00342D83" w:rsidRDefault="007257AC" w:rsidP="000F6589">
            <w:pPr>
              <w:ind w:left="-57" w:right="-57"/>
              <w:jc w:val="center"/>
              <w:rPr>
                <w:b/>
                <w:bCs/>
                <w:sz w:val="24"/>
                <w:szCs w:val="24"/>
              </w:rPr>
            </w:pPr>
            <w:r>
              <w:rPr>
                <w:b/>
                <w:bCs/>
                <w:sz w:val="24"/>
                <w:szCs w:val="24"/>
              </w:rPr>
              <w:t>Факт выполнения показателя за 2023 год</w:t>
            </w:r>
            <w:r w:rsidRPr="00342D83">
              <w:rPr>
                <w:b/>
                <w:bCs/>
                <w:sz w:val="24"/>
                <w:szCs w:val="24"/>
              </w:rPr>
              <w:t xml:space="preserve"> </w:t>
            </w:r>
          </w:p>
        </w:tc>
        <w:tc>
          <w:tcPr>
            <w:tcW w:w="1021" w:type="dxa"/>
            <w:shd w:val="clear" w:color="auto" w:fill="FFFFFF" w:themeFill="background1"/>
            <w:vAlign w:val="center"/>
          </w:tcPr>
          <w:p w:rsidR="007257AC" w:rsidRPr="00364969" w:rsidRDefault="007257AC" w:rsidP="000F6589">
            <w:pPr>
              <w:rPr>
                <w:b/>
                <w:bCs/>
                <w:sz w:val="24"/>
                <w:szCs w:val="24"/>
              </w:rPr>
            </w:pPr>
            <w:r w:rsidRPr="00364969">
              <w:rPr>
                <w:b/>
                <w:bCs/>
                <w:sz w:val="24"/>
                <w:szCs w:val="24"/>
              </w:rPr>
              <w:t>Процент выполнения показателя по сравнению с плановыми данными за 2023 год,%</w:t>
            </w:r>
          </w:p>
          <w:p w:rsidR="007257AC" w:rsidRPr="00342D83" w:rsidRDefault="007257AC" w:rsidP="000F6589">
            <w:pPr>
              <w:jc w:val="center"/>
              <w:rPr>
                <w:b/>
                <w:bCs/>
                <w:sz w:val="24"/>
                <w:szCs w:val="24"/>
              </w:rPr>
            </w:pPr>
          </w:p>
        </w:tc>
        <w:tc>
          <w:tcPr>
            <w:tcW w:w="1856" w:type="dxa"/>
            <w:shd w:val="clear" w:color="auto" w:fill="FFFFFF" w:themeFill="background1"/>
          </w:tcPr>
          <w:p w:rsidR="007257AC" w:rsidRPr="00342D83" w:rsidRDefault="007257AC" w:rsidP="00B53AB9">
            <w:pPr>
              <w:spacing w:line="240" w:lineRule="atLeast"/>
              <w:jc w:val="center"/>
              <w:rPr>
                <w:b/>
                <w:bCs/>
                <w:sz w:val="24"/>
                <w:szCs w:val="24"/>
              </w:rPr>
            </w:pPr>
            <w:r w:rsidRPr="00342D83">
              <w:rPr>
                <w:b/>
                <w:bCs/>
                <w:sz w:val="24"/>
                <w:szCs w:val="24"/>
              </w:rPr>
              <w:t>Ответственный исполнитель</w:t>
            </w:r>
          </w:p>
        </w:tc>
      </w:tr>
      <w:tr w:rsidR="007257AC" w:rsidRPr="00342D83" w:rsidTr="007257AC">
        <w:trPr>
          <w:jc w:val="center"/>
        </w:trPr>
        <w:tc>
          <w:tcPr>
            <w:tcW w:w="711" w:type="dxa"/>
          </w:tcPr>
          <w:p w:rsidR="007257AC" w:rsidRPr="00342D83" w:rsidRDefault="007257AC" w:rsidP="000C4F70">
            <w:pPr>
              <w:ind w:left="-57" w:right="-57"/>
              <w:jc w:val="center"/>
              <w:rPr>
                <w:sz w:val="24"/>
                <w:szCs w:val="24"/>
              </w:rPr>
            </w:pPr>
            <w:r w:rsidRPr="00342D83">
              <w:rPr>
                <w:sz w:val="24"/>
                <w:szCs w:val="24"/>
              </w:rPr>
              <w:t>16.2.1</w:t>
            </w:r>
          </w:p>
        </w:tc>
        <w:tc>
          <w:tcPr>
            <w:tcW w:w="4651" w:type="dxa"/>
          </w:tcPr>
          <w:p w:rsidR="007257AC" w:rsidRPr="00342D83" w:rsidRDefault="007257AC" w:rsidP="000C4F70">
            <w:pPr>
              <w:autoSpaceDE w:val="0"/>
              <w:autoSpaceDN w:val="0"/>
              <w:adjustRightInd w:val="0"/>
              <w:jc w:val="both"/>
              <w:rPr>
                <w:sz w:val="24"/>
                <w:szCs w:val="24"/>
              </w:rPr>
            </w:pPr>
            <w:r w:rsidRPr="00342D83">
              <w:rPr>
                <w:sz w:val="24"/>
                <w:szCs w:val="24"/>
              </w:rPr>
              <w:t>Количество созданных объектов заправки транспортных сре</w:t>
            </w:r>
            <w:proofErr w:type="gramStart"/>
            <w:r w:rsidRPr="00342D83">
              <w:rPr>
                <w:sz w:val="24"/>
                <w:szCs w:val="24"/>
              </w:rPr>
              <w:t>дств пр</w:t>
            </w:r>
            <w:proofErr w:type="gramEnd"/>
            <w:r w:rsidRPr="00342D83">
              <w:rPr>
                <w:sz w:val="24"/>
                <w:szCs w:val="24"/>
              </w:rPr>
              <w:t>иродным газом (метаном) (дополнительный показатель)</w:t>
            </w:r>
          </w:p>
        </w:tc>
        <w:tc>
          <w:tcPr>
            <w:tcW w:w="1134" w:type="dxa"/>
          </w:tcPr>
          <w:p w:rsidR="007257AC" w:rsidRPr="00342D83" w:rsidRDefault="007257AC" w:rsidP="00B53AB9">
            <w:pPr>
              <w:jc w:val="center"/>
              <w:rPr>
                <w:sz w:val="24"/>
                <w:szCs w:val="24"/>
              </w:rPr>
            </w:pPr>
            <w:r w:rsidRPr="00342D83">
              <w:rPr>
                <w:sz w:val="24"/>
                <w:szCs w:val="24"/>
              </w:rPr>
              <w:t>Ед.</w:t>
            </w:r>
          </w:p>
        </w:tc>
        <w:tc>
          <w:tcPr>
            <w:tcW w:w="992" w:type="dxa"/>
          </w:tcPr>
          <w:p w:rsidR="007257AC" w:rsidRPr="00342D83" w:rsidRDefault="007257AC" w:rsidP="00B53AB9">
            <w:pPr>
              <w:jc w:val="center"/>
              <w:rPr>
                <w:sz w:val="24"/>
                <w:szCs w:val="24"/>
              </w:rPr>
            </w:pPr>
            <w:r w:rsidRPr="00342D83">
              <w:rPr>
                <w:sz w:val="24"/>
                <w:szCs w:val="24"/>
              </w:rPr>
              <w:t>1</w:t>
            </w:r>
          </w:p>
        </w:tc>
        <w:tc>
          <w:tcPr>
            <w:tcW w:w="992" w:type="dxa"/>
          </w:tcPr>
          <w:p w:rsidR="007257AC" w:rsidRPr="00342D83" w:rsidRDefault="00C1282B" w:rsidP="00B53AB9">
            <w:pPr>
              <w:jc w:val="center"/>
              <w:rPr>
                <w:sz w:val="24"/>
                <w:szCs w:val="24"/>
              </w:rPr>
            </w:pPr>
            <w:r>
              <w:rPr>
                <w:sz w:val="24"/>
                <w:szCs w:val="24"/>
              </w:rPr>
              <w:t>1</w:t>
            </w:r>
          </w:p>
        </w:tc>
        <w:tc>
          <w:tcPr>
            <w:tcW w:w="1021" w:type="dxa"/>
          </w:tcPr>
          <w:p w:rsidR="007257AC" w:rsidRPr="00342D83" w:rsidRDefault="00C1282B" w:rsidP="00B53AB9">
            <w:pPr>
              <w:jc w:val="center"/>
              <w:rPr>
                <w:sz w:val="24"/>
                <w:szCs w:val="24"/>
              </w:rPr>
            </w:pPr>
            <w:r>
              <w:rPr>
                <w:sz w:val="24"/>
                <w:szCs w:val="24"/>
              </w:rPr>
              <w:t>100</w:t>
            </w:r>
          </w:p>
        </w:tc>
        <w:tc>
          <w:tcPr>
            <w:tcW w:w="1856" w:type="dxa"/>
          </w:tcPr>
          <w:p w:rsidR="007257AC" w:rsidRPr="00342D83" w:rsidRDefault="007257AC" w:rsidP="00972341">
            <w:pPr>
              <w:jc w:val="center"/>
              <w:rPr>
                <w:sz w:val="24"/>
                <w:szCs w:val="24"/>
              </w:rPr>
            </w:pPr>
            <w:r w:rsidRPr="00342D83">
              <w:rPr>
                <w:sz w:val="24"/>
                <w:szCs w:val="24"/>
              </w:rPr>
              <w:t>Комитет экономического развития администрации Алексеевского городского округа</w:t>
            </w:r>
          </w:p>
        </w:tc>
      </w:tr>
      <w:tr w:rsidR="007257AC" w:rsidRPr="00342D83" w:rsidTr="007257AC">
        <w:trPr>
          <w:jc w:val="center"/>
        </w:trPr>
        <w:tc>
          <w:tcPr>
            <w:tcW w:w="711" w:type="dxa"/>
          </w:tcPr>
          <w:p w:rsidR="007257AC" w:rsidRPr="00342D83" w:rsidRDefault="007257AC" w:rsidP="000C4F70">
            <w:pPr>
              <w:ind w:left="-57" w:right="-57"/>
              <w:jc w:val="center"/>
              <w:rPr>
                <w:sz w:val="24"/>
                <w:szCs w:val="24"/>
              </w:rPr>
            </w:pPr>
            <w:r w:rsidRPr="00342D83">
              <w:rPr>
                <w:sz w:val="24"/>
                <w:szCs w:val="24"/>
              </w:rPr>
              <w:t>16.2.2</w:t>
            </w:r>
          </w:p>
        </w:tc>
        <w:tc>
          <w:tcPr>
            <w:tcW w:w="4651" w:type="dxa"/>
          </w:tcPr>
          <w:p w:rsidR="007257AC" w:rsidRPr="00342D83" w:rsidRDefault="007257AC" w:rsidP="00B14210">
            <w:pPr>
              <w:autoSpaceDE w:val="0"/>
              <w:autoSpaceDN w:val="0"/>
              <w:adjustRightInd w:val="0"/>
              <w:jc w:val="both"/>
              <w:rPr>
                <w:sz w:val="24"/>
                <w:szCs w:val="24"/>
              </w:rPr>
            </w:pPr>
            <w:r w:rsidRPr="00342D83">
              <w:rPr>
                <w:sz w:val="24"/>
                <w:szCs w:val="24"/>
              </w:rPr>
              <w:t>Количество транспортных средств (казенных, бюджетных, автономных учреждений и муниципальных унитарных предприятий Алексеевского городского округа), использующих природный газ (метан) в качестве моторного топлива (дополнительный показатель)</w:t>
            </w:r>
          </w:p>
        </w:tc>
        <w:tc>
          <w:tcPr>
            <w:tcW w:w="1134" w:type="dxa"/>
          </w:tcPr>
          <w:p w:rsidR="007257AC" w:rsidRPr="00342D83" w:rsidRDefault="007257AC" w:rsidP="00B53AB9">
            <w:pPr>
              <w:jc w:val="center"/>
              <w:rPr>
                <w:sz w:val="24"/>
                <w:szCs w:val="24"/>
              </w:rPr>
            </w:pPr>
            <w:r w:rsidRPr="00342D83">
              <w:rPr>
                <w:sz w:val="24"/>
                <w:szCs w:val="24"/>
              </w:rPr>
              <w:t>Ед.</w:t>
            </w:r>
          </w:p>
        </w:tc>
        <w:tc>
          <w:tcPr>
            <w:tcW w:w="992" w:type="dxa"/>
            <w:shd w:val="clear" w:color="auto" w:fill="FFFFFF" w:themeFill="background1"/>
          </w:tcPr>
          <w:p w:rsidR="007257AC" w:rsidRPr="00342D83" w:rsidRDefault="007257AC" w:rsidP="00247276">
            <w:pPr>
              <w:jc w:val="center"/>
              <w:rPr>
                <w:sz w:val="24"/>
                <w:szCs w:val="24"/>
              </w:rPr>
            </w:pPr>
            <w:r w:rsidRPr="00342D83">
              <w:rPr>
                <w:sz w:val="24"/>
                <w:szCs w:val="24"/>
              </w:rPr>
              <w:t>35</w:t>
            </w:r>
          </w:p>
        </w:tc>
        <w:tc>
          <w:tcPr>
            <w:tcW w:w="992" w:type="dxa"/>
            <w:shd w:val="clear" w:color="auto" w:fill="FFFFFF" w:themeFill="background1"/>
          </w:tcPr>
          <w:p w:rsidR="007257AC" w:rsidRPr="00342D83" w:rsidRDefault="00C1282B" w:rsidP="00247276">
            <w:pPr>
              <w:jc w:val="center"/>
              <w:rPr>
                <w:sz w:val="24"/>
                <w:szCs w:val="24"/>
              </w:rPr>
            </w:pPr>
            <w:r>
              <w:rPr>
                <w:sz w:val="24"/>
                <w:szCs w:val="24"/>
              </w:rPr>
              <w:t>35</w:t>
            </w:r>
          </w:p>
        </w:tc>
        <w:tc>
          <w:tcPr>
            <w:tcW w:w="1021" w:type="dxa"/>
            <w:shd w:val="clear" w:color="auto" w:fill="FFFFFF" w:themeFill="background1"/>
          </w:tcPr>
          <w:p w:rsidR="007257AC" w:rsidRPr="00342D83" w:rsidRDefault="00C1282B" w:rsidP="00247276">
            <w:pPr>
              <w:jc w:val="center"/>
              <w:rPr>
                <w:sz w:val="24"/>
                <w:szCs w:val="24"/>
              </w:rPr>
            </w:pPr>
            <w:r>
              <w:rPr>
                <w:sz w:val="24"/>
                <w:szCs w:val="24"/>
              </w:rPr>
              <w:t>100</w:t>
            </w:r>
          </w:p>
        </w:tc>
        <w:tc>
          <w:tcPr>
            <w:tcW w:w="1856" w:type="dxa"/>
          </w:tcPr>
          <w:p w:rsidR="007257AC" w:rsidRPr="00342D83" w:rsidRDefault="007257AC" w:rsidP="00972341">
            <w:pPr>
              <w:jc w:val="center"/>
              <w:rPr>
                <w:sz w:val="24"/>
                <w:szCs w:val="24"/>
              </w:rPr>
            </w:pPr>
            <w:r w:rsidRPr="00342D83">
              <w:rPr>
                <w:sz w:val="24"/>
                <w:szCs w:val="24"/>
              </w:rPr>
              <w:t>Комитет экономического развития администрации Алексеевского городского округа</w:t>
            </w:r>
          </w:p>
        </w:tc>
      </w:tr>
    </w:tbl>
    <w:p w:rsidR="00A028C1" w:rsidRPr="00342D83" w:rsidRDefault="00A028C1" w:rsidP="00A028C1">
      <w:pPr>
        <w:widowControl w:val="0"/>
        <w:autoSpaceDE w:val="0"/>
        <w:autoSpaceDN w:val="0"/>
        <w:ind w:firstLine="709"/>
        <w:jc w:val="both"/>
        <w:rPr>
          <w:sz w:val="28"/>
          <w:szCs w:val="28"/>
        </w:rPr>
      </w:pPr>
    </w:p>
    <w:p w:rsidR="00DF747A" w:rsidRPr="00342D83" w:rsidRDefault="00DF747A" w:rsidP="00A028C1">
      <w:pPr>
        <w:contextualSpacing/>
        <w:jc w:val="center"/>
        <w:rPr>
          <w:rFonts w:eastAsia="Calibri"/>
          <w:b/>
          <w:sz w:val="28"/>
          <w:szCs w:val="28"/>
          <w:lang w:eastAsia="en-US"/>
        </w:rPr>
      </w:pPr>
    </w:p>
    <w:p w:rsidR="00DF747A" w:rsidRPr="00342D83" w:rsidRDefault="00DF747A" w:rsidP="00A028C1">
      <w:pPr>
        <w:contextualSpacing/>
        <w:jc w:val="center"/>
        <w:rPr>
          <w:rFonts w:eastAsia="Calibri"/>
          <w:b/>
          <w:sz w:val="28"/>
          <w:szCs w:val="28"/>
          <w:lang w:eastAsia="en-US"/>
        </w:rPr>
      </w:pPr>
    </w:p>
    <w:p w:rsidR="00DF747A" w:rsidRPr="00342D83" w:rsidRDefault="00DF747A" w:rsidP="00A028C1">
      <w:pPr>
        <w:contextualSpacing/>
        <w:jc w:val="center"/>
        <w:rPr>
          <w:rFonts w:eastAsia="Calibri"/>
          <w:b/>
          <w:sz w:val="28"/>
          <w:szCs w:val="28"/>
          <w:lang w:eastAsia="en-US"/>
        </w:rPr>
      </w:pPr>
    </w:p>
    <w:p w:rsidR="007257AC" w:rsidRDefault="007257AC" w:rsidP="00A028C1">
      <w:pPr>
        <w:contextualSpacing/>
        <w:jc w:val="center"/>
        <w:rPr>
          <w:rFonts w:eastAsia="Calibri"/>
          <w:b/>
          <w:sz w:val="28"/>
          <w:szCs w:val="28"/>
          <w:lang w:eastAsia="en-US"/>
        </w:rPr>
      </w:pPr>
    </w:p>
    <w:p w:rsidR="007257AC" w:rsidRDefault="007257AC" w:rsidP="00A028C1">
      <w:pPr>
        <w:contextualSpacing/>
        <w:jc w:val="center"/>
        <w:rPr>
          <w:rFonts w:eastAsia="Calibri"/>
          <w:b/>
          <w:sz w:val="28"/>
          <w:szCs w:val="28"/>
          <w:lang w:eastAsia="en-US"/>
        </w:rPr>
      </w:pPr>
    </w:p>
    <w:p w:rsidR="007257AC" w:rsidRDefault="007257AC" w:rsidP="00A028C1">
      <w:pPr>
        <w:contextualSpacing/>
        <w:jc w:val="center"/>
        <w:rPr>
          <w:rFonts w:eastAsia="Calibri"/>
          <w:b/>
          <w:sz w:val="28"/>
          <w:szCs w:val="28"/>
          <w:lang w:eastAsia="en-US"/>
        </w:rPr>
      </w:pPr>
    </w:p>
    <w:p w:rsidR="007257AC" w:rsidRDefault="007257AC" w:rsidP="00A028C1">
      <w:pPr>
        <w:contextualSpacing/>
        <w:jc w:val="center"/>
        <w:rPr>
          <w:rFonts w:eastAsia="Calibri"/>
          <w:b/>
          <w:sz w:val="28"/>
          <w:szCs w:val="28"/>
          <w:lang w:eastAsia="en-US"/>
        </w:rPr>
      </w:pPr>
    </w:p>
    <w:p w:rsidR="00A028C1" w:rsidRPr="00342D83" w:rsidRDefault="00A028C1" w:rsidP="00A028C1">
      <w:pPr>
        <w:contextualSpacing/>
        <w:jc w:val="center"/>
        <w:rPr>
          <w:rFonts w:eastAsia="Calibri"/>
          <w:b/>
          <w:sz w:val="28"/>
          <w:szCs w:val="28"/>
          <w:lang w:eastAsia="en-US"/>
        </w:rPr>
      </w:pPr>
      <w:r w:rsidRPr="00342D83">
        <w:rPr>
          <w:rFonts w:eastAsia="Calibri"/>
          <w:b/>
          <w:sz w:val="28"/>
          <w:szCs w:val="28"/>
          <w:lang w:eastAsia="en-US"/>
        </w:rPr>
        <w:t>1</w:t>
      </w:r>
      <w:r w:rsidR="000C4F70" w:rsidRPr="00342D83">
        <w:rPr>
          <w:rFonts w:eastAsia="Calibri"/>
          <w:b/>
          <w:sz w:val="28"/>
          <w:szCs w:val="28"/>
          <w:lang w:eastAsia="en-US"/>
        </w:rPr>
        <w:t>6</w:t>
      </w:r>
      <w:r w:rsidRPr="00342D83">
        <w:rPr>
          <w:rFonts w:eastAsia="Calibri"/>
          <w:b/>
          <w:sz w:val="28"/>
          <w:szCs w:val="28"/>
          <w:lang w:eastAsia="en-US"/>
        </w:rPr>
        <w:t xml:space="preserve">.3.  Мероприятия по содействию развитию конкуренции </w:t>
      </w:r>
    </w:p>
    <w:p w:rsidR="00DF747A" w:rsidRPr="00342D83" w:rsidRDefault="00DF747A" w:rsidP="00A028C1">
      <w:pPr>
        <w:contextualSpacing/>
        <w:jc w:val="center"/>
        <w:rPr>
          <w:rFonts w:eastAsia="Calibri"/>
          <w:b/>
          <w:sz w:val="28"/>
          <w:szCs w:val="28"/>
          <w:lang w:eastAsia="en-US"/>
        </w:rPr>
      </w:pPr>
    </w:p>
    <w:tbl>
      <w:tblPr>
        <w:tblW w:w="16201" w:type="dxa"/>
        <w:jc w:val="center"/>
        <w:tblLayout w:type="fixed"/>
        <w:tblLook w:val="04A0" w:firstRow="1" w:lastRow="0" w:firstColumn="1" w:lastColumn="0" w:noHBand="0" w:noVBand="1"/>
      </w:tblPr>
      <w:tblGrid>
        <w:gridCol w:w="776"/>
        <w:gridCol w:w="5531"/>
        <w:gridCol w:w="1632"/>
        <w:gridCol w:w="4394"/>
        <w:gridCol w:w="3868"/>
      </w:tblGrid>
      <w:tr w:rsidR="00342D83" w:rsidRPr="00342D83" w:rsidTr="004E239A">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47A" w:rsidRPr="00342D83" w:rsidRDefault="00DF747A" w:rsidP="004E239A">
            <w:pPr>
              <w:ind w:left="-57" w:right="-57"/>
              <w:jc w:val="center"/>
              <w:rPr>
                <w:b/>
                <w:bCs/>
                <w:sz w:val="24"/>
                <w:szCs w:val="24"/>
              </w:rPr>
            </w:pPr>
            <w:r w:rsidRPr="00342D83">
              <w:rPr>
                <w:b/>
                <w:bCs/>
                <w:sz w:val="24"/>
                <w:szCs w:val="24"/>
              </w:rPr>
              <w:t>№</w:t>
            </w:r>
          </w:p>
          <w:p w:rsidR="00DF747A" w:rsidRPr="00342D83" w:rsidRDefault="00DF747A"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47A" w:rsidRPr="00342D83" w:rsidRDefault="00DF747A" w:rsidP="004E239A">
            <w:pPr>
              <w:ind w:left="-57" w:right="-57"/>
              <w:jc w:val="center"/>
              <w:rPr>
                <w:b/>
                <w:bCs/>
                <w:sz w:val="24"/>
                <w:szCs w:val="24"/>
              </w:rPr>
            </w:pPr>
            <w:r w:rsidRPr="00342D83">
              <w:rPr>
                <w:b/>
                <w:bCs/>
                <w:sz w:val="24"/>
                <w:szCs w:val="24"/>
              </w:rPr>
              <w:t>Наименование мероприятия</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47A" w:rsidRPr="00342D83" w:rsidRDefault="00DF747A" w:rsidP="004E239A">
            <w:pPr>
              <w:ind w:left="-57" w:right="-57"/>
              <w:jc w:val="center"/>
              <w:rPr>
                <w:b/>
                <w:bCs/>
                <w:sz w:val="24"/>
                <w:szCs w:val="24"/>
              </w:rPr>
            </w:pPr>
            <w:r w:rsidRPr="00342D83">
              <w:rPr>
                <w:b/>
                <w:bCs/>
                <w:sz w:val="24"/>
                <w:szCs w:val="24"/>
              </w:rPr>
              <w:t>Срок реализации мероприятия</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47A" w:rsidRPr="00342D83" w:rsidRDefault="00DF747A" w:rsidP="004E239A">
            <w:pPr>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47A" w:rsidRPr="00342D83" w:rsidRDefault="00DF747A"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DF747A" w:rsidRPr="00342D83" w:rsidRDefault="00DF747A" w:rsidP="004E239A">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DF747A" w:rsidRPr="00342D83" w:rsidRDefault="00DF747A" w:rsidP="004E239A">
            <w:pPr>
              <w:ind w:left="-57" w:right="-57"/>
              <w:rPr>
                <w:b/>
                <w:bCs/>
                <w:sz w:val="24"/>
                <w:szCs w:val="24"/>
              </w:rPr>
            </w:pPr>
          </w:p>
        </w:tc>
        <w:tc>
          <w:tcPr>
            <w:tcW w:w="1632" w:type="dxa"/>
            <w:vMerge/>
            <w:tcBorders>
              <w:top w:val="single" w:sz="4" w:space="0" w:color="auto"/>
              <w:left w:val="single" w:sz="4" w:space="0" w:color="auto"/>
              <w:bottom w:val="single" w:sz="4" w:space="0" w:color="auto"/>
              <w:right w:val="single" w:sz="4" w:space="0" w:color="auto"/>
            </w:tcBorders>
            <w:hideMark/>
          </w:tcPr>
          <w:p w:rsidR="00DF747A" w:rsidRPr="00342D83" w:rsidRDefault="00DF747A" w:rsidP="004E239A">
            <w:pPr>
              <w:ind w:left="-57" w:right="-57"/>
              <w:rPr>
                <w:b/>
                <w:bCs/>
                <w:sz w:val="24"/>
                <w:szCs w:val="24"/>
              </w:rPr>
            </w:pPr>
          </w:p>
        </w:tc>
        <w:tc>
          <w:tcPr>
            <w:tcW w:w="4394" w:type="dxa"/>
            <w:vMerge/>
            <w:tcBorders>
              <w:top w:val="single" w:sz="4" w:space="0" w:color="auto"/>
              <w:left w:val="single" w:sz="4" w:space="0" w:color="auto"/>
              <w:bottom w:val="single" w:sz="4" w:space="0" w:color="auto"/>
              <w:right w:val="single" w:sz="4" w:space="0" w:color="auto"/>
            </w:tcBorders>
            <w:hideMark/>
          </w:tcPr>
          <w:p w:rsidR="00DF747A" w:rsidRPr="00342D83" w:rsidRDefault="00DF747A" w:rsidP="004E239A">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DF747A" w:rsidRPr="00342D83" w:rsidRDefault="00DF747A" w:rsidP="004E239A">
            <w:pPr>
              <w:ind w:left="-57" w:right="-57"/>
              <w:rPr>
                <w:b/>
                <w:bCs/>
                <w:sz w:val="24"/>
                <w:szCs w:val="24"/>
              </w:rPr>
            </w:pPr>
          </w:p>
        </w:tc>
      </w:tr>
      <w:tr w:rsidR="00256CD1" w:rsidRPr="00342D83" w:rsidTr="004E239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256CD1" w:rsidRPr="00342D83" w:rsidRDefault="00256CD1" w:rsidP="00DF747A">
            <w:pPr>
              <w:ind w:left="-57" w:right="-57"/>
              <w:jc w:val="center"/>
              <w:rPr>
                <w:sz w:val="24"/>
                <w:szCs w:val="24"/>
              </w:rPr>
            </w:pPr>
            <w:r w:rsidRPr="00342D83">
              <w:rPr>
                <w:sz w:val="24"/>
                <w:szCs w:val="24"/>
              </w:rPr>
              <w:t>16.3.1</w:t>
            </w:r>
          </w:p>
        </w:tc>
        <w:tc>
          <w:tcPr>
            <w:tcW w:w="5531" w:type="dxa"/>
            <w:tcBorders>
              <w:top w:val="single" w:sz="4" w:space="0" w:color="auto"/>
              <w:left w:val="nil"/>
              <w:bottom w:val="single" w:sz="4" w:space="0" w:color="auto"/>
              <w:right w:val="single" w:sz="4" w:space="0" w:color="auto"/>
            </w:tcBorders>
            <w:shd w:val="clear" w:color="auto" w:fill="auto"/>
            <w:noWrap/>
          </w:tcPr>
          <w:p w:rsidR="00256CD1" w:rsidRPr="00342D83" w:rsidRDefault="00256CD1" w:rsidP="00907636">
            <w:pPr>
              <w:tabs>
                <w:tab w:val="left" w:pos="1777"/>
              </w:tabs>
              <w:ind w:left="-57" w:right="-57"/>
              <w:jc w:val="both"/>
              <w:rPr>
                <w:sz w:val="24"/>
                <w:szCs w:val="24"/>
              </w:rPr>
            </w:pPr>
            <w:r w:rsidRPr="00342D83">
              <w:rPr>
                <w:sz w:val="24"/>
                <w:szCs w:val="24"/>
              </w:rPr>
              <w:t>Мониторинг работы объекта заправки транспортных сре</w:t>
            </w:r>
            <w:proofErr w:type="gramStart"/>
            <w:r w:rsidRPr="00342D83">
              <w:rPr>
                <w:sz w:val="24"/>
                <w:szCs w:val="24"/>
              </w:rPr>
              <w:t>дств пр</w:t>
            </w:r>
            <w:proofErr w:type="gramEnd"/>
            <w:r w:rsidRPr="00342D83">
              <w:rPr>
                <w:sz w:val="24"/>
                <w:szCs w:val="24"/>
              </w:rPr>
              <w:t xml:space="preserve">иродным газом на территории Алексеевского городского округа </w:t>
            </w:r>
          </w:p>
        </w:tc>
        <w:tc>
          <w:tcPr>
            <w:tcW w:w="1632" w:type="dxa"/>
            <w:tcBorders>
              <w:top w:val="single" w:sz="4" w:space="0" w:color="auto"/>
              <w:left w:val="nil"/>
              <w:bottom w:val="single" w:sz="4" w:space="0" w:color="auto"/>
              <w:right w:val="single" w:sz="4" w:space="0" w:color="auto"/>
            </w:tcBorders>
            <w:shd w:val="clear" w:color="auto" w:fill="auto"/>
            <w:noWrap/>
          </w:tcPr>
          <w:p w:rsidR="00256CD1" w:rsidRPr="00342D83" w:rsidRDefault="00256CD1" w:rsidP="00DF747A">
            <w:pPr>
              <w:ind w:left="-57" w:right="-57"/>
              <w:jc w:val="center"/>
              <w:rPr>
                <w:sz w:val="24"/>
                <w:szCs w:val="24"/>
              </w:rPr>
            </w:pPr>
            <w:r w:rsidRPr="00342D83">
              <w:rPr>
                <w:sz w:val="24"/>
                <w:szCs w:val="24"/>
              </w:rPr>
              <w:t>2022 – 2025 годы</w:t>
            </w:r>
          </w:p>
        </w:tc>
        <w:tc>
          <w:tcPr>
            <w:tcW w:w="4394" w:type="dxa"/>
            <w:tcBorders>
              <w:top w:val="single" w:sz="4" w:space="0" w:color="auto"/>
              <w:left w:val="nil"/>
              <w:bottom w:val="single" w:sz="4" w:space="0" w:color="auto"/>
              <w:right w:val="single" w:sz="4" w:space="0" w:color="auto"/>
            </w:tcBorders>
            <w:shd w:val="clear" w:color="auto" w:fill="auto"/>
            <w:noWrap/>
          </w:tcPr>
          <w:p w:rsidR="00256CD1" w:rsidRPr="00342D83" w:rsidRDefault="00256CD1" w:rsidP="00A22501">
            <w:pPr>
              <w:ind w:left="-57" w:right="-57"/>
              <w:jc w:val="both"/>
              <w:rPr>
                <w:sz w:val="24"/>
                <w:szCs w:val="24"/>
              </w:rPr>
            </w:pPr>
            <w:r w:rsidRPr="003734E5">
              <w:rPr>
                <w:sz w:val="24"/>
                <w:szCs w:val="24"/>
              </w:rPr>
              <w:t xml:space="preserve">На территории Алексеевского городского округа построена автомобильная газонаполнительная компрессорная станция (ООО «Газпром газомоторное топливо») по адресу: г. Алексеевка, пер. </w:t>
            </w:r>
            <w:proofErr w:type="spellStart"/>
            <w:r w:rsidRPr="003734E5">
              <w:rPr>
                <w:sz w:val="24"/>
                <w:szCs w:val="24"/>
              </w:rPr>
              <w:t>Острогожский</w:t>
            </w:r>
            <w:proofErr w:type="spellEnd"/>
            <w:r w:rsidRPr="003734E5">
              <w:rPr>
                <w:sz w:val="24"/>
                <w:szCs w:val="24"/>
              </w:rPr>
              <w:t>, 33, которая была возведена в соответствии с планом по реализации пилотного проекта «Развитие рынка газомоторного топлива в Белгородской области».</w:t>
            </w:r>
          </w:p>
        </w:tc>
        <w:tc>
          <w:tcPr>
            <w:tcW w:w="3868" w:type="dxa"/>
            <w:tcBorders>
              <w:top w:val="single" w:sz="4" w:space="0" w:color="auto"/>
              <w:left w:val="nil"/>
              <w:bottom w:val="single" w:sz="4" w:space="0" w:color="auto"/>
              <w:right w:val="single" w:sz="4" w:space="0" w:color="auto"/>
            </w:tcBorders>
            <w:shd w:val="clear" w:color="auto" w:fill="auto"/>
            <w:noWrap/>
          </w:tcPr>
          <w:p w:rsidR="00256CD1" w:rsidRPr="00342D83" w:rsidRDefault="00256CD1" w:rsidP="00B47A2C">
            <w:pPr>
              <w:spacing w:line="230" w:lineRule="auto"/>
              <w:ind w:left="-57" w:right="-57"/>
              <w:jc w:val="center"/>
              <w:rPr>
                <w:sz w:val="24"/>
                <w:szCs w:val="24"/>
              </w:rPr>
            </w:pPr>
            <w:r w:rsidRPr="00342D83">
              <w:rPr>
                <w:sz w:val="24"/>
                <w:szCs w:val="24"/>
              </w:rPr>
              <w:t>Комитет экономического развития администрации Алексеевского городского округа</w:t>
            </w:r>
          </w:p>
        </w:tc>
      </w:tr>
      <w:tr w:rsidR="00256CD1" w:rsidRPr="00342D83" w:rsidTr="004E239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256CD1" w:rsidRPr="00342D83" w:rsidRDefault="00256CD1" w:rsidP="00DF747A">
            <w:pPr>
              <w:ind w:left="-57" w:right="-57"/>
              <w:jc w:val="center"/>
              <w:rPr>
                <w:sz w:val="24"/>
                <w:szCs w:val="24"/>
              </w:rPr>
            </w:pPr>
            <w:r w:rsidRPr="00342D83">
              <w:rPr>
                <w:sz w:val="24"/>
                <w:szCs w:val="24"/>
              </w:rPr>
              <w:t>16.3.2</w:t>
            </w:r>
          </w:p>
        </w:tc>
        <w:tc>
          <w:tcPr>
            <w:tcW w:w="5531" w:type="dxa"/>
            <w:tcBorders>
              <w:top w:val="single" w:sz="4" w:space="0" w:color="auto"/>
              <w:left w:val="nil"/>
              <w:bottom w:val="single" w:sz="4" w:space="0" w:color="auto"/>
              <w:right w:val="single" w:sz="4" w:space="0" w:color="auto"/>
            </w:tcBorders>
            <w:shd w:val="clear" w:color="auto" w:fill="auto"/>
            <w:noWrap/>
          </w:tcPr>
          <w:p w:rsidR="00256CD1" w:rsidRPr="00342D83" w:rsidRDefault="00256CD1" w:rsidP="004E239A">
            <w:pPr>
              <w:tabs>
                <w:tab w:val="left" w:pos="1777"/>
              </w:tabs>
              <w:ind w:left="-57" w:right="-57"/>
              <w:jc w:val="both"/>
              <w:rPr>
                <w:sz w:val="24"/>
                <w:szCs w:val="24"/>
              </w:rPr>
            </w:pPr>
            <w:r w:rsidRPr="00342D83">
              <w:rPr>
                <w:sz w:val="24"/>
                <w:szCs w:val="24"/>
              </w:rPr>
              <w:t xml:space="preserve">Координация работы по переоборудованию транспортных средств организациями, информирование жителей Алексеевского городского округа с целью перехода на использование природного газа (метана) в качестве моторного топлива </w:t>
            </w:r>
          </w:p>
        </w:tc>
        <w:tc>
          <w:tcPr>
            <w:tcW w:w="1632" w:type="dxa"/>
            <w:tcBorders>
              <w:top w:val="single" w:sz="4" w:space="0" w:color="auto"/>
              <w:left w:val="nil"/>
              <w:bottom w:val="single" w:sz="4" w:space="0" w:color="auto"/>
              <w:right w:val="single" w:sz="4" w:space="0" w:color="auto"/>
            </w:tcBorders>
            <w:shd w:val="clear" w:color="auto" w:fill="auto"/>
            <w:noWrap/>
          </w:tcPr>
          <w:p w:rsidR="00256CD1" w:rsidRPr="00342D83" w:rsidRDefault="00256CD1" w:rsidP="00DF747A">
            <w:pPr>
              <w:ind w:left="-57" w:right="-57"/>
              <w:jc w:val="center"/>
              <w:rPr>
                <w:sz w:val="24"/>
                <w:szCs w:val="24"/>
              </w:rPr>
            </w:pPr>
            <w:r w:rsidRPr="00342D83">
              <w:rPr>
                <w:sz w:val="24"/>
                <w:szCs w:val="24"/>
              </w:rPr>
              <w:t>2022 – 2025 годы</w:t>
            </w:r>
          </w:p>
        </w:tc>
        <w:tc>
          <w:tcPr>
            <w:tcW w:w="4394" w:type="dxa"/>
            <w:tcBorders>
              <w:top w:val="single" w:sz="4" w:space="0" w:color="auto"/>
              <w:left w:val="nil"/>
              <w:bottom w:val="single" w:sz="4" w:space="0" w:color="auto"/>
              <w:right w:val="single" w:sz="4" w:space="0" w:color="auto"/>
            </w:tcBorders>
            <w:shd w:val="clear" w:color="auto" w:fill="auto"/>
            <w:noWrap/>
          </w:tcPr>
          <w:p w:rsidR="00256CD1" w:rsidRPr="003734E5" w:rsidRDefault="00256CD1" w:rsidP="00A22501">
            <w:pPr>
              <w:pStyle w:val="ConsPlusNormal"/>
              <w:jc w:val="both"/>
              <w:rPr>
                <w:szCs w:val="24"/>
              </w:rPr>
            </w:pPr>
            <w:r w:rsidRPr="003734E5">
              <w:rPr>
                <w:szCs w:val="24"/>
              </w:rPr>
              <w:t xml:space="preserve">Информация для жителей городского округа по переоборудованию транспортных средств и </w:t>
            </w:r>
            <w:proofErr w:type="gramStart"/>
            <w:r w:rsidRPr="003734E5">
              <w:rPr>
                <w:szCs w:val="24"/>
              </w:rPr>
              <w:t>особенностях</w:t>
            </w:r>
            <w:proofErr w:type="gramEnd"/>
            <w:r w:rsidRPr="003734E5">
              <w:rPr>
                <w:szCs w:val="24"/>
              </w:rPr>
              <w:t xml:space="preserve"> перехода на использование природного газа (метана) в качестве моторного топлива размещена </w:t>
            </w:r>
            <w:r>
              <w:rPr>
                <w:szCs w:val="24"/>
              </w:rPr>
              <w:t xml:space="preserve">на информационном щите. </w:t>
            </w:r>
            <w:r w:rsidRPr="003734E5">
              <w:rPr>
                <w:szCs w:val="24"/>
              </w:rPr>
              <w:t>Администрация Алексеевского городского округа  перев</w:t>
            </w:r>
            <w:r>
              <w:rPr>
                <w:szCs w:val="24"/>
              </w:rPr>
              <w:t>ела</w:t>
            </w:r>
            <w:r w:rsidRPr="003734E5">
              <w:rPr>
                <w:szCs w:val="24"/>
              </w:rPr>
              <w:t xml:space="preserve"> все возможные автомобили на природный газ (метан) в качестве моторного топлива (переоборудовано более 30 автомобилей).</w:t>
            </w:r>
          </w:p>
          <w:p w:rsidR="00256CD1" w:rsidRPr="00342D83" w:rsidRDefault="00256CD1" w:rsidP="00A22501">
            <w:pPr>
              <w:pStyle w:val="ConsPlusNormal"/>
              <w:ind w:left="-57" w:right="-57"/>
              <w:jc w:val="both"/>
              <w:rPr>
                <w:szCs w:val="24"/>
              </w:rPr>
            </w:pPr>
          </w:p>
        </w:tc>
        <w:tc>
          <w:tcPr>
            <w:tcW w:w="3868" w:type="dxa"/>
            <w:tcBorders>
              <w:top w:val="single" w:sz="4" w:space="0" w:color="auto"/>
              <w:left w:val="nil"/>
              <w:bottom w:val="single" w:sz="4" w:space="0" w:color="auto"/>
              <w:right w:val="single" w:sz="4" w:space="0" w:color="auto"/>
            </w:tcBorders>
            <w:shd w:val="clear" w:color="auto" w:fill="auto"/>
            <w:noWrap/>
          </w:tcPr>
          <w:p w:rsidR="00256CD1" w:rsidRPr="00342D83" w:rsidRDefault="00256CD1" w:rsidP="00B47A2C">
            <w:pPr>
              <w:pStyle w:val="ConsPlusNormal"/>
              <w:ind w:left="-57" w:right="-57"/>
              <w:jc w:val="center"/>
              <w:rPr>
                <w:szCs w:val="24"/>
              </w:rPr>
            </w:pPr>
            <w:r w:rsidRPr="00342D83">
              <w:rPr>
                <w:szCs w:val="24"/>
              </w:rPr>
              <w:t xml:space="preserve">Комитет экономического развития администрации Алексеевского городского округа </w:t>
            </w:r>
          </w:p>
        </w:tc>
      </w:tr>
      <w:tr w:rsidR="00256CD1" w:rsidRPr="00342D83" w:rsidTr="00CA406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256CD1" w:rsidRPr="00342D83" w:rsidRDefault="00256CD1" w:rsidP="00FF0267">
            <w:pPr>
              <w:ind w:left="-57" w:right="-57"/>
              <w:jc w:val="center"/>
              <w:rPr>
                <w:sz w:val="24"/>
                <w:szCs w:val="24"/>
              </w:rPr>
            </w:pPr>
            <w:r w:rsidRPr="00342D83">
              <w:rPr>
                <w:sz w:val="24"/>
                <w:szCs w:val="24"/>
              </w:rPr>
              <w:t>16.3.3</w:t>
            </w:r>
          </w:p>
        </w:tc>
        <w:tc>
          <w:tcPr>
            <w:tcW w:w="5531" w:type="dxa"/>
            <w:tcBorders>
              <w:top w:val="single" w:sz="4" w:space="0" w:color="auto"/>
              <w:left w:val="nil"/>
              <w:bottom w:val="single" w:sz="4" w:space="0" w:color="auto"/>
              <w:right w:val="single" w:sz="4" w:space="0" w:color="auto"/>
            </w:tcBorders>
            <w:shd w:val="clear" w:color="auto" w:fill="auto"/>
            <w:noWrap/>
          </w:tcPr>
          <w:p w:rsidR="00256CD1" w:rsidRPr="00342D83" w:rsidRDefault="00256CD1" w:rsidP="00FF0267">
            <w:pPr>
              <w:pStyle w:val="ConsPlusNormal"/>
              <w:jc w:val="both"/>
            </w:pPr>
            <w:r w:rsidRPr="00342D83">
              <w:t xml:space="preserve">Оказание информационно-методической </w:t>
            </w:r>
            <w:r w:rsidRPr="00342D83">
              <w:lastRenderedPageBreak/>
              <w:t xml:space="preserve">поддержки участникам рынка газомоторного топлива (в </w:t>
            </w:r>
            <w:proofErr w:type="spellStart"/>
            <w:r w:rsidRPr="00342D83">
              <w:t>т.ч</w:t>
            </w:r>
            <w:proofErr w:type="spellEnd"/>
            <w:r w:rsidRPr="00342D83">
              <w:t>. организациям-инвесторам АГНКС и/или владельцам ТС)</w:t>
            </w:r>
          </w:p>
          <w:p w:rsidR="00256CD1" w:rsidRPr="00342D83" w:rsidRDefault="00256CD1" w:rsidP="00FF0267">
            <w:pPr>
              <w:pStyle w:val="ConsPlusNormal"/>
              <w:jc w:val="both"/>
            </w:pPr>
          </w:p>
        </w:tc>
        <w:tc>
          <w:tcPr>
            <w:tcW w:w="1632" w:type="dxa"/>
            <w:tcBorders>
              <w:top w:val="single" w:sz="4" w:space="0" w:color="auto"/>
              <w:left w:val="nil"/>
              <w:bottom w:val="single" w:sz="4" w:space="0" w:color="auto"/>
              <w:right w:val="single" w:sz="4" w:space="0" w:color="auto"/>
            </w:tcBorders>
            <w:shd w:val="clear" w:color="auto" w:fill="auto"/>
            <w:noWrap/>
          </w:tcPr>
          <w:p w:rsidR="00256CD1" w:rsidRPr="00342D83" w:rsidRDefault="00256CD1" w:rsidP="00FF0267">
            <w:pPr>
              <w:pStyle w:val="ConsPlusNormal"/>
              <w:jc w:val="center"/>
            </w:pPr>
            <w:r w:rsidRPr="00342D83">
              <w:lastRenderedPageBreak/>
              <w:t xml:space="preserve">2022 – 2025 </w:t>
            </w:r>
            <w:r w:rsidRPr="00342D83">
              <w:lastRenderedPageBreak/>
              <w:t>годы</w:t>
            </w:r>
          </w:p>
        </w:tc>
        <w:tc>
          <w:tcPr>
            <w:tcW w:w="4394" w:type="dxa"/>
            <w:tcBorders>
              <w:top w:val="single" w:sz="4" w:space="0" w:color="auto"/>
              <w:left w:val="nil"/>
              <w:bottom w:val="single" w:sz="4" w:space="0" w:color="auto"/>
              <w:right w:val="single" w:sz="4" w:space="0" w:color="auto"/>
            </w:tcBorders>
            <w:shd w:val="clear" w:color="auto" w:fill="auto"/>
            <w:noWrap/>
          </w:tcPr>
          <w:p w:rsidR="00256CD1" w:rsidRPr="00342D83" w:rsidRDefault="00256CD1" w:rsidP="00A22501">
            <w:pPr>
              <w:pStyle w:val="ConsPlusNormal"/>
              <w:jc w:val="both"/>
            </w:pPr>
            <w:r>
              <w:lastRenderedPageBreak/>
              <w:t>Оказывается информационно-</w:t>
            </w:r>
            <w:r>
              <w:lastRenderedPageBreak/>
              <w:t>методическая поддержка владельцам транспортных средств, переоборудованных на использование природного газ</w:t>
            </w:r>
            <w:proofErr w:type="gramStart"/>
            <w:r>
              <w:t>а(</w:t>
            </w:r>
            <w:proofErr w:type="gramEnd"/>
            <w:r>
              <w:t>метана) в качестве моторного топлива.</w:t>
            </w:r>
          </w:p>
        </w:tc>
        <w:tc>
          <w:tcPr>
            <w:tcW w:w="3868" w:type="dxa"/>
            <w:tcBorders>
              <w:top w:val="single" w:sz="4" w:space="0" w:color="auto"/>
              <w:left w:val="nil"/>
              <w:bottom w:val="single" w:sz="4" w:space="0" w:color="auto"/>
              <w:right w:val="single" w:sz="4" w:space="0" w:color="auto"/>
            </w:tcBorders>
            <w:shd w:val="clear" w:color="auto" w:fill="auto"/>
            <w:noWrap/>
          </w:tcPr>
          <w:p w:rsidR="00256CD1" w:rsidRPr="00342D83" w:rsidRDefault="00256CD1" w:rsidP="00B47A2C">
            <w:pPr>
              <w:pStyle w:val="ConsPlusNormal"/>
              <w:ind w:left="-57" w:right="-57"/>
              <w:jc w:val="center"/>
              <w:rPr>
                <w:szCs w:val="24"/>
              </w:rPr>
            </w:pPr>
            <w:r w:rsidRPr="00342D83">
              <w:rPr>
                <w:szCs w:val="24"/>
              </w:rPr>
              <w:lastRenderedPageBreak/>
              <w:t xml:space="preserve">Комитет экономического развития </w:t>
            </w:r>
            <w:r w:rsidRPr="00342D83">
              <w:rPr>
                <w:szCs w:val="24"/>
              </w:rPr>
              <w:lastRenderedPageBreak/>
              <w:t xml:space="preserve">администрации Алексеевского городского округа </w:t>
            </w:r>
          </w:p>
        </w:tc>
      </w:tr>
    </w:tbl>
    <w:p w:rsidR="00B53AB9" w:rsidRPr="00342D83" w:rsidRDefault="00B53AB9" w:rsidP="00A028C1">
      <w:pPr>
        <w:ind w:firstLine="709"/>
        <w:jc w:val="both"/>
        <w:rPr>
          <w:sz w:val="28"/>
          <w:szCs w:val="28"/>
        </w:rPr>
        <w:sectPr w:rsidR="00B53AB9" w:rsidRPr="00342D83" w:rsidSect="00A028C1">
          <w:pgSz w:w="16838" w:h="11906" w:orient="landscape"/>
          <w:pgMar w:top="1134" w:right="1134" w:bottom="567" w:left="1134" w:header="709" w:footer="709" w:gutter="0"/>
          <w:cols w:space="708"/>
          <w:docGrid w:linePitch="360"/>
        </w:sectPr>
      </w:pPr>
    </w:p>
    <w:p w:rsidR="00D5248E" w:rsidRPr="00D5248E" w:rsidRDefault="00D5248E" w:rsidP="00D5248E">
      <w:pPr>
        <w:jc w:val="center"/>
        <w:rPr>
          <w:b/>
          <w:sz w:val="28"/>
          <w:szCs w:val="28"/>
        </w:rPr>
      </w:pPr>
      <w:r w:rsidRPr="00D5248E">
        <w:rPr>
          <w:b/>
          <w:sz w:val="28"/>
          <w:szCs w:val="28"/>
        </w:rPr>
        <w:lastRenderedPageBreak/>
        <w:t>Транспортно-логистический комплекс</w:t>
      </w:r>
    </w:p>
    <w:p w:rsidR="00D5248E" w:rsidRPr="00D5248E" w:rsidRDefault="00D5248E" w:rsidP="00D5248E">
      <w:pPr>
        <w:jc w:val="center"/>
        <w:rPr>
          <w:b/>
          <w:sz w:val="28"/>
          <w:szCs w:val="28"/>
        </w:rPr>
      </w:pPr>
    </w:p>
    <w:p w:rsidR="00D5248E" w:rsidRPr="00D5248E" w:rsidRDefault="00D5248E" w:rsidP="00D5248E">
      <w:pPr>
        <w:jc w:val="center"/>
        <w:rPr>
          <w:b/>
          <w:sz w:val="28"/>
          <w:szCs w:val="28"/>
        </w:rPr>
      </w:pPr>
      <w:r w:rsidRPr="00D5248E">
        <w:rPr>
          <w:b/>
          <w:sz w:val="28"/>
          <w:szCs w:val="28"/>
        </w:rPr>
        <w:t>17. Рынок оказания услуг по перевозке пассажиров</w:t>
      </w:r>
    </w:p>
    <w:p w:rsidR="00D5248E" w:rsidRPr="00D5248E" w:rsidRDefault="00D5248E" w:rsidP="00D5248E">
      <w:pPr>
        <w:jc w:val="center"/>
        <w:rPr>
          <w:b/>
          <w:sz w:val="28"/>
          <w:szCs w:val="28"/>
        </w:rPr>
      </w:pPr>
      <w:r w:rsidRPr="00D5248E">
        <w:rPr>
          <w:b/>
          <w:sz w:val="28"/>
          <w:szCs w:val="28"/>
        </w:rPr>
        <w:t xml:space="preserve">автомобильным транспортом </w:t>
      </w:r>
      <w:proofErr w:type="gramStart"/>
      <w:r w:rsidRPr="00D5248E">
        <w:rPr>
          <w:b/>
          <w:sz w:val="28"/>
          <w:szCs w:val="28"/>
        </w:rPr>
        <w:t>по</w:t>
      </w:r>
      <w:proofErr w:type="gramEnd"/>
      <w:r w:rsidRPr="00D5248E">
        <w:rPr>
          <w:b/>
          <w:sz w:val="28"/>
          <w:szCs w:val="28"/>
        </w:rPr>
        <w:t xml:space="preserve"> муниципальным</w:t>
      </w:r>
    </w:p>
    <w:p w:rsidR="00D5248E" w:rsidRDefault="00D5248E" w:rsidP="00D5248E">
      <w:pPr>
        <w:jc w:val="center"/>
        <w:rPr>
          <w:b/>
          <w:sz w:val="28"/>
          <w:szCs w:val="28"/>
        </w:rPr>
      </w:pPr>
      <w:r w:rsidRPr="00D5248E">
        <w:rPr>
          <w:b/>
          <w:sz w:val="28"/>
          <w:szCs w:val="28"/>
        </w:rPr>
        <w:t>маршрутам регулярных перевозок</w:t>
      </w:r>
    </w:p>
    <w:p w:rsidR="00D5248E" w:rsidRDefault="00D5248E" w:rsidP="00576252">
      <w:pPr>
        <w:jc w:val="center"/>
        <w:rPr>
          <w:b/>
          <w:sz w:val="28"/>
          <w:szCs w:val="28"/>
        </w:rPr>
      </w:pPr>
    </w:p>
    <w:p w:rsidR="00576252" w:rsidRPr="00342D83" w:rsidRDefault="00576252" w:rsidP="00576252">
      <w:pPr>
        <w:jc w:val="center"/>
        <w:rPr>
          <w:b/>
          <w:sz w:val="28"/>
          <w:szCs w:val="28"/>
        </w:rPr>
      </w:pPr>
      <w:r w:rsidRPr="00342D83">
        <w:rPr>
          <w:b/>
          <w:sz w:val="28"/>
          <w:szCs w:val="28"/>
        </w:rPr>
        <w:t>1</w:t>
      </w:r>
      <w:r w:rsidR="000C4F70" w:rsidRPr="00342D83">
        <w:rPr>
          <w:b/>
          <w:sz w:val="28"/>
          <w:szCs w:val="28"/>
        </w:rPr>
        <w:t>7</w:t>
      </w:r>
      <w:r w:rsidRPr="00342D83">
        <w:rPr>
          <w:b/>
          <w:sz w:val="28"/>
          <w:szCs w:val="28"/>
        </w:rPr>
        <w:t>.2. Ключевые показатели</w:t>
      </w:r>
    </w:p>
    <w:p w:rsidR="00862D14" w:rsidRPr="00342D83" w:rsidRDefault="00862D14" w:rsidP="00576252">
      <w:pPr>
        <w:jc w:val="center"/>
        <w:rPr>
          <w:b/>
          <w:sz w:val="28"/>
          <w:szCs w:val="28"/>
        </w:rPr>
      </w:pPr>
    </w:p>
    <w:tbl>
      <w:tblPr>
        <w:tblW w:w="11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993"/>
        <w:gridCol w:w="1870"/>
      </w:tblGrid>
      <w:tr w:rsidR="00D4513E" w:rsidRPr="00342D83" w:rsidTr="00D4513E">
        <w:trPr>
          <w:tblHeader/>
          <w:jc w:val="center"/>
        </w:trPr>
        <w:tc>
          <w:tcPr>
            <w:tcW w:w="711" w:type="dxa"/>
            <w:vAlign w:val="center"/>
          </w:tcPr>
          <w:p w:rsidR="00D4513E" w:rsidRPr="00342D83" w:rsidRDefault="00D4513E" w:rsidP="00576252">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D4513E" w:rsidRPr="00342D83" w:rsidRDefault="00D4513E" w:rsidP="00576252">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D4513E" w:rsidRPr="00342D83" w:rsidRDefault="00D4513E" w:rsidP="00576252">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D4513E" w:rsidRPr="00342D83" w:rsidRDefault="00D4513E" w:rsidP="00BC610A">
            <w:pPr>
              <w:ind w:left="-57" w:right="-57"/>
              <w:jc w:val="center"/>
              <w:rPr>
                <w:b/>
                <w:bCs/>
                <w:sz w:val="24"/>
                <w:szCs w:val="24"/>
              </w:rPr>
            </w:pPr>
            <w:r w:rsidRPr="00342D83">
              <w:rPr>
                <w:b/>
                <w:bCs/>
                <w:sz w:val="24"/>
                <w:szCs w:val="24"/>
              </w:rPr>
              <w:t>На 31 декабря 2023 года</w:t>
            </w:r>
          </w:p>
          <w:p w:rsidR="00D4513E" w:rsidRPr="00342D83" w:rsidRDefault="00D4513E" w:rsidP="00BC610A">
            <w:pPr>
              <w:ind w:left="-57" w:right="-57"/>
              <w:jc w:val="center"/>
              <w:rPr>
                <w:b/>
                <w:bCs/>
                <w:sz w:val="24"/>
                <w:szCs w:val="24"/>
              </w:rPr>
            </w:pPr>
            <w:r w:rsidRPr="00342D83">
              <w:rPr>
                <w:b/>
                <w:bCs/>
                <w:sz w:val="24"/>
                <w:szCs w:val="24"/>
              </w:rPr>
              <w:t>план</w:t>
            </w:r>
          </w:p>
        </w:tc>
        <w:tc>
          <w:tcPr>
            <w:tcW w:w="992" w:type="dxa"/>
            <w:vAlign w:val="center"/>
          </w:tcPr>
          <w:p w:rsidR="00D4513E" w:rsidRPr="00342D83" w:rsidRDefault="00D4513E" w:rsidP="000F6589">
            <w:pPr>
              <w:ind w:left="-57" w:right="-57"/>
              <w:jc w:val="center"/>
              <w:rPr>
                <w:b/>
                <w:bCs/>
                <w:sz w:val="24"/>
                <w:szCs w:val="24"/>
              </w:rPr>
            </w:pPr>
            <w:r>
              <w:rPr>
                <w:b/>
                <w:bCs/>
                <w:sz w:val="24"/>
                <w:szCs w:val="24"/>
              </w:rPr>
              <w:t>Факт выполнения показателя за 2023 год</w:t>
            </w:r>
            <w:r w:rsidRPr="00342D83">
              <w:rPr>
                <w:b/>
                <w:bCs/>
                <w:sz w:val="24"/>
                <w:szCs w:val="24"/>
              </w:rPr>
              <w:t xml:space="preserve"> </w:t>
            </w:r>
          </w:p>
        </w:tc>
        <w:tc>
          <w:tcPr>
            <w:tcW w:w="993" w:type="dxa"/>
            <w:shd w:val="clear" w:color="auto" w:fill="FFFFFF" w:themeFill="background1"/>
            <w:vAlign w:val="center"/>
          </w:tcPr>
          <w:p w:rsidR="00D4513E" w:rsidRPr="00364969" w:rsidRDefault="00D4513E" w:rsidP="000F6589">
            <w:pPr>
              <w:rPr>
                <w:b/>
                <w:bCs/>
                <w:sz w:val="24"/>
                <w:szCs w:val="24"/>
              </w:rPr>
            </w:pPr>
            <w:r w:rsidRPr="00364969">
              <w:rPr>
                <w:b/>
                <w:bCs/>
                <w:sz w:val="24"/>
                <w:szCs w:val="24"/>
              </w:rPr>
              <w:t>Процент выполнения показателя по сравнению с плановыми данными за 2023 год,%</w:t>
            </w:r>
          </w:p>
          <w:p w:rsidR="00D4513E" w:rsidRPr="00342D83" w:rsidRDefault="00D4513E" w:rsidP="000F6589">
            <w:pPr>
              <w:jc w:val="center"/>
              <w:rPr>
                <w:b/>
                <w:bCs/>
                <w:sz w:val="24"/>
                <w:szCs w:val="24"/>
              </w:rPr>
            </w:pPr>
          </w:p>
        </w:tc>
        <w:tc>
          <w:tcPr>
            <w:tcW w:w="1870" w:type="dxa"/>
            <w:shd w:val="clear" w:color="auto" w:fill="FFFFFF" w:themeFill="background1"/>
          </w:tcPr>
          <w:p w:rsidR="00D4513E" w:rsidRPr="00342D83" w:rsidRDefault="00D4513E" w:rsidP="00576252">
            <w:pPr>
              <w:spacing w:line="240" w:lineRule="atLeast"/>
              <w:jc w:val="center"/>
              <w:rPr>
                <w:b/>
                <w:bCs/>
                <w:sz w:val="24"/>
                <w:szCs w:val="24"/>
              </w:rPr>
            </w:pPr>
            <w:r w:rsidRPr="00342D83">
              <w:rPr>
                <w:b/>
                <w:bCs/>
                <w:sz w:val="24"/>
                <w:szCs w:val="24"/>
              </w:rPr>
              <w:t>Ответственный исполнитель</w:t>
            </w:r>
          </w:p>
        </w:tc>
      </w:tr>
      <w:tr w:rsidR="00D4513E" w:rsidRPr="00342D83" w:rsidTr="00D4513E">
        <w:trPr>
          <w:jc w:val="center"/>
        </w:trPr>
        <w:tc>
          <w:tcPr>
            <w:tcW w:w="711" w:type="dxa"/>
          </w:tcPr>
          <w:p w:rsidR="00D4513E" w:rsidRPr="00342D83" w:rsidRDefault="00D4513E" w:rsidP="000C4F70">
            <w:pPr>
              <w:ind w:left="-57" w:right="-57"/>
              <w:jc w:val="center"/>
              <w:rPr>
                <w:sz w:val="24"/>
                <w:szCs w:val="24"/>
              </w:rPr>
            </w:pPr>
            <w:r w:rsidRPr="00342D83">
              <w:rPr>
                <w:sz w:val="24"/>
                <w:szCs w:val="24"/>
              </w:rPr>
              <w:t>17.2.1</w:t>
            </w:r>
          </w:p>
        </w:tc>
        <w:tc>
          <w:tcPr>
            <w:tcW w:w="4651" w:type="dxa"/>
          </w:tcPr>
          <w:p w:rsidR="00D4513E" w:rsidRPr="00342D83" w:rsidRDefault="00D4513E" w:rsidP="00212FCD">
            <w:pPr>
              <w:autoSpaceDE w:val="0"/>
              <w:autoSpaceDN w:val="0"/>
              <w:adjustRightInd w:val="0"/>
              <w:jc w:val="both"/>
              <w:rPr>
                <w:b/>
                <w:i/>
                <w:sz w:val="24"/>
                <w:szCs w:val="24"/>
              </w:rPr>
            </w:pPr>
            <w:proofErr w:type="gramStart"/>
            <w:r w:rsidRPr="00342D83">
              <w:rPr>
                <w:sz w:val="24"/>
                <w:szCs w:val="24"/>
              </w:rP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w:t>
            </w:r>
            <w:r w:rsidRPr="00342D83">
              <w:rPr>
                <w:sz w:val="24"/>
                <w:szCs w:val="24"/>
              </w:rPr>
              <w:lastRenderedPageBreak/>
              <w:t>пассажиров) в натуральном выражении организациями частной формы собственности) (по Стандарту и методике ФАС)</w:t>
            </w:r>
            <w:r w:rsidRPr="00342D83">
              <w:rPr>
                <w:rFonts w:eastAsia="Calibri"/>
                <w:b/>
                <w:i/>
                <w:sz w:val="24"/>
                <w:szCs w:val="24"/>
              </w:rPr>
              <w:t xml:space="preserve"> </w:t>
            </w:r>
            <w:proofErr w:type="gramEnd"/>
          </w:p>
        </w:tc>
        <w:tc>
          <w:tcPr>
            <w:tcW w:w="1134" w:type="dxa"/>
          </w:tcPr>
          <w:p w:rsidR="00D4513E" w:rsidRPr="00342D83" w:rsidRDefault="00D4513E" w:rsidP="009D0A8B">
            <w:pPr>
              <w:jc w:val="center"/>
              <w:rPr>
                <w:sz w:val="24"/>
                <w:szCs w:val="24"/>
              </w:rPr>
            </w:pPr>
            <w:r w:rsidRPr="00342D83">
              <w:rPr>
                <w:sz w:val="24"/>
                <w:szCs w:val="24"/>
              </w:rPr>
              <w:lastRenderedPageBreak/>
              <w:t>%</w:t>
            </w:r>
          </w:p>
        </w:tc>
        <w:tc>
          <w:tcPr>
            <w:tcW w:w="992" w:type="dxa"/>
          </w:tcPr>
          <w:p w:rsidR="00D4513E" w:rsidRPr="00342D83" w:rsidRDefault="00D4513E" w:rsidP="009D0A8B">
            <w:pPr>
              <w:jc w:val="center"/>
              <w:rPr>
                <w:sz w:val="24"/>
                <w:szCs w:val="24"/>
              </w:rPr>
            </w:pPr>
            <w:r w:rsidRPr="00342D83">
              <w:rPr>
                <w:sz w:val="24"/>
                <w:szCs w:val="24"/>
              </w:rPr>
              <w:t>100</w:t>
            </w:r>
          </w:p>
        </w:tc>
        <w:tc>
          <w:tcPr>
            <w:tcW w:w="992" w:type="dxa"/>
          </w:tcPr>
          <w:p w:rsidR="00D4513E" w:rsidRPr="00342D83" w:rsidRDefault="00A2636B" w:rsidP="009D0A8B">
            <w:pPr>
              <w:jc w:val="center"/>
              <w:rPr>
                <w:sz w:val="24"/>
                <w:szCs w:val="24"/>
              </w:rPr>
            </w:pPr>
            <w:r>
              <w:rPr>
                <w:sz w:val="24"/>
                <w:szCs w:val="24"/>
              </w:rPr>
              <w:t>100</w:t>
            </w:r>
          </w:p>
        </w:tc>
        <w:tc>
          <w:tcPr>
            <w:tcW w:w="993" w:type="dxa"/>
          </w:tcPr>
          <w:p w:rsidR="00D4513E" w:rsidRPr="00342D83" w:rsidRDefault="00A2636B" w:rsidP="009D0A8B">
            <w:pPr>
              <w:jc w:val="center"/>
              <w:rPr>
                <w:sz w:val="24"/>
                <w:szCs w:val="24"/>
              </w:rPr>
            </w:pPr>
            <w:r>
              <w:rPr>
                <w:sz w:val="24"/>
                <w:szCs w:val="24"/>
              </w:rPr>
              <w:t>100</w:t>
            </w:r>
          </w:p>
        </w:tc>
        <w:tc>
          <w:tcPr>
            <w:tcW w:w="1870" w:type="dxa"/>
          </w:tcPr>
          <w:p w:rsidR="00D4513E" w:rsidRPr="003E4B22" w:rsidRDefault="00D4513E" w:rsidP="003E4B22">
            <w:pPr>
              <w:jc w:val="center"/>
              <w:rPr>
                <w:sz w:val="24"/>
                <w:szCs w:val="24"/>
              </w:rPr>
            </w:pPr>
            <w:r w:rsidRPr="003E4B22">
              <w:rPr>
                <w:sz w:val="24"/>
                <w:szCs w:val="24"/>
              </w:rPr>
              <w:t>Комитет строительства и транспорта администрации Алексеевского городского округа</w:t>
            </w:r>
          </w:p>
          <w:p w:rsidR="00D4513E" w:rsidRPr="00342D83" w:rsidRDefault="00D4513E" w:rsidP="00193288">
            <w:pPr>
              <w:jc w:val="center"/>
              <w:rPr>
                <w:sz w:val="24"/>
                <w:szCs w:val="24"/>
              </w:rPr>
            </w:pPr>
          </w:p>
        </w:tc>
      </w:tr>
    </w:tbl>
    <w:p w:rsidR="00576252" w:rsidRPr="00342D83" w:rsidRDefault="00576252" w:rsidP="00576252">
      <w:pPr>
        <w:widowControl w:val="0"/>
        <w:autoSpaceDE w:val="0"/>
        <w:autoSpaceDN w:val="0"/>
        <w:ind w:firstLine="709"/>
        <w:jc w:val="both"/>
        <w:rPr>
          <w:sz w:val="28"/>
          <w:szCs w:val="28"/>
        </w:rPr>
      </w:pPr>
    </w:p>
    <w:p w:rsidR="00576252" w:rsidRPr="00342D83" w:rsidRDefault="00576252" w:rsidP="00576252">
      <w:pPr>
        <w:contextualSpacing/>
        <w:jc w:val="center"/>
        <w:rPr>
          <w:rFonts w:eastAsia="Calibri"/>
          <w:b/>
          <w:sz w:val="28"/>
          <w:szCs w:val="28"/>
          <w:lang w:eastAsia="en-US"/>
        </w:rPr>
      </w:pPr>
      <w:r w:rsidRPr="00342D83">
        <w:rPr>
          <w:rFonts w:eastAsia="Calibri"/>
          <w:b/>
          <w:sz w:val="28"/>
          <w:szCs w:val="28"/>
          <w:lang w:eastAsia="en-US"/>
        </w:rPr>
        <w:t>1</w:t>
      </w:r>
      <w:r w:rsidR="000C4F70" w:rsidRPr="00342D83">
        <w:rPr>
          <w:rFonts w:eastAsia="Calibri"/>
          <w:b/>
          <w:sz w:val="28"/>
          <w:szCs w:val="28"/>
          <w:lang w:eastAsia="en-US"/>
        </w:rPr>
        <w:t>7</w:t>
      </w:r>
      <w:r w:rsidRPr="00342D83">
        <w:rPr>
          <w:rFonts w:eastAsia="Calibri"/>
          <w:b/>
          <w:sz w:val="28"/>
          <w:szCs w:val="28"/>
          <w:lang w:eastAsia="en-US"/>
        </w:rPr>
        <w:t xml:space="preserve">.3.  Мероприятия по содействию развитию конкуренции </w:t>
      </w:r>
    </w:p>
    <w:tbl>
      <w:tblPr>
        <w:tblW w:w="16147" w:type="dxa"/>
        <w:jc w:val="center"/>
        <w:tblLayout w:type="fixed"/>
        <w:tblLook w:val="04A0" w:firstRow="1" w:lastRow="0" w:firstColumn="1" w:lastColumn="0" w:noHBand="0" w:noVBand="1"/>
      </w:tblPr>
      <w:tblGrid>
        <w:gridCol w:w="722"/>
        <w:gridCol w:w="5531"/>
        <w:gridCol w:w="1656"/>
        <w:gridCol w:w="4370"/>
        <w:gridCol w:w="3868"/>
      </w:tblGrid>
      <w:tr w:rsidR="00342D83" w:rsidRPr="00342D83" w:rsidTr="004E239A">
        <w:trPr>
          <w:trHeight w:val="315"/>
          <w:tblHeader/>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47A" w:rsidRPr="00342D83" w:rsidRDefault="00DF747A" w:rsidP="004E239A">
            <w:pPr>
              <w:ind w:left="-57" w:right="-57"/>
              <w:jc w:val="center"/>
              <w:rPr>
                <w:b/>
                <w:bCs/>
                <w:sz w:val="24"/>
                <w:szCs w:val="24"/>
              </w:rPr>
            </w:pPr>
            <w:r w:rsidRPr="00342D83">
              <w:rPr>
                <w:b/>
                <w:bCs/>
                <w:sz w:val="24"/>
                <w:szCs w:val="24"/>
              </w:rPr>
              <w:t>№</w:t>
            </w:r>
          </w:p>
          <w:p w:rsidR="00DF747A" w:rsidRPr="00342D83" w:rsidRDefault="00DF747A"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47A" w:rsidRPr="00342D83" w:rsidRDefault="00DF747A" w:rsidP="004E239A">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47A" w:rsidRPr="00342D83" w:rsidRDefault="00DF747A" w:rsidP="004E239A">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47A" w:rsidRPr="00342D83" w:rsidRDefault="00DF747A" w:rsidP="004E239A">
            <w:pPr>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47A" w:rsidRPr="00342D83" w:rsidRDefault="00DF747A"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722" w:type="dxa"/>
            <w:vMerge/>
            <w:tcBorders>
              <w:top w:val="single" w:sz="4" w:space="0" w:color="auto"/>
              <w:left w:val="single" w:sz="4" w:space="0" w:color="auto"/>
              <w:bottom w:val="single" w:sz="4" w:space="0" w:color="auto"/>
              <w:right w:val="single" w:sz="4" w:space="0" w:color="auto"/>
            </w:tcBorders>
            <w:hideMark/>
          </w:tcPr>
          <w:p w:rsidR="00DF747A" w:rsidRPr="00342D83" w:rsidRDefault="00DF747A" w:rsidP="004E239A">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DF747A" w:rsidRPr="00342D83" w:rsidRDefault="00DF747A" w:rsidP="004E239A">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DF747A" w:rsidRPr="00342D83" w:rsidRDefault="00DF747A" w:rsidP="004E239A">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DF747A" w:rsidRPr="00342D83" w:rsidRDefault="00DF747A" w:rsidP="004E239A">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DF747A" w:rsidRPr="00342D83" w:rsidRDefault="00DF747A" w:rsidP="004E239A">
            <w:pPr>
              <w:ind w:left="-57" w:right="-57"/>
              <w:rPr>
                <w:b/>
                <w:bCs/>
                <w:sz w:val="24"/>
                <w:szCs w:val="24"/>
              </w:rPr>
            </w:pPr>
          </w:p>
        </w:tc>
      </w:tr>
      <w:tr w:rsidR="00342D83" w:rsidRPr="00342D83" w:rsidTr="004E239A">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DF747A" w:rsidRPr="00342D83" w:rsidRDefault="00DF747A" w:rsidP="00DF747A">
            <w:pPr>
              <w:ind w:left="-57" w:right="-57"/>
              <w:jc w:val="center"/>
              <w:rPr>
                <w:sz w:val="24"/>
                <w:szCs w:val="24"/>
              </w:rPr>
            </w:pPr>
            <w:r w:rsidRPr="00342D83">
              <w:rPr>
                <w:sz w:val="24"/>
                <w:szCs w:val="24"/>
              </w:rPr>
              <w:t>17.3.1</w:t>
            </w:r>
          </w:p>
        </w:tc>
        <w:tc>
          <w:tcPr>
            <w:tcW w:w="5531" w:type="dxa"/>
            <w:tcBorders>
              <w:top w:val="single" w:sz="4" w:space="0" w:color="auto"/>
              <w:left w:val="nil"/>
              <w:bottom w:val="single" w:sz="4" w:space="0" w:color="auto"/>
              <w:right w:val="single" w:sz="4" w:space="0" w:color="auto"/>
            </w:tcBorders>
            <w:shd w:val="clear" w:color="auto" w:fill="auto"/>
            <w:noWrap/>
          </w:tcPr>
          <w:p w:rsidR="00DF747A" w:rsidRPr="00342D83" w:rsidRDefault="00DF747A" w:rsidP="004E239A">
            <w:pPr>
              <w:ind w:left="-57" w:right="-57"/>
              <w:jc w:val="both"/>
              <w:rPr>
                <w:rFonts w:eastAsia="Calibri"/>
                <w:sz w:val="24"/>
                <w:szCs w:val="24"/>
              </w:rPr>
            </w:pPr>
            <w:proofErr w:type="gramStart"/>
            <w:r w:rsidRPr="00342D83">
              <w:rPr>
                <w:rFonts w:eastAsia="Calibri"/>
                <w:sz w:val="24"/>
                <w:szCs w:val="24"/>
              </w:rPr>
              <w:t>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656" w:type="dxa"/>
            <w:tcBorders>
              <w:top w:val="single" w:sz="4" w:space="0" w:color="auto"/>
              <w:left w:val="nil"/>
              <w:bottom w:val="single" w:sz="4" w:space="0" w:color="auto"/>
              <w:right w:val="single" w:sz="4" w:space="0" w:color="auto"/>
            </w:tcBorders>
            <w:shd w:val="clear" w:color="auto" w:fill="auto"/>
            <w:noWrap/>
          </w:tcPr>
          <w:p w:rsidR="00DF747A" w:rsidRPr="00342D83" w:rsidRDefault="00DF747A" w:rsidP="00DF747A">
            <w:pPr>
              <w:ind w:left="-57" w:right="-57"/>
              <w:jc w:val="center"/>
              <w:rPr>
                <w:rFonts w:eastAsia="Calibri"/>
                <w:sz w:val="24"/>
                <w:szCs w:val="24"/>
              </w:rPr>
            </w:pPr>
            <w:r w:rsidRPr="00342D83">
              <w:rPr>
                <w:rFonts w:eastAsia="Calibri"/>
                <w:sz w:val="24"/>
                <w:szCs w:val="24"/>
              </w:rPr>
              <w:t>2022</w:t>
            </w:r>
            <w:r w:rsidRPr="00342D83">
              <w:rPr>
                <w:sz w:val="24"/>
                <w:szCs w:val="24"/>
              </w:rPr>
              <w:t xml:space="preserve"> – </w:t>
            </w:r>
            <w:r w:rsidRPr="00342D83">
              <w:rPr>
                <w:rFonts w:eastAsia="Calibri"/>
                <w:sz w:val="24"/>
                <w:szCs w:val="24"/>
              </w:rPr>
              <w:t>2025 годы</w:t>
            </w:r>
          </w:p>
        </w:tc>
        <w:tc>
          <w:tcPr>
            <w:tcW w:w="4370" w:type="dxa"/>
            <w:tcBorders>
              <w:top w:val="single" w:sz="4" w:space="0" w:color="auto"/>
              <w:left w:val="nil"/>
              <w:bottom w:val="single" w:sz="4" w:space="0" w:color="auto"/>
              <w:right w:val="single" w:sz="4" w:space="0" w:color="auto"/>
            </w:tcBorders>
            <w:shd w:val="clear" w:color="auto" w:fill="auto"/>
            <w:noWrap/>
          </w:tcPr>
          <w:p w:rsidR="001A2835" w:rsidRPr="001A2835" w:rsidRDefault="001A2835" w:rsidP="001A2835">
            <w:pPr>
              <w:ind w:left="-57" w:right="-57"/>
              <w:jc w:val="both"/>
              <w:rPr>
                <w:rFonts w:eastAsia="Calibri"/>
                <w:sz w:val="24"/>
                <w:szCs w:val="24"/>
              </w:rPr>
            </w:pPr>
            <w:r w:rsidRPr="001A2835">
              <w:rPr>
                <w:rFonts w:eastAsia="Calibri"/>
                <w:sz w:val="24"/>
                <w:szCs w:val="24"/>
              </w:rPr>
              <w:t>За 2023 год действовало 45 заключенных муниципальных контрактов:</w:t>
            </w:r>
          </w:p>
          <w:p w:rsidR="001A2835" w:rsidRPr="001A2835" w:rsidRDefault="001A2835" w:rsidP="001A2835">
            <w:pPr>
              <w:ind w:left="-57" w:right="-57"/>
              <w:jc w:val="both"/>
              <w:rPr>
                <w:rFonts w:eastAsia="Calibri"/>
                <w:sz w:val="24"/>
                <w:szCs w:val="24"/>
              </w:rPr>
            </w:pPr>
            <w:r w:rsidRPr="001A2835">
              <w:rPr>
                <w:rFonts w:eastAsia="Calibri"/>
                <w:sz w:val="24"/>
                <w:szCs w:val="24"/>
              </w:rPr>
              <w:t>- муниципальный контракт от  23.12.2022г. № 08266000042220002530001 заключен с ИП Перебейнос В.В. срок заключения с 01.01.2023г. по 30.09.2023г.;</w:t>
            </w:r>
          </w:p>
          <w:p w:rsidR="001A2835" w:rsidRPr="001A2835" w:rsidRDefault="001A2835" w:rsidP="001A2835">
            <w:pPr>
              <w:ind w:left="-57" w:right="-57"/>
              <w:jc w:val="both"/>
              <w:rPr>
                <w:rFonts w:eastAsia="Calibri"/>
                <w:sz w:val="24"/>
                <w:szCs w:val="24"/>
              </w:rPr>
            </w:pPr>
            <w:r w:rsidRPr="001A2835">
              <w:rPr>
                <w:rFonts w:eastAsia="Calibri"/>
                <w:sz w:val="24"/>
                <w:szCs w:val="24"/>
              </w:rPr>
              <w:t xml:space="preserve">- муниципальный контракт от  23.12.2022г. № 08266000042220002550001 заключен с ИП Перебейнос В.В. срок заключения с </w:t>
            </w:r>
            <w:r w:rsidRPr="001A2835">
              <w:rPr>
                <w:rFonts w:eastAsia="Calibri"/>
                <w:sz w:val="24"/>
                <w:szCs w:val="24"/>
              </w:rPr>
              <w:lastRenderedPageBreak/>
              <w:t>01.01.2023г. по 30.09.2023г.;</w:t>
            </w:r>
          </w:p>
          <w:p w:rsidR="001A2835" w:rsidRPr="001A2835" w:rsidRDefault="001A2835" w:rsidP="001A2835">
            <w:pPr>
              <w:ind w:left="-57" w:right="-57"/>
              <w:jc w:val="both"/>
              <w:rPr>
                <w:rFonts w:eastAsia="Calibri"/>
                <w:sz w:val="24"/>
                <w:szCs w:val="24"/>
              </w:rPr>
            </w:pPr>
            <w:r w:rsidRPr="001A2835">
              <w:rPr>
                <w:rFonts w:eastAsia="Calibri"/>
                <w:sz w:val="24"/>
                <w:szCs w:val="24"/>
              </w:rPr>
              <w:t>- муниципальный контракт от  23.12.2022г. № 08266000042220002580001 заключен с ИП Перебейнос В.В. срок заключения с 01.01.2023г. по 30.09.2023г.;</w:t>
            </w:r>
          </w:p>
          <w:p w:rsidR="001A2835" w:rsidRPr="001A2835" w:rsidRDefault="001A2835" w:rsidP="001A2835">
            <w:pPr>
              <w:ind w:left="-57" w:right="-57"/>
              <w:jc w:val="both"/>
              <w:rPr>
                <w:rFonts w:eastAsia="Calibri"/>
                <w:sz w:val="24"/>
                <w:szCs w:val="24"/>
              </w:rPr>
            </w:pPr>
            <w:r w:rsidRPr="001A2835">
              <w:rPr>
                <w:rFonts w:eastAsia="Calibri"/>
                <w:sz w:val="24"/>
                <w:szCs w:val="24"/>
              </w:rPr>
              <w:t>- муниципальный контракт от  27.12.2022г. № 2022.1517740 заключен с ИП Мирошников Н.Н. срок заключения с 01.01.2023г. по 31.01.2023г.;</w:t>
            </w:r>
          </w:p>
          <w:p w:rsidR="001A2835" w:rsidRPr="001A2835" w:rsidRDefault="001A2835" w:rsidP="001A2835">
            <w:pPr>
              <w:ind w:left="-57" w:right="-57"/>
              <w:jc w:val="both"/>
              <w:rPr>
                <w:rFonts w:eastAsia="Calibri"/>
                <w:sz w:val="24"/>
                <w:szCs w:val="24"/>
              </w:rPr>
            </w:pPr>
            <w:r w:rsidRPr="001A2835">
              <w:rPr>
                <w:rFonts w:eastAsia="Calibri"/>
                <w:sz w:val="24"/>
                <w:szCs w:val="24"/>
              </w:rPr>
              <w:t>- муниципальный контракт от  27.12.2022г. № 2022.1518071 заключен с ИП Мирошников Н.Н. срок заключения с 01.01.2023г. по 31.01.2023г.;</w:t>
            </w:r>
          </w:p>
          <w:p w:rsidR="001A2835" w:rsidRPr="001A2835" w:rsidRDefault="001A2835" w:rsidP="001A2835">
            <w:pPr>
              <w:ind w:left="-57" w:right="-57"/>
              <w:jc w:val="both"/>
              <w:rPr>
                <w:rFonts w:eastAsia="Calibri"/>
                <w:sz w:val="24"/>
                <w:szCs w:val="24"/>
              </w:rPr>
            </w:pPr>
            <w:r w:rsidRPr="001A2835">
              <w:rPr>
                <w:rFonts w:eastAsia="Calibri"/>
                <w:sz w:val="24"/>
                <w:szCs w:val="24"/>
              </w:rPr>
              <w:t>- муниципальный контракт от  27.12.2022г. № 2022.1518239 заключен с ИП Мирошников Н.Н. срок заключения с 01.01.2023г. по 31.01.2023г.;</w:t>
            </w:r>
          </w:p>
          <w:p w:rsidR="001A2835" w:rsidRPr="001A2835" w:rsidRDefault="001A2835" w:rsidP="001A2835">
            <w:pPr>
              <w:ind w:left="-57" w:right="-57"/>
              <w:jc w:val="both"/>
              <w:rPr>
                <w:rFonts w:eastAsia="Calibri"/>
                <w:sz w:val="24"/>
                <w:szCs w:val="24"/>
              </w:rPr>
            </w:pPr>
            <w:r w:rsidRPr="001A2835">
              <w:rPr>
                <w:rFonts w:eastAsia="Calibri"/>
                <w:sz w:val="24"/>
                <w:szCs w:val="24"/>
              </w:rPr>
              <w:t>- муниципальный контракт от  27.12.2022г. № 2022.1518505 заключен с ИП Мирошников Н.Н. срок заключения с 01.01.2023г. по 31.01.2023г.;</w:t>
            </w:r>
          </w:p>
          <w:p w:rsidR="001A2835" w:rsidRPr="001A2835" w:rsidRDefault="001A2835" w:rsidP="001A2835">
            <w:pPr>
              <w:ind w:left="-57" w:right="-57"/>
              <w:jc w:val="both"/>
              <w:rPr>
                <w:rFonts w:eastAsia="Calibri"/>
                <w:sz w:val="24"/>
                <w:szCs w:val="24"/>
              </w:rPr>
            </w:pPr>
            <w:r w:rsidRPr="001A2835">
              <w:rPr>
                <w:rFonts w:eastAsia="Calibri"/>
                <w:sz w:val="24"/>
                <w:szCs w:val="24"/>
              </w:rPr>
              <w:t>- муниципальный контракт от  27.12.2022г. № 214-22 заключен с ИП Четвериков С.А. срок заключения с 01.01.2023г. по 31.01.2023г.;</w:t>
            </w:r>
          </w:p>
          <w:p w:rsidR="001A2835" w:rsidRPr="001A2835" w:rsidRDefault="001A2835" w:rsidP="001A2835">
            <w:pPr>
              <w:ind w:left="-57" w:right="-57"/>
              <w:jc w:val="both"/>
              <w:rPr>
                <w:rFonts w:eastAsia="Calibri"/>
                <w:sz w:val="24"/>
                <w:szCs w:val="24"/>
              </w:rPr>
            </w:pPr>
            <w:r w:rsidRPr="001A2835">
              <w:rPr>
                <w:rFonts w:eastAsia="Calibri"/>
                <w:sz w:val="24"/>
                <w:szCs w:val="24"/>
              </w:rPr>
              <w:t xml:space="preserve">- муниципальный контракт от  27.12.2022г. № 215-22 заключен с ИП </w:t>
            </w:r>
            <w:proofErr w:type="spellStart"/>
            <w:r w:rsidRPr="001A2835">
              <w:rPr>
                <w:rFonts w:eastAsia="Calibri"/>
                <w:sz w:val="24"/>
                <w:szCs w:val="24"/>
              </w:rPr>
              <w:t>Финошкин</w:t>
            </w:r>
            <w:proofErr w:type="spellEnd"/>
            <w:r w:rsidRPr="001A2835">
              <w:rPr>
                <w:rFonts w:eastAsia="Calibri"/>
                <w:sz w:val="24"/>
                <w:szCs w:val="24"/>
              </w:rPr>
              <w:t xml:space="preserve"> Б.В. срок заключения с 01.01.2023г. по 31.01.2023г.;</w:t>
            </w:r>
          </w:p>
          <w:p w:rsidR="001A2835" w:rsidRPr="001A2835" w:rsidRDefault="001A2835" w:rsidP="001A2835">
            <w:pPr>
              <w:ind w:left="-57" w:right="-57"/>
              <w:jc w:val="both"/>
              <w:rPr>
                <w:rFonts w:eastAsia="Calibri"/>
                <w:sz w:val="24"/>
                <w:szCs w:val="24"/>
              </w:rPr>
            </w:pPr>
            <w:r w:rsidRPr="001A2835">
              <w:rPr>
                <w:rFonts w:eastAsia="Calibri"/>
                <w:sz w:val="24"/>
                <w:szCs w:val="24"/>
              </w:rPr>
              <w:t xml:space="preserve">- муниципальный контракт от  27.12.2022г. № 216-22 заключен с ИП </w:t>
            </w:r>
            <w:proofErr w:type="spellStart"/>
            <w:r w:rsidRPr="001A2835">
              <w:rPr>
                <w:rFonts w:eastAsia="Calibri"/>
                <w:sz w:val="24"/>
                <w:szCs w:val="24"/>
              </w:rPr>
              <w:t>Неприенко</w:t>
            </w:r>
            <w:proofErr w:type="spellEnd"/>
            <w:r w:rsidRPr="001A2835">
              <w:rPr>
                <w:rFonts w:eastAsia="Calibri"/>
                <w:sz w:val="24"/>
                <w:szCs w:val="24"/>
              </w:rPr>
              <w:t xml:space="preserve"> С.Ю. срок заключения с </w:t>
            </w:r>
            <w:r w:rsidRPr="001A2835">
              <w:rPr>
                <w:rFonts w:eastAsia="Calibri"/>
                <w:sz w:val="24"/>
                <w:szCs w:val="24"/>
              </w:rPr>
              <w:lastRenderedPageBreak/>
              <w:t>01.01.2023г. по 31.01.2023г.;</w:t>
            </w:r>
          </w:p>
          <w:p w:rsidR="001A2835" w:rsidRPr="001A2835" w:rsidRDefault="001A2835" w:rsidP="001A2835">
            <w:pPr>
              <w:ind w:left="-57" w:right="-57"/>
              <w:jc w:val="both"/>
              <w:rPr>
                <w:rFonts w:eastAsia="Calibri"/>
                <w:sz w:val="24"/>
                <w:szCs w:val="24"/>
              </w:rPr>
            </w:pPr>
            <w:r w:rsidRPr="001A2835">
              <w:rPr>
                <w:rFonts w:eastAsia="Calibri"/>
                <w:sz w:val="24"/>
                <w:szCs w:val="24"/>
              </w:rPr>
              <w:t xml:space="preserve">- муниципальный контракт от  27.12.2022г. № 217-22 заключен с ИП </w:t>
            </w:r>
            <w:proofErr w:type="spellStart"/>
            <w:r w:rsidRPr="001A2835">
              <w:rPr>
                <w:rFonts w:eastAsia="Calibri"/>
                <w:sz w:val="24"/>
                <w:szCs w:val="24"/>
              </w:rPr>
              <w:t>Финошкин</w:t>
            </w:r>
            <w:proofErr w:type="spellEnd"/>
            <w:r w:rsidRPr="001A2835">
              <w:rPr>
                <w:rFonts w:eastAsia="Calibri"/>
                <w:sz w:val="24"/>
                <w:szCs w:val="24"/>
              </w:rPr>
              <w:t xml:space="preserve"> Б.В. срок заключения с 01.01.2023г. по 31.01.2023г.;</w:t>
            </w:r>
          </w:p>
          <w:p w:rsidR="001A2835" w:rsidRPr="001A2835" w:rsidRDefault="001A2835" w:rsidP="001A2835">
            <w:pPr>
              <w:ind w:left="-57" w:right="-57"/>
              <w:jc w:val="both"/>
              <w:rPr>
                <w:rFonts w:eastAsia="Calibri"/>
                <w:sz w:val="24"/>
                <w:szCs w:val="24"/>
              </w:rPr>
            </w:pPr>
            <w:r w:rsidRPr="001A2835">
              <w:rPr>
                <w:rFonts w:eastAsia="Calibri"/>
                <w:sz w:val="24"/>
                <w:szCs w:val="24"/>
              </w:rPr>
              <w:t>- муниципальный контракт от  27.12.2022г. № 218-22 заключен с ИП Четвериков С.А. срок заключения с 01.01.2023г. по 31.01.2023г.;</w:t>
            </w:r>
          </w:p>
          <w:p w:rsidR="001A2835" w:rsidRPr="001A2835" w:rsidRDefault="001A2835" w:rsidP="001A2835">
            <w:pPr>
              <w:ind w:left="-57" w:right="-57"/>
              <w:jc w:val="both"/>
              <w:rPr>
                <w:rFonts w:eastAsia="Calibri"/>
                <w:sz w:val="24"/>
                <w:szCs w:val="24"/>
              </w:rPr>
            </w:pPr>
            <w:r w:rsidRPr="001A2835">
              <w:rPr>
                <w:rFonts w:eastAsia="Calibri"/>
                <w:sz w:val="24"/>
                <w:szCs w:val="24"/>
              </w:rPr>
              <w:t>- муниципальный контракт от  27.12.2022г. № 219-22 заключен с ИП Четвериков С.А. срок заключения с 01.01.2023г. по 31.01.2023г.;</w:t>
            </w:r>
          </w:p>
          <w:p w:rsidR="001A2835" w:rsidRPr="001A2835" w:rsidRDefault="001A2835" w:rsidP="001A2835">
            <w:pPr>
              <w:ind w:left="-57" w:right="-57"/>
              <w:jc w:val="both"/>
              <w:rPr>
                <w:rFonts w:eastAsia="Calibri"/>
                <w:sz w:val="24"/>
                <w:szCs w:val="24"/>
              </w:rPr>
            </w:pPr>
            <w:r w:rsidRPr="001A2835">
              <w:rPr>
                <w:rFonts w:eastAsia="Calibri"/>
                <w:sz w:val="24"/>
                <w:szCs w:val="24"/>
              </w:rPr>
              <w:t xml:space="preserve">- муниципальный контракт от  27.12.2022г. № 220-22 заключен с ИП </w:t>
            </w:r>
            <w:proofErr w:type="spellStart"/>
            <w:r w:rsidRPr="001A2835">
              <w:rPr>
                <w:rFonts w:eastAsia="Calibri"/>
                <w:sz w:val="24"/>
                <w:szCs w:val="24"/>
              </w:rPr>
              <w:t>Неприенко</w:t>
            </w:r>
            <w:proofErr w:type="spellEnd"/>
            <w:r w:rsidRPr="001A2835">
              <w:rPr>
                <w:rFonts w:eastAsia="Calibri"/>
                <w:sz w:val="24"/>
                <w:szCs w:val="24"/>
              </w:rPr>
              <w:t xml:space="preserve"> С.Ю. срок заключения с 01.01.2023г. по 31.01.2023г.;</w:t>
            </w:r>
          </w:p>
          <w:p w:rsidR="001A2835" w:rsidRPr="001A2835" w:rsidRDefault="001A2835" w:rsidP="001A2835">
            <w:pPr>
              <w:ind w:left="-57" w:right="-57"/>
              <w:jc w:val="both"/>
              <w:rPr>
                <w:rFonts w:eastAsia="Calibri"/>
                <w:sz w:val="24"/>
                <w:szCs w:val="24"/>
              </w:rPr>
            </w:pPr>
            <w:r w:rsidRPr="001A2835">
              <w:rPr>
                <w:rFonts w:eastAsia="Calibri"/>
                <w:sz w:val="24"/>
                <w:szCs w:val="24"/>
              </w:rPr>
              <w:t>- муниципальный контракт от  27.12.2022г. № 221-22 заключен с ИП Четвериков С.А. срок заключения с 01.01.2023г. по 31.01.2023г.;</w:t>
            </w:r>
          </w:p>
          <w:p w:rsidR="001A2835" w:rsidRPr="001A2835" w:rsidRDefault="001A2835" w:rsidP="001A2835">
            <w:pPr>
              <w:ind w:left="-57" w:right="-57"/>
              <w:jc w:val="both"/>
              <w:rPr>
                <w:rFonts w:eastAsia="Calibri"/>
                <w:sz w:val="24"/>
                <w:szCs w:val="24"/>
              </w:rPr>
            </w:pPr>
            <w:r w:rsidRPr="001A2835">
              <w:rPr>
                <w:rFonts w:eastAsia="Calibri"/>
                <w:sz w:val="24"/>
                <w:szCs w:val="24"/>
              </w:rPr>
              <w:t>- муниципальный контракт от  27.12.2022г. № 222-22 заключен с ИП Четвериков С.А. срок заключения с 01.01.2023г. по 31.01.2023г.;</w:t>
            </w:r>
          </w:p>
          <w:p w:rsidR="001A2835" w:rsidRPr="001A2835" w:rsidRDefault="001A2835" w:rsidP="001A2835">
            <w:pPr>
              <w:ind w:left="-57" w:right="-57"/>
              <w:jc w:val="both"/>
              <w:rPr>
                <w:rFonts w:eastAsia="Calibri"/>
                <w:sz w:val="24"/>
                <w:szCs w:val="24"/>
              </w:rPr>
            </w:pPr>
            <w:r w:rsidRPr="001A2835">
              <w:rPr>
                <w:rFonts w:eastAsia="Calibri"/>
                <w:sz w:val="24"/>
                <w:szCs w:val="24"/>
              </w:rPr>
              <w:t>- муниципальный контракт от  23.01.2023г. № 08266000042220002910001  заключен с ИП Мирошников Н.Н. срок заключения с 01.02.2023г. по 30.09.2023г.;</w:t>
            </w:r>
          </w:p>
          <w:p w:rsidR="001A2835" w:rsidRPr="001A2835" w:rsidRDefault="001A2835" w:rsidP="001A2835">
            <w:pPr>
              <w:ind w:left="-57" w:right="-57"/>
              <w:jc w:val="both"/>
              <w:rPr>
                <w:rFonts w:eastAsia="Calibri"/>
                <w:sz w:val="24"/>
                <w:szCs w:val="24"/>
              </w:rPr>
            </w:pPr>
            <w:r w:rsidRPr="001A2835">
              <w:rPr>
                <w:rFonts w:eastAsia="Calibri"/>
                <w:sz w:val="24"/>
                <w:szCs w:val="24"/>
              </w:rPr>
              <w:t xml:space="preserve">- муниципальный контракт от  23.01.2023г. № 08266000042220002920001 заключен с </w:t>
            </w:r>
            <w:r w:rsidRPr="001A2835">
              <w:rPr>
                <w:rFonts w:eastAsia="Calibri"/>
                <w:sz w:val="24"/>
                <w:szCs w:val="24"/>
              </w:rPr>
              <w:lastRenderedPageBreak/>
              <w:t>ИП Мирошников Н.Н. срок заключения с 01.02.2023г. по 30.09.2023г.;</w:t>
            </w:r>
          </w:p>
          <w:p w:rsidR="001A2835" w:rsidRPr="001A2835" w:rsidRDefault="001A2835" w:rsidP="001A2835">
            <w:pPr>
              <w:ind w:left="-57" w:right="-57"/>
              <w:jc w:val="both"/>
              <w:rPr>
                <w:rFonts w:eastAsia="Calibri"/>
                <w:sz w:val="24"/>
                <w:szCs w:val="24"/>
              </w:rPr>
            </w:pPr>
            <w:r w:rsidRPr="001A2835">
              <w:rPr>
                <w:rFonts w:eastAsia="Calibri"/>
                <w:sz w:val="24"/>
                <w:szCs w:val="24"/>
              </w:rPr>
              <w:t>- муниципальный контракт от  23.01.2023г. № 08266000042220002930001 заключен с ИП Мирошников Н.Н. срок заключения с 01.02.2023г. по 30.09.2023г.;</w:t>
            </w:r>
          </w:p>
          <w:p w:rsidR="001A2835" w:rsidRPr="001A2835" w:rsidRDefault="001A2835" w:rsidP="001A2835">
            <w:pPr>
              <w:ind w:left="-57" w:right="-57"/>
              <w:jc w:val="both"/>
              <w:rPr>
                <w:rFonts w:eastAsia="Calibri"/>
                <w:sz w:val="24"/>
                <w:szCs w:val="24"/>
              </w:rPr>
            </w:pPr>
            <w:r w:rsidRPr="001A2835">
              <w:rPr>
                <w:rFonts w:eastAsia="Calibri"/>
                <w:sz w:val="24"/>
                <w:szCs w:val="24"/>
              </w:rPr>
              <w:t>- муниципальный контракт от  23.01.2023г. № 08266000042220002900001 заключен с ИП Мирошников Н.Н. срок заключения с 01.02.2023г. по 30.09.2023г.;</w:t>
            </w:r>
          </w:p>
          <w:p w:rsidR="001A2835" w:rsidRPr="001A2835" w:rsidRDefault="001A2835" w:rsidP="001A2835">
            <w:pPr>
              <w:ind w:left="-57" w:right="-57"/>
              <w:jc w:val="both"/>
              <w:rPr>
                <w:rFonts w:eastAsia="Calibri"/>
                <w:sz w:val="24"/>
                <w:szCs w:val="24"/>
              </w:rPr>
            </w:pPr>
            <w:r w:rsidRPr="001A2835">
              <w:rPr>
                <w:rFonts w:eastAsia="Calibri"/>
                <w:sz w:val="24"/>
                <w:szCs w:val="24"/>
              </w:rPr>
              <w:t>- муниципальный контракт от  30.01.2023г. № 25-23 заключен с ИП Четвериков С.А. срок заключения с 01.02.2023г. по 31.03.2023г.;</w:t>
            </w:r>
          </w:p>
          <w:p w:rsidR="001A2835" w:rsidRPr="001A2835" w:rsidRDefault="001A2835" w:rsidP="001A2835">
            <w:pPr>
              <w:ind w:left="-57" w:right="-57"/>
              <w:jc w:val="both"/>
              <w:rPr>
                <w:rFonts w:eastAsia="Calibri"/>
                <w:sz w:val="24"/>
                <w:szCs w:val="24"/>
              </w:rPr>
            </w:pPr>
            <w:r w:rsidRPr="001A2835">
              <w:rPr>
                <w:rFonts w:eastAsia="Calibri"/>
                <w:sz w:val="24"/>
                <w:szCs w:val="24"/>
              </w:rPr>
              <w:t xml:space="preserve">- муниципальный контракт от  30.01.2023г. № 18-23 заключен с ИП </w:t>
            </w:r>
            <w:proofErr w:type="spellStart"/>
            <w:r w:rsidRPr="001A2835">
              <w:rPr>
                <w:rFonts w:eastAsia="Calibri"/>
                <w:sz w:val="24"/>
                <w:szCs w:val="24"/>
              </w:rPr>
              <w:t>Финошкин</w:t>
            </w:r>
            <w:proofErr w:type="spellEnd"/>
            <w:r w:rsidRPr="001A2835">
              <w:rPr>
                <w:rFonts w:eastAsia="Calibri"/>
                <w:sz w:val="24"/>
                <w:szCs w:val="24"/>
              </w:rPr>
              <w:t xml:space="preserve"> Б.В. срок заключения с 01.02.2023г. по 31.03.2023г.;</w:t>
            </w:r>
          </w:p>
          <w:p w:rsidR="001A2835" w:rsidRPr="001A2835" w:rsidRDefault="001A2835" w:rsidP="001A2835">
            <w:pPr>
              <w:ind w:left="-57" w:right="-57"/>
              <w:jc w:val="both"/>
              <w:rPr>
                <w:rFonts w:eastAsia="Calibri"/>
                <w:sz w:val="24"/>
                <w:szCs w:val="24"/>
              </w:rPr>
            </w:pPr>
            <w:r w:rsidRPr="001A2835">
              <w:rPr>
                <w:rFonts w:eastAsia="Calibri"/>
                <w:sz w:val="24"/>
                <w:szCs w:val="24"/>
              </w:rPr>
              <w:t xml:space="preserve">- муниципальный контракт от  30.01.2023г. № 16-23 заключен с ИП </w:t>
            </w:r>
            <w:proofErr w:type="spellStart"/>
            <w:r w:rsidRPr="001A2835">
              <w:rPr>
                <w:rFonts w:eastAsia="Calibri"/>
                <w:sz w:val="24"/>
                <w:szCs w:val="24"/>
              </w:rPr>
              <w:t>Неприенко</w:t>
            </w:r>
            <w:proofErr w:type="spellEnd"/>
            <w:r w:rsidRPr="001A2835">
              <w:rPr>
                <w:rFonts w:eastAsia="Calibri"/>
                <w:sz w:val="24"/>
                <w:szCs w:val="24"/>
              </w:rPr>
              <w:t xml:space="preserve"> С.Ю. срок заключения с 01.02.2023г. по 28.02.2023г.;</w:t>
            </w:r>
          </w:p>
          <w:p w:rsidR="001A2835" w:rsidRPr="001A2835" w:rsidRDefault="001A2835" w:rsidP="001A2835">
            <w:pPr>
              <w:ind w:left="-57" w:right="-57"/>
              <w:jc w:val="both"/>
              <w:rPr>
                <w:rFonts w:eastAsia="Calibri"/>
                <w:sz w:val="24"/>
                <w:szCs w:val="24"/>
              </w:rPr>
            </w:pPr>
            <w:r w:rsidRPr="001A2835">
              <w:rPr>
                <w:rFonts w:eastAsia="Calibri"/>
                <w:sz w:val="24"/>
                <w:szCs w:val="24"/>
              </w:rPr>
              <w:t xml:space="preserve">- муниципальный контракт от  30.01.2023г. № 19-23 заключен с ИП </w:t>
            </w:r>
            <w:proofErr w:type="spellStart"/>
            <w:r w:rsidRPr="001A2835">
              <w:rPr>
                <w:rFonts w:eastAsia="Calibri"/>
                <w:sz w:val="24"/>
                <w:szCs w:val="24"/>
              </w:rPr>
              <w:t>Финошкин</w:t>
            </w:r>
            <w:proofErr w:type="spellEnd"/>
            <w:r w:rsidRPr="001A2835">
              <w:rPr>
                <w:rFonts w:eastAsia="Calibri"/>
                <w:sz w:val="24"/>
                <w:szCs w:val="24"/>
              </w:rPr>
              <w:t xml:space="preserve"> Б.В. срок заключения с 01.02.2023г. по 31.03.2023г.;</w:t>
            </w:r>
          </w:p>
          <w:p w:rsidR="001A2835" w:rsidRPr="001A2835" w:rsidRDefault="001A2835" w:rsidP="001A2835">
            <w:pPr>
              <w:ind w:left="-57" w:right="-57"/>
              <w:jc w:val="both"/>
              <w:rPr>
                <w:rFonts w:eastAsia="Calibri"/>
                <w:sz w:val="24"/>
                <w:szCs w:val="24"/>
              </w:rPr>
            </w:pPr>
            <w:r w:rsidRPr="001A2835">
              <w:rPr>
                <w:rFonts w:eastAsia="Calibri"/>
                <w:sz w:val="24"/>
                <w:szCs w:val="24"/>
              </w:rPr>
              <w:t>- муниципальный контракт от  30.01.2023г. № 20-23 заключен с ИП Четвериков С.А. срок заключения с 01.02.2023г. по 31.03.2023г.;</w:t>
            </w:r>
          </w:p>
          <w:p w:rsidR="001A2835" w:rsidRPr="001A2835" w:rsidRDefault="001A2835" w:rsidP="001A2835">
            <w:pPr>
              <w:ind w:left="-57" w:right="-57"/>
              <w:jc w:val="both"/>
              <w:rPr>
                <w:rFonts w:eastAsia="Calibri"/>
                <w:sz w:val="24"/>
                <w:szCs w:val="24"/>
              </w:rPr>
            </w:pPr>
            <w:r w:rsidRPr="001A2835">
              <w:rPr>
                <w:rFonts w:eastAsia="Calibri"/>
                <w:sz w:val="24"/>
                <w:szCs w:val="24"/>
              </w:rPr>
              <w:t xml:space="preserve">- муниципальный контракт от  </w:t>
            </w:r>
            <w:r w:rsidRPr="001A2835">
              <w:rPr>
                <w:rFonts w:eastAsia="Calibri"/>
                <w:sz w:val="24"/>
                <w:szCs w:val="24"/>
              </w:rPr>
              <w:lastRenderedPageBreak/>
              <w:t>30.01.2023г. № 21-23 заключен с ИП Четвериков С.А. срок заключения с 01.02.2023г. по 31.03.2023г.;</w:t>
            </w:r>
          </w:p>
          <w:p w:rsidR="001A2835" w:rsidRPr="001A2835" w:rsidRDefault="001A2835" w:rsidP="001A2835">
            <w:pPr>
              <w:ind w:left="-57" w:right="-57"/>
              <w:jc w:val="both"/>
              <w:rPr>
                <w:rFonts w:eastAsia="Calibri"/>
                <w:sz w:val="24"/>
                <w:szCs w:val="24"/>
              </w:rPr>
            </w:pPr>
            <w:r w:rsidRPr="001A2835">
              <w:rPr>
                <w:rFonts w:eastAsia="Calibri"/>
                <w:sz w:val="24"/>
                <w:szCs w:val="24"/>
              </w:rPr>
              <w:t xml:space="preserve">- муниципальный контракт от  30.01.2023г. № 17-23 заключен с ИП </w:t>
            </w:r>
            <w:proofErr w:type="spellStart"/>
            <w:r w:rsidRPr="001A2835">
              <w:rPr>
                <w:rFonts w:eastAsia="Calibri"/>
                <w:sz w:val="24"/>
                <w:szCs w:val="24"/>
              </w:rPr>
              <w:t>Неприенко</w:t>
            </w:r>
            <w:proofErr w:type="spellEnd"/>
            <w:r w:rsidRPr="001A2835">
              <w:rPr>
                <w:rFonts w:eastAsia="Calibri"/>
                <w:sz w:val="24"/>
                <w:szCs w:val="24"/>
              </w:rPr>
              <w:t xml:space="preserve"> С.Ю. срок заключения с 01.02.2023г. по 28.02.2023г.;</w:t>
            </w:r>
          </w:p>
          <w:p w:rsidR="001A2835" w:rsidRPr="001A2835" w:rsidRDefault="001A2835" w:rsidP="001A2835">
            <w:pPr>
              <w:ind w:left="-57" w:right="-57"/>
              <w:jc w:val="both"/>
              <w:rPr>
                <w:rFonts w:eastAsia="Calibri"/>
                <w:sz w:val="24"/>
                <w:szCs w:val="24"/>
              </w:rPr>
            </w:pPr>
            <w:r w:rsidRPr="001A2835">
              <w:rPr>
                <w:rFonts w:eastAsia="Calibri"/>
                <w:sz w:val="24"/>
                <w:szCs w:val="24"/>
              </w:rPr>
              <w:t>- муниципальный контракт от  30.01.2023г. № 28-23 заключен с ИП Четвериков С.А. срок заключения с 01.02.2023г. по 31.03.2023г.;</w:t>
            </w:r>
          </w:p>
          <w:p w:rsidR="001A2835" w:rsidRPr="001A2835" w:rsidRDefault="001A2835" w:rsidP="001A2835">
            <w:pPr>
              <w:ind w:left="-57" w:right="-57"/>
              <w:jc w:val="both"/>
              <w:rPr>
                <w:rFonts w:eastAsia="Calibri"/>
                <w:sz w:val="24"/>
                <w:szCs w:val="24"/>
              </w:rPr>
            </w:pPr>
            <w:r w:rsidRPr="001A2835">
              <w:rPr>
                <w:rFonts w:eastAsia="Calibri"/>
                <w:sz w:val="24"/>
                <w:szCs w:val="24"/>
              </w:rPr>
              <w:t>- муниципальный контракт от  30.01.2023г. № 24-23 заключен с ИП Четвериков С.А. срок заключения с 01.02.2023г. по 31.03.2023г.</w:t>
            </w:r>
          </w:p>
          <w:p w:rsidR="001A2835" w:rsidRPr="001A2835" w:rsidRDefault="001A2835" w:rsidP="001A2835">
            <w:pPr>
              <w:ind w:left="-57" w:right="-57"/>
              <w:jc w:val="both"/>
              <w:rPr>
                <w:rFonts w:eastAsia="Calibri"/>
                <w:sz w:val="24"/>
                <w:szCs w:val="24"/>
              </w:rPr>
            </w:pPr>
            <w:r w:rsidRPr="001A2835">
              <w:rPr>
                <w:rFonts w:eastAsia="Calibri"/>
                <w:sz w:val="24"/>
                <w:szCs w:val="24"/>
              </w:rPr>
              <w:t>- Муниципальный      контракт   от    31.03.2023г. № 8266000042230000810001               заключен с ИП Бондаренко Н.С. срок заключения с 01.04.2023г. по 31.12.2023г.</w:t>
            </w:r>
          </w:p>
          <w:p w:rsidR="001A2835" w:rsidRPr="001A2835" w:rsidRDefault="001A2835" w:rsidP="001A2835">
            <w:pPr>
              <w:ind w:left="-57" w:right="-57"/>
              <w:jc w:val="both"/>
              <w:rPr>
                <w:rFonts w:eastAsia="Calibri"/>
                <w:sz w:val="24"/>
                <w:szCs w:val="24"/>
              </w:rPr>
            </w:pPr>
            <w:r w:rsidRPr="001A2835">
              <w:rPr>
                <w:rFonts w:eastAsia="Calibri"/>
                <w:sz w:val="24"/>
                <w:szCs w:val="24"/>
              </w:rPr>
              <w:t>- Муниципальный       контракт    от   01.03.2023г. № 08266000042230000820001     заключен        с ИП Бондаренко Н.С. срок заключения с 01.04.2023г. по 31.12.2023г.</w:t>
            </w:r>
          </w:p>
          <w:p w:rsidR="001A2835" w:rsidRPr="001A2835" w:rsidRDefault="001A2835" w:rsidP="001A2835">
            <w:pPr>
              <w:ind w:left="-57" w:right="-57"/>
              <w:jc w:val="both"/>
              <w:rPr>
                <w:rFonts w:eastAsia="Calibri"/>
                <w:sz w:val="24"/>
                <w:szCs w:val="24"/>
              </w:rPr>
            </w:pPr>
            <w:r w:rsidRPr="001A2835">
              <w:rPr>
                <w:rFonts w:eastAsia="Calibri"/>
                <w:sz w:val="24"/>
                <w:szCs w:val="24"/>
              </w:rPr>
              <w:t>-  Муниципальный контракт от 31.03.2023г.№ 08266000042230000830001            заключен      с ИП Бондаренко Н.С. срок заключения с 01.04.2023г. по 31.12.2023г.</w:t>
            </w:r>
          </w:p>
          <w:p w:rsidR="001A2835" w:rsidRPr="001A2835" w:rsidRDefault="001A2835" w:rsidP="001A2835">
            <w:pPr>
              <w:ind w:left="-57" w:right="-57"/>
              <w:jc w:val="both"/>
              <w:rPr>
                <w:rFonts w:eastAsia="Calibri"/>
                <w:sz w:val="24"/>
                <w:szCs w:val="24"/>
              </w:rPr>
            </w:pPr>
            <w:r w:rsidRPr="001A2835">
              <w:rPr>
                <w:rFonts w:eastAsia="Calibri"/>
                <w:sz w:val="24"/>
                <w:szCs w:val="24"/>
              </w:rPr>
              <w:t xml:space="preserve">- Муниципальный контракт от 31.03.2023г.№ </w:t>
            </w:r>
            <w:r w:rsidRPr="001A2835">
              <w:rPr>
                <w:rFonts w:eastAsia="Calibri"/>
                <w:sz w:val="24"/>
                <w:szCs w:val="24"/>
              </w:rPr>
              <w:lastRenderedPageBreak/>
              <w:t>08266000042230000840001            заключен      с ИП Бондаренко Н.С. срок заключения с 01.04.2023г. по 31.12.2023г.</w:t>
            </w:r>
          </w:p>
          <w:p w:rsidR="001A2835" w:rsidRPr="001A2835" w:rsidRDefault="001A2835" w:rsidP="001A2835">
            <w:pPr>
              <w:ind w:left="-57" w:right="-57"/>
              <w:jc w:val="both"/>
              <w:rPr>
                <w:rFonts w:eastAsia="Calibri"/>
                <w:sz w:val="24"/>
                <w:szCs w:val="24"/>
              </w:rPr>
            </w:pPr>
            <w:r w:rsidRPr="001A2835">
              <w:rPr>
                <w:rFonts w:eastAsia="Calibri"/>
                <w:sz w:val="24"/>
                <w:szCs w:val="24"/>
              </w:rPr>
              <w:t>- Муниципальный контракт от 31.03.2023г.№ 08266000042230000850001           заключен       с ИП Бондаренко Н.С. срок заключения с 01.04.2023г. по 31.12.2023г.</w:t>
            </w:r>
          </w:p>
          <w:p w:rsidR="001A2835" w:rsidRPr="001A2835" w:rsidRDefault="001A2835" w:rsidP="001A2835">
            <w:pPr>
              <w:ind w:left="-57" w:right="-57"/>
              <w:jc w:val="both"/>
              <w:rPr>
                <w:rFonts w:eastAsia="Calibri"/>
                <w:sz w:val="24"/>
                <w:szCs w:val="24"/>
              </w:rPr>
            </w:pPr>
            <w:r w:rsidRPr="001A2835">
              <w:rPr>
                <w:rFonts w:eastAsia="Calibri"/>
                <w:sz w:val="24"/>
                <w:szCs w:val="24"/>
              </w:rPr>
              <w:t>- Муниципальный контракт от 31.03.2023г.№ 08266000042230000860001            заключен      с ИП Бондаренко Н.С. срок заключения с 01.04.2023г. по 31.12.2023г.</w:t>
            </w:r>
          </w:p>
          <w:p w:rsidR="001A2835" w:rsidRPr="001A2835" w:rsidRDefault="001A2835" w:rsidP="001A2835">
            <w:pPr>
              <w:ind w:left="-57" w:right="-57"/>
              <w:jc w:val="both"/>
              <w:rPr>
                <w:rFonts w:eastAsia="Calibri"/>
                <w:sz w:val="24"/>
                <w:szCs w:val="24"/>
              </w:rPr>
            </w:pPr>
            <w:r w:rsidRPr="001A2835">
              <w:rPr>
                <w:rFonts w:eastAsia="Calibri"/>
                <w:sz w:val="24"/>
                <w:szCs w:val="24"/>
              </w:rPr>
              <w:t>- Муниципальный контракт от 31.03.2023г.№ 08266000042230000870001          заключен        с ИП Бондаренко Н.С. срок заключения с 01.04.2023г. по 31.12.2023г.</w:t>
            </w:r>
          </w:p>
          <w:p w:rsidR="001A2835" w:rsidRPr="001A2835" w:rsidRDefault="001A2835" w:rsidP="001A2835">
            <w:pPr>
              <w:ind w:left="-57" w:right="-57"/>
              <w:jc w:val="both"/>
              <w:rPr>
                <w:rFonts w:eastAsia="Calibri"/>
                <w:sz w:val="24"/>
                <w:szCs w:val="24"/>
              </w:rPr>
            </w:pPr>
            <w:r w:rsidRPr="001A2835">
              <w:rPr>
                <w:rFonts w:eastAsia="Calibri"/>
                <w:sz w:val="24"/>
                <w:szCs w:val="24"/>
              </w:rPr>
              <w:t>- Муниципальный контракт от 31.03.2023г.№ 08266000042230000880001             заключен     с ИП Бондаренко Н.С. срок заключения с 01.04.2023г. по 31.12.2023г.</w:t>
            </w:r>
          </w:p>
          <w:p w:rsidR="001A2835" w:rsidRPr="001A2835" w:rsidRDefault="001A2835" w:rsidP="001A2835">
            <w:pPr>
              <w:ind w:left="-57" w:right="-57"/>
              <w:jc w:val="both"/>
              <w:rPr>
                <w:rFonts w:eastAsia="Calibri"/>
                <w:sz w:val="24"/>
                <w:szCs w:val="24"/>
              </w:rPr>
            </w:pPr>
            <w:r w:rsidRPr="001A2835">
              <w:rPr>
                <w:rFonts w:eastAsia="Calibri"/>
                <w:sz w:val="24"/>
                <w:szCs w:val="24"/>
              </w:rPr>
              <w:t xml:space="preserve">- Муниципальный контракт от 31.03.2023г.№ 08266000042230000890001            заключен      с ИП Бондаренко Н.С. срок заключения с 01.04.2023г. по </w:t>
            </w:r>
            <w:r w:rsidRPr="001A2835">
              <w:rPr>
                <w:rFonts w:eastAsia="Calibri"/>
                <w:sz w:val="24"/>
                <w:szCs w:val="24"/>
              </w:rPr>
              <w:lastRenderedPageBreak/>
              <w:t>31.12.2023г.</w:t>
            </w:r>
          </w:p>
          <w:p w:rsidR="001A2835" w:rsidRPr="001A2835" w:rsidRDefault="001A2835" w:rsidP="001A2835">
            <w:pPr>
              <w:ind w:left="-57" w:right="-57"/>
              <w:jc w:val="both"/>
              <w:rPr>
                <w:rFonts w:eastAsia="Calibri"/>
                <w:sz w:val="24"/>
                <w:szCs w:val="24"/>
              </w:rPr>
            </w:pPr>
          </w:p>
          <w:p w:rsidR="001A2835" w:rsidRPr="001A2835" w:rsidRDefault="001A2835" w:rsidP="001A2835">
            <w:pPr>
              <w:ind w:left="-57" w:right="-57"/>
              <w:jc w:val="both"/>
              <w:rPr>
                <w:rFonts w:eastAsia="Calibri"/>
                <w:sz w:val="24"/>
                <w:szCs w:val="24"/>
              </w:rPr>
            </w:pPr>
            <w:r w:rsidRPr="001A2835">
              <w:rPr>
                <w:rFonts w:eastAsia="Calibri"/>
                <w:sz w:val="24"/>
                <w:szCs w:val="24"/>
              </w:rPr>
              <w:t>- муниципальный контракт от  20.03.2023г. № 08266000042230000690001 заключен с ИП Перебейнос В.В. срок заключения с 01.10.2023г. по 31.12.2023г.;</w:t>
            </w:r>
          </w:p>
          <w:p w:rsidR="001A2835" w:rsidRPr="001A2835" w:rsidRDefault="001A2835" w:rsidP="001A2835">
            <w:pPr>
              <w:ind w:left="-57" w:right="-57"/>
              <w:jc w:val="both"/>
              <w:rPr>
                <w:rFonts w:eastAsia="Calibri"/>
                <w:sz w:val="24"/>
                <w:szCs w:val="24"/>
              </w:rPr>
            </w:pPr>
            <w:r w:rsidRPr="001A2835">
              <w:rPr>
                <w:rFonts w:eastAsia="Calibri"/>
                <w:sz w:val="24"/>
                <w:szCs w:val="24"/>
              </w:rPr>
              <w:t>- муниципальный контракт от  20.03.2023г. № 08266000042230000670001 заключен с ИП Перебейнос В.В. срок заключения с 01.10.2023г. по 31.12.2023г.;</w:t>
            </w:r>
          </w:p>
          <w:p w:rsidR="001A2835" w:rsidRPr="001A2835" w:rsidRDefault="001A2835" w:rsidP="001A2835">
            <w:pPr>
              <w:ind w:left="-57" w:right="-57"/>
              <w:jc w:val="both"/>
              <w:rPr>
                <w:rFonts w:eastAsia="Calibri"/>
                <w:sz w:val="24"/>
                <w:szCs w:val="24"/>
              </w:rPr>
            </w:pPr>
            <w:r w:rsidRPr="001A2835">
              <w:rPr>
                <w:rFonts w:eastAsia="Calibri"/>
                <w:sz w:val="24"/>
                <w:szCs w:val="24"/>
              </w:rPr>
              <w:t>- муниципальный контракт от  20.03.2023г. № 08266000042230000710001 заключен с ИП Перебейнос В.В. срок заключения с 01.10.2023г. по 31.12.2023г.;</w:t>
            </w:r>
          </w:p>
          <w:p w:rsidR="001A2835" w:rsidRPr="001A2835" w:rsidRDefault="001A2835" w:rsidP="001A2835">
            <w:pPr>
              <w:ind w:left="-57" w:right="-57"/>
              <w:jc w:val="both"/>
              <w:rPr>
                <w:rFonts w:eastAsia="Calibri"/>
                <w:sz w:val="24"/>
                <w:szCs w:val="24"/>
              </w:rPr>
            </w:pPr>
            <w:r w:rsidRPr="001A2835">
              <w:rPr>
                <w:rFonts w:eastAsia="Calibri"/>
                <w:sz w:val="24"/>
                <w:szCs w:val="24"/>
              </w:rPr>
              <w:t>- муниципальный контракт от  21.03.2023г. № 08266000042230000720001  заключен с ИП Мирошников Н.Н. срок заключения с 01.10.2023г. по 31.12.2023г.;</w:t>
            </w:r>
          </w:p>
          <w:p w:rsidR="001A2835" w:rsidRPr="001A2835" w:rsidRDefault="001A2835" w:rsidP="001A2835">
            <w:pPr>
              <w:ind w:left="-57" w:right="-57"/>
              <w:jc w:val="both"/>
              <w:rPr>
                <w:rFonts w:eastAsia="Calibri"/>
                <w:sz w:val="24"/>
                <w:szCs w:val="24"/>
              </w:rPr>
            </w:pPr>
            <w:r w:rsidRPr="001A2835">
              <w:rPr>
                <w:rFonts w:eastAsia="Calibri"/>
                <w:sz w:val="24"/>
                <w:szCs w:val="24"/>
              </w:rPr>
              <w:t>- муниципальный контракт от  20.03.2023г. № 08266000042230000700001  заключен с ИП Мирошников Н.Н. срок заключения с 01.10.2023г. по 31.12.2023г.;</w:t>
            </w:r>
          </w:p>
          <w:p w:rsidR="001A2835" w:rsidRPr="001A2835" w:rsidRDefault="001A2835" w:rsidP="001A2835">
            <w:pPr>
              <w:ind w:left="-57" w:right="-57"/>
              <w:jc w:val="both"/>
              <w:rPr>
                <w:rFonts w:eastAsia="Calibri"/>
                <w:sz w:val="24"/>
                <w:szCs w:val="24"/>
              </w:rPr>
            </w:pPr>
            <w:r w:rsidRPr="001A2835">
              <w:rPr>
                <w:rFonts w:eastAsia="Calibri"/>
                <w:sz w:val="24"/>
                <w:szCs w:val="24"/>
              </w:rPr>
              <w:t>- муниципальный контракт от  20.03.2023г. № 08266000042230000680001  заключен с ИП Мирошников Н.Н. срок заключения с 01.10.2023г. по 31.12.2023г.;</w:t>
            </w:r>
          </w:p>
          <w:p w:rsidR="00DF747A" w:rsidRPr="00342D83" w:rsidRDefault="001A2835" w:rsidP="001A2835">
            <w:pPr>
              <w:ind w:left="-57" w:right="-57"/>
              <w:jc w:val="both"/>
              <w:rPr>
                <w:rFonts w:eastAsia="Calibri"/>
                <w:sz w:val="24"/>
                <w:szCs w:val="24"/>
              </w:rPr>
            </w:pPr>
            <w:r w:rsidRPr="001A2835">
              <w:rPr>
                <w:rFonts w:eastAsia="Calibri"/>
                <w:sz w:val="24"/>
                <w:szCs w:val="24"/>
              </w:rPr>
              <w:t xml:space="preserve">- муниципальный контракт от  </w:t>
            </w:r>
            <w:r w:rsidRPr="001A2835">
              <w:rPr>
                <w:rFonts w:eastAsia="Calibri"/>
                <w:sz w:val="24"/>
                <w:szCs w:val="24"/>
              </w:rPr>
              <w:lastRenderedPageBreak/>
              <w:t>20.03.2023г. № 08266000042230000730001  заключен с ИП Мирошников Н.Н. срок заключения с 01.10.2023г. по 31.12.2023г.</w:t>
            </w:r>
          </w:p>
        </w:tc>
        <w:tc>
          <w:tcPr>
            <w:tcW w:w="3868" w:type="dxa"/>
            <w:tcBorders>
              <w:top w:val="single" w:sz="4" w:space="0" w:color="auto"/>
              <w:left w:val="nil"/>
              <w:bottom w:val="single" w:sz="4" w:space="0" w:color="auto"/>
              <w:right w:val="single" w:sz="4" w:space="0" w:color="auto"/>
            </w:tcBorders>
            <w:shd w:val="clear" w:color="auto" w:fill="auto"/>
            <w:noWrap/>
          </w:tcPr>
          <w:p w:rsidR="00F2157C" w:rsidRPr="00F2157C" w:rsidRDefault="00F2157C" w:rsidP="00F2157C">
            <w:pPr>
              <w:jc w:val="center"/>
              <w:rPr>
                <w:rFonts w:eastAsia="Calibri"/>
                <w:sz w:val="24"/>
                <w:szCs w:val="24"/>
              </w:rPr>
            </w:pPr>
            <w:r w:rsidRPr="00F2157C">
              <w:rPr>
                <w:rFonts w:eastAsia="Calibri"/>
                <w:sz w:val="24"/>
                <w:szCs w:val="24"/>
              </w:rPr>
              <w:lastRenderedPageBreak/>
              <w:t>Комитет строительства и транспорта администрации Алексеевского городского округа</w:t>
            </w:r>
          </w:p>
          <w:p w:rsidR="00DF747A" w:rsidRPr="00342D83" w:rsidRDefault="00DF747A" w:rsidP="00F2157C">
            <w:pPr>
              <w:jc w:val="center"/>
              <w:rPr>
                <w:rFonts w:eastAsia="Calibri"/>
                <w:sz w:val="24"/>
                <w:szCs w:val="24"/>
              </w:rPr>
            </w:pPr>
          </w:p>
        </w:tc>
      </w:tr>
      <w:tr w:rsidR="00342D83" w:rsidRPr="00342D83" w:rsidTr="004E239A">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DF747A" w:rsidRPr="00342D83" w:rsidRDefault="00DF747A" w:rsidP="00DF747A">
            <w:pPr>
              <w:ind w:left="-57" w:right="-57"/>
              <w:jc w:val="center"/>
              <w:rPr>
                <w:sz w:val="24"/>
                <w:szCs w:val="24"/>
              </w:rPr>
            </w:pPr>
            <w:r w:rsidRPr="00342D83">
              <w:rPr>
                <w:sz w:val="24"/>
                <w:szCs w:val="24"/>
              </w:rPr>
              <w:lastRenderedPageBreak/>
              <w:t>17.3.2</w:t>
            </w:r>
          </w:p>
        </w:tc>
        <w:tc>
          <w:tcPr>
            <w:tcW w:w="5531" w:type="dxa"/>
            <w:tcBorders>
              <w:top w:val="single" w:sz="4" w:space="0" w:color="auto"/>
              <w:left w:val="nil"/>
              <w:bottom w:val="single" w:sz="4" w:space="0" w:color="auto"/>
              <w:right w:val="single" w:sz="4" w:space="0" w:color="auto"/>
            </w:tcBorders>
            <w:shd w:val="clear" w:color="auto" w:fill="auto"/>
            <w:noWrap/>
          </w:tcPr>
          <w:p w:rsidR="00DF747A" w:rsidRPr="00342D83" w:rsidRDefault="00DF747A" w:rsidP="004E239A">
            <w:pPr>
              <w:ind w:left="-57" w:right="-57"/>
              <w:jc w:val="both"/>
              <w:rPr>
                <w:rFonts w:eastAsia="Calibri"/>
                <w:sz w:val="24"/>
                <w:szCs w:val="24"/>
              </w:rPr>
            </w:pPr>
            <w:r w:rsidRPr="00342D83">
              <w:rPr>
                <w:rFonts w:eastAsia="Calibri"/>
                <w:sz w:val="24"/>
                <w:szCs w:val="24"/>
              </w:rPr>
              <w:t xml:space="preserve">Организация взаимодействия перевозчиков                              с  администрациями муниципальных районов                          и городских округов области </w:t>
            </w:r>
            <w:proofErr w:type="gramStart"/>
            <w:r w:rsidRPr="00342D83">
              <w:rPr>
                <w:rFonts w:eastAsia="Calibri"/>
                <w:sz w:val="24"/>
                <w:szCs w:val="24"/>
              </w:rPr>
              <w:t>при 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в городском сообщении</w:t>
            </w:r>
            <w:proofErr w:type="gramEnd"/>
            <w:r w:rsidRPr="00342D83">
              <w:rPr>
                <w:rFonts w:eastAsia="Calibri"/>
                <w:sz w:val="24"/>
                <w:szCs w:val="24"/>
              </w:rPr>
              <w:t>, установлении и изменении муниципальных маршрутов с учетом интересов потребителей</w:t>
            </w:r>
          </w:p>
        </w:tc>
        <w:tc>
          <w:tcPr>
            <w:tcW w:w="1656" w:type="dxa"/>
            <w:tcBorders>
              <w:top w:val="single" w:sz="4" w:space="0" w:color="auto"/>
              <w:left w:val="nil"/>
              <w:bottom w:val="single" w:sz="4" w:space="0" w:color="auto"/>
              <w:right w:val="single" w:sz="4" w:space="0" w:color="auto"/>
            </w:tcBorders>
            <w:shd w:val="clear" w:color="auto" w:fill="auto"/>
            <w:noWrap/>
          </w:tcPr>
          <w:p w:rsidR="00DF747A" w:rsidRPr="00342D83" w:rsidRDefault="00DF747A" w:rsidP="00DF747A">
            <w:pPr>
              <w:ind w:left="-57" w:right="-57"/>
              <w:jc w:val="center"/>
              <w:rPr>
                <w:rFonts w:eastAsia="Calibri"/>
                <w:sz w:val="24"/>
                <w:szCs w:val="24"/>
              </w:rPr>
            </w:pPr>
            <w:r w:rsidRPr="00342D83">
              <w:rPr>
                <w:rFonts w:eastAsia="Calibri"/>
                <w:sz w:val="24"/>
                <w:szCs w:val="24"/>
              </w:rPr>
              <w:t>2022</w:t>
            </w:r>
            <w:r w:rsidRPr="00342D83">
              <w:rPr>
                <w:sz w:val="24"/>
                <w:szCs w:val="24"/>
              </w:rPr>
              <w:t xml:space="preserve"> – </w:t>
            </w:r>
            <w:r w:rsidRPr="00342D83">
              <w:rPr>
                <w:rFonts w:eastAsia="Calibri"/>
                <w:sz w:val="24"/>
                <w:szCs w:val="24"/>
              </w:rPr>
              <w:t>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F747A" w:rsidRPr="00342D83" w:rsidRDefault="001A2835" w:rsidP="004E239A">
            <w:pPr>
              <w:ind w:left="-57" w:right="-57"/>
              <w:jc w:val="both"/>
              <w:rPr>
                <w:rFonts w:eastAsia="Calibri"/>
                <w:sz w:val="24"/>
                <w:szCs w:val="24"/>
              </w:rPr>
            </w:pPr>
            <w:r w:rsidRPr="001A2835">
              <w:rPr>
                <w:rFonts w:eastAsia="Calibri"/>
                <w:sz w:val="24"/>
                <w:szCs w:val="24"/>
              </w:rPr>
              <w:t xml:space="preserve">Администрация Алексеевского городского округа взаимодействует  с перевозчиками обслуживающими муниципальные маршруты: ИП Четвериков С.А., ИП Перебейнос В.В., ИП </w:t>
            </w:r>
            <w:proofErr w:type="spellStart"/>
            <w:r w:rsidRPr="001A2835">
              <w:rPr>
                <w:rFonts w:eastAsia="Calibri"/>
                <w:sz w:val="24"/>
                <w:szCs w:val="24"/>
              </w:rPr>
              <w:t>Финошкин</w:t>
            </w:r>
            <w:proofErr w:type="spellEnd"/>
            <w:r w:rsidRPr="001A2835">
              <w:rPr>
                <w:rFonts w:eastAsia="Calibri"/>
                <w:sz w:val="24"/>
                <w:szCs w:val="24"/>
              </w:rPr>
              <w:t xml:space="preserve"> Б.В., ИП </w:t>
            </w:r>
            <w:proofErr w:type="spellStart"/>
            <w:r w:rsidRPr="001A2835">
              <w:rPr>
                <w:rFonts w:eastAsia="Calibri"/>
                <w:sz w:val="24"/>
                <w:szCs w:val="24"/>
              </w:rPr>
              <w:t>Неприенко</w:t>
            </w:r>
            <w:proofErr w:type="spellEnd"/>
            <w:r w:rsidRPr="001A2835">
              <w:rPr>
                <w:rFonts w:eastAsia="Calibri"/>
                <w:sz w:val="24"/>
                <w:szCs w:val="24"/>
              </w:rPr>
              <w:t xml:space="preserve"> С.Ю., ИП Мирошников Н.Н., ИП Бондаренко Н.С. при рассмотрении вопросов касающихся транспортного обслуживания населения с учетом  интересов населения Алексеевского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rsidR="00F2157C" w:rsidRPr="00F2157C" w:rsidRDefault="00F2157C" w:rsidP="00F2157C">
            <w:pPr>
              <w:jc w:val="center"/>
              <w:rPr>
                <w:rFonts w:eastAsia="Calibri"/>
                <w:sz w:val="24"/>
                <w:szCs w:val="24"/>
              </w:rPr>
            </w:pPr>
            <w:r w:rsidRPr="00F2157C">
              <w:rPr>
                <w:rFonts w:eastAsia="Calibri"/>
                <w:sz w:val="24"/>
                <w:szCs w:val="24"/>
              </w:rPr>
              <w:t>Комитет строительства и транспорта администрации Алексеевского городского округа</w:t>
            </w:r>
          </w:p>
          <w:p w:rsidR="00DF747A" w:rsidRPr="00342D83" w:rsidRDefault="00DF747A" w:rsidP="00F2157C">
            <w:pPr>
              <w:jc w:val="center"/>
              <w:rPr>
                <w:rFonts w:eastAsia="Calibri"/>
                <w:sz w:val="24"/>
                <w:szCs w:val="24"/>
              </w:rPr>
            </w:pPr>
          </w:p>
        </w:tc>
      </w:tr>
      <w:tr w:rsidR="00342D83" w:rsidRPr="00342D83" w:rsidTr="004E239A">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DF747A" w:rsidRPr="00342D83" w:rsidRDefault="00DF747A" w:rsidP="00DF747A">
            <w:pPr>
              <w:ind w:left="-57" w:right="-57"/>
              <w:jc w:val="center"/>
              <w:rPr>
                <w:sz w:val="24"/>
                <w:szCs w:val="24"/>
              </w:rPr>
            </w:pPr>
            <w:r w:rsidRPr="00342D83">
              <w:rPr>
                <w:sz w:val="24"/>
                <w:szCs w:val="24"/>
              </w:rPr>
              <w:t>17.3.3</w:t>
            </w:r>
          </w:p>
        </w:tc>
        <w:tc>
          <w:tcPr>
            <w:tcW w:w="5531" w:type="dxa"/>
            <w:tcBorders>
              <w:top w:val="single" w:sz="4" w:space="0" w:color="auto"/>
              <w:left w:val="nil"/>
              <w:bottom w:val="single" w:sz="4" w:space="0" w:color="auto"/>
              <w:right w:val="single" w:sz="4" w:space="0" w:color="auto"/>
            </w:tcBorders>
            <w:shd w:val="clear" w:color="auto" w:fill="auto"/>
            <w:noWrap/>
          </w:tcPr>
          <w:p w:rsidR="00DF747A" w:rsidRPr="00342D83" w:rsidRDefault="00DF747A" w:rsidP="004E239A">
            <w:pPr>
              <w:ind w:left="-57" w:right="-57"/>
              <w:jc w:val="both"/>
              <w:rPr>
                <w:rFonts w:eastAsia="Calibri"/>
                <w:sz w:val="24"/>
                <w:szCs w:val="24"/>
              </w:rPr>
            </w:pPr>
            <w:proofErr w:type="gramStart"/>
            <w:r w:rsidRPr="00342D83">
              <w:rPr>
                <w:rFonts w:eastAsia="Calibri"/>
                <w:sz w:val="24"/>
                <w:szCs w:val="24"/>
              </w:rPr>
              <w:t>Составление, ведение и своевременная актуализация Реестра регулярных муниципальных маршрутов городского и пригородного сообщения в соответствии с  Федеральным законом от 13 июля 2015 года № 220</w:t>
            </w:r>
            <w:r w:rsidRPr="00342D83">
              <w:rPr>
                <w:rFonts w:eastAsia="Calibri"/>
                <w:sz w:val="24"/>
                <w:szCs w:val="24"/>
              </w:rPr>
              <w:noBreakHyphen/>
              <w:t>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tc>
        <w:tc>
          <w:tcPr>
            <w:tcW w:w="1656" w:type="dxa"/>
            <w:tcBorders>
              <w:top w:val="single" w:sz="4" w:space="0" w:color="auto"/>
              <w:left w:val="nil"/>
              <w:bottom w:val="single" w:sz="4" w:space="0" w:color="auto"/>
              <w:right w:val="single" w:sz="4" w:space="0" w:color="auto"/>
            </w:tcBorders>
            <w:shd w:val="clear" w:color="auto" w:fill="auto"/>
            <w:noWrap/>
          </w:tcPr>
          <w:p w:rsidR="00DF747A" w:rsidRPr="00342D83" w:rsidRDefault="00DF747A" w:rsidP="00DF747A">
            <w:pPr>
              <w:ind w:left="-57" w:right="-57"/>
              <w:jc w:val="center"/>
              <w:rPr>
                <w:rFonts w:eastAsia="Calibri"/>
                <w:sz w:val="24"/>
                <w:szCs w:val="24"/>
              </w:rPr>
            </w:pPr>
            <w:r w:rsidRPr="00342D83">
              <w:rPr>
                <w:rFonts w:eastAsia="Calibri"/>
                <w:sz w:val="24"/>
                <w:szCs w:val="24"/>
              </w:rPr>
              <w:t>2022</w:t>
            </w:r>
            <w:r w:rsidRPr="00342D83">
              <w:rPr>
                <w:sz w:val="24"/>
                <w:szCs w:val="24"/>
              </w:rPr>
              <w:t xml:space="preserve"> – </w:t>
            </w:r>
            <w:r w:rsidRPr="00342D83">
              <w:rPr>
                <w:rFonts w:eastAsia="Calibri"/>
                <w:sz w:val="24"/>
                <w:szCs w:val="24"/>
              </w:rPr>
              <w:t>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F747A" w:rsidRPr="00342D83" w:rsidRDefault="008F098C" w:rsidP="004E239A">
            <w:pPr>
              <w:ind w:left="-57" w:right="-57"/>
              <w:jc w:val="both"/>
              <w:rPr>
                <w:rFonts w:eastAsia="Calibri"/>
                <w:sz w:val="24"/>
                <w:szCs w:val="24"/>
              </w:rPr>
            </w:pPr>
            <w:r w:rsidRPr="008F098C">
              <w:rPr>
                <w:rFonts w:eastAsia="Calibri"/>
                <w:sz w:val="24"/>
                <w:szCs w:val="24"/>
              </w:rPr>
              <w:t>С учетом интересов и потребности населения Алексеевского городского округа администрацией Алексеевского городского округа сформирован реестр регулярных муниципальных маршрутов городского и пригородного сообщения на территории Алексеевского городского округа. Реестр регулярных муниципальных маршрутов включает 18 маршрутов: 9 пригородных, 7 городских и 2 дачных маршрута. Данный реестр размещен на официальном сайте органов местного самоуправления Алексеевского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rsidR="00F2157C" w:rsidRPr="00F2157C" w:rsidRDefault="00F2157C" w:rsidP="00F2157C">
            <w:pPr>
              <w:jc w:val="center"/>
              <w:rPr>
                <w:rFonts w:eastAsia="Calibri"/>
                <w:sz w:val="24"/>
                <w:szCs w:val="24"/>
              </w:rPr>
            </w:pPr>
            <w:r w:rsidRPr="00F2157C">
              <w:rPr>
                <w:rFonts w:eastAsia="Calibri"/>
                <w:sz w:val="24"/>
                <w:szCs w:val="24"/>
              </w:rPr>
              <w:t>Комитет строительства и транспорта администрации Алексеевского городского округа</w:t>
            </w:r>
          </w:p>
          <w:p w:rsidR="00DF747A" w:rsidRPr="00342D83" w:rsidRDefault="00DF747A" w:rsidP="00F2157C">
            <w:pPr>
              <w:jc w:val="center"/>
              <w:rPr>
                <w:rFonts w:eastAsia="Calibri"/>
                <w:sz w:val="24"/>
                <w:szCs w:val="24"/>
              </w:rPr>
            </w:pPr>
          </w:p>
        </w:tc>
      </w:tr>
      <w:tr w:rsidR="00342D83" w:rsidRPr="00342D83" w:rsidTr="004E239A">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DF747A" w:rsidRPr="00342D83" w:rsidRDefault="00DF747A" w:rsidP="00DF747A">
            <w:pPr>
              <w:ind w:left="-57" w:right="-57"/>
              <w:jc w:val="center"/>
              <w:rPr>
                <w:sz w:val="24"/>
                <w:szCs w:val="24"/>
              </w:rPr>
            </w:pPr>
            <w:r w:rsidRPr="00342D83">
              <w:rPr>
                <w:sz w:val="24"/>
                <w:szCs w:val="24"/>
              </w:rPr>
              <w:t>17.3.4</w:t>
            </w:r>
          </w:p>
        </w:tc>
        <w:tc>
          <w:tcPr>
            <w:tcW w:w="5531" w:type="dxa"/>
            <w:tcBorders>
              <w:top w:val="single" w:sz="4" w:space="0" w:color="auto"/>
              <w:left w:val="nil"/>
              <w:bottom w:val="single" w:sz="4" w:space="0" w:color="auto"/>
              <w:right w:val="single" w:sz="4" w:space="0" w:color="auto"/>
            </w:tcBorders>
            <w:shd w:val="clear" w:color="auto" w:fill="auto"/>
            <w:noWrap/>
          </w:tcPr>
          <w:p w:rsidR="00DF747A" w:rsidRPr="00342D83" w:rsidRDefault="00DF747A" w:rsidP="004E239A">
            <w:pPr>
              <w:ind w:left="-57" w:right="-57"/>
              <w:jc w:val="both"/>
              <w:rPr>
                <w:rFonts w:eastAsia="Calibri"/>
                <w:sz w:val="24"/>
                <w:szCs w:val="24"/>
              </w:rPr>
            </w:pPr>
            <w:r w:rsidRPr="00342D83">
              <w:rPr>
                <w:rFonts w:eastAsia="Calibri"/>
                <w:sz w:val="24"/>
                <w:szCs w:val="24"/>
              </w:rPr>
              <w:t xml:space="preserve">Разработка, утверждение и размещение                                         на официальном сайте администрации Алексеевского городского округа нормативных </w:t>
            </w:r>
            <w:r w:rsidRPr="00342D83">
              <w:rPr>
                <w:rFonts w:eastAsia="Calibri"/>
                <w:sz w:val="24"/>
                <w:szCs w:val="24"/>
              </w:rPr>
              <w:lastRenderedPageBreak/>
              <w:t xml:space="preserve">правовых актов, регулирующих сферу организации перевозок по муниципальным маршрутам регулярных перевозок </w:t>
            </w:r>
          </w:p>
        </w:tc>
        <w:tc>
          <w:tcPr>
            <w:tcW w:w="1656" w:type="dxa"/>
            <w:tcBorders>
              <w:top w:val="single" w:sz="4" w:space="0" w:color="auto"/>
              <w:left w:val="nil"/>
              <w:bottom w:val="single" w:sz="4" w:space="0" w:color="auto"/>
              <w:right w:val="single" w:sz="4" w:space="0" w:color="auto"/>
            </w:tcBorders>
            <w:shd w:val="clear" w:color="auto" w:fill="auto"/>
            <w:noWrap/>
          </w:tcPr>
          <w:p w:rsidR="00DF747A" w:rsidRPr="00342D83" w:rsidRDefault="00DF747A" w:rsidP="00DF747A">
            <w:pPr>
              <w:ind w:left="-57" w:right="-57"/>
              <w:jc w:val="center"/>
              <w:rPr>
                <w:rFonts w:eastAsia="Calibri"/>
                <w:sz w:val="24"/>
                <w:szCs w:val="24"/>
              </w:rPr>
            </w:pPr>
            <w:r w:rsidRPr="00342D83">
              <w:rPr>
                <w:rFonts w:eastAsia="Calibri"/>
                <w:sz w:val="24"/>
                <w:szCs w:val="24"/>
              </w:rPr>
              <w:lastRenderedPageBreak/>
              <w:t>2022</w:t>
            </w:r>
            <w:r w:rsidRPr="00342D83">
              <w:rPr>
                <w:sz w:val="24"/>
                <w:szCs w:val="24"/>
              </w:rPr>
              <w:t xml:space="preserve"> – </w:t>
            </w:r>
            <w:r w:rsidRPr="00342D83">
              <w:rPr>
                <w:rFonts w:eastAsia="Calibri"/>
                <w:sz w:val="24"/>
                <w:szCs w:val="24"/>
              </w:rPr>
              <w:t>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F747A" w:rsidRPr="00342D83" w:rsidRDefault="008F098C" w:rsidP="004E239A">
            <w:pPr>
              <w:ind w:left="-57" w:right="-57"/>
              <w:jc w:val="both"/>
              <w:rPr>
                <w:rFonts w:eastAsia="Calibri"/>
                <w:sz w:val="24"/>
                <w:szCs w:val="24"/>
              </w:rPr>
            </w:pPr>
            <w:r w:rsidRPr="008F098C">
              <w:rPr>
                <w:rFonts w:eastAsia="Calibri"/>
                <w:sz w:val="24"/>
                <w:szCs w:val="24"/>
              </w:rPr>
              <w:t xml:space="preserve">На официальном сайте Алексеевского городского округа в разделе «Дороги, общественный транспорт»  размещены </w:t>
            </w:r>
            <w:r w:rsidRPr="008F098C">
              <w:rPr>
                <w:rFonts w:eastAsia="Calibri"/>
                <w:sz w:val="24"/>
                <w:szCs w:val="24"/>
              </w:rPr>
              <w:lastRenderedPageBreak/>
              <w:t>нормативно правовые акты, регулирующие сферу организации перевозок по муниципальным маршрутам регулярных перевозок.</w:t>
            </w:r>
          </w:p>
        </w:tc>
        <w:tc>
          <w:tcPr>
            <w:tcW w:w="3868" w:type="dxa"/>
            <w:tcBorders>
              <w:top w:val="single" w:sz="4" w:space="0" w:color="auto"/>
              <w:left w:val="nil"/>
              <w:bottom w:val="single" w:sz="4" w:space="0" w:color="auto"/>
              <w:right w:val="single" w:sz="4" w:space="0" w:color="auto"/>
            </w:tcBorders>
            <w:shd w:val="clear" w:color="auto" w:fill="auto"/>
            <w:noWrap/>
          </w:tcPr>
          <w:p w:rsidR="00F2157C" w:rsidRPr="00F2157C" w:rsidRDefault="00F2157C" w:rsidP="00F2157C">
            <w:pPr>
              <w:jc w:val="center"/>
              <w:rPr>
                <w:rFonts w:eastAsia="Calibri"/>
                <w:sz w:val="24"/>
                <w:szCs w:val="24"/>
              </w:rPr>
            </w:pPr>
            <w:r w:rsidRPr="00F2157C">
              <w:rPr>
                <w:rFonts w:eastAsia="Calibri"/>
                <w:sz w:val="24"/>
                <w:szCs w:val="24"/>
              </w:rPr>
              <w:lastRenderedPageBreak/>
              <w:t>Комитет строительства и транспорта администрации Алексеевского городского округа</w:t>
            </w:r>
          </w:p>
          <w:p w:rsidR="00DF747A" w:rsidRPr="00342D83" w:rsidRDefault="00DF747A" w:rsidP="00F2157C">
            <w:pPr>
              <w:jc w:val="center"/>
              <w:rPr>
                <w:rFonts w:eastAsia="Calibri"/>
                <w:sz w:val="24"/>
                <w:szCs w:val="24"/>
              </w:rPr>
            </w:pPr>
          </w:p>
        </w:tc>
      </w:tr>
      <w:tr w:rsidR="00342D83" w:rsidRPr="00342D83" w:rsidTr="004E239A">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DF747A" w:rsidRPr="00342D83" w:rsidRDefault="00DF747A" w:rsidP="00DF747A">
            <w:pPr>
              <w:ind w:left="-57" w:right="-57"/>
              <w:jc w:val="center"/>
              <w:rPr>
                <w:sz w:val="24"/>
                <w:szCs w:val="24"/>
              </w:rPr>
            </w:pPr>
            <w:r w:rsidRPr="00342D83">
              <w:rPr>
                <w:sz w:val="24"/>
                <w:szCs w:val="24"/>
              </w:rPr>
              <w:lastRenderedPageBreak/>
              <w:t>17.3.5</w:t>
            </w:r>
          </w:p>
        </w:tc>
        <w:tc>
          <w:tcPr>
            <w:tcW w:w="5531" w:type="dxa"/>
            <w:tcBorders>
              <w:top w:val="single" w:sz="4" w:space="0" w:color="auto"/>
              <w:left w:val="nil"/>
              <w:bottom w:val="single" w:sz="4" w:space="0" w:color="auto"/>
              <w:right w:val="single" w:sz="4" w:space="0" w:color="auto"/>
            </w:tcBorders>
            <w:shd w:val="clear" w:color="auto" w:fill="auto"/>
            <w:noWrap/>
          </w:tcPr>
          <w:p w:rsidR="00DF747A" w:rsidRPr="00342D83" w:rsidRDefault="00DF747A" w:rsidP="004E239A">
            <w:pPr>
              <w:ind w:left="-57" w:right="-57"/>
              <w:jc w:val="both"/>
              <w:rPr>
                <w:rFonts w:eastAsia="Calibri"/>
                <w:sz w:val="24"/>
                <w:szCs w:val="24"/>
              </w:rPr>
            </w:pPr>
            <w:r w:rsidRPr="00342D83">
              <w:rPr>
                <w:rFonts w:eastAsia="Calibri"/>
                <w:sz w:val="24"/>
                <w:szCs w:val="24"/>
              </w:rPr>
              <w:t xml:space="preserve">Ведение на официальном сайте </w:t>
            </w:r>
            <w:proofErr w:type="gramStart"/>
            <w:r w:rsidRPr="00342D83">
              <w:rPr>
                <w:rFonts w:eastAsia="Calibri"/>
                <w:sz w:val="24"/>
                <w:szCs w:val="24"/>
              </w:rPr>
              <w:t>администрации Алексеевского городского округа реестра муниципальных маршрутов регулярных перевозок</w:t>
            </w:r>
            <w:proofErr w:type="gramEnd"/>
          </w:p>
        </w:tc>
        <w:tc>
          <w:tcPr>
            <w:tcW w:w="1656" w:type="dxa"/>
            <w:tcBorders>
              <w:top w:val="single" w:sz="4" w:space="0" w:color="auto"/>
              <w:left w:val="nil"/>
              <w:bottom w:val="single" w:sz="4" w:space="0" w:color="auto"/>
              <w:right w:val="single" w:sz="4" w:space="0" w:color="auto"/>
            </w:tcBorders>
            <w:shd w:val="clear" w:color="auto" w:fill="auto"/>
            <w:noWrap/>
          </w:tcPr>
          <w:p w:rsidR="00DF747A" w:rsidRPr="00342D83" w:rsidRDefault="00DF747A" w:rsidP="00DF747A">
            <w:pPr>
              <w:pStyle w:val="ConsPlusNormal"/>
              <w:jc w:val="center"/>
            </w:pPr>
            <w:r w:rsidRPr="00342D83">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F747A" w:rsidRPr="00342D83" w:rsidRDefault="008F098C" w:rsidP="00C221D4">
            <w:pPr>
              <w:ind w:left="-57" w:right="-57"/>
              <w:jc w:val="both"/>
              <w:rPr>
                <w:rFonts w:eastAsia="Calibri"/>
                <w:sz w:val="24"/>
                <w:szCs w:val="24"/>
              </w:rPr>
            </w:pPr>
            <w:r w:rsidRPr="008F098C">
              <w:rPr>
                <w:rFonts w:eastAsia="Calibri"/>
                <w:sz w:val="24"/>
                <w:szCs w:val="24"/>
              </w:rPr>
              <w:t>На официальном сайте Алексеевского городского округа размещено распоряжение  администрации Алексеевского городского округа от 23 декабря 2022 года № 1707-р «Об утверждении реестра регулярных  муниципальных маршрутов городского и пригородного сообщения на территории Алексеевского городского округа на 2023 год»</w:t>
            </w:r>
            <w:r w:rsidR="00D93022">
              <w:rPr>
                <w:rFonts w:eastAsia="Calibri"/>
                <w:sz w:val="24"/>
                <w:szCs w:val="24"/>
              </w:rPr>
              <w:t>. В  течени</w:t>
            </w:r>
            <w:proofErr w:type="gramStart"/>
            <w:r w:rsidR="00D93022">
              <w:rPr>
                <w:rFonts w:eastAsia="Calibri"/>
                <w:sz w:val="24"/>
                <w:szCs w:val="24"/>
              </w:rPr>
              <w:t>и</w:t>
            </w:r>
            <w:proofErr w:type="gramEnd"/>
            <w:r w:rsidR="00D93022">
              <w:rPr>
                <w:rFonts w:eastAsia="Calibri"/>
                <w:sz w:val="24"/>
                <w:szCs w:val="24"/>
              </w:rPr>
              <w:t xml:space="preserve"> года на официальном сайте администрации Алексеевского городского округа размещается актуальная информация Реестра регулярных муниципальных маршрутов городского и пригородного сообщения(распоряжение администрации Алексеевского городского округа от 11 августа 2023 года  </w:t>
            </w:r>
            <w:r w:rsidR="00D93022" w:rsidRPr="00D93022">
              <w:rPr>
                <w:rFonts w:eastAsia="Calibri"/>
                <w:sz w:val="24"/>
                <w:szCs w:val="24"/>
              </w:rPr>
              <w:t>«Об утверждении реестра регулярных  муниципальных маршрутов городского и пригородного сообщения на территории Алексеевского городского округа на 2023 год»</w:t>
            </w:r>
            <w:r w:rsidR="00D93022">
              <w:rPr>
                <w:rFonts w:eastAsia="Calibri"/>
                <w:sz w:val="24"/>
                <w:szCs w:val="24"/>
              </w:rPr>
              <w:t>)</w:t>
            </w:r>
            <w:r w:rsidR="00C221D4">
              <w:rPr>
                <w:rFonts w:eastAsia="Calibri"/>
                <w:sz w:val="24"/>
                <w:szCs w:val="24"/>
              </w:rPr>
              <w:t>. В декабре 2023 года утвержден Реестр регулярных муниципальных маршрутов городского и пригородного сообщения на территории Алексеевского городского округа на 2024 год и размещен на официальном сайте администрации.</w:t>
            </w:r>
          </w:p>
        </w:tc>
        <w:tc>
          <w:tcPr>
            <w:tcW w:w="3868" w:type="dxa"/>
            <w:tcBorders>
              <w:top w:val="single" w:sz="4" w:space="0" w:color="auto"/>
              <w:left w:val="nil"/>
              <w:bottom w:val="single" w:sz="4" w:space="0" w:color="auto"/>
              <w:right w:val="single" w:sz="4" w:space="0" w:color="auto"/>
            </w:tcBorders>
            <w:shd w:val="clear" w:color="auto" w:fill="auto"/>
            <w:noWrap/>
          </w:tcPr>
          <w:p w:rsidR="00D45D42" w:rsidRPr="00D45D42" w:rsidRDefault="00D45D42" w:rsidP="00D45D42">
            <w:pPr>
              <w:jc w:val="center"/>
              <w:rPr>
                <w:rFonts w:eastAsia="Calibri"/>
                <w:sz w:val="24"/>
                <w:szCs w:val="24"/>
              </w:rPr>
            </w:pPr>
            <w:r w:rsidRPr="00D45D42">
              <w:rPr>
                <w:rFonts w:eastAsia="Calibri"/>
                <w:sz w:val="24"/>
                <w:szCs w:val="24"/>
              </w:rPr>
              <w:t>Комитет строительства и транспорта администрации Алексеевского городского округа</w:t>
            </w:r>
          </w:p>
          <w:p w:rsidR="00DF747A" w:rsidRPr="00342D83" w:rsidRDefault="00DF747A" w:rsidP="00D45D42">
            <w:pPr>
              <w:jc w:val="center"/>
              <w:rPr>
                <w:rFonts w:eastAsia="Calibri"/>
                <w:sz w:val="24"/>
                <w:szCs w:val="24"/>
              </w:rPr>
            </w:pPr>
          </w:p>
        </w:tc>
      </w:tr>
      <w:tr w:rsidR="00342D83" w:rsidRPr="00342D83" w:rsidTr="004E239A">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DF747A" w:rsidRPr="00342D83" w:rsidRDefault="00DF747A" w:rsidP="00DF747A">
            <w:pPr>
              <w:ind w:left="-57" w:right="-57"/>
              <w:jc w:val="center"/>
              <w:rPr>
                <w:sz w:val="24"/>
                <w:szCs w:val="24"/>
              </w:rPr>
            </w:pPr>
            <w:r w:rsidRPr="00342D83">
              <w:rPr>
                <w:sz w:val="24"/>
                <w:szCs w:val="24"/>
              </w:rPr>
              <w:lastRenderedPageBreak/>
              <w:t>17.3.6</w:t>
            </w:r>
          </w:p>
        </w:tc>
        <w:tc>
          <w:tcPr>
            <w:tcW w:w="5531" w:type="dxa"/>
            <w:tcBorders>
              <w:top w:val="single" w:sz="4" w:space="0" w:color="auto"/>
              <w:left w:val="nil"/>
              <w:bottom w:val="single" w:sz="4" w:space="0" w:color="auto"/>
              <w:right w:val="single" w:sz="4" w:space="0" w:color="auto"/>
            </w:tcBorders>
            <w:shd w:val="clear" w:color="auto" w:fill="auto"/>
            <w:noWrap/>
          </w:tcPr>
          <w:p w:rsidR="00DF747A" w:rsidRPr="00342D83" w:rsidRDefault="00DF747A" w:rsidP="004E239A">
            <w:pPr>
              <w:ind w:left="-57" w:right="-57"/>
              <w:jc w:val="both"/>
              <w:rPr>
                <w:rFonts w:eastAsia="Calibri"/>
                <w:sz w:val="24"/>
                <w:szCs w:val="24"/>
              </w:rPr>
            </w:pPr>
            <w:r w:rsidRPr="00342D83">
              <w:rPr>
                <w:rFonts w:eastAsia="Calibri"/>
                <w:sz w:val="24"/>
                <w:szCs w:val="24"/>
              </w:rPr>
              <w:t>Мониторинг пассажиропотока на муниципальных маршрутах регулярных перевозок</w:t>
            </w:r>
          </w:p>
        </w:tc>
        <w:tc>
          <w:tcPr>
            <w:tcW w:w="1656" w:type="dxa"/>
            <w:tcBorders>
              <w:top w:val="single" w:sz="4" w:space="0" w:color="auto"/>
              <w:left w:val="nil"/>
              <w:bottom w:val="single" w:sz="4" w:space="0" w:color="auto"/>
              <w:right w:val="single" w:sz="4" w:space="0" w:color="auto"/>
            </w:tcBorders>
            <w:shd w:val="clear" w:color="auto" w:fill="auto"/>
            <w:noWrap/>
          </w:tcPr>
          <w:p w:rsidR="00DF747A" w:rsidRPr="00342D83" w:rsidRDefault="00DF747A" w:rsidP="00DF747A">
            <w:pPr>
              <w:pStyle w:val="ConsPlusNormal"/>
              <w:jc w:val="center"/>
            </w:pPr>
            <w:r w:rsidRPr="00342D83">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BC3AB6" w:rsidRPr="00BC3AB6" w:rsidRDefault="00BC3AB6" w:rsidP="00BC3AB6">
            <w:pPr>
              <w:ind w:left="-57" w:right="-57"/>
              <w:jc w:val="both"/>
              <w:rPr>
                <w:rFonts w:eastAsia="Calibri"/>
                <w:sz w:val="24"/>
                <w:szCs w:val="24"/>
              </w:rPr>
            </w:pPr>
            <w:r w:rsidRPr="00BC3AB6">
              <w:rPr>
                <w:rFonts w:eastAsia="Calibri"/>
                <w:sz w:val="24"/>
                <w:szCs w:val="24"/>
              </w:rPr>
              <w:t>Ежемесячно перевозчики обслуживающие муниципальные маршруты предоставляют отчетность в разрезе каждого маршрута, с целью мониторинга пассажиропотока.</w:t>
            </w:r>
          </w:p>
          <w:p w:rsidR="00DF747A" w:rsidRPr="00342D83" w:rsidRDefault="00BC3AB6" w:rsidP="00BC3AB6">
            <w:pPr>
              <w:ind w:left="-57" w:right="-57"/>
              <w:jc w:val="both"/>
              <w:rPr>
                <w:rFonts w:eastAsia="Calibri"/>
                <w:sz w:val="24"/>
                <w:szCs w:val="24"/>
              </w:rPr>
            </w:pPr>
            <w:r w:rsidRPr="00BC3AB6">
              <w:rPr>
                <w:rFonts w:eastAsia="Calibri"/>
                <w:sz w:val="24"/>
                <w:szCs w:val="24"/>
              </w:rPr>
              <w:t>Количество перевезенных пассажиров за  2023 год по муниципальным маршрутам городского и пригородного сообщения на территории Алексеевского городского округа составило 352,8 тыс. чел.</w:t>
            </w:r>
          </w:p>
        </w:tc>
        <w:tc>
          <w:tcPr>
            <w:tcW w:w="3868" w:type="dxa"/>
            <w:tcBorders>
              <w:top w:val="single" w:sz="4" w:space="0" w:color="auto"/>
              <w:left w:val="nil"/>
              <w:bottom w:val="single" w:sz="4" w:space="0" w:color="auto"/>
              <w:right w:val="single" w:sz="4" w:space="0" w:color="auto"/>
            </w:tcBorders>
            <w:shd w:val="clear" w:color="auto" w:fill="auto"/>
            <w:noWrap/>
          </w:tcPr>
          <w:p w:rsidR="00D45D42" w:rsidRPr="00D45D42" w:rsidRDefault="00D45D42" w:rsidP="00D45D42">
            <w:pPr>
              <w:jc w:val="center"/>
              <w:rPr>
                <w:sz w:val="24"/>
                <w:szCs w:val="24"/>
              </w:rPr>
            </w:pPr>
            <w:r w:rsidRPr="00D45D42">
              <w:rPr>
                <w:sz w:val="24"/>
                <w:szCs w:val="24"/>
              </w:rPr>
              <w:t>Комитет строительства и транспорта администрации Алексеевского городского округа</w:t>
            </w:r>
          </w:p>
          <w:p w:rsidR="00DF747A" w:rsidRPr="00342D83" w:rsidRDefault="00DF747A" w:rsidP="004E239A">
            <w:pPr>
              <w:jc w:val="center"/>
              <w:rPr>
                <w:sz w:val="24"/>
                <w:szCs w:val="24"/>
              </w:rPr>
            </w:pPr>
          </w:p>
        </w:tc>
      </w:tr>
      <w:tr w:rsidR="008A455F" w:rsidRPr="00342D83" w:rsidTr="004E239A">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DF747A" w:rsidRPr="00342D83" w:rsidRDefault="00DF747A" w:rsidP="00DF747A">
            <w:pPr>
              <w:ind w:left="-57" w:right="-57"/>
              <w:jc w:val="center"/>
              <w:rPr>
                <w:sz w:val="24"/>
                <w:szCs w:val="24"/>
              </w:rPr>
            </w:pPr>
            <w:r w:rsidRPr="00342D83">
              <w:rPr>
                <w:sz w:val="24"/>
                <w:szCs w:val="24"/>
              </w:rPr>
              <w:t>17.3.7</w:t>
            </w:r>
          </w:p>
        </w:tc>
        <w:tc>
          <w:tcPr>
            <w:tcW w:w="5531" w:type="dxa"/>
            <w:tcBorders>
              <w:top w:val="single" w:sz="4" w:space="0" w:color="auto"/>
              <w:left w:val="nil"/>
              <w:bottom w:val="single" w:sz="4" w:space="0" w:color="auto"/>
              <w:right w:val="single" w:sz="4" w:space="0" w:color="auto"/>
            </w:tcBorders>
            <w:shd w:val="clear" w:color="auto" w:fill="auto"/>
            <w:noWrap/>
          </w:tcPr>
          <w:p w:rsidR="00DF747A" w:rsidRPr="00342D83" w:rsidRDefault="00DF747A" w:rsidP="004E239A">
            <w:pPr>
              <w:ind w:left="-57" w:right="-57"/>
              <w:jc w:val="both"/>
              <w:rPr>
                <w:rFonts w:eastAsia="Calibri"/>
                <w:sz w:val="24"/>
                <w:szCs w:val="24"/>
              </w:rPr>
            </w:pPr>
            <w:r w:rsidRPr="00342D83">
              <w:rPr>
                <w:rFonts w:eastAsia="Calibri"/>
                <w:sz w:val="24"/>
                <w:szCs w:val="24"/>
              </w:rPr>
              <w:t>Проведение мероприятий                                                   территориальными подразделениями ГИБДД, органами государственного транспортного контроля по выявлению на территории Алексеевского городского округа перевозчиков, нарушающих требования законодательства</w:t>
            </w:r>
          </w:p>
        </w:tc>
        <w:tc>
          <w:tcPr>
            <w:tcW w:w="1656" w:type="dxa"/>
            <w:tcBorders>
              <w:top w:val="single" w:sz="4" w:space="0" w:color="auto"/>
              <w:left w:val="nil"/>
              <w:bottom w:val="single" w:sz="4" w:space="0" w:color="auto"/>
              <w:right w:val="single" w:sz="4" w:space="0" w:color="auto"/>
            </w:tcBorders>
            <w:shd w:val="clear" w:color="auto" w:fill="auto"/>
            <w:noWrap/>
          </w:tcPr>
          <w:p w:rsidR="00DF747A" w:rsidRPr="00342D83" w:rsidRDefault="00DF747A" w:rsidP="00DF747A">
            <w:pPr>
              <w:pStyle w:val="ConsPlusNormal"/>
              <w:jc w:val="center"/>
            </w:pPr>
            <w:r w:rsidRPr="00342D83">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F747A" w:rsidRPr="00342D83" w:rsidRDefault="009A0792" w:rsidP="004E239A">
            <w:pPr>
              <w:ind w:left="-57" w:right="-57"/>
              <w:jc w:val="both"/>
              <w:rPr>
                <w:rFonts w:eastAsia="Calibri"/>
                <w:sz w:val="24"/>
                <w:szCs w:val="24"/>
              </w:rPr>
            </w:pPr>
            <w:r w:rsidRPr="009A0792">
              <w:rPr>
                <w:rFonts w:eastAsia="Calibri"/>
                <w:sz w:val="24"/>
                <w:szCs w:val="24"/>
              </w:rPr>
              <w:t>Отделом транспорта и дорожной инфраструктуры администрации Алексеевского городского округа  проводятся проверки по муниципальным маршрутам в городском и пригородном сообщении. За 2023 год отделом транспорта и дорожной инфраструктуры проведено 24 проверки муниципальных маршрутов.</w:t>
            </w:r>
          </w:p>
        </w:tc>
        <w:tc>
          <w:tcPr>
            <w:tcW w:w="3868" w:type="dxa"/>
            <w:tcBorders>
              <w:top w:val="single" w:sz="4" w:space="0" w:color="auto"/>
              <w:left w:val="nil"/>
              <w:bottom w:val="single" w:sz="4" w:space="0" w:color="auto"/>
              <w:right w:val="single" w:sz="4" w:space="0" w:color="auto"/>
            </w:tcBorders>
            <w:shd w:val="clear" w:color="auto" w:fill="auto"/>
            <w:noWrap/>
          </w:tcPr>
          <w:p w:rsidR="00D45D42" w:rsidRPr="00D45D42" w:rsidRDefault="00D45D42" w:rsidP="00D45D42">
            <w:pPr>
              <w:jc w:val="center"/>
              <w:rPr>
                <w:sz w:val="24"/>
                <w:szCs w:val="24"/>
              </w:rPr>
            </w:pPr>
            <w:r w:rsidRPr="00D45D42">
              <w:rPr>
                <w:sz w:val="24"/>
                <w:szCs w:val="24"/>
              </w:rPr>
              <w:t>Комитет строительства и транспорта администрации Алексеевского городского округа</w:t>
            </w:r>
          </w:p>
          <w:p w:rsidR="00DF747A" w:rsidRPr="00342D83" w:rsidRDefault="00DF747A" w:rsidP="004E239A">
            <w:pPr>
              <w:jc w:val="center"/>
              <w:rPr>
                <w:sz w:val="24"/>
                <w:szCs w:val="24"/>
              </w:rPr>
            </w:pPr>
          </w:p>
        </w:tc>
      </w:tr>
    </w:tbl>
    <w:p w:rsidR="00DF747A" w:rsidRPr="00342D83" w:rsidRDefault="00DF747A" w:rsidP="00576252">
      <w:pPr>
        <w:contextualSpacing/>
        <w:jc w:val="center"/>
        <w:rPr>
          <w:rFonts w:eastAsia="Calibri"/>
          <w:b/>
          <w:sz w:val="28"/>
          <w:szCs w:val="28"/>
          <w:lang w:eastAsia="en-US"/>
        </w:rPr>
      </w:pPr>
    </w:p>
    <w:p w:rsidR="000948CC" w:rsidRPr="00342D83" w:rsidRDefault="000948CC" w:rsidP="00692599">
      <w:pPr>
        <w:ind w:firstLine="709"/>
        <w:jc w:val="both"/>
        <w:rPr>
          <w:sz w:val="28"/>
          <w:szCs w:val="28"/>
        </w:rPr>
        <w:sectPr w:rsidR="000948CC" w:rsidRPr="00342D83" w:rsidSect="00576252">
          <w:pgSz w:w="16838" w:h="11906" w:orient="landscape"/>
          <w:pgMar w:top="1134" w:right="1134" w:bottom="567" w:left="1134" w:header="709" w:footer="709" w:gutter="0"/>
          <w:cols w:space="708"/>
          <w:docGrid w:linePitch="360"/>
        </w:sectPr>
      </w:pPr>
    </w:p>
    <w:p w:rsidR="00D4513E" w:rsidRPr="00D4513E" w:rsidRDefault="00D4513E" w:rsidP="00D4513E">
      <w:pPr>
        <w:jc w:val="center"/>
        <w:rPr>
          <w:b/>
          <w:sz w:val="28"/>
          <w:szCs w:val="28"/>
        </w:rPr>
      </w:pPr>
      <w:r w:rsidRPr="00D4513E">
        <w:rPr>
          <w:b/>
          <w:sz w:val="28"/>
          <w:szCs w:val="28"/>
        </w:rPr>
        <w:lastRenderedPageBreak/>
        <w:t>18. Рынок оказания услуг по перевозке пассажиров</w:t>
      </w:r>
    </w:p>
    <w:p w:rsidR="00D4513E" w:rsidRPr="00D4513E" w:rsidRDefault="00D4513E" w:rsidP="00D4513E">
      <w:pPr>
        <w:jc w:val="center"/>
        <w:rPr>
          <w:b/>
          <w:sz w:val="28"/>
          <w:szCs w:val="28"/>
        </w:rPr>
      </w:pPr>
      <w:r w:rsidRPr="00D4513E">
        <w:rPr>
          <w:b/>
          <w:sz w:val="28"/>
          <w:szCs w:val="28"/>
        </w:rPr>
        <w:t xml:space="preserve">автомобильным транспортом </w:t>
      </w:r>
      <w:proofErr w:type="gramStart"/>
      <w:r w:rsidRPr="00D4513E">
        <w:rPr>
          <w:b/>
          <w:sz w:val="28"/>
          <w:szCs w:val="28"/>
        </w:rPr>
        <w:t>по</w:t>
      </w:r>
      <w:proofErr w:type="gramEnd"/>
      <w:r w:rsidRPr="00D4513E">
        <w:rPr>
          <w:b/>
          <w:sz w:val="28"/>
          <w:szCs w:val="28"/>
        </w:rPr>
        <w:t xml:space="preserve"> межмуниципальным</w:t>
      </w:r>
    </w:p>
    <w:p w:rsidR="00D4513E" w:rsidRDefault="00D4513E" w:rsidP="00D4513E">
      <w:pPr>
        <w:jc w:val="center"/>
        <w:rPr>
          <w:b/>
          <w:sz w:val="28"/>
          <w:szCs w:val="28"/>
        </w:rPr>
      </w:pPr>
      <w:r w:rsidRPr="00D4513E">
        <w:rPr>
          <w:b/>
          <w:sz w:val="28"/>
          <w:szCs w:val="28"/>
        </w:rPr>
        <w:t>маршрутам регулярных перевозок</w:t>
      </w:r>
    </w:p>
    <w:p w:rsidR="00D4513E" w:rsidRDefault="00D4513E" w:rsidP="008F3CEB">
      <w:pPr>
        <w:jc w:val="center"/>
        <w:rPr>
          <w:b/>
          <w:sz w:val="28"/>
          <w:szCs w:val="28"/>
        </w:rPr>
      </w:pPr>
    </w:p>
    <w:p w:rsidR="00D4513E" w:rsidRDefault="00D4513E" w:rsidP="008F3CEB">
      <w:pPr>
        <w:jc w:val="center"/>
        <w:rPr>
          <w:b/>
          <w:sz w:val="28"/>
          <w:szCs w:val="28"/>
        </w:rPr>
      </w:pPr>
    </w:p>
    <w:p w:rsidR="008F3CEB" w:rsidRPr="00342D83" w:rsidRDefault="008F3CEB" w:rsidP="008F3CEB">
      <w:pPr>
        <w:jc w:val="center"/>
        <w:rPr>
          <w:b/>
          <w:sz w:val="28"/>
          <w:szCs w:val="28"/>
        </w:rPr>
      </w:pPr>
      <w:r w:rsidRPr="00342D83">
        <w:rPr>
          <w:b/>
          <w:sz w:val="28"/>
          <w:szCs w:val="28"/>
        </w:rPr>
        <w:t>1</w:t>
      </w:r>
      <w:r w:rsidR="000C4F70" w:rsidRPr="00342D83">
        <w:rPr>
          <w:b/>
          <w:sz w:val="28"/>
          <w:szCs w:val="28"/>
        </w:rPr>
        <w:t>8</w:t>
      </w:r>
      <w:r w:rsidRPr="00342D83">
        <w:rPr>
          <w:b/>
          <w:sz w:val="28"/>
          <w:szCs w:val="28"/>
        </w:rPr>
        <w:t>.2. Ключевые показатели</w:t>
      </w:r>
    </w:p>
    <w:p w:rsidR="00862D14" w:rsidRPr="00342D83" w:rsidRDefault="00862D14" w:rsidP="008F3CEB">
      <w:pPr>
        <w:jc w:val="center"/>
        <w:rPr>
          <w:b/>
          <w:sz w:val="28"/>
          <w:szCs w:val="28"/>
        </w:rPr>
      </w:pPr>
    </w:p>
    <w:tbl>
      <w:tblPr>
        <w:tblW w:w="11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481"/>
        <w:gridCol w:w="1134"/>
        <w:gridCol w:w="992"/>
        <w:gridCol w:w="993"/>
        <w:gridCol w:w="992"/>
        <w:gridCol w:w="1870"/>
      </w:tblGrid>
      <w:tr w:rsidR="00D4513E" w:rsidRPr="00342D83" w:rsidTr="00D4513E">
        <w:trPr>
          <w:tblHeader/>
          <w:jc w:val="center"/>
        </w:trPr>
        <w:tc>
          <w:tcPr>
            <w:tcW w:w="711" w:type="dxa"/>
            <w:vAlign w:val="center"/>
          </w:tcPr>
          <w:p w:rsidR="00D4513E" w:rsidRPr="00342D83" w:rsidRDefault="00D4513E" w:rsidP="009D0A8B">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481" w:type="dxa"/>
            <w:vAlign w:val="center"/>
          </w:tcPr>
          <w:p w:rsidR="00D4513E" w:rsidRPr="00342D83" w:rsidRDefault="00D4513E" w:rsidP="009D0A8B">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D4513E" w:rsidRPr="00342D83" w:rsidRDefault="00D4513E" w:rsidP="009D0A8B">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D4513E" w:rsidRPr="00342D83" w:rsidRDefault="00D4513E" w:rsidP="00BC610A">
            <w:pPr>
              <w:ind w:left="-57" w:right="-57"/>
              <w:jc w:val="center"/>
              <w:rPr>
                <w:b/>
                <w:bCs/>
                <w:sz w:val="24"/>
                <w:szCs w:val="24"/>
              </w:rPr>
            </w:pPr>
            <w:r w:rsidRPr="00342D83">
              <w:rPr>
                <w:b/>
                <w:bCs/>
                <w:sz w:val="24"/>
                <w:szCs w:val="24"/>
              </w:rPr>
              <w:t>На 31 декабря 2023 года</w:t>
            </w:r>
          </w:p>
          <w:p w:rsidR="00D4513E" w:rsidRPr="00342D83" w:rsidRDefault="00D4513E" w:rsidP="00BC610A">
            <w:pPr>
              <w:ind w:left="-57" w:right="-57"/>
              <w:jc w:val="center"/>
              <w:rPr>
                <w:b/>
                <w:bCs/>
                <w:sz w:val="24"/>
                <w:szCs w:val="24"/>
              </w:rPr>
            </w:pPr>
            <w:r w:rsidRPr="00342D83">
              <w:rPr>
                <w:b/>
                <w:bCs/>
                <w:sz w:val="24"/>
                <w:szCs w:val="24"/>
              </w:rPr>
              <w:t>план</w:t>
            </w:r>
          </w:p>
        </w:tc>
        <w:tc>
          <w:tcPr>
            <w:tcW w:w="993" w:type="dxa"/>
            <w:vAlign w:val="center"/>
          </w:tcPr>
          <w:p w:rsidR="00D4513E" w:rsidRPr="00342D83" w:rsidRDefault="00D4513E" w:rsidP="000F6589">
            <w:pPr>
              <w:ind w:left="-57" w:right="-57"/>
              <w:jc w:val="center"/>
              <w:rPr>
                <w:b/>
                <w:bCs/>
                <w:sz w:val="24"/>
                <w:szCs w:val="24"/>
              </w:rPr>
            </w:pPr>
            <w:r>
              <w:rPr>
                <w:b/>
                <w:bCs/>
                <w:sz w:val="24"/>
                <w:szCs w:val="24"/>
              </w:rPr>
              <w:t>Факт выполнения показателя за 2023 год</w:t>
            </w:r>
            <w:r w:rsidRPr="00342D83">
              <w:rPr>
                <w:b/>
                <w:bCs/>
                <w:sz w:val="24"/>
                <w:szCs w:val="24"/>
              </w:rPr>
              <w:t xml:space="preserve"> </w:t>
            </w:r>
          </w:p>
        </w:tc>
        <w:tc>
          <w:tcPr>
            <w:tcW w:w="992" w:type="dxa"/>
            <w:shd w:val="clear" w:color="auto" w:fill="FFFFFF" w:themeFill="background1"/>
            <w:vAlign w:val="center"/>
          </w:tcPr>
          <w:p w:rsidR="00D4513E" w:rsidRPr="00364969" w:rsidRDefault="00D4513E" w:rsidP="000F6589">
            <w:pPr>
              <w:rPr>
                <w:b/>
                <w:bCs/>
                <w:sz w:val="24"/>
                <w:szCs w:val="24"/>
              </w:rPr>
            </w:pPr>
            <w:r w:rsidRPr="00364969">
              <w:rPr>
                <w:b/>
                <w:bCs/>
                <w:sz w:val="24"/>
                <w:szCs w:val="24"/>
              </w:rPr>
              <w:t>Процент выполнения показателя по сравнению с плановыми данными за 2023 год,%</w:t>
            </w:r>
          </w:p>
          <w:p w:rsidR="00D4513E" w:rsidRPr="00342D83" w:rsidRDefault="00D4513E" w:rsidP="000F6589">
            <w:pPr>
              <w:jc w:val="center"/>
              <w:rPr>
                <w:b/>
                <w:bCs/>
                <w:sz w:val="24"/>
                <w:szCs w:val="24"/>
              </w:rPr>
            </w:pPr>
          </w:p>
        </w:tc>
        <w:tc>
          <w:tcPr>
            <w:tcW w:w="1870" w:type="dxa"/>
            <w:shd w:val="clear" w:color="auto" w:fill="FFFFFF" w:themeFill="background1"/>
          </w:tcPr>
          <w:p w:rsidR="00D4513E" w:rsidRPr="00342D83" w:rsidRDefault="00D4513E" w:rsidP="009D0A8B">
            <w:pPr>
              <w:spacing w:line="240" w:lineRule="atLeast"/>
              <w:jc w:val="center"/>
              <w:rPr>
                <w:b/>
                <w:bCs/>
                <w:sz w:val="24"/>
                <w:szCs w:val="24"/>
              </w:rPr>
            </w:pPr>
            <w:r w:rsidRPr="00342D83">
              <w:rPr>
                <w:b/>
                <w:bCs/>
                <w:sz w:val="24"/>
                <w:szCs w:val="24"/>
              </w:rPr>
              <w:t>Ответственный исполнитель</w:t>
            </w:r>
          </w:p>
        </w:tc>
      </w:tr>
      <w:tr w:rsidR="00D4513E" w:rsidRPr="00342D83" w:rsidTr="00D4513E">
        <w:trPr>
          <w:jc w:val="center"/>
        </w:trPr>
        <w:tc>
          <w:tcPr>
            <w:tcW w:w="711" w:type="dxa"/>
          </w:tcPr>
          <w:p w:rsidR="00D4513E" w:rsidRPr="00342D83" w:rsidRDefault="00D4513E" w:rsidP="00D77DCC">
            <w:pPr>
              <w:ind w:left="-57" w:right="-57"/>
              <w:jc w:val="center"/>
              <w:rPr>
                <w:sz w:val="24"/>
                <w:szCs w:val="24"/>
              </w:rPr>
            </w:pPr>
            <w:r w:rsidRPr="00342D83">
              <w:rPr>
                <w:sz w:val="24"/>
                <w:szCs w:val="24"/>
              </w:rPr>
              <w:t>18.2.1</w:t>
            </w:r>
          </w:p>
        </w:tc>
        <w:tc>
          <w:tcPr>
            <w:tcW w:w="4481" w:type="dxa"/>
          </w:tcPr>
          <w:p w:rsidR="00D4513E" w:rsidRPr="00342D83" w:rsidRDefault="00D4513E" w:rsidP="009D0A8B">
            <w:pPr>
              <w:autoSpaceDE w:val="0"/>
              <w:autoSpaceDN w:val="0"/>
              <w:adjustRightInd w:val="0"/>
              <w:jc w:val="both"/>
              <w:rPr>
                <w:rFonts w:eastAsiaTheme="minorHAnsi"/>
                <w:bCs/>
                <w:sz w:val="24"/>
                <w:szCs w:val="24"/>
              </w:rPr>
            </w:pPr>
            <w:proofErr w:type="gramStart"/>
            <w:r w:rsidRPr="00342D83">
              <w:rPr>
                <w:bCs/>
                <w:sz w:val="24"/>
                <w:szCs w:val="24"/>
              </w:rPr>
              <w:t xml:space="preserve">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w:t>
            </w:r>
            <w:r w:rsidRPr="00342D83">
              <w:rPr>
                <w:bCs/>
                <w:sz w:val="24"/>
                <w:szCs w:val="24"/>
              </w:rPr>
              <w:lastRenderedPageBreak/>
              <w:t>пассажиров) в натуральном выражении организациями частной формы собственности)</w:t>
            </w:r>
            <w:r w:rsidRPr="00342D83">
              <w:rPr>
                <w:sz w:val="24"/>
                <w:szCs w:val="24"/>
              </w:rPr>
              <w:t xml:space="preserve">                         (по Стандарту и методике ФАС)</w:t>
            </w:r>
            <w:proofErr w:type="gramEnd"/>
          </w:p>
        </w:tc>
        <w:tc>
          <w:tcPr>
            <w:tcW w:w="1134" w:type="dxa"/>
          </w:tcPr>
          <w:p w:rsidR="00D4513E" w:rsidRPr="00342D83" w:rsidRDefault="00D4513E" w:rsidP="009D0A8B">
            <w:pPr>
              <w:jc w:val="center"/>
              <w:rPr>
                <w:sz w:val="24"/>
                <w:szCs w:val="24"/>
              </w:rPr>
            </w:pPr>
            <w:r w:rsidRPr="00342D83">
              <w:rPr>
                <w:sz w:val="24"/>
                <w:szCs w:val="24"/>
              </w:rPr>
              <w:lastRenderedPageBreak/>
              <w:t>%</w:t>
            </w:r>
          </w:p>
        </w:tc>
        <w:tc>
          <w:tcPr>
            <w:tcW w:w="992" w:type="dxa"/>
          </w:tcPr>
          <w:p w:rsidR="00D4513E" w:rsidRPr="00342D83" w:rsidRDefault="00D4513E" w:rsidP="009D0A8B">
            <w:pPr>
              <w:jc w:val="center"/>
              <w:rPr>
                <w:sz w:val="24"/>
                <w:szCs w:val="24"/>
              </w:rPr>
            </w:pPr>
            <w:r w:rsidRPr="00342D83">
              <w:rPr>
                <w:sz w:val="24"/>
                <w:szCs w:val="24"/>
              </w:rPr>
              <w:t>100</w:t>
            </w:r>
          </w:p>
        </w:tc>
        <w:tc>
          <w:tcPr>
            <w:tcW w:w="993" w:type="dxa"/>
          </w:tcPr>
          <w:p w:rsidR="00D4513E" w:rsidRPr="00342D83" w:rsidRDefault="00C21DAE" w:rsidP="009D0A8B">
            <w:pPr>
              <w:jc w:val="center"/>
              <w:rPr>
                <w:sz w:val="24"/>
                <w:szCs w:val="24"/>
              </w:rPr>
            </w:pPr>
            <w:r>
              <w:rPr>
                <w:sz w:val="24"/>
                <w:szCs w:val="24"/>
              </w:rPr>
              <w:t>100</w:t>
            </w:r>
          </w:p>
        </w:tc>
        <w:tc>
          <w:tcPr>
            <w:tcW w:w="992" w:type="dxa"/>
          </w:tcPr>
          <w:p w:rsidR="00D4513E" w:rsidRPr="00342D83" w:rsidRDefault="00C21DAE" w:rsidP="009D0A8B">
            <w:pPr>
              <w:jc w:val="center"/>
              <w:rPr>
                <w:sz w:val="24"/>
                <w:szCs w:val="24"/>
              </w:rPr>
            </w:pPr>
            <w:r>
              <w:rPr>
                <w:sz w:val="24"/>
                <w:szCs w:val="24"/>
              </w:rPr>
              <w:t>100</w:t>
            </w:r>
          </w:p>
        </w:tc>
        <w:tc>
          <w:tcPr>
            <w:tcW w:w="1870" w:type="dxa"/>
          </w:tcPr>
          <w:p w:rsidR="00D4513E" w:rsidRPr="00E2626D" w:rsidRDefault="00D4513E" w:rsidP="00E2626D">
            <w:pPr>
              <w:jc w:val="center"/>
              <w:rPr>
                <w:sz w:val="24"/>
                <w:szCs w:val="24"/>
              </w:rPr>
            </w:pPr>
            <w:r w:rsidRPr="00E2626D">
              <w:rPr>
                <w:sz w:val="24"/>
                <w:szCs w:val="24"/>
              </w:rPr>
              <w:t>Комитет строительства и транспорта администрации Алексеевского городского округа</w:t>
            </w:r>
          </w:p>
          <w:p w:rsidR="00D4513E" w:rsidRPr="00342D83" w:rsidRDefault="00D4513E" w:rsidP="009D0A8B">
            <w:pPr>
              <w:jc w:val="center"/>
              <w:rPr>
                <w:sz w:val="24"/>
                <w:szCs w:val="24"/>
              </w:rPr>
            </w:pPr>
          </w:p>
        </w:tc>
      </w:tr>
    </w:tbl>
    <w:p w:rsidR="008F3CEB" w:rsidRPr="00342D83" w:rsidRDefault="008F3CEB" w:rsidP="008F3CEB">
      <w:pPr>
        <w:widowControl w:val="0"/>
        <w:autoSpaceDE w:val="0"/>
        <w:autoSpaceDN w:val="0"/>
        <w:ind w:firstLine="709"/>
        <w:jc w:val="both"/>
        <w:rPr>
          <w:sz w:val="28"/>
          <w:szCs w:val="28"/>
        </w:rPr>
      </w:pPr>
    </w:p>
    <w:p w:rsidR="008F3CEB" w:rsidRPr="00342D83" w:rsidRDefault="008F3CEB" w:rsidP="008F3CEB">
      <w:pPr>
        <w:contextualSpacing/>
        <w:jc w:val="center"/>
        <w:rPr>
          <w:rFonts w:eastAsia="Calibri"/>
          <w:b/>
          <w:sz w:val="28"/>
          <w:szCs w:val="28"/>
          <w:lang w:eastAsia="en-US"/>
        </w:rPr>
      </w:pPr>
      <w:r w:rsidRPr="00342D83">
        <w:rPr>
          <w:rFonts w:eastAsia="Calibri"/>
          <w:b/>
          <w:sz w:val="28"/>
          <w:szCs w:val="28"/>
          <w:lang w:eastAsia="en-US"/>
        </w:rPr>
        <w:t>1</w:t>
      </w:r>
      <w:r w:rsidR="000C4F70" w:rsidRPr="00342D83">
        <w:rPr>
          <w:rFonts w:eastAsia="Calibri"/>
          <w:b/>
          <w:sz w:val="28"/>
          <w:szCs w:val="28"/>
          <w:lang w:eastAsia="en-US"/>
        </w:rPr>
        <w:t>8</w:t>
      </w:r>
      <w:r w:rsidRPr="00342D83">
        <w:rPr>
          <w:rFonts w:eastAsia="Calibri"/>
          <w:b/>
          <w:sz w:val="28"/>
          <w:szCs w:val="28"/>
          <w:lang w:eastAsia="en-US"/>
        </w:rPr>
        <w:t xml:space="preserve">.3.  Мероприятия по содействию развитию конкуренции </w:t>
      </w:r>
    </w:p>
    <w:p w:rsidR="007433FC" w:rsidRPr="00342D83" w:rsidRDefault="007433FC" w:rsidP="008F3CEB">
      <w:pPr>
        <w:contextualSpacing/>
        <w:jc w:val="center"/>
        <w:rPr>
          <w:rFonts w:eastAsia="Calibri"/>
          <w:b/>
          <w:sz w:val="28"/>
          <w:szCs w:val="28"/>
          <w:lang w:eastAsia="en-US"/>
        </w:rPr>
      </w:pPr>
    </w:p>
    <w:tbl>
      <w:tblPr>
        <w:tblW w:w="16289" w:type="dxa"/>
        <w:jc w:val="center"/>
        <w:tblLayout w:type="fixed"/>
        <w:tblLook w:val="04A0" w:firstRow="1" w:lastRow="0" w:firstColumn="1" w:lastColumn="0" w:noHBand="0" w:noVBand="1"/>
      </w:tblPr>
      <w:tblGrid>
        <w:gridCol w:w="864"/>
        <w:gridCol w:w="5531"/>
        <w:gridCol w:w="1656"/>
        <w:gridCol w:w="4370"/>
        <w:gridCol w:w="3868"/>
      </w:tblGrid>
      <w:tr w:rsidR="00342D83" w:rsidRPr="00342D83" w:rsidTr="004E239A">
        <w:trPr>
          <w:trHeight w:val="315"/>
          <w:tblHeader/>
          <w:jc w:val="center"/>
        </w:trPr>
        <w:tc>
          <w:tcPr>
            <w:tcW w:w="8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w:t>
            </w:r>
          </w:p>
          <w:p w:rsidR="007433FC" w:rsidRPr="00342D83" w:rsidRDefault="007433FC"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864"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r>
      <w:tr w:rsidR="007433FC" w:rsidRPr="00342D83" w:rsidTr="004E239A">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7433FC" w:rsidRPr="00342D83" w:rsidRDefault="007433FC" w:rsidP="007433FC">
            <w:pPr>
              <w:ind w:left="-57" w:right="-57"/>
              <w:jc w:val="center"/>
              <w:rPr>
                <w:sz w:val="24"/>
                <w:szCs w:val="24"/>
              </w:rPr>
            </w:pPr>
            <w:r w:rsidRPr="00342D83">
              <w:rPr>
                <w:sz w:val="24"/>
                <w:szCs w:val="24"/>
              </w:rPr>
              <w:t>18.3.1</w:t>
            </w:r>
          </w:p>
        </w:tc>
        <w:tc>
          <w:tcPr>
            <w:tcW w:w="5531" w:type="dxa"/>
            <w:tcBorders>
              <w:top w:val="single" w:sz="4" w:space="0" w:color="auto"/>
              <w:left w:val="nil"/>
              <w:bottom w:val="single" w:sz="4" w:space="0" w:color="auto"/>
              <w:right w:val="single" w:sz="4" w:space="0" w:color="auto"/>
            </w:tcBorders>
            <w:shd w:val="clear" w:color="auto" w:fill="auto"/>
            <w:noWrap/>
          </w:tcPr>
          <w:p w:rsidR="007433FC" w:rsidRPr="00342D83" w:rsidRDefault="007433FC" w:rsidP="004E239A">
            <w:pPr>
              <w:ind w:left="-57" w:right="-57"/>
              <w:jc w:val="both"/>
              <w:rPr>
                <w:rFonts w:eastAsia="Calibri"/>
                <w:sz w:val="24"/>
                <w:szCs w:val="24"/>
              </w:rPr>
            </w:pPr>
            <w:r w:rsidRPr="00342D83">
              <w:rPr>
                <w:rFonts w:eastAsia="Calibri"/>
                <w:sz w:val="24"/>
                <w:szCs w:val="24"/>
              </w:rPr>
              <w:t>Оказание информационно-консультационной помощи хозяйствующим субъектам сферы</w:t>
            </w:r>
            <w:r w:rsidRPr="00342D83">
              <w:rPr>
                <w:sz w:val="24"/>
                <w:szCs w:val="24"/>
              </w:rPr>
              <w:t xml:space="preserve"> перевозок пассажиров автомобильным транспортом по межмуниципальным маршрутам регулярных перевозок</w:t>
            </w:r>
          </w:p>
        </w:tc>
        <w:tc>
          <w:tcPr>
            <w:tcW w:w="1656" w:type="dxa"/>
            <w:tcBorders>
              <w:top w:val="single" w:sz="4" w:space="0" w:color="auto"/>
              <w:left w:val="nil"/>
              <w:bottom w:val="single" w:sz="4" w:space="0" w:color="auto"/>
              <w:right w:val="single" w:sz="4" w:space="0" w:color="auto"/>
            </w:tcBorders>
            <w:shd w:val="clear" w:color="auto" w:fill="auto"/>
            <w:noWrap/>
          </w:tcPr>
          <w:p w:rsidR="007433FC" w:rsidRPr="00342D83" w:rsidRDefault="007433FC" w:rsidP="007433FC">
            <w:pPr>
              <w:pStyle w:val="ConsPlusNormal"/>
              <w:spacing w:line="230" w:lineRule="auto"/>
              <w:jc w:val="center"/>
              <w:rPr>
                <w:rFonts w:eastAsia="Calibri"/>
                <w:szCs w:val="24"/>
              </w:rPr>
            </w:pPr>
            <w:r w:rsidRPr="00342D83">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7433FC" w:rsidRPr="00342D83" w:rsidRDefault="00C21DAE" w:rsidP="004E239A">
            <w:pPr>
              <w:ind w:left="-57" w:right="-57"/>
              <w:jc w:val="both"/>
              <w:rPr>
                <w:rFonts w:eastAsia="Calibri"/>
                <w:sz w:val="24"/>
                <w:szCs w:val="24"/>
              </w:rPr>
            </w:pPr>
            <w:r w:rsidRPr="00C21DAE">
              <w:rPr>
                <w:rFonts w:eastAsia="Calibri"/>
                <w:sz w:val="24"/>
                <w:szCs w:val="24"/>
              </w:rPr>
              <w:t>Отдел транспорта и дорожной инфраструктуры администрации Алексеевского городского округа  оказывает консультационную помощь населению по вопросам межмуниципальных перевозок. За  2023 г отделом транспорта и дорожной инфраструктуры проведено 24 консультации.</w:t>
            </w:r>
          </w:p>
        </w:tc>
        <w:tc>
          <w:tcPr>
            <w:tcW w:w="3868" w:type="dxa"/>
            <w:tcBorders>
              <w:top w:val="single" w:sz="4" w:space="0" w:color="auto"/>
              <w:left w:val="nil"/>
              <w:bottom w:val="single" w:sz="4" w:space="0" w:color="auto"/>
              <w:right w:val="single" w:sz="4" w:space="0" w:color="auto"/>
            </w:tcBorders>
            <w:shd w:val="clear" w:color="auto" w:fill="auto"/>
            <w:noWrap/>
          </w:tcPr>
          <w:p w:rsidR="00E2626D" w:rsidRPr="00E2626D" w:rsidRDefault="00E2626D" w:rsidP="00E2626D">
            <w:pPr>
              <w:jc w:val="center"/>
              <w:rPr>
                <w:sz w:val="24"/>
                <w:szCs w:val="24"/>
              </w:rPr>
            </w:pPr>
            <w:r w:rsidRPr="00E2626D">
              <w:rPr>
                <w:sz w:val="24"/>
                <w:szCs w:val="24"/>
              </w:rPr>
              <w:t>Комитет строительства и транспорта администрации Алексеевского городского округа</w:t>
            </w:r>
          </w:p>
          <w:p w:rsidR="007433FC" w:rsidRPr="00342D83" w:rsidRDefault="007433FC" w:rsidP="004E239A">
            <w:pPr>
              <w:jc w:val="center"/>
              <w:rPr>
                <w:sz w:val="24"/>
                <w:szCs w:val="24"/>
              </w:rPr>
            </w:pPr>
          </w:p>
        </w:tc>
      </w:tr>
    </w:tbl>
    <w:p w:rsidR="007433FC" w:rsidRPr="00342D83" w:rsidRDefault="007433FC" w:rsidP="008F3CEB">
      <w:pPr>
        <w:contextualSpacing/>
        <w:jc w:val="center"/>
        <w:rPr>
          <w:rFonts w:eastAsia="Calibri"/>
          <w:b/>
          <w:sz w:val="28"/>
          <w:szCs w:val="28"/>
          <w:lang w:eastAsia="en-US"/>
        </w:rPr>
      </w:pPr>
    </w:p>
    <w:p w:rsidR="008F3CEB" w:rsidRPr="00342D83" w:rsidRDefault="008F3CEB" w:rsidP="008F3CEB">
      <w:pPr>
        <w:contextualSpacing/>
        <w:jc w:val="center"/>
        <w:rPr>
          <w:rFonts w:eastAsia="Calibri"/>
          <w:b/>
          <w:sz w:val="26"/>
          <w:szCs w:val="26"/>
          <w:lang w:eastAsia="en-US"/>
        </w:rPr>
      </w:pPr>
    </w:p>
    <w:p w:rsidR="00D4513E" w:rsidRPr="00D4513E" w:rsidRDefault="00D4513E" w:rsidP="00D4513E">
      <w:pPr>
        <w:jc w:val="center"/>
        <w:rPr>
          <w:b/>
          <w:bCs/>
          <w:sz w:val="28"/>
          <w:szCs w:val="28"/>
        </w:rPr>
      </w:pPr>
      <w:r w:rsidRPr="00D4513E">
        <w:rPr>
          <w:b/>
          <w:sz w:val="28"/>
          <w:szCs w:val="28"/>
        </w:rPr>
        <w:t xml:space="preserve">19. </w:t>
      </w:r>
      <w:r w:rsidRPr="00D4513E">
        <w:rPr>
          <w:b/>
          <w:bCs/>
          <w:sz w:val="28"/>
          <w:szCs w:val="28"/>
        </w:rPr>
        <w:t>Рынок оказания услуг по перевозке пассажиров</w:t>
      </w:r>
      <w:r w:rsidRPr="00D4513E">
        <w:rPr>
          <w:b/>
          <w:bCs/>
          <w:sz w:val="28"/>
          <w:szCs w:val="28"/>
        </w:rPr>
        <w:br/>
        <w:t xml:space="preserve"> и багажа легковым такси на территории Алексеевского городского округа</w:t>
      </w:r>
    </w:p>
    <w:p w:rsidR="00D4513E" w:rsidRPr="00D4513E" w:rsidRDefault="00D4513E" w:rsidP="00D4513E">
      <w:pPr>
        <w:jc w:val="center"/>
        <w:rPr>
          <w:b/>
          <w:bCs/>
          <w:sz w:val="28"/>
          <w:szCs w:val="28"/>
        </w:rPr>
      </w:pPr>
    </w:p>
    <w:p w:rsidR="00D4513E" w:rsidRDefault="00D4513E" w:rsidP="00123F30">
      <w:pPr>
        <w:jc w:val="center"/>
        <w:rPr>
          <w:b/>
          <w:sz w:val="28"/>
          <w:szCs w:val="28"/>
        </w:rPr>
      </w:pPr>
    </w:p>
    <w:p w:rsidR="00D4513E" w:rsidRDefault="00D4513E" w:rsidP="00123F30">
      <w:pPr>
        <w:jc w:val="center"/>
        <w:rPr>
          <w:b/>
          <w:sz w:val="28"/>
          <w:szCs w:val="28"/>
        </w:rPr>
      </w:pPr>
    </w:p>
    <w:p w:rsidR="00D4513E" w:rsidRDefault="00D4513E" w:rsidP="00123F30">
      <w:pPr>
        <w:jc w:val="center"/>
        <w:rPr>
          <w:b/>
          <w:sz w:val="28"/>
          <w:szCs w:val="28"/>
        </w:rPr>
      </w:pPr>
    </w:p>
    <w:p w:rsidR="00123F30" w:rsidRPr="00342D83" w:rsidRDefault="00D77DCC" w:rsidP="00123F30">
      <w:pPr>
        <w:jc w:val="center"/>
        <w:rPr>
          <w:b/>
          <w:sz w:val="28"/>
          <w:szCs w:val="28"/>
        </w:rPr>
      </w:pPr>
      <w:r w:rsidRPr="00342D83">
        <w:rPr>
          <w:b/>
          <w:sz w:val="28"/>
          <w:szCs w:val="28"/>
        </w:rPr>
        <w:t>19</w:t>
      </w:r>
      <w:r w:rsidR="00123F30" w:rsidRPr="00342D83">
        <w:rPr>
          <w:b/>
          <w:sz w:val="28"/>
          <w:szCs w:val="28"/>
        </w:rPr>
        <w:t>.2. Ключевые показатели</w:t>
      </w:r>
    </w:p>
    <w:p w:rsidR="00123F30" w:rsidRPr="00342D83" w:rsidRDefault="00123F30" w:rsidP="00123F30">
      <w:pPr>
        <w:jc w:val="center"/>
        <w:rPr>
          <w:sz w:val="26"/>
          <w:szCs w:val="26"/>
        </w:rPr>
      </w:pPr>
    </w:p>
    <w:tbl>
      <w:tblPr>
        <w:tblW w:w="11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993"/>
        <w:gridCol w:w="1870"/>
      </w:tblGrid>
      <w:tr w:rsidR="00D4513E" w:rsidRPr="00342D83" w:rsidTr="00D4513E">
        <w:trPr>
          <w:tblHeader/>
          <w:jc w:val="center"/>
        </w:trPr>
        <w:tc>
          <w:tcPr>
            <w:tcW w:w="711" w:type="dxa"/>
            <w:vAlign w:val="center"/>
          </w:tcPr>
          <w:p w:rsidR="00D4513E" w:rsidRPr="00342D83" w:rsidRDefault="00D4513E" w:rsidP="00AD02B9">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D4513E" w:rsidRPr="00342D83" w:rsidRDefault="00D4513E" w:rsidP="00AD02B9">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D4513E" w:rsidRPr="00342D83" w:rsidRDefault="00D4513E" w:rsidP="00AD02B9">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D4513E" w:rsidRPr="00342D83" w:rsidRDefault="00D4513E" w:rsidP="00BC610A">
            <w:pPr>
              <w:ind w:left="-57" w:right="-57"/>
              <w:jc w:val="center"/>
              <w:rPr>
                <w:b/>
                <w:bCs/>
                <w:sz w:val="24"/>
                <w:szCs w:val="24"/>
              </w:rPr>
            </w:pPr>
            <w:r w:rsidRPr="00342D83">
              <w:rPr>
                <w:b/>
                <w:bCs/>
                <w:sz w:val="24"/>
                <w:szCs w:val="24"/>
              </w:rPr>
              <w:t>На 31 декабря 2023 года</w:t>
            </w:r>
          </w:p>
          <w:p w:rsidR="00D4513E" w:rsidRPr="00342D83" w:rsidRDefault="00D4513E" w:rsidP="00BC610A">
            <w:pPr>
              <w:ind w:left="-57" w:right="-57"/>
              <w:jc w:val="center"/>
              <w:rPr>
                <w:b/>
                <w:bCs/>
                <w:sz w:val="24"/>
                <w:szCs w:val="24"/>
              </w:rPr>
            </w:pPr>
            <w:r w:rsidRPr="00342D83">
              <w:rPr>
                <w:b/>
                <w:bCs/>
                <w:sz w:val="24"/>
                <w:szCs w:val="24"/>
              </w:rPr>
              <w:t>план</w:t>
            </w:r>
          </w:p>
        </w:tc>
        <w:tc>
          <w:tcPr>
            <w:tcW w:w="992" w:type="dxa"/>
            <w:vAlign w:val="center"/>
          </w:tcPr>
          <w:p w:rsidR="00D4513E" w:rsidRPr="00342D83" w:rsidRDefault="00D4513E" w:rsidP="000F6589">
            <w:pPr>
              <w:ind w:left="-57" w:right="-57"/>
              <w:jc w:val="center"/>
              <w:rPr>
                <w:b/>
                <w:bCs/>
                <w:sz w:val="24"/>
                <w:szCs w:val="24"/>
              </w:rPr>
            </w:pPr>
            <w:r>
              <w:rPr>
                <w:b/>
                <w:bCs/>
                <w:sz w:val="24"/>
                <w:szCs w:val="24"/>
              </w:rPr>
              <w:t>Факт выполнения показателя за 2023 год</w:t>
            </w:r>
            <w:r w:rsidRPr="00342D83">
              <w:rPr>
                <w:b/>
                <w:bCs/>
                <w:sz w:val="24"/>
                <w:szCs w:val="24"/>
              </w:rPr>
              <w:t xml:space="preserve"> </w:t>
            </w:r>
          </w:p>
        </w:tc>
        <w:tc>
          <w:tcPr>
            <w:tcW w:w="993" w:type="dxa"/>
            <w:shd w:val="clear" w:color="auto" w:fill="FFFFFF" w:themeFill="background1"/>
            <w:vAlign w:val="center"/>
          </w:tcPr>
          <w:p w:rsidR="00D4513E" w:rsidRPr="00364969" w:rsidRDefault="00D4513E" w:rsidP="000F6589">
            <w:pPr>
              <w:rPr>
                <w:b/>
                <w:bCs/>
                <w:sz w:val="24"/>
                <w:szCs w:val="24"/>
              </w:rPr>
            </w:pPr>
            <w:r w:rsidRPr="00364969">
              <w:rPr>
                <w:b/>
                <w:bCs/>
                <w:sz w:val="24"/>
                <w:szCs w:val="24"/>
              </w:rPr>
              <w:t>Процент выполнения показателя по сравнению с плановыми данными за 2023 год,%</w:t>
            </w:r>
          </w:p>
          <w:p w:rsidR="00D4513E" w:rsidRPr="00342D83" w:rsidRDefault="00D4513E" w:rsidP="000F6589">
            <w:pPr>
              <w:jc w:val="center"/>
              <w:rPr>
                <w:b/>
                <w:bCs/>
                <w:sz w:val="24"/>
                <w:szCs w:val="24"/>
              </w:rPr>
            </w:pPr>
          </w:p>
        </w:tc>
        <w:tc>
          <w:tcPr>
            <w:tcW w:w="1870" w:type="dxa"/>
            <w:shd w:val="clear" w:color="auto" w:fill="FFFFFF" w:themeFill="background1"/>
          </w:tcPr>
          <w:p w:rsidR="00D4513E" w:rsidRPr="00342D83" w:rsidRDefault="00D4513E" w:rsidP="00AD02B9">
            <w:pPr>
              <w:spacing w:line="240" w:lineRule="atLeast"/>
              <w:jc w:val="center"/>
              <w:rPr>
                <w:b/>
                <w:bCs/>
                <w:sz w:val="24"/>
                <w:szCs w:val="24"/>
              </w:rPr>
            </w:pPr>
            <w:r w:rsidRPr="00342D83">
              <w:rPr>
                <w:b/>
                <w:bCs/>
                <w:sz w:val="24"/>
                <w:szCs w:val="24"/>
              </w:rPr>
              <w:t>Ответственный исполнитель</w:t>
            </w:r>
          </w:p>
        </w:tc>
      </w:tr>
      <w:tr w:rsidR="00D4513E" w:rsidRPr="00342D83" w:rsidTr="00D4513E">
        <w:trPr>
          <w:jc w:val="center"/>
        </w:trPr>
        <w:tc>
          <w:tcPr>
            <w:tcW w:w="711" w:type="dxa"/>
          </w:tcPr>
          <w:p w:rsidR="00D4513E" w:rsidRPr="00342D83" w:rsidRDefault="00D4513E" w:rsidP="00AD02B9">
            <w:pPr>
              <w:ind w:left="-57" w:right="-57"/>
              <w:jc w:val="center"/>
              <w:rPr>
                <w:sz w:val="24"/>
                <w:szCs w:val="24"/>
              </w:rPr>
            </w:pPr>
            <w:r w:rsidRPr="00342D83">
              <w:rPr>
                <w:sz w:val="24"/>
                <w:szCs w:val="24"/>
              </w:rPr>
              <w:t>19.2.1</w:t>
            </w:r>
          </w:p>
        </w:tc>
        <w:tc>
          <w:tcPr>
            <w:tcW w:w="4651" w:type="dxa"/>
          </w:tcPr>
          <w:p w:rsidR="00D4513E" w:rsidRPr="00342D83" w:rsidRDefault="00D4513E" w:rsidP="00AD02B9">
            <w:pPr>
              <w:autoSpaceDE w:val="0"/>
              <w:autoSpaceDN w:val="0"/>
              <w:adjustRightInd w:val="0"/>
              <w:jc w:val="both"/>
              <w:rPr>
                <w:rFonts w:eastAsiaTheme="minorHAnsi"/>
                <w:sz w:val="24"/>
                <w:szCs w:val="24"/>
              </w:rPr>
            </w:pPr>
            <w:r w:rsidRPr="00342D83">
              <w:rPr>
                <w:sz w:val="24"/>
                <w:szCs w:val="24"/>
              </w:rP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(по Стандарту                        и методике ФАС)</w:t>
            </w:r>
          </w:p>
        </w:tc>
        <w:tc>
          <w:tcPr>
            <w:tcW w:w="1134" w:type="dxa"/>
          </w:tcPr>
          <w:p w:rsidR="00D4513E" w:rsidRPr="00342D83" w:rsidRDefault="00D4513E" w:rsidP="00AD02B9">
            <w:pPr>
              <w:jc w:val="center"/>
              <w:rPr>
                <w:sz w:val="24"/>
                <w:szCs w:val="24"/>
              </w:rPr>
            </w:pPr>
            <w:r w:rsidRPr="00342D83">
              <w:rPr>
                <w:sz w:val="24"/>
                <w:szCs w:val="24"/>
              </w:rPr>
              <w:t>%</w:t>
            </w:r>
          </w:p>
        </w:tc>
        <w:tc>
          <w:tcPr>
            <w:tcW w:w="992" w:type="dxa"/>
          </w:tcPr>
          <w:p w:rsidR="00D4513E" w:rsidRPr="00342D83" w:rsidRDefault="00D4513E" w:rsidP="00867EB1">
            <w:pPr>
              <w:jc w:val="center"/>
              <w:rPr>
                <w:rFonts w:eastAsia="Calibri"/>
                <w:sz w:val="24"/>
                <w:szCs w:val="24"/>
              </w:rPr>
            </w:pPr>
            <w:r w:rsidRPr="00342D83">
              <w:rPr>
                <w:rFonts w:eastAsia="Calibri"/>
                <w:sz w:val="24"/>
                <w:szCs w:val="24"/>
              </w:rPr>
              <w:t>100</w:t>
            </w:r>
          </w:p>
        </w:tc>
        <w:tc>
          <w:tcPr>
            <w:tcW w:w="992" w:type="dxa"/>
          </w:tcPr>
          <w:p w:rsidR="00D4513E" w:rsidRPr="00342D83" w:rsidRDefault="00827C25" w:rsidP="00867EB1">
            <w:pPr>
              <w:jc w:val="center"/>
              <w:rPr>
                <w:rFonts w:eastAsia="Calibri"/>
                <w:sz w:val="24"/>
                <w:szCs w:val="24"/>
              </w:rPr>
            </w:pPr>
            <w:r>
              <w:rPr>
                <w:rFonts w:eastAsia="Calibri"/>
                <w:sz w:val="24"/>
                <w:szCs w:val="24"/>
              </w:rPr>
              <w:t>100</w:t>
            </w:r>
          </w:p>
        </w:tc>
        <w:tc>
          <w:tcPr>
            <w:tcW w:w="993" w:type="dxa"/>
          </w:tcPr>
          <w:p w:rsidR="00D4513E" w:rsidRPr="00342D83" w:rsidRDefault="00827C25" w:rsidP="00867EB1">
            <w:pPr>
              <w:jc w:val="center"/>
              <w:rPr>
                <w:rFonts w:eastAsia="Calibri"/>
                <w:sz w:val="24"/>
                <w:szCs w:val="24"/>
              </w:rPr>
            </w:pPr>
            <w:r>
              <w:rPr>
                <w:rFonts w:eastAsia="Calibri"/>
                <w:sz w:val="24"/>
                <w:szCs w:val="24"/>
              </w:rPr>
              <w:t>100</w:t>
            </w:r>
          </w:p>
        </w:tc>
        <w:tc>
          <w:tcPr>
            <w:tcW w:w="1870" w:type="dxa"/>
          </w:tcPr>
          <w:p w:rsidR="00D4513E" w:rsidRPr="00D851BC" w:rsidRDefault="00D4513E" w:rsidP="00D851BC">
            <w:pPr>
              <w:jc w:val="center"/>
              <w:rPr>
                <w:sz w:val="24"/>
                <w:szCs w:val="24"/>
              </w:rPr>
            </w:pPr>
            <w:r w:rsidRPr="00D851BC">
              <w:rPr>
                <w:sz w:val="24"/>
                <w:szCs w:val="24"/>
              </w:rPr>
              <w:t>Комитет строительства и транспорта администрации Алексеевского городского округа</w:t>
            </w:r>
          </w:p>
          <w:p w:rsidR="00D4513E" w:rsidRPr="00342D83" w:rsidRDefault="00D4513E" w:rsidP="00AD02B9">
            <w:pPr>
              <w:jc w:val="center"/>
              <w:rPr>
                <w:sz w:val="24"/>
                <w:szCs w:val="24"/>
              </w:rPr>
            </w:pPr>
          </w:p>
        </w:tc>
      </w:tr>
    </w:tbl>
    <w:p w:rsidR="00123F30" w:rsidRPr="00342D83" w:rsidRDefault="00123F30" w:rsidP="00123F30">
      <w:pPr>
        <w:widowControl w:val="0"/>
        <w:autoSpaceDE w:val="0"/>
        <w:autoSpaceDN w:val="0"/>
        <w:ind w:firstLine="709"/>
        <w:jc w:val="both"/>
        <w:rPr>
          <w:sz w:val="28"/>
          <w:szCs w:val="28"/>
        </w:rPr>
      </w:pPr>
    </w:p>
    <w:p w:rsidR="00D4513E" w:rsidRDefault="00D4513E" w:rsidP="00123F30">
      <w:pPr>
        <w:contextualSpacing/>
        <w:jc w:val="center"/>
        <w:rPr>
          <w:rFonts w:eastAsia="Calibri"/>
          <w:b/>
          <w:sz w:val="28"/>
          <w:szCs w:val="28"/>
          <w:lang w:eastAsia="en-US"/>
        </w:rPr>
      </w:pPr>
    </w:p>
    <w:p w:rsidR="00D4513E" w:rsidRDefault="00D4513E" w:rsidP="00123F30">
      <w:pPr>
        <w:contextualSpacing/>
        <w:jc w:val="center"/>
        <w:rPr>
          <w:rFonts w:eastAsia="Calibri"/>
          <w:b/>
          <w:sz w:val="28"/>
          <w:szCs w:val="28"/>
          <w:lang w:eastAsia="en-US"/>
        </w:rPr>
      </w:pPr>
    </w:p>
    <w:p w:rsidR="00123F30" w:rsidRPr="00342D83" w:rsidRDefault="00D77DCC" w:rsidP="00123F30">
      <w:pPr>
        <w:contextualSpacing/>
        <w:jc w:val="center"/>
        <w:rPr>
          <w:rFonts w:eastAsia="Calibri"/>
          <w:b/>
          <w:sz w:val="28"/>
          <w:szCs w:val="28"/>
          <w:lang w:eastAsia="en-US"/>
        </w:rPr>
      </w:pPr>
      <w:r w:rsidRPr="00342D83">
        <w:rPr>
          <w:rFonts w:eastAsia="Calibri"/>
          <w:b/>
          <w:sz w:val="28"/>
          <w:szCs w:val="28"/>
          <w:lang w:eastAsia="en-US"/>
        </w:rPr>
        <w:t>19</w:t>
      </w:r>
      <w:r w:rsidR="00123F30" w:rsidRPr="00342D83">
        <w:rPr>
          <w:rFonts w:eastAsia="Calibri"/>
          <w:b/>
          <w:sz w:val="28"/>
          <w:szCs w:val="28"/>
          <w:lang w:eastAsia="en-US"/>
        </w:rPr>
        <w:t xml:space="preserve">.3.  Мероприятия по содействию развитию конкуренции </w:t>
      </w:r>
    </w:p>
    <w:p w:rsidR="007433FC" w:rsidRPr="00342D83" w:rsidRDefault="007433FC" w:rsidP="00123F30">
      <w:pPr>
        <w:contextualSpacing/>
        <w:jc w:val="center"/>
        <w:rPr>
          <w:rFonts w:eastAsia="Calibri"/>
          <w:b/>
          <w:sz w:val="28"/>
          <w:szCs w:val="28"/>
          <w:lang w:eastAsia="en-US"/>
        </w:rPr>
      </w:pPr>
    </w:p>
    <w:tbl>
      <w:tblPr>
        <w:tblW w:w="16105" w:type="dxa"/>
        <w:jc w:val="center"/>
        <w:tblLayout w:type="fixed"/>
        <w:tblLook w:val="04A0" w:firstRow="1" w:lastRow="0" w:firstColumn="1" w:lastColumn="0" w:noHBand="0" w:noVBand="1"/>
      </w:tblPr>
      <w:tblGrid>
        <w:gridCol w:w="709"/>
        <w:gridCol w:w="5618"/>
        <w:gridCol w:w="1638"/>
        <w:gridCol w:w="4318"/>
        <w:gridCol w:w="3822"/>
      </w:tblGrid>
      <w:tr w:rsidR="00342D83" w:rsidRPr="00342D83" w:rsidTr="004E239A">
        <w:trPr>
          <w:trHeight w:val="315"/>
          <w:tblHeade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w:t>
            </w:r>
          </w:p>
          <w:p w:rsidR="007433FC" w:rsidRPr="00342D83" w:rsidRDefault="007433FC"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6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Наименование мероприятия</w:t>
            </w:r>
          </w:p>
        </w:tc>
        <w:tc>
          <w:tcPr>
            <w:tcW w:w="16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Срок реализации мероприятия</w:t>
            </w:r>
          </w:p>
        </w:tc>
        <w:tc>
          <w:tcPr>
            <w:tcW w:w="43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Результат выполнения мероприятия</w:t>
            </w:r>
          </w:p>
        </w:tc>
        <w:tc>
          <w:tcPr>
            <w:tcW w:w="38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709"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5618"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1638"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4318"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3822"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r>
      <w:tr w:rsidR="007433FC" w:rsidRPr="00342D83" w:rsidTr="004E239A">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33FC" w:rsidRPr="00342D83" w:rsidRDefault="007433FC" w:rsidP="004E239A">
            <w:pPr>
              <w:ind w:left="-57" w:right="-57"/>
              <w:jc w:val="center"/>
              <w:rPr>
                <w:sz w:val="24"/>
                <w:szCs w:val="24"/>
              </w:rPr>
            </w:pPr>
            <w:r w:rsidRPr="00342D83">
              <w:rPr>
                <w:sz w:val="24"/>
                <w:szCs w:val="24"/>
              </w:rPr>
              <w:t>19.3.1</w:t>
            </w:r>
          </w:p>
        </w:tc>
        <w:tc>
          <w:tcPr>
            <w:tcW w:w="5618" w:type="dxa"/>
            <w:tcBorders>
              <w:top w:val="single" w:sz="4" w:space="0" w:color="auto"/>
              <w:left w:val="nil"/>
              <w:bottom w:val="single" w:sz="4" w:space="0" w:color="auto"/>
              <w:right w:val="single" w:sz="4" w:space="0" w:color="auto"/>
            </w:tcBorders>
            <w:shd w:val="clear" w:color="auto" w:fill="auto"/>
            <w:noWrap/>
          </w:tcPr>
          <w:p w:rsidR="007433FC" w:rsidRPr="00342D83" w:rsidRDefault="007433FC" w:rsidP="00215F72">
            <w:pPr>
              <w:ind w:left="-57" w:right="-57"/>
              <w:jc w:val="both"/>
              <w:rPr>
                <w:rFonts w:eastAsia="Calibri"/>
                <w:sz w:val="24"/>
                <w:szCs w:val="24"/>
              </w:rPr>
            </w:pPr>
            <w:r w:rsidRPr="00342D83">
              <w:rPr>
                <w:sz w:val="24"/>
                <w:szCs w:val="24"/>
              </w:rPr>
              <w:t xml:space="preserve">Оказание информационно-консультационной помощи субъектам предпринимательской деятельности и потребителям товаров, работ и услуг в сфере оказания услуг по перевозке пассажиров и багажа легковым такси </w:t>
            </w:r>
          </w:p>
        </w:tc>
        <w:tc>
          <w:tcPr>
            <w:tcW w:w="1638" w:type="dxa"/>
            <w:tcBorders>
              <w:top w:val="single" w:sz="4" w:space="0" w:color="auto"/>
              <w:left w:val="nil"/>
              <w:bottom w:val="single" w:sz="4" w:space="0" w:color="auto"/>
              <w:right w:val="single" w:sz="4" w:space="0" w:color="auto"/>
            </w:tcBorders>
            <w:shd w:val="clear" w:color="auto" w:fill="auto"/>
            <w:noWrap/>
          </w:tcPr>
          <w:p w:rsidR="007433FC" w:rsidRPr="00342D83" w:rsidRDefault="007433FC" w:rsidP="004E239A">
            <w:pPr>
              <w:ind w:left="-57" w:right="-57"/>
              <w:jc w:val="center"/>
              <w:rPr>
                <w:rFonts w:eastAsia="Calibri"/>
                <w:sz w:val="24"/>
                <w:szCs w:val="24"/>
              </w:rPr>
            </w:pPr>
            <w:r w:rsidRPr="00342D83">
              <w:rPr>
                <w:rFonts w:eastAsia="Calibri"/>
                <w:sz w:val="24"/>
                <w:szCs w:val="24"/>
              </w:rPr>
              <w:t>2022 – 2025 годы</w:t>
            </w:r>
          </w:p>
        </w:tc>
        <w:tc>
          <w:tcPr>
            <w:tcW w:w="4318" w:type="dxa"/>
            <w:tcBorders>
              <w:top w:val="single" w:sz="4" w:space="0" w:color="auto"/>
              <w:left w:val="nil"/>
              <w:bottom w:val="single" w:sz="4" w:space="0" w:color="auto"/>
              <w:right w:val="single" w:sz="4" w:space="0" w:color="auto"/>
            </w:tcBorders>
            <w:shd w:val="clear" w:color="auto" w:fill="auto"/>
            <w:noWrap/>
          </w:tcPr>
          <w:p w:rsidR="007433FC" w:rsidRPr="00342D83" w:rsidRDefault="00A63A6B" w:rsidP="00A63A6B">
            <w:pPr>
              <w:ind w:left="-57" w:right="-57"/>
              <w:jc w:val="both"/>
              <w:rPr>
                <w:rFonts w:eastAsia="Calibri"/>
                <w:sz w:val="24"/>
                <w:szCs w:val="24"/>
              </w:rPr>
            </w:pPr>
            <w:r w:rsidRPr="00A63A6B">
              <w:rPr>
                <w:rFonts w:eastAsia="Calibri"/>
                <w:sz w:val="24"/>
                <w:szCs w:val="24"/>
              </w:rPr>
              <w:t xml:space="preserve">Отдел транспорта и дорожной инфраструктуры администрации Алексеевского городского округа  оказывает консультационную помощь населению по вопросам по перевозки пассажиров и багажа легковым такси. </w:t>
            </w:r>
          </w:p>
        </w:tc>
        <w:tc>
          <w:tcPr>
            <w:tcW w:w="3822" w:type="dxa"/>
            <w:tcBorders>
              <w:top w:val="single" w:sz="4" w:space="0" w:color="auto"/>
              <w:left w:val="nil"/>
              <w:bottom w:val="single" w:sz="4" w:space="0" w:color="auto"/>
              <w:right w:val="single" w:sz="4" w:space="0" w:color="auto"/>
            </w:tcBorders>
            <w:shd w:val="clear" w:color="auto" w:fill="auto"/>
            <w:noWrap/>
          </w:tcPr>
          <w:p w:rsidR="00D851BC" w:rsidRPr="00D851BC" w:rsidRDefault="00D851BC" w:rsidP="00D851BC">
            <w:pPr>
              <w:jc w:val="center"/>
              <w:rPr>
                <w:sz w:val="24"/>
                <w:szCs w:val="24"/>
              </w:rPr>
            </w:pPr>
            <w:r w:rsidRPr="00D851BC">
              <w:rPr>
                <w:sz w:val="24"/>
                <w:szCs w:val="24"/>
              </w:rPr>
              <w:t>Комитет строительства и транспорта администрации Алексеевского городского округа</w:t>
            </w:r>
          </w:p>
          <w:p w:rsidR="007433FC" w:rsidRPr="00342D83" w:rsidRDefault="007433FC" w:rsidP="004E239A">
            <w:pPr>
              <w:jc w:val="center"/>
              <w:rPr>
                <w:sz w:val="24"/>
                <w:szCs w:val="24"/>
              </w:rPr>
            </w:pPr>
          </w:p>
        </w:tc>
      </w:tr>
    </w:tbl>
    <w:p w:rsidR="007433FC" w:rsidRPr="00342D83" w:rsidRDefault="007433FC" w:rsidP="00123F30">
      <w:pPr>
        <w:contextualSpacing/>
        <w:jc w:val="center"/>
        <w:rPr>
          <w:rFonts w:eastAsia="Calibri"/>
          <w:b/>
          <w:sz w:val="28"/>
          <w:szCs w:val="28"/>
          <w:lang w:eastAsia="en-US"/>
        </w:rPr>
      </w:pPr>
    </w:p>
    <w:p w:rsidR="007433FC" w:rsidRPr="00342D83" w:rsidRDefault="007433FC" w:rsidP="00123F30">
      <w:pPr>
        <w:contextualSpacing/>
        <w:jc w:val="center"/>
        <w:rPr>
          <w:rFonts w:eastAsia="Calibri"/>
          <w:b/>
          <w:sz w:val="28"/>
          <w:szCs w:val="28"/>
          <w:lang w:eastAsia="en-US"/>
        </w:rPr>
      </w:pPr>
    </w:p>
    <w:p w:rsidR="00123F30" w:rsidRPr="00342D83" w:rsidRDefault="00123F30" w:rsidP="00123F30">
      <w:pPr>
        <w:contextualSpacing/>
        <w:jc w:val="center"/>
        <w:rPr>
          <w:rFonts w:eastAsia="Calibri"/>
          <w:b/>
          <w:sz w:val="26"/>
          <w:szCs w:val="26"/>
          <w:lang w:eastAsia="en-US"/>
        </w:rPr>
      </w:pPr>
    </w:p>
    <w:p w:rsidR="00123F30" w:rsidRPr="00342D83" w:rsidRDefault="00123F30" w:rsidP="00692599">
      <w:pPr>
        <w:ind w:firstLine="709"/>
        <w:jc w:val="both"/>
        <w:rPr>
          <w:sz w:val="28"/>
          <w:szCs w:val="28"/>
        </w:rPr>
        <w:sectPr w:rsidR="00123F30" w:rsidRPr="00342D83" w:rsidSect="00123F30">
          <w:pgSz w:w="16838" w:h="11906" w:orient="landscape"/>
          <w:pgMar w:top="1134" w:right="1134" w:bottom="567" w:left="1134" w:header="709" w:footer="709" w:gutter="0"/>
          <w:cols w:space="708"/>
          <w:docGrid w:linePitch="360"/>
        </w:sectPr>
      </w:pPr>
    </w:p>
    <w:p w:rsidR="00D4513E" w:rsidRPr="00D4513E" w:rsidRDefault="00D4513E" w:rsidP="00D4513E">
      <w:pPr>
        <w:jc w:val="center"/>
        <w:rPr>
          <w:b/>
          <w:sz w:val="28"/>
          <w:szCs w:val="28"/>
        </w:rPr>
      </w:pPr>
      <w:r w:rsidRPr="00D4513E">
        <w:rPr>
          <w:b/>
          <w:sz w:val="28"/>
          <w:szCs w:val="28"/>
        </w:rPr>
        <w:lastRenderedPageBreak/>
        <w:t xml:space="preserve">20. Рынок оказания услуг </w:t>
      </w:r>
    </w:p>
    <w:p w:rsidR="00D4513E" w:rsidRDefault="00D4513E" w:rsidP="00D4513E">
      <w:pPr>
        <w:jc w:val="center"/>
        <w:rPr>
          <w:b/>
          <w:sz w:val="28"/>
          <w:szCs w:val="28"/>
        </w:rPr>
      </w:pPr>
      <w:r w:rsidRPr="00D4513E">
        <w:rPr>
          <w:b/>
          <w:sz w:val="28"/>
          <w:szCs w:val="28"/>
        </w:rPr>
        <w:t>по ремонту автотранспортных средств</w:t>
      </w:r>
    </w:p>
    <w:p w:rsidR="00D4513E" w:rsidRDefault="00D4513E" w:rsidP="00926849">
      <w:pPr>
        <w:jc w:val="center"/>
        <w:rPr>
          <w:b/>
          <w:sz w:val="28"/>
          <w:szCs w:val="28"/>
        </w:rPr>
      </w:pPr>
    </w:p>
    <w:p w:rsidR="00862D14" w:rsidRPr="00342D83" w:rsidRDefault="00947FC1" w:rsidP="00926849">
      <w:pPr>
        <w:jc w:val="center"/>
        <w:rPr>
          <w:b/>
          <w:sz w:val="28"/>
          <w:szCs w:val="28"/>
        </w:rPr>
      </w:pPr>
      <w:r w:rsidRPr="00342D83">
        <w:rPr>
          <w:b/>
          <w:sz w:val="28"/>
          <w:szCs w:val="28"/>
        </w:rPr>
        <w:t>2</w:t>
      </w:r>
      <w:r w:rsidR="00D77DCC" w:rsidRPr="00342D83">
        <w:rPr>
          <w:b/>
          <w:sz w:val="28"/>
          <w:szCs w:val="28"/>
        </w:rPr>
        <w:t>0</w:t>
      </w:r>
      <w:r w:rsidRPr="00342D83">
        <w:rPr>
          <w:b/>
          <w:sz w:val="28"/>
          <w:szCs w:val="28"/>
        </w:rPr>
        <w:t>.2. Ключевые показатели</w:t>
      </w:r>
    </w:p>
    <w:p w:rsidR="00947FC1" w:rsidRPr="00342D83" w:rsidRDefault="00947FC1" w:rsidP="00947FC1">
      <w:pPr>
        <w:jc w:val="center"/>
        <w:rPr>
          <w:sz w:val="26"/>
          <w:szCs w:val="26"/>
        </w:rPr>
      </w:pPr>
    </w:p>
    <w:tbl>
      <w:tblPr>
        <w:tblW w:w="11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84"/>
        <w:gridCol w:w="4678"/>
        <w:gridCol w:w="1134"/>
        <w:gridCol w:w="992"/>
        <w:gridCol w:w="992"/>
        <w:gridCol w:w="993"/>
        <w:gridCol w:w="1870"/>
      </w:tblGrid>
      <w:tr w:rsidR="00D4513E" w:rsidRPr="00342D83" w:rsidTr="00D4513E">
        <w:trPr>
          <w:tblHeader/>
          <w:jc w:val="center"/>
        </w:trPr>
        <w:tc>
          <w:tcPr>
            <w:tcW w:w="684" w:type="dxa"/>
            <w:vAlign w:val="center"/>
          </w:tcPr>
          <w:p w:rsidR="00D4513E" w:rsidRPr="00342D83" w:rsidRDefault="00D4513E" w:rsidP="00AD02B9">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78" w:type="dxa"/>
            <w:vAlign w:val="center"/>
          </w:tcPr>
          <w:p w:rsidR="00D4513E" w:rsidRPr="00342D83" w:rsidRDefault="00D4513E" w:rsidP="00AD02B9">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D4513E" w:rsidRPr="00342D83" w:rsidRDefault="00D4513E" w:rsidP="00AD02B9">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D4513E" w:rsidRPr="00342D83" w:rsidRDefault="00D4513E" w:rsidP="00BC610A">
            <w:pPr>
              <w:ind w:left="-57" w:right="-57"/>
              <w:jc w:val="center"/>
              <w:rPr>
                <w:b/>
                <w:bCs/>
                <w:sz w:val="24"/>
                <w:szCs w:val="24"/>
              </w:rPr>
            </w:pPr>
            <w:r w:rsidRPr="00342D83">
              <w:rPr>
                <w:b/>
                <w:bCs/>
                <w:sz w:val="24"/>
                <w:szCs w:val="24"/>
              </w:rPr>
              <w:t>На 31 декабря 2023 года</w:t>
            </w:r>
          </w:p>
          <w:p w:rsidR="00D4513E" w:rsidRPr="00342D83" w:rsidRDefault="00D4513E" w:rsidP="00BC610A">
            <w:pPr>
              <w:ind w:left="-57" w:right="-57"/>
              <w:jc w:val="center"/>
              <w:rPr>
                <w:b/>
                <w:bCs/>
                <w:sz w:val="24"/>
                <w:szCs w:val="24"/>
              </w:rPr>
            </w:pPr>
            <w:r w:rsidRPr="00342D83">
              <w:rPr>
                <w:b/>
                <w:bCs/>
                <w:sz w:val="24"/>
                <w:szCs w:val="24"/>
              </w:rPr>
              <w:t>план</w:t>
            </w:r>
          </w:p>
        </w:tc>
        <w:tc>
          <w:tcPr>
            <w:tcW w:w="992" w:type="dxa"/>
            <w:vAlign w:val="center"/>
          </w:tcPr>
          <w:p w:rsidR="00D4513E" w:rsidRPr="00342D83" w:rsidRDefault="00D4513E" w:rsidP="000F6589">
            <w:pPr>
              <w:ind w:left="-57" w:right="-57"/>
              <w:jc w:val="center"/>
              <w:rPr>
                <w:b/>
                <w:bCs/>
                <w:sz w:val="24"/>
                <w:szCs w:val="24"/>
              </w:rPr>
            </w:pPr>
            <w:r>
              <w:rPr>
                <w:b/>
                <w:bCs/>
                <w:sz w:val="24"/>
                <w:szCs w:val="24"/>
              </w:rPr>
              <w:t>Факт выполнения показателя за 2023 год</w:t>
            </w:r>
            <w:r w:rsidRPr="00342D83">
              <w:rPr>
                <w:b/>
                <w:bCs/>
                <w:sz w:val="24"/>
                <w:szCs w:val="24"/>
              </w:rPr>
              <w:t xml:space="preserve"> </w:t>
            </w:r>
          </w:p>
        </w:tc>
        <w:tc>
          <w:tcPr>
            <w:tcW w:w="993" w:type="dxa"/>
            <w:shd w:val="clear" w:color="auto" w:fill="FFFFFF" w:themeFill="background1"/>
            <w:vAlign w:val="center"/>
          </w:tcPr>
          <w:p w:rsidR="00D4513E" w:rsidRPr="00364969" w:rsidRDefault="00D4513E" w:rsidP="000F6589">
            <w:pPr>
              <w:rPr>
                <w:b/>
                <w:bCs/>
                <w:sz w:val="24"/>
                <w:szCs w:val="24"/>
              </w:rPr>
            </w:pPr>
            <w:r w:rsidRPr="00364969">
              <w:rPr>
                <w:b/>
                <w:bCs/>
                <w:sz w:val="24"/>
                <w:szCs w:val="24"/>
              </w:rPr>
              <w:t>Процент выполнения показателя по сравнению с плановыми данными за 2023 год,%</w:t>
            </w:r>
          </w:p>
          <w:p w:rsidR="00D4513E" w:rsidRPr="00342D83" w:rsidRDefault="00D4513E" w:rsidP="000F6589">
            <w:pPr>
              <w:jc w:val="center"/>
              <w:rPr>
                <w:b/>
                <w:bCs/>
                <w:sz w:val="24"/>
                <w:szCs w:val="24"/>
              </w:rPr>
            </w:pPr>
          </w:p>
        </w:tc>
        <w:tc>
          <w:tcPr>
            <w:tcW w:w="1870" w:type="dxa"/>
            <w:shd w:val="clear" w:color="auto" w:fill="FFFFFF" w:themeFill="background1"/>
          </w:tcPr>
          <w:p w:rsidR="00D4513E" w:rsidRPr="00342D83" w:rsidRDefault="00D4513E" w:rsidP="00AD02B9">
            <w:pPr>
              <w:spacing w:line="240" w:lineRule="atLeast"/>
              <w:jc w:val="center"/>
              <w:rPr>
                <w:b/>
                <w:bCs/>
                <w:sz w:val="24"/>
                <w:szCs w:val="24"/>
              </w:rPr>
            </w:pPr>
            <w:r w:rsidRPr="00342D83">
              <w:rPr>
                <w:b/>
                <w:bCs/>
                <w:sz w:val="24"/>
                <w:szCs w:val="24"/>
              </w:rPr>
              <w:t>Ответственный исполнитель</w:t>
            </w:r>
          </w:p>
        </w:tc>
      </w:tr>
      <w:tr w:rsidR="00D4513E" w:rsidRPr="00342D83" w:rsidTr="00D4513E">
        <w:trPr>
          <w:jc w:val="center"/>
        </w:trPr>
        <w:tc>
          <w:tcPr>
            <w:tcW w:w="684" w:type="dxa"/>
          </w:tcPr>
          <w:p w:rsidR="00D4513E" w:rsidRPr="00342D83" w:rsidRDefault="00D4513E" w:rsidP="00D77DCC">
            <w:pPr>
              <w:ind w:left="-57" w:right="-57"/>
              <w:jc w:val="center"/>
              <w:rPr>
                <w:sz w:val="24"/>
                <w:szCs w:val="24"/>
              </w:rPr>
            </w:pPr>
            <w:r w:rsidRPr="00342D83">
              <w:rPr>
                <w:sz w:val="24"/>
                <w:szCs w:val="24"/>
              </w:rPr>
              <w:t>20.2.1</w:t>
            </w:r>
          </w:p>
        </w:tc>
        <w:tc>
          <w:tcPr>
            <w:tcW w:w="4678" w:type="dxa"/>
          </w:tcPr>
          <w:p w:rsidR="00D4513E" w:rsidRPr="00342D83" w:rsidRDefault="00D4513E" w:rsidP="00D77DCC">
            <w:pPr>
              <w:jc w:val="both"/>
              <w:rPr>
                <w:rFonts w:eastAsiaTheme="minorHAnsi"/>
                <w:sz w:val="24"/>
                <w:szCs w:val="24"/>
                <w:lang w:eastAsia="en-US"/>
              </w:rPr>
            </w:pPr>
            <w:r w:rsidRPr="00342D83">
              <w:rPr>
                <w:rFonts w:eastAsiaTheme="minorHAnsi"/>
                <w:sz w:val="24"/>
                <w:szCs w:val="24"/>
                <w:lang w:eastAsia="en-US"/>
              </w:rPr>
              <w:t>Доля организаций частной формы собственности в сфере оказания услуг по ремонту автотранспортных средств (по Стандарту                         и методике ФАС)</w:t>
            </w:r>
          </w:p>
          <w:p w:rsidR="00D4513E" w:rsidRPr="00342D83" w:rsidRDefault="00D4513E" w:rsidP="00C61C2E">
            <w:pPr>
              <w:spacing w:line="230" w:lineRule="auto"/>
              <w:jc w:val="both"/>
              <w:rPr>
                <w:sz w:val="24"/>
                <w:szCs w:val="24"/>
              </w:rPr>
            </w:pPr>
          </w:p>
        </w:tc>
        <w:tc>
          <w:tcPr>
            <w:tcW w:w="1134" w:type="dxa"/>
          </w:tcPr>
          <w:p w:rsidR="00D4513E" w:rsidRPr="00342D83" w:rsidRDefault="00D4513E" w:rsidP="00AD02B9">
            <w:pPr>
              <w:jc w:val="center"/>
              <w:rPr>
                <w:sz w:val="24"/>
                <w:szCs w:val="24"/>
              </w:rPr>
            </w:pPr>
            <w:r w:rsidRPr="00342D83">
              <w:rPr>
                <w:sz w:val="24"/>
                <w:szCs w:val="24"/>
              </w:rPr>
              <w:t>%</w:t>
            </w:r>
          </w:p>
        </w:tc>
        <w:tc>
          <w:tcPr>
            <w:tcW w:w="992" w:type="dxa"/>
          </w:tcPr>
          <w:p w:rsidR="00D4513E" w:rsidRPr="00342D83" w:rsidRDefault="00D4513E" w:rsidP="00994BB7">
            <w:pPr>
              <w:jc w:val="center"/>
            </w:pPr>
            <w:r w:rsidRPr="00342D83">
              <w:rPr>
                <w:rFonts w:eastAsia="Calibri"/>
                <w:sz w:val="24"/>
                <w:szCs w:val="24"/>
              </w:rPr>
              <w:t>100</w:t>
            </w:r>
          </w:p>
        </w:tc>
        <w:tc>
          <w:tcPr>
            <w:tcW w:w="992" w:type="dxa"/>
          </w:tcPr>
          <w:p w:rsidR="00D4513E" w:rsidRPr="00232C7A" w:rsidRDefault="00232C7A" w:rsidP="00994BB7">
            <w:pPr>
              <w:jc w:val="center"/>
              <w:rPr>
                <w:sz w:val="24"/>
                <w:szCs w:val="24"/>
              </w:rPr>
            </w:pPr>
            <w:r w:rsidRPr="00232C7A">
              <w:rPr>
                <w:sz w:val="24"/>
                <w:szCs w:val="24"/>
              </w:rPr>
              <w:t>100</w:t>
            </w:r>
          </w:p>
        </w:tc>
        <w:tc>
          <w:tcPr>
            <w:tcW w:w="993" w:type="dxa"/>
          </w:tcPr>
          <w:p w:rsidR="00D4513E" w:rsidRPr="00232C7A" w:rsidRDefault="00232C7A" w:rsidP="00994BB7">
            <w:pPr>
              <w:jc w:val="center"/>
              <w:rPr>
                <w:sz w:val="24"/>
                <w:szCs w:val="24"/>
              </w:rPr>
            </w:pPr>
            <w:r w:rsidRPr="00232C7A">
              <w:rPr>
                <w:sz w:val="24"/>
                <w:szCs w:val="24"/>
              </w:rPr>
              <w:t>100</w:t>
            </w:r>
          </w:p>
        </w:tc>
        <w:tc>
          <w:tcPr>
            <w:tcW w:w="1870" w:type="dxa"/>
          </w:tcPr>
          <w:p w:rsidR="00D4513E" w:rsidRPr="00342D83" w:rsidRDefault="00D4513E" w:rsidP="009666C1">
            <w:pPr>
              <w:jc w:val="center"/>
              <w:rPr>
                <w:sz w:val="24"/>
                <w:szCs w:val="24"/>
              </w:rPr>
            </w:pPr>
            <w:r w:rsidRPr="00342D83">
              <w:rPr>
                <w:sz w:val="24"/>
                <w:szCs w:val="24"/>
              </w:rPr>
              <w:t>Комитет экономического развития администрации Алексеевского городского округа</w:t>
            </w:r>
          </w:p>
        </w:tc>
      </w:tr>
    </w:tbl>
    <w:p w:rsidR="00947FC1" w:rsidRPr="00342D83" w:rsidRDefault="00947FC1" w:rsidP="00947FC1">
      <w:pPr>
        <w:widowControl w:val="0"/>
        <w:autoSpaceDE w:val="0"/>
        <w:autoSpaceDN w:val="0"/>
        <w:ind w:firstLine="709"/>
        <w:jc w:val="both"/>
        <w:rPr>
          <w:sz w:val="28"/>
          <w:szCs w:val="28"/>
        </w:rPr>
      </w:pPr>
    </w:p>
    <w:p w:rsidR="000F6589" w:rsidRDefault="000F6589" w:rsidP="00947FC1">
      <w:pPr>
        <w:contextualSpacing/>
        <w:jc w:val="center"/>
        <w:rPr>
          <w:rFonts w:eastAsia="Calibri"/>
          <w:b/>
          <w:sz w:val="28"/>
          <w:szCs w:val="28"/>
          <w:lang w:eastAsia="en-US"/>
        </w:rPr>
      </w:pPr>
    </w:p>
    <w:p w:rsidR="000F6589" w:rsidRDefault="000F6589" w:rsidP="00947FC1">
      <w:pPr>
        <w:contextualSpacing/>
        <w:jc w:val="center"/>
        <w:rPr>
          <w:rFonts w:eastAsia="Calibri"/>
          <w:b/>
          <w:sz w:val="28"/>
          <w:szCs w:val="28"/>
          <w:lang w:eastAsia="en-US"/>
        </w:rPr>
      </w:pPr>
    </w:p>
    <w:p w:rsidR="000F6589" w:rsidRDefault="000F6589" w:rsidP="00947FC1">
      <w:pPr>
        <w:contextualSpacing/>
        <w:jc w:val="center"/>
        <w:rPr>
          <w:rFonts w:eastAsia="Calibri"/>
          <w:b/>
          <w:sz w:val="28"/>
          <w:szCs w:val="28"/>
          <w:lang w:eastAsia="en-US"/>
        </w:rPr>
      </w:pPr>
    </w:p>
    <w:p w:rsidR="000F6589" w:rsidRDefault="000F6589" w:rsidP="00947FC1">
      <w:pPr>
        <w:contextualSpacing/>
        <w:jc w:val="center"/>
        <w:rPr>
          <w:rFonts w:eastAsia="Calibri"/>
          <w:b/>
          <w:sz w:val="28"/>
          <w:szCs w:val="28"/>
          <w:lang w:eastAsia="en-US"/>
        </w:rPr>
      </w:pPr>
    </w:p>
    <w:p w:rsidR="000F6589" w:rsidRDefault="000F6589" w:rsidP="00947FC1">
      <w:pPr>
        <w:contextualSpacing/>
        <w:jc w:val="center"/>
        <w:rPr>
          <w:rFonts w:eastAsia="Calibri"/>
          <w:b/>
          <w:sz w:val="28"/>
          <w:szCs w:val="28"/>
          <w:lang w:eastAsia="en-US"/>
        </w:rPr>
      </w:pPr>
    </w:p>
    <w:p w:rsidR="00947FC1" w:rsidRPr="00342D83" w:rsidRDefault="00947FC1" w:rsidP="00947FC1">
      <w:pPr>
        <w:contextualSpacing/>
        <w:jc w:val="center"/>
        <w:rPr>
          <w:rFonts w:eastAsia="Calibri"/>
          <w:b/>
          <w:sz w:val="28"/>
          <w:szCs w:val="28"/>
          <w:lang w:eastAsia="en-US"/>
        </w:rPr>
      </w:pPr>
      <w:r w:rsidRPr="00342D83">
        <w:rPr>
          <w:rFonts w:eastAsia="Calibri"/>
          <w:b/>
          <w:sz w:val="28"/>
          <w:szCs w:val="28"/>
          <w:lang w:eastAsia="en-US"/>
        </w:rPr>
        <w:lastRenderedPageBreak/>
        <w:t>2</w:t>
      </w:r>
      <w:r w:rsidR="00D77DCC" w:rsidRPr="00342D83">
        <w:rPr>
          <w:rFonts w:eastAsia="Calibri"/>
          <w:b/>
          <w:sz w:val="28"/>
          <w:szCs w:val="28"/>
          <w:lang w:eastAsia="en-US"/>
        </w:rPr>
        <w:t>0</w:t>
      </w:r>
      <w:r w:rsidRPr="00342D83">
        <w:rPr>
          <w:rFonts w:eastAsia="Calibri"/>
          <w:b/>
          <w:sz w:val="28"/>
          <w:szCs w:val="28"/>
          <w:lang w:eastAsia="en-US"/>
        </w:rPr>
        <w:t xml:space="preserve">.3.  Мероприятия по содействию развитию конкуренции </w:t>
      </w:r>
    </w:p>
    <w:p w:rsidR="007433FC" w:rsidRPr="00342D83" w:rsidRDefault="007433FC" w:rsidP="00947FC1">
      <w:pPr>
        <w:contextualSpacing/>
        <w:jc w:val="center"/>
        <w:rPr>
          <w:rFonts w:eastAsia="Calibri"/>
          <w:b/>
          <w:sz w:val="28"/>
          <w:szCs w:val="28"/>
          <w:lang w:eastAsia="en-US"/>
        </w:rPr>
      </w:pPr>
    </w:p>
    <w:tbl>
      <w:tblPr>
        <w:tblW w:w="16165" w:type="dxa"/>
        <w:jc w:val="center"/>
        <w:tblLayout w:type="fixed"/>
        <w:tblLook w:val="04A0" w:firstRow="1" w:lastRow="0" w:firstColumn="1" w:lastColumn="0" w:noHBand="0" w:noVBand="1"/>
      </w:tblPr>
      <w:tblGrid>
        <w:gridCol w:w="740"/>
        <w:gridCol w:w="5531"/>
        <w:gridCol w:w="1656"/>
        <w:gridCol w:w="4370"/>
        <w:gridCol w:w="3868"/>
      </w:tblGrid>
      <w:tr w:rsidR="00342D83" w:rsidRPr="00342D83" w:rsidTr="004E239A">
        <w:trPr>
          <w:trHeight w:val="315"/>
          <w:tblHeader/>
          <w:jc w:val="center"/>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w:t>
            </w:r>
          </w:p>
          <w:p w:rsidR="007433FC" w:rsidRPr="00342D83" w:rsidRDefault="007433FC"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740"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r>
      <w:tr w:rsidR="00027B39" w:rsidRPr="00342D83" w:rsidTr="004E239A">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027B39" w:rsidRPr="00342D83" w:rsidRDefault="00027B39" w:rsidP="007433FC">
            <w:pPr>
              <w:ind w:left="-57" w:right="-57"/>
              <w:jc w:val="center"/>
              <w:rPr>
                <w:sz w:val="24"/>
                <w:szCs w:val="24"/>
              </w:rPr>
            </w:pPr>
            <w:r w:rsidRPr="00342D83">
              <w:rPr>
                <w:sz w:val="24"/>
                <w:szCs w:val="24"/>
              </w:rPr>
              <w:t>20.3.1</w:t>
            </w:r>
          </w:p>
        </w:tc>
        <w:tc>
          <w:tcPr>
            <w:tcW w:w="5531" w:type="dxa"/>
            <w:tcBorders>
              <w:top w:val="single" w:sz="4" w:space="0" w:color="auto"/>
              <w:left w:val="nil"/>
              <w:bottom w:val="single" w:sz="4" w:space="0" w:color="auto"/>
              <w:right w:val="single" w:sz="4" w:space="0" w:color="auto"/>
            </w:tcBorders>
            <w:shd w:val="clear" w:color="auto" w:fill="auto"/>
            <w:noWrap/>
          </w:tcPr>
          <w:p w:rsidR="00027B39" w:rsidRPr="00342D83" w:rsidRDefault="00027B39" w:rsidP="001E1BD2">
            <w:pPr>
              <w:ind w:left="-57" w:right="-57"/>
              <w:jc w:val="both"/>
              <w:rPr>
                <w:rFonts w:eastAsia="Calibri"/>
                <w:sz w:val="24"/>
                <w:szCs w:val="24"/>
              </w:rPr>
            </w:pPr>
            <w:r w:rsidRPr="00342D83">
              <w:rPr>
                <w:rFonts w:eastAsia="Calibri"/>
                <w:sz w:val="24"/>
                <w:szCs w:val="24"/>
              </w:rPr>
              <w:t xml:space="preserve">Формирование реестра предприятий, оказывающих услуги по ремонту автотранспортных средств                             и направление его в </w:t>
            </w:r>
            <w:r w:rsidRPr="00342D83">
              <w:rPr>
                <w:sz w:val="24"/>
                <w:szCs w:val="24"/>
              </w:rPr>
              <w:t>министерство сельского хозяйства и продовольствия области</w:t>
            </w:r>
          </w:p>
        </w:tc>
        <w:tc>
          <w:tcPr>
            <w:tcW w:w="1656" w:type="dxa"/>
            <w:tcBorders>
              <w:top w:val="single" w:sz="4" w:space="0" w:color="auto"/>
              <w:left w:val="nil"/>
              <w:bottom w:val="single" w:sz="4" w:space="0" w:color="auto"/>
              <w:right w:val="single" w:sz="4" w:space="0" w:color="auto"/>
            </w:tcBorders>
            <w:shd w:val="clear" w:color="auto" w:fill="auto"/>
            <w:noWrap/>
          </w:tcPr>
          <w:p w:rsidR="00027B39" w:rsidRPr="00342D83" w:rsidRDefault="00027B39" w:rsidP="001E1BD2">
            <w:pPr>
              <w:jc w:val="cente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027B39" w:rsidRPr="00027B39" w:rsidRDefault="00027B39" w:rsidP="00351747">
            <w:pPr>
              <w:pStyle w:val="1"/>
              <w:spacing w:before="0"/>
              <w:jc w:val="both"/>
              <w:rPr>
                <w:rFonts w:eastAsia="Calibri"/>
                <w:sz w:val="24"/>
                <w:szCs w:val="24"/>
              </w:rPr>
            </w:pPr>
            <w:r w:rsidRPr="00027B39">
              <w:rPr>
                <w:rFonts w:ascii="Times New Roman" w:eastAsia="Calibri" w:hAnsi="Times New Roman" w:cs="Times New Roman"/>
                <w:b w:val="0"/>
                <w:bCs w:val="0"/>
                <w:color w:val="auto"/>
                <w:sz w:val="24"/>
                <w:szCs w:val="24"/>
              </w:rPr>
              <w:t xml:space="preserve">1 раз в полугодие формируется реестр </w:t>
            </w:r>
            <w:proofErr w:type="gramStart"/>
            <w:r w:rsidRPr="00027B39">
              <w:rPr>
                <w:rFonts w:ascii="Times New Roman" w:eastAsia="Calibri" w:hAnsi="Times New Roman" w:cs="Times New Roman"/>
                <w:b w:val="0"/>
                <w:bCs w:val="0"/>
                <w:color w:val="auto"/>
                <w:sz w:val="24"/>
                <w:szCs w:val="24"/>
              </w:rPr>
              <w:t>предприятий, оказывающих бытовые услуги на территории Алексеевского городского   округа и направляется</w:t>
            </w:r>
            <w:proofErr w:type="gramEnd"/>
            <w:r w:rsidRPr="00027B39">
              <w:rPr>
                <w:rFonts w:ascii="Times New Roman" w:eastAsia="Calibri" w:hAnsi="Times New Roman" w:cs="Times New Roman"/>
                <w:b w:val="0"/>
                <w:bCs w:val="0"/>
                <w:color w:val="auto"/>
                <w:sz w:val="24"/>
                <w:szCs w:val="24"/>
              </w:rPr>
              <w:t xml:space="preserve"> в министерство сельского хозяйства и продовольствия области. На 01.01.2024 г.  в данный реестр внесено 27 предприятий, </w:t>
            </w:r>
            <w:proofErr w:type="gramStart"/>
            <w:r w:rsidRPr="00027B39">
              <w:rPr>
                <w:rFonts w:ascii="Times New Roman" w:eastAsia="Calibri" w:hAnsi="Times New Roman" w:cs="Times New Roman"/>
                <w:b w:val="0"/>
                <w:bCs w:val="0"/>
                <w:color w:val="auto"/>
                <w:sz w:val="24"/>
                <w:szCs w:val="24"/>
              </w:rPr>
              <w:t>оказывающие</w:t>
            </w:r>
            <w:proofErr w:type="gramEnd"/>
            <w:r w:rsidRPr="00027B39">
              <w:rPr>
                <w:rFonts w:ascii="Times New Roman" w:eastAsia="Calibri" w:hAnsi="Times New Roman" w:cs="Times New Roman"/>
                <w:b w:val="0"/>
                <w:bCs w:val="0"/>
                <w:color w:val="auto"/>
                <w:sz w:val="24"/>
                <w:szCs w:val="24"/>
              </w:rPr>
              <w:t xml:space="preserve"> техническое обслуживание и ремонт транспортных средств.</w:t>
            </w:r>
          </w:p>
        </w:tc>
        <w:tc>
          <w:tcPr>
            <w:tcW w:w="3868" w:type="dxa"/>
            <w:tcBorders>
              <w:top w:val="single" w:sz="4" w:space="0" w:color="auto"/>
              <w:left w:val="nil"/>
              <w:bottom w:val="single" w:sz="4" w:space="0" w:color="auto"/>
              <w:right w:val="single" w:sz="4" w:space="0" w:color="auto"/>
            </w:tcBorders>
            <w:shd w:val="clear" w:color="auto" w:fill="auto"/>
            <w:noWrap/>
          </w:tcPr>
          <w:p w:rsidR="00027B39" w:rsidRPr="00342D83" w:rsidRDefault="00027B39" w:rsidP="009666C1">
            <w:pPr>
              <w:jc w:val="center"/>
              <w:rPr>
                <w:rFonts w:eastAsia="Calibri"/>
                <w:sz w:val="24"/>
                <w:szCs w:val="24"/>
              </w:rPr>
            </w:pPr>
            <w:r w:rsidRPr="00342D83">
              <w:rPr>
                <w:sz w:val="24"/>
                <w:szCs w:val="24"/>
              </w:rPr>
              <w:t>Комитет экономического развития администрации Алексеевского</w:t>
            </w:r>
            <w:r w:rsidRPr="00342D83">
              <w:rPr>
                <w:rFonts w:eastAsia="Calibri"/>
                <w:sz w:val="24"/>
                <w:szCs w:val="24"/>
              </w:rPr>
              <w:t xml:space="preserve"> городского округа</w:t>
            </w:r>
            <w:r w:rsidRPr="00342D83">
              <w:t xml:space="preserve"> </w:t>
            </w:r>
          </w:p>
        </w:tc>
      </w:tr>
      <w:tr w:rsidR="00027B39" w:rsidRPr="00342D83" w:rsidTr="004E239A">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027B39" w:rsidRPr="00342D83" w:rsidRDefault="00027B39" w:rsidP="007433FC">
            <w:pPr>
              <w:ind w:left="-57" w:right="-57"/>
              <w:jc w:val="center"/>
              <w:rPr>
                <w:sz w:val="24"/>
                <w:szCs w:val="24"/>
              </w:rPr>
            </w:pPr>
            <w:r w:rsidRPr="00342D83">
              <w:rPr>
                <w:sz w:val="24"/>
                <w:szCs w:val="24"/>
              </w:rPr>
              <w:t>20.3.2</w:t>
            </w:r>
          </w:p>
        </w:tc>
        <w:tc>
          <w:tcPr>
            <w:tcW w:w="5531" w:type="dxa"/>
            <w:tcBorders>
              <w:top w:val="single" w:sz="4" w:space="0" w:color="auto"/>
              <w:left w:val="nil"/>
              <w:bottom w:val="single" w:sz="4" w:space="0" w:color="auto"/>
              <w:right w:val="single" w:sz="4" w:space="0" w:color="auto"/>
            </w:tcBorders>
            <w:shd w:val="clear" w:color="auto" w:fill="auto"/>
            <w:noWrap/>
          </w:tcPr>
          <w:p w:rsidR="00027B39" w:rsidRPr="00342D83" w:rsidRDefault="00027B39" w:rsidP="001E1BD2">
            <w:pPr>
              <w:ind w:left="-57" w:right="-57"/>
              <w:jc w:val="both"/>
              <w:rPr>
                <w:rFonts w:eastAsia="Calibri"/>
                <w:sz w:val="24"/>
                <w:szCs w:val="24"/>
              </w:rPr>
            </w:pPr>
            <w:r w:rsidRPr="00342D83">
              <w:rPr>
                <w:rFonts w:eastAsia="Calibri"/>
                <w:sz w:val="24"/>
                <w:szCs w:val="24"/>
              </w:rPr>
              <w:t>Оказание информационно-консультационной помощи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tc>
        <w:tc>
          <w:tcPr>
            <w:tcW w:w="1656" w:type="dxa"/>
            <w:tcBorders>
              <w:top w:val="single" w:sz="4" w:space="0" w:color="auto"/>
              <w:left w:val="nil"/>
              <w:bottom w:val="single" w:sz="4" w:space="0" w:color="auto"/>
              <w:right w:val="single" w:sz="4" w:space="0" w:color="auto"/>
            </w:tcBorders>
            <w:shd w:val="clear" w:color="auto" w:fill="auto"/>
            <w:noWrap/>
          </w:tcPr>
          <w:p w:rsidR="00027B39" w:rsidRPr="00342D83" w:rsidRDefault="00027B39" w:rsidP="001E1BD2">
            <w:pPr>
              <w:jc w:val="cente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027B39" w:rsidRPr="00027B39" w:rsidRDefault="00027B39" w:rsidP="00351747">
            <w:pPr>
              <w:ind w:left="-57" w:right="-57"/>
              <w:jc w:val="both"/>
              <w:rPr>
                <w:rFonts w:eastAsia="Calibri"/>
                <w:sz w:val="24"/>
                <w:szCs w:val="24"/>
              </w:rPr>
            </w:pPr>
            <w:r w:rsidRPr="00027B39">
              <w:rPr>
                <w:rFonts w:eastAsia="Calibri"/>
                <w:sz w:val="24"/>
                <w:szCs w:val="24"/>
              </w:rPr>
              <w:t xml:space="preserve">Отделом развития потребительского рынка и туризма комитета экономического развития администрации Алексеевского городского округа при необходимости оказывается информационно-консультационная помощь субъектам предпринимательства, осуществляющим и планирующим осуществлять деятельность на рынке оказания услуг по ремонту автотранспортных средств. Кроме того, необходимая информация и нормативные документы, регулирующие деятельность в сфере бытового обслуживания, размещены на официальном сайте органов местного самоуправления Алексеевского городского округа. </w:t>
            </w:r>
          </w:p>
        </w:tc>
        <w:tc>
          <w:tcPr>
            <w:tcW w:w="3868" w:type="dxa"/>
            <w:tcBorders>
              <w:top w:val="single" w:sz="4" w:space="0" w:color="auto"/>
              <w:left w:val="nil"/>
              <w:bottom w:val="single" w:sz="4" w:space="0" w:color="auto"/>
              <w:right w:val="single" w:sz="4" w:space="0" w:color="auto"/>
            </w:tcBorders>
            <w:shd w:val="clear" w:color="auto" w:fill="auto"/>
            <w:noWrap/>
          </w:tcPr>
          <w:p w:rsidR="00027B39" w:rsidRPr="00342D83" w:rsidRDefault="00027B39" w:rsidP="009666C1">
            <w:pPr>
              <w:jc w:val="center"/>
              <w:rPr>
                <w:rFonts w:eastAsia="Calibri"/>
                <w:sz w:val="24"/>
                <w:szCs w:val="24"/>
              </w:rPr>
            </w:pPr>
            <w:r w:rsidRPr="00342D83">
              <w:rPr>
                <w:sz w:val="24"/>
                <w:szCs w:val="24"/>
              </w:rPr>
              <w:t>Комитет экономического развития администрации Алексеевского</w:t>
            </w:r>
            <w:r w:rsidRPr="00342D83">
              <w:rPr>
                <w:rFonts w:eastAsia="Calibri"/>
                <w:sz w:val="24"/>
                <w:szCs w:val="24"/>
              </w:rPr>
              <w:t xml:space="preserve"> городского округа</w:t>
            </w:r>
            <w:r w:rsidRPr="00342D83">
              <w:t xml:space="preserve"> </w:t>
            </w:r>
          </w:p>
        </w:tc>
      </w:tr>
    </w:tbl>
    <w:p w:rsidR="007433FC" w:rsidRPr="00342D83" w:rsidRDefault="007433FC" w:rsidP="00947FC1">
      <w:pPr>
        <w:contextualSpacing/>
        <w:jc w:val="center"/>
        <w:rPr>
          <w:rFonts w:eastAsia="Calibri"/>
          <w:b/>
          <w:sz w:val="28"/>
          <w:szCs w:val="28"/>
          <w:lang w:eastAsia="en-US"/>
        </w:rPr>
      </w:pPr>
    </w:p>
    <w:p w:rsidR="00947FC1" w:rsidRPr="00342D83" w:rsidRDefault="00947FC1" w:rsidP="00947FC1">
      <w:pPr>
        <w:contextualSpacing/>
        <w:jc w:val="center"/>
        <w:rPr>
          <w:rFonts w:eastAsia="Calibri"/>
          <w:b/>
          <w:sz w:val="26"/>
          <w:szCs w:val="26"/>
          <w:lang w:eastAsia="en-US"/>
        </w:rPr>
      </w:pPr>
    </w:p>
    <w:p w:rsidR="00947FC1" w:rsidRPr="00342D83" w:rsidRDefault="00947FC1" w:rsidP="00692599">
      <w:pPr>
        <w:ind w:firstLine="709"/>
        <w:jc w:val="both"/>
        <w:rPr>
          <w:sz w:val="28"/>
          <w:szCs w:val="28"/>
        </w:rPr>
      </w:pPr>
    </w:p>
    <w:p w:rsidR="000F6589" w:rsidRDefault="000F6589" w:rsidP="00926849">
      <w:pPr>
        <w:jc w:val="center"/>
        <w:rPr>
          <w:b/>
          <w:sz w:val="28"/>
          <w:szCs w:val="28"/>
        </w:rPr>
      </w:pPr>
    </w:p>
    <w:p w:rsidR="000F6589" w:rsidRPr="000F6589" w:rsidRDefault="000F6589" w:rsidP="000F6589">
      <w:pPr>
        <w:jc w:val="center"/>
        <w:rPr>
          <w:b/>
          <w:sz w:val="28"/>
          <w:szCs w:val="28"/>
        </w:rPr>
      </w:pPr>
      <w:r w:rsidRPr="000F6589">
        <w:rPr>
          <w:b/>
          <w:sz w:val="28"/>
          <w:szCs w:val="28"/>
        </w:rPr>
        <w:t>IT-комплекс</w:t>
      </w:r>
    </w:p>
    <w:p w:rsidR="000F6589" w:rsidRPr="000F6589" w:rsidRDefault="000F6589" w:rsidP="000F6589">
      <w:pPr>
        <w:jc w:val="center"/>
        <w:rPr>
          <w:b/>
          <w:sz w:val="28"/>
          <w:szCs w:val="28"/>
        </w:rPr>
      </w:pPr>
    </w:p>
    <w:p w:rsidR="000F6589" w:rsidRPr="000F6589" w:rsidRDefault="000F6589" w:rsidP="000F6589">
      <w:pPr>
        <w:jc w:val="center"/>
        <w:rPr>
          <w:b/>
          <w:sz w:val="28"/>
          <w:szCs w:val="28"/>
        </w:rPr>
      </w:pPr>
      <w:r w:rsidRPr="000F6589">
        <w:rPr>
          <w:b/>
          <w:sz w:val="28"/>
          <w:szCs w:val="28"/>
        </w:rPr>
        <w:t xml:space="preserve">21. Рынок услуг связи, в том числе услуг </w:t>
      </w:r>
      <w:proofErr w:type="gramStart"/>
      <w:r w:rsidRPr="000F6589">
        <w:rPr>
          <w:b/>
          <w:sz w:val="28"/>
          <w:szCs w:val="28"/>
        </w:rPr>
        <w:t>по</w:t>
      </w:r>
      <w:proofErr w:type="gramEnd"/>
    </w:p>
    <w:p w:rsidR="000F6589" w:rsidRDefault="000F6589" w:rsidP="000F6589">
      <w:pPr>
        <w:jc w:val="center"/>
        <w:rPr>
          <w:b/>
          <w:sz w:val="28"/>
          <w:szCs w:val="28"/>
        </w:rPr>
      </w:pPr>
      <w:r w:rsidRPr="000F6589">
        <w:rPr>
          <w:b/>
          <w:sz w:val="28"/>
          <w:szCs w:val="28"/>
        </w:rPr>
        <w:t>предоставлению широкополосного доступа к сети Интернет</w:t>
      </w:r>
    </w:p>
    <w:p w:rsidR="000F6589" w:rsidRDefault="000F6589" w:rsidP="00926849">
      <w:pPr>
        <w:jc w:val="center"/>
        <w:rPr>
          <w:b/>
          <w:sz w:val="28"/>
          <w:szCs w:val="28"/>
        </w:rPr>
      </w:pPr>
    </w:p>
    <w:p w:rsidR="00862D14" w:rsidRPr="00342D83" w:rsidRDefault="00540C7B" w:rsidP="00926849">
      <w:pPr>
        <w:jc w:val="center"/>
        <w:rPr>
          <w:b/>
          <w:sz w:val="28"/>
          <w:szCs w:val="28"/>
        </w:rPr>
      </w:pPr>
      <w:r w:rsidRPr="00342D83">
        <w:rPr>
          <w:b/>
          <w:sz w:val="28"/>
          <w:szCs w:val="28"/>
        </w:rPr>
        <w:t>2</w:t>
      </w:r>
      <w:r w:rsidR="00D77DCC" w:rsidRPr="00342D83">
        <w:rPr>
          <w:b/>
          <w:sz w:val="28"/>
          <w:szCs w:val="28"/>
        </w:rPr>
        <w:t>1</w:t>
      </w:r>
      <w:r w:rsidRPr="00342D83">
        <w:rPr>
          <w:b/>
          <w:sz w:val="28"/>
          <w:szCs w:val="28"/>
        </w:rPr>
        <w:t>.2. Ключевые показатели</w:t>
      </w:r>
    </w:p>
    <w:p w:rsidR="00540C7B" w:rsidRPr="00342D83" w:rsidRDefault="00540C7B" w:rsidP="00540C7B">
      <w:pPr>
        <w:jc w:val="center"/>
        <w:rPr>
          <w:sz w:val="26"/>
          <w:szCs w:val="26"/>
        </w:rPr>
      </w:pPr>
    </w:p>
    <w:tbl>
      <w:tblPr>
        <w:tblW w:w="11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993"/>
        <w:gridCol w:w="1870"/>
      </w:tblGrid>
      <w:tr w:rsidR="000F6589" w:rsidRPr="00342D83" w:rsidTr="000F6589">
        <w:trPr>
          <w:trHeight w:val="2408"/>
          <w:tblHeader/>
          <w:jc w:val="center"/>
        </w:trPr>
        <w:tc>
          <w:tcPr>
            <w:tcW w:w="711" w:type="dxa"/>
            <w:vAlign w:val="center"/>
          </w:tcPr>
          <w:p w:rsidR="000F6589" w:rsidRPr="00342D83" w:rsidRDefault="000F6589" w:rsidP="00540C7B">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0F6589" w:rsidRPr="00342D83" w:rsidRDefault="000F6589" w:rsidP="00540C7B">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0F6589" w:rsidRPr="00342D83" w:rsidRDefault="000F6589" w:rsidP="00540C7B">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0F6589" w:rsidRPr="00342D83" w:rsidRDefault="000F6589" w:rsidP="00BC610A">
            <w:pPr>
              <w:ind w:left="-57" w:right="-57"/>
              <w:jc w:val="center"/>
              <w:rPr>
                <w:b/>
                <w:bCs/>
                <w:sz w:val="24"/>
                <w:szCs w:val="24"/>
              </w:rPr>
            </w:pPr>
            <w:r w:rsidRPr="00342D83">
              <w:rPr>
                <w:b/>
                <w:bCs/>
                <w:sz w:val="24"/>
                <w:szCs w:val="24"/>
              </w:rPr>
              <w:t>На 31 декабря 2023 года</w:t>
            </w:r>
          </w:p>
          <w:p w:rsidR="000F6589" w:rsidRPr="00342D83" w:rsidRDefault="000F6589" w:rsidP="00BC610A">
            <w:pPr>
              <w:ind w:left="-57" w:right="-57"/>
              <w:jc w:val="center"/>
              <w:rPr>
                <w:b/>
                <w:bCs/>
                <w:sz w:val="24"/>
                <w:szCs w:val="24"/>
              </w:rPr>
            </w:pPr>
            <w:r w:rsidRPr="00342D83">
              <w:rPr>
                <w:b/>
                <w:bCs/>
                <w:sz w:val="24"/>
                <w:szCs w:val="24"/>
              </w:rPr>
              <w:t>план</w:t>
            </w:r>
          </w:p>
        </w:tc>
        <w:tc>
          <w:tcPr>
            <w:tcW w:w="992" w:type="dxa"/>
            <w:vAlign w:val="center"/>
          </w:tcPr>
          <w:p w:rsidR="000F6589" w:rsidRPr="00342D83" w:rsidRDefault="000F6589" w:rsidP="000F6589">
            <w:pPr>
              <w:ind w:left="-57" w:right="-57"/>
              <w:jc w:val="center"/>
              <w:rPr>
                <w:b/>
                <w:bCs/>
                <w:sz w:val="24"/>
                <w:szCs w:val="24"/>
              </w:rPr>
            </w:pPr>
            <w:r>
              <w:rPr>
                <w:b/>
                <w:bCs/>
                <w:sz w:val="24"/>
                <w:szCs w:val="24"/>
              </w:rPr>
              <w:t>Факт выполнения показателя за 2023 год</w:t>
            </w:r>
            <w:r w:rsidRPr="00342D83">
              <w:rPr>
                <w:b/>
                <w:bCs/>
                <w:sz w:val="24"/>
                <w:szCs w:val="24"/>
              </w:rPr>
              <w:t xml:space="preserve"> </w:t>
            </w:r>
          </w:p>
        </w:tc>
        <w:tc>
          <w:tcPr>
            <w:tcW w:w="993" w:type="dxa"/>
            <w:shd w:val="clear" w:color="auto" w:fill="FFFFFF" w:themeFill="background1"/>
            <w:vAlign w:val="center"/>
          </w:tcPr>
          <w:p w:rsidR="000F6589" w:rsidRPr="00364969" w:rsidRDefault="000F6589" w:rsidP="000F6589">
            <w:pPr>
              <w:rPr>
                <w:b/>
                <w:bCs/>
                <w:sz w:val="24"/>
                <w:szCs w:val="24"/>
              </w:rPr>
            </w:pPr>
            <w:r w:rsidRPr="00364969">
              <w:rPr>
                <w:b/>
                <w:bCs/>
                <w:sz w:val="24"/>
                <w:szCs w:val="24"/>
              </w:rPr>
              <w:t>Процент выполнения показателя по сравнению с плановыми данными за 2023 год,%</w:t>
            </w:r>
          </w:p>
          <w:p w:rsidR="000F6589" w:rsidRPr="00342D83" w:rsidRDefault="000F6589" w:rsidP="000F6589">
            <w:pPr>
              <w:jc w:val="center"/>
              <w:rPr>
                <w:b/>
                <w:bCs/>
                <w:sz w:val="24"/>
                <w:szCs w:val="24"/>
              </w:rPr>
            </w:pPr>
          </w:p>
        </w:tc>
        <w:tc>
          <w:tcPr>
            <w:tcW w:w="1870" w:type="dxa"/>
            <w:shd w:val="clear" w:color="auto" w:fill="FFFFFF" w:themeFill="background1"/>
          </w:tcPr>
          <w:p w:rsidR="000F6589" w:rsidRPr="00342D83" w:rsidRDefault="000F6589" w:rsidP="00540C7B">
            <w:pPr>
              <w:spacing w:line="240" w:lineRule="atLeast"/>
              <w:jc w:val="center"/>
              <w:rPr>
                <w:b/>
                <w:bCs/>
                <w:sz w:val="24"/>
                <w:szCs w:val="24"/>
              </w:rPr>
            </w:pPr>
            <w:r w:rsidRPr="00342D83">
              <w:rPr>
                <w:b/>
                <w:bCs/>
                <w:sz w:val="24"/>
                <w:szCs w:val="24"/>
              </w:rPr>
              <w:t>Ответственный исполнитель</w:t>
            </w:r>
          </w:p>
        </w:tc>
      </w:tr>
      <w:tr w:rsidR="000F6589" w:rsidRPr="00342D83" w:rsidTr="000F6589">
        <w:trPr>
          <w:jc w:val="center"/>
        </w:trPr>
        <w:tc>
          <w:tcPr>
            <w:tcW w:w="711" w:type="dxa"/>
          </w:tcPr>
          <w:p w:rsidR="000F6589" w:rsidRPr="00342D83" w:rsidRDefault="000F6589" w:rsidP="00540C7B">
            <w:pPr>
              <w:ind w:left="-57" w:right="-57"/>
              <w:jc w:val="center"/>
              <w:rPr>
                <w:sz w:val="24"/>
                <w:szCs w:val="24"/>
              </w:rPr>
            </w:pPr>
            <w:r w:rsidRPr="00342D83">
              <w:rPr>
                <w:sz w:val="24"/>
                <w:szCs w:val="24"/>
              </w:rPr>
              <w:t>22.2.1</w:t>
            </w:r>
          </w:p>
        </w:tc>
        <w:tc>
          <w:tcPr>
            <w:tcW w:w="4651" w:type="dxa"/>
          </w:tcPr>
          <w:p w:rsidR="000F6589" w:rsidRPr="00342D83" w:rsidRDefault="000F6589" w:rsidP="00F22957">
            <w:pPr>
              <w:autoSpaceDE w:val="0"/>
              <w:autoSpaceDN w:val="0"/>
              <w:adjustRightInd w:val="0"/>
              <w:jc w:val="both"/>
              <w:rPr>
                <w:rFonts w:eastAsiaTheme="minorHAnsi"/>
                <w:sz w:val="24"/>
                <w:szCs w:val="24"/>
              </w:rPr>
            </w:pPr>
            <w:r>
              <w:rPr>
                <w:rFonts w:eastAsiaTheme="minorHAnsi"/>
                <w:sz w:val="24"/>
                <w:szCs w:val="24"/>
              </w:rPr>
              <w:t>К</w:t>
            </w:r>
            <w:r w:rsidRPr="00342D83">
              <w:rPr>
                <w:rFonts w:eastAsiaTheme="minorHAnsi"/>
                <w:sz w:val="24"/>
                <w:szCs w:val="24"/>
              </w:rPr>
              <w:t>оличеств</w:t>
            </w:r>
            <w:r>
              <w:rPr>
                <w:rFonts w:eastAsiaTheme="minorHAnsi"/>
                <w:sz w:val="24"/>
                <w:szCs w:val="24"/>
              </w:rPr>
              <w:t xml:space="preserve">о разрешений на использование земель, без предоставления земельного участка и установления сервитута, </w:t>
            </w:r>
            <w:r w:rsidRPr="00342D83">
              <w:rPr>
                <w:rFonts w:eastAsiaTheme="minorHAnsi"/>
                <w:sz w:val="24"/>
                <w:szCs w:val="24"/>
              </w:rPr>
              <w:t>фактически используемых операторами связи для размещения и строительства сетей и сооружений связи</w:t>
            </w:r>
          </w:p>
          <w:p w:rsidR="000F6589" w:rsidRPr="00342D83" w:rsidRDefault="000F6589" w:rsidP="009761A5">
            <w:pPr>
              <w:autoSpaceDE w:val="0"/>
              <w:autoSpaceDN w:val="0"/>
              <w:adjustRightInd w:val="0"/>
              <w:jc w:val="both"/>
              <w:rPr>
                <w:rFonts w:eastAsiaTheme="minorHAnsi"/>
                <w:b/>
                <w:i/>
                <w:sz w:val="24"/>
                <w:szCs w:val="24"/>
              </w:rPr>
            </w:pPr>
            <w:r w:rsidRPr="00342D83">
              <w:rPr>
                <w:rFonts w:eastAsiaTheme="minorHAnsi"/>
                <w:sz w:val="24"/>
                <w:szCs w:val="24"/>
              </w:rPr>
              <w:t>(</w:t>
            </w:r>
            <w:r>
              <w:rPr>
                <w:rFonts w:eastAsiaTheme="minorHAnsi"/>
                <w:sz w:val="24"/>
                <w:szCs w:val="24"/>
              </w:rPr>
              <w:t>дополнительный показатель</w:t>
            </w:r>
            <w:r w:rsidRPr="00702684">
              <w:rPr>
                <w:rFonts w:eastAsiaTheme="minorHAnsi"/>
                <w:sz w:val="24"/>
                <w:szCs w:val="24"/>
              </w:rPr>
              <w:t>)</w:t>
            </w:r>
            <w:r w:rsidRPr="007A6AFA">
              <w:rPr>
                <w:rFonts w:eastAsiaTheme="minorHAnsi"/>
                <w:color w:val="FF0000"/>
                <w:sz w:val="24"/>
                <w:szCs w:val="24"/>
              </w:rPr>
              <w:t xml:space="preserve"> </w:t>
            </w:r>
          </w:p>
        </w:tc>
        <w:tc>
          <w:tcPr>
            <w:tcW w:w="1134" w:type="dxa"/>
          </w:tcPr>
          <w:p w:rsidR="000F6589" w:rsidRPr="00342D83" w:rsidRDefault="000F6589" w:rsidP="00AD02B9">
            <w:pPr>
              <w:ind w:right="-57" w:hanging="62"/>
              <w:jc w:val="center"/>
              <w:rPr>
                <w:sz w:val="24"/>
                <w:szCs w:val="24"/>
              </w:rPr>
            </w:pPr>
            <w:r>
              <w:rPr>
                <w:sz w:val="24"/>
                <w:szCs w:val="24"/>
              </w:rPr>
              <w:t>Ед.</w:t>
            </w:r>
          </w:p>
        </w:tc>
        <w:tc>
          <w:tcPr>
            <w:tcW w:w="992" w:type="dxa"/>
          </w:tcPr>
          <w:p w:rsidR="000F6589" w:rsidRPr="00702684" w:rsidRDefault="000F6589" w:rsidP="00A112AB">
            <w:pPr>
              <w:jc w:val="center"/>
              <w:rPr>
                <w:sz w:val="24"/>
                <w:szCs w:val="24"/>
              </w:rPr>
            </w:pPr>
            <w:r>
              <w:rPr>
                <w:sz w:val="24"/>
                <w:szCs w:val="24"/>
              </w:rPr>
              <w:t>8</w:t>
            </w:r>
          </w:p>
        </w:tc>
        <w:tc>
          <w:tcPr>
            <w:tcW w:w="992" w:type="dxa"/>
          </w:tcPr>
          <w:p w:rsidR="000F6589" w:rsidRPr="00702684" w:rsidRDefault="00055CF2" w:rsidP="00F77F2F">
            <w:pPr>
              <w:jc w:val="center"/>
              <w:rPr>
                <w:sz w:val="24"/>
                <w:szCs w:val="24"/>
              </w:rPr>
            </w:pPr>
            <w:r>
              <w:rPr>
                <w:sz w:val="24"/>
                <w:szCs w:val="24"/>
              </w:rPr>
              <w:t>3</w:t>
            </w:r>
            <w:r w:rsidR="00F77F2F">
              <w:rPr>
                <w:sz w:val="24"/>
                <w:szCs w:val="24"/>
              </w:rPr>
              <w:t>1</w:t>
            </w:r>
          </w:p>
        </w:tc>
        <w:tc>
          <w:tcPr>
            <w:tcW w:w="993" w:type="dxa"/>
          </w:tcPr>
          <w:p w:rsidR="000F6589" w:rsidRPr="00702684" w:rsidRDefault="00B33522" w:rsidP="00193E4C">
            <w:pPr>
              <w:jc w:val="center"/>
              <w:rPr>
                <w:sz w:val="24"/>
                <w:szCs w:val="24"/>
              </w:rPr>
            </w:pPr>
            <w:r>
              <w:rPr>
                <w:sz w:val="24"/>
                <w:szCs w:val="24"/>
              </w:rPr>
              <w:t>387,5</w:t>
            </w:r>
          </w:p>
        </w:tc>
        <w:tc>
          <w:tcPr>
            <w:tcW w:w="1870" w:type="dxa"/>
          </w:tcPr>
          <w:p w:rsidR="000F6589" w:rsidRPr="00342D83" w:rsidRDefault="000F6589" w:rsidP="000B5F8F">
            <w:pPr>
              <w:jc w:val="center"/>
              <w:rPr>
                <w:bCs/>
                <w:sz w:val="24"/>
                <w:szCs w:val="24"/>
              </w:rPr>
            </w:pPr>
            <w:r w:rsidRPr="000B5F8F">
              <w:rPr>
                <w:bCs/>
                <w:sz w:val="24"/>
                <w:szCs w:val="24"/>
              </w:rPr>
              <w:t>Комитет  по земельным и имущественным отношениям администрации Алексеевского городского округа</w:t>
            </w:r>
          </w:p>
        </w:tc>
      </w:tr>
      <w:tr w:rsidR="000F6589" w:rsidRPr="00342D83" w:rsidTr="000F6589">
        <w:trPr>
          <w:trHeight w:val="2666"/>
          <w:jc w:val="center"/>
        </w:trPr>
        <w:tc>
          <w:tcPr>
            <w:tcW w:w="711" w:type="dxa"/>
          </w:tcPr>
          <w:p w:rsidR="000F6589" w:rsidRPr="00342D83" w:rsidRDefault="000F6589" w:rsidP="00D77DCC">
            <w:pPr>
              <w:ind w:left="-57" w:right="-57"/>
              <w:jc w:val="center"/>
              <w:rPr>
                <w:sz w:val="24"/>
                <w:szCs w:val="24"/>
              </w:rPr>
            </w:pPr>
            <w:r w:rsidRPr="00342D83">
              <w:rPr>
                <w:sz w:val="24"/>
                <w:szCs w:val="24"/>
              </w:rPr>
              <w:lastRenderedPageBreak/>
              <w:t>21.2.2</w:t>
            </w:r>
          </w:p>
        </w:tc>
        <w:tc>
          <w:tcPr>
            <w:tcW w:w="4651" w:type="dxa"/>
          </w:tcPr>
          <w:p w:rsidR="000F6589" w:rsidRPr="00342D83" w:rsidRDefault="000F6589" w:rsidP="00177DC0">
            <w:pPr>
              <w:autoSpaceDE w:val="0"/>
              <w:autoSpaceDN w:val="0"/>
              <w:adjustRightInd w:val="0"/>
              <w:jc w:val="both"/>
              <w:rPr>
                <w:rFonts w:eastAsiaTheme="minorHAnsi"/>
                <w:sz w:val="24"/>
                <w:szCs w:val="24"/>
              </w:rPr>
            </w:pPr>
            <w:proofErr w:type="gramStart"/>
            <w:r w:rsidRPr="00342D83">
              <w:rPr>
                <w:sz w:val="24"/>
                <w:szCs w:val="24"/>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w:t>
            </w:r>
            <w:proofErr w:type="gramEnd"/>
            <w:r w:rsidRPr="00342D83">
              <w:rPr>
                <w:sz w:val="24"/>
                <w:szCs w:val="24"/>
              </w:rPr>
              <w:t>) (по Стандарту и методике ФАС)</w:t>
            </w:r>
          </w:p>
        </w:tc>
        <w:tc>
          <w:tcPr>
            <w:tcW w:w="1134" w:type="dxa"/>
          </w:tcPr>
          <w:p w:rsidR="000F6589" w:rsidRPr="00342D83" w:rsidRDefault="000F6589" w:rsidP="00AD02B9">
            <w:pPr>
              <w:jc w:val="center"/>
              <w:rPr>
                <w:rFonts w:eastAsiaTheme="minorHAnsi"/>
                <w:sz w:val="24"/>
                <w:szCs w:val="24"/>
              </w:rPr>
            </w:pPr>
            <w:r w:rsidRPr="00342D83">
              <w:rPr>
                <w:rFonts w:eastAsiaTheme="minorHAnsi"/>
                <w:sz w:val="24"/>
                <w:szCs w:val="24"/>
              </w:rPr>
              <w:t>%</w:t>
            </w:r>
          </w:p>
        </w:tc>
        <w:tc>
          <w:tcPr>
            <w:tcW w:w="992" w:type="dxa"/>
          </w:tcPr>
          <w:p w:rsidR="000F6589" w:rsidRPr="00342D83" w:rsidRDefault="000F6589" w:rsidP="0079330C">
            <w:pPr>
              <w:jc w:val="center"/>
              <w:rPr>
                <w:sz w:val="24"/>
                <w:szCs w:val="24"/>
              </w:rPr>
            </w:pPr>
            <w:r w:rsidRPr="00342D83">
              <w:rPr>
                <w:sz w:val="24"/>
                <w:szCs w:val="24"/>
              </w:rPr>
              <w:t>100</w:t>
            </w:r>
          </w:p>
        </w:tc>
        <w:tc>
          <w:tcPr>
            <w:tcW w:w="992" w:type="dxa"/>
          </w:tcPr>
          <w:p w:rsidR="000F6589" w:rsidRPr="00342D83" w:rsidRDefault="005052C2" w:rsidP="0079330C">
            <w:pPr>
              <w:jc w:val="center"/>
              <w:rPr>
                <w:sz w:val="24"/>
                <w:szCs w:val="24"/>
              </w:rPr>
            </w:pPr>
            <w:r>
              <w:rPr>
                <w:sz w:val="24"/>
                <w:szCs w:val="24"/>
              </w:rPr>
              <w:t>100</w:t>
            </w:r>
          </w:p>
        </w:tc>
        <w:tc>
          <w:tcPr>
            <w:tcW w:w="993" w:type="dxa"/>
          </w:tcPr>
          <w:p w:rsidR="000F6589" w:rsidRPr="00342D83" w:rsidRDefault="005052C2" w:rsidP="0079330C">
            <w:pPr>
              <w:jc w:val="center"/>
              <w:rPr>
                <w:sz w:val="24"/>
                <w:szCs w:val="24"/>
              </w:rPr>
            </w:pPr>
            <w:r>
              <w:rPr>
                <w:sz w:val="24"/>
                <w:szCs w:val="24"/>
              </w:rPr>
              <w:t>100</w:t>
            </w:r>
          </w:p>
        </w:tc>
        <w:tc>
          <w:tcPr>
            <w:tcW w:w="1870" w:type="dxa"/>
          </w:tcPr>
          <w:p w:rsidR="000F6589" w:rsidRPr="00342D83" w:rsidRDefault="000F6589" w:rsidP="00E05E5A">
            <w:pPr>
              <w:jc w:val="center"/>
              <w:rPr>
                <w:bCs/>
                <w:sz w:val="24"/>
                <w:szCs w:val="24"/>
              </w:rPr>
            </w:pPr>
            <w:r>
              <w:rPr>
                <w:bCs/>
                <w:sz w:val="24"/>
                <w:szCs w:val="24"/>
              </w:rPr>
              <w:t xml:space="preserve">Комитет экономического развития </w:t>
            </w:r>
            <w:r w:rsidRPr="00342D83">
              <w:rPr>
                <w:bCs/>
                <w:sz w:val="24"/>
                <w:szCs w:val="24"/>
              </w:rPr>
              <w:t>администрации Алексеевского городского округа</w:t>
            </w:r>
          </w:p>
        </w:tc>
      </w:tr>
    </w:tbl>
    <w:p w:rsidR="008A4B92" w:rsidRPr="00342D83" w:rsidRDefault="008A4B92" w:rsidP="00540C7B">
      <w:pPr>
        <w:contextualSpacing/>
        <w:jc w:val="center"/>
        <w:rPr>
          <w:rFonts w:eastAsia="Calibri"/>
          <w:b/>
          <w:sz w:val="28"/>
          <w:szCs w:val="28"/>
          <w:lang w:eastAsia="en-US"/>
        </w:rPr>
      </w:pPr>
    </w:p>
    <w:p w:rsidR="00EF1791" w:rsidRDefault="00EF1791" w:rsidP="00540C7B">
      <w:pPr>
        <w:contextualSpacing/>
        <w:jc w:val="center"/>
        <w:rPr>
          <w:rFonts w:eastAsia="Calibri"/>
          <w:b/>
          <w:sz w:val="28"/>
          <w:szCs w:val="28"/>
          <w:lang w:eastAsia="en-US"/>
        </w:rPr>
      </w:pPr>
    </w:p>
    <w:p w:rsidR="00EF1791" w:rsidRDefault="00EF1791" w:rsidP="00540C7B">
      <w:pPr>
        <w:contextualSpacing/>
        <w:jc w:val="center"/>
        <w:rPr>
          <w:rFonts w:eastAsia="Calibri"/>
          <w:b/>
          <w:sz w:val="28"/>
          <w:szCs w:val="28"/>
          <w:lang w:eastAsia="en-US"/>
        </w:rPr>
      </w:pPr>
    </w:p>
    <w:p w:rsidR="00EF1791" w:rsidRDefault="00EF1791" w:rsidP="00540C7B">
      <w:pPr>
        <w:contextualSpacing/>
        <w:jc w:val="center"/>
        <w:rPr>
          <w:rFonts w:eastAsia="Calibri"/>
          <w:b/>
          <w:sz w:val="28"/>
          <w:szCs w:val="28"/>
          <w:lang w:eastAsia="en-US"/>
        </w:rPr>
      </w:pPr>
    </w:p>
    <w:p w:rsidR="001915DA" w:rsidRDefault="001915DA" w:rsidP="00540C7B">
      <w:pPr>
        <w:contextualSpacing/>
        <w:jc w:val="center"/>
        <w:rPr>
          <w:rFonts w:eastAsia="Calibri"/>
          <w:b/>
          <w:sz w:val="28"/>
          <w:szCs w:val="28"/>
          <w:lang w:eastAsia="en-US"/>
        </w:rPr>
      </w:pPr>
    </w:p>
    <w:p w:rsidR="001915DA" w:rsidRDefault="001915DA" w:rsidP="00540C7B">
      <w:pPr>
        <w:contextualSpacing/>
        <w:jc w:val="center"/>
        <w:rPr>
          <w:rFonts w:eastAsia="Calibri"/>
          <w:b/>
          <w:sz w:val="28"/>
          <w:szCs w:val="28"/>
          <w:lang w:eastAsia="en-US"/>
        </w:rPr>
      </w:pPr>
    </w:p>
    <w:p w:rsidR="001915DA" w:rsidRDefault="001915DA" w:rsidP="00540C7B">
      <w:pPr>
        <w:contextualSpacing/>
        <w:jc w:val="center"/>
        <w:rPr>
          <w:rFonts w:eastAsia="Calibri"/>
          <w:b/>
          <w:sz w:val="28"/>
          <w:szCs w:val="28"/>
          <w:lang w:eastAsia="en-US"/>
        </w:rPr>
      </w:pPr>
    </w:p>
    <w:p w:rsidR="001915DA" w:rsidRDefault="001915DA" w:rsidP="00540C7B">
      <w:pPr>
        <w:contextualSpacing/>
        <w:jc w:val="center"/>
        <w:rPr>
          <w:rFonts w:eastAsia="Calibri"/>
          <w:b/>
          <w:sz w:val="28"/>
          <w:szCs w:val="28"/>
          <w:lang w:eastAsia="en-US"/>
        </w:rPr>
      </w:pPr>
    </w:p>
    <w:p w:rsidR="001915DA" w:rsidRDefault="001915DA" w:rsidP="00540C7B">
      <w:pPr>
        <w:contextualSpacing/>
        <w:jc w:val="center"/>
        <w:rPr>
          <w:rFonts w:eastAsia="Calibri"/>
          <w:b/>
          <w:sz w:val="28"/>
          <w:szCs w:val="28"/>
          <w:lang w:eastAsia="en-US"/>
        </w:rPr>
      </w:pPr>
    </w:p>
    <w:p w:rsidR="001915DA" w:rsidRDefault="001915DA" w:rsidP="00540C7B">
      <w:pPr>
        <w:contextualSpacing/>
        <w:jc w:val="center"/>
        <w:rPr>
          <w:rFonts w:eastAsia="Calibri"/>
          <w:b/>
          <w:sz w:val="28"/>
          <w:szCs w:val="28"/>
          <w:lang w:eastAsia="en-US"/>
        </w:rPr>
      </w:pPr>
    </w:p>
    <w:p w:rsidR="001915DA" w:rsidRDefault="001915DA" w:rsidP="00540C7B">
      <w:pPr>
        <w:contextualSpacing/>
        <w:jc w:val="center"/>
        <w:rPr>
          <w:rFonts w:eastAsia="Calibri"/>
          <w:b/>
          <w:sz w:val="28"/>
          <w:szCs w:val="28"/>
          <w:lang w:eastAsia="en-US"/>
        </w:rPr>
      </w:pPr>
    </w:p>
    <w:p w:rsidR="001915DA" w:rsidRDefault="001915DA" w:rsidP="00540C7B">
      <w:pPr>
        <w:contextualSpacing/>
        <w:jc w:val="center"/>
        <w:rPr>
          <w:rFonts w:eastAsia="Calibri"/>
          <w:b/>
          <w:sz w:val="28"/>
          <w:szCs w:val="28"/>
          <w:lang w:eastAsia="en-US"/>
        </w:rPr>
      </w:pPr>
    </w:p>
    <w:p w:rsidR="001915DA" w:rsidRDefault="001915DA" w:rsidP="00540C7B">
      <w:pPr>
        <w:contextualSpacing/>
        <w:jc w:val="center"/>
        <w:rPr>
          <w:rFonts w:eastAsia="Calibri"/>
          <w:b/>
          <w:sz w:val="28"/>
          <w:szCs w:val="28"/>
          <w:lang w:eastAsia="en-US"/>
        </w:rPr>
      </w:pPr>
    </w:p>
    <w:p w:rsidR="00EF1791" w:rsidRDefault="00EF1791" w:rsidP="00540C7B">
      <w:pPr>
        <w:contextualSpacing/>
        <w:jc w:val="center"/>
        <w:rPr>
          <w:rFonts w:eastAsia="Calibri"/>
          <w:b/>
          <w:sz w:val="28"/>
          <w:szCs w:val="28"/>
          <w:lang w:eastAsia="en-US"/>
        </w:rPr>
      </w:pPr>
    </w:p>
    <w:p w:rsidR="00EF1791" w:rsidRDefault="00EF1791" w:rsidP="00540C7B">
      <w:pPr>
        <w:contextualSpacing/>
        <w:jc w:val="center"/>
        <w:rPr>
          <w:rFonts w:eastAsia="Calibri"/>
          <w:b/>
          <w:sz w:val="28"/>
          <w:szCs w:val="28"/>
          <w:lang w:eastAsia="en-US"/>
        </w:rPr>
      </w:pPr>
    </w:p>
    <w:p w:rsidR="00540C7B" w:rsidRPr="00342D83" w:rsidRDefault="00540C7B" w:rsidP="00540C7B">
      <w:pPr>
        <w:contextualSpacing/>
        <w:jc w:val="center"/>
        <w:rPr>
          <w:rFonts w:eastAsia="Calibri"/>
          <w:b/>
          <w:sz w:val="28"/>
          <w:szCs w:val="28"/>
          <w:lang w:eastAsia="en-US"/>
        </w:rPr>
      </w:pPr>
      <w:r w:rsidRPr="00342D83">
        <w:rPr>
          <w:rFonts w:eastAsia="Calibri"/>
          <w:b/>
          <w:sz w:val="28"/>
          <w:szCs w:val="28"/>
          <w:lang w:eastAsia="en-US"/>
        </w:rPr>
        <w:t>2</w:t>
      </w:r>
      <w:r w:rsidR="006441E4" w:rsidRPr="00342D83">
        <w:rPr>
          <w:rFonts w:eastAsia="Calibri"/>
          <w:b/>
          <w:sz w:val="28"/>
          <w:szCs w:val="28"/>
          <w:lang w:eastAsia="en-US"/>
        </w:rPr>
        <w:t>1</w:t>
      </w:r>
      <w:r w:rsidRPr="00342D83">
        <w:rPr>
          <w:rFonts w:eastAsia="Calibri"/>
          <w:b/>
          <w:sz w:val="28"/>
          <w:szCs w:val="28"/>
          <w:lang w:eastAsia="en-US"/>
        </w:rPr>
        <w:t xml:space="preserve">.3.  Мероприятия по содействию развитию конкуренции </w:t>
      </w:r>
    </w:p>
    <w:p w:rsidR="007433FC" w:rsidRPr="00342D83" w:rsidRDefault="007433FC" w:rsidP="00540C7B">
      <w:pPr>
        <w:contextualSpacing/>
        <w:jc w:val="center"/>
        <w:rPr>
          <w:rFonts w:eastAsia="Calibri"/>
          <w:b/>
          <w:sz w:val="28"/>
          <w:szCs w:val="28"/>
          <w:lang w:eastAsia="en-US"/>
        </w:rPr>
      </w:pPr>
    </w:p>
    <w:tbl>
      <w:tblPr>
        <w:tblW w:w="16201" w:type="dxa"/>
        <w:jc w:val="center"/>
        <w:tblLayout w:type="fixed"/>
        <w:tblLook w:val="04A0" w:firstRow="1" w:lastRow="0" w:firstColumn="1" w:lastColumn="0" w:noHBand="0" w:noVBand="1"/>
      </w:tblPr>
      <w:tblGrid>
        <w:gridCol w:w="958"/>
        <w:gridCol w:w="5349"/>
        <w:gridCol w:w="1656"/>
        <w:gridCol w:w="4370"/>
        <w:gridCol w:w="3868"/>
      </w:tblGrid>
      <w:tr w:rsidR="00342D83" w:rsidRPr="00342D83" w:rsidTr="004E239A">
        <w:trPr>
          <w:trHeight w:val="315"/>
          <w:tblHeader/>
          <w:jc w:val="center"/>
        </w:trPr>
        <w:tc>
          <w:tcPr>
            <w:tcW w:w="9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w:t>
            </w:r>
          </w:p>
          <w:p w:rsidR="007433FC" w:rsidRPr="00342D83" w:rsidRDefault="007433FC"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3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958"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5349"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r>
      <w:tr w:rsidR="00946C79" w:rsidRPr="00342D83" w:rsidTr="004E239A">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946C79" w:rsidRPr="00342D83" w:rsidRDefault="00946C79" w:rsidP="007433FC">
            <w:pPr>
              <w:ind w:left="-57" w:right="-57"/>
              <w:jc w:val="center"/>
              <w:rPr>
                <w:sz w:val="24"/>
                <w:szCs w:val="24"/>
              </w:rPr>
            </w:pPr>
            <w:r w:rsidRPr="00342D83">
              <w:rPr>
                <w:sz w:val="24"/>
                <w:szCs w:val="24"/>
              </w:rPr>
              <w:t>21.3.1</w:t>
            </w:r>
          </w:p>
        </w:tc>
        <w:tc>
          <w:tcPr>
            <w:tcW w:w="5349" w:type="dxa"/>
            <w:tcBorders>
              <w:top w:val="single" w:sz="4" w:space="0" w:color="auto"/>
              <w:left w:val="nil"/>
              <w:bottom w:val="single" w:sz="4" w:space="0" w:color="auto"/>
              <w:right w:val="single" w:sz="4" w:space="0" w:color="auto"/>
            </w:tcBorders>
            <w:shd w:val="clear" w:color="auto" w:fill="auto"/>
            <w:noWrap/>
          </w:tcPr>
          <w:p w:rsidR="00946C79" w:rsidRPr="00342D83" w:rsidRDefault="00946C79" w:rsidP="00EF1791">
            <w:pPr>
              <w:ind w:left="-57" w:right="-57"/>
              <w:jc w:val="both"/>
              <w:rPr>
                <w:sz w:val="24"/>
                <w:szCs w:val="24"/>
              </w:rPr>
            </w:pPr>
            <w:r w:rsidRPr="00342D83">
              <w:rPr>
                <w:sz w:val="24"/>
                <w:szCs w:val="24"/>
              </w:rPr>
              <w:t>Оказание содействи</w:t>
            </w:r>
            <w:r w:rsidR="00EF1791">
              <w:rPr>
                <w:sz w:val="24"/>
                <w:szCs w:val="24"/>
              </w:rPr>
              <w:t>я</w:t>
            </w:r>
            <w:r w:rsidRPr="00342D83">
              <w:rPr>
                <w:sz w:val="24"/>
                <w:szCs w:val="24"/>
              </w:rPr>
              <w:t xml:space="preserve"> организациям связи в получении и/или строительстве сооружений связи и помещений, предназначенных для оказания универсальных услуг связи</w:t>
            </w:r>
          </w:p>
        </w:tc>
        <w:tc>
          <w:tcPr>
            <w:tcW w:w="1656" w:type="dxa"/>
            <w:tcBorders>
              <w:top w:val="single" w:sz="4" w:space="0" w:color="auto"/>
              <w:left w:val="nil"/>
              <w:bottom w:val="single" w:sz="4" w:space="0" w:color="auto"/>
              <w:right w:val="single" w:sz="4" w:space="0" w:color="auto"/>
            </w:tcBorders>
            <w:shd w:val="clear" w:color="auto" w:fill="auto"/>
            <w:noWrap/>
          </w:tcPr>
          <w:p w:rsidR="00946C79" w:rsidRPr="00342D83" w:rsidRDefault="00946C79" w:rsidP="004E239A">
            <w:pPr>
              <w:widowControl w:val="0"/>
              <w:autoSpaceDE w:val="0"/>
              <w:autoSpaceDN w:val="0"/>
              <w:adjustRightInd w:val="0"/>
              <w:ind w:left="-57" w:right="-57"/>
              <w:jc w:val="center"/>
              <w:rPr>
                <w:sz w:val="24"/>
                <w:szCs w:val="24"/>
              </w:rP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946C79" w:rsidRPr="00342D83" w:rsidRDefault="00AC701B" w:rsidP="00D355DF">
            <w:pPr>
              <w:ind w:left="-57" w:right="-57"/>
              <w:jc w:val="both"/>
              <w:rPr>
                <w:sz w:val="24"/>
                <w:szCs w:val="24"/>
              </w:rPr>
            </w:pPr>
            <w:r w:rsidRPr="00AC701B">
              <w:rPr>
                <w:sz w:val="24"/>
                <w:szCs w:val="24"/>
              </w:rPr>
              <w:t>Администрацией Алексеевского городского округа организациям связи выдано 3</w:t>
            </w:r>
            <w:r w:rsidR="00D355DF">
              <w:rPr>
                <w:sz w:val="24"/>
                <w:szCs w:val="24"/>
              </w:rPr>
              <w:t>1</w:t>
            </w:r>
            <w:r w:rsidRPr="00AC701B">
              <w:rPr>
                <w:sz w:val="24"/>
                <w:szCs w:val="24"/>
              </w:rPr>
              <w:t xml:space="preserve"> разрешения на использование земель в целях размещения и/или строительства сооружений связи</w:t>
            </w:r>
            <w:r>
              <w:rPr>
                <w:sz w:val="24"/>
                <w:szCs w:val="24"/>
              </w:rPr>
              <w:t>.</w:t>
            </w:r>
          </w:p>
        </w:tc>
        <w:tc>
          <w:tcPr>
            <w:tcW w:w="3868" w:type="dxa"/>
            <w:tcBorders>
              <w:top w:val="single" w:sz="4" w:space="0" w:color="auto"/>
              <w:left w:val="nil"/>
              <w:bottom w:val="single" w:sz="4" w:space="0" w:color="auto"/>
              <w:right w:val="single" w:sz="4" w:space="0" w:color="auto"/>
            </w:tcBorders>
            <w:shd w:val="clear" w:color="auto" w:fill="auto"/>
            <w:noWrap/>
          </w:tcPr>
          <w:p w:rsidR="00946C79" w:rsidRPr="0000676C" w:rsidRDefault="00946C79" w:rsidP="00946C79">
            <w:pPr>
              <w:jc w:val="center"/>
              <w:rPr>
                <w:rFonts w:eastAsia="Calibri"/>
                <w:sz w:val="24"/>
                <w:szCs w:val="24"/>
              </w:rPr>
            </w:pPr>
            <w:r w:rsidRPr="0000676C">
              <w:rPr>
                <w:sz w:val="24"/>
                <w:szCs w:val="24"/>
              </w:rPr>
              <w:t>Комитет земельным и имущественным отношениям администрации Алексеевского</w:t>
            </w:r>
            <w:r w:rsidRPr="0000676C">
              <w:rPr>
                <w:rFonts w:eastAsia="Calibri"/>
                <w:sz w:val="24"/>
                <w:szCs w:val="24"/>
              </w:rPr>
              <w:t xml:space="preserve"> городского округа</w:t>
            </w:r>
          </w:p>
        </w:tc>
      </w:tr>
    </w:tbl>
    <w:p w:rsidR="00522619" w:rsidRPr="00342D83" w:rsidRDefault="00522619" w:rsidP="00692599">
      <w:pPr>
        <w:ind w:firstLine="709"/>
        <w:jc w:val="both"/>
        <w:rPr>
          <w:sz w:val="28"/>
          <w:szCs w:val="28"/>
        </w:rPr>
        <w:sectPr w:rsidR="00522619" w:rsidRPr="00342D83" w:rsidSect="00540C7B">
          <w:pgSz w:w="16838" w:h="11906" w:orient="landscape"/>
          <w:pgMar w:top="1134" w:right="1134" w:bottom="567" w:left="1134" w:header="709" w:footer="709" w:gutter="0"/>
          <w:cols w:space="708"/>
          <w:docGrid w:linePitch="360"/>
        </w:sectPr>
      </w:pPr>
    </w:p>
    <w:p w:rsidR="000F6589" w:rsidRPr="000F6589" w:rsidRDefault="000F6589" w:rsidP="000F6589">
      <w:pPr>
        <w:jc w:val="center"/>
        <w:rPr>
          <w:b/>
          <w:sz w:val="28"/>
          <w:szCs w:val="28"/>
        </w:rPr>
      </w:pPr>
      <w:r w:rsidRPr="000F6589">
        <w:rPr>
          <w:b/>
          <w:sz w:val="28"/>
          <w:szCs w:val="28"/>
        </w:rPr>
        <w:lastRenderedPageBreak/>
        <w:t>22. Рынок IT-услуг</w:t>
      </w:r>
    </w:p>
    <w:p w:rsidR="000F6589" w:rsidRDefault="000F6589" w:rsidP="00926849">
      <w:pPr>
        <w:jc w:val="center"/>
        <w:rPr>
          <w:b/>
          <w:sz w:val="28"/>
          <w:szCs w:val="28"/>
        </w:rPr>
      </w:pPr>
    </w:p>
    <w:p w:rsidR="000F6589" w:rsidRDefault="000F6589" w:rsidP="00926849">
      <w:pPr>
        <w:jc w:val="center"/>
        <w:rPr>
          <w:b/>
          <w:sz w:val="28"/>
          <w:szCs w:val="28"/>
        </w:rPr>
      </w:pPr>
    </w:p>
    <w:p w:rsidR="00862D14" w:rsidRPr="00342D83" w:rsidRDefault="00522619" w:rsidP="00926849">
      <w:pPr>
        <w:jc w:val="center"/>
        <w:rPr>
          <w:b/>
          <w:sz w:val="28"/>
          <w:szCs w:val="28"/>
        </w:rPr>
      </w:pPr>
      <w:r w:rsidRPr="00342D83">
        <w:rPr>
          <w:b/>
          <w:sz w:val="28"/>
          <w:szCs w:val="28"/>
        </w:rPr>
        <w:t>2</w:t>
      </w:r>
      <w:r w:rsidR="006441E4" w:rsidRPr="00342D83">
        <w:rPr>
          <w:b/>
          <w:sz w:val="28"/>
          <w:szCs w:val="28"/>
        </w:rPr>
        <w:t>2</w:t>
      </w:r>
      <w:r w:rsidRPr="00342D83">
        <w:rPr>
          <w:b/>
          <w:sz w:val="28"/>
          <w:szCs w:val="28"/>
        </w:rPr>
        <w:t>.2. Ключевые показатели</w:t>
      </w:r>
    </w:p>
    <w:p w:rsidR="00522619" w:rsidRPr="00342D83" w:rsidRDefault="00522619" w:rsidP="00522619">
      <w:pPr>
        <w:jc w:val="center"/>
        <w:rPr>
          <w:sz w:val="26"/>
          <w:szCs w:val="26"/>
        </w:rPr>
      </w:pPr>
    </w:p>
    <w:tbl>
      <w:tblPr>
        <w:tblW w:w="11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993"/>
        <w:gridCol w:w="1870"/>
      </w:tblGrid>
      <w:tr w:rsidR="000F6589" w:rsidRPr="00342D83" w:rsidTr="000F6589">
        <w:trPr>
          <w:tblHeader/>
          <w:jc w:val="center"/>
        </w:trPr>
        <w:tc>
          <w:tcPr>
            <w:tcW w:w="711" w:type="dxa"/>
            <w:vAlign w:val="center"/>
          </w:tcPr>
          <w:p w:rsidR="000F6589" w:rsidRPr="00342D83" w:rsidRDefault="000F6589" w:rsidP="00AD02B9">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0F6589" w:rsidRPr="00342D83" w:rsidRDefault="000F6589" w:rsidP="00AD02B9">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0F6589" w:rsidRPr="00342D83" w:rsidRDefault="000F6589" w:rsidP="00AD02B9">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0F6589" w:rsidRPr="00342D83" w:rsidRDefault="000F6589" w:rsidP="00BC610A">
            <w:pPr>
              <w:ind w:left="-57" w:right="-57"/>
              <w:jc w:val="center"/>
              <w:rPr>
                <w:b/>
                <w:bCs/>
                <w:sz w:val="24"/>
                <w:szCs w:val="24"/>
              </w:rPr>
            </w:pPr>
            <w:r w:rsidRPr="00342D83">
              <w:rPr>
                <w:b/>
                <w:bCs/>
                <w:sz w:val="24"/>
                <w:szCs w:val="24"/>
              </w:rPr>
              <w:t>На 31 декабря 2023 года</w:t>
            </w:r>
          </w:p>
          <w:p w:rsidR="000F6589" w:rsidRPr="00342D83" w:rsidRDefault="000F6589" w:rsidP="00BC610A">
            <w:pPr>
              <w:ind w:left="-57" w:right="-57"/>
              <w:jc w:val="center"/>
              <w:rPr>
                <w:b/>
                <w:bCs/>
                <w:sz w:val="24"/>
                <w:szCs w:val="24"/>
              </w:rPr>
            </w:pPr>
            <w:r w:rsidRPr="00342D83">
              <w:rPr>
                <w:b/>
                <w:bCs/>
                <w:sz w:val="24"/>
                <w:szCs w:val="24"/>
              </w:rPr>
              <w:t>план</w:t>
            </w:r>
          </w:p>
        </w:tc>
        <w:tc>
          <w:tcPr>
            <w:tcW w:w="992" w:type="dxa"/>
            <w:vAlign w:val="center"/>
          </w:tcPr>
          <w:p w:rsidR="000F6589" w:rsidRPr="00342D83" w:rsidRDefault="000F6589" w:rsidP="000F6589">
            <w:pPr>
              <w:ind w:left="-57" w:right="-57"/>
              <w:jc w:val="center"/>
              <w:rPr>
                <w:b/>
                <w:bCs/>
                <w:sz w:val="24"/>
                <w:szCs w:val="24"/>
              </w:rPr>
            </w:pPr>
            <w:r>
              <w:rPr>
                <w:b/>
                <w:bCs/>
                <w:sz w:val="24"/>
                <w:szCs w:val="24"/>
              </w:rPr>
              <w:t>Факт выполнения показателя за 2023 год</w:t>
            </w:r>
            <w:r w:rsidRPr="00342D83">
              <w:rPr>
                <w:b/>
                <w:bCs/>
                <w:sz w:val="24"/>
                <w:szCs w:val="24"/>
              </w:rPr>
              <w:t xml:space="preserve"> </w:t>
            </w:r>
          </w:p>
        </w:tc>
        <w:tc>
          <w:tcPr>
            <w:tcW w:w="993" w:type="dxa"/>
            <w:shd w:val="clear" w:color="auto" w:fill="FFFFFF" w:themeFill="background1"/>
            <w:vAlign w:val="center"/>
          </w:tcPr>
          <w:p w:rsidR="000F6589" w:rsidRPr="00364969" w:rsidRDefault="000F6589" w:rsidP="000F6589">
            <w:pPr>
              <w:rPr>
                <w:b/>
                <w:bCs/>
                <w:sz w:val="24"/>
                <w:szCs w:val="24"/>
              </w:rPr>
            </w:pPr>
            <w:r w:rsidRPr="00364969">
              <w:rPr>
                <w:b/>
                <w:bCs/>
                <w:sz w:val="24"/>
                <w:szCs w:val="24"/>
              </w:rPr>
              <w:t>Процент выполнения показателя по сравнению с плановыми данными за 2023 год,%</w:t>
            </w:r>
          </w:p>
          <w:p w:rsidR="000F6589" w:rsidRPr="00342D83" w:rsidRDefault="000F6589" w:rsidP="000F6589">
            <w:pPr>
              <w:jc w:val="center"/>
              <w:rPr>
                <w:b/>
                <w:bCs/>
                <w:sz w:val="24"/>
                <w:szCs w:val="24"/>
              </w:rPr>
            </w:pPr>
          </w:p>
        </w:tc>
        <w:tc>
          <w:tcPr>
            <w:tcW w:w="1870" w:type="dxa"/>
            <w:shd w:val="clear" w:color="auto" w:fill="FFFFFF" w:themeFill="background1"/>
          </w:tcPr>
          <w:p w:rsidR="000F6589" w:rsidRPr="00342D83" w:rsidRDefault="000F6589" w:rsidP="00AD02B9">
            <w:pPr>
              <w:spacing w:line="240" w:lineRule="atLeast"/>
              <w:jc w:val="center"/>
              <w:rPr>
                <w:b/>
                <w:bCs/>
                <w:sz w:val="24"/>
                <w:szCs w:val="24"/>
              </w:rPr>
            </w:pPr>
            <w:r w:rsidRPr="00342D83">
              <w:rPr>
                <w:b/>
                <w:bCs/>
                <w:sz w:val="24"/>
                <w:szCs w:val="24"/>
              </w:rPr>
              <w:t>Ответственный исполнитель</w:t>
            </w:r>
          </w:p>
        </w:tc>
      </w:tr>
      <w:tr w:rsidR="000F6589" w:rsidRPr="00342D83" w:rsidTr="000F6589">
        <w:trPr>
          <w:jc w:val="center"/>
        </w:trPr>
        <w:tc>
          <w:tcPr>
            <w:tcW w:w="711" w:type="dxa"/>
          </w:tcPr>
          <w:p w:rsidR="000F6589" w:rsidRPr="00342D83" w:rsidRDefault="000F6589" w:rsidP="006441E4">
            <w:pPr>
              <w:ind w:left="-57" w:right="-57"/>
              <w:jc w:val="center"/>
              <w:rPr>
                <w:sz w:val="24"/>
                <w:szCs w:val="24"/>
              </w:rPr>
            </w:pPr>
            <w:r w:rsidRPr="00342D83">
              <w:rPr>
                <w:sz w:val="24"/>
                <w:szCs w:val="24"/>
              </w:rPr>
              <w:t>22.2.1</w:t>
            </w:r>
          </w:p>
        </w:tc>
        <w:tc>
          <w:tcPr>
            <w:tcW w:w="4651" w:type="dxa"/>
          </w:tcPr>
          <w:p w:rsidR="000F6589" w:rsidRPr="00342D83" w:rsidRDefault="000F6589" w:rsidP="00B14210">
            <w:pPr>
              <w:jc w:val="both"/>
              <w:rPr>
                <w:sz w:val="24"/>
                <w:szCs w:val="24"/>
              </w:rPr>
            </w:pPr>
            <w:r w:rsidRPr="00342D83">
              <w:rPr>
                <w:bCs/>
                <w:sz w:val="24"/>
                <w:szCs w:val="24"/>
              </w:rPr>
              <w:t xml:space="preserve">Количество хозяйствующих субъектов (ОКВЭД 62. и 63.), работающих в Алексеевском городском округе на рынке </w:t>
            </w:r>
            <w:r w:rsidRPr="00342D83">
              <w:rPr>
                <w:bCs/>
                <w:sz w:val="24"/>
                <w:szCs w:val="24"/>
                <w:lang w:val="en-US"/>
              </w:rPr>
              <w:t>IT</w:t>
            </w:r>
            <w:r w:rsidRPr="00342D83">
              <w:rPr>
                <w:bCs/>
                <w:sz w:val="24"/>
                <w:szCs w:val="24"/>
              </w:rPr>
              <w:t xml:space="preserve">-услуг </w:t>
            </w:r>
            <w:r w:rsidRPr="00342D83">
              <w:rPr>
                <w:sz w:val="24"/>
                <w:szCs w:val="24"/>
              </w:rPr>
              <w:t>(дополнительный показатель)</w:t>
            </w:r>
          </w:p>
          <w:p w:rsidR="000F6589" w:rsidRPr="00342D83" w:rsidRDefault="000F6589" w:rsidP="00B14210">
            <w:pPr>
              <w:jc w:val="both"/>
              <w:rPr>
                <w:bCs/>
                <w:sz w:val="24"/>
                <w:szCs w:val="24"/>
              </w:rPr>
            </w:pPr>
          </w:p>
        </w:tc>
        <w:tc>
          <w:tcPr>
            <w:tcW w:w="1134" w:type="dxa"/>
          </w:tcPr>
          <w:p w:rsidR="000F6589" w:rsidRPr="00342D83" w:rsidRDefault="000F6589" w:rsidP="00AD02B9">
            <w:pPr>
              <w:jc w:val="center"/>
              <w:rPr>
                <w:sz w:val="24"/>
                <w:szCs w:val="24"/>
              </w:rPr>
            </w:pPr>
            <w:r w:rsidRPr="00342D83">
              <w:rPr>
                <w:sz w:val="24"/>
                <w:szCs w:val="24"/>
              </w:rPr>
              <w:t>Ед.</w:t>
            </w:r>
          </w:p>
        </w:tc>
        <w:tc>
          <w:tcPr>
            <w:tcW w:w="992" w:type="dxa"/>
          </w:tcPr>
          <w:p w:rsidR="000F6589" w:rsidRPr="00342D83" w:rsidRDefault="000F6589" w:rsidP="009A423B">
            <w:pPr>
              <w:pStyle w:val="ConsPlusNormal"/>
              <w:contextualSpacing/>
              <w:jc w:val="center"/>
              <w:rPr>
                <w:szCs w:val="24"/>
              </w:rPr>
            </w:pPr>
            <w:r w:rsidRPr="00342D83">
              <w:rPr>
                <w:szCs w:val="24"/>
              </w:rPr>
              <w:t>24</w:t>
            </w:r>
          </w:p>
        </w:tc>
        <w:tc>
          <w:tcPr>
            <w:tcW w:w="992" w:type="dxa"/>
          </w:tcPr>
          <w:p w:rsidR="000F6589" w:rsidRPr="00342D83" w:rsidRDefault="00E101FB" w:rsidP="009A423B">
            <w:pPr>
              <w:pStyle w:val="ConsPlusNormal"/>
              <w:contextualSpacing/>
              <w:jc w:val="center"/>
              <w:rPr>
                <w:szCs w:val="24"/>
              </w:rPr>
            </w:pPr>
            <w:r w:rsidRPr="00BC1B20">
              <w:rPr>
                <w:szCs w:val="24"/>
              </w:rPr>
              <w:t>24</w:t>
            </w:r>
          </w:p>
        </w:tc>
        <w:tc>
          <w:tcPr>
            <w:tcW w:w="993" w:type="dxa"/>
          </w:tcPr>
          <w:p w:rsidR="000F6589" w:rsidRPr="00342D83" w:rsidRDefault="00E101FB" w:rsidP="009A423B">
            <w:pPr>
              <w:pStyle w:val="ConsPlusNormal"/>
              <w:contextualSpacing/>
              <w:jc w:val="center"/>
              <w:rPr>
                <w:szCs w:val="24"/>
              </w:rPr>
            </w:pPr>
            <w:r>
              <w:rPr>
                <w:szCs w:val="24"/>
              </w:rPr>
              <w:t>100</w:t>
            </w:r>
          </w:p>
        </w:tc>
        <w:tc>
          <w:tcPr>
            <w:tcW w:w="1870" w:type="dxa"/>
          </w:tcPr>
          <w:p w:rsidR="000F6589" w:rsidRPr="00342D83" w:rsidRDefault="000F6589" w:rsidP="00AD02B9">
            <w:pPr>
              <w:jc w:val="center"/>
              <w:rPr>
                <w:bCs/>
                <w:sz w:val="24"/>
                <w:szCs w:val="24"/>
              </w:rPr>
            </w:pPr>
            <w:r w:rsidRPr="008354A7">
              <w:rPr>
                <w:bCs/>
                <w:sz w:val="24"/>
                <w:szCs w:val="24"/>
              </w:rPr>
              <w:t>Комитет экономического развития администрации Алексеевского городского округа</w:t>
            </w:r>
          </w:p>
        </w:tc>
      </w:tr>
      <w:tr w:rsidR="000F6589" w:rsidRPr="00342D83" w:rsidTr="000F6589">
        <w:trPr>
          <w:jc w:val="center"/>
        </w:trPr>
        <w:tc>
          <w:tcPr>
            <w:tcW w:w="711" w:type="dxa"/>
          </w:tcPr>
          <w:p w:rsidR="000F6589" w:rsidRPr="00342D83" w:rsidRDefault="000F6589" w:rsidP="006441E4">
            <w:pPr>
              <w:ind w:left="-57" w:right="-57"/>
              <w:jc w:val="center"/>
              <w:rPr>
                <w:sz w:val="24"/>
                <w:szCs w:val="24"/>
              </w:rPr>
            </w:pPr>
            <w:r w:rsidRPr="00342D83">
              <w:rPr>
                <w:sz w:val="24"/>
                <w:szCs w:val="24"/>
              </w:rPr>
              <w:t>22.2.2</w:t>
            </w:r>
          </w:p>
        </w:tc>
        <w:tc>
          <w:tcPr>
            <w:tcW w:w="4651" w:type="dxa"/>
          </w:tcPr>
          <w:p w:rsidR="000F6589" w:rsidRPr="00342D83" w:rsidRDefault="000F6589" w:rsidP="00B14210">
            <w:pPr>
              <w:jc w:val="both"/>
              <w:rPr>
                <w:bCs/>
                <w:sz w:val="24"/>
                <w:szCs w:val="24"/>
              </w:rPr>
            </w:pPr>
            <w:r w:rsidRPr="00342D83">
              <w:rPr>
                <w:sz w:val="24"/>
                <w:szCs w:val="24"/>
              </w:rPr>
              <w:t xml:space="preserve">Доля хозяйствующих субъектов частной формы собственности                     в общем количестве организаций на рынке </w:t>
            </w:r>
            <w:r w:rsidRPr="00342D83">
              <w:rPr>
                <w:bCs/>
                <w:sz w:val="24"/>
                <w:szCs w:val="24"/>
                <w:lang w:val="en-US"/>
              </w:rPr>
              <w:t>IT</w:t>
            </w:r>
            <w:r w:rsidRPr="00342D83">
              <w:rPr>
                <w:bCs/>
                <w:sz w:val="24"/>
                <w:szCs w:val="24"/>
              </w:rPr>
              <w:t xml:space="preserve">-услуг Белгородской области </w:t>
            </w:r>
            <w:r w:rsidRPr="00342D83">
              <w:rPr>
                <w:sz w:val="24"/>
                <w:szCs w:val="24"/>
              </w:rPr>
              <w:t xml:space="preserve">(за исключением хозяйствующих субъектов с долей участия Российской Федерации более 50 процентов, федеральных государственных унитарных </w:t>
            </w:r>
            <w:r w:rsidRPr="00342D83">
              <w:rPr>
                <w:sz w:val="24"/>
                <w:szCs w:val="24"/>
              </w:rPr>
              <w:lastRenderedPageBreak/>
              <w:t>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r w:rsidRPr="00342D83">
              <w:rPr>
                <w:bCs/>
                <w:sz w:val="24"/>
                <w:szCs w:val="24"/>
              </w:rPr>
              <w:t xml:space="preserve"> (дополнительный показатель)</w:t>
            </w:r>
          </w:p>
        </w:tc>
        <w:tc>
          <w:tcPr>
            <w:tcW w:w="1134" w:type="dxa"/>
          </w:tcPr>
          <w:p w:rsidR="000F6589" w:rsidRPr="00342D83" w:rsidRDefault="000F6589" w:rsidP="00AD02B9">
            <w:pPr>
              <w:jc w:val="center"/>
              <w:rPr>
                <w:sz w:val="24"/>
                <w:szCs w:val="24"/>
              </w:rPr>
            </w:pPr>
            <w:r w:rsidRPr="00342D83">
              <w:rPr>
                <w:sz w:val="24"/>
                <w:szCs w:val="24"/>
              </w:rPr>
              <w:lastRenderedPageBreak/>
              <w:t>%</w:t>
            </w:r>
          </w:p>
        </w:tc>
        <w:tc>
          <w:tcPr>
            <w:tcW w:w="992" w:type="dxa"/>
          </w:tcPr>
          <w:p w:rsidR="000F6589" w:rsidRPr="00342D83" w:rsidRDefault="000F6589" w:rsidP="00D823F9">
            <w:pPr>
              <w:jc w:val="center"/>
              <w:rPr>
                <w:sz w:val="24"/>
                <w:szCs w:val="24"/>
              </w:rPr>
            </w:pPr>
            <w:r w:rsidRPr="00342D83">
              <w:rPr>
                <w:sz w:val="24"/>
                <w:szCs w:val="24"/>
              </w:rPr>
              <w:t>100</w:t>
            </w:r>
          </w:p>
        </w:tc>
        <w:tc>
          <w:tcPr>
            <w:tcW w:w="992" w:type="dxa"/>
          </w:tcPr>
          <w:p w:rsidR="000F6589" w:rsidRPr="00342D83" w:rsidRDefault="00E101FB" w:rsidP="00D823F9">
            <w:pPr>
              <w:jc w:val="center"/>
              <w:rPr>
                <w:sz w:val="24"/>
                <w:szCs w:val="24"/>
              </w:rPr>
            </w:pPr>
            <w:r>
              <w:rPr>
                <w:sz w:val="24"/>
                <w:szCs w:val="24"/>
              </w:rPr>
              <w:t>100</w:t>
            </w:r>
          </w:p>
        </w:tc>
        <w:tc>
          <w:tcPr>
            <w:tcW w:w="993" w:type="dxa"/>
          </w:tcPr>
          <w:p w:rsidR="000F6589" w:rsidRPr="00342D83" w:rsidRDefault="00E101FB" w:rsidP="00E101FB">
            <w:pPr>
              <w:jc w:val="center"/>
              <w:rPr>
                <w:sz w:val="24"/>
                <w:szCs w:val="24"/>
              </w:rPr>
            </w:pPr>
            <w:r>
              <w:rPr>
                <w:sz w:val="24"/>
                <w:szCs w:val="24"/>
              </w:rPr>
              <w:t>100</w:t>
            </w:r>
          </w:p>
        </w:tc>
        <w:tc>
          <w:tcPr>
            <w:tcW w:w="1870" w:type="dxa"/>
          </w:tcPr>
          <w:p w:rsidR="000F6589" w:rsidRPr="00342D83" w:rsidRDefault="000F6589" w:rsidP="00AD02B9">
            <w:pPr>
              <w:jc w:val="center"/>
              <w:rPr>
                <w:bCs/>
                <w:sz w:val="24"/>
                <w:szCs w:val="24"/>
              </w:rPr>
            </w:pPr>
            <w:r w:rsidRPr="008354A7">
              <w:rPr>
                <w:bCs/>
                <w:sz w:val="24"/>
                <w:szCs w:val="24"/>
              </w:rPr>
              <w:t>Комитет экономического развития администрации Алексеевского городского округа</w:t>
            </w:r>
          </w:p>
        </w:tc>
      </w:tr>
    </w:tbl>
    <w:p w:rsidR="00522619" w:rsidRPr="00342D83" w:rsidRDefault="00522619" w:rsidP="00522619">
      <w:pPr>
        <w:widowControl w:val="0"/>
        <w:autoSpaceDE w:val="0"/>
        <w:autoSpaceDN w:val="0"/>
        <w:ind w:firstLine="709"/>
        <w:jc w:val="both"/>
        <w:rPr>
          <w:sz w:val="28"/>
          <w:szCs w:val="28"/>
        </w:rPr>
      </w:pPr>
    </w:p>
    <w:p w:rsidR="000F6589" w:rsidRDefault="000F6589" w:rsidP="00522619">
      <w:pPr>
        <w:contextualSpacing/>
        <w:jc w:val="center"/>
        <w:rPr>
          <w:rFonts w:eastAsia="Calibri"/>
          <w:b/>
          <w:sz w:val="28"/>
          <w:szCs w:val="28"/>
          <w:lang w:eastAsia="en-US"/>
        </w:rPr>
      </w:pPr>
    </w:p>
    <w:p w:rsidR="000F6589" w:rsidRDefault="000F6589" w:rsidP="00522619">
      <w:pPr>
        <w:contextualSpacing/>
        <w:jc w:val="center"/>
        <w:rPr>
          <w:rFonts w:eastAsia="Calibri"/>
          <w:b/>
          <w:sz w:val="28"/>
          <w:szCs w:val="28"/>
          <w:lang w:eastAsia="en-US"/>
        </w:rPr>
      </w:pPr>
    </w:p>
    <w:p w:rsidR="00522619" w:rsidRPr="00342D83" w:rsidRDefault="00522619" w:rsidP="00522619">
      <w:pPr>
        <w:contextualSpacing/>
        <w:jc w:val="center"/>
        <w:rPr>
          <w:rFonts w:eastAsia="Calibri"/>
          <w:b/>
          <w:sz w:val="28"/>
          <w:szCs w:val="28"/>
          <w:lang w:eastAsia="en-US"/>
        </w:rPr>
      </w:pPr>
      <w:r w:rsidRPr="00342D83">
        <w:rPr>
          <w:rFonts w:eastAsia="Calibri"/>
          <w:b/>
          <w:sz w:val="28"/>
          <w:szCs w:val="28"/>
          <w:lang w:eastAsia="en-US"/>
        </w:rPr>
        <w:t>2</w:t>
      </w:r>
      <w:r w:rsidR="00EA34A1" w:rsidRPr="00342D83">
        <w:rPr>
          <w:rFonts w:eastAsia="Calibri"/>
          <w:b/>
          <w:sz w:val="28"/>
          <w:szCs w:val="28"/>
          <w:lang w:eastAsia="en-US"/>
        </w:rPr>
        <w:t>2</w:t>
      </w:r>
      <w:r w:rsidRPr="00342D83">
        <w:rPr>
          <w:rFonts w:eastAsia="Calibri"/>
          <w:b/>
          <w:sz w:val="28"/>
          <w:szCs w:val="28"/>
          <w:lang w:eastAsia="en-US"/>
        </w:rPr>
        <w:t xml:space="preserve">.3.  Мероприятия по содействию развитию конкуренции </w:t>
      </w:r>
    </w:p>
    <w:p w:rsidR="007433FC" w:rsidRPr="00342D83" w:rsidRDefault="007433FC" w:rsidP="00522619">
      <w:pPr>
        <w:contextualSpacing/>
        <w:jc w:val="center"/>
        <w:rPr>
          <w:rFonts w:eastAsia="Calibri"/>
          <w:b/>
          <w:sz w:val="28"/>
          <w:szCs w:val="28"/>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342D83" w:rsidRPr="00342D83" w:rsidTr="004E239A">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w:t>
            </w:r>
          </w:p>
          <w:p w:rsidR="007433FC" w:rsidRPr="00342D83" w:rsidRDefault="007433FC"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r>
      <w:tr w:rsidR="004C104E" w:rsidRPr="00342D83" w:rsidTr="009D15F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4C104E" w:rsidRPr="00342D83" w:rsidRDefault="004C104E" w:rsidP="009824EC">
            <w:pPr>
              <w:ind w:left="-57" w:right="-57"/>
              <w:jc w:val="center"/>
              <w:rPr>
                <w:sz w:val="24"/>
                <w:szCs w:val="24"/>
              </w:rPr>
            </w:pPr>
            <w:r w:rsidRPr="00342D83">
              <w:rPr>
                <w:sz w:val="24"/>
                <w:szCs w:val="24"/>
              </w:rPr>
              <w:t>2</w:t>
            </w:r>
            <w:r w:rsidR="009824EC">
              <w:rPr>
                <w:sz w:val="24"/>
                <w:szCs w:val="24"/>
              </w:rPr>
              <w:t>2</w:t>
            </w:r>
            <w:r w:rsidRPr="00342D83">
              <w:rPr>
                <w:sz w:val="24"/>
                <w:szCs w:val="24"/>
              </w:rPr>
              <w:t>.3.</w:t>
            </w:r>
            <w:r w:rsidR="000275B4">
              <w:rPr>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4C104E" w:rsidRPr="00342D83" w:rsidRDefault="004C104E" w:rsidP="00F56C47">
            <w:pPr>
              <w:pStyle w:val="ConsPlusNormal"/>
              <w:spacing w:line="221" w:lineRule="auto"/>
              <w:jc w:val="both"/>
            </w:pPr>
            <w:r w:rsidRPr="00342D83">
              <w:t>Формирование условий недискриминационного участия отечественных разработчиков в закупках программного обеспечения и прав использования веб-ресурсов для муниципальных нужд</w:t>
            </w:r>
          </w:p>
        </w:tc>
        <w:tc>
          <w:tcPr>
            <w:tcW w:w="1656" w:type="dxa"/>
            <w:tcBorders>
              <w:top w:val="single" w:sz="4" w:space="0" w:color="auto"/>
              <w:left w:val="nil"/>
              <w:bottom w:val="single" w:sz="4" w:space="0" w:color="auto"/>
              <w:right w:val="single" w:sz="4" w:space="0" w:color="auto"/>
            </w:tcBorders>
            <w:shd w:val="clear" w:color="auto" w:fill="auto"/>
            <w:noWrap/>
          </w:tcPr>
          <w:p w:rsidR="004C104E" w:rsidRPr="00342D83" w:rsidRDefault="004C104E" w:rsidP="001A4A86">
            <w:pPr>
              <w:pStyle w:val="ConsPlusNormal"/>
              <w:jc w:val="center"/>
            </w:pPr>
            <w:r w:rsidRPr="00342D83">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4C104E" w:rsidRPr="00342D83" w:rsidRDefault="00DF4ABA" w:rsidP="00177DC0">
            <w:pPr>
              <w:pStyle w:val="ConsPlusNormal"/>
              <w:jc w:val="both"/>
            </w:pPr>
            <w:r w:rsidRPr="00DF4ABA">
              <w:t xml:space="preserve">Все поставщики интеллектуальной собственности соблюдают Федеральный закон от 05.04.2013 года №44-ФЗ «О контрактной системе в сфере закупок товаров, работ, услуг для </w:t>
            </w:r>
            <w:r w:rsidRPr="00DF4ABA">
              <w:lastRenderedPageBreak/>
              <w:t>обеспечения государственных и муниципальных нужд», направленный на создание условий недискриминационного участия отечественных разработчиков в закупках программного обеспечения и прав использования веб-ресурсов для муниципальных нужд.</w:t>
            </w:r>
          </w:p>
        </w:tc>
        <w:tc>
          <w:tcPr>
            <w:tcW w:w="3868" w:type="dxa"/>
            <w:tcBorders>
              <w:top w:val="single" w:sz="4" w:space="0" w:color="auto"/>
              <w:left w:val="nil"/>
              <w:bottom w:val="single" w:sz="4" w:space="0" w:color="auto"/>
              <w:right w:val="single" w:sz="4" w:space="0" w:color="auto"/>
            </w:tcBorders>
            <w:shd w:val="clear" w:color="auto" w:fill="auto"/>
            <w:noWrap/>
          </w:tcPr>
          <w:p w:rsidR="004C104E" w:rsidRPr="0000676C" w:rsidRDefault="004C104E" w:rsidP="00E36A6D">
            <w:pPr>
              <w:jc w:val="center"/>
            </w:pPr>
            <w:r w:rsidRPr="0000676C">
              <w:rPr>
                <w:sz w:val="24"/>
                <w:szCs w:val="24"/>
              </w:rPr>
              <w:lastRenderedPageBreak/>
              <w:t>МКУ «УМЗ Алексеевского городского округа»</w:t>
            </w:r>
          </w:p>
        </w:tc>
      </w:tr>
    </w:tbl>
    <w:p w:rsidR="00243330" w:rsidRPr="00342D83" w:rsidRDefault="00243330" w:rsidP="00522619">
      <w:pPr>
        <w:ind w:firstLine="709"/>
        <w:jc w:val="both"/>
        <w:rPr>
          <w:sz w:val="28"/>
          <w:szCs w:val="28"/>
        </w:rPr>
        <w:sectPr w:rsidR="00243330" w:rsidRPr="00342D83" w:rsidSect="00522619">
          <w:pgSz w:w="16838" w:h="11906" w:orient="landscape"/>
          <w:pgMar w:top="1134" w:right="1134" w:bottom="567" w:left="1134" w:header="709" w:footer="709" w:gutter="0"/>
          <w:cols w:space="708"/>
          <w:docGrid w:linePitch="360"/>
        </w:sectPr>
      </w:pPr>
    </w:p>
    <w:p w:rsidR="000F6589" w:rsidRDefault="000F6589" w:rsidP="00926849">
      <w:pPr>
        <w:jc w:val="center"/>
        <w:rPr>
          <w:b/>
          <w:sz w:val="28"/>
          <w:szCs w:val="28"/>
        </w:rPr>
      </w:pPr>
    </w:p>
    <w:p w:rsidR="000F6589" w:rsidRPr="000F6589" w:rsidRDefault="000F6589" w:rsidP="000F6589">
      <w:pPr>
        <w:jc w:val="center"/>
        <w:rPr>
          <w:b/>
          <w:sz w:val="28"/>
          <w:szCs w:val="28"/>
        </w:rPr>
      </w:pPr>
      <w:r w:rsidRPr="000F6589">
        <w:rPr>
          <w:b/>
          <w:sz w:val="28"/>
          <w:szCs w:val="28"/>
        </w:rPr>
        <w:t>Строительный комплекс</w:t>
      </w:r>
    </w:p>
    <w:p w:rsidR="000F6589" w:rsidRPr="000F6589" w:rsidRDefault="000F6589" w:rsidP="000F6589">
      <w:pPr>
        <w:jc w:val="center"/>
        <w:rPr>
          <w:b/>
          <w:sz w:val="28"/>
          <w:szCs w:val="28"/>
        </w:rPr>
      </w:pPr>
    </w:p>
    <w:p w:rsidR="000F6589" w:rsidRPr="000F6589" w:rsidRDefault="000F6589" w:rsidP="000F6589">
      <w:pPr>
        <w:jc w:val="center"/>
        <w:rPr>
          <w:b/>
          <w:sz w:val="28"/>
          <w:szCs w:val="28"/>
        </w:rPr>
      </w:pPr>
      <w:r w:rsidRPr="000F6589">
        <w:rPr>
          <w:b/>
          <w:sz w:val="28"/>
          <w:szCs w:val="28"/>
        </w:rPr>
        <w:t xml:space="preserve">23. </w:t>
      </w:r>
      <w:proofErr w:type="gramStart"/>
      <w:r w:rsidRPr="000F6589">
        <w:rPr>
          <w:b/>
          <w:sz w:val="28"/>
          <w:szCs w:val="28"/>
        </w:rPr>
        <w:t>Рынок жилищного строительства (за исключением</w:t>
      </w:r>
      <w:proofErr w:type="gramEnd"/>
    </w:p>
    <w:p w:rsidR="000F6589" w:rsidRPr="000F6589" w:rsidRDefault="000F6589" w:rsidP="000F6589">
      <w:pPr>
        <w:jc w:val="center"/>
        <w:rPr>
          <w:b/>
          <w:sz w:val="28"/>
          <w:szCs w:val="28"/>
        </w:rPr>
      </w:pPr>
      <w:r w:rsidRPr="000F6589">
        <w:rPr>
          <w:b/>
          <w:sz w:val="28"/>
          <w:szCs w:val="28"/>
        </w:rPr>
        <w:t>Московского фонда реновации жилой застройки</w:t>
      </w:r>
    </w:p>
    <w:p w:rsidR="000F6589" w:rsidRDefault="000F6589" w:rsidP="00926849">
      <w:pPr>
        <w:jc w:val="center"/>
        <w:rPr>
          <w:b/>
          <w:sz w:val="28"/>
          <w:szCs w:val="28"/>
        </w:rPr>
      </w:pPr>
      <w:r w:rsidRPr="000F6589">
        <w:rPr>
          <w:b/>
          <w:sz w:val="28"/>
          <w:szCs w:val="28"/>
        </w:rPr>
        <w:t>и индивидуального жилищного строительства)</w:t>
      </w:r>
    </w:p>
    <w:p w:rsidR="000F6589" w:rsidRDefault="000F6589" w:rsidP="00926849">
      <w:pPr>
        <w:jc w:val="center"/>
        <w:rPr>
          <w:b/>
          <w:sz w:val="28"/>
          <w:szCs w:val="28"/>
        </w:rPr>
      </w:pPr>
    </w:p>
    <w:p w:rsidR="00862D14" w:rsidRPr="00342D83" w:rsidRDefault="00EB467E" w:rsidP="00926849">
      <w:pPr>
        <w:jc w:val="center"/>
        <w:rPr>
          <w:b/>
          <w:sz w:val="28"/>
          <w:szCs w:val="28"/>
        </w:rPr>
      </w:pPr>
      <w:r w:rsidRPr="00342D83">
        <w:rPr>
          <w:b/>
          <w:sz w:val="28"/>
          <w:szCs w:val="28"/>
        </w:rPr>
        <w:t>2</w:t>
      </w:r>
      <w:r w:rsidR="006441E4" w:rsidRPr="00342D83">
        <w:rPr>
          <w:b/>
          <w:sz w:val="28"/>
          <w:szCs w:val="28"/>
        </w:rPr>
        <w:t>3</w:t>
      </w:r>
      <w:r w:rsidRPr="00342D83">
        <w:rPr>
          <w:b/>
          <w:sz w:val="28"/>
          <w:szCs w:val="28"/>
        </w:rPr>
        <w:t>.2. Ключевые показатели</w:t>
      </w:r>
    </w:p>
    <w:p w:rsidR="00862D14" w:rsidRPr="00342D83" w:rsidRDefault="00862D14" w:rsidP="00EB467E">
      <w:pPr>
        <w:jc w:val="center"/>
        <w:rPr>
          <w:sz w:val="26"/>
          <w:szCs w:val="26"/>
        </w:rPr>
      </w:pPr>
    </w:p>
    <w:tbl>
      <w:tblPr>
        <w:tblW w:w="11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993"/>
        <w:gridCol w:w="1870"/>
      </w:tblGrid>
      <w:tr w:rsidR="000F6589" w:rsidRPr="00342D83" w:rsidTr="000F6589">
        <w:trPr>
          <w:tblHeader/>
          <w:jc w:val="center"/>
        </w:trPr>
        <w:tc>
          <w:tcPr>
            <w:tcW w:w="711" w:type="dxa"/>
            <w:vAlign w:val="center"/>
          </w:tcPr>
          <w:p w:rsidR="000F6589" w:rsidRPr="00342D83" w:rsidRDefault="000F6589" w:rsidP="00923D4B">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0F6589" w:rsidRPr="00342D83" w:rsidRDefault="000F6589" w:rsidP="00923D4B">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0F6589" w:rsidRPr="00342D83" w:rsidRDefault="000F6589" w:rsidP="00923D4B">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0F6589" w:rsidRPr="00342D83" w:rsidRDefault="000F6589" w:rsidP="00BC610A">
            <w:pPr>
              <w:ind w:left="-57" w:right="-57"/>
              <w:jc w:val="center"/>
              <w:rPr>
                <w:b/>
                <w:bCs/>
                <w:sz w:val="24"/>
                <w:szCs w:val="24"/>
              </w:rPr>
            </w:pPr>
            <w:r w:rsidRPr="00342D83">
              <w:rPr>
                <w:b/>
                <w:bCs/>
                <w:sz w:val="24"/>
                <w:szCs w:val="24"/>
              </w:rPr>
              <w:t>На 31 декабря 2023 года</w:t>
            </w:r>
          </w:p>
          <w:p w:rsidR="000F6589" w:rsidRPr="00342D83" w:rsidRDefault="000F6589" w:rsidP="00BC610A">
            <w:pPr>
              <w:ind w:left="-57" w:right="-57"/>
              <w:jc w:val="center"/>
              <w:rPr>
                <w:b/>
                <w:bCs/>
                <w:sz w:val="24"/>
                <w:szCs w:val="24"/>
              </w:rPr>
            </w:pPr>
            <w:r w:rsidRPr="00342D83">
              <w:rPr>
                <w:b/>
                <w:bCs/>
                <w:sz w:val="24"/>
                <w:szCs w:val="24"/>
              </w:rPr>
              <w:t>план</w:t>
            </w:r>
          </w:p>
        </w:tc>
        <w:tc>
          <w:tcPr>
            <w:tcW w:w="992" w:type="dxa"/>
            <w:vAlign w:val="center"/>
          </w:tcPr>
          <w:p w:rsidR="000F6589" w:rsidRPr="00342D83" w:rsidRDefault="000F6589" w:rsidP="000F6589">
            <w:pPr>
              <w:ind w:left="-57" w:right="-57"/>
              <w:jc w:val="center"/>
              <w:rPr>
                <w:b/>
                <w:bCs/>
                <w:sz w:val="24"/>
                <w:szCs w:val="24"/>
              </w:rPr>
            </w:pPr>
            <w:r>
              <w:rPr>
                <w:b/>
                <w:bCs/>
                <w:sz w:val="24"/>
                <w:szCs w:val="24"/>
              </w:rPr>
              <w:t>Факт выполнения показателя за 2023 год</w:t>
            </w:r>
            <w:r w:rsidRPr="00342D83">
              <w:rPr>
                <w:b/>
                <w:bCs/>
                <w:sz w:val="24"/>
                <w:szCs w:val="24"/>
              </w:rPr>
              <w:t xml:space="preserve"> </w:t>
            </w:r>
          </w:p>
        </w:tc>
        <w:tc>
          <w:tcPr>
            <w:tcW w:w="993" w:type="dxa"/>
            <w:shd w:val="clear" w:color="auto" w:fill="FFFFFF" w:themeFill="background1"/>
            <w:vAlign w:val="center"/>
          </w:tcPr>
          <w:p w:rsidR="000F6589" w:rsidRPr="00364969" w:rsidRDefault="000F6589" w:rsidP="000F6589">
            <w:pPr>
              <w:rPr>
                <w:b/>
                <w:bCs/>
                <w:sz w:val="24"/>
                <w:szCs w:val="24"/>
              </w:rPr>
            </w:pPr>
            <w:r w:rsidRPr="00364969">
              <w:rPr>
                <w:b/>
                <w:bCs/>
                <w:sz w:val="24"/>
                <w:szCs w:val="24"/>
              </w:rPr>
              <w:t>Процент выполнения показателя по сравнению с плановыми данными за 2023 год,%</w:t>
            </w:r>
          </w:p>
          <w:p w:rsidR="000F6589" w:rsidRPr="00342D83" w:rsidRDefault="000F6589" w:rsidP="000F6589">
            <w:pPr>
              <w:jc w:val="center"/>
              <w:rPr>
                <w:b/>
                <w:bCs/>
                <w:sz w:val="24"/>
                <w:szCs w:val="24"/>
              </w:rPr>
            </w:pPr>
          </w:p>
        </w:tc>
        <w:tc>
          <w:tcPr>
            <w:tcW w:w="1870" w:type="dxa"/>
            <w:shd w:val="clear" w:color="auto" w:fill="FFFFFF" w:themeFill="background1"/>
          </w:tcPr>
          <w:p w:rsidR="000F6589" w:rsidRPr="00342D83" w:rsidRDefault="000F6589" w:rsidP="003E1556">
            <w:pPr>
              <w:spacing w:line="240" w:lineRule="atLeast"/>
              <w:jc w:val="center"/>
              <w:rPr>
                <w:b/>
                <w:bCs/>
                <w:sz w:val="24"/>
                <w:szCs w:val="24"/>
              </w:rPr>
            </w:pPr>
            <w:r w:rsidRPr="00342D83">
              <w:rPr>
                <w:b/>
                <w:bCs/>
                <w:sz w:val="24"/>
                <w:szCs w:val="24"/>
              </w:rPr>
              <w:t>Ответственный исполнитель</w:t>
            </w:r>
          </w:p>
        </w:tc>
      </w:tr>
      <w:tr w:rsidR="000F6589" w:rsidRPr="00342D83" w:rsidTr="000F6589">
        <w:trPr>
          <w:jc w:val="center"/>
        </w:trPr>
        <w:tc>
          <w:tcPr>
            <w:tcW w:w="711" w:type="dxa"/>
          </w:tcPr>
          <w:p w:rsidR="000F6589" w:rsidRPr="00342D83" w:rsidRDefault="000F6589" w:rsidP="006441E4">
            <w:pPr>
              <w:ind w:left="-57" w:right="-57"/>
              <w:jc w:val="center"/>
              <w:rPr>
                <w:sz w:val="24"/>
                <w:szCs w:val="24"/>
              </w:rPr>
            </w:pPr>
            <w:r w:rsidRPr="00342D83">
              <w:rPr>
                <w:sz w:val="24"/>
                <w:szCs w:val="24"/>
              </w:rPr>
              <w:t>23.2.1</w:t>
            </w:r>
          </w:p>
        </w:tc>
        <w:tc>
          <w:tcPr>
            <w:tcW w:w="4651" w:type="dxa"/>
          </w:tcPr>
          <w:p w:rsidR="000F6589" w:rsidRPr="00342D83" w:rsidRDefault="000F6589" w:rsidP="00BB00E6">
            <w:pPr>
              <w:autoSpaceDE w:val="0"/>
              <w:autoSpaceDN w:val="0"/>
              <w:adjustRightInd w:val="0"/>
              <w:spacing w:line="230" w:lineRule="auto"/>
              <w:jc w:val="both"/>
              <w:rPr>
                <w:rFonts w:eastAsiaTheme="minorHAnsi"/>
                <w:bCs/>
                <w:sz w:val="24"/>
                <w:szCs w:val="24"/>
              </w:rPr>
            </w:pPr>
            <w:r w:rsidRPr="00342D83">
              <w:rPr>
                <w:bCs/>
                <w:sz w:val="24"/>
                <w:szCs w:val="24"/>
              </w:rPr>
              <w:t xml:space="preserve">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(по объему реализованных на рынке товаров, работ, услуг                              в натуральном выражении организациями частной формы собственности) (по Стандарту и методике </w:t>
            </w:r>
            <w:r w:rsidRPr="00342D83">
              <w:rPr>
                <w:bCs/>
                <w:sz w:val="24"/>
                <w:szCs w:val="24"/>
              </w:rPr>
              <w:lastRenderedPageBreak/>
              <w:t>ФАС)</w:t>
            </w:r>
          </w:p>
        </w:tc>
        <w:tc>
          <w:tcPr>
            <w:tcW w:w="1134" w:type="dxa"/>
          </w:tcPr>
          <w:p w:rsidR="000F6589" w:rsidRPr="00342D83" w:rsidRDefault="000F6589" w:rsidP="00923D4B">
            <w:pPr>
              <w:jc w:val="center"/>
              <w:rPr>
                <w:sz w:val="24"/>
                <w:szCs w:val="24"/>
                <w:lang w:val="en-US"/>
              </w:rPr>
            </w:pPr>
            <w:r w:rsidRPr="00342D83">
              <w:rPr>
                <w:sz w:val="24"/>
                <w:szCs w:val="24"/>
                <w:lang w:val="en-US"/>
              </w:rPr>
              <w:lastRenderedPageBreak/>
              <w:t>%</w:t>
            </w:r>
          </w:p>
        </w:tc>
        <w:tc>
          <w:tcPr>
            <w:tcW w:w="992" w:type="dxa"/>
          </w:tcPr>
          <w:p w:rsidR="000F6589" w:rsidRPr="00342D83" w:rsidRDefault="000F6589" w:rsidP="00923D4B">
            <w:pPr>
              <w:jc w:val="center"/>
              <w:rPr>
                <w:sz w:val="24"/>
                <w:szCs w:val="24"/>
              </w:rPr>
            </w:pPr>
            <w:r w:rsidRPr="00342D83">
              <w:rPr>
                <w:sz w:val="24"/>
                <w:szCs w:val="24"/>
              </w:rPr>
              <w:t>100</w:t>
            </w:r>
          </w:p>
        </w:tc>
        <w:tc>
          <w:tcPr>
            <w:tcW w:w="992" w:type="dxa"/>
          </w:tcPr>
          <w:p w:rsidR="000F6589" w:rsidRPr="00342D83" w:rsidRDefault="00E75E24" w:rsidP="00923D4B">
            <w:pPr>
              <w:jc w:val="center"/>
              <w:rPr>
                <w:sz w:val="24"/>
                <w:szCs w:val="24"/>
              </w:rPr>
            </w:pPr>
            <w:r>
              <w:rPr>
                <w:sz w:val="24"/>
                <w:szCs w:val="24"/>
              </w:rPr>
              <w:t>100</w:t>
            </w:r>
          </w:p>
        </w:tc>
        <w:tc>
          <w:tcPr>
            <w:tcW w:w="993" w:type="dxa"/>
          </w:tcPr>
          <w:p w:rsidR="000F6589" w:rsidRPr="00342D83" w:rsidRDefault="00E75E24" w:rsidP="00923D4B">
            <w:pPr>
              <w:contextualSpacing/>
              <w:jc w:val="center"/>
              <w:rPr>
                <w:sz w:val="24"/>
                <w:szCs w:val="24"/>
              </w:rPr>
            </w:pPr>
            <w:r>
              <w:rPr>
                <w:sz w:val="24"/>
                <w:szCs w:val="24"/>
              </w:rPr>
              <w:t>100</w:t>
            </w:r>
          </w:p>
        </w:tc>
        <w:tc>
          <w:tcPr>
            <w:tcW w:w="1870" w:type="dxa"/>
          </w:tcPr>
          <w:p w:rsidR="000F6589" w:rsidRPr="00342D83" w:rsidRDefault="000F6589" w:rsidP="00E36A6D">
            <w:pPr>
              <w:contextualSpacing/>
              <w:jc w:val="center"/>
              <w:rPr>
                <w:sz w:val="24"/>
                <w:szCs w:val="24"/>
              </w:rPr>
            </w:pPr>
            <w:r w:rsidRPr="00342D83">
              <w:rPr>
                <w:sz w:val="24"/>
                <w:szCs w:val="24"/>
              </w:rPr>
              <w:t>Комитет строительств</w:t>
            </w:r>
            <w:r>
              <w:rPr>
                <w:sz w:val="24"/>
                <w:szCs w:val="24"/>
              </w:rPr>
              <w:t>а и транспорта</w:t>
            </w:r>
            <w:r w:rsidRPr="00342D83">
              <w:rPr>
                <w:sz w:val="24"/>
                <w:szCs w:val="24"/>
              </w:rPr>
              <w:t xml:space="preserve"> администрации Алексеевского городского округа</w:t>
            </w:r>
          </w:p>
        </w:tc>
      </w:tr>
    </w:tbl>
    <w:p w:rsidR="00EB467E" w:rsidRPr="00342D83" w:rsidRDefault="00EB467E" w:rsidP="00EB467E">
      <w:pPr>
        <w:widowControl w:val="0"/>
        <w:autoSpaceDE w:val="0"/>
        <w:autoSpaceDN w:val="0"/>
        <w:ind w:firstLine="709"/>
        <w:jc w:val="both"/>
        <w:rPr>
          <w:sz w:val="28"/>
          <w:szCs w:val="28"/>
        </w:rPr>
      </w:pPr>
    </w:p>
    <w:p w:rsidR="00EB467E" w:rsidRPr="00342D83" w:rsidRDefault="00EB467E" w:rsidP="00EB467E">
      <w:pPr>
        <w:contextualSpacing/>
        <w:jc w:val="center"/>
        <w:rPr>
          <w:rFonts w:eastAsia="Calibri"/>
          <w:b/>
          <w:sz w:val="28"/>
          <w:szCs w:val="28"/>
          <w:lang w:eastAsia="en-US"/>
        </w:rPr>
      </w:pPr>
      <w:r w:rsidRPr="00342D83">
        <w:rPr>
          <w:rFonts w:eastAsia="Calibri"/>
          <w:b/>
          <w:sz w:val="28"/>
          <w:szCs w:val="28"/>
          <w:lang w:eastAsia="en-US"/>
        </w:rPr>
        <w:t>2</w:t>
      </w:r>
      <w:r w:rsidR="00EA34A1" w:rsidRPr="00342D83">
        <w:rPr>
          <w:rFonts w:eastAsia="Calibri"/>
          <w:b/>
          <w:sz w:val="28"/>
          <w:szCs w:val="28"/>
          <w:lang w:eastAsia="en-US"/>
        </w:rPr>
        <w:t>3</w:t>
      </w:r>
      <w:r w:rsidRPr="00342D83">
        <w:rPr>
          <w:rFonts w:eastAsia="Calibri"/>
          <w:b/>
          <w:sz w:val="28"/>
          <w:szCs w:val="28"/>
          <w:lang w:eastAsia="en-US"/>
        </w:rPr>
        <w:t xml:space="preserve">.3.  Мероприятия по содействию развитию конкуренции </w:t>
      </w:r>
    </w:p>
    <w:p w:rsidR="00EA34A1" w:rsidRPr="00342D83" w:rsidRDefault="00EA34A1" w:rsidP="00EB467E">
      <w:pPr>
        <w:contextualSpacing/>
        <w:jc w:val="center"/>
        <w:rPr>
          <w:rFonts w:eastAsia="Calibri"/>
          <w:b/>
          <w:sz w:val="28"/>
          <w:szCs w:val="28"/>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342D83" w:rsidRPr="00342D83" w:rsidTr="004E239A">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4A1" w:rsidRPr="00342D83" w:rsidRDefault="00EA34A1" w:rsidP="004E239A">
            <w:pPr>
              <w:ind w:left="-57" w:right="-57"/>
              <w:jc w:val="center"/>
              <w:rPr>
                <w:b/>
                <w:bCs/>
                <w:sz w:val="24"/>
                <w:szCs w:val="24"/>
              </w:rPr>
            </w:pPr>
            <w:r w:rsidRPr="00342D83">
              <w:rPr>
                <w:b/>
                <w:bCs/>
                <w:sz w:val="24"/>
                <w:szCs w:val="24"/>
              </w:rPr>
              <w:t>№</w:t>
            </w:r>
          </w:p>
          <w:p w:rsidR="00EA34A1" w:rsidRPr="00342D83" w:rsidRDefault="00EA34A1"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4A1" w:rsidRPr="00342D83" w:rsidRDefault="00EA34A1" w:rsidP="004E239A">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4A1" w:rsidRPr="00342D83" w:rsidRDefault="00EA34A1" w:rsidP="004E239A">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4A1" w:rsidRPr="00342D83" w:rsidRDefault="00EA34A1" w:rsidP="004E239A">
            <w:pPr>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4A1" w:rsidRPr="00342D83" w:rsidRDefault="00EA34A1"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EA34A1" w:rsidRPr="00342D83" w:rsidRDefault="00EA34A1" w:rsidP="004E239A">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EA34A1" w:rsidRPr="00342D83" w:rsidRDefault="00EA34A1" w:rsidP="004E239A">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EA34A1" w:rsidRPr="00342D83" w:rsidRDefault="00EA34A1" w:rsidP="004E239A">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EA34A1" w:rsidRPr="00342D83" w:rsidRDefault="00EA34A1" w:rsidP="004E239A">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EA34A1" w:rsidRPr="00342D83" w:rsidRDefault="00EA34A1" w:rsidP="004E239A">
            <w:pPr>
              <w:ind w:left="-57" w:right="-57"/>
              <w:rPr>
                <w:b/>
                <w:bCs/>
                <w:sz w:val="24"/>
                <w:szCs w:val="24"/>
              </w:rPr>
            </w:pPr>
          </w:p>
        </w:tc>
      </w:tr>
      <w:tr w:rsidR="001D45B5" w:rsidRPr="00342D83" w:rsidTr="004E239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1D45B5" w:rsidRPr="00342D83" w:rsidRDefault="001D45B5" w:rsidP="00706E1A">
            <w:pPr>
              <w:ind w:left="-57" w:right="-57"/>
              <w:jc w:val="center"/>
              <w:rPr>
                <w:sz w:val="24"/>
                <w:szCs w:val="24"/>
              </w:rPr>
            </w:pPr>
            <w:r w:rsidRPr="00342D83">
              <w:rPr>
                <w:sz w:val="24"/>
                <w:szCs w:val="24"/>
              </w:rPr>
              <w:t>23.3.1</w:t>
            </w:r>
          </w:p>
        </w:tc>
        <w:tc>
          <w:tcPr>
            <w:tcW w:w="5531" w:type="dxa"/>
            <w:tcBorders>
              <w:top w:val="single" w:sz="4" w:space="0" w:color="auto"/>
              <w:left w:val="nil"/>
              <w:bottom w:val="single" w:sz="4" w:space="0" w:color="auto"/>
              <w:right w:val="single" w:sz="4" w:space="0" w:color="auto"/>
            </w:tcBorders>
            <w:shd w:val="clear" w:color="auto" w:fill="auto"/>
            <w:noWrap/>
          </w:tcPr>
          <w:p w:rsidR="001D45B5" w:rsidRPr="00342D83" w:rsidRDefault="001D45B5" w:rsidP="00706E1A">
            <w:pPr>
              <w:ind w:left="-57" w:right="-57"/>
              <w:jc w:val="both"/>
              <w:rPr>
                <w:rFonts w:eastAsia="Calibri"/>
                <w:sz w:val="24"/>
                <w:szCs w:val="24"/>
              </w:rPr>
            </w:pPr>
            <w:r w:rsidRPr="00342D83">
              <w:rPr>
                <w:rFonts w:eastAsia="Calibri"/>
                <w:sz w:val="24"/>
                <w:szCs w:val="24"/>
              </w:rPr>
              <w:t>Участие в реализации проекта по предоставлению муниципальных услуг в градостроительной сфере                                     в электронном виде</w:t>
            </w:r>
          </w:p>
        </w:tc>
        <w:tc>
          <w:tcPr>
            <w:tcW w:w="1656" w:type="dxa"/>
            <w:tcBorders>
              <w:top w:val="single" w:sz="4" w:space="0" w:color="auto"/>
              <w:left w:val="nil"/>
              <w:bottom w:val="single" w:sz="4" w:space="0" w:color="auto"/>
              <w:right w:val="single" w:sz="4" w:space="0" w:color="auto"/>
            </w:tcBorders>
            <w:shd w:val="clear" w:color="auto" w:fill="auto"/>
            <w:noWrap/>
          </w:tcPr>
          <w:p w:rsidR="001D45B5" w:rsidRPr="00342D83" w:rsidRDefault="001D45B5" w:rsidP="00EA34A1">
            <w:pPr>
              <w:ind w:left="-57" w:right="-57"/>
              <w:jc w:val="center"/>
              <w:rPr>
                <w:rFonts w:eastAsia="Calibri"/>
                <w:sz w:val="24"/>
                <w:szCs w:val="24"/>
              </w:rPr>
            </w:pPr>
            <w:r w:rsidRPr="00342D83">
              <w:rPr>
                <w:rFonts w:eastAsia="Calibri"/>
                <w:sz w:val="24"/>
                <w:szCs w:val="24"/>
              </w:rPr>
              <w:t>2022 – 2025</w:t>
            </w:r>
          </w:p>
          <w:p w:rsidR="001D45B5" w:rsidRPr="00342D83" w:rsidRDefault="001D45B5" w:rsidP="00EA34A1">
            <w:pPr>
              <w:ind w:left="-57" w:right="-57"/>
              <w:jc w:val="center"/>
              <w:rPr>
                <w:rFonts w:eastAsia="Calibri"/>
                <w:sz w:val="24"/>
                <w:szCs w:val="24"/>
              </w:rPr>
            </w:pPr>
            <w:r w:rsidRPr="00342D83">
              <w:rPr>
                <w:rFonts w:eastAsia="Calibri"/>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1D45B5" w:rsidRPr="00342D83" w:rsidRDefault="007764EC" w:rsidP="004E239A">
            <w:pPr>
              <w:ind w:left="-57" w:right="-57"/>
              <w:jc w:val="both"/>
              <w:rPr>
                <w:rFonts w:eastAsia="Calibri"/>
                <w:sz w:val="24"/>
                <w:szCs w:val="24"/>
              </w:rPr>
            </w:pPr>
            <w:r w:rsidRPr="007764EC">
              <w:rPr>
                <w:rFonts w:eastAsia="Calibri"/>
                <w:sz w:val="24"/>
                <w:szCs w:val="24"/>
              </w:rPr>
              <w:t>Выдача ГПЗУ,  разрешений на строительство и ввод в эксплуатацию на территории Алексеевского городского округа осуществляется в электронном виде чере</w:t>
            </w:r>
            <w:proofErr w:type="gramStart"/>
            <w:r w:rsidRPr="007764EC">
              <w:rPr>
                <w:rFonts w:eastAsia="Calibri"/>
                <w:sz w:val="24"/>
                <w:szCs w:val="24"/>
              </w:rPr>
              <w:t>з–</w:t>
            </w:r>
            <w:proofErr w:type="gramEnd"/>
            <w:r w:rsidRPr="007764EC">
              <w:rPr>
                <w:rFonts w:eastAsia="Calibri"/>
                <w:sz w:val="24"/>
                <w:szCs w:val="24"/>
              </w:rPr>
              <w:t xml:space="preserve"> РПГУ. </w:t>
            </w:r>
            <w:proofErr w:type="gramStart"/>
            <w:r w:rsidRPr="007764EC">
              <w:rPr>
                <w:rFonts w:eastAsia="Calibri"/>
                <w:sz w:val="24"/>
                <w:szCs w:val="24"/>
              </w:rPr>
              <w:t xml:space="preserve">Предоставление услуг по присвоению почтового адреса, подаче уведомлений о планируемых строительстве или реконструкции объекта индивидуального жилищного строительства или садового дома, об окончании строительства или реконструкции объекта индивидуального жилищного строительства или садового </w:t>
            </w:r>
            <w:r w:rsidRPr="007764EC">
              <w:rPr>
                <w:rFonts w:eastAsia="Calibri"/>
                <w:sz w:val="24"/>
                <w:szCs w:val="24"/>
              </w:rPr>
              <w:lastRenderedPageBreak/>
              <w:t>дома, выдаче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направление уведомления о планируемом сносе объекта капитального строительства</w:t>
            </w:r>
            <w:proofErr w:type="gramEnd"/>
            <w:r w:rsidRPr="007764EC">
              <w:rPr>
                <w:rFonts w:eastAsia="Calibri"/>
                <w:sz w:val="24"/>
                <w:szCs w:val="24"/>
              </w:rPr>
              <w:t xml:space="preserve"> и уведомления о завершении сноса объекта капитального строительства осуществляется через ЕПГУ.</w:t>
            </w:r>
          </w:p>
        </w:tc>
        <w:tc>
          <w:tcPr>
            <w:tcW w:w="3868" w:type="dxa"/>
            <w:tcBorders>
              <w:top w:val="single" w:sz="4" w:space="0" w:color="auto"/>
              <w:left w:val="nil"/>
              <w:bottom w:val="single" w:sz="4" w:space="0" w:color="auto"/>
              <w:right w:val="single" w:sz="4" w:space="0" w:color="auto"/>
            </w:tcBorders>
            <w:shd w:val="clear" w:color="auto" w:fill="auto"/>
            <w:noWrap/>
          </w:tcPr>
          <w:p w:rsidR="001D45B5" w:rsidRPr="00342D83" w:rsidRDefault="00A307D4" w:rsidP="00E36A6D">
            <w:pPr>
              <w:contextualSpacing/>
              <w:jc w:val="center"/>
              <w:rPr>
                <w:sz w:val="24"/>
                <w:szCs w:val="24"/>
              </w:rPr>
            </w:pPr>
            <w:r w:rsidRPr="00A307D4">
              <w:rPr>
                <w:sz w:val="24"/>
                <w:szCs w:val="24"/>
              </w:rPr>
              <w:lastRenderedPageBreak/>
              <w:t>Управление архитектуры комитета строительства и транспорта администрации Алексее</w:t>
            </w:r>
            <w:r w:rsidR="00E02483">
              <w:rPr>
                <w:sz w:val="24"/>
                <w:szCs w:val="24"/>
              </w:rPr>
              <w:t>в</w:t>
            </w:r>
            <w:r w:rsidRPr="00A307D4">
              <w:rPr>
                <w:sz w:val="24"/>
                <w:szCs w:val="24"/>
              </w:rPr>
              <w:t>ского городского округа</w:t>
            </w:r>
          </w:p>
        </w:tc>
      </w:tr>
      <w:tr w:rsidR="001D45B5" w:rsidRPr="00342D83" w:rsidTr="004E239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1D45B5" w:rsidRPr="00342D83" w:rsidRDefault="001D45B5" w:rsidP="00706E1A">
            <w:pPr>
              <w:ind w:left="-57" w:right="-57"/>
              <w:jc w:val="center"/>
              <w:rPr>
                <w:sz w:val="24"/>
                <w:szCs w:val="24"/>
              </w:rPr>
            </w:pPr>
            <w:r w:rsidRPr="00342D83">
              <w:rPr>
                <w:sz w:val="24"/>
                <w:szCs w:val="24"/>
              </w:rPr>
              <w:lastRenderedPageBreak/>
              <w:t>23.3.2</w:t>
            </w:r>
          </w:p>
        </w:tc>
        <w:tc>
          <w:tcPr>
            <w:tcW w:w="5531" w:type="dxa"/>
            <w:tcBorders>
              <w:top w:val="single" w:sz="4" w:space="0" w:color="auto"/>
              <w:left w:val="nil"/>
              <w:bottom w:val="single" w:sz="4" w:space="0" w:color="auto"/>
              <w:right w:val="single" w:sz="4" w:space="0" w:color="auto"/>
            </w:tcBorders>
            <w:shd w:val="clear" w:color="auto" w:fill="auto"/>
            <w:noWrap/>
          </w:tcPr>
          <w:p w:rsidR="001D45B5" w:rsidRPr="00342D83" w:rsidRDefault="001D45B5" w:rsidP="00706E1A">
            <w:pPr>
              <w:ind w:left="-57" w:right="-57"/>
              <w:jc w:val="both"/>
              <w:rPr>
                <w:rFonts w:eastAsia="Calibri"/>
                <w:sz w:val="24"/>
                <w:szCs w:val="24"/>
              </w:rPr>
            </w:pPr>
            <w:r w:rsidRPr="00342D83">
              <w:rPr>
                <w:rFonts w:eastAsia="Calibri"/>
                <w:sz w:val="24"/>
                <w:szCs w:val="24"/>
              </w:rPr>
              <w:t xml:space="preserve">Участие в реализации проекта по внедрению Стандарта качества жилья </w:t>
            </w:r>
          </w:p>
        </w:tc>
        <w:tc>
          <w:tcPr>
            <w:tcW w:w="1656" w:type="dxa"/>
            <w:tcBorders>
              <w:top w:val="single" w:sz="4" w:space="0" w:color="auto"/>
              <w:left w:val="nil"/>
              <w:bottom w:val="single" w:sz="4" w:space="0" w:color="auto"/>
              <w:right w:val="single" w:sz="4" w:space="0" w:color="auto"/>
            </w:tcBorders>
            <w:shd w:val="clear" w:color="auto" w:fill="auto"/>
            <w:noWrap/>
          </w:tcPr>
          <w:p w:rsidR="001D45B5" w:rsidRPr="00342D83" w:rsidRDefault="001D45B5" w:rsidP="00EA34A1">
            <w:pPr>
              <w:ind w:left="-57" w:right="-57"/>
              <w:jc w:val="center"/>
              <w:rPr>
                <w:rFonts w:eastAsia="Calibri"/>
                <w:sz w:val="24"/>
                <w:szCs w:val="24"/>
              </w:rPr>
            </w:pPr>
            <w:r w:rsidRPr="00342D83">
              <w:rPr>
                <w:rFonts w:eastAsia="Calibri"/>
                <w:sz w:val="24"/>
                <w:szCs w:val="24"/>
              </w:rPr>
              <w:t>2022 – 2025</w:t>
            </w:r>
          </w:p>
          <w:p w:rsidR="001D45B5" w:rsidRPr="00342D83" w:rsidRDefault="001D45B5" w:rsidP="00EA34A1">
            <w:pPr>
              <w:ind w:left="-57" w:right="-57"/>
              <w:jc w:val="center"/>
              <w:rPr>
                <w:rFonts w:eastAsia="Calibri"/>
                <w:sz w:val="24"/>
                <w:szCs w:val="24"/>
              </w:rPr>
            </w:pPr>
            <w:r w:rsidRPr="00342D83">
              <w:rPr>
                <w:rFonts w:eastAsia="Calibri"/>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7764EC" w:rsidRPr="007764EC" w:rsidRDefault="007764EC" w:rsidP="007764EC">
            <w:pPr>
              <w:ind w:left="-57" w:right="-57"/>
              <w:jc w:val="both"/>
              <w:rPr>
                <w:rFonts w:eastAsia="Calibri"/>
                <w:sz w:val="24"/>
                <w:szCs w:val="24"/>
              </w:rPr>
            </w:pPr>
            <w:r w:rsidRPr="007764EC">
              <w:rPr>
                <w:rFonts w:eastAsia="Calibri"/>
                <w:sz w:val="24"/>
                <w:szCs w:val="24"/>
              </w:rPr>
              <w:t xml:space="preserve">Многоквартирные дома на территории Алексеевского городского округа, по которым начато строительство, имеют свидетельство  о согласовании архитектурно-градостроительного облика, соответствующего Стандарту жилья. Работа в данном направлении продолжается. </w:t>
            </w:r>
          </w:p>
          <w:p w:rsidR="001D45B5" w:rsidRPr="00342D83" w:rsidRDefault="007764EC" w:rsidP="007764EC">
            <w:pPr>
              <w:ind w:left="-57" w:right="-57"/>
              <w:jc w:val="both"/>
              <w:rPr>
                <w:rFonts w:eastAsia="Calibri"/>
                <w:sz w:val="24"/>
                <w:szCs w:val="24"/>
              </w:rPr>
            </w:pPr>
            <w:r w:rsidRPr="007764EC">
              <w:rPr>
                <w:rFonts w:eastAsia="Calibri"/>
                <w:sz w:val="24"/>
                <w:szCs w:val="24"/>
              </w:rPr>
              <w:t>Соответствие построенного объекта выданному свидетельству АГО контролируется главным архитектором Алексеевского городского округа на всех этапах строительства</w:t>
            </w:r>
          </w:p>
        </w:tc>
        <w:tc>
          <w:tcPr>
            <w:tcW w:w="3868" w:type="dxa"/>
            <w:tcBorders>
              <w:top w:val="single" w:sz="4" w:space="0" w:color="auto"/>
              <w:left w:val="nil"/>
              <w:bottom w:val="single" w:sz="4" w:space="0" w:color="auto"/>
              <w:right w:val="single" w:sz="4" w:space="0" w:color="auto"/>
            </w:tcBorders>
            <w:shd w:val="clear" w:color="auto" w:fill="auto"/>
            <w:noWrap/>
          </w:tcPr>
          <w:p w:rsidR="001D45B5" w:rsidRPr="00342D83" w:rsidRDefault="00A307D4" w:rsidP="00E36A6D">
            <w:pPr>
              <w:contextualSpacing/>
              <w:jc w:val="center"/>
              <w:rPr>
                <w:sz w:val="24"/>
                <w:szCs w:val="24"/>
              </w:rPr>
            </w:pPr>
            <w:r w:rsidRPr="00A307D4">
              <w:rPr>
                <w:sz w:val="24"/>
                <w:szCs w:val="24"/>
              </w:rPr>
              <w:t>Управление архитектуры комитета строительства и транспорта администрации Алексее</w:t>
            </w:r>
            <w:r w:rsidR="00E02483">
              <w:rPr>
                <w:sz w:val="24"/>
                <w:szCs w:val="24"/>
              </w:rPr>
              <w:t>в</w:t>
            </w:r>
            <w:r w:rsidRPr="00A307D4">
              <w:rPr>
                <w:sz w:val="24"/>
                <w:szCs w:val="24"/>
              </w:rPr>
              <w:t>ского городского округа</w:t>
            </w:r>
          </w:p>
        </w:tc>
      </w:tr>
    </w:tbl>
    <w:p w:rsidR="00EA34A1" w:rsidRPr="00342D83" w:rsidRDefault="00EA34A1" w:rsidP="00EB467E">
      <w:pPr>
        <w:contextualSpacing/>
        <w:jc w:val="center"/>
        <w:rPr>
          <w:rFonts w:eastAsia="Calibri"/>
          <w:b/>
          <w:sz w:val="28"/>
          <w:szCs w:val="28"/>
          <w:lang w:eastAsia="en-US"/>
        </w:rPr>
      </w:pPr>
    </w:p>
    <w:p w:rsidR="00EA34A1" w:rsidRPr="00342D83" w:rsidRDefault="00EA34A1" w:rsidP="00EB467E">
      <w:pPr>
        <w:contextualSpacing/>
        <w:jc w:val="center"/>
        <w:rPr>
          <w:rFonts w:eastAsia="Calibri"/>
          <w:b/>
          <w:sz w:val="28"/>
          <w:szCs w:val="28"/>
          <w:lang w:eastAsia="en-US"/>
        </w:rPr>
      </w:pPr>
    </w:p>
    <w:p w:rsidR="00EA34A1" w:rsidRPr="00342D83" w:rsidRDefault="00EA34A1" w:rsidP="00EB467E">
      <w:pPr>
        <w:contextualSpacing/>
        <w:jc w:val="center"/>
        <w:rPr>
          <w:rFonts w:eastAsia="Calibri"/>
          <w:b/>
          <w:sz w:val="28"/>
          <w:szCs w:val="28"/>
          <w:lang w:eastAsia="en-US"/>
        </w:rPr>
      </w:pPr>
    </w:p>
    <w:p w:rsidR="00EA34A1" w:rsidRPr="00342D83" w:rsidRDefault="00EA34A1" w:rsidP="00EB467E">
      <w:pPr>
        <w:contextualSpacing/>
        <w:jc w:val="center"/>
        <w:rPr>
          <w:rFonts w:eastAsia="Calibri"/>
          <w:b/>
          <w:sz w:val="28"/>
          <w:szCs w:val="28"/>
          <w:lang w:eastAsia="en-US"/>
        </w:rPr>
      </w:pPr>
    </w:p>
    <w:p w:rsidR="000F6589" w:rsidRDefault="000F6589" w:rsidP="00926849">
      <w:pPr>
        <w:jc w:val="center"/>
        <w:rPr>
          <w:b/>
          <w:sz w:val="28"/>
          <w:szCs w:val="28"/>
        </w:rPr>
      </w:pPr>
    </w:p>
    <w:p w:rsidR="000F6589" w:rsidRPr="000F6589" w:rsidRDefault="000F6589" w:rsidP="000F6589">
      <w:pPr>
        <w:jc w:val="center"/>
        <w:rPr>
          <w:b/>
          <w:sz w:val="28"/>
          <w:szCs w:val="28"/>
        </w:rPr>
      </w:pPr>
      <w:r w:rsidRPr="000F6589">
        <w:rPr>
          <w:b/>
          <w:sz w:val="28"/>
          <w:szCs w:val="28"/>
        </w:rPr>
        <w:t xml:space="preserve">24. Рынок строительства объектов капитального строительства, </w:t>
      </w:r>
    </w:p>
    <w:p w:rsidR="000F6589" w:rsidRDefault="000F6589" w:rsidP="000F6589">
      <w:pPr>
        <w:jc w:val="center"/>
        <w:rPr>
          <w:b/>
          <w:sz w:val="28"/>
          <w:szCs w:val="28"/>
        </w:rPr>
      </w:pPr>
      <w:r w:rsidRPr="000F6589">
        <w:rPr>
          <w:b/>
          <w:sz w:val="28"/>
          <w:szCs w:val="28"/>
        </w:rPr>
        <w:t>за исключением жилищного и дорожного строительства</w:t>
      </w:r>
    </w:p>
    <w:p w:rsidR="000F6589" w:rsidRDefault="000F6589" w:rsidP="00926849">
      <w:pPr>
        <w:jc w:val="center"/>
        <w:rPr>
          <w:b/>
          <w:sz w:val="28"/>
          <w:szCs w:val="28"/>
        </w:rPr>
      </w:pPr>
    </w:p>
    <w:p w:rsidR="00862D14" w:rsidRPr="00342D83" w:rsidRDefault="00250BF5" w:rsidP="00926849">
      <w:pPr>
        <w:jc w:val="center"/>
        <w:rPr>
          <w:b/>
          <w:sz w:val="28"/>
          <w:szCs w:val="28"/>
        </w:rPr>
      </w:pPr>
      <w:r w:rsidRPr="00342D83">
        <w:rPr>
          <w:b/>
          <w:sz w:val="28"/>
          <w:szCs w:val="28"/>
        </w:rPr>
        <w:t>2</w:t>
      </w:r>
      <w:r w:rsidR="006208D1" w:rsidRPr="00342D83">
        <w:rPr>
          <w:b/>
          <w:sz w:val="28"/>
          <w:szCs w:val="28"/>
        </w:rPr>
        <w:t>4</w:t>
      </w:r>
      <w:r w:rsidRPr="00342D83">
        <w:rPr>
          <w:b/>
          <w:sz w:val="28"/>
          <w:szCs w:val="28"/>
        </w:rPr>
        <w:t>.2. Ключевые показатели</w:t>
      </w:r>
    </w:p>
    <w:p w:rsidR="00250BF5" w:rsidRPr="00342D83" w:rsidRDefault="00250BF5" w:rsidP="00250BF5">
      <w:pPr>
        <w:jc w:val="center"/>
        <w:rPr>
          <w:sz w:val="26"/>
          <w:szCs w:val="26"/>
        </w:rPr>
      </w:pPr>
    </w:p>
    <w:tbl>
      <w:tblPr>
        <w:tblW w:w="11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993"/>
        <w:gridCol w:w="1870"/>
      </w:tblGrid>
      <w:tr w:rsidR="00D07EF1" w:rsidRPr="00342D83" w:rsidTr="00D07EF1">
        <w:trPr>
          <w:tblHeader/>
          <w:jc w:val="center"/>
        </w:trPr>
        <w:tc>
          <w:tcPr>
            <w:tcW w:w="711" w:type="dxa"/>
            <w:vAlign w:val="center"/>
          </w:tcPr>
          <w:p w:rsidR="00D07EF1" w:rsidRPr="00342D83" w:rsidRDefault="00D07EF1" w:rsidP="00250BF5">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D07EF1" w:rsidRPr="00342D83" w:rsidRDefault="00D07EF1" w:rsidP="00250BF5">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D07EF1" w:rsidRPr="00342D83" w:rsidRDefault="00D07EF1" w:rsidP="00250BF5">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D07EF1" w:rsidRPr="00342D83" w:rsidRDefault="00D07EF1" w:rsidP="00BC610A">
            <w:pPr>
              <w:ind w:left="-57" w:right="-57"/>
              <w:jc w:val="center"/>
              <w:rPr>
                <w:b/>
                <w:bCs/>
                <w:sz w:val="24"/>
                <w:szCs w:val="24"/>
              </w:rPr>
            </w:pPr>
            <w:r w:rsidRPr="00342D83">
              <w:rPr>
                <w:b/>
                <w:bCs/>
                <w:sz w:val="24"/>
                <w:szCs w:val="24"/>
              </w:rPr>
              <w:t>На 31 декабря 2023 года</w:t>
            </w:r>
          </w:p>
          <w:p w:rsidR="00D07EF1" w:rsidRPr="00342D83" w:rsidRDefault="00D07EF1" w:rsidP="00BC610A">
            <w:pPr>
              <w:ind w:left="-57" w:right="-57"/>
              <w:jc w:val="center"/>
              <w:rPr>
                <w:b/>
                <w:bCs/>
                <w:sz w:val="24"/>
                <w:szCs w:val="24"/>
              </w:rPr>
            </w:pPr>
            <w:r w:rsidRPr="00342D83">
              <w:rPr>
                <w:b/>
                <w:bCs/>
                <w:sz w:val="24"/>
                <w:szCs w:val="24"/>
              </w:rPr>
              <w:t>план</w:t>
            </w:r>
          </w:p>
        </w:tc>
        <w:tc>
          <w:tcPr>
            <w:tcW w:w="992" w:type="dxa"/>
            <w:vAlign w:val="center"/>
          </w:tcPr>
          <w:p w:rsidR="00D07EF1" w:rsidRPr="00342D83" w:rsidRDefault="00D07EF1" w:rsidP="00A22501">
            <w:pPr>
              <w:ind w:left="-57" w:right="-57"/>
              <w:jc w:val="center"/>
              <w:rPr>
                <w:b/>
                <w:bCs/>
                <w:sz w:val="24"/>
                <w:szCs w:val="24"/>
              </w:rPr>
            </w:pPr>
            <w:r>
              <w:rPr>
                <w:b/>
                <w:bCs/>
                <w:sz w:val="24"/>
                <w:szCs w:val="24"/>
              </w:rPr>
              <w:t>Факт выполнения показателя за 2023 год</w:t>
            </w:r>
            <w:r w:rsidRPr="00342D83">
              <w:rPr>
                <w:b/>
                <w:bCs/>
                <w:sz w:val="24"/>
                <w:szCs w:val="24"/>
              </w:rPr>
              <w:t xml:space="preserve"> </w:t>
            </w:r>
          </w:p>
        </w:tc>
        <w:tc>
          <w:tcPr>
            <w:tcW w:w="993" w:type="dxa"/>
            <w:shd w:val="clear" w:color="auto" w:fill="FFFFFF" w:themeFill="background1"/>
            <w:vAlign w:val="center"/>
          </w:tcPr>
          <w:p w:rsidR="00D07EF1" w:rsidRPr="00364969" w:rsidRDefault="00D07EF1" w:rsidP="00A22501">
            <w:pPr>
              <w:rPr>
                <w:b/>
                <w:bCs/>
                <w:sz w:val="24"/>
                <w:szCs w:val="24"/>
              </w:rPr>
            </w:pPr>
            <w:r w:rsidRPr="00364969">
              <w:rPr>
                <w:b/>
                <w:bCs/>
                <w:sz w:val="24"/>
                <w:szCs w:val="24"/>
              </w:rPr>
              <w:t>Процент выполнения показателя по сравнению с плановыми данными за 2023 год,%</w:t>
            </w:r>
          </w:p>
          <w:p w:rsidR="00D07EF1" w:rsidRPr="00342D83" w:rsidRDefault="00D07EF1" w:rsidP="00A22501">
            <w:pPr>
              <w:jc w:val="center"/>
              <w:rPr>
                <w:b/>
                <w:bCs/>
                <w:sz w:val="24"/>
                <w:szCs w:val="24"/>
              </w:rPr>
            </w:pPr>
          </w:p>
        </w:tc>
        <w:tc>
          <w:tcPr>
            <w:tcW w:w="1870" w:type="dxa"/>
            <w:shd w:val="clear" w:color="auto" w:fill="FFFFFF" w:themeFill="background1"/>
          </w:tcPr>
          <w:p w:rsidR="00D07EF1" w:rsidRPr="00342D83" w:rsidRDefault="00D07EF1" w:rsidP="00250BF5">
            <w:pPr>
              <w:spacing w:line="240" w:lineRule="atLeast"/>
              <w:jc w:val="center"/>
              <w:rPr>
                <w:b/>
                <w:bCs/>
                <w:sz w:val="24"/>
                <w:szCs w:val="24"/>
              </w:rPr>
            </w:pPr>
            <w:r w:rsidRPr="00342D83">
              <w:rPr>
                <w:b/>
                <w:bCs/>
                <w:sz w:val="24"/>
                <w:szCs w:val="24"/>
              </w:rPr>
              <w:t>Ответственный исполнитель</w:t>
            </w:r>
          </w:p>
        </w:tc>
      </w:tr>
      <w:tr w:rsidR="00D07EF1" w:rsidRPr="00342D83" w:rsidTr="00D07EF1">
        <w:trPr>
          <w:jc w:val="center"/>
        </w:trPr>
        <w:tc>
          <w:tcPr>
            <w:tcW w:w="711" w:type="dxa"/>
          </w:tcPr>
          <w:p w:rsidR="00D07EF1" w:rsidRPr="00342D83" w:rsidRDefault="00D07EF1" w:rsidP="006208D1">
            <w:pPr>
              <w:ind w:left="-57" w:right="-57"/>
              <w:jc w:val="center"/>
              <w:rPr>
                <w:sz w:val="24"/>
                <w:szCs w:val="24"/>
              </w:rPr>
            </w:pPr>
            <w:r w:rsidRPr="00342D83">
              <w:rPr>
                <w:sz w:val="24"/>
                <w:szCs w:val="24"/>
              </w:rPr>
              <w:t>24.2.1</w:t>
            </w:r>
          </w:p>
        </w:tc>
        <w:tc>
          <w:tcPr>
            <w:tcW w:w="4651" w:type="dxa"/>
          </w:tcPr>
          <w:p w:rsidR="00D07EF1" w:rsidRPr="00342D83" w:rsidRDefault="00D07EF1" w:rsidP="006F7087">
            <w:pPr>
              <w:jc w:val="both"/>
              <w:rPr>
                <w:sz w:val="24"/>
                <w:szCs w:val="24"/>
              </w:rPr>
            </w:pPr>
            <w:r w:rsidRPr="00342D83">
              <w:rPr>
                <w:sz w:val="24"/>
                <w:szCs w:val="24"/>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выручки организаций частной формы собственности) (по Стандарту                             и методике ФАС)</w:t>
            </w:r>
          </w:p>
        </w:tc>
        <w:tc>
          <w:tcPr>
            <w:tcW w:w="1134" w:type="dxa"/>
          </w:tcPr>
          <w:p w:rsidR="00D07EF1" w:rsidRPr="00342D83" w:rsidRDefault="00D07EF1" w:rsidP="00923D4B">
            <w:pPr>
              <w:jc w:val="center"/>
              <w:rPr>
                <w:sz w:val="24"/>
                <w:szCs w:val="24"/>
              </w:rPr>
            </w:pPr>
            <w:r w:rsidRPr="00342D83">
              <w:rPr>
                <w:sz w:val="24"/>
                <w:szCs w:val="24"/>
              </w:rPr>
              <w:t>%</w:t>
            </w:r>
          </w:p>
        </w:tc>
        <w:tc>
          <w:tcPr>
            <w:tcW w:w="992" w:type="dxa"/>
          </w:tcPr>
          <w:p w:rsidR="00D07EF1" w:rsidRPr="00342D83" w:rsidRDefault="00D07EF1" w:rsidP="003E1556">
            <w:pPr>
              <w:jc w:val="center"/>
              <w:rPr>
                <w:sz w:val="24"/>
                <w:szCs w:val="24"/>
              </w:rPr>
            </w:pPr>
            <w:r w:rsidRPr="00342D83">
              <w:rPr>
                <w:sz w:val="24"/>
                <w:szCs w:val="24"/>
              </w:rPr>
              <w:t>100</w:t>
            </w:r>
          </w:p>
        </w:tc>
        <w:tc>
          <w:tcPr>
            <w:tcW w:w="992" w:type="dxa"/>
          </w:tcPr>
          <w:p w:rsidR="00D07EF1" w:rsidRPr="00342D83" w:rsidRDefault="007764EC" w:rsidP="003E1556">
            <w:pPr>
              <w:jc w:val="center"/>
              <w:rPr>
                <w:sz w:val="24"/>
                <w:szCs w:val="24"/>
              </w:rPr>
            </w:pPr>
            <w:r>
              <w:rPr>
                <w:sz w:val="24"/>
                <w:szCs w:val="24"/>
              </w:rPr>
              <w:t>100</w:t>
            </w:r>
          </w:p>
        </w:tc>
        <w:tc>
          <w:tcPr>
            <w:tcW w:w="993" w:type="dxa"/>
          </w:tcPr>
          <w:p w:rsidR="00D07EF1" w:rsidRPr="00342D83" w:rsidRDefault="007764EC" w:rsidP="003E1556">
            <w:pPr>
              <w:jc w:val="center"/>
              <w:rPr>
                <w:sz w:val="24"/>
                <w:szCs w:val="24"/>
              </w:rPr>
            </w:pPr>
            <w:r>
              <w:rPr>
                <w:sz w:val="24"/>
                <w:szCs w:val="24"/>
              </w:rPr>
              <w:t>100</w:t>
            </w:r>
          </w:p>
        </w:tc>
        <w:tc>
          <w:tcPr>
            <w:tcW w:w="1870" w:type="dxa"/>
          </w:tcPr>
          <w:p w:rsidR="00D07EF1" w:rsidRPr="00342D83" w:rsidRDefault="00D07EF1" w:rsidP="00E36A6D">
            <w:pPr>
              <w:contextualSpacing/>
              <w:jc w:val="center"/>
              <w:rPr>
                <w:sz w:val="24"/>
                <w:szCs w:val="24"/>
              </w:rPr>
            </w:pPr>
            <w:r w:rsidRPr="00342D83">
              <w:rPr>
                <w:sz w:val="24"/>
                <w:szCs w:val="24"/>
              </w:rPr>
              <w:t>Комитет строительств</w:t>
            </w:r>
            <w:r>
              <w:rPr>
                <w:sz w:val="24"/>
                <w:szCs w:val="24"/>
              </w:rPr>
              <w:t>а и транспорта</w:t>
            </w:r>
            <w:r w:rsidRPr="00342D83">
              <w:rPr>
                <w:sz w:val="24"/>
                <w:szCs w:val="24"/>
              </w:rPr>
              <w:t xml:space="preserve"> администрации Алексеевского городского округа</w:t>
            </w:r>
          </w:p>
        </w:tc>
      </w:tr>
    </w:tbl>
    <w:p w:rsidR="00250BF5" w:rsidRPr="00342D83" w:rsidRDefault="00250BF5" w:rsidP="00250BF5">
      <w:pPr>
        <w:widowControl w:val="0"/>
        <w:autoSpaceDE w:val="0"/>
        <w:autoSpaceDN w:val="0"/>
        <w:ind w:firstLine="709"/>
        <w:jc w:val="both"/>
        <w:rPr>
          <w:sz w:val="28"/>
          <w:szCs w:val="28"/>
        </w:rPr>
      </w:pPr>
    </w:p>
    <w:p w:rsidR="00EA34A1" w:rsidRPr="00342D83" w:rsidRDefault="00250BF5" w:rsidP="00250BF5">
      <w:pPr>
        <w:contextualSpacing/>
        <w:jc w:val="center"/>
        <w:rPr>
          <w:rFonts w:eastAsia="Calibri"/>
          <w:b/>
          <w:sz w:val="28"/>
          <w:szCs w:val="28"/>
          <w:lang w:eastAsia="en-US"/>
        </w:rPr>
      </w:pPr>
      <w:r w:rsidRPr="00342D83">
        <w:rPr>
          <w:rFonts w:eastAsia="Calibri"/>
          <w:b/>
          <w:sz w:val="28"/>
          <w:szCs w:val="28"/>
          <w:lang w:eastAsia="en-US"/>
        </w:rPr>
        <w:t>2</w:t>
      </w:r>
      <w:r w:rsidR="00EA34A1" w:rsidRPr="00342D83">
        <w:rPr>
          <w:rFonts w:eastAsia="Calibri"/>
          <w:b/>
          <w:sz w:val="28"/>
          <w:szCs w:val="28"/>
          <w:lang w:eastAsia="en-US"/>
        </w:rPr>
        <w:t>4</w:t>
      </w:r>
      <w:r w:rsidRPr="00342D83">
        <w:rPr>
          <w:rFonts w:eastAsia="Calibri"/>
          <w:b/>
          <w:sz w:val="28"/>
          <w:szCs w:val="28"/>
          <w:lang w:eastAsia="en-US"/>
        </w:rPr>
        <w:t>.3.  Мероприятия по содействию развитию конкуренции</w:t>
      </w:r>
    </w:p>
    <w:p w:rsidR="00EA34A1" w:rsidRPr="00342D83" w:rsidRDefault="00EA34A1" w:rsidP="00EA34A1">
      <w:pPr>
        <w:contextualSpacing/>
        <w:rPr>
          <w:rFonts w:eastAsia="Calibri"/>
          <w:b/>
          <w:sz w:val="28"/>
          <w:szCs w:val="28"/>
          <w:lang w:eastAsia="en-US"/>
        </w:rPr>
      </w:pPr>
    </w:p>
    <w:tbl>
      <w:tblPr>
        <w:tblW w:w="16147" w:type="dxa"/>
        <w:jc w:val="center"/>
        <w:tblLayout w:type="fixed"/>
        <w:tblLook w:val="04A0" w:firstRow="1" w:lastRow="0" w:firstColumn="1" w:lastColumn="0" w:noHBand="0" w:noVBand="1"/>
      </w:tblPr>
      <w:tblGrid>
        <w:gridCol w:w="722"/>
        <w:gridCol w:w="5531"/>
        <w:gridCol w:w="1656"/>
        <w:gridCol w:w="4370"/>
        <w:gridCol w:w="3868"/>
      </w:tblGrid>
      <w:tr w:rsidR="00342D83" w:rsidRPr="00342D83" w:rsidTr="004E239A">
        <w:trPr>
          <w:trHeight w:val="315"/>
          <w:tblHeader/>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4A1" w:rsidRPr="00342D83" w:rsidRDefault="00EA34A1" w:rsidP="004E239A">
            <w:pPr>
              <w:ind w:left="-57" w:right="-57"/>
              <w:jc w:val="center"/>
              <w:rPr>
                <w:b/>
                <w:bCs/>
                <w:sz w:val="24"/>
                <w:szCs w:val="24"/>
              </w:rPr>
            </w:pPr>
            <w:r w:rsidRPr="00342D83">
              <w:rPr>
                <w:b/>
                <w:bCs/>
                <w:sz w:val="24"/>
                <w:szCs w:val="24"/>
              </w:rPr>
              <w:t>№</w:t>
            </w:r>
          </w:p>
          <w:p w:rsidR="00EA34A1" w:rsidRPr="00342D83" w:rsidRDefault="00EA34A1"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4A1" w:rsidRPr="00342D83" w:rsidRDefault="00EA34A1" w:rsidP="004E239A">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4A1" w:rsidRPr="00342D83" w:rsidRDefault="00EA34A1" w:rsidP="004E239A">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4A1" w:rsidRPr="00342D83" w:rsidRDefault="00EA34A1" w:rsidP="004E239A">
            <w:pPr>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4A1" w:rsidRPr="00342D83" w:rsidRDefault="00EA34A1"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722" w:type="dxa"/>
            <w:vMerge/>
            <w:tcBorders>
              <w:top w:val="single" w:sz="4" w:space="0" w:color="auto"/>
              <w:left w:val="single" w:sz="4" w:space="0" w:color="auto"/>
              <w:bottom w:val="single" w:sz="4" w:space="0" w:color="auto"/>
              <w:right w:val="single" w:sz="4" w:space="0" w:color="auto"/>
            </w:tcBorders>
            <w:hideMark/>
          </w:tcPr>
          <w:p w:rsidR="00EA34A1" w:rsidRPr="00342D83" w:rsidRDefault="00EA34A1" w:rsidP="004E239A">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EA34A1" w:rsidRPr="00342D83" w:rsidRDefault="00EA34A1" w:rsidP="004E239A">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EA34A1" w:rsidRPr="00342D83" w:rsidRDefault="00EA34A1" w:rsidP="004E239A">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EA34A1" w:rsidRPr="00342D83" w:rsidRDefault="00EA34A1" w:rsidP="004E239A">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EA34A1" w:rsidRPr="00342D83" w:rsidRDefault="00EA34A1" w:rsidP="004E239A">
            <w:pPr>
              <w:ind w:left="-57" w:right="-57"/>
              <w:rPr>
                <w:b/>
                <w:bCs/>
                <w:sz w:val="24"/>
                <w:szCs w:val="24"/>
              </w:rPr>
            </w:pPr>
          </w:p>
        </w:tc>
      </w:tr>
      <w:tr w:rsidR="00342D83" w:rsidRPr="00342D83" w:rsidTr="004E239A">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EA34A1" w:rsidRPr="00342D83" w:rsidRDefault="00EA34A1" w:rsidP="00977B75">
            <w:pPr>
              <w:ind w:left="-57" w:right="-57"/>
              <w:jc w:val="center"/>
              <w:rPr>
                <w:sz w:val="24"/>
                <w:szCs w:val="24"/>
              </w:rPr>
            </w:pPr>
            <w:r w:rsidRPr="00342D83">
              <w:rPr>
                <w:sz w:val="24"/>
                <w:szCs w:val="24"/>
              </w:rPr>
              <w:t>24.3.</w:t>
            </w:r>
            <w:r w:rsidR="00977B75">
              <w:rPr>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EA34A1" w:rsidRPr="00342D83" w:rsidRDefault="00EA34A1" w:rsidP="004E239A">
            <w:pPr>
              <w:ind w:left="-57" w:right="-57"/>
              <w:jc w:val="both"/>
              <w:rPr>
                <w:rFonts w:eastAsia="Calibri"/>
                <w:sz w:val="24"/>
                <w:szCs w:val="24"/>
              </w:rPr>
            </w:pPr>
            <w:r w:rsidRPr="00342D83">
              <w:rPr>
                <w:rFonts w:eastAsia="Calibri"/>
                <w:sz w:val="24"/>
                <w:szCs w:val="24"/>
              </w:rPr>
              <w:t xml:space="preserve">Популяризация </w:t>
            </w:r>
            <w:proofErr w:type="gramStart"/>
            <w:r w:rsidRPr="00342D83">
              <w:rPr>
                <w:rFonts w:eastAsia="Calibri"/>
                <w:sz w:val="24"/>
                <w:szCs w:val="24"/>
              </w:rPr>
              <w:t>в</w:t>
            </w:r>
            <w:proofErr w:type="gramEnd"/>
            <w:r w:rsidRPr="00342D83">
              <w:rPr>
                <w:rFonts w:eastAsia="Calibri"/>
                <w:sz w:val="24"/>
                <w:szCs w:val="24"/>
              </w:rPr>
              <w:t xml:space="preserve"> </w:t>
            </w:r>
            <w:proofErr w:type="gramStart"/>
            <w:r w:rsidRPr="00342D83">
              <w:rPr>
                <w:rFonts w:eastAsia="Calibri"/>
                <w:sz w:val="24"/>
                <w:szCs w:val="24"/>
              </w:rPr>
              <w:t>муниципальных</w:t>
            </w:r>
            <w:proofErr w:type="gramEnd"/>
            <w:r w:rsidRPr="00342D83">
              <w:rPr>
                <w:rFonts w:eastAsia="Calibri"/>
                <w:sz w:val="24"/>
                <w:szCs w:val="24"/>
              </w:rPr>
              <w:t xml:space="preserve"> МФЦ предоставления услуг в сфере строительства                                 </w:t>
            </w:r>
            <w:r w:rsidRPr="00342D83">
              <w:rPr>
                <w:rFonts w:eastAsia="Calibri"/>
                <w:sz w:val="24"/>
                <w:szCs w:val="24"/>
              </w:rPr>
              <w:lastRenderedPageBreak/>
              <w:t>в электронном виде</w:t>
            </w:r>
          </w:p>
          <w:p w:rsidR="00EA34A1" w:rsidRPr="00342D83" w:rsidRDefault="00EA34A1" w:rsidP="004E239A">
            <w:pPr>
              <w:ind w:left="-57" w:right="-57"/>
              <w:jc w:val="both"/>
              <w:rPr>
                <w:rFonts w:eastAsia="Calibri"/>
                <w:sz w:val="24"/>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EA34A1" w:rsidRPr="00342D83" w:rsidRDefault="00EA34A1" w:rsidP="00EA34A1">
            <w:pPr>
              <w:jc w:val="center"/>
            </w:pPr>
            <w:r w:rsidRPr="00342D83">
              <w:rPr>
                <w:rFonts w:eastAsia="Calibri"/>
                <w:sz w:val="24"/>
                <w:szCs w:val="24"/>
              </w:rPr>
              <w:lastRenderedPageBreak/>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EA34A1" w:rsidRPr="00342D83" w:rsidRDefault="007764EC" w:rsidP="004E239A">
            <w:pPr>
              <w:ind w:left="-57" w:right="-57"/>
              <w:jc w:val="both"/>
              <w:rPr>
                <w:rFonts w:eastAsia="Calibri"/>
                <w:sz w:val="24"/>
                <w:szCs w:val="24"/>
              </w:rPr>
            </w:pPr>
            <w:r w:rsidRPr="007764EC">
              <w:rPr>
                <w:rFonts w:eastAsia="Calibri"/>
                <w:sz w:val="24"/>
                <w:szCs w:val="24"/>
              </w:rPr>
              <w:t xml:space="preserve">В помещении МФЦ г. Алексеевки расположен информационный стенд с </w:t>
            </w:r>
            <w:r w:rsidRPr="007764EC">
              <w:rPr>
                <w:rFonts w:eastAsia="Calibri"/>
                <w:sz w:val="24"/>
                <w:szCs w:val="24"/>
              </w:rPr>
              <w:lastRenderedPageBreak/>
              <w:t>наглядной информацией о возможности получения услуг в сфере строительства                                 в электронном виде, а  также компьютер для подачи заявок на оказание услуг в  электронном виде.</w:t>
            </w:r>
          </w:p>
        </w:tc>
        <w:tc>
          <w:tcPr>
            <w:tcW w:w="3868" w:type="dxa"/>
            <w:tcBorders>
              <w:top w:val="single" w:sz="4" w:space="0" w:color="auto"/>
              <w:left w:val="nil"/>
              <w:bottom w:val="single" w:sz="4" w:space="0" w:color="auto"/>
              <w:right w:val="single" w:sz="4" w:space="0" w:color="auto"/>
            </w:tcBorders>
            <w:shd w:val="clear" w:color="auto" w:fill="auto"/>
            <w:noWrap/>
          </w:tcPr>
          <w:p w:rsidR="00EA34A1" w:rsidRPr="00342D83" w:rsidRDefault="00A307D4" w:rsidP="004E239A">
            <w:pPr>
              <w:jc w:val="center"/>
              <w:rPr>
                <w:sz w:val="24"/>
                <w:szCs w:val="24"/>
              </w:rPr>
            </w:pPr>
            <w:r w:rsidRPr="00A307D4">
              <w:rPr>
                <w:sz w:val="24"/>
                <w:szCs w:val="24"/>
              </w:rPr>
              <w:lastRenderedPageBreak/>
              <w:t xml:space="preserve">Управление архитектуры комитета строительства и транспорта </w:t>
            </w:r>
            <w:r w:rsidRPr="00A307D4">
              <w:rPr>
                <w:sz w:val="24"/>
                <w:szCs w:val="24"/>
              </w:rPr>
              <w:lastRenderedPageBreak/>
              <w:t>администрации Алексее</w:t>
            </w:r>
            <w:r w:rsidR="00E02483">
              <w:rPr>
                <w:sz w:val="24"/>
                <w:szCs w:val="24"/>
              </w:rPr>
              <w:t>в</w:t>
            </w:r>
            <w:r w:rsidRPr="00A307D4">
              <w:rPr>
                <w:sz w:val="24"/>
                <w:szCs w:val="24"/>
              </w:rPr>
              <w:t>ского городского округа</w:t>
            </w:r>
          </w:p>
        </w:tc>
      </w:tr>
      <w:tr w:rsidR="007764EC" w:rsidRPr="00342D83" w:rsidTr="004E239A">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7764EC" w:rsidRPr="00342D83" w:rsidRDefault="007764EC" w:rsidP="00977B75">
            <w:pPr>
              <w:ind w:left="-57" w:right="-57"/>
              <w:jc w:val="center"/>
              <w:rPr>
                <w:sz w:val="24"/>
                <w:szCs w:val="24"/>
              </w:rPr>
            </w:pPr>
            <w:r w:rsidRPr="00342D83">
              <w:rPr>
                <w:sz w:val="24"/>
                <w:szCs w:val="24"/>
              </w:rPr>
              <w:lastRenderedPageBreak/>
              <w:t>24.3.</w:t>
            </w:r>
            <w:r>
              <w:rPr>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rsidR="007764EC" w:rsidRPr="00342D83" w:rsidRDefault="007764EC" w:rsidP="00631DB5">
            <w:pPr>
              <w:ind w:left="-57" w:right="-57"/>
              <w:jc w:val="both"/>
              <w:rPr>
                <w:rFonts w:eastAsia="Calibri"/>
                <w:sz w:val="24"/>
                <w:szCs w:val="24"/>
              </w:rPr>
            </w:pPr>
            <w:r w:rsidRPr="00342D83">
              <w:rPr>
                <w:rFonts w:eastAsia="Calibri"/>
                <w:sz w:val="24"/>
                <w:szCs w:val="24"/>
              </w:rPr>
              <w:t>Участие в реализации проекта «Реформа градостроительной деятельности Белгородской области», реализация перераспределенных полномочий          в сфере градостроительной деятельности</w:t>
            </w:r>
          </w:p>
        </w:tc>
        <w:tc>
          <w:tcPr>
            <w:tcW w:w="1656" w:type="dxa"/>
            <w:tcBorders>
              <w:top w:val="single" w:sz="4" w:space="0" w:color="auto"/>
              <w:left w:val="nil"/>
              <w:bottom w:val="single" w:sz="4" w:space="0" w:color="auto"/>
              <w:right w:val="single" w:sz="4" w:space="0" w:color="auto"/>
            </w:tcBorders>
            <w:shd w:val="clear" w:color="auto" w:fill="auto"/>
            <w:noWrap/>
          </w:tcPr>
          <w:p w:rsidR="007764EC" w:rsidRPr="00342D83" w:rsidRDefault="007764EC" w:rsidP="00EA34A1">
            <w:pPr>
              <w:jc w:val="center"/>
            </w:pPr>
            <w:r w:rsidRPr="00342D83">
              <w:rPr>
                <w:rFonts w:eastAsia="Calibri"/>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7764EC" w:rsidRPr="00342D83" w:rsidRDefault="007764EC" w:rsidP="00032468">
            <w:pPr>
              <w:ind w:left="-57" w:right="-57"/>
              <w:jc w:val="both"/>
              <w:rPr>
                <w:rFonts w:eastAsia="Calibri"/>
                <w:sz w:val="24"/>
                <w:szCs w:val="24"/>
              </w:rPr>
            </w:pPr>
            <w:r>
              <w:rPr>
                <w:rFonts w:eastAsia="Calibri"/>
                <w:sz w:val="24"/>
                <w:szCs w:val="24"/>
              </w:rPr>
              <w:t>Полномочия в сфере градостроительной деятельности частично перераспределены между администрацией городского округа и управлением архитектуры и градостроительства Белгородской области. Осуществлен переход на электронное оказание услуг в сфере реализации перераспределенных полномочий, а также при выдаче разрешительной документации.</w:t>
            </w:r>
          </w:p>
        </w:tc>
        <w:tc>
          <w:tcPr>
            <w:tcW w:w="3868" w:type="dxa"/>
            <w:tcBorders>
              <w:top w:val="single" w:sz="4" w:space="0" w:color="auto"/>
              <w:left w:val="nil"/>
              <w:bottom w:val="single" w:sz="4" w:space="0" w:color="auto"/>
              <w:right w:val="single" w:sz="4" w:space="0" w:color="auto"/>
            </w:tcBorders>
            <w:shd w:val="clear" w:color="auto" w:fill="auto"/>
            <w:noWrap/>
          </w:tcPr>
          <w:p w:rsidR="007764EC" w:rsidRPr="00342D83" w:rsidRDefault="007764EC" w:rsidP="004E239A">
            <w:pPr>
              <w:widowControl w:val="0"/>
              <w:autoSpaceDE w:val="0"/>
              <w:autoSpaceDN w:val="0"/>
              <w:adjustRightInd w:val="0"/>
              <w:ind w:left="-57" w:right="-57"/>
              <w:jc w:val="center"/>
              <w:rPr>
                <w:sz w:val="24"/>
                <w:szCs w:val="24"/>
              </w:rPr>
            </w:pPr>
            <w:r w:rsidRPr="00A307D4">
              <w:rPr>
                <w:sz w:val="24"/>
                <w:szCs w:val="24"/>
              </w:rPr>
              <w:t>Управление архитектуры комитета строительства и транспорта администрации Алексее</w:t>
            </w:r>
            <w:r>
              <w:rPr>
                <w:sz w:val="24"/>
                <w:szCs w:val="24"/>
              </w:rPr>
              <w:t>в</w:t>
            </w:r>
            <w:r w:rsidRPr="00A307D4">
              <w:rPr>
                <w:sz w:val="24"/>
                <w:szCs w:val="24"/>
              </w:rPr>
              <w:t>ского городского округа</w:t>
            </w:r>
          </w:p>
        </w:tc>
      </w:tr>
      <w:tr w:rsidR="007764EC" w:rsidRPr="00342D83" w:rsidTr="004E239A">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7764EC" w:rsidRPr="00342D83" w:rsidRDefault="007764EC" w:rsidP="00977B75">
            <w:pPr>
              <w:ind w:left="-57" w:right="-57"/>
              <w:jc w:val="center"/>
              <w:rPr>
                <w:sz w:val="24"/>
                <w:szCs w:val="24"/>
              </w:rPr>
            </w:pPr>
            <w:r w:rsidRPr="00342D83">
              <w:rPr>
                <w:sz w:val="24"/>
                <w:szCs w:val="24"/>
              </w:rPr>
              <w:t>24.3.</w:t>
            </w:r>
            <w:r>
              <w:rPr>
                <w:sz w:val="24"/>
                <w:szCs w:val="24"/>
              </w:rPr>
              <w:t>3</w:t>
            </w:r>
          </w:p>
        </w:tc>
        <w:tc>
          <w:tcPr>
            <w:tcW w:w="5531" w:type="dxa"/>
            <w:tcBorders>
              <w:top w:val="single" w:sz="4" w:space="0" w:color="auto"/>
              <w:left w:val="nil"/>
              <w:bottom w:val="single" w:sz="4" w:space="0" w:color="auto"/>
              <w:right w:val="single" w:sz="4" w:space="0" w:color="auto"/>
            </w:tcBorders>
            <w:shd w:val="clear" w:color="auto" w:fill="auto"/>
            <w:noWrap/>
          </w:tcPr>
          <w:p w:rsidR="007764EC" w:rsidRPr="00342D83" w:rsidRDefault="007764EC" w:rsidP="004E239A">
            <w:pPr>
              <w:ind w:left="-57" w:right="-57"/>
              <w:jc w:val="both"/>
              <w:rPr>
                <w:rFonts w:eastAsia="Calibri"/>
                <w:sz w:val="24"/>
                <w:szCs w:val="24"/>
              </w:rPr>
            </w:pPr>
            <w:r w:rsidRPr="00342D83">
              <w:rPr>
                <w:rFonts w:eastAsia="Calibri"/>
                <w:sz w:val="24"/>
                <w:szCs w:val="24"/>
              </w:rPr>
              <w:t>Внедрение и реализация информационной системы обеспечения градостроительной деятельности</w:t>
            </w:r>
          </w:p>
        </w:tc>
        <w:tc>
          <w:tcPr>
            <w:tcW w:w="1656" w:type="dxa"/>
            <w:tcBorders>
              <w:top w:val="single" w:sz="4" w:space="0" w:color="auto"/>
              <w:left w:val="nil"/>
              <w:bottom w:val="single" w:sz="4" w:space="0" w:color="auto"/>
              <w:right w:val="single" w:sz="4" w:space="0" w:color="auto"/>
            </w:tcBorders>
            <w:shd w:val="clear" w:color="auto" w:fill="auto"/>
            <w:noWrap/>
          </w:tcPr>
          <w:p w:rsidR="007764EC" w:rsidRPr="00342D83" w:rsidRDefault="007764EC" w:rsidP="00EA34A1">
            <w:pPr>
              <w:jc w:val="center"/>
            </w:pPr>
            <w:r w:rsidRPr="00342D83">
              <w:rPr>
                <w:rFonts w:eastAsia="Calibri"/>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7764EC" w:rsidRPr="00342D83" w:rsidRDefault="007764EC" w:rsidP="00032468">
            <w:pPr>
              <w:ind w:left="-57" w:right="-57"/>
              <w:jc w:val="both"/>
              <w:rPr>
                <w:rFonts w:eastAsia="Calibri"/>
                <w:sz w:val="24"/>
                <w:szCs w:val="24"/>
              </w:rPr>
            </w:pPr>
            <w:r>
              <w:rPr>
                <w:rFonts w:eastAsia="Calibri"/>
                <w:sz w:val="24"/>
                <w:szCs w:val="24"/>
              </w:rPr>
              <w:t xml:space="preserve">Разделы РИСОГД по Алексеевскому городскому округу заполнены информацией за период с 2006 по 2022 год в соответствии с утвержденным планом-графиком. Работа по наполнению РИСОГД продолжается на постоянной основе управлением архитектуры администрации Алексеевского городского округа. </w:t>
            </w:r>
          </w:p>
        </w:tc>
        <w:tc>
          <w:tcPr>
            <w:tcW w:w="3868" w:type="dxa"/>
            <w:tcBorders>
              <w:top w:val="single" w:sz="4" w:space="0" w:color="auto"/>
              <w:left w:val="nil"/>
              <w:bottom w:val="single" w:sz="4" w:space="0" w:color="auto"/>
              <w:right w:val="single" w:sz="4" w:space="0" w:color="auto"/>
            </w:tcBorders>
            <w:shd w:val="clear" w:color="auto" w:fill="auto"/>
            <w:noWrap/>
          </w:tcPr>
          <w:p w:rsidR="007764EC" w:rsidRPr="00342D83" w:rsidRDefault="007764EC" w:rsidP="004E239A">
            <w:pPr>
              <w:jc w:val="center"/>
              <w:rPr>
                <w:sz w:val="24"/>
                <w:szCs w:val="24"/>
              </w:rPr>
            </w:pPr>
            <w:r w:rsidRPr="00A307D4">
              <w:rPr>
                <w:sz w:val="24"/>
                <w:szCs w:val="24"/>
              </w:rPr>
              <w:t>Управление архитектуры комитета строительства и транспорта администрации Алексее</w:t>
            </w:r>
            <w:r>
              <w:rPr>
                <w:sz w:val="24"/>
                <w:szCs w:val="24"/>
              </w:rPr>
              <w:t>в</w:t>
            </w:r>
            <w:r w:rsidRPr="00A307D4">
              <w:rPr>
                <w:sz w:val="24"/>
                <w:szCs w:val="24"/>
              </w:rPr>
              <w:t>ского городского округа</w:t>
            </w:r>
          </w:p>
        </w:tc>
      </w:tr>
    </w:tbl>
    <w:p w:rsidR="00EA34A1" w:rsidRPr="00342D83" w:rsidRDefault="00EA34A1" w:rsidP="00250BF5">
      <w:pPr>
        <w:contextualSpacing/>
        <w:jc w:val="center"/>
        <w:rPr>
          <w:rFonts w:eastAsia="Calibri"/>
          <w:b/>
          <w:sz w:val="28"/>
          <w:szCs w:val="28"/>
          <w:lang w:eastAsia="en-US"/>
        </w:rPr>
      </w:pPr>
    </w:p>
    <w:p w:rsidR="00EA34A1" w:rsidRPr="00342D83" w:rsidRDefault="00EA34A1" w:rsidP="00250BF5">
      <w:pPr>
        <w:contextualSpacing/>
        <w:jc w:val="center"/>
        <w:rPr>
          <w:rFonts w:eastAsia="Calibri"/>
          <w:b/>
          <w:sz w:val="28"/>
          <w:szCs w:val="28"/>
          <w:lang w:eastAsia="en-US"/>
        </w:rPr>
      </w:pPr>
    </w:p>
    <w:p w:rsidR="00EA34A1" w:rsidRPr="00342D83" w:rsidRDefault="00EA34A1" w:rsidP="00250BF5">
      <w:pPr>
        <w:contextualSpacing/>
        <w:jc w:val="center"/>
        <w:rPr>
          <w:rFonts w:eastAsia="Calibri"/>
          <w:b/>
          <w:sz w:val="28"/>
          <w:szCs w:val="28"/>
          <w:lang w:eastAsia="en-US"/>
        </w:rPr>
      </w:pPr>
    </w:p>
    <w:p w:rsidR="00250BF5" w:rsidRPr="00342D83" w:rsidRDefault="00250BF5" w:rsidP="00250BF5">
      <w:pPr>
        <w:contextualSpacing/>
        <w:jc w:val="center"/>
        <w:rPr>
          <w:rFonts w:eastAsia="Calibri"/>
          <w:b/>
          <w:sz w:val="26"/>
          <w:szCs w:val="26"/>
          <w:lang w:eastAsia="en-US"/>
        </w:rPr>
      </w:pPr>
    </w:p>
    <w:p w:rsidR="00250BF5" w:rsidRPr="00342D83" w:rsidRDefault="00250BF5" w:rsidP="00B200E5">
      <w:pPr>
        <w:ind w:firstLine="709"/>
        <w:jc w:val="both"/>
        <w:rPr>
          <w:sz w:val="28"/>
          <w:szCs w:val="28"/>
        </w:rPr>
      </w:pPr>
    </w:p>
    <w:p w:rsidR="004C59EB" w:rsidRPr="00342D83" w:rsidRDefault="004C59EB" w:rsidP="00B200E5">
      <w:pPr>
        <w:ind w:firstLine="709"/>
        <w:jc w:val="both"/>
        <w:rPr>
          <w:sz w:val="28"/>
          <w:szCs w:val="28"/>
        </w:rPr>
        <w:sectPr w:rsidR="004C59EB" w:rsidRPr="00342D83" w:rsidSect="00250BF5">
          <w:pgSz w:w="16838" w:h="11906" w:orient="landscape"/>
          <w:pgMar w:top="1134" w:right="1134" w:bottom="567" w:left="1134" w:header="709" w:footer="709" w:gutter="0"/>
          <w:cols w:space="708"/>
          <w:docGrid w:linePitch="360"/>
        </w:sectPr>
      </w:pPr>
    </w:p>
    <w:p w:rsidR="00D07EF1" w:rsidRPr="00D07EF1" w:rsidRDefault="00D07EF1" w:rsidP="00D07EF1">
      <w:pPr>
        <w:jc w:val="center"/>
        <w:rPr>
          <w:b/>
          <w:sz w:val="28"/>
          <w:szCs w:val="28"/>
        </w:rPr>
      </w:pPr>
      <w:r w:rsidRPr="00D07EF1">
        <w:rPr>
          <w:b/>
          <w:sz w:val="28"/>
          <w:szCs w:val="28"/>
        </w:rPr>
        <w:lastRenderedPageBreak/>
        <w:t>25. Рынок дорожной деятельности</w:t>
      </w:r>
    </w:p>
    <w:p w:rsidR="00D07EF1" w:rsidRDefault="00D07EF1" w:rsidP="00D07EF1">
      <w:pPr>
        <w:jc w:val="center"/>
        <w:rPr>
          <w:b/>
          <w:sz w:val="28"/>
          <w:szCs w:val="28"/>
        </w:rPr>
      </w:pPr>
      <w:r w:rsidRPr="00D07EF1">
        <w:rPr>
          <w:b/>
          <w:sz w:val="28"/>
          <w:szCs w:val="28"/>
        </w:rPr>
        <w:t>(за исключением проектирования)</w:t>
      </w:r>
    </w:p>
    <w:p w:rsidR="00D07EF1" w:rsidRDefault="00D07EF1" w:rsidP="00926849">
      <w:pPr>
        <w:jc w:val="center"/>
        <w:rPr>
          <w:b/>
          <w:sz w:val="28"/>
          <w:szCs w:val="28"/>
        </w:rPr>
      </w:pPr>
    </w:p>
    <w:p w:rsidR="00D07EF1" w:rsidRDefault="00D07EF1" w:rsidP="00926849">
      <w:pPr>
        <w:jc w:val="center"/>
        <w:rPr>
          <w:b/>
          <w:sz w:val="28"/>
          <w:szCs w:val="28"/>
        </w:rPr>
      </w:pPr>
    </w:p>
    <w:p w:rsidR="00862D14" w:rsidRPr="00342D83" w:rsidRDefault="000A79D5" w:rsidP="00926849">
      <w:pPr>
        <w:jc w:val="center"/>
        <w:rPr>
          <w:b/>
          <w:sz w:val="28"/>
          <w:szCs w:val="28"/>
        </w:rPr>
      </w:pPr>
      <w:r w:rsidRPr="00342D83">
        <w:rPr>
          <w:b/>
          <w:sz w:val="28"/>
          <w:szCs w:val="28"/>
        </w:rPr>
        <w:t>2</w:t>
      </w:r>
      <w:r w:rsidR="006208D1" w:rsidRPr="00342D83">
        <w:rPr>
          <w:b/>
          <w:sz w:val="28"/>
          <w:szCs w:val="28"/>
        </w:rPr>
        <w:t>5</w:t>
      </w:r>
      <w:r w:rsidRPr="00342D83">
        <w:rPr>
          <w:b/>
          <w:sz w:val="28"/>
          <w:szCs w:val="28"/>
        </w:rPr>
        <w:t>.2. Ключевые показатели</w:t>
      </w:r>
    </w:p>
    <w:p w:rsidR="000A79D5" w:rsidRPr="00342D83" w:rsidRDefault="000A79D5" w:rsidP="000A79D5">
      <w:pPr>
        <w:jc w:val="center"/>
        <w:rPr>
          <w:sz w:val="26"/>
          <w:szCs w:val="26"/>
        </w:rPr>
      </w:pPr>
    </w:p>
    <w:tbl>
      <w:tblPr>
        <w:tblW w:w="11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999"/>
        <w:gridCol w:w="1984"/>
      </w:tblGrid>
      <w:tr w:rsidR="00D07EF1" w:rsidRPr="00342D83" w:rsidTr="00D07EF1">
        <w:trPr>
          <w:tblHeader/>
          <w:jc w:val="center"/>
        </w:trPr>
        <w:tc>
          <w:tcPr>
            <w:tcW w:w="711" w:type="dxa"/>
            <w:vAlign w:val="center"/>
          </w:tcPr>
          <w:p w:rsidR="00D07EF1" w:rsidRPr="00342D83" w:rsidRDefault="00D07EF1" w:rsidP="00923D4B">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D07EF1" w:rsidRPr="00342D83" w:rsidRDefault="00D07EF1" w:rsidP="00923D4B">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D07EF1" w:rsidRPr="00342D83" w:rsidRDefault="00D07EF1" w:rsidP="00923D4B">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D07EF1" w:rsidRPr="00342D83" w:rsidRDefault="00D07EF1" w:rsidP="00BC610A">
            <w:pPr>
              <w:ind w:left="-57" w:right="-57"/>
              <w:jc w:val="center"/>
              <w:rPr>
                <w:b/>
                <w:bCs/>
                <w:sz w:val="24"/>
                <w:szCs w:val="24"/>
              </w:rPr>
            </w:pPr>
            <w:r w:rsidRPr="00342D83">
              <w:rPr>
                <w:b/>
                <w:bCs/>
                <w:sz w:val="24"/>
                <w:szCs w:val="24"/>
              </w:rPr>
              <w:t>На 31 декабря 2023 года</w:t>
            </w:r>
          </w:p>
          <w:p w:rsidR="00D07EF1" w:rsidRPr="00342D83" w:rsidRDefault="00D07EF1" w:rsidP="00BC610A">
            <w:pPr>
              <w:ind w:left="-57" w:right="-57"/>
              <w:jc w:val="center"/>
              <w:rPr>
                <w:b/>
                <w:bCs/>
                <w:sz w:val="24"/>
                <w:szCs w:val="24"/>
              </w:rPr>
            </w:pPr>
            <w:r w:rsidRPr="00342D83">
              <w:rPr>
                <w:b/>
                <w:bCs/>
                <w:sz w:val="24"/>
                <w:szCs w:val="24"/>
              </w:rPr>
              <w:t>план</w:t>
            </w:r>
          </w:p>
        </w:tc>
        <w:tc>
          <w:tcPr>
            <w:tcW w:w="992" w:type="dxa"/>
            <w:vAlign w:val="center"/>
          </w:tcPr>
          <w:p w:rsidR="00D07EF1" w:rsidRPr="00342D83" w:rsidRDefault="00D07EF1" w:rsidP="00A22501">
            <w:pPr>
              <w:ind w:left="-57" w:right="-57"/>
              <w:jc w:val="center"/>
              <w:rPr>
                <w:b/>
                <w:bCs/>
                <w:sz w:val="24"/>
                <w:szCs w:val="24"/>
              </w:rPr>
            </w:pPr>
            <w:r>
              <w:rPr>
                <w:b/>
                <w:bCs/>
                <w:sz w:val="24"/>
                <w:szCs w:val="24"/>
              </w:rPr>
              <w:t>Факт выполнения показателя за 2023 год</w:t>
            </w:r>
            <w:r w:rsidRPr="00342D83">
              <w:rPr>
                <w:b/>
                <w:bCs/>
                <w:sz w:val="24"/>
                <w:szCs w:val="24"/>
              </w:rPr>
              <w:t xml:space="preserve"> </w:t>
            </w:r>
          </w:p>
        </w:tc>
        <w:tc>
          <w:tcPr>
            <w:tcW w:w="999" w:type="dxa"/>
            <w:shd w:val="clear" w:color="auto" w:fill="FFFFFF" w:themeFill="background1"/>
            <w:vAlign w:val="center"/>
          </w:tcPr>
          <w:p w:rsidR="00D07EF1" w:rsidRPr="00364969" w:rsidRDefault="00D07EF1" w:rsidP="00A22501">
            <w:pPr>
              <w:rPr>
                <w:b/>
                <w:bCs/>
                <w:sz w:val="24"/>
                <w:szCs w:val="24"/>
              </w:rPr>
            </w:pPr>
            <w:r w:rsidRPr="00364969">
              <w:rPr>
                <w:b/>
                <w:bCs/>
                <w:sz w:val="24"/>
                <w:szCs w:val="24"/>
              </w:rPr>
              <w:t>Процент выполнения показателя по сравнению с плановыми данными за 2023 год,%</w:t>
            </w:r>
          </w:p>
          <w:p w:rsidR="00D07EF1" w:rsidRPr="00342D83" w:rsidRDefault="00D07EF1" w:rsidP="00A22501">
            <w:pPr>
              <w:jc w:val="center"/>
              <w:rPr>
                <w:b/>
                <w:bCs/>
                <w:sz w:val="24"/>
                <w:szCs w:val="24"/>
              </w:rPr>
            </w:pPr>
          </w:p>
        </w:tc>
        <w:tc>
          <w:tcPr>
            <w:tcW w:w="1984" w:type="dxa"/>
            <w:shd w:val="clear" w:color="auto" w:fill="FFFFFF" w:themeFill="background1"/>
          </w:tcPr>
          <w:p w:rsidR="00D07EF1" w:rsidRPr="00342D83" w:rsidRDefault="00D07EF1" w:rsidP="00923D4B">
            <w:pPr>
              <w:spacing w:line="240" w:lineRule="atLeast"/>
              <w:jc w:val="center"/>
              <w:rPr>
                <w:b/>
                <w:bCs/>
                <w:sz w:val="24"/>
                <w:szCs w:val="24"/>
              </w:rPr>
            </w:pPr>
            <w:r w:rsidRPr="00342D83">
              <w:rPr>
                <w:b/>
                <w:bCs/>
                <w:sz w:val="24"/>
                <w:szCs w:val="24"/>
              </w:rPr>
              <w:t>Ответственный исполнитель</w:t>
            </w:r>
          </w:p>
        </w:tc>
      </w:tr>
      <w:tr w:rsidR="00D07EF1" w:rsidRPr="00342D83" w:rsidTr="00D07EF1">
        <w:trPr>
          <w:jc w:val="center"/>
        </w:trPr>
        <w:tc>
          <w:tcPr>
            <w:tcW w:w="711" w:type="dxa"/>
          </w:tcPr>
          <w:p w:rsidR="00D07EF1" w:rsidRPr="00342D83" w:rsidRDefault="00D07EF1" w:rsidP="006208D1">
            <w:pPr>
              <w:ind w:left="-57" w:right="-57"/>
              <w:jc w:val="center"/>
              <w:rPr>
                <w:sz w:val="24"/>
                <w:szCs w:val="24"/>
              </w:rPr>
            </w:pPr>
            <w:r w:rsidRPr="00342D83">
              <w:rPr>
                <w:sz w:val="24"/>
                <w:szCs w:val="24"/>
              </w:rPr>
              <w:t>25.2.1</w:t>
            </w:r>
          </w:p>
        </w:tc>
        <w:tc>
          <w:tcPr>
            <w:tcW w:w="4651" w:type="dxa"/>
          </w:tcPr>
          <w:p w:rsidR="00D07EF1" w:rsidRPr="00342D83" w:rsidRDefault="00D07EF1" w:rsidP="00830986">
            <w:pPr>
              <w:autoSpaceDE w:val="0"/>
              <w:autoSpaceDN w:val="0"/>
              <w:adjustRightInd w:val="0"/>
              <w:jc w:val="both"/>
              <w:rPr>
                <w:rFonts w:eastAsiaTheme="minorHAnsi"/>
                <w:bCs/>
                <w:sz w:val="24"/>
                <w:szCs w:val="24"/>
              </w:rPr>
            </w:pPr>
            <w:r w:rsidRPr="00342D83">
              <w:rPr>
                <w:bCs/>
                <w:sz w:val="24"/>
                <w:szCs w:val="24"/>
              </w:rPr>
              <w:t>Доля организаций частной формы собственности в сфере дорожной деятельности (за исключением проектирования) (по объему выручки организаций частной формы собственности) (по Стандарту                             и методике ФАС)</w:t>
            </w:r>
          </w:p>
        </w:tc>
        <w:tc>
          <w:tcPr>
            <w:tcW w:w="1134" w:type="dxa"/>
          </w:tcPr>
          <w:p w:rsidR="00D07EF1" w:rsidRPr="00342D83" w:rsidRDefault="00D07EF1" w:rsidP="00923D4B">
            <w:pPr>
              <w:jc w:val="center"/>
              <w:rPr>
                <w:sz w:val="24"/>
                <w:szCs w:val="24"/>
              </w:rPr>
            </w:pPr>
            <w:r w:rsidRPr="00342D83">
              <w:rPr>
                <w:sz w:val="24"/>
                <w:szCs w:val="24"/>
              </w:rPr>
              <w:t>%</w:t>
            </w:r>
          </w:p>
        </w:tc>
        <w:tc>
          <w:tcPr>
            <w:tcW w:w="992" w:type="dxa"/>
          </w:tcPr>
          <w:p w:rsidR="00D07EF1" w:rsidRPr="00342D83" w:rsidRDefault="00D07EF1" w:rsidP="003E1556">
            <w:pPr>
              <w:jc w:val="center"/>
              <w:rPr>
                <w:sz w:val="24"/>
                <w:szCs w:val="24"/>
              </w:rPr>
            </w:pPr>
            <w:r w:rsidRPr="00342D83">
              <w:rPr>
                <w:sz w:val="24"/>
                <w:szCs w:val="24"/>
              </w:rPr>
              <w:t>100</w:t>
            </w:r>
          </w:p>
        </w:tc>
        <w:tc>
          <w:tcPr>
            <w:tcW w:w="992" w:type="dxa"/>
          </w:tcPr>
          <w:p w:rsidR="00D07EF1" w:rsidRPr="00342D83" w:rsidRDefault="00CC6F60" w:rsidP="003E1556">
            <w:pPr>
              <w:jc w:val="center"/>
              <w:rPr>
                <w:sz w:val="24"/>
                <w:szCs w:val="24"/>
              </w:rPr>
            </w:pPr>
            <w:r>
              <w:rPr>
                <w:sz w:val="24"/>
                <w:szCs w:val="24"/>
              </w:rPr>
              <w:t>100</w:t>
            </w:r>
          </w:p>
        </w:tc>
        <w:tc>
          <w:tcPr>
            <w:tcW w:w="999" w:type="dxa"/>
          </w:tcPr>
          <w:p w:rsidR="00D07EF1" w:rsidRPr="00342D83" w:rsidRDefault="00CC6F60" w:rsidP="003E1556">
            <w:pPr>
              <w:jc w:val="center"/>
              <w:rPr>
                <w:sz w:val="24"/>
                <w:szCs w:val="24"/>
              </w:rPr>
            </w:pPr>
            <w:r>
              <w:rPr>
                <w:sz w:val="24"/>
                <w:szCs w:val="24"/>
              </w:rPr>
              <w:t>100</w:t>
            </w:r>
          </w:p>
        </w:tc>
        <w:tc>
          <w:tcPr>
            <w:tcW w:w="1984" w:type="dxa"/>
          </w:tcPr>
          <w:p w:rsidR="00D07EF1" w:rsidRPr="00342D83" w:rsidRDefault="00D07EF1" w:rsidP="00E36A6D">
            <w:pPr>
              <w:contextualSpacing/>
              <w:jc w:val="center"/>
              <w:rPr>
                <w:sz w:val="24"/>
                <w:szCs w:val="24"/>
              </w:rPr>
            </w:pPr>
            <w:r w:rsidRPr="00342D83">
              <w:rPr>
                <w:sz w:val="24"/>
                <w:szCs w:val="24"/>
              </w:rPr>
              <w:t>Комитет по строительств</w:t>
            </w:r>
            <w:r>
              <w:rPr>
                <w:sz w:val="24"/>
                <w:szCs w:val="24"/>
              </w:rPr>
              <w:t>а и транспорта</w:t>
            </w:r>
            <w:r w:rsidRPr="00342D83">
              <w:rPr>
                <w:sz w:val="24"/>
                <w:szCs w:val="24"/>
              </w:rPr>
              <w:t xml:space="preserve"> Алексеевского</w:t>
            </w:r>
            <w:r w:rsidRPr="00342D83">
              <w:rPr>
                <w:rFonts w:eastAsia="Calibri"/>
                <w:sz w:val="24"/>
                <w:szCs w:val="24"/>
              </w:rPr>
              <w:t xml:space="preserve"> городского округа</w:t>
            </w:r>
          </w:p>
        </w:tc>
      </w:tr>
    </w:tbl>
    <w:p w:rsidR="000A79D5" w:rsidRPr="00342D83" w:rsidRDefault="000A79D5" w:rsidP="000A79D5">
      <w:pPr>
        <w:widowControl w:val="0"/>
        <w:autoSpaceDE w:val="0"/>
        <w:autoSpaceDN w:val="0"/>
        <w:ind w:firstLine="709"/>
        <w:jc w:val="both"/>
        <w:rPr>
          <w:sz w:val="28"/>
          <w:szCs w:val="28"/>
        </w:rPr>
      </w:pPr>
    </w:p>
    <w:p w:rsidR="00EA34A1" w:rsidRPr="00342D83" w:rsidRDefault="000A79D5" w:rsidP="000A79D5">
      <w:pPr>
        <w:contextualSpacing/>
        <w:jc w:val="center"/>
        <w:rPr>
          <w:rFonts w:eastAsia="Calibri"/>
          <w:b/>
          <w:sz w:val="28"/>
          <w:szCs w:val="28"/>
          <w:lang w:eastAsia="en-US"/>
        </w:rPr>
      </w:pPr>
      <w:r w:rsidRPr="00342D83">
        <w:rPr>
          <w:rFonts w:eastAsia="Calibri"/>
          <w:b/>
          <w:sz w:val="28"/>
          <w:szCs w:val="28"/>
          <w:lang w:eastAsia="en-US"/>
        </w:rPr>
        <w:t>2</w:t>
      </w:r>
      <w:r w:rsidR="00EA34A1" w:rsidRPr="00342D83">
        <w:rPr>
          <w:rFonts w:eastAsia="Calibri"/>
          <w:b/>
          <w:sz w:val="28"/>
          <w:szCs w:val="28"/>
          <w:lang w:eastAsia="en-US"/>
        </w:rPr>
        <w:t>5</w:t>
      </w:r>
      <w:r w:rsidRPr="00342D83">
        <w:rPr>
          <w:rFonts w:eastAsia="Calibri"/>
          <w:b/>
          <w:sz w:val="28"/>
          <w:szCs w:val="28"/>
          <w:lang w:eastAsia="en-US"/>
        </w:rPr>
        <w:t>.3.  Мероприятия по содействию развитию конкуренции</w:t>
      </w:r>
    </w:p>
    <w:p w:rsidR="00EA34A1" w:rsidRPr="00342D83" w:rsidRDefault="00EA34A1" w:rsidP="000A79D5">
      <w:pPr>
        <w:contextualSpacing/>
        <w:jc w:val="center"/>
        <w:rPr>
          <w:rFonts w:eastAsia="Calibri"/>
          <w:b/>
          <w:sz w:val="28"/>
          <w:szCs w:val="28"/>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342D83" w:rsidRPr="00342D83" w:rsidTr="004E239A">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4A1" w:rsidRPr="00342D83" w:rsidRDefault="00EA34A1" w:rsidP="004E239A">
            <w:pPr>
              <w:ind w:left="-57" w:right="-57"/>
              <w:jc w:val="center"/>
              <w:rPr>
                <w:b/>
                <w:bCs/>
                <w:sz w:val="24"/>
                <w:szCs w:val="24"/>
              </w:rPr>
            </w:pPr>
            <w:r w:rsidRPr="00342D83">
              <w:rPr>
                <w:b/>
                <w:bCs/>
                <w:sz w:val="24"/>
                <w:szCs w:val="24"/>
              </w:rPr>
              <w:t>№</w:t>
            </w:r>
          </w:p>
          <w:p w:rsidR="00EA34A1" w:rsidRPr="00342D83" w:rsidRDefault="00EA34A1"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4A1" w:rsidRPr="00342D83" w:rsidRDefault="00EA34A1" w:rsidP="004E239A">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4A1" w:rsidRPr="00342D83" w:rsidRDefault="00EA34A1" w:rsidP="004E239A">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4A1" w:rsidRPr="00342D83" w:rsidRDefault="00EA34A1" w:rsidP="004E239A">
            <w:pPr>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4A1" w:rsidRPr="00342D83" w:rsidRDefault="00EA34A1"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EA34A1" w:rsidRPr="00342D83" w:rsidRDefault="00EA34A1" w:rsidP="004E239A">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EA34A1" w:rsidRPr="00342D83" w:rsidRDefault="00EA34A1" w:rsidP="004E239A">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EA34A1" w:rsidRPr="00342D83" w:rsidRDefault="00EA34A1" w:rsidP="004E239A">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EA34A1" w:rsidRPr="00342D83" w:rsidRDefault="00EA34A1" w:rsidP="004E239A">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EA34A1" w:rsidRPr="00342D83" w:rsidRDefault="00EA34A1" w:rsidP="004E239A">
            <w:pPr>
              <w:ind w:left="-57" w:right="-57"/>
              <w:rPr>
                <w:b/>
                <w:bCs/>
                <w:sz w:val="24"/>
                <w:szCs w:val="24"/>
              </w:rPr>
            </w:pPr>
          </w:p>
        </w:tc>
      </w:tr>
      <w:tr w:rsidR="00C64C1B" w:rsidRPr="00342D83" w:rsidTr="004E239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C64C1B" w:rsidRPr="00342D83" w:rsidRDefault="00C64C1B" w:rsidP="00EA34A1">
            <w:pPr>
              <w:ind w:left="-57" w:right="-57"/>
              <w:jc w:val="center"/>
              <w:rPr>
                <w:sz w:val="24"/>
                <w:szCs w:val="24"/>
              </w:rPr>
            </w:pPr>
            <w:r w:rsidRPr="00342D83">
              <w:rPr>
                <w:sz w:val="24"/>
                <w:szCs w:val="24"/>
              </w:rPr>
              <w:lastRenderedPageBreak/>
              <w:t>25.3.1</w:t>
            </w:r>
          </w:p>
        </w:tc>
        <w:tc>
          <w:tcPr>
            <w:tcW w:w="5531" w:type="dxa"/>
            <w:tcBorders>
              <w:top w:val="single" w:sz="4" w:space="0" w:color="auto"/>
              <w:left w:val="nil"/>
              <w:bottom w:val="single" w:sz="4" w:space="0" w:color="auto"/>
              <w:right w:val="single" w:sz="4" w:space="0" w:color="auto"/>
            </w:tcBorders>
            <w:shd w:val="clear" w:color="auto" w:fill="auto"/>
            <w:noWrap/>
          </w:tcPr>
          <w:p w:rsidR="00C64C1B" w:rsidRPr="00342D83" w:rsidRDefault="00C64C1B" w:rsidP="004E239A">
            <w:pPr>
              <w:jc w:val="both"/>
              <w:rPr>
                <w:rFonts w:eastAsia="Calibri"/>
                <w:sz w:val="24"/>
                <w:szCs w:val="24"/>
              </w:rPr>
            </w:pPr>
            <w:r w:rsidRPr="00342D83">
              <w:rPr>
                <w:rFonts w:eastAsia="Calibri"/>
                <w:sz w:val="24"/>
                <w:szCs w:val="24"/>
              </w:rPr>
              <w:t>Организация мероприятий по недопущению укрупнения лотов при проведении закупочных процедур в сфере дорожной деятельности</w:t>
            </w:r>
          </w:p>
        </w:tc>
        <w:tc>
          <w:tcPr>
            <w:tcW w:w="1656" w:type="dxa"/>
            <w:tcBorders>
              <w:top w:val="single" w:sz="4" w:space="0" w:color="auto"/>
              <w:left w:val="nil"/>
              <w:bottom w:val="single" w:sz="4" w:space="0" w:color="auto"/>
              <w:right w:val="single" w:sz="4" w:space="0" w:color="auto"/>
            </w:tcBorders>
            <w:shd w:val="clear" w:color="auto" w:fill="auto"/>
            <w:noWrap/>
          </w:tcPr>
          <w:p w:rsidR="00C64C1B" w:rsidRPr="00342D83" w:rsidRDefault="00C64C1B" w:rsidP="00EA34A1">
            <w:pPr>
              <w:jc w:val="center"/>
              <w:rPr>
                <w:sz w:val="24"/>
              </w:rPr>
            </w:pPr>
            <w:r w:rsidRPr="00342D83">
              <w:rPr>
                <w:sz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C64C1B" w:rsidRPr="00342D83" w:rsidRDefault="00E843F8" w:rsidP="004E239A">
            <w:pPr>
              <w:jc w:val="both"/>
              <w:rPr>
                <w:rFonts w:eastAsia="Calibri"/>
                <w:sz w:val="24"/>
                <w:szCs w:val="24"/>
              </w:rPr>
            </w:pPr>
            <w:r w:rsidRPr="00E843F8">
              <w:rPr>
                <w:rFonts w:eastAsia="Calibri"/>
                <w:sz w:val="24"/>
                <w:szCs w:val="24"/>
              </w:rPr>
              <w:t xml:space="preserve">При подготовке документации при проведении закупочных процедур в сфере дорожной деятельности укрупнение лотов не допущено.   </w:t>
            </w:r>
          </w:p>
        </w:tc>
        <w:tc>
          <w:tcPr>
            <w:tcW w:w="3868" w:type="dxa"/>
            <w:tcBorders>
              <w:top w:val="single" w:sz="4" w:space="0" w:color="auto"/>
              <w:left w:val="nil"/>
              <w:bottom w:val="single" w:sz="4" w:space="0" w:color="auto"/>
              <w:right w:val="single" w:sz="4" w:space="0" w:color="auto"/>
            </w:tcBorders>
            <w:shd w:val="clear" w:color="auto" w:fill="auto"/>
            <w:noWrap/>
          </w:tcPr>
          <w:p w:rsidR="00C64C1B" w:rsidRPr="00342D83" w:rsidRDefault="00C64C1B" w:rsidP="00E36A6D">
            <w:pPr>
              <w:contextualSpacing/>
              <w:jc w:val="center"/>
              <w:rPr>
                <w:sz w:val="24"/>
                <w:szCs w:val="24"/>
              </w:rPr>
            </w:pPr>
            <w:r w:rsidRPr="00342D83">
              <w:rPr>
                <w:sz w:val="24"/>
                <w:szCs w:val="24"/>
              </w:rPr>
              <w:t>Комитет по строительств</w:t>
            </w:r>
            <w:r>
              <w:rPr>
                <w:sz w:val="24"/>
                <w:szCs w:val="24"/>
              </w:rPr>
              <w:t>а и транспорта</w:t>
            </w:r>
            <w:r w:rsidRPr="00342D83">
              <w:rPr>
                <w:sz w:val="24"/>
                <w:szCs w:val="24"/>
              </w:rPr>
              <w:t xml:space="preserve"> Алексеевского</w:t>
            </w:r>
            <w:r w:rsidRPr="00342D83">
              <w:rPr>
                <w:rFonts w:eastAsia="Calibri"/>
                <w:sz w:val="24"/>
                <w:szCs w:val="24"/>
              </w:rPr>
              <w:t xml:space="preserve"> городского округа</w:t>
            </w:r>
          </w:p>
        </w:tc>
      </w:tr>
      <w:tr w:rsidR="004C31CB" w:rsidRPr="00342D83" w:rsidTr="004E239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4C31CB" w:rsidRPr="00342D83" w:rsidRDefault="004C31CB" w:rsidP="00EA34A1">
            <w:pPr>
              <w:ind w:left="-57" w:right="-57"/>
              <w:jc w:val="center"/>
              <w:rPr>
                <w:sz w:val="24"/>
                <w:szCs w:val="24"/>
              </w:rPr>
            </w:pPr>
            <w:r w:rsidRPr="00342D83">
              <w:rPr>
                <w:sz w:val="24"/>
                <w:szCs w:val="24"/>
              </w:rPr>
              <w:t>25.3.2</w:t>
            </w:r>
          </w:p>
        </w:tc>
        <w:tc>
          <w:tcPr>
            <w:tcW w:w="5531" w:type="dxa"/>
            <w:tcBorders>
              <w:top w:val="single" w:sz="4" w:space="0" w:color="auto"/>
              <w:left w:val="nil"/>
              <w:bottom w:val="single" w:sz="4" w:space="0" w:color="auto"/>
              <w:right w:val="single" w:sz="4" w:space="0" w:color="auto"/>
            </w:tcBorders>
            <w:shd w:val="clear" w:color="auto" w:fill="auto"/>
            <w:noWrap/>
          </w:tcPr>
          <w:p w:rsidR="004C31CB" w:rsidRPr="00342D83" w:rsidRDefault="004C31CB" w:rsidP="004E239A">
            <w:pPr>
              <w:jc w:val="both"/>
              <w:rPr>
                <w:rFonts w:eastAsia="Calibri"/>
                <w:sz w:val="24"/>
                <w:szCs w:val="24"/>
              </w:rPr>
            </w:pPr>
            <w:r w:rsidRPr="00342D83">
              <w:rPr>
                <w:rFonts w:eastAsia="Calibri"/>
                <w:sz w:val="24"/>
                <w:szCs w:val="24"/>
              </w:rPr>
              <w:t>Проведение мероприятий по сокращению сроков приемки выполненных работ по результатам исполнения заключенных муниципальных контрактов, обеспечению своевременной и стопроцентной оплаты выполненных и принятых заказчиком работ</w:t>
            </w:r>
          </w:p>
        </w:tc>
        <w:tc>
          <w:tcPr>
            <w:tcW w:w="1656" w:type="dxa"/>
            <w:tcBorders>
              <w:top w:val="single" w:sz="4" w:space="0" w:color="auto"/>
              <w:left w:val="nil"/>
              <w:bottom w:val="single" w:sz="4" w:space="0" w:color="auto"/>
              <w:right w:val="single" w:sz="4" w:space="0" w:color="auto"/>
            </w:tcBorders>
            <w:shd w:val="clear" w:color="auto" w:fill="auto"/>
            <w:noWrap/>
          </w:tcPr>
          <w:p w:rsidR="004C31CB" w:rsidRPr="00342D83" w:rsidRDefault="004C31CB" w:rsidP="00EA34A1">
            <w:pPr>
              <w:jc w:val="center"/>
              <w:rPr>
                <w:sz w:val="24"/>
              </w:rPr>
            </w:pPr>
            <w:r w:rsidRPr="00342D83">
              <w:rPr>
                <w:sz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4C31CB" w:rsidRPr="00342D83" w:rsidRDefault="006B0EA3" w:rsidP="006B0EA3">
            <w:pPr>
              <w:jc w:val="both"/>
              <w:rPr>
                <w:rFonts w:eastAsia="Calibri"/>
                <w:sz w:val="24"/>
                <w:szCs w:val="24"/>
              </w:rPr>
            </w:pPr>
            <w:r>
              <w:rPr>
                <w:rFonts w:eastAsia="Calibri"/>
                <w:sz w:val="24"/>
                <w:szCs w:val="24"/>
              </w:rPr>
              <w:t xml:space="preserve">В </w:t>
            </w:r>
            <w:r w:rsidRPr="006B0EA3">
              <w:rPr>
                <w:rFonts w:eastAsia="Calibri"/>
                <w:sz w:val="24"/>
                <w:szCs w:val="24"/>
              </w:rPr>
              <w:t>2023 год</w:t>
            </w:r>
            <w:r>
              <w:rPr>
                <w:rFonts w:eastAsia="Calibri"/>
                <w:sz w:val="24"/>
                <w:szCs w:val="24"/>
              </w:rPr>
              <w:t>у</w:t>
            </w:r>
            <w:r w:rsidRPr="006B0EA3">
              <w:rPr>
                <w:rFonts w:eastAsia="Calibri"/>
                <w:sz w:val="24"/>
                <w:szCs w:val="24"/>
              </w:rPr>
              <w:t xml:space="preserve"> не допущено фактов просрочки оплаты выполненных работ, принятых заказчиком. Все выполненные работы оплачены в полном объеме. Срок оплаты выполненных работ составил  не более 7 рабочих дней </w:t>
            </w:r>
            <w:proofErr w:type="gramStart"/>
            <w:r w:rsidRPr="006B0EA3">
              <w:rPr>
                <w:rFonts w:eastAsia="Calibri"/>
                <w:sz w:val="24"/>
                <w:szCs w:val="24"/>
              </w:rPr>
              <w:t>с даты подписания</w:t>
            </w:r>
            <w:proofErr w:type="gramEnd"/>
            <w:r w:rsidRPr="006B0EA3">
              <w:rPr>
                <w:rFonts w:eastAsia="Calibri"/>
                <w:sz w:val="24"/>
                <w:szCs w:val="24"/>
              </w:rPr>
              <w:t xml:space="preserve"> заказчиком документа о приемке</w:t>
            </w:r>
          </w:p>
        </w:tc>
        <w:tc>
          <w:tcPr>
            <w:tcW w:w="3868" w:type="dxa"/>
            <w:tcBorders>
              <w:top w:val="single" w:sz="4" w:space="0" w:color="auto"/>
              <w:left w:val="nil"/>
              <w:bottom w:val="single" w:sz="4" w:space="0" w:color="auto"/>
              <w:right w:val="single" w:sz="4" w:space="0" w:color="auto"/>
            </w:tcBorders>
            <w:shd w:val="clear" w:color="auto" w:fill="auto"/>
            <w:noWrap/>
          </w:tcPr>
          <w:p w:rsidR="004C31CB" w:rsidRPr="00342D83" w:rsidRDefault="004C31CB" w:rsidP="00E36A6D">
            <w:pPr>
              <w:contextualSpacing/>
              <w:jc w:val="center"/>
              <w:rPr>
                <w:sz w:val="24"/>
                <w:szCs w:val="24"/>
              </w:rPr>
            </w:pPr>
            <w:r w:rsidRPr="00342D83">
              <w:rPr>
                <w:sz w:val="24"/>
                <w:szCs w:val="24"/>
              </w:rPr>
              <w:t>Комитет по строительств</w:t>
            </w:r>
            <w:r>
              <w:rPr>
                <w:sz w:val="24"/>
                <w:szCs w:val="24"/>
              </w:rPr>
              <w:t>а и транспорта</w:t>
            </w:r>
            <w:r w:rsidRPr="00342D83">
              <w:rPr>
                <w:sz w:val="24"/>
                <w:szCs w:val="24"/>
              </w:rPr>
              <w:t xml:space="preserve"> Алексеевского</w:t>
            </w:r>
            <w:r w:rsidRPr="00342D83">
              <w:rPr>
                <w:rFonts w:eastAsia="Calibri"/>
                <w:sz w:val="24"/>
                <w:szCs w:val="24"/>
              </w:rPr>
              <w:t xml:space="preserve"> городского округа</w:t>
            </w:r>
          </w:p>
        </w:tc>
      </w:tr>
      <w:tr w:rsidR="00E675C8" w:rsidRPr="00342D83" w:rsidTr="004E239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E675C8" w:rsidRPr="00342D83" w:rsidRDefault="00E675C8" w:rsidP="00EA34A1">
            <w:pPr>
              <w:ind w:left="-57" w:right="-57"/>
              <w:jc w:val="center"/>
              <w:rPr>
                <w:sz w:val="24"/>
                <w:szCs w:val="24"/>
              </w:rPr>
            </w:pPr>
            <w:r w:rsidRPr="00342D83">
              <w:rPr>
                <w:sz w:val="24"/>
                <w:szCs w:val="24"/>
              </w:rPr>
              <w:t>25.3.3</w:t>
            </w:r>
          </w:p>
        </w:tc>
        <w:tc>
          <w:tcPr>
            <w:tcW w:w="5531" w:type="dxa"/>
            <w:tcBorders>
              <w:top w:val="single" w:sz="4" w:space="0" w:color="auto"/>
              <w:left w:val="nil"/>
              <w:bottom w:val="single" w:sz="4" w:space="0" w:color="auto"/>
              <w:right w:val="single" w:sz="4" w:space="0" w:color="auto"/>
            </w:tcBorders>
            <w:shd w:val="clear" w:color="auto" w:fill="auto"/>
            <w:noWrap/>
          </w:tcPr>
          <w:p w:rsidR="00E675C8" w:rsidRPr="00342D83" w:rsidRDefault="00E675C8" w:rsidP="004E239A">
            <w:pPr>
              <w:jc w:val="both"/>
              <w:rPr>
                <w:rFonts w:eastAsia="Calibri"/>
                <w:sz w:val="24"/>
                <w:szCs w:val="24"/>
              </w:rPr>
            </w:pPr>
            <w:r w:rsidRPr="00342D83">
              <w:rPr>
                <w:rFonts w:eastAsia="Calibri"/>
                <w:sz w:val="24"/>
                <w:szCs w:val="24"/>
              </w:rPr>
              <w:t xml:space="preserve">Мероприятия по сохранению количества организаций, осуществляющих хозяйственную деятельность                   в сфере реконструкции, капитального ремонта, ремонта и </w:t>
            </w:r>
            <w:proofErr w:type="gramStart"/>
            <w:r w:rsidRPr="00342D83">
              <w:rPr>
                <w:rFonts w:eastAsia="Calibri"/>
                <w:sz w:val="24"/>
                <w:szCs w:val="24"/>
              </w:rPr>
              <w:t>содержания</w:t>
            </w:r>
            <w:proofErr w:type="gramEnd"/>
            <w:r w:rsidRPr="00342D83">
              <w:rPr>
                <w:rFonts w:eastAsia="Calibri"/>
                <w:sz w:val="24"/>
                <w:szCs w:val="24"/>
              </w:rPr>
              <w:t xml:space="preserve"> автомобильных дорог</w:t>
            </w:r>
          </w:p>
          <w:p w:rsidR="00E675C8" w:rsidRPr="00342D83" w:rsidRDefault="00E675C8" w:rsidP="004E239A">
            <w:pPr>
              <w:jc w:val="both"/>
              <w:rPr>
                <w:rFonts w:eastAsia="Calibri"/>
                <w:sz w:val="24"/>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E675C8" w:rsidRPr="00342D83" w:rsidRDefault="00E675C8" w:rsidP="00EA34A1">
            <w:pPr>
              <w:jc w:val="center"/>
              <w:rPr>
                <w:sz w:val="24"/>
              </w:rPr>
            </w:pPr>
            <w:r w:rsidRPr="00342D83">
              <w:rPr>
                <w:sz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E8286C" w:rsidRPr="00E8286C" w:rsidRDefault="00E8286C" w:rsidP="00E8286C">
            <w:pPr>
              <w:jc w:val="both"/>
              <w:rPr>
                <w:rFonts w:eastAsia="Calibri"/>
                <w:sz w:val="24"/>
                <w:szCs w:val="24"/>
              </w:rPr>
            </w:pPr>
            <w:r w:rsidRPr="00E8286C">
              <w:rPr>
                <w:rFonts w:eastAsia="Calibri"/>
                <w:sz w:val="24"/>
                <w:szCs w:val="24"/>
              </w:rPr>
              <w:t>На территории Алексеевского городского округа осуществляют хозяйственную  деятельность в сфере реконструкции, капитального ремонта, ремонта и содержания, автомобильных дорог три дорожные организации:</w:t>
            </w:r>
          </w:p>
          <w:p w:rsidR="00E8286C" w:rsidRPr="00E8286C" w:rsidRDefault="00E8286C" w:rsidP="00E8286C">
            <w:pPr>
              <w:jc w:val="both"/>
              <w:rPr>
                <w:rFonts w:eastAsia="Calibri"/>
                <w:sz w:val="24"/>
                <w:szCs w:val="24"/>
              </w:rPr>
            </w:pPr>
            <w:r w:rsidRPr="00E8286C">
              <w:rPr>
                <w:rFonts w:eastAsia="Calibri"/>
                <w:sz w:val="24"/>
                <w:szCs w:val="24"/>
              </w:rPr>
              <w:t xml:space="preserve">МБУ «Благоустройство», </w:t>
            </w:r>
          </w:p>
          <w:p w:rsidR="00E8286C" w:rsidRPr="00E8286C" w:rsidRDefault="00E8286C" w:rsidP="00E8286C">
            <w:pPr>
              <w:jc w:val="both"/>
              <w:rPr>
                <w:rFonts w:eastAsia="Calibri"/>
                <w:sz w:val="24"/>
                <w:szCs w:val="24"/>
              </w:rPr>
            </w:pPr>
            <w:r w:rsidRPr="00E8286C">
              <w:rPr>
                <w:rFonts w:eastAsia="Calibri"/>
                <w:sz w:val="24"/>
                <w:szCs w:val="24"/>
              </w:rPr>
              <w:t>ООО «</w:t>
            </w:r>
            <w:proofErr w:type="spellStart"/>
            <w:r w:rsidRPr="00E8286C">
              <w:rPr>
                <w:rFonts w:eastAsia="Calibri"/>
                <w:sz w:val="24"/>
                <w:szCs w:val="24"/>
              </w:rPr>
              <w:t>Белгороддорстрой</w:t>
            </w:r>
            <w:proofErr w:type="spellEnd"/>
            <w:r w:rsidRPr="00E8286C">
              <w:rPr>
                <w:rFonts w:eastAsia="Calibri"/>
                <w:sz w:val="24"/>
                <w:szCs w:val="24"/>
              </w:rPr>
              <w:t>»,</w:t>
            </w:r>
          </w:p>
          <w:p w:rsidR="00E675C8" w:rsidRPr="00342D83" w:rsidRDefault="00E8286C" w:rsidP="00E8286C">
            <w:pPr>
              <w:jc w:val="both"/>
              <w:rPr>
                <w:rFonts w:eastAsia="Calibri"/>
                <w:sz w:val="24"/>
                <w:szCs w:val="24"/>
              </w:rPr>
            </w:pPr>
            <w:r w:rsidRPr="00E8286C">
              <w:rPr>
                <w:rFonts w:eastAsia="Calibri"/>
                <w:sz w:val="24"/>
                <w:szCs w:val="24"/>
              </w:rPr>
              <w:t>ООО «</w:t>
            </w:r>
            <w:proofErr w:type="spellStart"/>
            <w:r w:rsidRPr="00E8286C">
              <w:rPr>
                <w:rFonts w:eastAsia="Calibri"/>
                <w:sz w:val="24"/>
                <w:szCs w:val="24"/>
              </w:rPr>
              <w:t>Белдорстрой</w:t>
            </w:r>
            <w:proofErr w:type="spellEnd"/>
            <w:r w:rsidRPr="00E8286C">
              <w:rPr>
                <w:rFonts w:eastAsia="Calibri"/>
                <w:sz w:val="24"/>
                <w:szCs w:val="24"/>
              </w:rPr>
              <w:t>».</w:t>
            </w:r>
          </w:p>
        </w:tc>
        <w:tc>
          <w:tcPr>
            <w:tcW w:w="3868" w:type="dxa"/>
            <w:tcBorders>
              <w:top w:val="single" w:sz="4" w:space="0" w:color="auto"/>
              <w:left w:val="nil"/>
              <w:bottom w:val="single" w:sz="4" w:space="0" w:color="auto"/>
              <w:right w:val="single" w:sz="4" w:space="0" w:color="auto"/>
            </w:tcBorders>
            <w:shd w:val="clear" w:color="auto" w:fill="auto"/>
            <w:noWrap/>
          </w:tcPr>
          <w:p w:rsidR="00E675C8" w:rsidRPr="00342D83" w:rsidRDefault="00E675C8" w:rsidP="00E36A6D">
            <w:pPr>
              <w:contextualSpacing/>
              <w:jc w:val="center"/>
              <w:rPr>
                <w:sz w:val="24"/>
                <w:szCs w:val="24"/>
              </w:rPr>
            </w:pPr>
            <w:r w:rsidRPr="00342D83">
              <w:rPr>
                <w:sz w:val="24"/>
                <w:szCs w:val="24"/>
              </w:rPr>
              <w:t>Комитет по строительств</w:t>
            </w:r>
            <w:r>
              <w:rPr>
                <w:sz w:val="24"/>
                <w:szCs w:val="24"/>
              </w:rPr>
              <w:t>а и транспорта</w:t>
            </w:r>
            <w:r w:rsidRPr="00342D83">
              <w:rPr>
                <w:sz w:val="24"/>
                <w:szCs w:val="24"/>
              </w:rPr>
              <w:t xml:space="preserve"> Алексеевского</w:t>
            </w:r>
            <w:r w:rsidRPr="00342D83">
              <w:rPr>
                <w:rFonts w:eastAsia="Calibri"/>
                <w:sz w:val="24"/>
                <w:szCs w:val="24"/>
              </w:rPr>
              <w:t xml:space="preserve"> городского округа</w:t>
            </w:r>
          </w:p>
        </w:tc>
      </w:tr>
    </w:tbl>
    <w:p w:rsidR="00EA34A1" w:rsidRPr="00342D83" w:rsidRDefault="00EA34A1" w:rsidP="000A79D5">
      <w:pPr>
        <w:contextualSpacing/>
        <w:jc w:val="center"/>
        <w:rPr>
          <w:rFonts w:eastAsia="Calibri"/>
          <w:b/>
          <w:sz w:val="28"/>
          <w:szCs w:val="28"/>
          <w:lang w:eastAsia="en-US"/>
        </w:rPr>
      </w:pPr>
    </w:p>
    <w:p w:rsidR="00EA34A1" w:rsidRPr="00342D83" w:rsidRDefault="00EA34A1" w:rsidP="000A79D5">
      <w:pPr>
        <w:contextualSpacing/>
        <w:jc w:val="center"/>
        <w:rPr>
          <w:rFonts w:eastAsia="Calibri"/>
          <w:b/>
          <w:sz w:val="28"/>
          <w:szCs w:val="28"/>
          <w:lang w:eastAsia="en-US"/>
        </w:rPr>
      </w:pPr>
    </w:p>
    <w:p w:rsidR="00EA34A1" w:rsidRPr="00342D83" w:rsidRDefault="00EA34A1" w:rsidP="000A79D5">
      <w:pPr>
        <w:contextualSpacing/>
        <w:jc w:val="center"/>
        <w:rPr>
          <w:rFonts w:eastAsia="Calibri"/>
          <w:b/>
          <w:sz w:val="28"/>
          <w:szCs w:val="28"/>
          <w:lang w:eastAsia="en-US"/>
        </w:rPr>
      </w:pPr>
    </w:p>
    <w:p w:rsidR="000A79D5" w:rsidRPr="00342D83" w:rsidRDefault="000A79D5" w:rsidP="000A79D5">
      <w:pPr>
        <w:contextualSpacing/>
        <w:jc w:val="center"/>
        <w:rPr>
          <w:rFonts w:eastAsia="Calibri"/>
          <w:b/>
          <w:sz w:val="28"/>
          <w:szCs w:val="28"/>
          <w:lang w:eastAsia="en-US"/>
        </w:rPr>
      </w:pPr>
      <w:r w:rsidRPr="00342D83">
        <w:rPr>
          <w:rFonts w:eastAsia="Calibri"/>
          <w:b/>
          <w:sz w:val="28"/>
          <w:szCs w:val="28"/>
          <w:lang w:eastAsia="en-US"/>
        </w:rPr>
        <w:t xml:space="preserve"> </w:t>
      </w:r>
    </w:p>
    <w:p w:rsidR="000A79D5" w:rsidRPr="00342D83" w:rsidRDefault="000A79D5" w:rsidP="000A79D5">
      <w:pPr>
        <w:contextualSpacing/>
        <w:jc w:val="center"/>
        <w:rPr>
          <w:rFonts w:eastAsia="Calibri"/>
          <w:b/>
          <w:sz w:val="26"/>
          <w:szCs w:val="26"/>
          <w:lang w:eastAsia="en-US"/>
        </w:rPr>
      </w:pPr>
    </w:p>
    <w:p w:rsidR="0024743A" w:rsidRPr="00342D83" w:rsidRDefault="0024743A" w:rsidP="00B200E5">
      <w:pPr>
        <w:ind w:firstLine="709"/>
        <w:jc w:val="both"/>
        <w:rPr>
          <w:sz w:val="28"/>
          <w:szCs w:val="28"/>
        </w:rPr>
        <w:sectPr w:rsidR="0024743A" w:rsidRPr="00342D83" w:rsidSect="000A79D5">
          <w:pgSz w:w="16838" w:h="11906" w:orient="landscape"/>
          <w:pgMar w:top="1134" w:right="1134" w:bottom="567" w:left="1134" w:header="709" w:footer="709" w:gutter="0"/>
          <w:cols w:space="708"/>
          <w:docGrid w:linePitch="360"/>
        </w:sectPr>
      </w:pPr>
    </w:p>
    <w:p w:rsidR="00890FC2" w:rsidRPr="00342D83" w:rsidRDefault="00890FC2" w:rsidP="00CE6713">
      <w:pPr>
        <w:ind w:firstLine="709"/>
        <w:jc w:val="both"/>
        <w:rPr>
          <w:sz w:val="28"/>
          <w:szCs w:val="28"/>
        </w:rPr>
      </w:pPr>
    </w:p>
    <w:p w:rsidR="00D07EF1" w:rsidRPr="00D07EF1" w:rsidRDefault="00D07EF1" w:rsidP="00D07EF1">
      <w:pPr>
        <w:jc w:val="center"/>
        <w:rPr>
          <w:b/>
          <w:sz w:val="28"/>
          <w:szCs w:val="28"/>
        </w:rPr>
      </w:pPr>
      <w:r w:rsidRPr="00D07EF1">
        <w:rPr>
          <w:b/>
          <w:sz w:val="28"/>
          <w:szCs w:val="28"/>
        </w:rPr>
        <w:t>26. Рынок кадастровых и землеустроительных работ</w:t>
      </w:r>
    </w:p>
    <w:p w:rsidR="00D07EF1" w:rsidRPr="00D07EF1" w:rsidRDefault="00D07EF1" w:rsidP="00D07EF1">
      <w:pPr>
        <w:jc w:val="center"/>
        <w:rPr>
          <w:b/>
          <w:sz w:val="28"/>
          <w:szCs w:val="28"/>
        </w:rPr>
      </w:pPr>
    </w:p>
    <w:p w:rsidR="00D07EF1" w:rsidRDefault="00D07EF1" w:rsidP="00681524">
      <w:pPr>
        <w:jc w:val="center"/>
        <w:rPr>
          <w:b/>
          <w:sz w:val="28"/>
          <w:szCs w:val="28"/>
        </w:rPr>
      </w:pPr>
    </w:p>
    <w:p w:rsidR="00D07EF1" w:rsidRDefault="00D07EF1" w:rsidP="00681524">
      <w:pPr>
        <w:jc w:val="center"/>
        <w:rPr>
          <w:b/>
          <w:sz w:val="28"/>
          <w:szCs w:val="28"/>
        </w:rPr>
      </w:pPr>
    </w:p>
    <w:p w:rsidR="00D07EF1" w:rsidRDefault="00D07EF1" w:rsidP="00681524">
      <w:pPr>
        <w:jc w:val="center"/>
        <w:rPr>
          <w:b/>
          <w:sz w:val="28"/>
          <w:szCs w:val="28"/>
        </w:rPr>
      </w:pPr>
    </w:p>
    <w:p w:rsidR="00862D14" w:rsidRPr="00342D83" w:rsidRDefault="00787F4D" w:rsidP="00681524">
      <w:pPr>
        <w:jc w:val="center"/>
        <w:rPr>
          <w:b/>
          <w:sz w:val="28"/>
          <w:szCs w:val="28"/>
        </w:rPr>
      </w:pPr>
      <w:r w:rsidRPr="00342D83">
        <w:rPr>
          <w:b/>
          <w:sz w:val="28"/>
          <w:szCs w:val="28"/>
        </w:rPr>
        <w:t>2</w:t>
      </w:r>
      <w:r w:rsidR="006208D1" w:rsidRPr="00342D83">
        <w:rPr>
          <w:b/>
          <w:sz w:val="28"/>
          <w:szCs w:val="28"/>
        </w:rPr>
        <w:t>6</w:t>
      </w:r>
      <w:r w:rsidRPr="00342D83">
        <w:rPr>
          <w:b/>
          <w:sz w:val="28"/>
          <w:szCs w:val="28"/>
        </w:rPr>
        <w:t>.2. Ключевые показатели</w:t>
      </w:r>
    </w:p>
    <w:p w:rsidR="00787F4D" w:rsidRPr="00342D83" w:rsidRDefault="00787F4D" w:rsidP="00787F4D">
      <w:pPr>
        <w:jc w:val="center"/>
        <w:rPr>
          <w:sz w:val="26"/>
          <w:szCs w:val="26"/>
        </w:rPr>
      </w:pPr>
    </w:p>
    <w:tbl>
      <w:tblPr>
        <w:tblW w:w="11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993"/>
        <w:gridCol w:w="1870"/>
      </w:tblGrid>
      <w:tr w:rsidR="00D07EF1" w:rsidRPr="00342D83" w:rsidTr="00D07EF1">
        <w:trPr>
          <w:tblHeader/>
          <w:jc w:val="center"/>
        </w:trPr>
        <w:tc>
          <w:tcPr>
            <w:tcW w:w="711" w:type="dxa"/>
            <w:vAlign w:val="center"/>
          </w:tcPr>
          <w:p w:rsidR="00D07EF1" w:rsidRPr="00342D83" w:rsidRDefault="00D07EF1" w:rsidP="00787F4D">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D07EF1" w:rsidRPr="00342D83" w:rsidRDefault="00D07EF1" w:rsidP="00787F4D">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D07EF1" w:rsidRPr="00342D83" w:rsidRDefault="00D07EF1" w:rsidP="00787F4D">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D07EF1" w:rsidRPr="00342D83" w:rsidRDefault="00D07EF1" w:rsidP="00BC610A">
            <w:pPr>
              <w:ind w:left="-57" w:right="-57"/>
              <w:jc w:val="center"/>
              <w:rPr>
                <w:b/>
                <w:bCs/>
                <w:sz w:val="24"/>
                <w:szCs w:val="24"/>
              </w:rPr>
            </w:pPr>
            <w:r w:rsidRPr="00342D83">
              <w:rPr>
                <w:b/>
                <w:bCs/>
                <w:sz w:val="24"/>
                <w:szCs w:val="24"/>
              </w:rPr>
              <w:t>На 31 декабря 2023 года</w:t>
            </w:r>
          </w:p>
          <w:p w:rsidR="00D07EF1" w:rsidRPr="00342D83" w:rsidRDefault="00D07EF1" w:rsidP="00BC610A">
            <w:pPr>
              <w:ind w:left="-57" w:right="-57"/>
              <w:jc w:val="center"/>
              <w:rPr>
                <w:b/>
                <w:bCs/>
                <w:sz w:val="24"/>
                <w:szCs w:val="24"/>
              </w:rPr>
            </w:pPr>
            <w:r w:rsidRPr="00342D83">
              <w:rPr>
                <w:b/>
                <w:bCs/>
                <w:sz w:val="24"/>
                <w:szCs w:val="24"/>
              </w:rPr>
              <w:t>план</w:t>
            </w:r>
          </w:p>
        </w:tc>
        <w:tc>
          <w:tcPr>
            <w:tcW w:w="992" w:type="dxa"/>
            <w:vAlign w:val="center"/>
          </w:tcPr>
          <w:p w:rsidR="00D07EF1" w:rsidRPr="00342D83" w:rsidRDefault="00D07EF1" w:rsidP="00A22501">
            <w:pPr>
              <w:ind w:left="-57" w:right="-57"/>
              <w:jc w:val="center"/>
              <w:rPr>
                <w:b/>
                <w:bCs/>
                <w:sz w:val="24"/>
                <w:szCs w:val="24"/>
              </w:rPr>
            </w:pPr>
            <w:r>
              <w:rPr>
                <w:b/>
                <w:bCs/>
                <w:sz w:val="24"/>
                <w:szCs w:val="24"/>
              </w:rPr>
              <w:t>Факт выполнения показателя за 2023 год</w:t>
            </w:r>
            <w:r w:rsidRPr="00342D83">
              <w:rPr>
                <w:b/>
                <w:bCs/>
                <w:sz w:val="24"/>
                <w:szCs w:val="24"/>
              </w:rPr>
              <w:t xml:space="preserve"> </w:t>
            </w:r>
          </w:p>
        </w:tc>
        <w:tc>
          <w:tcPr>
            <w:tcW w:w="993" w:type="dxa"/>
            <w:shd w:val="clear" w:color="auto" w:fill="FFFFFF" w:themeFill="background1"/>
            <w:vAlign w:val="center"/>
          </w:tcPr>
          <w:p w:rsidR="00D07EF1" w:rsidRPr="00364969" w:rsidRDefault="00D07EF1" w:rsidP="00A22501">
            <w:pPr>
              <w:rPr>
                <w:b/>
                <w:bCs/>
                <w:sz w:val="24"/>
                <w:szCs w:val="24"/>
              </w:rPr>
            </w:pPr>
            <w:r w:rsidRPr="00364969">
              <w:rPr>
                <w:b/>
                <w:bCs/>
                <w:sz w:val="24"/>
                <w:szCs w:val="24"/>
              </w:rPr>
              <w:t>Процент выполнения показателя по сравнению с плановыми данными за 2023 год,%</w:t>
            </w:r>
          </w:p>
          <w:p w:rsidR="00D07EF1" w:rsidRPr="00342D83" w:rsidRDefault="00D07EF1" w:rsidP="00A22501">
            <w:pPr>
              <w:jc w:val="center"/>
              <w:rPr>
                <w:b/>
                <w:bCs/>
                <w:sz w:val="24"/>
                <w:szCs w:val="24"/>
              </w:rPr>
            </w:pPr>
          </w:p>
        </w:tc>
        <w:tc>
          <w:tcPr>
            <w:tcW w:w="1870" w:type="dxa"/>
            <w:shd w:val="clear" w:color="auto" w:fill="FFFFFF" w:themeFill="background1"/>
          </w:tcPr>
          <w:p w:rsidR="00D07EF1" w:rsidRPr="00342D83" w:rsidRDefault="00D07EF1" w:rsidP="00787F4D">
            <w:pPr>
              <w:spacing w:line="240" w:lineRule="atLeast"/>
              <w:jc w:val="center"/>
              <w:rPr>
                <w:b/>
                <w:bCs/>
                <w:sz w:val="24"/>
                <w:szCs w:val="24"/>
              </w:rPr>
            </w:pPr>
            <w:r w:rsidRPr="00342D83">
              <w:rPr>
                <w:b/>
                <w:bCs/>
                <w:sz w:val="24"/>
                <w:szCs w:val="24"/>
              </w:rPr>
              <w:t>Ответственный исполнитель</w:t>
            </w:r>
          </w:p>
        </w:tc>
      </w:tr>
      <w:tr w:rsidR="00D07EF1" w:rsidRPr="00342D83" w:rsidTr="00D07EF1">
        <w:trPr>
          <w:jc w:val="center"/>
        </w:trPr>
        <w:tc>
          <w:tcPr>
            <w:tcW w:w="711" w:type="dxa"/>
          </w:tcPr>
          <w:p w:rsidR="00D07EF1" w:rsidRPr="00342D83" w:rsidRDefault="00D07EF1" w:rsidP="006208D1">
            <w:pPr>
              <w:ind w:left="-57" w:right="-57"/>
              <w:jc w:val="center"/>
              <w:rPr>
                <w:sz w:val="24"/>
                <w:szCs w:val="24"/>
              </w:rPr>
            </w:pPr>
            <w:r w:rsidRPr="00342D83">
              <w:rPr>
                <w:sz w:val="24"/>
                <w:szCs w:val="24"/>
              </w:rPr>
              <w:t>26.2.2.</w:t>
            </w:r>
          </w:p>
        </w:tc>
        <w:tc>
          <w:tcPr>
            <w:tcW w:w="4651" w:type="dxa"/>
          </w:tcPr>
          <w:p w:rsidR="00D07EF1" w:rsidRPr="00342D83" w:rsidRDefault="00D07EF1" w:rsidP="00923D4B">
            <w:pPr>
              <w:jc w:val="both"/>
              <w:rPr>
                <w:sz w:val="24"/>
                <w:szCs w:val="24"/>
              </w:rPr>
            </w:pPr>
            <w:r w:rsidRPr="00342D83">
              <w:rPr>
                <w:sz w:val="24"/>
                <w:szCs w:val="24"/>
              </w:rPr>
              <w:t>Количество субъектов в сфере кадастровых и землеустроительных работ (дополнительный показатель</w:t>
            </w:r>
            <w:r w:rsidRPr="00342D83">
              <w:rPr>
                <w:bCs/>
                <w:sz w:val="24"/>
                <w:szCs w:val="24"/>
              </w:rPr>
              <w:t>)</w:t>
            </w:r>
          </w:p>
        </w:tc>
        <w:tc>
          <w:tcPr>
            <w:tcW w:w="1134" w:type="dxa"/>
          </w:tcPr>
          <w:p w:rsidR="00D07EF1" w:rsidRPr="00342D83" w:rsidRDefault="00D07EF1" w:rsidP="00923D4B">
            <w:pPr>
              <w:jc w:val="center"/>
              <w:rPr>
                <w:sz w:val="24"/>
                <w:szCs w:val="24"/>
              </w:rPr>
            </w:pPr>
            <w:r w:rsidRPr="00342D83">
              <w:rPr>
                <w:sz w:val="24"/>
                <w:szCs w:val="24"/>
              </w:rPr>
              <w:t>Ед.</w:t>
            </w:r>
          </w:p>
        </w:tc>
        <w:tc>
          <w:tcPr>
            <w:tcW w:w="992" w:type="dxa"/>
          </w:tcPr>
          <w:p w:rsidR="00D07EF1" w:rsidRPr="00342D83" w:rsidRDefault="00D07EF1" w:rsidP="00923D4B">
            <w:pPr>
              <w:jc w:val="center"/>
              <w:rPr>
                <w:sz w:val="24"/>
                <w:szCs w:val="24"/>
              </w:rPr>
            </w:pPr>
            <w:r w:rsidRPr="00342D83">
              <w:rPr>
                <w:sz w:val="24"/>
                <w:szCs w:val="24"/>
              </w:rPr>
              <w:t>2</w:t>
            </w:r>
          </w:p>
        </w:tc>
        <w:tc>
          <w:tcPr>
            <w:tcW w:w="992" w:type="dxa"/>
          </w:tcPr>
          <w:p w:rsidR="00D07EF1" w:rsidRPr="00342D83" w:rsidRDefault="007E046E" w:rsidP="00923D4B">
            <w:pPr>
              <w:jc w:val="center"/>
              <w:rPr>
                <w:sz w:val="24"/>
                <w:szCs w:val="24"/>
              </w:rPr>
            </w:pPr>
            <w:r>
              <w:rPr>
                <w:sz w:val="24"/>
                <w:szCs w:val="24"/>
              </w:rPr>
              <w:t>2</w:t>
            </w:r>
          </w:p>
        </w:tc>
        <w:tc>
          <w:tcPr>
            <w:tcW w:w="993" w:type="dxa"/>
          </w:tcPr>
          <w:p w:rsidR="00D07EF1" w:rsidRPr="00342D83" w:rsidRDefault="007E046E" w:rsidP="00D10B90">
            <w:pPr>
              <w:contextualSpacing/>
              <w:jc w:val="center"/>
              <w:rPr>
                <w:sz w:val="24"/>
                <w:szCs w:val="24"/>
              </w:rPr>
            </w:pPr>
            <w:r>
              <w:rPr>
                <w:sz w:val="24"/>
                <w:szCs w:val="24"/>
              </w:rPr>
              <w:t>100</w:t>
            </w:r>
          </w:p>
        </w:tc>
        <w:tc>
          <w:tcPr>
            <w:tcW w:w="1870" w:type="dxa"/>
          </w:tcPr>
          <w:p w:rsidR="00D07EF1" w:rsidRPr="00342D83" w:rsidRDefault="00D07EF1" w:rsidP="00783420">
            <w:pPr>
              <w:contextualSpacing/>
              <w:jc w:val="center"/>
              <w:rPr>
                <w:sz w:val="24"/>
                <w:szCs w:val="24"/>
              </w:rPr>
            </w:pPr>
            <w:r w:rsidRPr="00F14D7D">
              <w:rPr>
                <w:sz w:val="24"/>
                <w:szCs w:val="24"/>
              </w:rPr>
              <w:t>Комитет по земельным и имущественным отношениям администрации Алексеевского городского округа</w:t>
            </w:r>
          </w:p>
        </w:tc>
      </w:tr>
    </w:tbl>
    <w:p w:rsidR="00787F4D" w:rsidRPr="00342D83" w:rsidRDefault="00787F4D" w:rsidP="00787F4D">
      <w:pPr>
        <w:widowControl w:val="0"/>
        <w:autoSpaceDE w:val="0"/>
        <w:autoSpaceDN w:val="0"/>
        <w:ind w:firstLine="709"/>
        <w:jc w:val="both"/>
        <w:rPr>
          <w:sz w:val="28"/>
          <w:szCs w:val="28"/>
        </w:rPr>
      </w:pPr>
    </w:p>
    <w:p w:rsidR="00787F4D" w:rsidRPr="00342D83" w:rsidRDefault="00787F4D" w:rsidP="00787F4D">
      <w:pPr>
        <w:contextualSpacing/>
        <w:jc w:val="center"/>
        <w:rPr>
          <w:rFonts w:eastAsia="Calibri"/>
          <w:b/>
          <w:sz w:val="28"/>
          <w:szCs w:val="28"/>
          <w:lang w:eastAsia="en-US"/>
        </w:rPr>
      </w:pPr>
      <w:r w:rsidRPr="00342D83">
        <w:rPr>
          <w:rFonts w:eastAsia="Calibri"/>
          <w:b/>
          <w:sz w:val="28"/>
          <w:szCs w:val="28"/>
          <w:lang w:eastAsia="en-US"/>
        </w:rPr>
        <w:lastRenderedPageBreak/>
        <w:t>2</w:t>
      </w:r>
      <w:r w:rsidR="00EA34A1" w:rsidRPr="00342D83">
        <w:rPr>
          <w:rFonts w:eastAsia="Calibri"/>
          <w:b/>
          <w:sz w:val="28"/>
          <w:szCs w:val="28"/>
          <w:lang w:eastAsia="en-US"/>
        </w:rPr>
        <w:t>6</w:t>
      </w:r>
      <w:r w:rsidRPr="00342D83">
        <w:rPr>
          <w:rFonts w:eastAsia="Calibri"/>
          <w:b/>
          <w:sz w:val="28"/>
          <w:szCs w:val="28"/>
          <w:lang w:eastAsia="en-US"/>
        </w:rPr>
        <w:t xml:space="preserve">.3.  Мероприятия по содействию развитию конкуренции </w:t>
      </w:r>
    </w:p>
    <w:p w:rsidR="00EA34A1" w:rsidRPr="00342D83" w:rsidRDefault="00EA34A1" w:rsidP="00787F4D">
      <w:pPr>
        <w:contextualSpacing/>
        <w:jc w:val="center"/>
        <w:rPr>
          <w:rFonts w:eastAsia="Calibri"/>
          <w:b/>
          <w:sz w:val="28"/>
          <w:szCs w:val="28"/>
          <w:lang w:eastAsia="en-US"/>
        </w:rPr>
      </w:pPr>
    </w:p>
    <w:tbl>
      <w:tblPr>
        <w:tblW w:w="16147" w:type="dxa"/>
        <w:jc w:val="center"/>
        <w:tblLayout w:type="fixed"/>
        <w:tblLook w:val="04A0" w:firstRow="1" w:lastRow="0" w:firstColumn="1" w:lastColumn="0" w:noHBand="0" w:noVBand="1"/>
      </w:tblPr>
      <w:tblGrid>
        <w:gridCol w:w="722"/>
        <w:gridCol w:w="5531"/>
        <w:gridCol w:w="1656"/>
        <w:gridCol w:w="4370"/>
        <w:gridCol w:w="3868"/>
      </w:tblGrid>
      <w:tr w:rsidR="00342D83" w:rsidRPr="00342D83" w:rsidTr="00F21EDE">
        <w:trPr>
          <w:trHeight w:val="315"/>
          <w:tblHeader/>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23AF" w:rsidRPr="00342D83" w:rsidRDefault="00F323AF" w:rsidP="00F21EDE">
            <w:pPr>
              <w:ind w:left="-57" w:right="-57"/>
              <w:jc w:val="center"/>
              <w:rPr>
                <w:b/>
                <w:bCs/>
                <w:sz w:val="24"/>
                <w:szCs w:val="24"/>
              </w:rPr>
            </w:pPr>
            <w:r w:rsidRPr="00342D83">
              <w:rPr>
                <w:b/>
                <w:bCs/>
                <w:sz w:val="24"/>
                <w:szCs w:val="24"/>
              </w:rPr>
              <w:t>№</w:t>
            </w:r>
          </w:p>
          <w:p w:rsidR="00F323AF" w:rsidRPr="00342D83" w:rsidRDefault="00F323AF" w:rsidP="00F21EDE">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23AF" w:rsidRPr="00342D83" w:rsidRDefault="00F323AF" w:rsidP="00F21EDE">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23AF" w:rsidRPr="00342D83" w:rsidRDefault="00F323AF" w:rsidP="00F21EDE">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23AF" w:rsidRPr="00342D83" w:rsidRDefault="00F323AF" w:rsidP="00F21EDE">
            <w:pPr>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23AF" w:rsidRPr="00342D83" w:rsidRDefault="00F323AF" w:rsidP="00F21EDE">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F21EDE">
        <w:trPr>
          <w:trHeight w:val="299"/>
          <w:tblHeader/>
          <w:jc w:val="center"/>
        </w:trPr>
        <w:tc>
          <w:tcPr>
            <w:tcW w:w="722" w:type="dxa"/>
            <w:vMerge/>
            <w:tcBorders>
              <w:top w:val="single" w:sz="4" w:space="0" w:color="auto"/>
              <w:left w:val="single" w:sz="4" w:space="0" w:color="auto"/>
              <w:bottom w:val="single" w:sz="4" w:space="0" w:color="auto"/>
              <w:right w:val="single" w:sz="4" w:space="0" w:color="auto"/>
            </w:tcBorders>
            <w:hideMark/>
          </w:tcPr>
          <w:p w:rsidR="00F323AF" w:rsidRPr="00342D83" w:rsidRDefault="00F323AF" w:rsidP="00F21EDE">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F323AF" w:rsidRPr="00342D83" w:rsidRDefault="00F323AF" w:rsidP="00F21EDE">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F323AF" w:rsidRPr="00342D83" w:rsidRDefault="00F323AF" w:rsidP="00F21EDE">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F323AF" w:rsidRPr="00342D83" w:rsidRDefault="00F323AF" w:rsidP="00F21EDE">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F323AF" w:rsidRPr="00342D83" w:rsidRDefault="00F323AF" w:rsidP="00F21EDE">
            <w:pPr>
              <w:ind w:left="-57" w:right="-57"/>
              <w:rPr>
                <w:b/>
                <w:bCs/>
                <w:sz w:val="24"/>
                <w:szCs w:val="24"/>
              </w:rPr>
            </w:pPr>
          </w:p>
        </w:tc>
      </w:tr>
      <w:tr w:rsidR="00342D83" w:rsidRPr="00342D83" w:rsidTr="00F21EDE">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F323AF" w:rsidRPr="00342D83" w:rsidRDefault="00F323AF" w:rsidP="00F21EDE">
            <w:pPr>
              <w:ind w:left="-57" w:right="-57"/>
              <w:jc w:val="center"/>
              <w:rPr>
                <w:sz w:val="24"/>
                <w:szCs w:val="24"/>
              </w:rPr>
            </w:pPr>
            <w:r w:rsidRPr="00342D83">
              <w:rPr>
                <w:sz w:val="24"/>
                <w:szCs w:val="24"/>
              </w:rPr>
              <w:t>26.3.1</w:t>
            </w:r>
          </w:p>
        </w:tc>
        <w:tc>
          <w:tcPr>
            <w:tcW w:w="5531" w:type="dxa"/>
            <w:tcBorders>
              <w:top w:val="single" w:sz="4" w:space="0" w:color="auto"/>
              <w:left w:val="nil"/>
              <w:bottom w:val="single" w:sz="4" w:space="0" w:color="auto"/>
              <w:right w:val="single" w:sz="4" w:space="0" w:color="auto"/>
            </w:tcBorders>
            <w:shd w:val="clear" w:color="auto" w:fill="auto"/>
            <w:noWrap/>
          </w:tcPr>
          <w:p w:rsidR="00F323AF" w:rsidRPr="00342D83" w:rsidRDefault="00F323AF" w:rsidP="00F21EDE">
            <w:pPr>
              <w:autoSpaceDE w:val="0"/>
              <w:autoSpaceDN w:val="0"/>
              <w:adjustRightInd w:val="0"/>
              <w:ind w:left="-57" w:right="-57"/>
              <w:jc w:val="both"/>
              <w:rPr>
                <w:sz w:val="24"/>
                <w:szCs w:val="24"/>
              </w:rPr>
            </w:pPr>
            <w:r w:rsidRPr="00342D83">
              <w:rPr>
                <w:rFonts w:eastAsia="Calibri"/>
                <w:sz w:val="24"/>
                <w:szCs w:val="24"/>
              </w:rPr>
              <w:t xml:space="preserve">Осуществление муниципальных закупок на выполнение кадастровых                                                    и землеустроительных работ с соблюдением </w:t>
            </w:r>
            <w:r w:rsidRPr="00342D83">
              <w:rPr>
                <w:sz w:val="24"/>
                <w:szCs w:val="24"/>
              </w:rPr>
              <w:t>равных условий для обеспечения конкуренции между участниками закупок</w:t>
            </w:r>
          </w:p>
        </w:tc>
        <w:tc>
          <w:tcPr>
            <w:tcW w:w="1656" w:type="dxa"/>
            <w:tcBorders>
              <w:top w:val="single" w:sz="4" w:space="0" w:color="auto"/>
              <w:left w:val="nil"/>
              <w:bottom w:val="single" w:sz="4" w:space="0" w:color="auto"/>
              <w:right w:val="single" w:sz="4" w:space="0" w:color="auto"/>
            </w:tcBorders>
            <w:shd w:val="clear" w:color="auto" w:fill="auto"/>
            <w:noWrap/>
          </w:tcPr>
          <w:p w:rsidR="00F323AF" w:rsidRPr="00342D83" w:rsidRDefault="00F323AF" w:rsidP="00F21EDE">
            <w:pPr>
              <w:jc w:val="center"/>
              <w:rPr>
                <w:sz w:val="24"/>
              </w:rPr>
            </w:pPr>
            <w:r w:rsidRPr="00342D83">
              <w:rPr>
                <w:sz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F323AF" w:rsidRPr="00342D83" w:rsidRDefault="00D82101" w:rsidP="00F21EDE">
            <w:pPr>
              <w:autoSpaceDE w:val="0"/>
              <w:autoSpaceDN w:val="0"/>
              <w:adjustRightInd w:val="0"/>
              <w:ind w:left="-57" w:right="-57"/>
              <w:jc w:val="both"/>
              <w:rPr>
                <w:rFonts w:eastAsia="Calibri"/>
                <w:sz w:val="24"/>
                <w:szCs w:val="24"/>
                <w:highlight w:val="yellow"/>
              </w:rPr>
            </w:pPr>
            <w:r w:rsidRPr="00D82101">
              <w:rPr>
                <w:rFonts w:eastAsia="Calibri"/>
                <w:sz w:val="24"/>
                <w:szCs w:val="24"/>
              </w:rPr>
              <w:t>Осуществление муниципальных закупок проводится строго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г. № 44-ФЗ. Нарушений в части соблюдения равных условий для обеспечения конкуренции между участниками закупок не выявлено.</w:t>
            </w:r>
          </w:p>
        </w:tc>
        <w:tc>
          <w:tcPr>
            <w:tcW w:w="3868" w:type="dxa"/>
            <w:tcBorders>
              <w:top w:val="single" w:sz="4" w:space="0" w:color="auto"/>
              <w:left w:val="nil"/>
              <w:bottom w:val="single" w:sz="4" w:space="0" w:color="auto"/>
              <w:right w:val="single" w:sz="4" w:space="0" w:color="auto"/>
            </w:tcBorders>
            <w:shd w:val="clear" w:color="auto" w:fill="auto"/>
            <w:noWrap/>
          </w:tcPr>
          <w:p w:rsidR="00F323AF" w:rsidRPr="00342D83" w:rsidRDefault="00346411" w:rsidP="00F323AF">
            <w:pPr>
              <w:jc w:val="center"/>
              <w:rPr>
                <w:sz w:val="24"/>
                <w:szCs w:val="24"/>
              </w:rPr>
            </w:pPr>
            <w:r w:rsidRPr="00346411">
              <w:rPr>
                <w:sz w:val="24"/>
                <w:szCs w:val="24"/>
              </w:rPr>
              <w:t>Комитет по земельным и имущественным отношениям администрации Алексеевского городского округа</w:t>
            </w:r>
          </w:p>
        </w:tc>
      </w:tr>
      <w:tr w:rsidR="00346411" w:rsidRPr="00342D83" w:rsidTr="00F21EDE">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346411" w:rsidRPr="00342D83" w:rsidRDefault="00346411" w:rsidP="00F21EDE">
            <w:pPr>
              <w:ind w:left="-57" w:right="-57"/>
              <w:jc w:val="center"/>
              <w:rPr>
                <w:sz w:val="24"/>
                <w:szCs w:val="24"/>
              </w:rPr>
            </w:pPr>
            <w:r w:rsidRPr="00342D83">
              <w:rPr>
                <w:sz w:val="24"/>
                <w:szCs w:val="24"/>
              </w:rPr>
              <w:t>26.3.2</w:t>
            </w:r>
          </w:p>
        </w:tc>
        <w:tc>
          <w:tcPr>
            <w:tcW w:w="5531" w:type="dxa"/>
            <w:tcBorders>
              <w:top w:val="single" w:sz="4" w:space="0" w:color="auto"/>
              <w:left w:val="nil"/>
              <w:bottom w:val="single" w:sz="4" w:space="0" w:color="auto"/>
              <w:right w:val="single" w:sz="4" w:space="0" w:color="auto"/>
            </w:tcBorders>
            <w:shd w:val="clear" w:color="auto" w:fill="auto"/>
            <w:noWrap/>
          </w:tcPr>
          <w:p w:rsidR="00346411" w:rsidRPr="00342D83" w:rsidRDefault="00346411" w:rsidP="00F21EDE">
            <w:pPr>
              <w:ind w:left="-57" w:right="-57"/>
              <w:jc w:val="both"/>
              <w:rPr>
                <w:rFonts w:eastAsia="Calibri"/>
                <w:sz w:val="24"/>
                <w:szCs w:val="24"/>
              </w:rPr>
            </w:pPr>
            <w:r w:rsidRPr="00342D83">
              <w:rPr>
                <w:rFonts w:eastAsia="Calibri"/>
                <w:sz w:val="24"/>
                <w:szCs w:val="24"/>
              </w:rPr>
              <w:t xml:space="preserve">Упрощение </w:t>
            </w:r>
            <w:proofErr w:type="gramStart"/>
            <w:r w:rsidRPr="00342D83">
              <w:rPr>
                <w:rFonts w:eastAsia="Calibri"/>
                <w:sz w:val="24"/>
                <w:szCs w:val="24"/>
              </w:rPr>
              <w:t>процедур согласования схем расположения земельных участков</w:t>
            </w:r>
            <w:proofErr w:type="gramEnd"/>
            <w:r w:rsidRPr="00342D83">
              <w:rPr>
                <w:rFonts w:eastAsia="Calibri"/>
                <w:sz w:val="24"/>
                <w:szCs w:val="24"/>
              </w:rPr>
              <w:t xml:space="preserve">                                 на кадастровом плане территорий и других документов, являющихся результатами выполнения кадастровых и землеустроительных работ, путем соблюдения сроков и мероприятий, предусмотренных административным регламентом</w:t>
            </w:r>
          </w:p>
        </w:tc>
        <w:tc>
          <w:tcPr>
            <w:tcW w:w="1656" w:type="dxa"/>
            <w:tcBorders>
              <w:top w:val="single" w:sz="4" w:space="0" w:color="auto"/>
              <w:left w:val="nil"/>
              <w:bottom w:val="single" w:sz="4" w:space="0" w:color="auto"/>
              <w:right w:val="single" w:sz="4" w:space="0" w:color="auto"/>
            </w:tcBorders>
            <w:shd w:val="clear" w:color="auto" w:fill="auto"/>
            <w:noWrap/>
          </w:tcPr>
          <w:p w:rsidR="00346411" w:rsidRPr="00342D83" w:rsidRDefault="00346411" w:rsidP="00F21EDE">
            <w:pPr>
              <w:jc w:val="center"/>
              <w:rPr>
                <w:sz w:val="24"/>
              </w:rPr>
            </w:pPr>
            <w:r w:rsidRPr="00342D83">
              <w:rPr>
                <w:sz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346411" w:rsidRPr="00342D83" w:rsidRDefault="00294DCC" w:rsidP="00F21EDE">
            <w:pPr>
              <w:ind w:left="-57" w:right="-57"/>
              <w:jc w:val="both"/>
              <w:rPr>
                <w:rFonts w:eastAsia="Calibri"/>
                <w:sz w:val="24"/>
                <w:szCs w:val="24"/>
                <w:highlight w:val="yellow"/>
              </w:rPr>
            </w:pPr>
            <w:r w:rsidRPr="00294DCC">
              <w:rPr>
                <w:rFonts w:eastAsia="Calibri"/>
                <w:sz w:val="24"/>
                <w:szCs w:val="24"/>
              </w:rPr>
              <w:t>В соответствии с административным регламентом за 2023 были утверждены схемы расположения земельных участков на кадастровом плане территории в количестве 107 штука, с соблюдением сроков предоставления муниципальных услуг.</w:t>
            </w:r>
          </w:p>
        </w:tc>
        <w:tc>
          <w:tcPr>
            <w:tcW w:w="3868" w:type="dxa"/>
            <w:tcBorders>
              <w:top w:val="single" w:sz="4" w:space="0" w:color="auto"/>
              <w:left w:val="nil"/>
              <w:bottom w:val="single" w:sz="4" w:space="0" w:color="auto"/>
              <w:right w:val="single" w:sz="4" w:space="0" w:color="auto"/>
            </w:tcBorders>
            <w:shd w:val="clear" w:color="auto" w:fill="auto"/>
            <w:noWrap/>
          </w:tcPr>
          <w:p w:rsidR="00346411" w:rsidRPr="00342D83" w:rsidRDefault="00346411" w:rsidP="00E36A6D">
            <w:pPr>
              <w:jc w:val="center"/>
              <w:rPr>
                <w:bCs/>
                <w:sz w:val="24"/>
                <w:szCs w:val="24"/>
              </w:rPr>
            </w:pPr>
            <w:r w:rsidRPr="00342D83">
              <w:rPr>
                <w:sz w:val="24"/>
                <w:szCs w:val="24"/>
              </w:rPr>
              <w:t>Комитет по земельным и имущественным отношениям администрации Алексеевского</w:t>
            </w:r>
            <w:r w:rsidRPr="00342D83">
              <w:rPr>
                <w:rFonts w:eastAsia="Calibri"/>
                <w:sz w:val="24"/>
                <w:szCs w:val="24"/>
              </w:rPr>
              <w:t xml:space="preserve"> городского округа </w:t>
            </w:r>
          </w:p>
        </w:tc>
      </w:tr>
      <w:tr w:rsidR="00346411" w:rsidRPr="00342D83" w:rsidTr="00F21EDE">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346411" w:rsidRPr="00342D83" w:rsidRDefault="00346411" w:rsidP="00F21EDE">
            <w:pPr>
              <w:ind w:left="-57" w:right="-57"/>
              <w:jc w:val="center"/>
              <w:rPr>
                <w:sz w:val="24"/>
                <w:szCs w:val="24"/>
              </w:rPr>
            </w:pPr>
            <w:r w:rsidRPr="00342D83">
              <w:rPr>
                <w:sz w:val="24"/>
                <w:szCs w:val="24"/>
              </w:rPr>
              <w:t>26.3.3</w:t>
            </w:r>
          </w:p>
        </w:tc>
        <w:tc>
          <w:tcPr>
            <w:tcW w:w="5531" w:type="dxa"/>
            <w:tcBorders>
              <w:top w:val="single" w:sz="4" w:space="0" w:color="auto"/>
              <w:left w:val="nil"/>
              <w:bottom w:val="single" w:sz="4" w:space="0" w:color="auto"/>
              <w:right w:val="single" w:sz="4" w:space="0" w:color="auto"/>
            </w:tcBorders>
            <w:shd w:val="clear" w:color="auto" w:fill="auto"/>
            <w:noWrap/>
          </w:tcPr>
          <w:p w:rsidR="00346411" w:rsidRPr="00342D83" w:rsidRDefault="00346411" w:rsidP="00F21EDE">
            <w:pPr>
              <w:ind w:left="-57" w:right="-57"/>
              <w:jc w:val="both"/>
              <w:rPr>
                <w:rFonts w:eastAsia="Calibri"/>
                <w:sz w:val="24"/>
                <w:szCs w:val="24"/>
              </w:rPr>
            </w:pPr>
            <w:r w:rsidRPr="00342D83">
              <w:rPr>
                <w:rFonts w:eastAsia="Calibri"/>
                <w:sz w:val="24"/>
                <w:szCs w:val="24"/>
              </w:rPr>
              <w:t>Организация проведения на территории Алексеевского городского округа комплексных кадастровых работ согласно плану мероприятий выполнения на территории городского округа комплексных кадастровых работ</w:t>
            </w:r>
          </w:p>
        </w:tc>
        <w:tc>
          <w:tcPr>
            <w:tcW w:w="1656" w:type="dxa"/>
            <w:tcBorders>
              <w:top w:val="single" w:sz="4" w:space="0" w:color="auto"/>
              <w:left w:val="nil"/>
              <w:bottom w:val="single" w:sz="4" w:space="0" w:color="auto"/>
              <w:right w:val="single" w:sz="4" w:space="0" w:color="auto"/>
            </w:tcBorders>
            <w:shd w:val="clear" w:color="auto" w:fill="auto"/>
            <w:noWrap/>
          </w:tcPr>
          <w:p w:rsidR="00346411" w:rsidRPr="00342D83" w:rsidRDefault="00346411" w:rsidP="00F21EDE">
            <w:pPr>
              <w:jc w:val="center"/>
              <w:rPr>
                <w:sz w:val="24"/>
              </w:rPr>
            </w:pPr>
            <w:r w:rsidRPr="00342D83">
              <w:rPr>
                <w:sz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346411" w:rsidRPr="00342D83" w:rsidRDefault="00294DCC" w:rsidP="00F21EDE">
            <w:pPr>
              <w:ind w:left="-57" w:right="-57"/>
              <w:jc w:val="both"/>
              <w:rPr>
                <w:rFonts w:eastAsia="Calibri"/>
                <w:sz w:val="24"/>
                <w:szCs w:val="24"/>
                <w:highlight w:val="yellow"/>
              </w:rPr>
            </w:pPr>
            <w:r w:rsidRPr="00294DCC">
              <w:rPr>
                <w:rFonts w:eastAsia="Calibri"/>
                <w:sz w:val="24"/>
                <w:szCs w:val="24"/>
              </w:rPr>
              <w:t>В 2023 году проводятся комплексные кадастровые работы на территории 21 кадастрового квартала</w:t>
            </w:r>
          </w:p>
        </w:tc>
        <w:tc>
          <w:tcPr>
            <w:tcW w:w="3868" w:type="dxa"/>
            <w:tcBorders>
              <w:top w:val="single" w:sz="4" w:space="0" w:color="auto"/>
              <w:left w:val="nil"/>
              <w:bottom w:val="single" w:sz="4" w:space="0" w:color="auto"/>
              <w:right w:val="single" w:sz="4" w:space="0" w:color="auto"/>
            </w:tcBorders>
            <w:shd w:val="clear" w:color="auto" w:fill="auto"/>
            <w:noWrap/>
          </w:tcPr>
          <w:p w:rsidR="00346411" w:rsidRPr="00342D83" w:rsidRDefault="00346411" w:rsidP="00E36A6D">
            <w:pPr>
              <w:jc w:val="center"/>
              <w:rPr>
                <w:bCs/>
                <w:sz w:val="24"/>
                <w:szCs w:val="24"/>
              </w:rPr>
            </w:pPr>
            <w:r w:rsidRPr="00342D83">
              <w:rPr>
                <w:sz w:val="24"/>
                <w:szCs w:val="24"/>
              </w:rPr>
              <w:t>Комитет по земельным и имущественным отношениям администрации Алексеевского</w:t>
            </w:r>
            <w:r w:rsidRPr="00342D83">
              <w:rPr>
                <w:rFonts w:eastAsia="Calibri"/>
                <w:sz w:val="24"/>
                <w:szCs w:val="24"/>
              </w:rPr>
              <w:t xml:space="preserve"> городского округа </w:t>
            </w:r>
          </w:p>
        </w:tc>
      </w:tr>
      <w:tr w:rsidR="00346411" w:rsidRPr="00342D83" w:rsidTr="00F21EDE">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346411" w:rsidRPr="00CD12CD" w:rsidRDefault="00346411" w:rsidP="00F21EDE">
            <w:pPr>
              <w:ind w:left="-57" w:right="-57"/>
              <w:jc w:val="center"/>
              <w:rPr>
                <w:sz w:val="24"/>
                <w:szCs w:val="24"/>
              </w:rPr>
            </w:pPr>
            <w:r w:rsidRPr="00CD12CD">
              <w:rPr>
                <w:sz w:val="24"/>
                <w:szCs w:val="24"/>
              </w:rPr>
              <w:t>26.3.4</w:t>
            </w:r>
          </w:p>
        </w:tc>
        <w:tc>
          <w:tcPr>
            <w:tcW w:w="5531" w:type="dxa"/>
            <w:tcBorders>
              <w:top w:val="single" w:sz="4" w:space="0" w:color="auto"/>
              <w:left w:val="nil"/>
              <w:bottom w:val="single" w:sz="4" w:space="0" w:color="auto"/>
              <w:right w:val="single" w:sz="4" w:space="0" w:color="auto"/>
            </w:tcBorders>
            <w:shd w:val="clear" w:color="auto" w:fill="auto"/>
            <w:noWrap/>
          </w:tcPr>
          <w:p w:rsidR="00346411" w:rsidRPr="00CD12CD" w:rsidRDefault="00346411" w:rsidP="00F21EDE">
            <w:pPr>
              <w:ind w:left="-57" w:right="-57"/>
              <w:jc w:val="both"/>
              <w:rPr>
                <w:rFonts w:eastAsia="Calibri"/>
                <w:sz w:val="24"/>
                <w:szCs w:val="24"/>
              </w:rPr>
            </w:pPr>
            <w:r w:rsidRPr="00CD12CD">
              <w:rPr>
                <w:rFonts w:eastAsia="Calibri"/>
                <w:sz w:val="24"/>
                <w:szCs w:val="24"/>
              </w:rPr>
              <w:t>Реализация мероприятий, мотивирующих правообладателей земельных участков                                на выполнение кадастровых работ</w:t>
            </w:r>
          </w:p>
        </w:tc>
        <w:tc>
          <w:tcPr>
            <w:tcW w:w="1656" w:type="dxa"/>
            <w:tcBorders>
              <w:top w:val="single" w:sz="4" w:space="0" w:color="auto"/>
              <w:left w:val="nil"/>
              <w:bottom w:val="single" w:sz="4" w:space="0" w:color="auto"/>
              <w:right w:val="single" w:sz="4" w:space="0" w:color="auto"/>
            </w:tcBorders>
            <w:shd w:val="clear" w:color="auto" w:fill="auto"/>
            <w:noWrap/>
          </w:tcPr>
          <w:p w:rsidR="00346411" w:rsidRPr="00CD12CD" w:rsidRDefault="00346411" w:rsidP="00F21EDE">
            <w:pPr>
              <w:jc w:val="center"/>
              <w:rPr>
                <w:sz w:val="24"/>
              </w:rPr>
            </w:pPr>
            <w:r w:rsidRPr="00CD12CD">
              <w:rPr>
                <w:sz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346411" w:rsidRPr="00CD12CD" w:rsidRDefault="00294DCC" w:rsidP="00F21EDE">
            <w:pPr>
              <w:ind w:left="-57" w:right="-57"/>
              <w:jc w:val="both"/>
              <w:rPr>
                <w:rFonts w:eastAsia="Calibri"/>
                <w:sz w:val="24"/>
                <w:szCs w:val="24"/>
              </w:rPr>
            </w:pPr>
            <w:r w:rsidRPr="00294DCC">
              <w:rPr>
                <w:rFonts w:eastAsia="Calibri"/>
                <w:sz w:val="24"/>
                <w:szCs w:val="24"/>
              </w:rPr>
              <w:t xml:space="preserve">В рамках реализации мероприятий, мотивирующих правообладателей земельных участков на выполнение кадастровых работ, проводились консультации граждан в количестве 90 человек по вопросу внесения в Единый государственный реестр недвижимости </w:t>
            </w:r>
            <w:r w:rsidRPr="00294DCC">
              <w:rPr>
                <w:rFonts w:eastAsia="Calibri"/>
                <w:sz w:val="24"/>
                <w:szCs w:val="24"/>
              </w:rPr>
              <w:lastRenderedPageBreak/>
              <w:t>сведений о местоположении границ земельных участков.</w:t>
            </w:r>
          </w:p>
        </w:tc>
        <w:tc>
          <w:tcPr>
            <w:tcW w:w="3868" w:type="dxa"/>
            <w:tcBorders>
              <w:top w:val="single" w:sz="4" w:space="0" w:color="auto"/>
              <w:left w:val="nil"/>
              <w:bottom w:val="single" w:sz="4" w:space="0" w:color="auto"/>
              <w:right w:val="single" w:sz="4" w:space="0" w:color="auto"/>
            </w:tcBorders>
            <w:shd w:val="clear" w:color="auto" w:fill="auto"/>
            <w:noWrap/>
          </w:tcPr>
          <w:p w:rsidR="00346411" w:rsidRPr="00CD12CD" w:rsidRDefault="00346411" w:rsidP="00E36A6D">
            <w:pPr>
              <w:jc w:val="center"/>
              <w:rPr>
                <w:bCs/>
                <w:sz w:val="24"/>
                <w:szCs w:val="24"/>
              </w:rPr>
            </w:pPr>
            <w:r w:rsidRPr="00CD12CD">
              <w:rPr>
                <w:sz w:val="24"/>
                <w:szCs w:val="24"/>
              </w:rPr>
              <w:lastRenderedPageBreak/>
              <w:t>Комитет по земельным и имущественным отношениям администрации Алексеевского</w:t>
            </w:r>
            <w:r w:rsidRPr="00CD12CD">
              <w:rPr>
                <w:rFonts w:eastAsia="Calibri"/>
                <w:sz w:val="24"/>
                <w:szCs w:val="24"/>
              </w:rPr>
              <w:t xml:space="preserve"> городского округа </w:t>
            </w:r>
          </w:p>
        </w:tc>
      </w:tr>
      <w:tr w:rsidR="00346411" w:rsidRPr="00342D83" w:rsidTr="00F21EDE">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346411" w:rsidRPr="00342D83" w:rsidRDefault="00346411" w:rsidP="00F21EDE">
            <w:pPr>
              <w:ind w:left="-57" w:right="-57"/>
              <w:jc w:val="center"/>
              <w:rPr>
                <w:sz w:val="24"/>
                <w:szCs w:val="24"/>
              </w:rPr>
            </w:pPr>
            <w:r w:rsidRPr="00342D83">
              <w:rPr>
                <w:sz w:val="24"/>
                <w:szCs w:val="24"/>
              </w:rPr>
              <w:lastRenderedPageBreak/>
              <w:t>26.3.5</w:t>
            </w:r>
          </w:p>
        </w:tc>
        <w:tc>
          <w:tcPr>
            <w:tcW w:w="5531" w:type="dxa"/>
            <w:tcBorders>
              <w:top w:val="single" w:sz="4" w:space="0" w:color="auto"/>
              <w:left w:val="nil"/>
              <w:bottom w:val="single" w:sz="4" w:space="0" w:color="auto"/>
              <w:right w:val="single" w:sz="4" w:space="0" w:color="auto"/>
            </w:tcBorders>
            <w:shd w:val="clear" w:color="auto" w:fill="auto"/>
            <w:noWrap/>
          </w:tcPr>
          <w:p w:rsidR="00346411" w:rsidRPr="00342D83" w:rsidRDefault="00346411" w:rsidP="00F21EDE">
            <w:pPr>
              <w:ind w:left="-57" w:right="-57"/>
              <w:jc w:val="both"/>
              <w:rPr>
                <w:rFonts w:eastAsia="Calibri"/>
                <w:sz w:val="24"/>
                <w:szCs w:val="24"/>
              </w:rPr>
            </w:pPr>
            <w:r w:rsidRPr="00342D83">
              <w:rPr>
                <w:rFonts w:eastAsia="Calibri"/>
                <w:sz w:val="24"/>
                <w:szCs w:val="24"/>
              </w:rPr>
              <w:t>Размещение в средствах массовой информации публикаций по вопросам кадастровой деятельности, осуществляемой на территории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rsidR="00346411" w:rsidRPr="00342D83" w:rsidRDefault="00346411" w:rsidP="00F21EDE">
            <w:pPr>
              <w:jc w:val="center"/>
              <w:rPr>
                <w:sz w:val="24"/>
              </w:rPr>
            </w:pPr>
            <w:r w:rsidRPr="00342D83">
              <w:rPr>
                <w:sz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346411" w:rsidRPr="00342D83" w:rsidRDefault="00294DCC" w:rsidP="00F21EDE">
            <w:pPr>
              <w:ind w:left="-57" w:right="-57"/>
              <w:jc w:val="both"/>
              <w:rPr>
                <w:rFonts w:eastAsia="Calibri"/>
                <w:sz w:val="24"/>
                <w:szCs w:val="24"/>
                <w:highlight w:val="yellow"/>
              </w:rPr>
            </w:pPr>
            <w:r w:rsidRPr="00294DCC">
              <w:rPr>
                <w:rFonts w:eastAsia="Calibri"/>
                <w:sz w:val="24"/>
                <w:szCs w:val="24"/>
              </w:rPr>
              <w:t>На информационных щитах администрации Алексеевского городского округа размещена информация о необходимости уточнения границ земельных участков.</w:t>
            </w:r>
          </w:p>
        </w:tc>
        <w:tc>
          <w:tcPr>
            <w:tcW w:w="3868" w:type="dxa"/>
            <w:tcBorders>
              <w:top w:val="single" w:sz="4" w:space="0" w:color="auto"/>
              <w:left w:val="nil"/>
              <w:bottom w:val="single" w:sz="4" w:space="0" w:color="auto"/>
              <w:right w:val="single" w:sz="4" w:space="0" w:color="auto"/>
            </w:tcBorders>
            <w:shd w:val="clear" w:color="auto" w:fill="auto"/>
            <w:noWrap/>
          </w:tcPr>
          <w:p w:rsidR="00346411" w:rsidRPr="00342D83" w:rsidRDefault="00346411" w:rsidP="00E36A6D">
            <w:pPr>
              <w:ind w:left="-57" w:right="-57"/>
              <w:jc w:val="center"/>
              <w:rPr>
                <w:rFonts w:eastAsia="Calibri"/>
                <w:sz w:val="24"/>
                <w:szCs w:val="24"/>
              </w:rPr>
            </w:pPr>
            <w:r w:rsidRPr="00342D83">
              <w:rPr>
                <w:sz w:val="24"/>
                <w:szCs w:val="24"/>
              </w:rPr>
              <w:t>Комитет по земельным и имущественным отношениям администрации Алексеевского</w:t>
            </w:r>
            <w:r w:rsidRPr="00342D83">
              <w:rPr>
                <w:rFonts w:eastAsia="Calibri"/>
                <w:sz w:val="24"/>
                <w:szCs w:val="24"/>
              </w:rPr>
              <w:t xml:space="preserve"> городского округа </w:t>
            </w:r>
          </w:p>
        </w:tc>
      </w:tr>
    </w:tbl>
    <w:p w:rsidR="00F323AF" w:rsidRPr="00342D83" w:rsidRDefault="00F323AF" w:rsidP="00787F4D">
      <w:pPr>
        <w:contextualSpacing/>
        <w:jc w:val="center"/>
        <w:rPr>
          <w:rFonts w:eastAsia="Calibri"/>
          <w:b/>
          <w:sz w:val="28"/>
          <w:szCs w:val="28"/>
          <w:lang w:eastAsia="en-US"/>
        </w:rPr>
      </w:pPr>
    </w:p>
    <w:p w:rsidR="00F323AF" w:rsidRDefault="00F323AF" w:rsidP="00787F4D">
      <w:pPr>
        <w:contextualSpacing/>
        <w:jc w:val="center"/>
        <w:rPr>
          <w:rFonts w:eastAsia="Calibri"/>
          <w:b/>
          <w:sz w:val="28"/>
          <w:szCs w:val="28"/>
          <w:lang w:eastAsia="en-US"/>
        </w:rPr>
      </w:pPr>
    </w:p>
    <w:p w:rsidR="002321EE" w:rsidRDefault="002321EE" w:rsidP="00787F4D">
      <w:pPr>
        <w:contextualSpacing/>
        <w:jc w:val="center"/>
        <w:rPr>
          <w:rFonts w:eastAsia="Calibri"/>
          <w:b/>
          <w:sz w:val="28"/>
          <w:szCs w:val="28"/>
          <w:lang w:eastAsia="en-US"/>
        </w:rPr>
      </w:pPr>
    </w:p>
    <w:p w:rsidR="002321EE" w:rsidRDefault="002321EE" w:rsidP="00787F4D">
      <w:pPr>
        <w:contextualSpacing/>
        <w:jc w:val="center"/>
        <w:rPr>
          <w:rFonts w:eastAsia="Calibri"/>
          <w:b/>
          <w:sz w:val="28"/>
          <w:szCs w:val="28"/>
          <w:lang w:eastAsia="en-US"/>
        </w:rPr>
        <w:sectPr w:rsidR="002321EE" w:rsidSect="002321EE">
          <w:pgSz w:w="16838" w:h="11906" w:orient="landscape"/>
          <w:pgMar w:top="1134" w:right="1134" w:bottom="1134" w:left="1134" w:header="709" w:footer="709" w:gutter="0"/>
          <w:cols w:space="708"/>
          <w:docGrid w:linePitch="360"/>
        </w:sectPr>
      </w:pPr>
    </w:p>
    <w:p w:rsidR="00890FC2" w:rsidRDefault="00890FC2" w:rsidP="00787F4D">
      <w:pPr>
        <w:contextualSpacing/>
        <w:jc w:val="center"/>
        <w:rPr>
          <w:rFonts w:eastAsia="Calibri"/>
          <w:b/>
          <w:sz w:val="28"/>
          <w:szCs w:val="28"/>
          <w:lang w:eastAsia="en-US"/>
        </w:rPr>
      </w:pPr>
    </w:p>
    <w:p w:rsidR="00161BFA" w:rsidRPr="00161BFA" w:rsidRDefault="00161BFA" w:rsidP="00161BFA">
      <w:pPr>
        <w:jc w:val="center"/>
        <w:rPr>
          <w:b/>
          <w:sz w:val="28"/>
          <w:szCs w:val="28"/>
        </w:rPr>
      </w:pPr>
      <w:r w:rsidRPr="00161BFA">
        <w:rPr>
          <w:b/>
          <w:sz w:val="28"/>
          <w:szCs w:val="28"/>
        </w:rPr>
        <w:t>27. Рынок обработки древесины и</w:t>
      </w:r>
    </w:p>
    <w:p w:rsidR="00161BFA" w:rsidRDefault="00161BFA" w:rsidP="00161BFA">
      <w:pPr>
        <w:jc w:val="center"/>
        <w:rPr>
          <w:b/>
          <w:sz w:val="28"/>
          <w:szCs w:val="28"/>
        </w:rPr>
      </w:pPr>
      <w:r w:rsidRPr="00161BFA">
        <w:rPr>
          <w:b/>
          <w:sz w:val="28"/>
          <w:szCs w:val="28"/>
        </w:rPr>
        <w:t>производства изделий из дерева</w:t>
      </w:r>
    </w:p>
    <w:p w:rsidR="00161BFA" w:rsidRDefault="00161BFA" w:rsidP="00681524">
      <w:pPr>
        <w:jc w:val="center"/>
        <w:rPr>
          <w:b/>
          <w:sz w:val="28"/>
          <w:szCs w:val="28"/>
        </w:rPr>
      </w:pPr>
    </w:p>
    <w:p w:rsidR="00161BFA" w:rsidRDefault="00161BFA" w:rsidP="00681524">
      <w:pPr>
        <w:jc w:val="center"/>
        <w:rPr>
          <w:b/>
          <w:sz w:val="28"/>
          <w:szCs w:val="28"/>
        </w:rPr>
      </w:pPr>
    </w:p>
    <w:p w:rsidR="00862D14" w:rsidRPr="00342D83" w:rsidRDefault="00C013E1" w:rsidP="00681524">
      <w:pPr>
        <w:jc w:val="center"/>
        <w:rPr>
          <w:b/>
          <w:sz w:val="28"/>
          <w:szCs w:val="28"/>
        </w:rPr>
      </w:pPr>
      <w:r w:rsidRPr="00342D83">
        <w:rPr>
          <w:b/>
          <w:sz w:val="28"/>
          <w:szCs w:val="28"/>
        </w:rPr>
        <w:t>2</w:t>
      </w:r>
      <w:r w:rsidR="00B65759" w:rsidRPr="00342D83">
        <w:rPr>
          <w:b/>
          <w:sz w:val="28"/>
          <w:szCs w:val="28"/>
        </w:rPr>
        <w:t>7</w:t>
      </w:r>
      <w:r w:rsidRPr="00342D83">
        <w:rPr>
          <w:b/>
          <w:sz w:val="28"/>
          <w:szCs w:val="28"/>
        </w:rPr>
        <w:t>.2. Ключевые показатели</w:t>
      </w:r>
    </w:p>
    <w:p w:rsidR="00C013E1" w:rsidRPr="00342D83" w:rsidRDefault="00C013E1" w:rsidP="00C013E1">
      <w:pPr>
        <w:jc w:val="center"/>
        <w:rPr>
          <w:sz w:val="26"/>
          <w:szCs w:val="26"/>
        </w:rPr>
      </w:pPr>
    </w:p>
    <w:tbl>
      <w:tblPr>
        <w:tblW w:w="11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84"/>
        <w:gridCol w:w="4678"/>
        <w:gridCol w:w="1134"/>
        <w:gridCol w:w="992"/>
        <w:gridCol w:w="992"/>
        <w:gridCol w:w="993"/>
        <w:gridCol w:w="1870"/>
      </w:tblGrid>
      <w:tr w:rsidR="00161BFA" w:rsidRPr="00342D83" w:rsidTr="00161BFA">
        <w:trPr>
          <w:tblHeader/>
          <w:jc w:val="center"/>
        </w:trPr>
        <w:tc>
          <w:tcPr>
            <w:tcW w:w="684" w:type="dxa"/>
            <w:vAlign w:val="center"/>
          </w:tcPr>
          <w:p w:rsidR="00161BFA" w:rsidRPr="00342D83" w:rsidRDefault="00161BFA" w:rsidP="00923D4B">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78" w:type="dxa"/>
            <w:vAlign w:val="center"/>
          </w:tcPr>
          <w:p w:rsidR="00161BFA" w:rsidRPr="00342D83" w:rsidRDefault="00161BFA" w:rsidP="00923D4B">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161BFA" w:rsidRPr="00342D83" w:rsidRDefault="00161BFA" w:rsidP="00923D4B">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161BFA" w:rsidRPr="00342D83" w:rsidRDefault="00161BFA" w:rsidP="00BC610A">
            <w:pPr>
              <w:ind w:left="-57" w:right="-57"/>
              <w:jc w:val="center"/>
              <w:rPr>
                <w:b/>
                <w:bCs/>
                <w:sz w:val="24"/>
                <w:szCs w:val="24"/>
              </w:rPr>
            </w:pPr>
            <w:r w:rsidRPr="00342D83">
              <w:rPr>
                <w:b/>
                <w:bCs/>
                <w:sz w:val="24"/>
                <w:szCs w:val="24"/>
              </w:rPr>
              <w:t>На 31 декабря 2023 года</w:t>
            </w:r>
          </w:p>
          <w:p w:rsidR="00161BFA" w:rsidRPr="00342D83" w:rsidRDefault="00161BFA" w:rsidP="00BC610A">
            <w:pPr>
              <w:ind w:left="-57" w:right="-57"/>
              <w:jc w:val="center"/>
              <w:rPr>
                <w:b/>
                <w:bCs/>
                <w:sz w:val="24"/>
                <w:szCs w:val="24"/>
              </w:rPr>
            </w:pPr>
            <w:r w:rsidRPr="00342D83">
              <w:rPr>
                <w:b/>
                <w:bCs/>
                <w:sz w:val="24"/>
                <w:szCs w:val="24"/>
              </w:rPr>
              <w:t>план</w:t>
            </w:r>
          </w:p>
        </w:tc>
        <w:tc>
          <w:tcPr>
            <w:tcW w:w="992" w:type="dxa"/>
            <w:vAlign w:val="center"/>
          </w:tcPr>
          <w:p w:rsidR="00161BFA" w:rsidRPr="00342D83" w:rsidRDefault="00161BFA" w:rsidP="00A22501">
            <w:pPr>
              <w:ind w:left="-57" w:right="-57"/>
              <w:jc w:val="center"/>
              <w:rPr>
                <w:b/>
                <w:bCs/>
                <w:sz w:val="24"/>
                <w:szCs w:val="24"/>
              </w:rPr>
            </w:pPr>
            <w:r>
              <w:rPr>
                <w:b/>
                <w:bCs/>
                <w:sz w:val="24"/>
                <w:szCs w:val="24"/>
              </w:rPr>
              <w:t>Факт выполнения показателя за 2023 год</w:t>
            </w:r>
            <w:r w:rsidRPr="00342D83">
              <w:rPr>
                <w:b/>
                <w:bCs/>
                <w:sz w:val="24"/>
                <w:szCs w:val="24"/>
              </w:rPr>
              <w:t xml:space="preserve"> </w:t>
            </w:r>
          </w:p>
        </w:tc>
        <w:tc>
          <w:tcPr>
            <w:tcW w:w="993" w:type="dxa"/>
            <w:shd w:val="clear" w:color="auto" w:fill="FFFFFF" w:themeFill="background1"/>
            <w:vAlign w:val="center"/>
          </w:tcPr>
          <w:p w:rsidR="00161BFA" w:rsidRPr="00364969" w:rsidRDefault="00161BFA" w:rsidP="00A22501">
            <w:pPr>
              <w:rPr>
                <w:b/>
                <w:bCs/>
                <w:sz w:val="24"/>
                <w:szCs w:val="24"/>
              </w:rPr>
            </w:pPr>
            <w:r w:rsidRPr="00364969">
              <w:rPr>
                <w:b/>
                <w:bCs/>
                <w:sz w:val="24"/>
                <w:szCs w:val="24"/>
              </w:rPr>
              <w:t>Процент выполнения показателя по сравнению с плановыми данными за 2023 год,%</w:t>
            </w:r>
          </w:p>
          <w:p w:rsidR="00161BFA" w:rsidRPr="00342D83" w:rsidRDefault="00161BFA" w:rsidP="00A22501">
            <w:pPr>
              <w:jc w:val="center"/>
              <w:rPr>
                <w:b/>
                <w:bCs/>
                <w:sz w:val="24"/>
                <w:szCs w:val="24"/>
              </w:rPr>
            </w:pPr>
          </w:p>
        </w:tc>
        <w:tc>
          <w:tcPr>
            <w:tcW w:w="1870" w:type="dxa"/>
            <w:shd w:val="clear" w:color="auto" w:fill="FFFFFF" w:themeFill="background1"/>
          </w:tcPr>
          <w:p w:rsidR="00161BFA" w:rsidRPr="00342D83" w:rsidRDefault="00161BFA" w:rsidP="00923D4B">
            <w:pPr>
              <w:spacing w:line="240" w:lineRule="atLeast"/>
              <w:jc w:val="center"/>
              <w:rPr>
                <w:b/>
                <w:bCs/>
                <w:sz w:val="24"/>
                <w:szCs w:val="24"/>
              </w:rPr>
            </w:pPr>
            <w:r w:rsidRPr="00342D83">
              <w:rPr>
                <w:b/>
                <w:bCs/>
                <w:sz w:val="24"/>
                <w:szCs w:val="24"/>
              </w:rPr>
              <w:t>Ответственный исполнитель</w:t>
            </w:r>
          </w:p>
        </w:tc>
      </w:tr>
      <w:tr w:rsidR="00161BFA" w:rsidRPr="00342D83" w:rsidTr="00161BFA">
        <w:trPr>
          <w:jc w:val="center"/>
        </w:trPr>
        <w:tc>
          <w:tcPr>
            <w:tcW w:w="684" w:type="dxa"/>
          </w:tcPr>
          <w:p w:rsidR="00161BFA" w:rsidRPr="00342D83" w:rsidRDefault="00161BFA" w:rsidP="00B65759">
            <w:pPr>
              <w:ind w:left="-57" w:right="-57"/>
              <w:jc w:val="center"/>
              <w:rPr>
                <w:sz w:val="24"/>
                <w:szCs w:val="24"/>
              </w:rPr>
            </w:pPr>
            <w:r w:rsidRPr="00342D83">
              <w:rPr>
                <w:sz w:val="24"/>
                <w:szCs w:val="24"/>
              </w:rPr>
              <w:t>27.2.1</w:t>
            </w:r>
          </w:p>
        </w:tc>
        <w:tc>
          <w:tcPr>
            <w:tcW w:w="4678" w:type="dxa"/>
          </w:tcPr>
          <w:p w:rsidR="00161BFA" w:rsidRPr="00342D83" w:rsidRDefault="00161BFA" w:rsidP="00587B77">
            <w:pPr>
              <w:autoSpaceDE w:val="0"/>
              <w:autoSpaceDN w:val="0"/>
              <w:adjustRightInd w:val="0"/>
              <w:jc w:val="both"/>
              <w:rPr>
                <w:rFonts w:eastAsiaTheme="minorHAnsi"/>
                <w:bCs/>
                <w:sz w:val="24"/>
                <w:szCs w:val="24"/>
              </w:rPr>
            </w:pPr>
            <w:r w:rsidRPr="00342D83">
              <w:rPr>
                <w:bCs/>
                <w:sz w:val="24"/>
                <w:szCs w:val="24"/>
              </w:rPr>
              <w:t>Количество хозяйствующих субъектов государственной собственности в сфере обработки древесины и производства изделий из дерева (дополнительный показатель)</w:t>
            </w:r>
          </w:p>
        </w:tc>
        <w:tc>
          <w:tcPr>
            <w:tcW w:w="1134" w:type="dxa"/>
          </w:tcPr>
          <w:p w:rsidR="00161BFA" w:rsidRPr="00342D83" w:rsidRDefault="00161BFA" w:rsidP="00587B77">
            <w:pPr>
              <w:jc w:val="center"/>
              <w:rPr>
                <w:bCs/>
                <w:sz w:val="24"/>
                <w:szCs w:val="24"/>
              </w:rPr>
            </w:pPr>
            <w:r w:rsidRPr="00342D83">
              <w:rPr>
                <w:bCs/>
                <w:sz w:val="24"/>
                <w:szCs w:val="24"/>
              </w:rPr>
              <w:t xml:space="preserve">Ед. </w:t>
            </w:r>
          </w:p>
        </w:tc>
        <w:tc>
          <w:tcPr>
            <w:tcW w:w="992" w:type="dxa"/>
          </w:tcPr>
          <w:p w:rsidR="00161BFA" w:rsidRPr="00342D83" w:rsidRDefault="00161BFA" w:rsidP="0061103B">
            <w:pPr>
              <w:contextualSpacing/>
              <w:jc w:val="center"/>
              <w:rPr>
                <w:rFonts w:eastAsia="Calibri"/>
                <w:sz w:val="24"/>
                <w:szCs w:val="24"/>
              </w:rPr>
            </w:pPr>
            <w:r w:rsidRPr="00342D83">
              <w:rPr>
                <w:rFonts w:eastAsia="Calibri"/>
                <w:sz w:val="24"/>
                <w:szCs w:val="24"/>
              </w:rPr>
              <w:t>2</w:t>
            </w:r>
          </w:p>
        </w:tc>
        <w:tc>
          <w:tcPr>
            <w:tcW w:w="992" w:type="dxa"/>
          </w:tcPr>
          <w:p w:rsidR="004177A0" w:rsidRPr="004177A0" w:rsidRDefault="004177A0" w:rsidP="004177A0">
            <w:pPr>
              <w:contextualSpacing/>
              <w:jc w:val="center"/>
              <w:rPr>
                <w:rFonts w:eastAsia="Calibri"/>
                <w:sz w:val="24"/>
                <w:szCs w:val="24"/>
              </w:rPr>
            </w:pPr>
            <w:r w:rsidRPr="004177A0">
              <w:rPr>
                <w:rFonts w:eastAsia="Calibri"/>
                <w:sz w:val="24"/>
                <w:szCs w:val="24"/>
              </w:rPr>
              <w:t>2</w:t>
            </w:r>
          </w:p>
          <w:p w:rsidR="00161BFA" w:rsidRPr="00342D83" w:rsidRDefault="004177A0" w:rsidP="004177A0">
            <w:pPr>
              <w:contextualSpacing/>
              <w:jc w:val="center"/>
              <w:rPr>
                <w:rFonts w:eastAsia="Calibri"/>
                <w:sz w:val="24"/>
                <w:szCs w:val="24"/>
              </w:rPr>
            </w:pPr>
            <w:r w:rsidRPr="004177A0">
              <w:rPr>
                <w:rFonts w:eastAsia="Calibri"/>
                <w:sz w:val="24"/>
                <w:szCs w:val="24"/>
              </w:rPr>
              <w:t xml:space="preserve">(ОГАУ «Алексеевский </w:t>
            </w:r>
            <w:proofErr w:type="spellStart"/>
            <w:r w:rsidRPr="004177A0">
              <w:rPr>
                <w:rFonts w:eastAsia="Calibri"/>
                <w:sz w:val="24"/>
                <w:szCs w:val="24"/>
              </w:rPr>
              <w:t>лесхоз»</w:t>
            </w:r>
            <w:proofErr w:type="gramStart"/>
            <w:r w:rsidRPr="004177A0">
              <w:rPr>
                <w:rFonts w:eastAsia="Calibri"/>
                <w:sz w:val="24"/>
                <w:szCs w:val="24"/>
              </w:rPr>
              <w:t>,Ф</w:t>
            </w:r>
            <w:proofErr w:type="gramEnd"/>
            <w:r w:rsidRPr="004177A0">
              <w:rPr>
                <w:rFonts w:eastAsia="Calibri"/>
                <w:sz w:val="24"/>
                <w:szCs w:val="24"/>
              </w:rPr>
              <w:t>КУ</w:t>
            </w:r>
            <w:proofErr w:type="spellEnd"/>
            <w:r w:rsidRPr="004177A0">
              <w:rPr>
                <w:rFonts w:eastAsia="Calibri"/>
                <w:sz w:val="24"/>
                <w:szCs w:val="24"/>
              </w:rPr>
              <w:t xml:space="preserve"> </w:t>
            </w:r>
            <w:proofErr w:type="spellStart"/>
            <w:r w:rsidRPr="004177A0">
              <w:rPr>
                <w:rFonts w:eastAsia="Calibri"/>
                <w:sz w:val="24"/>
                <w:szCs w:val="24"/>
              </w:rPr>
              <w:t>Исправит.колония</w:t>
            </w:r>
            <w:proofErr w:type="spellEnd"/>
            <w:r w:rsidRPr="004177A0">
              <w:rPr>
                <w:rFonts w:eastAsia="Calibri"/>
                <w:sz w:val="24"/>
                <w:szCs w:val="24"/>
              </w:rPr>
              <w:t xml:space="preserve"> №4)</w:t>
            </w:r>
          </w:p>
        </w:tc>
        <w:tc>
          <w:tcPr>
            <w:tcW w:w="993" w:type="dxa"/>
          </w:tcPr>
          <w:p w:rsidR="00161BFA" w:rsidRPr="00342D83" w:rsidRDefault="00FE005A" w:rsidP="0061103B">
            <w:pPr>
              <w:contextualSpacing/>
              <w:jc w:val="center"/>
              <w:rPr>
                <w:rFonts w:eastAsia="Calibri"/>
                <w:sz w:val="24"/>
                <w:szCs w:val="24"/>
              </w:rPr>
            </w:pPr>
            <w:r>
              <w:rPr>
                <w:rFonts w:eastAsia="Calibri"/>
                <w:sz w:val="24"/>
                <w:szCs w:val="24"/>
              </w:rPr>
              <w:t>100</w:t>
            </w:r>
          </w:p>
        </w:tc>
        <w:tc>
          <w:tcPr>
            <w:tcW w:w="1870" w:type="dxa"/>
          </w:tcPr>
          <w:p w:rsidR="00161BFA" w:rsidRPr="00342D83" w:rsidRDefault="00161BFA" w:rsidP="000B02EF">
            <w:pPr>
              <w:contextualSpacing/>
              <w:jc w:val="center"/>
              <w:rPr>
                <w:sz w:val="24"/>
                <w:szCs w:val="24"/>
              </w:rPr>
            </w:pPr>
            <w:r w:rsidRPr="00342D83">
              <w:rPr>
                <w:sz w:val="24"/>
                <w:szCs w:val="24"/>
              </w:rPr>
              <w:t>Комитет экономического развития администрации Алексеевского городского округа</w:t>
            </w:r>
          </w:p>
        </w:tc>
      </w:tr>
      <w:tr w:rsidR="00161BFA" w:rsidRPr="00342D83" w:rsidTr="00161BFA">
        <w:trPr>
          <w:jc w:val="center"/>
        </w:trPr>
        <w:tc>
          <w:tcPr>
            <w:tcW w:w="684" w:type="dxa"/>
          </w:tcPr>
          <w:p w:rsidR="00161BFA" w:rsidRPr="00342D83" w:rsidRDefault="00161BFA" w:rsidP="00B65759">
            <w:pPr>
              <w:ind w:left="-57" w:right="-57"/>
              <w:jc w:val="center"/>
              <w:rPr>
                <w:sz w:val="24"/>
                <w:szCs w:val="24"/>
              </w:rPr>
            </w:pPr>
            <w:r w:rsidRPr="00342D83">
              <w:rPr>
                <w:sz w:val="24"/>
                <w:szCs w:val="24"/>
              </w:rPr>
              <w:t>27.2.2</w:t>
            </w:r>
          </w:p>
        </w:tc>
        <w:tc>
          <w:tcPr>
            <w:tcW w:w="4678" w:type="dxa"/>
          </w:tcPr>
          <w:p w:rsidR="00161BFA" w:rsidRPr="00342D83" w:rsidRDefault="00161BFA" w:rsidP="00587B77">
            <w:pPr>
              <w:autoSpaceDE w:val="0"/>
              <w:autoSpaceDN w:val="0"/>
              <w:adjustRightInd w:val="0"/>
              <w:jc w:val="both"/>
              <w:rPr>
                <w:bCs/>
                <w:sz w:val="24"/>
                <w:szCs w:val="24"/>
              </w:rPr>
            </w:pPr>
            <w:r w:rsidRPr="00342D83">
              <w:rPr>
                <w:bCs/>
                <w:sz w:val="24"/>
                <w:szCs w:val="24"/>
              </w:rPr>
              <w:t xml:space="preserve">Количество субъектов частной формы </w:t>
            </w:r>
            <w:r w:rsidRPr="00342D83">
              <w:rPr>
                <w:bCs/>
                <w:sz w:val="24"/>
                <w:szCs w:val="24"/>
              </w:rPr>
              <w:lastRenderedPageBreak/>
              <w:t>собственности – участников рынка обработки древесины и производства изделий из дерева (дополнительный показатель)</w:t>
            </w:r>
          </w:p>
        </w:tc>
        <w:tc>
          <w:tcPr>
            <w:tcW w:w="1134" w:type="dxa"/>
          </w:tcPr>
          <w:p w:rsidR="00161BFA" w:rsidRPr="00342D83" w:rsidRDefault="00161BFA" w:rsidP="00587B77">
            <w:pPr>
              <w:jc w:val="center"/>
              <w:rPr>
                <w:bCs/>
                <w:sz w:val="24"/>
                <w:szCs w:val="24"/>
              </w:rPr>
            </w:pPr>
            <w:r w:rsidRPr="00342D83">
              <w:rPr>
                <w:bCs/>
                <w:sz w:val="24"/>
                <w:szCs w:val="24"/>
              </w:rPr>
              <w:lastRenderedPageBreak/>
              <w:t>Ед.</w:t>
            </w:r>
          </w:p>
        </w:tc>
        <w:tc>
          <w:tcPr>
            <w:tcW w:w="992" w:type="dxa"/>
          </w:tcPr>
          <w:p w:rsidR="00161BFA" w:rsidRPr="00342D83" w:rsidRDefault="00161BFA" w:rsidP="0061103B">
            <w:pPr>
              <w:contextualSpacing/>
              <w:jc w:val="center"/>
              <w:rPr>
                <w:rFonts w:eastAsia="Calibri"/>
                <w:sz w:val="24"/>
                <w:szCs w:val="24"/>
              </w:rPr>
            </w:pPr>
            <w:r w:rsidRPr="00342D83">
              <w:rPr>
                <w:rFonts w:eastAsia="Calibri"/>
                <w:sz w:val="24"/>
                <w:szCs w:val="24"/>
              </w:rPr>
              <w:t>6</w:t>
            </w:r>
          </w:p>
        </w:tc>
        <w:tc>
          <w:tcPr>
            <w:tcW w:w="992" w:type="dxa"/>
          </w:tcPr>
          <w:p w:rsidR="00161BFA" w:rsidRPr="00342D83" w:rsidRDefault="00966281" w:rsidP="0061103B">
            <w:pPr>
              <w:contextualSpacing/>
              <w:jc w:val="center"/>
              <w:rPr>
                <w:rFonts w:eastAsia="Calibri"/>
                <w:sz w:val="24"/>
                <w:szCs w:val="24"/>
              </w:rPr>
            </w:pPr>
            <w:r>
              <w:rPr>
                <w:rFonts w:eastAsia="Calibri"/>
                <w:sz w:val="24"/>
                <w:szCs w:val="24"/>
              </w:rPr>
              <w:t>6</w:t>
            </w:r>
          </w:p>
        </w:tc>
        <w:tc>
          <w:tcPr>
            <w:tcW w:w="993" w:type="dxa"/>
          </w:tcPr>
          <w:p w:rsidR="00161BFA" w:rsidRPr="00342D83" w:rsidRDefault="00966281" w:rsidP="0061103B">
            <w:pPr>
              <w:contextualSpacing/>
              <w:jc w:val="center"/>
              <w:rPr>
                <w:rFonts w:eastAsia="Calibri"/>
                <w:sz w:val="24"/>
                <w:szCs w:val="24"/>
              </w:rPr>
            </w:pPr>
            <w:r>
              <w:rPr>
                <w:rFonts w:eastAsia="Calibri"/>
                <w:sz w:val="24"/>
                <w:szCs w:val="24"/>
              </w:rPr>
              <w:t>100</w:t>
            </w:r>
          </w:p>
        </w:tc>
        <w:tc>
          <w:tcPr>
            <w:tcW w:w="1870" w:type="dxa"/>
          </w:tcPr>
          <w:p w:rsidR="00161BFA" w:rsidRPr="00342D83" w:rsidRDefault="00161BFA" w:rsidP="000B02EF">
            <w:pPr>
              <w:contextualSpacing/>
              <w:jc w:val="center"/>
              <w:rPr>
                <w:sz w:val="24"/>
                <w:szCs w:val="24"/>
              </w:rPr>
            </w:pPr>
            <w:r w:rsidRPr="00342D83">
              <w:rPr>
                <w:sz w:val="24"/>
                <w:szCs w:val="24"/>
              </w:rPr>
              <w:t xml:space="preserve">Комитет </w:t>
            </w:r>
            <w:r w:rsidRPr="00342D83">
              <w:rPr>
                <w:sz w:val="24"/>
                <w:szCs w:val="24"/>
              </w:rPr>
              <w:lastRenderedPageBreak/>
              <w:t>экономического развития администрации Алексеевского городского округа</w:t>
            </w:r>
          </w:p>
        </w:tc>
      </w:tr>
    </w:tbl>
    <w:p w:rsidR="00C013E1" w:rsidRPr="00342D83" w:rsidRDefault="00C013E1" w:rsidP="00C013E1">
      <w:pPr>
        <w:widowControl w:val="0"/>
        <w:autoSpaceDE w:val="0"/>
        <w:autoSpaceDN w:val="0"/>
        <w:ind w:firstLine="709"/>
        <w:jc w:val="both"/>
        <w:rPr>
          <w:sz w:val="28"/>
          <w:szCs w:val="28"/>
        </w:rPr>
      </w:pPr>
    </w:p>
    <w:p w:rsidR="005B78F1" w:rsidRPr="00342D83" w:rsidRDefault="005B78F1" w:rsidP="00C013E1">
      <w:pPr>
        <w:widowControl w:val="0"/>
        <w:autoSpaceDE w:val="0"/>
        <w:autoSpaceDN w:val="0"/>
        <w:ind w:firstLine="709"/>
        <w:jc w:val="both"/>
        <w:rPr>
          <w:sz w:val="28"/>
          <w:szCs w:val="28"/>
        </w:rPr>
      </w:pPr>
    </w:p>
    <w:p w:rsidR="005B78F1" w:rsidRPr="00342D83" w:rsidRDefault="005B78F1" w:rsidP="00C013E1">
      <w:pPr>
        <w:widowControl w:val="0"/>
        <w:autoSpaceDE w:val="0"/>
        <w:autoSpaceDN w:val="0"/>
        <w:ind w:firstLine="709"/>
        <w:jc w:val="both"/>
        <w:rPr>
          <w:sz w:val="28"/>
          <w:szCs w:val="28"/>
        </w:rPr>
      </w:pPr>
    </w:p>
    <w:p w:rsidR="005B78F1" w:rsidRDefault="005B78F1" w:rsidP="00C013E1">
      <w:pPr>
        <w:widowControl w:val="0"/>
        <w:autoSpaceDE w:val="0"/>
        <w:autoSpaceDN w:val="0"/>
        <w:ind w:firstLine="709"/>
        <w:jc w:val="both"/>
        <w:rPr>
          <w:sz w:val="28"/>
          <w:szCs w:val="28"/>
        </w:rPr>
      </w:pPr>
    </w:p>
    <w:p w:rsidR="00FB13AA" w:rsidRDefault="00FB13AA" w:rsidP="00C013E1">
      <w:pPr>
        <w:widowControl w:val="0"/>
        <w:autoSpaceDE w:val="0"/>
        <w:autoSpaceDN w:val="0"/>
        <w:ind w:firstLine="709"/>
        <w:jc w:val="both"/>
        <w:rPr>
          <w:sz w:val="28"/>
          <w:szCs w:val="28"/>
        </w:rPr>
      </w:pPr>
    </w:p>
    <w:p w:rsidR="00FB13AA" w:rsidRDefault="00FB13AA" w:rsidP="00C013E1">
      <w:pPr>
        <w:widowControl w:val="0"/>
        <w:autoSpaceDE w:val="0"/>
        <w:autoSpaceDN w:val="0"/>
        <w:ind w:firstLine="709"/>
        <w:jc w:val="both"/>
        <w:rPr>
          <w:sz w:val="28"/>
          <w:szCs w:val="28"/>
        </w:rPr>
      </w:pPr>
    </w:p>
    <w:p w:rsidR="00FB13AA" w:rsidRDefault="00FB13AA" w:rsidP="00C013E1">
      <w:pPr>
        <w:widowControl w:val="0"/>
        <w:autoSpaceDE w:val="0"/>
        <w:autoSpaceDN w:val="0"/>
        <w:ind w:firstLine="709"/>
        <w:jc w:val="both"/>
        <w:rPr>
          <w:sz w:val="28"/>
          <w:szCs w:val="28"/>
        </w:rPr>
      </w:pPr>
    </w:p>
    <w:p w:rsidR="00FB13AA" w:rsidRPr="00342D83" w:rsidRDefault="00FB13AA" w:rsidP="00C013E1">
      <w:pPr>
        <w:widowControl w:val="0"/>
        <w:autoSpaceDE w:val="0"/>
        <w:autoSpaceDN w:val="0"/>
        <w:ind w:firstLine="709"/>
        <w:jc w:val="both"/>
        <w:rPr>
          <w:sz w:val="28"/>
          <w:szCs w:val="28"/>
        </w:rPr>
      </w:pPr>
    </w:p>
    <w:p w:rsidR="004E239A" w:rsidRPr="00342D83" w:rsidRDefault="00C013E1" w:rsidP="00C013E1">
      <w:pPr>
        <w:contextualSpacing/>
        <w:jc w:val="center"/>
        <w:rPr>
          <w:rFonts w:eastAsia="Calibri"/>
          <w:b/>
          <w:sz w:val="28"/>
          <w:szCs w:val="28"/>
          <w:lang w:eastAsia="en-US"/>
        </w:rPr>
      </w:pPr>
      <w:r w:rsidRPr="00342D83">
        <w:rPr>
          <w:rFonts w:eastAsia="Calibri"/>
          <w:b/>
          <w:sz w:val="28"/>
          <w:szCs w:val="28"/>
          <w:lang w:eastAsia="en-US"/>
        </w:rPr>
        <w:t>2</w:t>
      </w:r>
      <w:r w:rsidR="004E239A" w:rsidRPr="00342D83">
        <w:rPr>
          <w:rFonts w:eastAsia="Calibri"/>
          <w:b/>
          <w:sz w:val="28"/>
          <w:szCs w:val="28"/>
          <w:lang w:eastAsia="en-US"/>
        </w:rPr>
        <w:t>7</w:t>
      </w:r>
      <w:r w:rsidRPr="00342D83">
        <w:rPr>
          <w:rFonts w:eastAsia="Calibri"/>
          <w:b/>
          <w:sz w:val="28"/>
          <w:szCs w:val="28"/>
          <w:lang w:eastAsia="en-US"/>
        </w:rPr>
        <w:t>.3.  Мероприятия по содействию развитию конкуренции</w:t>
      </w:r>
    </w:p>
    <w:p w:rsidR="004E239A" w:rsidRPr="00342D83" w:rsidRDefault="004E239A" w:rsidP="00C013E1">
      <w:pPr>
        <w:contextualSpacing/>
        <w:jc w:val="center"/>
        <w:rPr>
          <w:rFonts w:eastAsia="Calibri"/>
          <w:b/>
          <w:sz w:val="28"/>
          <w:szCs w:val="28"/>
          <w:lang w:eastAsia="en-US"/>
        </w:rPr>
      </w:pPr>
    </w:p>
    <w:tbl>
      <w:tblPr>
        <w:tblW w:w="16211" w:type="dxa"/>
        <w:jc w:val="center"/>
        <w:tblLayout w:type="fixed"/>
        <w:tblLook w:val="04A0" w:firstRow="1" w:lastRow="0" w:firstColumn="1" w:lastColumn="0" w:noHBand="0" w:noVBand="1"/>
      </w:tblPr>
      <w:tblGrid>
        <w:gridCol w:w="821"/>
        <w:gridCol w:w="5496"/>
        <w:gridCol w:w="1656"/>
        <w:gridCol w:w="4370"/>
        <w:gridCol w:w="3868"/>
      </w:tblGrid>
      <w:tr w:rsidR="00342D83" w:rsidRPr="00342D83" w:rsidTr="004E239A">
        <w:trPr>
          <w:trHeight w:val="315"/>
          <w:tblHeader/>
          <w:jc w:val="center"/>
        </w:trPr>
        <w:tc>
          <w:tcPr>
            <w:tcW w:w="8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239A" w:rsidRPr="00342D83" w:rsidRDefault="004E239A" w:rsidP="004E239A">
            <w:pPr>
              <w:ind w:left="-57" w:right="-57"/>
              <w:jc w:val="center"/>
              <w:rPr>
                <w:b/>
                <w:bCs/>
                <w:sz w:val="24"/>
                <w:szCs w:val="24"/>
              </w:rPr>
            </w:pPr>
            <w:r w:rsidRPr="00342D83">
              <w:rPr>
                <w:b/>
                <w:bCs/>
                <w:sz w:val="24"/>
                <w:szCs w:val="24"/>
              </w:rPr>
              <w:lastRenderedPageBreak/>
              <w:t>№</w:t>
            </w:r>
          </w:p>
          <w:p w:rsidR="004E239A" w:rsidRPr="00342D83" w:rsidRDefault="004E239A"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4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239A" w:rsidRPr="00342D83" w:rsidRDefault="004E239A" w:rsidP="004E239A">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239A" w:rsidRPr="00342D83" w:rsidRDefault="004E239A" w:rsidP="004E239A">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239A" w:rsidRPr="00342D83" w:rsidRDefault="004E239A" w:rsidP="004E239A">
            <w:pPr>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239A" w:rsidRPr="00342D83" w:rsidRDefault="004E239A"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821" w:type="dxa"/>
            <w:vMerge/>
            <w:tcBorders>
              <w:top w:val="single" w:sz="4" w:space="0" w:color="auto"/>
              <w:left w:val="single" w:sz="4" w:space="0" w:color="auto"/>
              <w:bottom w:val="single" w:sz="4" w:space="0" w:color="auto"/>
              <w:right w:val="single" w:sz="4" w:space="0" w:color="auto"/>
            </w:tcBorders>
            <w:hideMark/>
          </w:tcPr>
          <w:p w:rsidR="004E239A" w:rsidRPr="00342D83" w:rsidRDefault="004E239A" w:rsidP="004E239A">
            <w:pPr>
              <w:ind w:left="-57" w:right="-57"/>
              <w:rPr>
                <w:b/>
                <w:bCs/>
                <w:sz w:val="24"/>
                <w:szCs w:val="24"/>
              </w:rPr>
            </w:pPr>
          </w:p>
        </w:tc>
        <w:tc>
          <w:tcPr>
            <w:tcW w:w="5496" w:type="dxa"/>
            <w:vMerge/>
            <w:tcBorders>
              <w:top w:val="single" w:sz="4" w:space="0" w:color="auto"/>
              <w:left w:val="single" w:sz="4" w:space="0" w:color="auto"/>
              <w:bottom w:val="single" w:sz="4" w:space="0" w:color="auto"/>
              <w:right w:val="single" w:sz="4" w:space="0" w:color="auto"/>
            </w:tcBorders>
            <w:hideMark/>
          </w:tcPr>
          <w:p w:rsidR="004E239A" w:rsidRPr="00342D83" w:rsidRDefault="004E239A" w:rsidP="004E239A">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4E239A" w:rsidRPr="00342D83" w:rsidRDefault="004E239A" w:rsidP="004E239A">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4E239A" w:rsidRPr="00342D83" w:rsidRDefault="004E239A" w:rsidP="004E239A">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4E239A" w:rsidRPr="00342D83" w:rsidRDefault="004E239A" w:rsidP="004E239A">
            <w:pPr>
              <w:ind w:left="-57" w:right="-57"/>
              <w:rPr>
                <w:b/>
                <w:bCs/>
                <w:sz w:val="24"/>
                <w:szCs w:val="24"/>
              </w:rPr>
            </w:pPr>
          </w:p>
        </w:tc>
      </w:tr>
      <w:tr w:rsidR="004E239A" w:rsidRPr="00342D83" w:rsidTr="004E239A">
        <w:trPr>
          <w:trHeight w:val="315"/>
          <w:jc w:val="center"/>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4E239A" w:rsidRPr="00342D83" w:rsidRDefault="004E239A" w:rsidP="004E239A">
            <w:pPr>
              <w:ind w:left="-57" w:right="-57"/>
              <w:jc w:val="center"/>
              <w:rPr>
                <w:sz w:val="24"/>
                <w:szCs w:val="24"/>
              </w:rPr>
            </w:pPr>
            <w:r w:rsidRPr="00342D83">
              <w:rPr>
                <w:sz w:val="24"/>
                <w:szCs w:val="24"/>
              </w:rPr>
              <w:t>27.3.1</w:t>
            </w:r>
          </w:p>
        </w:tc>
        <w:tc>
          <w:tcPr>
            <w:tcW w:w="5496" w:type="dxa"/>
            <w:tcBorders>
              <w:top w:val="single" w:sz="4" w:space="0" w:color="auto"/>
              <w:left w:val="nil"/>
              <w:bottom w:val="single" w:sz="4" w:space="0" w:color="auto"/>
              <w:right w:val="single" w:sz="4" w:space="0" w:color="auto"/>
            </w:tcBorders>
            <w:shd w:val="clear" w:color="auto" w:fill="auto"/>
            <w:noWrap/>
          </w:tcPr>
          <w:p w:rsidR="004E239A" w:rsidRPr="00342D83" w:rsidRDefault="004E239A" w:rsidP="004E239A">
            <w:pPr>
              <w:tabs>
                <w:tab w:val="left" w:pos="426"/>
              </w:tabs>
              <w:ind w:left="-34"/>
              <w:jc w:val="both"/>
              <w:rPr>
                <w:bCs/>
                <w:sz w:val="24"/>
                <w:szCs w:val="24"/>
              </w:rPr>
            </w:pPr>
            <w:r w:rsidRPr="00342D83">
              <w:rPr>
                <w:bCs/>
                <w:sz w:val="24"/>
                <w:szCs w:val="24"/>
              </w:rPr>
              <w:t>Мониторинг предприятий на рынке</w:t>
            </w:r>
            <w:r w:rsidRPr="00342D83">
              <w:rPr>
                <w:sz w:val="24"/>
                <w:szCs w:val="24"/>
              </w:rPr>
              <w:t xml:space="preserve"> обработки древесины и производства изделий из дерева</w:t>
            </w:r>
          </w:p>
        </w:tc>
        <w:tc>
          <w:tcPr>
            <w:tcW w:w="1656" w:type="dxa"/>
            <w:tcBorders>
              <w:top w:val="single" w:sz="4" w:space="0" w:color="auto"/>
              <w:left w:val="nil"/>
              <w:bottom w:val="single" w:sz="4" w:space="0" w:color="auto"/>
              <w:right w:val="single" w:sz="4" w:space="0" w:color="auto"/>
            </w:tcBorders>
            <w:shd w:val="clear" w:color="auto" w:fill="auto"/>
            <w:noWrap/>
          </w:tcPr>
          <w:p w:rsidR="004E239A" w:rsidRPr="00342D83" w:rsidRDefault="004E239A" w:rsidP="004E239A">
            <w:pPr>
              <w:jc w:val="center"/>
              <w:rPr>
                <w:bCs/>
                <w:sz w:val="24"/>
                <w:szCs w:val="24"/>
              </w:rPr>
            </w:pPr>
            <w:r w:rsidRPr="00342D83">
              <w:rPr>
                <w:bCs/>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7752FE" w:rsidRPr="007752FE" w:rsidRDefault="007752FE" w:rsidP="007752FE">
            <w:pPr>
              <w:jc w:val="both"/>
              <w:rPr>
                <w:bCs/>
                <w:sz w:val="24"/>
                <w:szCs w:val="24"/>
              </w:rPr>
            </w:pPr>
            <w:r w:rsidRPr="007752FE">
              <w:rPr>
                <w:bCs/>
                <w:sz w:val="24"/>
                <w:szCs w:val="24"/>
              </w:rPr>
              <w:t xml:space="preserve">Для развития рынка обработки древесины и производства изделий из дерева отделом экономического развития и трудовых отношений комитета экономического развития проводится мониторинг предприятий на рынке обработки древесины и производства изделий из дерева. </w:t>
            </w:r>
          </w:p>
          <w:p w:rsidR="007752FE" w:rsidRPr="007752FE" w:rsidRDefault="007752FE" w:rsidP="007752FE">
            <w:pPr>
              <w:jc w:val="both"/>
              <w:rPr>
                <w:bCs/>
                <w:sz w:val="24"/>
                <w:szCs w:val="24"/>
              </w:rPr>
            </w:pPr>
            <w:r w:rsidRPr="007752FE">
              <w:rPr>
                <w:bCs/>
                <w:sz w:val="24"/>
                <w:szCs w:val="24"/>
              </w:rPr>
              <w:t xml:space="preserve">Основным представителем на рынке обработки древесины и производства изделий из дерева является ОГАУ «Алексеевский лесхоз». Также в этой сфере осуществляют деятельность субъекты малого предпринимательства: ИП Петренко А.А., ИП </w:t>
            </w:r>
            <w:proofErr w:type="spellStart"/>
            <w:r w:rsidRPr="007752FE">
              <w:rPr>
                <w:bCs/>
                <w:sz w:val="24"/>
                <w:szCs w:val="24"/>
              </w:rPr>
              <w:t>Яцуха</w:t>
            </w:r>
            <w:proofErr w:type="spellEnd"/>
            <w:r w:rsidRPr="007752FE">
              <w:rPr>
                <w:bCs/>
                <w:sz w:val="24"/>
                <w:szCs w:val="24"/>
              </w:rPr>
              <w:t xml:space="preserve"> И.И., ИП Жаков О.Н., ООО «</w:t>
            </w:r>
            <w:proofErr w:type="spellStart"/>
            <w:r w:rsidRPr="007752FE">
              <w:rPr>
                <w:bCs/>
                <w:sz w:val="24"/>
                <w:szCs w:val="24"/>
              </w:rPr>
              <w:t>Био</w:t>
            </w:r>
            <w:proofErr w:type="spellEnd"/>
            <w:r w:rsidRPr="007752FE">
              <w:rPr>
                <w:bCs/>
                <w:sz w:val="24"/>
                <w:szCs w:val="24"/>
              </w:rPr>
              <w:t>-Гран», ИП Бугаева Т.М., ИП Колесников Д.В..</w:t>
            </w:r>
          </w:p>
          <w:p w:rsidR="004E239A" w:rsidRPr="00342D83" w:rsidRDefault="007752FE" w:rsidP="007752FE">
            <w:pPr>
              <w:jc w:val="both"/>
              <w:rPr>
                <w:bCs/>
                <w:sz w:val="24"/>
                <w:szCs w:val="24"/>
              </w:rPr>
            </w:pPr>
            <w:r w:rsidRPr="007752FE">
              <w:rPr>
                <w:bCs/>
                <w:sz w:val="24"/>
                <w:szCs w:val="24"/>
              </w:rPr>
              <w:t xml:space="preserve"> </w:t>
            </w:r>
            <w:proofErr w:type="gramStart"/>
            <w:r w:rsidRPr="007752FE">
              <w:rPr>
                <w:bCs/>
                <w:sz w:val="24"/>
                <w:szCs w:val="24"/>
              </w:rPr>
              <w:t>(</w:t>
            </w:r>
            <w:proofErr w:type="spellStart"/>
            <w:r w:rsidRPr="007752FE">
              <w:rPr>
                <w:bCs/>
                <w:sz w:val="24"/>
                <w:szCs w:val="24"/>
              </w:rPr>
              <w:t>ОКВЭДы</w:t>
            </w:r>
            <w:proofErr w:type="spellEnd"/>
            <w:r w:rsidRPr="007752FE">
              <w:rPr>
                <w:bCs/>
                <w:sz w:val="24"/>
                <w:szCs w:val="24"/>
              </w:rPr>
              <w:t>:</w:t>
            </w:r>
            <w:proofErr w:type="gramEnd"/>
            <w:r w:rsidRPr="007752FE">
              <w:rPr>
                <w:bCs/>
                <w:sz w:val="24"/>
                <w:szCs w:val="24"/>
              </w:rPr>
              <w:t xml:space="preserve"> </w:t>
            </w:r>
            <w:proofErr w:type="gramStart"/>
            <w:r w:rsidRPr="007752FE">
              <w:rPr>
                <w:bCs/>
                <w:sz w:val="24"/>
                <w:szCs w:val="24"/>
              </w:rPr>
              <w:t>Распиловка и строгание древесины; Производство деревянных строительных конструкций и столярных изделий,  Производство деревянной тары и др.).</w:t>
            </w:r>
            <w:proofErr w:type="gramEnd"/>
          </w:p>
        </w:tc>
        <w:tc>
          <w:tcPr>
            <w:tcW w:w="3868" w:type="dxa"/>
            <w:tcBorders>
              <w:top w:val="single" w:sz="4" w:space="0" w:color="auto"/>
              <w:left w:val="nil"/>
              <w:bottom w:val="single" w:sz="4" w:space="0" w:color="auto"/>
              <w:right w:val="single" w:sz="4" w:space="0" w:color="auto"/>
            </w:tcBorders>
            <w:shd w:val="clear" w:color="auto" w:fill="auto"/>
            <w:noWrap/>
          </w:tcPr>
          <w:p w:rsidR="004E239A" w:rsidRPr="00342D83" w:rsidRDefault="004E239A" w:rsidP="000261DF">
            <w:pPr>
              <w:jc w:val="center"/>
              <w:rPr>
                <w:sz w:val="24"/>
                <w:szCs w:val="24"/>
              </w:rPr>
            </w:pPr>
            <w:r w:rsidRPr="00342D83">
              <w:rPr>
                <w:sz w:val="24"/>
                <w:szCs w:val="24"/>
              </w:rPr>
              <w:t>Комитет экономического развития администрации Алексеевского</w:t>
            </w:r>
            <w:r w:rsidRPr="00342D83">
              <w:rPr>
                <w:rFonts w:eastAsia="Calibri"/>
                <w:sz w:val="24"/>
                <w:szCs w:val="24"/>
              </w:rPr>
              <w:t xml:space="preserve"> городского округа</w:t>
            </w:r>
          </w:p>
        </w:tc>
      </w:tr>
    </w:tbl>
    <w:p w:rsidR="004E239A" w:rsidRPr="00342D83" w:rsidRDefault="004E239A" w:rsidP="00C013E1">
      <w:pPr>
        <w:contextualSpacing/>
        <w:jc w:val="center"/>
        <w:rPr>
          <w:rFonts w:eastAsia="Calibri"/>
          <w:b/>
          <w:sz w:val="28"/>
          <w:szCs w:val="28"/>
          <w:lang w:eastAsia="en-US"/>
        </w:rPr>
      </w:pPr>
    </w:p>
    <w:p w:rsidR="004E239A" w:rsidRPr="00342D83" w:rsidRDefault="004E239A" w:rsidP="00C013E1">
      <w:pPr>
        <w:contextualSpacing/>
        <w:jc w:val="center"/>
        <w:rPr>
          <w:rFonts w:eastAsia="Calibri"/>
          <w:b/>
          <w:sz w:val="28"/>
          <w:szCs w:val="28"/>
          <w:lang w:eastAsia="en-US"/>
        </w:rPr>
      </w:pPr>
    </w:p>
    <w:p w:rsidR="00C013E1" w:rsidRPr="00342D83" w:rsidRDefault="00C013E1" w:rsidP="00B200E5">
      <w:pPr>
        <w:ind w:firstLine="709"/>
        <w:jc w:val="both"/>
        <w:rPr>
          <w:sz w:val="28"/>
          <w:szCs w:val="28"/>
        </w:rPr>
      </w:pPr>
    </w:p>
    <w:p w:rsidR="00B0018E" w:rsidRPr="00342D83" w:rsidRDefault="00B0018E" w:rsidP="00B200E5">
      <w:pPr>
        <w:ind w:firstLine="709"/>
        <w:jc w:val="both"/>
        <w:rPr>
          <w:sz w:val="28"/>
          <w:szCs w:val="28"/>
        </w:rPr>
      </w:pPr>
    </w:p>
    <w:p w:rsidR="00B0018E" w:rsidRPr="00342D83" w:rsidRDefault="00B0018E" w:rsidP="00B200E5">
      <w:pPr>
        <w:ind w:firstLine="709"/>
        <w:jc w:val="both"/>
        <w:rPr>
          <w:sz w:val="28"/>
          <w:szCs w:val="28"/>
        </w:rPr>
        <w:sectPr w:rsidR="00B0018E" w:rsidRPr="00342D83" w:rsidSect="002321EE">
          <w:pgSz w:w="16838" w:h="11906" w:orient="landscape"/>
          <w:pgMar w:top="1134" w:right="1134" w:bottom="1134" w:left="1134" w:header="709" w:footer="709" w:gutter="0"/>
          <w:cols w:space="708"/>
          <w:docGrid w:linePitch="360"/>
        </w:sectPr>
      </w:pPr>
    </w:p>
    <w:p w:rsidR="00E756DC" w:rsidRDefault="00E756DC" w:rsidP="00681524">
      <w:pPr>
        <w:jc w:val="center"/>
        <w:rPr>
          <w:b/>
          <w:sz w:val="28"/>
          <w:szCs w:val="28"/>
        </w:rPr>
      </w:pPr>
    </w:p>
    <w:p w:rsidR="00E756DC" w:rsidRPr="00E756DC" w:rsidRDefault="00E756DC" w:rsidP="00E756DC">
      <w:pPr>
        <w:jc w:val="center"/>
        <w:rPr>
          <w:b/>
          <w:sz w:val="28"/>
          <w:szCs w:val="28"/>
        </w:rPr>
      </w:pPr>
      <w:r w:rsidRPr="00E756DC">
        <w:rPr>
          <w:b/>
          <w:sz w:val="28"/>
          <w:szCs w:val="28"/>
        </w:rPr>
        <w:t>28. Рынок производства бетона</w:t>
      </w:r>
    </w:p>
    <w:p w:rsidR="00E756DC" w:rsidRDefault="00E756DC" w:rsidP="00681524">
      <w:pPr>
        <w:jc w:val="center"/>
        <w:rPr>
          <w:b/>
          <w:sz w:val="28"/>
          <w:szCs w:val="28"/>
        </w:rPr>
      </w:pPr>
    </w:p>
    <w:p w:rsidR="00E756DC" w:rsidRDefault="00E756DC" w:rsidP="00681524">
      <w:pPr>
        <w:jc w:val="center"/>
        <w:rPr>
          <w:b/>
          <w:sz w:val="28"/>
          <w:szCs w:val="28"/>
        </w:rPr>
      </w:pPr>
    </w:p>
    <w:p w:rsidR="00862D14" w:rsidRPr="00342D83" w:rsidRDefault="00B65759" w:rsidP="00681524">
      <w:pPr>
        <w:jc w:val="center"/>
        <w:rPr>
          <w:b/>
          <w:sz w:val="28"/>
          <w:szCs w:val="28"/>
        </w:rPr>
      </w:pPr>
      <w:r w:rsidRPr="00342D83">
        <w:rPr>
          <w:b/>
          <w:sz w:val="28"/>
          <w:szCs w:val="28"/>
        </w:rPr>
        <w:t>28</w:t>
      </w:r>
      <w:r w:rsidR="004F745A" w:rsidRPr="00342D83">
        <w:rPr>
          <w:b/>
          <w:sz w:val="28"/>
          <w:szCs w:val="28"/>
        </w:rPr>
        <w:t>.2. Ключевые показатели</w:t>
      </w:r>
    </w:p>
    <w:p w:rsidR="004F745A" w:rsidRPr="00342D83" w:rsidRDefault="004F745A" w:rsidP="004F745A">
      <w:pPr>
        <w:jc w:val="center"/>
        <w:rPr>
          <w:sz w:val="26"/>
          <w:szCs w:val="26"/>
        </w:rPr>
      </w:pPr>
    </w:p>
    <w:tbl>
      <w:tblPr>
        <w:tblW w:w="11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993"/>
        <w:gridCol w:w="1870"/>
      </w:tblGrid>
      <w:tr w:rsidR="00E756DC" w:rsidRPr="00342D83" w:rsidTr="00E756DC">
        <w:trPr>
          <w:tblHeader/>
          <w:jc w:val="center"/>
        </w:trPr>
        <w:tc>
          <w:tcPr>
            <w:tcW w:w="711" w:type="dxa"/>
            <w:vAlign w:val="center"/>
          </w:tcPr>
          <w:p w:rsidR="00E756DC" w:rsidRPr="00342D83" w:rsidRDefault="00E756DC" w:rsidP="00DE5608">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E756DC" w:rsidRPr="00342D83" w:rsidRDefault="00E756DC" w:rsidP="00DE5608">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E756DC" w:rsidRPr="00342D83" w:rsidRDefault="00E756DC" w:rsidP="00DE5608">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E756DC" w:rsidRPr="00342D83" w:rsidRDefault="00E756DC" w:rsidP="00BC610A">
            <w:pPr>
              <w:ind w:left="-57" w:right="-57"/>
              <w:jc w:val="center"/>
              <w:rPr>
                <w:b/>
                <w:bCs/>
                <w:sz w:val="24"/>
                <w:szCs w:val="24"/>
              </w:rPr>
            </w:pPr>
            <w:r w:rsidRPr="00342D83">
              <w:rPr>
                <w:b/>
                <w:bCs/>
                <w:sz w:val="24"/>
                <w:szCs w:val="24"/>
              </w:rPr>
              <w:t>На 31 декабря 2023 года</w:t>
            </w:r>
          </w:p>
          <w:p w:rsidR="00E756DC" w:rsidRPr="00342D83" w:rsidRDefault="00E756DC" w:rsidP="00BC610A">
            <w:pPr>
              <w:ind w:left="-57" w:right="-57"/>
              <w:jc w:val="center"/>
              <w:rPr>
                <w:b/>
                <w:bCs/>
                <w:sz w:val="24"/>
                <w:szCs w:val="24"/>
              </w:rPr>
            </w:pPr>
            <w:r w:rsidRPr="00342D83">
              <w:rPr>
                <w:b/>
                <w:bCs/>
                <w:sz w:val="24"/>
                <w:szCs w:val="24"/>
              </w:rPr>
              <w:t>план</w:t>
            </w:r>
          </w:p>
        </w:tc>
        <w:tc>
          <w:tcPr>
            <w:tcW w:w="992" w:type="dxa"/>
            <w:vAlign w:val="center"/>
          </w:tcPr>
          <w:p w:rsidR="00E756DC" w:rsidRPr="00342D83" w:rsidRDefault="00E756DC" w:rsidP="00A22501">
            <w:pPr>
              <w:ind w:left="-57" w:right="-57"/>
              <w:jc w:val="center"/>
              <w:rPr>
                <w:b/>
                <w:bCs/>
                <w:sz w:val="24"/>
                <w:szCs w:val="24"/>
              </w:rPr>
            </w:pPr>
            <w:r>
              <w:rPr>
                <w:b/>
                <w:bCs/>
                <w:sz w:val="24"/>
                <w:szCs w:val="24"/>
              </w:rPr>
              <w:t>Факт выполнения показателя за 2023 год</w:t>
            </w:r>
            <w:r w:rsidRPr="00342D83">
              <w:rPr>
                <w:b/>
                <w:bCs/>
                <w:sz w:val="24"/>
                <w:szCs w:val="24"/>
              </w:rPr>
              <w:t xml:space="preserve"> </w:t>
            </w:r>
          </w:p>
        </w:tc>
        <w:tc>
          <w:tcPr>
            <w:tcW w:w="993" w:type="dxa"/>
            <w:shd w:val="clear" w:color="auto" w:fill="FFFFFF" w:themeFill="background1"/>
            <w:vAlign w:val="center"/>
          </w:tcPr>
          <w:p w:rsidR="00E756DC" w:rsidRPr="00364969" w:rsidRDefault="00E756DC" w:rsidP="00A22501">
            <w:pPr>
              <w:rPr>
                <w:b/>
                <w:bCs/>
                <w:sz w:val="24"/>
                <w:szCs w:val="24"/>
              </w:rPr>
            </w:pPr>
            <w:r w:rsidRPr="00364969">
              <w:rPr>
                <w:b/>
                <w:bCs/>
                <w:sz w:val="24"/>
                <w:szCs w:val="24"/>
              </w:rPr>
              <w:t>Процент выполнения показателя по сравнению с плановыми данными за 2023 год,%</w:t>
            </w:r>
          </w:p>
          <w:p w:rsidR="00E756DC" w:rsidRPr="00342D83" w:rsidRDefault="00E756DC" w:rsidP="00A22501">
            <w:pPr>
              <w:jc w:val="center"/>
              <w:rPr>
                <w:b/>
                <w:bCs/>
                <w:sz w:val="24"/>
                <w:szCs w:val="24"/>
              </w:rPr>
            </w:pPr>
          </w:p>
        </w:tc>
        <w:tc>
          <w:tcPr>
            <w:tcW w:w="1870" w:type="dxa"/>
            <w:shd w:val="clear" w:color="auto" w:fill="FFFFFF" w:themeFill="background1"/>
          </w:tcPr>
          <w:p w:rsidR="00E756DC" w:rsidRPr="00342D83" w:rsidRDefault="00E756DC" w:rsidP="00DE5608">
            <w:pPr>
              <w:spacing w:line="240" w:lineRule="atLeast"/>
              <w:jc w:val="center"/>
              <w:rPr>
                <w:b/>
                <w:bCs/>
                <w:sz w:val="24"/>
                <w:szCs w:val="24"/>
              </w:rPr>
            </w:pPr>
            <w:r w:rsidRPr="00342D83">
              <w:rPr>
                <w:b/>
                <w:bCs/>
                <w:sz w:val="24"/>
                <w:szCs w:val="24"/>
              </w:rPr>
              <w:t>Ответственный исполнитель</w:t>
            </w:r>
          </w:p>
        </w:tc>
      </w:tr>
      <w:tr w:rsidR="00E756DC" w:rsidRPr="00342D83" w:rsidTr="00E756DC">
        <w:trPr>
          <w:jc w:val="center"/>
        </w:trPr>
        <w:tc>
          <w:tcPr>
            <w:tcW w:w="711" w:type="dxa"/>
          </w:tcPr>
          <w:p w:rsidR="00E756DC" w:rsidRPr="00342D83" w:rsidRDefault="00E756DC" w:rsidP="004F745A">
            <w:pPr>
              <w:ind w:left="-57" w:right="-57"/>
              <w:jc w:val="center"/>
              <w:rPr>
                <w:sz w:val="24"/>
                <w:szCs w:val="24"/>
              </w:rPr>
            </w:pPr>
            <w:r w:rsidRPr="00342D83">
              <w:rPr>
                <w:sz w:val="24"/>
                <w:szCs w:val="24"/>
              </w:rPr>
              <w:t>28.2.1</w:t>
            </w:r>
          </w:p>
        </w:tc>
        <w:tc>
          <w:tcPr>
            <w:tcW w:w="4651" w:type="dxa"/>
          </w:tcPr>
          <w:p w:rsidR="00E756DC" w:rsidRPr="00342D83" w:rsidRDefault="00E756DC" w:rsidP="00DE5608">
            <w:pPr>
              <w:autoSpaceDE w:val="0"/>
              <w:autoSpaceDN w:val="0"/>
              <w:adjustRightInd w:val="0"/>
              <w:jc w:val="both"/>
              <w:rPr>
                <w:rFonts w:eastAsiaTheme="minorHAnsi" w:cs="Calibri"/>
                <w:bCs/>
              </w:rPr>
            </w:pPr>
            <w:r w:rsidRPr="00342D83">
              <w:rPr>
                <w:sz w:val="24"/>
                <w:szCs w:val="24"/>
              </w:rPr>
              <w:t>Доля организаций частной формы собственности в сфере производства бетона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организациями частной формы собственности</w:t>
            </w:r>
            <w:r w:rsidRPr="00342D83">
              <w:rPr>
                <w:rFonts w:cs="Calibri"/>
                <w:sz w:val="26"/>
                <w:szCs w:val="26"/>
              </w:rPr>
              <w:t>)</w:t>
            </w:r>
            <w:r w:rsidRPr="00342D83">
              <w:rPr>
                <w:sz w:val="24"/>
                <w:szCs w:val="24"/>
              </w:rPr>
              <w:t xml:space="preserve"> (по Стандарту и методике ФАС)</w:t>
            </w:r>
          </w:p>
        </w:tc>
        <w:tc>
          <w:tcPr>
            <w:tcW w:w="1134" w:type="dxa"/>
          </w:tcPr>
          <w:p w:rsidR="00E756DC" w:rsidRPr="00342D83" w:rsidRDefault="00E756DC" w:rsidP="00DE5608">
            <w:pPr>
              <w:jc w:val="center"/>
              <w:rPr>
                <w:sz w:val="24"/>
                <w:szCs w:val="24"/>
              </w:rPr>
            </w:pPr>
            <w:r w:rsidRPr="00342D83">
              <w:rPr>
                <w:sz w:val="24"/>
                <w:szCs w:val="24"/>
              </w:rPr>
              <w:t>%</w:t>
            </w:r>
          </w:p>
        </w:tc>
        <w:tc>
          <w:tcPr>
            <w:tcW w:w="992" w:type="dxa"/>
          </w:tcPr>
          <w:p w:rsidR="00E756DC" w:rsidRPr="00342D83" w:rsidRDefault="00E756DC" w:rsidP="00DE5608">
            <w:pPr>
              <w:jc w:val="center"/>
              <w:rPr>
                <w:sz w:val="24"/>
                <w:szCs w:val="24"/>
              </w:rPr>
            </w:pPr>
            <w:r w:rsidRPr="00342D83">
              <w:rPr>
                <w:sz w:val="24"/>
                <w:szCs w:val="24"/>
              </w:rPr>
              <w:t>100</w:t>
            </w:r>
          </w:p>
        </w:tc>
        <w:tc>
          <w:tcPr>
            <w:tcW w:w="992" w:type="dxa"/>
          </w:tcPr>
          <w:p w:rsidR="00E756DC" w:rsidRPr="00342D83" w:rsidRDefault="00151B7A" w:rsidP="00DE5608">
            <w:pPr>
              <w:jc w:val="center"/>
              <w:rPr>
                <w:sz w:val="24"/>
                <w:szCs w:val="24"/>
              </w:rPr>
            </w:pPr>
            <w:r>
              <w:rPr>
                <w:sz w:val="24"/>
                <w:szCs w:val="24"/>
              </w:rPr>
              <w:t>100</w:t>
            </w:r>
          </w:p>
        </w:tc>
        <w:tc>
          <w:tcPr>
            <w:tcW w:w="993" w:type="dxa"/>
          </w:tcPr>
          <w:p w:rsidR="00E756DC" w:rsidRPr="00342D83" w:rsidRDefault="00151B7A" w:rsidP="00DE5608">
            <w:pPr>
              <w:autoSpaceDE w:val="0"/>
              <w:autoSpaceDN w:val="0"/>
              <w:adjustRightInd w:val="0"/>
              <w:jc w:val="center"/>
              <w:rPr>
                <w:sz w:val="24"/>
                <w:szCs w:val="24"/>
              </w:rPr>
            </w:pPr>
            <w:r>
              <w:rPr>
                <w:sz w:val="24"/>
                <w:szCs w:val="24"/>
              </w:rPr>
              <w:t>100</w:t>
            </w:r>
          </w:p>
        </w:tc>
        <w:tc>
          <w:tcPr>
            <w:tcW w:w="1870" w:type="dxa"/>
          </w:tcPr>
          <w:p w:rsidR="00E756DC" w:rsidRPr="00342D83" w:rsidRDefault="00E756DC" w:rsidP="007C41F9">
            <w:pPr>
              <w:autoSpaceDE w:val="0"/>
              <w:autoSpaceDN w:val="0"/>
              <w:adjustRightInd w:val="0"/>
              <w:jc w:val="center"/>
              <w:rPr>
                <w:sz w:val="24"/>
                <w:szCs w:val="24"/>
              </w:rPr>
            </w:pPr>
            <w:r w:rsidRPr="00342D83">
              <w:rPr>
                <w:sz w:val="24"/>
                <w:szCs w:val="24"/>
              </w:rPr>
              <w:t>Комитет экономического развития администрации Алексеевского городского округа</w:t>
            </w:r>
          </w:p>
        </w:tc>
      </w:tr>
    </w:tbl>
    <w:p w:rsidR="004F745A" w:rsidRPr="00342D83" w:rsidRDefault="004F745A" w:rsidP="004F745A">
      <w:pPr>
        <w:widowControl w:val="0"/>
        <w:autoSpaceDE w:val="0"/>
        <w:autoSpaceDN w:val="0"/>
        <w:ind w:firstLine="709"/>
        <w:jc w:val="both"/>
        <w:rPr>
          <w:sz w:val="28"/>
          <w:szCs w:val="28"/>
        </w:rPr>
      </w:pPr>
    </w:p>
    <w:p w:rsidR="00A15D7D" w:rsidRDefault="00A15D7D" w:rsidP="004F745A">
      <w:pPr>
        <w:contextualSpacing/>
        <w:jc w:val="center"/>
        <w:rPr>
          <w:rFonts w:eastAsia="Calibri"/>
          <w:b/>
          <w:sz w:val="28"/>
          <w:szCs w:val="28"/>
          <w:lang w:eastAsia="en-US"/>
        </w:rPr>
      </w:pPr>
    </w:p>
    <w:p w:rsidR="004F745A" w:rsidRPr="00342D83" w:rsidRDefault="004E239A" w:rsidP="004F745A">
      <w:pPr>
        <w:contextualSpacing/>
        <w:jc w:val="center"/>
        <w:rPr>
          <w:rFonts w:eastAsia="Calibri"/>
          <w:b/>
          <w:sz w:val="28"/>
          <w:szCs w:val="28"/>
          <w:lang w:eastAsia="en-US"/>
        </w:rPr>
      </w:pPr>
      <w:r w:rsidRPr="00342D83">
        <w:rPr>
          <w:rFonts w:eastAsia="Calibri"/>
          <w:b/>
          <w:sz w:val="28"/>
          <w:szCs w:val="28"/>
          <w:lang w:eastAsia="en-US"/>
        </w:rPr>
        <w:lastRenderedPageBreak/>
        <w:t>28</w:t>
      </w:r>
      <w:r w:rsidR="004F745A" w:rsidRPr="00342D83">
        <w:rPr>
          <w:rFonts w:eastAsia="Calibri"/>
          <w:b/>
          <w:sz w:val="28"/>
          <w:szCs w:val="28"/>
          <w:lang w:eastAsia="en-US"/>
        </w:rPr>
        <w:t xml:space="preserve">.3.  Мероприятия по содействию развитию конкуренции </w:t>
      </w:r>
    </w:p>
    <w:p w:rsidR="004E239A" w:rsidRPr="00342D83" w:rsidRDefault="004E239A" w:rsidP="004F745A">
      <w:pPr>
        <w:contextualSpacing/>
        <w:jc w:val="center"/>
        <w:rPr>
          <w:rFonts w:eastAsia="Calibri"/>
          <w:b/>
          <w:sz w:val="28"/>
          <w:szCs w:val="28"/>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342D83" w:rsidRPr="00342D83" w:rsidTr="004E239A">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239A" w:rsidRPr="00342D83" w:rsidRDefault="004E239A" w:rsidP="004E239A">
            <w:pPr>
              <w:ind w:left="-57" w:right="-57"/>
              <w:jc w:val="center"/>
              <w:rPr>
                <w:b/>
                <w:bCs/>
                <w:sz w:val="24"/>
                <w:szCs w:val="24"/>
              </w:rPr>
            </w:pPr>
            <w:r w:rsidRPr="00342D83">
              <w:rPr>
                <w:b/>
                <w:bCs/>
                <w:sz w:val="24"/>
                <w:szCs w:val="24"/>
              </w:rPr>
              <w:t>№</w:t>
            </w:r>
          </w:p>
          <w:p w:rsidR="004E239A" w:rsidRPr="00342D83" w:rsidRDefault="004E239A"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239A" w:rsidRPr="00342D83" w:rsidRDefault="004E239A" w:rsidP="004E239A">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239A" w:rsidRPr="00342D83" w:rsidRDefault="004E239A" w:rsidP="004E239A">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239A" w:rsidRPr="00342D83" w:rsidRDefault="004E239A" w:rsidP="004E239A">
            <w:pPr>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239A" w:rsidRPr="00342D83" w:rsidRDefault="004E239A"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4E239A" w:rsidRPr="00342D83" w:rsidRDefault="004E239A" w:rsidP="004E239A">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4E239A" w:rsidRPr="00342D83" w:rsidRDefault="004E239A" w:rsidP="004E239A">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4E239A" w:rsidRPr="00342D83" w:rsidRDefault="004E239A" w:rsidP="004E239A">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4E239A" w:rsidRPr="00342D83" w:rsidRDefault="004E239A" w:rsidP="004E239A">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4E239A" w:rsidRPr="00342D83" w:rsidRDefault="004E239A" w:rsidP="004E239A">
            <w:pPr>
              <w:ind w:left="-57" w:right="-57"/>
              <w:rPr>
                <w:b/>
                <w:bCs/>
                <w:sz w:val="24"/>
                <w:szCs w:val="24"/>
              </w:rPr>
            </w:pPr>
          </w:p>
        </w:tc>
      </w:tr>
      <w:tr w:rsidR="004E239A" w:rsidRPr="00342D83" w:rsidTr="004E239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4E239A" w:rsidRPr="00342D83" w:rsidRDefault="004E239A" w:rsidP="004E239A">
            <w:pPr>
              <w:ind w:left="-57" w:right="-57"/>
              <w:jc w:val="center"/>
              <w:rPr>
                <w:sz w:val="24"/>
                <w:szCs w:val="24"/>
              </w:rPr>
            </w:pPr>
            <w:r w:rsidRPr="00342D83">
              <w:rPr>
                <w:sz w:val="24"/>
                <w:szCs w:val="24"/>
              </w:rPr>
              <w:t>28.3.1</w:t>
            </w:r>
          </w:p>
        </w:tc>
        <w:tc>
          <w:tcPr>
            <w:tcW w:w="5531" w:type="dxa"/>
            <w:tcBorders>
              <w:top w:val="single" w:sz="4" w:space="0" w:color="auto"/>
              <w:left w:val="nil"/>
              <w:bottom w:val="single" w:sz="4" w:space="0" w:color="auto"/>
              <w:right w:val="single" w:sz="4" w:space="0" w:color="auto"/>
            </w:tcBorders>
            <w:shd w:val="clear" w:color="auto" w:fill="auto"/>
            <w:noWrap/>
          </w:tcPr>
          <w:p w:rsidR="004E239A" w:rsidRPr="00342D83" w:rsidRDefault="004E239A" w:rsidP="000A6933">
            <w:pPr>
              <w:tabs>
                <w:tab w:val="left" w:pos="426"/>
              </w:tabs>
              <w:ind w:left="-34"/>
              <w:jc w:val="both"/>
              <w:rPr>
                <w:bCs/>
                <w:sz w:val="24"/>
                <w:szCs w:val="24"/>
              </w:rPr>
            </w:pPr>
            <w:r w:rsidRPr="00342D83">
              <w:rPr>
                <w:bCs/>
                <w:sz w:val="24"/>
                <w:szCs w:val="24"/>
              </w:rPr>
              <w:t xml:space="preserve">Информирование предприятий о возможности получения государственной поддержки </w:t>
            </w:r>
            <w:r w:rsidR="000A6933" w:rsidRPr="00342D83">
              <w:rPr>
                <w:bCs/>
                <w:sz w:val="24"/>
                <w:szCs w:val="24"/>
              </w:rPr>
              <w:t>участниками рынка</w:t>
            </w:r>
          </w:p>
        </w:tc>
        <w:tc>
          <w:tcPr>
            <w:tcW w:w="1656" w:type="dxa"/>
            <w:tcBorders>
              <w:top w:val="single" w:sz="4" w:space="0" w:color="auto"/>
              <w:left w:val="nil"/>
              <w:bottom w:val="single" w:sz="4" w:space="0" w:color="auto"/>
              <w:right w:val="single" w:sz="4" w:space="0" w:color="auto"/>
            </w:tcBorders>
            <w:shd w:val="clear" w:color="auto" w:fill="auto"/>
            <w:noWrap/>
          </w:tcPr>
          <w:p w:rsidR="004E239A" w:rsidRPr="00342D83" w:rsidRDefault="004E239A" w:rsidP="004E239A">
            <w:pPr>
              <w:jc w:val="center"/>
              <w:rPr>
                <w:bCs/>
                <w:sz w:val="24"/>
                <w:szCs w:val="24"/>
              </w:rPr>
            </w:pPr>
            <w:r w:rsidRPr="00342D83">
              <w:rPr>
                <w:bCs/>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1034D3" w:rsidRPr="001034D3" w:rsidRDefault="001034D3" w:rsidP="001034D3">
            <w:pPr>
              <w:jc w:val="both"/>
              <w:rPr>
                <w:bCs/>
                <w:sz w:val="24"/>
                <w:szCs w:val="24"/>
              </w:rPr>
            </w:pPr>
            <w:r w:rsidRPr="001034D3">
              <w:rPr>
                <w:bCs/>
                <w:sz w:val="24"/>
                <w:szCs w:val="24"/>
              </w:rPr>
              <w:t>В сфере производства бетона  работает АО «ПМК СПП» (предприятие сегмента крупный бизнес, входит в ГК ЭФКО), а в малом бизнесе наибольший объем производства принадлежит ООО «</w:t>
            </w:r>
            <w:proofErr w:type="spellStart"/>
            <w:r w:rsidRPr="001034D3">
              <w:rPr>
                <w:bCs/>
                <w:sz w:val="24"/>
                <w:szCs w:val="24"/>
              </w:rPr>
              <w:t>Спецстройальянс</w:t>
            </w:r>
            <w:proofErr w:type="spellEnd"/>
            <w:r w:rsidRPr="001034D3">
              <w:rPr>
                <w:bCs/>
                <w:sz w:val="24"/>
                <w:szCs w:val="24"/>
              </w:rPr>
              <w:t xml:space="preserve">» </w:t>
            </w:r>
            <w:proofErr w:type="gramStart"/>
            <w:r w:rsidRPr="001034D3">
              <w:rPr>
                <w:bCs/>
                <w:sz w:val="24"/>
                <w:szCs w:val="24"/>
              </w:rPr>
              <w:t>и ООО</w:t>
            </w:r>
            <w:proofErr w:type="gramEnd"/>
            <w:r w:rsidRPr="001034D3">
              <w:rPr>
                <w:bCs/>
                <w:sz w:val="24"/>
                <w:szCs w:val="24"/>
              </w:rPr>
              <w:t xml:space="preserve"> «</w:t>
            </w:r>
            <w:proofErr w:type="spellStart"/>
            <w:r w:rsidRPr="001034D3">
              <w:rPr>
                <w:bCs/>
                <w:sz w:val="24"/>
                <w:szCs w:val="24"/>
              </w:rPr>
              <w:t>Промстройкомплект</w:t>
            </w:r>
            <w:proofErr w:type="spellEnd"/>
            <w:r w:rsidRPr="001034D3">
              <w:rPr>
                <w:bCs/>
                <w:sz w:val="24"/>
                <w:szCs w:val="24"/>
              </w:rPr>
              <w:t>».</w:t>
            </w:r>
          </w:p>
          <w:p w:rsidR="004E239A" w:rsidRPr="00342D83" w:rsidRDefault="001034D3" w:rsidP="00E36C03">
            <w:pPr>
              <w:jc w:val="both"/>
              <w:rPr>
                <w:bCs/>
                <w:sz w:val="24"/>
                <w:szCs w:val="24"/>
              </w:rPr>
            </w:pPr>
            <w:r w:rsidRPr="001034D3">
              <w:rPr>
                <w:bCs/>
                <w:sz w:val="24"/>
                <w:szCs w:val="24"/>
              </w:rPr>
              <w:t>По теме информирования предприятий о возможности получения государственной поддержки предпринимательства размещают информационные материалы на официальный сайт органов местного самоуправления Алексеевского городского округа. Информацию публикуют для повышения уровня информированности субъектов МСП</w:t>
            </w:r>
            <w:r w:rsidR="00E36C03">
              <w:rPr>
                <w:bCs/>
                <w:sz w:val="24"/>
                <w:szCs w:val="24"/>
              </w:rPr>
              <w:t xml:space="preserve"> </w:t>
            </w:r>
            <w:r w:rsidRPr="001034D3">
              <w:rPr>
                <w:bCs/>
                <w:sz w:val="24"/>
                <w:szCs w:val="24"/>
              </w:rPr>
              <w:t>комитет экономического развития администрации Алексеевского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rsidR="004E239A" w:rsidRPr="00342D83" w:rsidRDefault="004E239A" w:rsidP="007C41F9">
            <w:pPr>
              <w:jc w:val="center"/>
              <w:rPr>
                <w:sz w:val="24"/>
                <w:szCs w:val="24"/>
              </w:rPr>
            </w:pPr>
            <w:r w:rsidRPr="00342D83">
              <w:rPr>
                <w:sz w:val="24"/>
                <w:szCs w:val="24"/>
              </w:rPr>
              <w:t>Комитет экономического развития администрации Алексеевского</w:t>
            </w:r>
            <w:r w:rsidRPr="00342D83">
              <w:rPr>
                <w:rFonts w:eastAsia="Calibri"/>
                <w:sz w:val="24"/>
                <w:szCs w:val="24"/>
              </w:rPr>
              <w:t xml:space="preserve"> городского округа</w:t>
            </w:r>
          </w:p>
        </w:tc>
      </w:tr>
    </w:tbl>
    <w:p w:rsidR="004E239A" w:rsidRPr="00342D83" w:rsidRDefault="004E239A" w:rsidP="004F745A">
      <w:pPr>
        <w:contextualSpacing/>
        <w:jc w:val="center"/>
        <w:rPr>
          <w:rFonts w:eastAsia="Calibri"/>
          <w:b/>
          <w:sz w:val="28"/>
          <w:szCs w:val="28"/>
          <w:lang w:eastAsia="en-US"/>
        </w:rPr>
      </w:pPr>
    </w:p>
    <w:p w:rsidR="004E239A" w:rsidRPr="00342D83" w:rsidRDefault="004E239A" w:rsidP="004F745A">
      <w:pPr>
        <w:contextualSpacing/>
        <w:jc w:val="center"/>
        <w:rPr>
          <w:rFonts w:eastAsia="Calibri"/>
          <w:b/>
          <w:sz w:val="28"/>
          <w:szCs w:val="28"/>
          <w:lang w:eastAsia="en-US"/>
        </w:rPr>
      </w:pPr>
    </w:p>
    <w:p w:rsidR="004F745A" w:rsidRPr="00342D83" w:rsidRDefault="004F745A" w:rsidP="004F745A">
      <w:pPr>
        <w:contextualSpacing/>
        <w:jc w:val="center"/>
        <w:rPr>
          <w:rFonts w:eastAsia="Calibri"/>
          <w:b/>
          <w:sz w:val="26"/>
          <w:szCs w:val="26"/>
          <w:lang w:eastAsia="en-US"/>
        </w:rPr>
      </w:pPr>
    </w:p>
    <w:p w:rsidR="004E239A" w:rsidRPr="00342D83" w:rsidRDefault="004E239A" w:rsidP="004F745A">
      <w:pPr>
        <w:contextualSpacing/>
        <w:jc w:val="center"/>
        <w:rPr>
          <w:rFonts w:eastAsia="Calibri"/>
          <w:b/>
          <w:sz w:val="26"/>
          <w:szCs w:val="26"/>
          <w:lang w:eastAsia="en-US"/>
        </w:rPr>
      </w:pPr>
    </w:p>
    <w:p w:rsidR="004A1B15" w:rsidRPr="00342D83" w:rsidRDefault="004A1B15" w:rsidP="00B200E5">
      <w:pPr>
        <w:ind w:firstLine="709"/>
        <w:jc w:val="both"/>
        <w:rPr>
          <w:sz w:val="28"/>
          <w:szCs w:val="28"/>
        </w:rPr>
        <w:sectPr w:rsidR="004A1B15" w:rsidRPr="00342D83" w:rsidSect="002321EE">
          <w:pgSz w:w="16838" w:h="11906" w:orient="landscape"/>
          <w:pgMar w:top="1134" w:right="1134" w:bottom="1134" w:left="1134" w:header="709" w:footer="709" w:gutter="0"/>
          <w:cols w:space="708"/>
          <w:docGrid w:linePitch="360"/>
        </w:sectPr>
      </w:pPr>
    </w:p>
    <w:p w:rsidR="00A15D7D" w:rsidRPr="00A15D7D" w:rsidRDefault="00A15D7D" w:rsidP="00A15D7D">
      <w:pPr>
        <w:jc w:val="center"/>
        <w:rPr>
          <w:b/>
          <w:sz w:val="28"/>
          <w:szCs w:val="28"/>
        </w:rPr>
      </w:pPr>
      <w:r w:rsidRPr="00A15D7D">
        <w:rPr>
          <w:b/>
          <w:sz w:val="28"/>
          <w:szCs w:val="28"/>
        </w:rPr>
        <w:lastRenderedPageBreak/>
        <w:t>Легкая промышленность</w:t>
      </w:r>
    </w:p>
    <w:p w:rsidR="00A15D7D" w:rsidRPr="00A15D7D" w:rsidRDefault="00A15D7D" w:rsidP="00A15D7D">
      <w:pPr>
        <w:jc w:val="center"/>
        <w:rPr>
          <w:b/>
          <w:sz w:val="28"/>
          <w:szCs w:val="28"/>
        </w:rPr>
      </w:pPr>
      <w:r w:rsidRPr="00A15D7D">
        <w:rPr>
          <w:b/>
          <w:sz w:val="28"/>
          <w:szCs w:val="28"/>
        </w:rPr>
        <w:t>29. Рынок легкой промышленности.</w:t>
      </w:r>
    </w:p>
    <w:p w:rsidR="00A15D7D" w:rsidRDefault="00A15D7D" w:rsidP="00FB13AA">
      <w:pPr>
        <w:jc w:val="center"/>
        <w:rPr>
          <w:b/>
          <w:sz w:val="28"/>
          <w:szCs w:val="28"/>
        </w:rPr>
      </w:pPr>
    </w:p>
    <w:p w:rsidR="00A15D7D" w:rsidRDefault="00A15D7D" w:rsidP="00FB13AA">
      <w:pPr>
        <w:jc w:val="center"/>
        <w:rPr>
          <w:b/>
          <w:sz w:val="28"/>
          <w:szCs w:val="28"/>
        </w:rPr>
      </w:pPr>
    </w:p>
    <w:p w:rsidR="00FB13AA" w:rsidRPr="00342D83" w:rsidRDefault="00FB13AA" w:rsidP="00FB13AA">
      <w:pPr>
        <w:jc w:val="center"/>
        <w:rPr>
          <w:b/>
          <w:sz w:val="28"/>
          <w:szCs w:val="28"/>
        </w:rPr>
      </w:pPr>
      <w:r>
        <w:rPr>
          <w:b/>
          <w:sz w:val="28"/>
          <w:szCs w:val="28"/>
        </w:rPr>
        <w:t>29</w:t>
      </w:r>
      <w:r w:rsidRPr="00342D83">
        <w:rPr>
          <w:b/>
          <w:sz w:val="28"/>
          <w:szCs w:val="28"/>
        </w:rPr>
        <w:t>.2. Ключевые показатели</w:t>
      </w:r>
    </w:p>
    <w:p w:rsidR="00FB13AA" w:rsidRPr="00342D83" w:rsidRDefault="00FB13AA" w:rsidP="00FB13AA">
      <w:pPr>
        <w:jc w:val="center"/>
        <w:rPr>
          <w:sz w:val="26"/>
          <w:szCs w:val="26"/>
        </w:rPr>
      </w:pPr>
    </w:p>
    <w:tbl>
      <w:tblPr>
        <w:tblW w:w="11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993"/>
        <w:gridCol w:w="2012"/>
      </w:tblGrid>
      <w:tr w:rsidR="00A15D7D" w:rsidRPr="00342D83" w:rsidTr="00A15D7D">
        <w:trPr>
          <w:tblHeader/>
          <w:jc w:val="center"/>
        </w:trPr>
        <w:tc>
          <w:tcPr>
            <w:tcW w:w="711" w:type="dxa"/>
            <w:vAlign w:val="center"/>
          </w:tcPr>
          <w:p w:rsidR="00A15D7D" w:rsidRPr="00342D83" w:rsidRDefault="00A15D7D" w:rsidP="00A54D66">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A15D7D" w:rsidRPr="00342D83" w:rsidRDefault="00A15D7D" w:rsidP="00A54D66">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A15D7D" w:rsidRPr="00342D83" w:rsidRDefault="00A15D7D" w:rsidP="00A54D66">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A15D7D" w:rsidRPr="00342D83" w:rsidRDefault="00A15D7D" w:rsidP="00A54D66">
            <w:pPr>
              <w:ind w:left="-57" w:right="-57"/>
              <w:jc w:val="center"/>
              <w:rPr>
                <w:b/>
                <w:bCs/>
                <w:sz w:val="24"/>
                <w:szCs w:val="24"/>
              </w:rPr>
            </w:pPr>
            <w:r w:rsidRPr="00342D83">
              <w:rPr>
                <w:b/>
                <w:bCs/>
                <w:sz w:val="24"/>
                <w:szCs w:val="24"/>
              </w:rPr>
              <w:t>На 31 декабря 2023 года</w:t>
            </w:r>
          </w:p>
          <w:p w:rsidR="00A15D7D" w:rsidRPr="00342D83" w:rsidRDefault="00A15D7D" w:rsidP="00A54D66">
            <w:pPr>
              <w:ind w:left="-57" w:right="-57"/>
              <w:jc w:val="center"/>
              <w:rPr>
                <w:b/>
                <w:bCs/>
                <w:sz w:val="24"/>
                <w:szCs w:val="24"/>
              </w:rPr>
            </w:pPr>
            <w:r w:rsidRPr="00342D83">
              <w:rPr>
                <w:b/>
                <w:bCs/>
                <w:sz w:val="24"/>
                <w:szCs w:val="24"/>
              </w:rPr>
              <w:t>план</w:t>
            </w:r>
          </w:p>
        </w:tc>
        <w:tc>
          <w:tcPr>
            <w:tcW w:w="992" w:type="dxa"/>
            <w:vAlign w:val="center"/>
          </w:tcPr>
          <w:p w:rsidR="00A15D7D" w:rsidRPr="00342D83" w:rsidRDefault="00A15D7D" w:rsidP="00A22501">
            <w:pPr>
              <w:ind w:left="-57" w:right="-57"/>
              <w:jc w:val="center"/>
              <w:rPr>
                <w:b/>
                <w:bCs/>
                <w:sz w:val="24"/>
                <w:szCs w:val="24"/>
              </w:rPr>
            </w:pPr>
            <w:r>
              <w:rPr>
                <w:b/>
                <w:bCs/>
                <w:sz w:val="24"/>
                <w:szCs w:val="24"/>
              </w:rPr>
              <w:t>Факт выполнения показателя за 2023 год</w:t>
            </w:r>
            <w:r w:rsidRPr="00342D83">
              <w:rPr>
                <w:b/>
                <w:bCs/>
                <w:sz w:val="24"/>
                <w:szCs w:val="24"/>
              </w:rPr>
              <w:t xml:space="preserve"> </w:t>
            </w:r>
          </w:p>
        </w:tc>
        <w:tc>
          <w:tcPr>
            <w:tcW w:w="993" w:type="dxa"/>
            <w:shd w:val="clear" w:color="auto" w:fill="FFFFFF" w:themeFill="background1"/>
            <w:vAlign w:val="center"/>
          </w:tcPr>
          <w:p w:rsidR="00A15D7D" w:rsidRPr="00364969" w:rsidRDefault="00A15D7D" w:rsidP="00A22501">
            <w:pPr>
              <w:rPr>
                <w:b/>
                <w:bCs/>
                <w:sz w:val="24"/>
                <w:szCs w:val="24"/>
              </w:rPr>
            </w:pPr>
            <w:r w:rsidRPr="00364969">
              <w:rPr>
                <w:b/>
                <w:bCs/>
                <w:sz w:val="24"/>
                <w:szCs w:val="24"/>
              </w:rPr>
              <w:t>Процент выполнения показателя по сравнению с плановыми данными за 2023 год,%</w:t>
            </w:r>
          </w:p>
          <w:p w:rsidR="00A15D7D" w:rsidRPr="00342D83" w:rsidRDefault="00A15D7D" w:rsidP="00A22501">
            <w:pPr>
              <w:jc w:val="center"/>
              <w:rPr>
                <w:b/>
                <w:bCs/>
                <w:sz w:val="24"/>
                <w:szCs w:val="24"/>
              </w:rPr>
            </w:pPr>
          </w:p>
        </w:tc>
        <w:tc>
          <w:tcPr>
            <w:tcW w:w="2012" w:type="dxa"/>
            <w:shd w:val="clear" w:color="auto" w:fill="FFFFFF" w:themeFill="background1"/>
          </w:tcPr>
          <w:p w:rsidR="00A15D7D" w:rsidRPr="00342D83" w:rsidRDefault="00A15D7D" w:rsidP="00A54D66">
            <w:pPr>
              <w:spacing w:line="240" w:lineRule="atLeast"/>
              <w:jc w:val="center"/>
              <w:rPr>
                <w:b/>
                <w:bCs/>
                <w:sz w:val="24"/>
                <w:szCs w:val="24"/>
              </w:rPr>
            </w:pPr>
            <w:r w:rsidRPr="00342D83">
              <w:rPr>
                <w:b/>
                <w:bCs/>
                <w:sz w:val="24"/>
                <w:szCs w:val="24"/>
              </w:rPr>
              <w:t>Ответственный исполнитель</w:t>
            </w:r>
          </w:p>
        </w:tc>
      </w:tr>
      <w:tr w:rsidR="00A15D7D" w:rsidRPr="00342D83" w:rsidTr="00A15D7D">
        <w:trPr>
          <w:jc w:val="center"/>
        </w:trPr>
        <w:tc>
          <w:tcPr>
            <w:tcW w:w="711" w:type="dxa"/>
          </w:tcPr>
          <w:p w:rsidR="00A15D7D" w:rsidRPr="00342D83" w:rsidRDefault="00A15D7D" w:rsidP="00FB13AA">
            <w:pPr>
              <w:ind w:left="-57" w:right="-57"/>
              <w:jc w:val="center"/>
              <w:rPr>
                <w:sz w:val="24"/>
                <w:szCs w:val="24"/>
              </w:rPr>
            </w:pPr>
            <w:r>
              <w:rPr>
                <w:sz w:val="24"/>
                <w:szCs w:val="24"/>
              </w:rPr>
              <w:t>29</w:t>
            </w:r>
            <w:r w:rsidRPr="00342D83">
              <w:rPr>
                <w:sz w:val="24"/>
                <w:szCs w:val="24"/>
              </w:rPr>
              <w:t>.2.1</w:t>
            </w:r>
          </w:p>
        </w:tc>
        <w:tc>
          <w:tcPr>
            <w:tcW w:w="4651" w:type="dxa"/>
          </w:tcPr>
          <w:p w:rsidR="00A15D7D" w:rsidRPr="00342D83" w:rsidRDefault="00A15D7D" w:rsidP="003B61A7">
            <w:pPr>
              <w:autoSpaceDE w:val="0"/>
              <w:autoSpaceDN w:val="0"/>
              <w:adjustRightInd w:val="0"/>
              <w:jc w:val="both"/>
              <w:rPr>
                <w:rFonts w:eastAsiaTheme="minorHAnsi"/>
                <w:sz w:val="24"/>
                <w:szCs w:val="24"/>
              </w:rPr>
            </w:pPr>
            <w:r>
              <w:rPr>
                <w:rFonts w:eastAsiaTheme="minorHAnsi"/>
                <w:sz w:val="24"/>
                <w:szCs w:val="24"/>
              </w:rPr>
              <w:t>Количество хозяйствующих субъектов на рынке легкой промышленности (дополнительный показатель)</w:t>
            </w:r>
          </w:p>
        </w:tc>
        <w:tc>
          <w:tcPr>
            <w:tcW w:w="1134" w:type="dxa"/>
          </w:tcPr>
          <w:p w:rsidR="00A15D7D" w:rsidRPr="00342D83" w:rsidRDefault="00A15D7D" w:rsidP="00A54D66">
            <w:pPr>
              <w:jc w:val="center"/>
              <w:rPr>
                <w:sz w:val="24"/>
                <w:szCs w:val="24"/>
              </w:rPr>
            </w:pPr>
            <w:r>
              <w:rPr>
                <w:sz w:val="24"/>
                <w:szCs w:val="24"/>
              </w:rPr>
              <w:t>Ед.</w:t>
            </w:r>
          </w:p>
        </w:tc>
        <w:tc>
          <w:tcPr>
            <w:tcW w:w="992" w:type="dxa"/>
          </w:tcPr>
          <w:p w:rsidR="00A15D7D" w:rsidRPr="00342D83" w:rsidRDefault="00A15D7D" w:rsidP="00A54D66">
            <w:pPr>
              <w:jc w:val="center"/>
              <w:rPr>
                <w:sz w:val="24"/>
                <w:szCs w:val="24"/>
              </w:rPr>
            </w:pPr>
            <w:r>
              <w:rPr>
                <w:sz w:val="24"/>
                <w:szCs w:val="24"/>
              </w:rPr>
              <w:t>4</w:t>
            </w:r>
          </w:p>
        </w:tc>
        <w:tc>
          <w:tcPr>
            <w:tcW w:w="992" w:type="dxa"/>
          </w:tcPr>
          <w:p w:rsidR="00A15D7D" w:rsidRPr="00342D83" w:rsidRDefault="00A736B0" w:rsidP="00A54D66">
            <w:pPr>
              <w:jc w:val="center"/>
              <w:rPr>
                <w:sz w:val="24"/>
                <w:szCs w:val="24"/>
              </w:rPr>
            </w:pPr>
            <w:r>
              <w:rPr>
                <w:sz w:val="24"/>
                <w:szCs w:val="24"/>
              </w:rPr>
              <w:t>7</w:t>
            </w:r>
          </w:p>
        </w:tc>
        <w:tc>
          <w:tcPr>
            <w:tcW w:w="993" w:type="dxa"/>
          </w:tcPr>
          <w:p w:rsidR="00A15D7D" w:rsidRPr="00342D83" w:rsidRDefault="00A736B0" w:rsidP="00A54D66">
            <w:pPr>
              <w:contextualSpacing/>
              <w:jc w:val="center"/>
              <w:rPr>
                <w:sz w:val="24"/>
                <w:szCs w:val="24"/>
              </w:rPr>
            </w:pPr>
            <w:r>
              <w:rPr>
                <w:sz w:val="24"/>
                <w:szCs w:val="24"/>
              </w:rPr>
              <w:t>175</w:t>
            </w:r>
          </w:p>
        </w:tc>
        <w:tc>
          <w:tcPr>
            <w:tcW w:w="2012" w:type="dxa"/>
          </w:tcPr>
          <w:p w:rsidR="00A15D7D" w:rsidRPr="00342D83" w:rsidRDefault="00A15D7D" w:rsidP="00A54D66">
            <w:pPr>
              <w:contextualSpacing/>
              <w:jc w:val="center"/>
              <w:rPr>
                <w:sz w:val="24"/>
                <w:szCs w:val="24"/>
              </w:rPr>
            </w:pPr>
            <w:r w:rsidRPr="000416C9">
              <w:rPr>
                <w:sz w:val="24"/>
                <w:szCs w:val="24"/>
              </w:rPr>
              <w:t>Комитет экономического развития администрации Алексеевского городского округа</w:t>
            </w:r>
          </w:p>
        </w:tc>
      </w:tr>
    </w:tbl>
    <w:p w:rsidR="00FB13AA" w:rsidRPr="00342D83" w:rsidRDefault="00FB13AA" w:rsidP="00FB13AA">
      <w:pPr>
        <w:widowControl w:val="0"/>
        <w:autoSpaceDE w:val="0"/>
        <w:autoSpaceDN w:val="0"/>
        <w:ind w:firstLine="709"/>
        <w:jc w:val="both"/>
        <w:rPr>
          <w:sz w:val="28"/>
          <w:szCs w:val="28"/>
        </w:rPr>
      </w:pPr>
    </w:p>
    <w:p w:rsidR="00FB13AA" w:rsidRPr="00342D83" w:rsidRDefault="00FB13AA" w:rsidP="00FB13AA">
      <w:pPr>
        <w:contextualSpacing/>
        <w:jc w:val="center"/>
        <w:rPr>
          <w:rFonts w:eastAsia="Calibri"/>
          <w:b/>
          <w:sz w:val="28"/>
          <w:szCs w:val="28"/>
          <w:lang w:eastAsia="en-US"/>
        </w:rPr>
      </w:pPr>
      <w:r w:rsidRPr="00342D83">
        <w:rPr>
          <w:rFonts w:eastAsia="Calibri"/>
          <w:b/>
          <w:sz w:val="28"/>
          <w:szCs w:val="28"/>
          <w:lang w:eastAsia="en-US"/>
        </w:rPr>
        <w:t xml:space="preserve">31.3.  Мероприятия по содействию развитию конкуренции </w:t>
      </w:r>
    </w:p>
    <w:p w:rsidR="00FB13AA" w:rsidRPr="00342D83" w:rsidRDefault="00FB13AA" w:rsidP="00FB13AA">
      <w:pPr>
        <w:contextualSpacing/>
        <w:jc w:val="center"/>
        <w:rPr>
          <w:rFonts w:eastAsia="Calibri"/>
          <w:b/>
          <w:sz w:val="28"/>
          <w:szCs w:val="28"/>
          <w:lang w:eastAsia="en-US"/>
        </w:rPr>
      </w:pPr>
    </w:p>
    <w:tbl>
      <w:tblPr>
        <w:tblW w:w="16261" w:type="dxa"/>
        <w:jc w:val="center"/>
        <w:tblLayout w:type="fixed"/>
        <w:tblLook w:val="04A0" w:firstRow="1" w:lastRow="0" w:firstColumn="1" w:lastColumn="0" w:noHBand="0" w:noVBand="1"/>
      </w:tblPr>
      <w:tblGrid>
        <w:gridCol w:w="779"/>
        <w:gridCol w:w="5552"/>
        <w:gridCol w:w="1662"/>
        <w:gridCol w:w="4386"/>
        <w:gridCol w:w="3882"/>
      </w:tblGrid>
      <w:tr w:rsidR="00FB13AA" w:rsidRPr="00342D83" w:rsidTr="00A54D66">
        <w:trPr>
          <w:trHeight w:val="276"/>
          <w:tblHeader/>
          <w:jc w:val="center"/>
        </w:trPr>
        <w:tc>
          <w:tcPr>
            <w:tcW w:w="7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13AA" w:rsidRPr="00342D83" w:rsidRDefault="00FB13AA" w:rsidP="00A54D66">
            <w:pPr>
              <w:ind w:left="-57" w:right="-57"/>
              <w:jc w:val="center"/>
              <w:rPr>
                <w:b/>
                <w:bCs/>
                <w:sz w:val="24"/>
                <w:szCs w:val="24"/>
              </w:rPr>
            </w:pPr>
            <w:r w:rsidRPr="00342D83">
              <w:rPr>
                <w:b/>
                <w:bCs/>
                <w:sz w:val="24"/>
                <w:szCs w:val="24"/>
              </w:rPr>
              <w:t>№</w:t>
            </w:r>
          </w:p>
          <w:p w:rsidR="00FB13AA" w:rsidRPr="00342D83" w:rsidRDefault="00FB13AA" w:rsidP="00A54D66">
            <w:pPr>
              <w:ind w:left="-57" w:right="-57"/>
              <w:jc w:val="center"/>
              <w:rPr>
                <w:b/>
                <w:bCs/>
                <w:sz w:val="24"/>
                <w:szCs w:val="24"/>
              </w:rPr>
            </w:pPr>
            <w:proofErr w:type="gramStart"/>
            <w:r w:rsidRPr="00342D83">
              <w:rPr>
                <w:b/>
                <w:bCs/>
                <w:sz w:val="24"/>
                <w:szCs w:val="24"/>
              </w:rPr>
              <w:lastRenderedPageBreak/>
              <w:t>п</w:t>
            </w:r>
            <w:proofErr w:type="gramEnd"/>
            <w:r w:rsidRPr="00342D83">
              <w:rPr>
                <w:b/>
                <w:bCs/>
                <w:sz w:val="24"/>
                <w:szCs w:val="24"/>
              </w:rPr>
              <w:t>/п</w:t>
            </w:r>
          </w:p>
        </w:tc>
        <w:tc>
          <w:tcPr>
            <w:tcW w:w="5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13AA" w:rsidRPr="00342D83" w:rsidRDefault="00FB13AA" w:rsidP="00A54D66">
            <w:pPr>
              <w:ind w:left="-57" w:right="-57"/>
              <w:jc w:val="center"/>
              <w:rPr>
                <w:b/>
                <w:bCs/>
                <w:sz w:val="24"/>
                <w:szCs w:val="24"/>
              </w:rPr>
            </w:pPr>
            <w:r w:rsidRPr="00342D83">
              <w:rPr>
                <w:b/>
                <w:bCs/>
                <w:sz w:val="24"/>
                <w:szCs w:val="24"/>
              </w:rPr>
              <w:lastRenderedPageBreak/>
              <w:t>Наименование мероприятия</w:t>
            </w:r>
          </w:p>
        </w:tc>
        <w:tc>
          <w:tcPr>
            <w:tcW w:w="16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13AA" w:rsidRPr="00342D83" w:rsidRDefault="00FB13AA" w:rsidP="00A54D66">
            <w:pPr>
              <w:ind w:left="-57" w:right="-57"/>
              <w:jc w:val="center"/>
              <w:rPr>
                <w:b/>
                <w:bCs/>
                <w:sz w:val="24"/>
                <w:szCs w:val="24"/>
              </w:rPr>
            </w:pPr>
            <w:r w:rsidRPr="00342D83">
              <w:rPr>
                <w:b/>
                <w:bCs/>
                <w:sz w:val="24"/>
                <w:szCs w:val="24"/>
              </w:rPr>
              <w:t xml:space="preserve">Срок </w:t>
            </w:r>
            <w:r w:rsidRPr="00342D83">
              <w:rPr>
                <w:b/>
                <w:bCs/>
                <w:sz w:val="24"/>
                <w:szCs w:val="24"/>
              </w:rPr>
              <w:lastRenderedPageBreak/>
              <w:t>реализации мероприятия</w:t>
            </w:r>
          </w:p>
        </w:tc>
        <w:tc>
          <w:tcPr>
            <w:tcW w:w="43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13AA" w:rsidRPr="00342D83" w:rsidRDefault="00FB13AA" w:rsidP="00A54D66">
            <w:pPr>
              <w:ind w:left="-57" w:right="-57"/>
              <w:jc w:val="center"/>
              <w:rPr>
                <w:b/>
                <w:bCs/>
                <w:sz w:val="24"/>
                <w:szCs w:val="24"/>
              </w:rPr>
            </w:pPr>
            <w:r w:rsidRPr="00342D83">
              <w:rPr>
                <w:b/>
                <w:bCs/>
                <w:sz w:val="24"/>
                <w:szCs w:val="24"/>
              </w:rPr>
              <w:lastRenderedPageBreak/>
              <w:t>Результат выполнения мероприятия</w:t>
            </w:r>
          </w:p>
        </w:tc>
        <w:tc>
          <w:tcPr>
            <w:tcW w:w="38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13AA" w:rsidRPr="00342D83" w:rsidRDefault="00FB13AA" w:rsidP="00A54D66">
            <w:pPr>
              <w:ind w:left="-57" w:right="-57"/>
              <w:jc w:val="center"/>
              <w:rPr>
                <w:b/>
                <w:bCs/>
                <w:sz w:val="24"/>
                <w:szCs w:val="24"/>
              </w:rPr>
            </w:pPr>
            <w:r w:rsidRPr="00342D83">
              <w:rPr>
                <w:b/>
                <w:bCs/>
                <w:sz w:val="24"/>
                <w:szCs w:val="24"/>
              </w:rPr>
              <w:t xml:space="preserve">Ответственные исполнители </w:t>
            </w:r>
            <w:r w:rsidRPr="00342D83">
              <w:rPr>
                <w:b/>
                <w:bCs/>
                <w:sz w:val="24"/>
                <w:szCs w:val="24"/>
              </w:rPr>
              <w:lastRenderedPageBreak/>
              <w:t>мероприятия</w:t>
            </w:r>
          </w:p>
        </w:tc>
      </w:tr>
      <w:tr w:rsidR="00FB13AA" w:rsidRPr="00342D83" w:rsidTr="00A54D66">
        <w:trPr>
          <w:trHeight w:val="276"/>
          <w:tblHeader/>
          <w:jc w:val="center"/>
        </w:trPr>
        <w:tc>
          <w:tcPr>
            <w:tcW w:w="779" w:type="dxa"/>
            <w:vMerge/>
            <w:tcBorders>
              <w:top w:val="single" w:sz="4" w:space="0" w:color="auto"/>
              <w:left w:val="single" w:sz="4" w:space="0" w:color="auto"/>
              <w:bottom w:val="single" w:sz="4" w:space="0" w:color="auto"/>
              <w:right w:val="single" w:sz="4" w:space="0" w:color="auto"/>
            </w:tcBorders>
            <w:hideMark/>
          </w:tcPr>
          <w:p w:rsidR="00FB13AA" w:rsidRPr="00342D83" w:rsidRDefault="00FB13AA" w:rsidP="00A54D66">
            <w:pPr>
              <w:ind w:left="-57" w:right="-57"/>
              <w:rPr>
                <w:b/>
                <w:bCs/>
                <w:sz w:val="24"/>
                <w:szCs w:val="24"/>
              </w:rPr>
            </w:pPr>
          </w:p>
        </w:tc>
        <w:tc>
          <w:tcPr>
            <w:tcW w:w="5552" w:type="dxa"/>
            <w:vMerge/>
            <w:tcBorders>
              <w:top w:val="single" w:sz="4" w:space="0" w:color="auto"/>
              <w:left w:val="single" w:sz="4" w:space="0" w:color="auto"/>
              <w:bottom w:val="single" w:sz="4" w:space="0" w:color="auto"/>
              <w:right w:val="single" w:sz="4" w:space="0" w:color="auto"/>
            </w:tcBorders>
            <w:hideMark/>
          </w:tcPr>
          <w:p w:rsidR="00FB13AA" w:rsidRPr="00342D83" w:rsidRDefault="00FB13AA" w:rsidP="00A54D66">
            <w:pPr>
              <w:ind w:left="-57" w:right="-57"/>
              <w:rPr>
                <w:b/>
                <w:bCs/>
                <w:sz w:val="24"/>
                <w:szCs w:val="24"/>
              </w:rPr>
            </w:pPr>
          </w:p>
        </w:tc>
        <w:tc>
          <w:tcPr>
            <w:tcW w:w="1662" w:type="dxa"/>
            <w:vMerge/>
            <w:tcBorders>
              <w:top w:val="single" w:sz="4" w:space="0" w:color="auto"/>
              <w:left w:val="single" w:sz="4" w:space="0" w:color="auto"/>
              <w:bottom w:val="single" w:sz="4" w:space="0" w:color="auto"/>
              <w:right w:val="single" w:sz="4" w:space="0" w:color="auto"/>
            </w:tcBorders>
            <w:hideMark/>
          </w:tcPr>
          <w:p w:rsidR="00FB13AA" w:rsidRPr="00342D83" w:rsidRDefault="00FB13AA" w:rsidP="00A54D66">
            <w:pPr>
              <w:ind w:left="-57" w:right="-57"/>
              <w:rPr>
                <w:b/>
                <w:bCs/>
                <w:sz w:val="24"/>
                <w:szCs w:val="24"/>
              </w:rPr>
            </w:pPr>
          </w:p>
        </w:tc>
        <w:tc>
          <w:tcPr>
            <w:tcW w:w="4386" w:type="dxa"/>
            <w:vMerge/>
            <w:tcBorders>
              <w:top w:val="single" w:sz="4" w:space="0" w:color="auto"/>
              <w:left w:val="single" w:sz="4" w:space="0" w:color="auto"/>
              <w:bottom w:val="single" w:sz="4" w:space="0" w:color="auto"/>
              <w:right w:val="single" w:sz="4" w:space="0" w:color="auto"/>
            </w:tcBorders>
            <w:hideMark/>
          </w:tcPr>
          <w:p w:rsidR="00FB13AA" w:rsidRPr="00342D83" w:rsidRDefault="00FB13AA" w:rsidP="00A54D66">
            <w:pPr>
              <w:ind w:left="-57" w:right="-57"/>
              <w:rPr>
                <w:b/>
                <w:bCs/>
                <w:sz w:val="24"/>
                <w:szCs w:val="24"/>
              </w:rPr>
            </w:pPr>
          </w:p>
        </w:tc>
        <w:tc>
          <w:tcPr>
            <w:tcW w:w="3882" w:type="dxa"/>
            <w:vMerge/>
            <w:tcBorders>
              <w:top w:val="single" w:sz="4" w:space="0" w:color="auto"/>
              <w:left w:val="single" w:sz="4" w:space="0" w:color="auto"/>
              <w:bottom w:val="single" w:sz="4" w:space="0" w:color="auto"/>
              <w:right w:val="single" w:sz="4" w:space="0" w:color="auto"/>
            </w:tcBorders>
            <w:hideMark/>
          </w:tcPr>
          <w:p w:rsidR="00FB13AA" w:rsidRPr="00342D83" w:rsidRDefault="00FB13AA" w:rsidP="00A54D66">
            <w:pPr>
              <w:ind w:left="-57" w:right="-57"/>
              <w:rPr>
                <w:b/>
                <w:bCs/>
                <w:sz w:val="24"/>
                <w:szCs w:val="24"/>
              </w:rPr>
            </w:pPr>
          </w:p>
        </w:tc>
      </w:tr>
      <w:tr w:rsidR="00FB13AA" w:rsidRPr="00342D83" w:rsidTr="00A54D66">
        <w:trPr>
          <w:trHeight w:val="200"/>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FB13AA" w:rsidRPr="00342D83" w:rsidRDefault="00FB13AA" w:rsidP="00FB13AA">
            <w:pPr>
              <w:ind w:left="-57" w:right="-57"/>
              <w:jc w:val="center"/>
              <w:rPr>
                <w:sz w:val="24"/>
                <w:szCs w:val="24"/>
              </w:rPr>
            </w:pPr>
            <w:r>
              <w:rPr>
                <w:sz w:val="24"/>
                <w:szCs w:val="24"/>
              </w:rPr>
              <w:lastRenderedPageBreak/>
              <w:t>29</w:t>
            </w:r>
            <w:r w:rsidRPr="00342D83">
              <w:rPr>
                <w:sz w:val="24"/>
                <w:szCs w:val="24"/>
              </w:rPr>
              <w:t>.3.1</w:t>
            </w:r>
          </w:p>
        </w:tc>
        <w:tc>
          <w:tcPr>
            <w:tcW w:w="5552" w:type="dxa"/>
            <w:tcBorders>
              <w:top w:val="single" w:sz="4" w:space="0" w:color="auto"/>
              <w:left w:val="nil"/>
              <w:bottom w:val="single" w:sz="4" w:space="0" w:color="auto"/>
              <w:right w:val="single" w:sz="4" w:space="0" w:color="auto"/>
            </w:tcBorders>
            <w:shd w:val="clear" w:color="auto" w:fill="auto"/>
            <w:noWrap/>
          </w:tcPr>
          <w:p w:rsidR="00FB13AA" w:rsidRPr="00342D83" w:rsidRDefault="00AD2674" w:rsidP="003B61A7">
            <w:pPr>
              <w:ind w:left="-57" w:right="-57"/>
              <w:jc w:val="both"/>
              <w:rPr>
                <w:sz w:val="24"/>
                <w:szCs w:val="24"/>
              </w:rPr>
            </w:pPr>
            <w:r w:rsidRPr="00AD2674">
              <w:rPr>
                <w:sz w:val="24"/>
                <w:szCs w:val="24"/>
              </w:rPr>
              <w:t>Оказание информационно-консультационной помощи хозяйствующим субъектам</w:t>
            </w:r>
            <w:r w:rsidR="001E55F1">
              <w:rPr>
                <w:sz w:val="24"/>
                <w:szCs w:val="24"/>
              </w:rPr>
              <w:t>, работающим</w:t>
            </w:r>
            <w:r w:rsidRPr="00AD2674">
              <w:rPr>
                <w:sz w:val="24"/>
                <w:szCs w:val="24"/>
              </w:rPr>
              <w:t xml:space="preserve"> </w:t>
            </w:r>
            <w:r w:rsidR="003B61A7">
              <w:rPr>
                <w:sz w:val="24"/>
                <w:szCs w:val="24"/>
              </w:rPr>
              <w:t>на рынке легкой промышленности</w:t>
            </w:r>
          </w:p>
        </w:tc>
        <w:tc>
          <w:tcPr>
            <w:tcW w:w="1662" w:type="dxa"/>
            <w:tcBorders>
              <w:top w:val="single" w:sz="4" w:space="0" w:color="auto"/>
              <w:left w:val="nil"/>
              <w:bottom w:val="single" w:sz="4" w:space="0" w:color="auto"/>
              <w:right w:val="single" w:sz="4" w:space="0" w:color="auto"/>
            </w:tcBorders>
            <w:shd w:val="clear" w:color="auto" w:fill="auto"/>
            <w:noWrap/>
          </w:tcPr>
          <w:p w:rsidR="00FB13AA" w:rsidRPr="00342D83" w:rsidRDefault="00FB13AA" w:rsidP="00A54D66">
            <w:pPr>
              <w:ind w:left="-57" w:right="-57"/>
              <w:jc w:val="center"/>
              <w:rPr>
                <w:sz w:val="24"/>
                <w:szCs w:val="24"/>
              </w:rPr>
            </w:pPr>
            <w:r w:rsidRPr="00342D83">
              <w:rPr>
                <w:sz w:val="24"/>
                <w:szCs w:val="24"/>
              </w:rPr>
              <w:t>2022 – 2025 годы</w:t>
            </w:r>
          </w:p>
        </w:tc>
        <w:tc>
          <w:tcPr>
            <w:tcW w:w="4386" w:type="dxa"/>
            <w:tcBorders>
              <w:top w:val="single" w:sz="4" w:space="0" w:color="auto"/>
              <w:left w:val="nil"/>
              <w:bottom w:val="single" w:sz="4" w:space="0" w:color="auto"/>
              <w:right w:val="single" w:sz="4" w:space="0" w:color="auto"/>
            </w:tcBorders>
            <w:shd w:val="clear" w:color="auto" w:fill="auto"/>
            <w:noWrap/>
          </w:tcPr>
          <w:p w:rsidR="00FB13AA" w:rsidRPr="00342D83" w:rsidRDefault="00952364" w:rsidP="00D46BBE">
            <w:pPr>
              <w:ind w:left="-57" w:right="-57"/>
              <w:jc w:val="both"/>
              <w:rPr>
                <w:sz w:val="24"/>
                <w:szCs w:val="24"/>
              </w:rPr>
            </w:pPr>
            <w:r w:rsidRPr="00952364">
              <w:rPr>
                <w:sz w:val="24"/>
                <w:szCs w:val="24"/>
              </w:rPr>
              <w:t>Комитетом экономического развития администрации Алексеевского городского округа при необходимости оказывается информационно-консультационная помощь субъектам предпринимательства, организациям,  осуществляющим деятельность на рынке легкой промышленности. Кроме того, необходимая информация размещается на официальном сайте органов местного самоуправления Алексеевского городского округа: информация о видах предоставляемой поддержки, проводимых конкурсах, об оказании информационно-образовательных услуг субъектам малого и среднего бизнеса.</w:t>
            </w:r>
          </w:p>
        </w:tc>
        <w:tc>
          <w:tcPr>
            <w:tcW w:w="3882" w:type="dxa"/>
            <w:tcBorders>
              <w:top w:val="single" w:sz="4" w:space="0" w:color="auto"/>
              <w:left w:val="nil"/>
              <w:bottom w:val="single" w:sz="4" w:space="0" w:color="auto"/>
              <w:right w:val="single" w:sz="4" w:space="0" w:color="auto"/>
            </w:tcBorders>
            <w:shd w:val="clear" w:color="auto" w:fill="auto"/>
            <w:noWrap/>
          </w:tcPr>
          <w:p w:rsidR="00FB13AA" w:rsidRDefault="00FB13AA" w:rsidP="00A54D66">
            <w:pPr>
              <w:ind w:left="-57" w:right="-57"/>
              <w:jc w:val="center"/>
              <w:rPr>
                <w:sz w:val="24"/>
                <w:szCs w:val="24"/>
              </w:rPr>
            </w:pPr>
            <w:r w:rsidRPr="00992FD1">
              <w:rPr>
                <w:sz w:val="24"/>
                <w:szCs w:val="24"/>
              </w:rPr>
              <w:t>Комитет экономического развития администрации Алексеевского городского округа</w:t>
            </w:r>
          </w:p>
          <w:p w:rsidR="00FB13AA" w:rsidRDefault="00FB13AA" w:rsidP="00A54D66">
            <w:pPr>
              <w:ind w:left="-57" w:right="-57"/>
              <w:jc w:val="center"/>
              <w:rPr>
                <w:sz w:val="24"/>
                <w:szCs w:val="24"/>
              </w:rPr>
            </w:pPr>
          </w:p>
          <w:p w:rsidR="00FB13AA" w:rsidRPr="00342D83" w:rsidRDefault="00FB13AA" w:rsidP="00A54D66">
            <w:pPr>
              <w:ind w:left="-57" w:right="-57"/>
              <w:jc w:val="center"/>
              <w:rPr>
                <w:sz w:val="24"/>
                <w:szCs w:val="24"/>
              </w:rPr>
            </w:pPr>
          </w:p>
        </w:tc>
      </w:tr>
    </w:tbl>
    <w:p w:rsidR="00FB13AA" w:rsidRDefault="00FB13AA" w:rsidP="004A1B15">
      <w:pPr>
        <w:widowControl w:val="0"/>
        <w:autoSpaceDE w:val="0"/>
        <w:autoSpaceDN w:val="0"/>
        <w:jc w:val="center"/>
        <w:rPr>
          <w:b/>
          <w:sz w:val="28"/>
          <w:szCs w:val="28"/>
        </w:rPr>
      </w:pPr>
    </w:p>
    <w:p w:rsidR="002321EE" w:rsidRDefault="002321EE" w:rsidP="004A1B15">
      <w:pPr>
        <w:widowControl w:val="0"/>
        <w:autoSpaceDE w:val="0"/>
        <w:autoSpaceDN w:val="0"/>
        <w:jc w:val="center"/>
        <w:rPr>
          <w:b/>
          <w:sz w:val="28"/>
          <w:szCs w:val="28"/>
        </w:rPr>
        <w:sectPr w:rsidR="002321EE" w:rsidSect="002321EE">
          <w:pgSz w:w="16838" w:h="11906" w:orient="landscape"/>
          <w:pgMar w:top="1134" w:right="1134" w:bottom="1134" w:left="1134" w:header="709" w:footer="709" w:gutter="0"/>
          <w:cols w:space="708"/>
          <w:docGrid w:linePitch="360"/>
        </w:sectPr>
      </w:pPr>
    </w:p>
    <w:p w:rsidR="00B5002C" w:rsidRPr="00B5002C" w:rsidRDefault="00B5002C" w:rsidP="00B5002C">
      <w:pPr>
        <w:jc w:val="center"/>
        <w:rPr>
          <w:b/>
          <w:sz w:val="28"/>
          <w:szCs w:val="28"/>
        </w:rPr>
      </w:pPr>
      <w:r w:rsidRPr="00B5002C">
        <w:rPr>
          <w:b/>
          <w:sz w:val="28"/>
          <w:szCs w:val="28"/>
        </w:rPr>
        <w:lastRenderedPageBreak/>
        <w:t>Агропромышленный комплекс</w:t>
      </w:r>
    </w:p>
    <w:p w:rsidR="00B5002C" w:rsidRPr="00B5002C" w:rsidRDefault="00B5002C" w:rsidP="00B5002C">
      <w:pPr>
        <w:jc w:val="center"/>
        <w:rPr>
          <w:b/>
          <w:sz w:val="28"/>
          <w:szCs w:val="28"/>
        </w:rPr>
      </w:pPr>
    </w:p>
    <w:p w:rsidR="00B5002C" w:rsidRPr="00B5002C" w:rsidRDefault="00B5002C" w:rsidP="00B5002C">
      <w:pPr>
        <w:jc w:val="center"/>
        <w:rPr>
          <w:b/>
          <w:sz w:val="28"/>
          <w:szCs w:val="28"/>
        </w:rPr>
      </w:pPr>
      <w:r w:rsidRPr="00B5002C">
        <w:rPr>
          <w:b/>
          <w:sz w:val="28"/>
          <w:szCs w:val="28"/>
        </w:rPr>
        <w:t>30. Рынок реализации сельскохозяйственной продукции</w:t>
      </w:r>
    </w:p>
    <w:p w:rsidR="00B5002C" w:rsidRDefault="00B5002C" w:rsidP="00681524">
      <w:pPr>
        <w:jc w:val="center"/>
        <w:rPr>
          <w:b/>
          <w:sz w:val="28"/>
          <w:szCs w:val="28"/>
        </w:rPr>
      </w:pPr>
    </w:p>
    <w:p w:rsidR="00B5002C" w:rsidRDefault="00B5002C" w:rsidP="00681524">
      <w:pPr>
        <w:jc w:val="center"/>
        <w:rPr>
          <w:b/>
          <w:sz w:val="28"/>
          <w:szCs w:val="28"/>
        </w:rPr>
      </w:pPr>
    </w:p>
    <w:p w:rsidR="00B5002C" w:rsidRDefault="00B5002C" w:rsidP="00681524">
      <w:pPr>
        <w:jc w:val="center"/>
        <w:rPr>
          <w:b/>
          <w:sz w:val="28"/>
          <w:szCs w:val="28"/>
        </w:rPr>
      </w:pPr>
    </w:p>
    <w:p w:rsidR="00862D14" w:rsidRPr="00342D83" w:rsidRDefault="00721123" w:rsidP="00681524">
      <w:pPr>
        <w:jc w:val="center"/>
        <w:rPr>
          <w:b/>
          <w:sz w:val="28"/>
          <w:szCs w:val="28"/>
        </w:rPr>
      </w:pPr>
      <w:r>
        <w:rPr>
          <w:b/>
          <w:sz w:val="28"/>
          <w:szCs w:val="28"/>
        </w:rPr>
        <w:t>30</w:t>
      </w:r>
      <w:r w:rsidR="0088038E" w:rsidRPr="00342D83">
        <w:rPr>
          <w:b/>
          <w:sz w:val="28"/>
          <w:szCs w:val="28"/>
        </w:rPr>
        <w:t>.2. Ключевые показатели</w:t>
      </w:r>
    </w:p>
    <w:p w:rsidR="0038222C" w:rsidRPr="00342D83" w:rsidRDefault="0038222C" w:rsidP="00681524">
      <w:pPr>
        <w:jc w:val="center"/>
        <w:rPr>
          <w:b/>
          <w:sz w:val="28"/>
          <w:szCs w:val="28"/>
        </w:rPr>
      </w:pPr>
    </w:p>
    <w:tbl>
      <w:tblPr>
        <w:tblW w:w="11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1445"/>
        <w:gridCol w:w="993"/>
        <w:gridCol w:w="1870"/>
      </w:tblGrid>
      <w:tr w:rsidR="00B5002C" w:rsidRPr="00342D83" w:rsidTr="00F06985">
        <w:trPr>
          <w:tblHeader/>
          <w:jc w:val="center"/>
        </w:trPr>
        <w:tc>
          <w:tcPr>
            <w:tcW w:w="711" w:type="dxa"/>
            <w:vAlign w:val="center"/>
          </w:tcPr>
          <w:p w:rsidR="00B5002C" w:rsidRPr="00342D83" w:rsidRDefault="00B5002C" w:rsidP="0038222C">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B5002C" w:rsidRPr="00342D83" w:rsidRDefault="00B5002C" w:rsidP="0038222C">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B5002C" w:rsidRPr="00342D83" w:rsidRDefault="00B5002C" w:rsidP="0038222C">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B5002C" w:rsidRPr="00342D83" w:rsidRDefault="00B5002C" w:rsidP="0038222C">
            <w:pPr>
              <w:ind w:left="-57" w:right="-57"/>
              <w:jc w:val="center"/>
              <w:rPr>
                <w:b/>
                <w:bCs/>
                <w:sz w:val="24"/>
                <w:szCs w:val="24"/>
              </w:rPr>
            </w:pPr>
            <w:r w:rsidRPr="00342D83">
              <w:rPr>
                <w:b/>
                <w:bCs/>
                <w:sz w:val="24"/>
                <w:szCs w:val="24"/>
              </w:rPr>
              <w:t>На 31 декабря 2023 года</w:t>
            </w:r>
          </w:p>
          <w:p w:rsidR="00B5002C" w:rsidRPr="00342D83" w:rsidRDefault="00B5002C" w:rsidP="0038222C">
            <w:pPr>
              <w:ind w:left="-57" w:right="-57"/>
              <w:jc w:val="center"/>
              <w:rPr>
                <w:b/>
                <w:bCs/>
                <w:sz w:val="24"/>
                <w:szCs w:val="24"/>
              </w:rPr>
            </w:pPr>
            <w:r w:rsidRPr="00342D83">
              <w:rPr>
                <w:b/>
                <w:bCs/>
                <w:sz w:val="24"/>
                <w:szCs w:val="24"/>
              </w:rPr>
              <w:t>план</w:t>
            </w:r>
          </w:p>
        </w:tc>
        <w:tc>
          <w:tcPr>
            <w:tcW w:w="1445" w:type="dxa"/>
            <w:vAlign w:val="center"/>
          </w:tcPr>
          <w:p w:rsidR="00B5002C" w:rsidRPr="00342D83" w:rsidRDefault="00B5002C" w:rsidP="00A22501">
            <w:pPr>
              <w:ind w:left="-57" w:right="-57"/>
              <w:jc w:val="center"/>
              <w:rPr>
                <w:b/>
                <w:bCs/>
                <w:sz w:val="24"/>
                <w:szCs w:val="24"/>
              </w:rPr>
            </w:pPr>
            <w:r>
              <w:rPr>
                <w:b/>
                <w:bCs/>
                <w:sz w:val="24"/>
                <w:szCs w:val="24"/>
              </w:rPr>
              <w:t>Факт выполнения показателя за 2023 год</w:t>
            </w:r>
            <w:r w:rsidRPr="00342D83">
              <w:rPr>
                <w:b/>
                <w:bCs/>
                <w:sz w:val="24"/>
                <w:szCs w:val="24"/>
              </w:rPr>
              <w:t xml:space="preserve"> </w:t>
            </w:r>
          </w:p>
        </w:tc>
        <w:tc>
          <w:tcPr>
            <w:tcW w:w="993" w:type="dxa"/>
            <w:shd w:val="clear" w:color="auto" w:fill="FFFFFF" w:themeFill="background1"/>
            <w:vAlign w:val="center"/>
          </w:tcPr>
          <w:p w:rsidR="00B5002C" w:rsidRPr="00364969" w:rsidRDefault="00B5002C" w:rsidP="00A22501">
            <w:pPr>
              <w:rPr>
                <w:b/>
                <w:bCs/>
                <w:sz w:val="24"/>
                <w:szCs w:val="24"/>
              </w:rPr>
            </w:pPr>
            <w:r w:rsidRPr="00364969">
              <w:rPr>
                <w:b/>
                <w:bCs/>
                <w:sz w:val="24"/>
                <w:szCs w:val="24"/>
              </w:rPr>
              <w:t>Процент выполнения показателя по сравнению с плановыми данными за 2023 год,%</w:t>
            </w:r>
          </w:p>
          <w:p w:rsidR="00B5002C" w:rsidRPr="00342D83" w:rsidRDefault="00B5002C" w:rsidP="00A22501">
            <w:pPr>
              <w:jc w:val="center"/>
              <w:rPr>
                <w:b/>
                <w:bCs/>
                <w:sz w:val="24"/>
                <w:szCs w:val="24"/>
              </w:rPr>
            </w:pPr>
          </w:p>
        </w:tc>
        <w:tc>
          <w:tcPr>
            <w:tcW w:w="1870" w:type="dxa"/>
            <w:shd w:val="clear" w:color="auto" w:fill="FFFFFF" w:themeFill="background1"/>
          </w:tcPr>
          <w:p w:rsidR="00B5002C" w:rsidRPr="00342D83" w:rsidRDefault="00B5002C" w:rsidP="0038222C">
            <w:pPr>
              <w:spacing w:line="240" w:lineRule="atLeast"/>
              <w:jc w:val="center"/>
              <w:rPr>
                <w:b/>
                <w:bCs/>
                <w:sz w:val="24"/>
                <w:szCs w:val="24"/>
              </w:rPr>
            </w:pPr>
            <w:r w:rsidRPr="00342D83">
              <w:rPr>
                <w:b/>
                <w:bCs/>
                <w:sz w:val="24"/>
                <w:szCs w:val="24"/>
              </w:rPr>
              <w:t>Ответственный исполнитель</w:t>
            </w:r>
          </w:p>
        </w:tc>
      </w:tr>
      <w:tr w:rsidR="00B5002C" w:rsidRPr="00342D83" w:rsidTr="00F06985">
        <w:trPr>
          <w:jc w:val="center"/>
        </w:trPr>
        <w:tc>
          <w:tcPr>
            <w:tcW w:w="711" w:type="dxa"/>
          </w:tcPr>
          <w:p w:rsidR="00B5002C" w:rsidRPr="00342D83" w:rsidRDefault="00B5002C" w:rsidP="00721123">
            <w:pPr>
              <w:ind w:left="-57" w:right="-57"/>
              <w:jc w:val="center"/>
              <w:rPr>
                <w:sz w:val="24"/>
                <w:szCs w:val="24"/>
              </w:rPr>
            </w:pPr>
            <w:r>
              <w:rPr>
                <w:sz w:val="24"/>
                <w:szCs w:val="24"/>
              </w:rPr>
              <w:t>30</w:t>
            </w:r>
            <w:r w:rsidRPr="00342D83">
              <w:rPr>
                <w:sz w:val="24"/>
                <w:szCs w:val="24"/>
              </w:rPr>
              <w:t>.2.1</w:t>
            </w:r>
          </w:p>
        </w:tc>
        <w:tc>
          <w:tcPr>
            <w:tcW w:w="4651" w:type="dxa"/>
          </w:tcPr>
          <w:p w:rsidR="00B5002C" w:rsidRPr="00342D83" w:rsidRDefault="00B5002C" w:rsidP="0038222C">
            <w:pPr>
              <w:autoSpaceDE w:val="0"/>
              <w:autoSpaceDN w:val="0"/>
              <w:adjustRightInd w:val="0"/>
              <w:jc w:val="both"/>
              <w:rPr>
                <w:sz w:val="24"/>
                <w:szCs w:val="24"/>
              </w:rPr>
            </w:pPr>
            <w:r w:rsidRPr="00342D83">
              <w:rPr>
                <w:sz w:val="24"/>
                <w:szCs w:val="24"/>
              </w:rPr>
              <w:t xml:space="preserve">Количество оказанных информационных и методологических услуг малым формам хозяйствования по вопросу участия в отборах  проектов на получение </w:t>
            </w:r>
            <w:proofErr w:type="spellStart"/>
            <w:r w:rsidRPr="00342D83">
              <w:rPr>
                <w:sz w:val="24"/>
                <w:szCs w:val="24"/>
              </w:rPr>
              <w:t>грантовой</w:t>
            </w:r>
            <w:proofErr w:type="spellEnd"/>
            <w:r w:rsidRPr="00342D83">
              <w:rPr>
                <w:sz w:val="24"/>
                <w:szCs w:val="24"/>
              </w:rPr>
              <w:t xml:space="preserve"> поддержки (дополнительный показатель)</w:t>
            </w:r>
          </w:p>
          <w:p w:rsidR="00B5002C" w:rsidRPr="00342D83" w:rsidRDefault="00B5002C" w:rsidP="0038222C">
            <w:pPr>
              <w:autoSpaceDE w:val="0"/>
              <w:autoSpaceDN w:val="0"/>
              <w:adjustRightInd w:val="0"/>
              <w:jc w:val="both"/>
              <w:rPr>
                <w:sz w:val="24"/>
                <w:szCs w:val="24"/>
              </w:rPr>
            </w:pPr>
          </w:p>
        </w:tc>
        <w:tc>
          <w:tcPr>
            <w:tcW w:w="1134" w:type="dxa"/>
          </w:tcPr>
          <w:p w:rsidR="00B5002C" w:rsidRPr="00342D83" w:rsidRDefault="00B5002C" w:rsidP="0038222C">
            <w:pPr>
              <w:jc w:val="center"/>
              <w:rPr>
                <w:rFonts w:eastAsiaTheme="minorHAnsi"/>
                <w:sz w:val="24"/>
                <w:szCs w:val="24"/>
              </w:rPr>
            </w:pPr>
            <w:r w:rsidRPr="00342D83">
              <w:rPr>
                <w:rFonts w:eastAsiaTheme="minorHAnsi"/>
                <w:sz w:val="24"/>
                <w:szCs w:val="24"/>
              </w:rPr>
              <w:t>Ед.</w:t>
            </w:r>
          </w:p>
        </w:tc>
        <w:tc>
          <w:tcPr>
            <w:tcW w:w="992" w:type="dxa"/>
          </w:tcPr>
          <w:p w:rsidR="00B5002C" w:rsidRPr="00342D83" w:rsidRDefault="00B5002C" w:rsidP="0038222C">
            <w:pPr>
              <w:contextualSpacing/>
              <w:jc w:val="center"/>
              <w:rPr>
                <w:sz w:val="24"/>
                <w:szCs w:val="24"/>
              </w:rPr>
            </w:pPr>
            <w:r w:rsidRPr="00342D83">
              <w:rPr>
                <w:sz w:val="24"/>
                <w:szCs w:val="24"/>
              </w:rPr>
              <w:t>17</w:t>
            </w:r>
          </w:p>
        </w:tc>
        <w:tc>
          <w:tcPr>
            <w:tcW w:w="1445" w:type="dxa"/>
          </w:tcPr>
          <w:p w:rsidR="00B5002C" w:rsidRPr="00342D83" w:rsidRDefault="00925931" w:rsidP="0038222C">
            <w:pPr>
              <w:contextualSpacing/>
              <w:jc w:val="center"/>
              <w:rPr>
                <w:sz w:val="24"/>
                <w:szCs w:val="24"/>
              </w:rPr>
            </w:pPr>
            <w:r>
              <w:rPr>
                <w:sz w:val="24"/>
                <w:szCs w:val="24"/>
              </w:rPr>
              <w:t>21</w:t>
            </w:r>
          </w:p>
        </w:tc>
        <w:tc>
          <w:tcPr>
            <w:tcW w:w="993" w:type="dxa"/>
          </w:tcPr>
          <w:p w:rsidR="00B5002C" w:rsidRPr="00342D83" w:rsidRDefault="00925931" w:rsidP="0038222C">
            <w:pPr>
              <w:contextualSpacing/>
              <w:jc w:val="center"/>
              <w:rPr>
                <w:sz w:val="24"/>
                <w:szCs w:val="24"/>
              </w:rPr>
            </w:pPr>
            <w:r>
              <w:rPr>
                <w:sz w:val="24"/>
                <w:szCs w:val="24"/>
              </w:rPr>
              <w:t>123,5</w:t>
            </w:r>
          </w:p>
        </w:tc>
        <w:tc>
          <w:tcPr>
            <w:tcW w:w="1870" w:type="dxa"/>
          </w:tcPr>
          <w:p w:rsidR="00B5002C" w:rsidRPr="00342D83" w:rsidRDefault="00B5002C" w:rsidP="00E36A6D">
            <w:pPr>
              <w:contextualSpacing/>
              <w:jc w:val="center"/>
              <w:rPr>
                <w:sz w:val="24"/>
                <w:szCs w:val="24"/>
              </w:rPr>
            </w:pPr>
            <w:r w:rsidRPr="00492DC8">
              <w:rPr>
                <w:sz w:val="24"/>
                <w:szCs w:val="24"/>
              </w:rPr>
              <w:t xml:space="preserve">Комитет АПК и природопользования  администрации Алексеевского городского округа </w:t>
            </w:r>
          </w:p>
        </w:tc>
      </w:tr>
      <w:tr w:rsidR="00B5002C" w:rsidRPr="00342D83" w:rsidTr="00F06985">
        <w:trPr>
          <w:jc w:val="center"/>
        </w:trPr>
        <w:tc>
          <w:tcPr>
            <w:tcW w:w="711" w:type="dxa"/>
          </w:tcPr>
          <w:p w:rsidR="00B5002C" w:rsidRPr="00342D83" w:rsidRDefault="00B5002C" w:rsidP="0038222C">
            <w:pPr>
              <w:ind w:left="-57" w:right="-57"/>
              <w:jc w:val="center"/>
              <w:rPr>
                <w:sz w:val="24"/>
                <w:szCs w:val="24"/>
              </w:rPr>
            </w:pPr>
            <w:r>
              <w:rPr>
                <w:sz w:val="24"/>
                <w:szCs w:val="24"/>
              </w:rPr>
              <w:t>30</w:t>
            </w:r>
            <w:r w:rsidRPr="00342D83">
              <w:rPr>
                <w:sz w:val="24"/>
                <w:szCs w:val="24"/>
              </w:rPr>
              <w:t>.2.2</w:t>
            </w:r>
          </w:p>
        </w:tc>
        <w:tc>
          <w:tcPr>
            <w:tcW w:w="4651" w:type="dxa"/>
          </w:tcPr>
          <w:p w:rsidR="00B5002C" w:rsidRPr="00342D83" w:rsidRDefault="00B5002C" w:rsidP="0038222C">
            <w:pPr>
              <w:autoSpaceDE w:val="0"/>
              <w:autoSpaceDN w:val="0"/>
              <w:adjustRightInd w:val="0"/>
              <w:jc w:val="both"/>
              <w:rPr>
                <w:sz w:val="24"/>
                <w:szCs w:val="24"/>
              </w:rPr>
            </w:pPr>
            <w:r w:rsidRPr="00342D83">
              <w:rPr>
                <w:sz w:val="24"/>
                <w:szCs w:val="24"/>
              </w:rPr>
              <w:t xml:space="preserve">Доля хозяйств, работающих в формате малых форм хозяйствования, в общем </w:t>
            </w:r>
            <w:r w:rsidRPr="00342D83">
              <w:rPr>
                <w:sz w:val="24"/>
                <w:szCs w:val="24"/>
              </w:rPr>
              <w:lastRenderedPageBreak/>
              <w:t xml:space="preserve">объеме реализации сельскохозяйственной продукции </w:t>
            </w:r>
            <w:r w:rsidRPr="00342D83">
              <w:rPr>
                <w:bCs/>
                <w:sz w:val="24"/>
                <w:szCs w:val="24"/>
              </w:rPr>
              <w:t>(дополнительный показатель)</w:t>
            </w:r>
          </w:p>
        </w:tc>
        <w:tc>
          <w:tcPr>
            <w:tcW w:w="1134" w:type="dxa"/>
          </w:tcPr>
          <w:p w:rsidR="00B5002C" w:rsidRPr="00342D83" w:rsidRDefault="00B5002C" w:rsidP="0038222C">
            <w:pPr>
              <w:jc w:val="center"/>
              <w:rPr>
                <w:rFonts w:eastAsiaTheme="minorHAnsi"/>
                <w:sz w:val="24"/>
                <w:szCs w:val="24"/>
              </w:rPr>
            </w:pPr>
            <w:r w:rsidRPr="00342D83">
              <w:rPr>
                <w:rFonts w:eastAsiaTheme="minorHAnsi"/>
                <w:sz w:val="24"/>
                <w:szCs w:val="24"/>
              </w:rPr>
              <w:lastRenderedPageBreak/>
              <w:t>%</w:t>
            </w:r>
          </w:p>
        </w:tc>
        <w:tc>
          <w:tcPr>
            <w:tcW w:w="992" w:type="dxa"/>
          </w:tcPr>
          <w:p w:rsidR="00B5002C" w:rsidRPr="00342D83" w:rsidRDefault="00B5002C" w:rsidP="0038222C">
            <w:pPr>
              <w:contextualSpacing/>
              <w:jc w:val="center"/>
              <w:rPr>
                <w:sz w:val="24"/>
                <w:szCs w:val="24"/>
              </w:rPr>
            </w:pPr>
            <w:r w:rsidRPr="00342D83">
              <w:rPr>
                <w:sz w:val="24"/>
                <w:szCs w:val="24"/>
              </w:rPr>
              <w:t>2,8</w:t>
            </w:r>
          </w:p>
        </w:tc>
        <w:tc>
          <w:tcPr>
            <w:tcW w:w="1445" w:type="dxa"/>
          </w:tcPr>
          <w:p w:rsidR="00B5002C" w:rsidRPr="00342D83" w:rsidRDefault="00806398" w:rsidP="00C15489">
            <w:pPr>
              <w:contextualSpacing/>
              <w:jc w:val="center"/>
              <w:rPr>
                <w:sz w:val="24"/>
                <w:szCs w:val="24"/>
              </w:rPr>
            </w:pPr>
            <w:r>
              <w:rPr>
                <w:sz w:val="24"/>
                <w:szCs w:val="24"/>
              </w:rPr>
              <w:t>3,4</w:t>
            </w:r>
            <w:r w:rsidR="00C15489">
              <w:rPr>
                <w:sz w:val="24"/>
                <w:szCs w:val="24"/>
              </w:rPr>
              <w:t xml:space="preserve">(635 млн. </w:t>
            </w:r>
            <w:proofErr w:type="spellStart"/>
            <w:r w:rsidR="00C15489">
              <w:rPr>
                <w:sz w:val="24"/>
                <w:szCs w:val="24"/>
              </w:rPr>
              <w:t>руб</w:t>
            </w:r>
            <w:proofErr w:type="spellEnd"/>
            <w:r w:rsidR="00C15489">
              <w:rPr>
                <w:sz w:val="24"/>
                <w:szCs w:val="24"/>
              </w:rPr>
              <w:t xml:space="preserve">/18686 </w:t>
            </w:r>
            <w:proofErr w:type="spellStart"/>
            <w:r w:rsidR="00C15489">
              <w:rPr>
                <w:sz w:val="24"/>
                <w:szCs w:val="24"/>
              </w:rPr>
              <w:lastRenderedPageBreak/>
              <w:t>млн</w:t>
            </w:r>
            <w:proofErr w:type="gramStart"/>
            <w:r w:rsidR="00C15489">
              <w:rPr>
                <w:sz w:val="24"/>
                <w:szCs w:val="24"/>
              </w:rPr>
              <w:t>.р</w:t>
            </w:r>
            <w:proofErr w:type="gramEnd"/>
            <w:r w:rsidR="00C15489">
              <w:rPr>
                <w:sz w:val="24"/>
                <w:szCs w:val="24"/>
              </w:rPr>
              <w:t>уб</w:t>
            </w:r>
            <w:proofErr w:type="spellEnd"/>
            <w:r w:rsidR="00C15489">
              <w:rPr>
                <w:sz w:val="24"/>
                <w:szCs w:val="24"/>
              </w:rPr>
              <w:t>)</w:t>
            </w:r>
          </w:p>
        </w:tc>
        <w:tc>
          <w:tcPr>
            <w:tcW w:w="993" w:type="dxa"/>
          </w:tcPr>
          <w:p w:rsidR="00B5002C" w:rsidRPr="00342D83" w:rsidRDefault="00806398" w:rsidP="0038222C">
            <w:pPr>
              <w:contextualSpacing/>
              <w:jc w:val="center"/>
              <w:rPr>
                <w:sz w:val="24"/>
                <w:szCs w:val="24"/>
              </w:rPr>
            </w:pPr>
            <w:r>
              <w:rPr>
                <w:sz w:val="24"/>
                <w:szCs w:val="24"/>
              </w:rPr>
              <w:lastRenderedPageBreak/>
              <w:t>121,4</w:t>
            </w:r>
          </w:p>
        </w:tc>
        <w:tc>
          <w:tcPr>
            <w:tcW w:w="1870" w:type="dxa"/>
          </w:tcPr>
          <w:p w:rsidR="00B5002C" w:rsidRPr="00342D83" w:rsidRDefault="00B5002C" w:rsidP="00E36A6D">
            <w:pPr>
              <w:contextualSpacing/>
              <w:jc w:val="center"/>
              <w:rPr>
                <w:sz w:val="24"/>
                <w:szCs w:val="24"/>
              </w:rPr>
            </w:pPr>
            <w:r w:rsidRPr="00492DC8">
              <w:rPr>
                <w:sz w:val="24"/>
                <w:szCs w:val="24"/>
              </w:rPr>
              <w:t>Комитет АПК и природопользов</w:t>
            </w:r>
            <w:r w:rsidRPr="00492DC8">
              <w:rPr>
                <w:sz w:val="24"/>
                <w:szCs w:val="24"/>
              </w:rPr>
              <w:lastRenderedPageBreak/>
              <w:t xml:space="preserve">ания  администрации Алексеевского городского </w:t>
            </w:r>
          </w:p>
        </w:tc>
      </w:tr>
      <w:tr w:rsidR="00B5002C" w:rsidRPr="00342D83" w:rsidTr="00F06985">
        <w:trPr>
          <w:jc w:val="center"/>
        </w:trPr>
        <w:tc>
          <w:tcPr>
            <w:tcW w:w="711" w:type="dxa"/>
          </w:tcPr>
          <w:p w:rsidR="00B5002C" w:rsidRPr="00342D83" w:rsidRDefault="00B5002C" w:rsidP="00721123">
            <w:pPr>
              <w:ind w:left="-57" w:right="-57"/>
              <w:jc w:val="center"/>
              <w:rPr>
                <w:sz w:val="24"/>
                <w:szCs w:val="24"/>
              </w:rPr>
            </w:pPr>
            <w:r>
              <w:rPr>
                <w:sz w:val="24"/>
                <w:szCs w:val="24"/>
              </w:rPr>
              <w:lastRenderedPageBreak/>
              <w:t>30</w:t>
            </w:r>
            <w:r w:rsidRPr="00342D83">
              <w:rPr>
                <w:sz w:val="24"/>
                <w:szCs w:val="24"/>
              </w:rPr>
              <w:t>.2.3</w:t>
            </w:r>
          </w:p>
        </w:tc>
        <w:tc>
          <w:tcPr>
            <w:tcW w:w="4651" w:type="dxa"/>
          </w:tcPr>
          <w:p w:rsidR="00B5002C" w:rsidRPr="00342D83" w:rsidRDefault="00B5002C" w:rsidP="0038222C">
            <w:pPr>
              <w:autoSpaceDE w:val="0"/>
              <w:autoSpaceDN w:val="0"/>
              <w:adjustRightInd w:val="0"/>
              <w:jc w:val="both"/>
              <w:rPr>
                <w:rFonts w:eastAsiaTheme="minorHAnsi"/>
                <w:sz w:val="24"/>
                <w:szCs w:val="24"/>
              </w:rPr>
            </w:pPr>
            <w:r w:rsidRPr="00342D83">
              <w:rPr>
                <w:sz w:val="24"/>
                <w:szCs w:val="24"/>
              </w:rPr>
              <w:t>Количество сельскохозяйственных производителей, работающих в формате малых форм хозяйствования (д</w:t>
            </w:r>
            <w:r w:rsidRPr="00342D83">
              <w:rPr>
                <w:bCs/>
                <w:sz w:val="24"/>
                <w:szCs w:val="24"/>
              </w:rPr>
              <w:t>ополнительный показатель)</w:t>
            </w:r>
          </w:p>
        </w:tc>
        <w:tc>
          <w:tcPr>
            <w:tcW w:w="1134" w:type="dxa"/>
          </w:tcPr>
          <w:p w:rsidR="00B5002C" w:rsidRPr="00342D83" w:rsidRDefault="00B5002C" w:rsidP="0038222C">
            <w:pPr>
              <w:jc w:val="center"/>
              <w:rPr>
                <w:rFonts w:eastAsiaTheme="minorHAnsi"/>
                <w:sz w:val="24"/>
                <w:szCs w:val="24"/>
              </w:rPr>
            </w:pPr>
            <w:r w:rsidRPr="00342D83">
              <w:rPr>
                <w:rFonts w:eastAsiaTheme="minorHAnsi"/>
                <w:sz w:val="24"/>
                <w:szCs w:val="24"/>
              </w:rPr>
              <w:t>Ед.</w:t>
            </w:r>
          </w:p>
        </w:tc>
        <w:tc>
          <w:tcPr>
            <w:tcW w:w="992" w:type="dxa"/>
          </w:tcPr>
          <w:p w:rsidR="00B5002C" w:rsidRPr="00342D83" w:rsidRDefault="00B5002C" w:rsidP="0038222C">
            <w:pPr>
              <w:contextualSpacing/>
              <w:jc w:val="center"/>
              <w:rPr>
                <w:sz w:val="24"/>
                <w:szCs w:val="24"/>
              </w:rPr>
            </w:pPr>
            <w:r w:rsidRPr="00342D83">
              <w:rPr>
                <w:sz w:val="24"/>
                <w:szCs w:val="24"/>
              </w:rPr>
              <w:t>485</w:t>
            </w:r>
          </w:p>
        </w:tc>
        <w:tc>
          <w:tcPr>
            <w:tcW w:w="1445" w:type="dxa"/>
          </w:tcPr>
          <w:p w:rsidR="00B5002C" w:rsidRPr="00342D83" w:rsidRDefault="00E83BFA" w:rsidP="0038222C">
            <w:pPr>
              <w:contextualSpacing/>
              <w:jc w:val="center"/>
              <w:rPr>
                <w:sz w:val="24"/>
                <w:szCs w:val="24"/>
              </w:rPr>
            </w:pPr>
            <w:r>
              <w:rPr>
                <w:sz w:val="24"/>
                <w:szCs w:val="24"/>
              </w:rPr>
              <w:t>489</w:t>
            </w:r>
          </w:p>
        </w:tc>
        <w:tc>
          <w:tcPr>
            <w:tcW w:w="993" w:type="dxa"/>
          </w:tcPr>
          <w:p w:rsidR="00B5002C" w:rsidRPr="00342D83" w:rsidRDefault="00E83BFA" w:rsidP="0038222C">
            <w:pPr>
              <w:contextualSpacing/>
              <w:jc w:val="center"/>
              <w:rPr>
                <w:sz w:val="24"/>
                <w:szCs w:val="24"/>
              </w:rPr>
            </w:pPr>
            <w:r>
              <w:rPr>
                <w:sz w:val="24"/>
                <w:szCs w:val="24"/>
              </w:rPr>
              <w:t>100,8</w:t>
            </w:r>
          </w:p>
        </w:tc>
        <w:tc>
          <w:tcPr>
            <w:tcW w:w="1870" w:type="dxa"/>
          </w:tcPr>
          <w:p w:rsidR="00B5002C" w:rsidRPr="00342D83" w:rsidRDefault="00B5002C" w:rsidP="00E36A6D">
            <w:pPr>
              <w:contextualSpacing/>
              <w:jc w:val="center"/>
              <w:rPr>
                <w:sz w:val="24"/>
                <w:szCs w:val="24"/>
              </w:rPr>
            </w:pPr>
            <w:r w:rsidRPr="00492DC8">
              <w:rPr>
                <w:sz w:val="24"/>
                <w:szCs w:val="24"/>
              </w:rPr>
              <w:t xml:space="preserve">Комитет АПК и природопользования  администрации Алексеевского городского округа </w:t>
            </w:r>
          </w:p>
        </w:tc>
      </w:tr>
    </w:tbl>
    <w:p w:rsidR="0088038E" w:rsidRPr="00342D83" w:rsidRDefault="0088038E" w:rsidP="0088038E">
      <w:pPr>
        <w:jc w:val="center"/>
        <w:rPr>
          <w:sz w:val="26"/>
          <w:szCs w:val="26"/>
        </w:rPr>
      </w:pPr>
    </w:p>
    <w:p w:rsidR="0088038E" w:rsidRPr="00342D83" w:rsidRDefault="00721123" w:rsidP="0088038E">
      <w:pPr>
        <w:contextualSpacing/>
        <w:jc w:val="center"/>
        <w:rPr>
          <w:rFonts w:eastAsia="Calibri"/>
          <w:b/>
          <w:sz w:val="28"/>
          <w:szCs w:val="28"/>
          <w:lang w:eastAsia="en-US"/>
        </w:rPr>
      </w:pPr>
      <w:r>
        <w:rPr>
          <w:rFonts w:eastAsia="Calibri"/>
          <w:b/>
          <w:sz w:val="28"/>
          <w:szCs w:val="28"/>
          <w:lang w:eastAsia="en-US"/>
        </w:rPr>
        <w:t>30</w:t>
      </w:r>
      <w:r w:rsidR="0088038E" w:rsidRPr="00342D83">
        <w:rPr>
          <w:rFonts w:eastAsia="Calibri"/>
          <w:b/>
          <w:sz w:val="28"/>
          <w:szCs w:val="28"/>
          <w:lang w:eastAsia="en-US"/>
        </w:rPr>
        <w:t xml:space="preserve">.3.  Мероприятия по содействию развитию конкуренции </w:t>
      </w:r>
    </w:p>
    <w:p w:rsidR="0038222C" w:rsidRPr="00342D83" w:rsidRDefault="0038222C" w:rsidP="0088038E">
      <w:pPr>
        <w:contextualSpacing/>
        <w:jc w:val="center"/>
        <w:rPr>
          <w:rFonts w:eastAsia="Calibri"/>
          <w:b/>
          <w:sz w:val="28"/>
          <w:szCs w:val="28"/>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342D83" w:rsidRPr="00342D83" w:rsidTr="0038222C">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22C" w:rsidRPr="00342D83" w:rsidRDefault="0038222C" w:rsidP="0038222C">
            <w:pPr>
              <w:ind w:left="-57" w:right="-57"/>
              <w:jc w:val="center"/>
              <w:rPr>
                <w:b/>
                <w:bCs/>
                <w:sz w:val="24"/>
                <w:szCs w:val="24"/>
              </w:rPr>
            </w:pPr>
            <w:r w:rsidRPr="00342D83">
              <w:rPr>
                <w:b/>
                <w:bCs/>
                <w:sz w:val="24"/>
                <w:szCs w:val="24"/>
              </w:rPr>
              <w:t>№</w:t>
            </w:r>
          </w:p>
          <w:p w:rsidR="0038222C" w:rsidRPr="00342D83" w:rsidRDefault="0038222C" w:rsidP="0038222C">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22C" w:rsidRPr="00342D83" w:rsidRDefault="0038222C" w:rsidP="0038222C">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22C" w:rsidRPr="00342D83" w:rsidRDefault="0038222C" w:rsidP="0038222C">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22C" w:rsidRPr="00342D83" w:rsidRDefault="0038222C" w:rsidP="0038222C">
            <w:pPr>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22C" w:rsidRPr="00342D83" w:rsidRDefault="0038222C" w:rsidP="0038222C">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38222C">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38222C" w:rsidRPr="00342D83" w:rsidRDefault="0038222C" w:rsidP="0038222C">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38222C" w:rsidRPr="00342D83" w:rsidRDefault="0038222C" w:rsidP="0038222C">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38222C" w:rsidRPr="00342D83" w:rsidRDefault="0038222C" w:rsidP="0038222C">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38222C" w:rsidRPr="00342D83" w:rsidRDefault="0038222C" w:rsidP="0038222C">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38222C" w:rsidRPr="00342D83" w:rsidRDefault="0038222C" w:rsidP="0038222C">
            <w:pPr>
              <w:ind w:left="-57" w:right="-57"/>
              <w:rPr>
                <w:b/>
                <w:bCs/>
                <w:sz w:val="24"/>
                <w:szCs w:val="24"/>
              </w:rPr>
            </w:pPr>
          </w:p>
        </w:tc>
      </w:tr>
      <w:tr w:rsidR="001D5418" w:rsidRPr="00342D83" w:rsidTr="0038222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1D5418" w:rsidRPr="00342D83" w:rsidRDefault="00721123" w:rsidP="00721123">
            <w:pPr>
              <w:ind w:left="-57" w:right="-57"/>
              <w:jc w:val="center"/>
              <w:rPr>
                <w:sz w:val="24"/>
                <w:szCs w:val="24"/>
              </w:rPr>
            </w:pPr>
            <w:r>
              <w:rPr>
                <w:sz w:val="24"/>
                <w:szCs w:val="24"/>
              </w:rPr>
              <w:lastRenderedPageBreak/>
              <w:t>30</w:t>
            </w:r>
            <w:r w:rsidR="001D5418" w:rsidRPr="00342D83">
              <w:rPr>
                <w:sz w:val="24"/>
                <w:szCs w:val="24"/>
              </w:rPr>
              <w:t>.3.1</w:t>
            </w:r>
          </w:p>
        </w:tc>
        <w:tc>
          <w:tcPr>
            <w:tcW w:w="5531" w:type="dxa"/>
            <w:tcBorders>
              <w:top w:val="single" w:sz="4" w:space="0" w:color="auto"/>
              <w:left w:val="nil"/>
              <w:bottom w:val="single" w:sz="4" w:space="0" w:color="auto"/>
              <w:right w:val="single" w:sz="4" w:space="0" w:color="auto"/>
            </w:tcBorders>
            <w:shd w:val="clear" w:color="auto" w:fill="auto"/>
            <w:noWrap/>
          </w:tcPr>
          <w:p w:rsidR="001D5418" w:rsidRPr="00342D83" w:rsidRDefault="001D5418" w:rsidP="0038222C">
            <w:pPr>
              <w:ind w:left="-57" w:right="-57"/>
              <w:jc w:val="both"/>
              <w:rPr>
                <w:rFonts w:eastAsia="Calibri"/>
                <w:sz w:val="24"/>
                <w:szCs w:val="24"/>
              </w:rPr>
            </w:pPr>
            <w:r w:rsidRPr="00342D83">
              <w:rPr>
                <w:rFonts w:eastAsia="Calibri"/>
                <w:sz w:val="24"/>
                <w:szCs w:val="24"/>
              </w:rPr>
              <w:t>Мероприятия по развитию малых форм хозяйствования на территории Алексеевского городского округа,   организация рынков сбыта производимой продукции.</w:t>
            </w:r>
          </w:p>
        </w:tc>
        <w:tc>
          <w:tcPr>
            <w:tcW w:w="1656" w:type="dxa"/>
            <w:tcBorders>
              <w:top w:val="single" w:sz="4" w:space="0" w:color="auto"/>
              <w:left w:val="nil"/>
              <w:bottom w:val="single" w:sz="4" w:space="0" w:color="auto"/>
              <w:right w:val="single" w:sz="4" w:space="0" w:color="auto"/>
            </w:tcBorders>
            <w:shd w:val="clear" w:color="auto" w:fill="auto"/>
            <w:noWrap/>
          </w:tcPr>
          <w:p w:rsidR="001D5418" w:rsidRPr="00342D83" w:rsidRDefault="001D5418" w:rsidP="0038222C">
            <w:pPr>
              <w:pStyle w:val="ConsPlusNormal"/>
              <w:jc w:val="center"/>
              <w:rPr>
                <w:szCs w:val="24"/>
              </w:rPr>
            </w:pPr>
            <w:r w:rsidRPr="00342D83">
              <w:rPr>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1D5418" w:rsidRPr="00342D83" w:rsidRDefault="00C011A0" w:rsidP="0038222C">
            <w:pPr>
              <w:ind w:left="-57" w:right="-57"/>
              <w:jc w:val="both"/>
              <w:rPr>
                <w:rFonts w:eastAsia="Calibri"/>
                <w:sz w:val="24"/>
                <w:szCs w:val="24"/>
              </w:rPr>
            </w:pPr>
            <w:r w:rsidRPr="00C011A0">
              <w:rPr>
                <w:rFonts w:eastAsia="Calibri"/>
                <w:sz w:val="24"/>
                <w:szCs w:val="24"/>
              </w:rPr>
              <w:t>Участие кооперативов, фермерских хозяйств, ЛПХ в ярмарках выходного дня на территории г. Алексеевка и г. Белгород</w:t>
            </w:r>
          </w:p>
        </w:tc>
        <w:tc>
          <w:tcPr>
            <w:tcW w:w="3868" w:type="dxa"/>
            <w:tcBorders>
              <w:top w:val="single" w:sz="4" w:space="0" w:color="auto"/>
              <w:left w:val="nil"/>
              <w:bottom w:val="single" w:sz="4" w:space="0" w:color="auto"/>
              <w:right w:val="single" w:sz="4" w:space="0" w:color="auto"/>
            </w:tcBorders>
            <w:shd w:val="clear" w:color="auto" w:fill="auto"/>
            <w:noWrap/>
          </w:tcPr>
          <w:p w:rsidR="001D5418" w:rsidRPr="00342D83" w:rsidRDefault="001D5418" w:rsidP="00E36A6D">
            <w:pPr>
              <w:contextualSpacing/>
              <w:jc w:val="center"/>
              <w:rPr>
                <w:sz w:val="24"/>
                <w:szCs w:val="24"/>
              </w:rPr>
            </w:pPr>
            <w:r w:rsidRPr="00492DC8">
              <w:rPr>
                <w:sz w:val="24"/>
                <w:szCs w:val="24"/>
              </w:rPr>
              <w:t xml:space="preserve">Комитет АПК и природопользования  администрации Алексеевского городского округа </w:t>
            </w:r>
          </w:p>
        </w:tc>
      </w:tr>
      <w:tr w:rsidR="001D5418" w:rsidRPr="00342D83" w:rsidTr="0038222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1D5418" w:rsidRPr="00342D83" w:rsidRDefault="00721123" w:rsidP="00721123">
            <w:pPr>
              <w:ind w:left="-57" w:right="-57"/>
              <w:jc w:val="center"/>
              <w:rPr>
                <w:sz w:val="24"/>
                <w:szCs w:val="24"/>
              </w:rPr>
            </w:pPr>
            <w:r>
              <w:rPr>
                <w:sz w:val="24"/>
                <w:szCs w:val="24"/>
              </w:rPr>
              <w:t>30</w:t>
            </w:r>
            <w:r w:rsidR="001D5418" w:rsidRPr="00342D83">
              <w:rPr>
                <w:sz w:val="24"/>
                <w:szCs w:val="24"/>
              </w:rPr>
              <w:t>.3.2</w:t>
            </w:r>
          </w:p>
        </w:tc>
        <w:tc>
          <w:tcPr>
            <w:tcW w:w="5531" w:type="dxa"/>
            <w:tcBorders>
              <w:top w:val="single" w:sz="4" w:space="0" w:color="auto"/>
              <w:left w:val="nil"/>
              <w:bottom w:val="single" w:sz="4" w:space="0" w:color="auto"/>
              <w:right w:val="single" w:sz="4" w:space="0" w:color="auto"/>
            </w:tcBorders>
            <w:shd w:val="clear" w:color="auto" w:fill="auto"/>
            <w:noWrap/>
          </w:tcPr>
          <w:p w:rsidR="001D5418" w:rsidRPr="00342D83" w:rsidRDefault="001D5418" w:rsidP="0038222C">
            <w:pPr>
              <w:ind w:left="-57" w:right="-57"/>
              <w:jc w:val="both"/>
              <w:rPr>
                <w:rFonts w:eastAsia="Calibri"/>
                <w:sz w:val="24"/>
                <w:szCs w:val="24"/>
              </w:rPr>
            </w:pPr>
            <w:r w:rsidRPr="00342D83">
              <w:rPr>
                <w:rFonts w:eastAsia="Calibri"/>
                <w:sz w:val="24"/>
                <w:szCs w:val="24"/>
              </w:rPr>
              <w:t xml:space="preserve">Мероприятия по развитию системы сельскохозяйственной потребительской кооперации на территории Алексеевского городского округа </w:t>
            </w:r>
          </w:p>
        </w:tc>
        <w:tc>
          <w:tcPr>
            <w:tcW w:w="1656" w:type="dxa"/>
            <w:tcBorders>
              <w:top w:val="single" w:sz="4" w:space="0" w:color="auto"/>
              <w:left w:val="nil"/>
              <w:bottom w:val="single" w:sz="4" w:space="0" w:color="auto"/>
              <w:right w:val="single" w:sz="4" w:space="0" w:color="auto"/>
            </w:tcBorders>
            <w:shd w:val="clear" w:color="auto" w:fill="auto"/>
            <w:noWrap/>
          </w:tcPr>
          <w:p w:rsidR="001D5418" w:rsidRPr="00342D83" w:rsidRDefault="001D5418" w:rsidP="0038222C">
            <w:pPr>
              <w:pStyle w:val="ConsPlusNormal"/>
              <w:jc w:val="center"/>
              <w:rPr>
                <w:szCs w:val="24"/>
              </w:rPr>
            </w:pPr>
            <w:r w:rsidRPr="00342D83">
              <w:rPr>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1D5418" w:rsidRPr="00342D83" w:rsidRDefault="00F61AA4" w:rsidP="0038222C">
            <w:pPr>
              <w:ind w:left="-57" w:right="-57"/>
              <w:jc w:val="both"/>
              <w:rPr>
                <w:rFonts w:eastAsia="Calibri"/>
                <w:sz w:val="24"/>
                <w:szCs w:val="24"/>
              </w:rPr>
            </w:pPr>
            <w:proofErr w:type="gramStart"/>
            <w:r w:rsidRPr="00F61AA4">
              <w:rPr>
                <w:rFonts w:eastAsia="Calibri"/>
                <w:sz w:val="24"/>
                <w:szCs w:val="24"/>
              </w:rPr>
              <w:t>В рамках социальной помощи  за 2023 год заключены 15 социальных контракта на развитие ЛПХ с гражданами, являющимися членами сельскохозяйственных потребительских кооперативов.</w:t>
            </w:r>
            <w:proofErr w:type="gramEnd"/>
          </w:p>
        </w:tc>
        <w:tc>
          <w:tcPr>
            <w:tcW w:w="3868" w:type="dxa"/>
            <w:tcBorders>
              <w:top w:val="single" w:sz="4" w:space="0" w:color="auto"/>
              <w:left w:val="nil"/>
              <w:bottom w:val="single" w:sz="4" w:space="0" w:color="auto"/>
              <w:right w:val="single" w:sz="4" w:space="0" w:color="auto"/>
            </w:tcBorders>
            <w:shd w:val="clear" w:color="auto" w:fill="auto"/>
            <w:noWrap/>
          </w:tcPr>
          <w:p w:rsidR="001D5418" w:rsidRPr="00342D83" w:rsidRDefault="001D5418" w:rsidP="00E36A6D">
            <w:pPr>
              <w:contextualSpacing/>
              <w:jc w:val="center"/>
              <w:rPr>
                <w:sz w:val="24"/>
                <w:szCs w:val="24"/>
              </w:rPr>
            </w:pPr>
            <w:r w:rsidRPr="00492DC8">
              <w:rPr>
                <w:sz w:val="24"/>
                <w:szCs w:val="24"/>
              </w:rPr>
              <w:t xml:space="preserve">Комитет АПК и природопользования  администрации Алексеевского городского </w:t>
            </w:r>
          </w:p>
        </w:tc>
      </w:tr>
      <w:tr w:rsidR="001D5418" w:rsidRPr="00342D83" w:rsidTr="0038222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1D5418" w:rsidRPr="00342D83" w:rsidRDefault="00721123" w:rsidP="00721123">
            <w:pPr>
              <w:ind w:left="-57" w:right="-57"/>
              <w:jc w:val="center"/>
              <w:rPr>
                <w:sz w:val="24"/>
                <w:szCs w:val="24"/>
              </w:rPr>
            </w:pPr>
            <w:r>
              <w:rPr>
                <w:sz w:val="24"/>
                <w:szCs w:val="24"/>
              </w:rPr>
              <w:t>30</w:t>
            </w:r>
            <w:r w:rsidR="001D5418" w:rsidRPr="00342D83">
              <w:rPr>
                <w:sz w:val="24"/>
                <w:szCs w:val="24"/>
              </w:rPr>
              <w:t>.3.3</w:t>
            </w:r>
          </w:p>
        </w:tc>
        <w:tc>
          <w:tcPr>
            <w:tcW w:w="5531" w:type="dxa"/>
            <w:tcBorders>
              <w:top w:val="single" w:sz="4" w:space="0" w:color="auto"/>
              <w:left w:val="nil"/>
              <w:bottom w:val="single" w:sz="4" w:space="0" w:color="auto"/>
              <w:right w:val="single" w:sz="4" w:space="0" w:color="auto"/>
            </w:tcBorders>
            <w:shd w:val="clear" w:color="auto" w:fill="auto"/>
            <w:noWrap/>
          </w:tcPr>
          <w:p w:rsidR="001D5418" w:rsidRPr="00342D83" w:rsidRDefault="001D5418" w:rsidP="0038222C">
            <w:pPr>
              <w:jc w:val="both"/>
              <w:rPr>
                <w:rFonts w:eastAsia="Calibri"/>
                <w:sz w:val="24"/>
                <w:szCs w:val="24"/>
              </w:rPr>
            </w:pPr>
            <w:r w:rsidRPr="00342D83">
              <w:rPr>
                <w:rFonts w:eastAsia="Calibri"/>
                <w:sz w:val="24"/>
                <w:szCs w:val="24"/>
              </w:rPr>
              <w:t>Оказание информационной и методологической поддержки малым формам хозяйствования                                                   и сельскохозяйственным потребительским кооперативам</w:t>
            </w:r>
          </w:p>
        </w:tc>
        <w:tc>
          <w:tcPr>
            <w:tcW w:w="1656" w:type="dxa"/>
            <w:tcBorders>
              <w:top w:val="single" w:sz="4" w:space="0" w:color="auto"/>
              <w:left w:val="nil"/>
              <w:bottom w:val="single" w:sz="4" w:space="0" w:color="auto"/>
              <w:right w:val="single" w:sz="4" w:space="0" w:color="auto"/>
            </w:tcBorders>
            <w:shd w:val="clear" w:color="auto" w:fill="auto"/>
            <w:noWrap/>
          </w:tcPr>
          <w:p w:rsidR="001D5418" w:rsidRPr="00342D83" w:rsidRDefault="001D5418" w:rsidP="0038222C">
            <w:pPr>
              <w:pStyle w:val="ConsPlusNormal"/>
              <w:jc w:val="center"/>
              <w:rPr>
                <w:szCs w:val="24"/>
              </w:rPr>
            </w:pPr>
            <w:r w:rsidRPr="00342D83">
              <w:rPr>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1D5418" w:rsidRPr="00342D83" w:rsidRDefault="000D78FC" w:rsidP="0038222C">
            <w:pPr>
              <w:jc w:val="both"/>
              <w:rPr>
                <w:rFonts w:eastAsia="Calibri"/>
                <w:sz w:val="24"/>
                <w:szCs w:val="24"/>
              </w:rPr>
            </w:pPr>
            <w:r w:rsidRPr="000D78FC">
              <w:rPr>
                <w:rFonts w:eastAsia="Calibri"/>
                <w:sz w:val="24"/>
                <w:szCs w:val="24"/>
              </w:rPr>
              <w:t xml:space="preserve">Организованы встречи с гражданами, ведущими личные подсобные хозяйства, с целью информирования о мерах поддержки для ЛПХ (субсидирование затрат на производство овощной продукции), </w:t>
            </w:r>
            <w:proofErr w:type="spellStart"/>
            <w:r w:rsidRPr="000D78FC">
              <w:rPr>
                <w:rFonts w:eastAsia="Calibri"/>
                <w:sz w:val="24"/>
                <w:szCs w:val="24"/>
              </w:rPr>
              <w:t>грантовой</w:t>
            </w:r>
            <w:proofErr w:type="spellEnd"/>
            <w:r w:rsidRPr="000D78FC">
              <w:rPr>
                <w:rFonts w:eastAsia="Calibri"/>
                <w:sz w:val="24"/>
                <w:szCs w:val="24"/>
              </w:rPr>
              <w:t xml:space="preserve"> поддержки фермерских хозяйств и сельскохозяйственных потребительских кооперативов.  Также </w:t>
            </w:r>
            <w:proofErr w:type="spellStart"/>
            <w:r w:rsidRPr="000D78FC">
              <w:rPr>
                <w:rFonts w:eastAsia="Calibri"/>
                <w:sz w:val="24"/>
                <w:szCs w:val="24"/>
              </w:rPr>
              <w:t>сельхозтоваропроизводители</w:t>
            </w:r>
            <w:proofErr w:type="spellEnd"/>
            <w:r w:rsidRPr="000D78FC">
              <w:rPr>
                <w:rFonts w:eastAsia="Calibri"/>
                <w:sz w:val="24"/>
                <w:szCs w:val="24"/>
              </w:rPr>
              <w:t xml:space="preserve"> округа приняли участие в образовательных программах, организованных ОГАУ ИКЦ АПК и ФГБОУ </w:t>
            </w:r>
            <w:proofErr w:type="gramStart"/>
            <w:r w:rsidRPr="000D78FC">
              <w:rPr>
                <w:rFonts w:eastAsia="Calibri"/>
                <w:sz w:val="24"/>
                <w:szCs w:val="24"/>
              </w:rPr>
              <w:t>ВО</w:t>
            </w:r>
            <w:proofErr w:type="gramEnd"/>
            <w:r w:rsidRPr="000D78FC">
              <w:rPr>
                <w:rFonts w:eastAsia="Calibri"/>
                <w:sz w:val="24"/>
                <w:szCs w:val="24"/>
              </w:rPr>
              <w:t xml:space="preserve"> Белгородский ГАУ</w:t>
            </w:r>
          </w:p>
        </w:tc>
        <w:tc>
          <w:tcPr>
            <w:tcW w:w="3868" w:type="dxa"/>
            <w:tcBorders>
              <w:top w:val="single" w:sz="4" w:space="0" w:color="auto"/>
              <w:left w:val="nil"/>
              <w:bottom w:val="single" w:sz="4" w:space="0" w:color="auto"/>
              <w:right w:val="single" w:sz="4" w:space="0" w:color="auto"/>
            </w:tcBorders>
            <w:shd w:val="clear" w:color="auto" w:fill="auto"/>
            <w:noWrap/>
          </w:tcPr>
          <w:p w:rsidR="001D5418" w:rsidRPr="00342D83" w:rsidRDefault="001D5418" w:rsidP="00E36A6D">
            <w:pPr>
              <w:contextualSpacing/>
              <w:jc w:val="center"/>
              <w:rPr>
                <w:sz w:val="24"/>
                <w:szCs w:val="24"/>
              </w:rPr>
            </w:pPr>
            <w:r w:rsidRPr="00492DC8">
              <w:rPr>
                <w:sz w:val="24"/>
                <w:szCs w:val="24"/>
              </w:rPr>
              <w:t xml:space="preserve">Комитет АПК и природопользования  администрации Алексеевского городского округа </w:t>
            </w:r>
          </w:p>
        </w:tc>
      </w:tr>
      <w:tr w:rsidR="001D5418" w:rsidRPr="00342D83" w:rsidTr="001A6E01">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1D5418" w:rsidRPr="00342D83" w:rsidRDefault="00721123" w:rsidP="00721123">
            <w:pPr>
              <w:ind w:left="-57" w:right="-57"/>
              <w:jc w:val="center"/>
              <w:rPr>
                <w:sz w:val="24"/>
                <w:szCs w:val="24"/>
              </w:rPr>
            </w:pPr>
            <w:r>
              <w:rPr>
                <w:sz w:val="24"/>
                <w:szCs w:val="24"/>
              </w:rPr>
              <w:t>30</w:t>
            </w:r>
            <w:r w:rsidR="001D5418" w:rsidRPr="00342D83">
              <w:rPr>
                <w:sz w:val="24"/>
                <w:szCs w:val="24"/>
              </w:rPr>
              <w:t>.3.4</w:t>
            </w:r>
          </w:p>
        </w:tc>
        <w:tc>
          <w:tcPr>
            <w:tcW w:w="5531" w:type="dxa"/>
            <w:tcBorders>
              <w:top w:val="single" w:sz="4" w:space="0" w:color="auto"/>
              <w:left w:val="nil"/>
              <w:bottom w:val="single" w:sz="4" w:space="0" w:color="auto"/>
              <w:right w:val="single" w:sz="4" w:space="0" w:color="auto"/>
            </w:tcBorders>
            <w:shd w:val="clear" w:color="auto" w:fill="auto"/>
            <w:noWrap/>
          </w:tcPr>
          <w:p w:rsidR="001D5418" w:rsidRPr="00342D83" w:rsidRDefault="001D5418" w:rsidP="001A6E01">
            <w:pPr>
              <w:pStyle w:val="ConsPlusNormal"/>
              <w:jc w:val="both"/>
              <w:rPr>
                <w:szCs w:val="24"/>
              </w:rPr>
            </w:pPr>
            <w:r w:rsidRPr="00342D83">
              <w:rPr>
                <w:szCs w:val="24"/>
              </w:rPr>
              <w:t xml:space="preserve">Информирование малых форм хозяйствования </w:t>
            </w:r>
            <w:r w:rsidRPr="00342D83">
              <w:rPr>
                <w:szCs w:val="24"/>
              </w:rPr>
              <w:br/>
              <w:t>и сельскохозяйственных потребительских кооперативов о возможности участия в обеспечении государственного и муниципальных заказов на поставку продовольствия для нужд образовательных, социальных и закрытых учреждений области</w:t>
            </w:r>
          </w:p>
          <w:p w:rsidR="001D5418" w:rsidRPr="00342D83" w:rsidRDefault="001D5418" w:rsidP="00182876">
            <w:pPr>
              <w:pStyle w:val="ConsPlusNormal"/>
              <w:jc w:val="both"/>
              <w:rPr>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1D5418" w:rsidRPr="00342D83" w:rsidRDefault="001D5418" w:rsidP="001A6E01">
            <w:pPr>
              <w:pStyle w:val="ConsPlusNormal"/>
              <w:jc w:val="center"/>
              <w:rPr>
                <w:szCs w:val="24"/>
              </w:rPr>
            </w:pPr>
            <w:r w:rsidRPr="00342D83">
              <w:rPr>
                <w:szCs w:val="24"/>
              </w:rPr>
              <w:lastRenderedPageBreak/>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1D5418" w:rsidRPr="00342D83" w:rsidRDefault="000D78FC" w:rsidP="001A6E01">
            <w:pPr>
              <w:pStyle w:val="ConsPlusNormal"/>
              <w:jc w:val="both"/>
              <w:rPr>
                <w:szCs w:val="24"/>
              </w:rPr>
            </w:pPr>
            <w:r w:rsidRPr="000D78FC">
              <w:rPr>
                <w:szCs w:val="24"/>
              </w:rPr>
              <w:t xml:space="preserve">Ежеквартально проводятся встречи </w:t>
            </w:r>
            <w:proofErr w:type="gramStart"/>
            <w:r w:rsidRPr="000D78FC">
              <w:rPr>
                <w:szCs w:val="24"/>
              </w:rPr>
              <w:t>с производителями овощной продукции с целью доведения информации о возможности участия в торгах для реализации</w:t>
            </w:r>
            <w:proofErr w:type="gramEnd"/>
            <w:r w:rsidRPr="000D78FC">
              <w:rPr>
                <w:szCs w:val="24"/>
              </w:rPr>
              <w:t xml:space="preserve"> продукции в образовательные, социальные и закрытые учреждения</w:t>
            </w:r>
          </w:p>
        </w:tc>
        <w:tc>
          <w:tcPr>
            <w:tcW w:w="3868" w:type="dxa"/>
            <w:tcBorders>
              <w:top w:val="single" w:sz="4" w:space="0" w:color="auto"/>
              <w:left w:val="nil"/>
              <w:bottom w:val="single" w:sz="4" w:space="0" w:color="auto"/>
              <w:right w:val="single" w:sz="4" w:space="0" w:color="auto"/>
            </w:tcBorders>
            <w:shd w:val="clear" w:color="auto" w:fill="auto"/>
            <w:noWrap/>
          </w:tcPr>
          <w:p w:rsidR="001D5418" w:rsidRPr="00342D83" w:rsidRDefault="001D5418" w:rsidP="001A6E01">
            <w:pPr>
              <w:ind w:left="-57" w:right="-57"/>
              <w:jc w:val="center"/>
              <w:rPr>
                <w:rFonts w:eastAsia="Calibri"/>
                <w:sz w:val="24"/>
                <w:szCs w:val="24"/>
                <w:u w:val="single"/>
              </w:rPr>
            </w:pPr>
            <w:r w:rsidRPr="00492DC8">
              <w:rPr>
                <w:sz w:val="24"/>
                <w:szCs w:val="24"/>
              </w:rPr>
              <w:t>Комитет АПК и природопользования  администрации Алексеевского городского округа</w:t>
            </w:r>
          </w:p>
        </w:tc>
      </w:tr>
    </w:tbl>
    <w:p w:rsidR="004E239A" w:rsidRPr="00342D83" w:rsidRDefault="004E239A" w:rsidP="0088038E">
      <w:pPr>
        <w:contextualSpacing/>
        <w:jc w:val="center"/>
        <w:rPr>
          <w:rFonts w:eastAsia="Calibri"/>
          <w:b/>
          <w:sz w:val="28"/>
          <w:szCs w:val="28"/>
          <w:lang w:eastAsia="en-US"/>
        </w:rPr>
      </w:pPr>
    </w:p>
    <w:p w:rsidR="004E239A" w:rsidRPr="00342D83" w:rsidRDefault="004E239A" w:rsidP="0088038E">
      <w:pPr>
        <w:contextualSpacing/>
        <w:jc w:val="center"/>
        <w:rPr>
          <w:rFonts w:eastAsia="Calibri"/>
          <w:b/>
          <w:sz w:val="28"/>
          <w:szCs w:val="28"/>
          <w:lang w:eastAsia="en-US"/>
        </w:rPr>
      </w:pPr>
    </w:p>
    <w:p w:rsidR="002321EE" w:rsidRDefault="002321EE" w:rsidP="0088038E">
      <w:pPr>
        <w:contextualSpacing/>
        <w:jc w:val="center"/>
        <w:rPr>
          <w:rFonts w:eastAsia="Calibri"/>
          <w:b/>
          <w:sz w:val="28"/>
          <w:szCs w:val="28"/>
          <w:lang w:eastAsia="en-US"/>
        </w:rPr>
        <w:sectPr w:rsidR="002321EE" w:rsidSect="002321EE">
          <w:pgSz w:w="16838" w:h="11906" w:orient="landscape"/>
          <w:pgMar w:top="1134" w:right="1134" w:bottom="1134" w:left="1134" w:header="709" w:footer="709" w:gutter="0"/>
          <w:cols w:space="708"/>
          <w:docGrid w:linePitch="360"/>
        </w:sectPr>
      </w:pPr>
    </w:p>
    <w:p w:rsidR="004E239A" w:rsidRPr="00342D83" w:rsidRDefault="004E239A" w:rsidP="0088038E">
      <w:pPr>
        <w:contextualSpacing/>
        <w:jc w:val="center"/>
        <w:rPr>
          <w:rFonts w:eastAsia="Calibri"/>
          <w:b/>
          <w:sz w:val="28"/>
          <w:szCs w:val="28"/>
          <w:lang w:eastAsia="en-US"/>
        </w:rPr>
      </w:pPr>
    </w:p>
    <w:p w:rsidR="004E239A" w:rsidRPr="00342D83" w:rsidRDefault="004E239A" w:rsidP="0088038E">
      <w:pPr>
        <w:contextualSpacing/>
        <w:jc w:val="center"/>
        <w:rPr>
          <w:rFonts w:eastAsia="Calibri"/>
          <w:b/>
          <w:sz w:val="28"/>
          <w:szCs w:val="28"/>
          <w:lang w:eastAsia="en-US"/>
        </w:rPr>
      </w:pPr>
    </w:p>
    <w:p w:rsidR="00D06047" w:rsidRPr="00342D83" w:rsidRDefault="00D06047" w:rsidP="00B200E5">
      <w:pPr>
        <w:ind w:firstLine="709"/>
        <w:jc w:val="both"/>
        <w:rPr>
          <w:sz w:val="28"/>
          <w:szCs w:val="28"/>
        </w:rPr>
      </w:pPr>
    </w:p>
    <w:p w:rsidR="00B5002C" w:rsidRPr="00B5002C" w:rsidRDefault="00B5002C" w:rsidP="00B5002C">
      <w:pPr>
        <w:jc w:val="center"/>
        <w:rPr>
          <w:b/>
          <w:sz w:val="28"/>
          <w:szCs w:val="28"/>
        </w:rPr>
      </w:pPr>
      <w:r w:rsidRPr="00B5002C">
        <w:rPr>
          <w:b/>
          <w:sz w:val="28"/>
          <w:szCs w:val="28"/>
        </w:rPr>
        <w:t xml:space="preserve">31. Рынок </w:t>
      </w:r>
      <w:proofErr w:type="gramStart"/>
      <w:r w:rsidRPr="00B5002C">
        <w:rPr>
          <w:b/>
          <w:sz w:val="28"/>
          <w:szCs w:val="28"/>
        </w:rPr>
        <w:t>товарной</w:t>
      </w:r>
      <w:proofErr w:type="gramEnd"/>
      <w:r w:rsidRPr="00B5002C">
        <w:rPr>
          <w:b/>
          <w:sz w:val="28"/>
          <w:szCs w:val="28"/>
        </w:rPr>
        <w:t xml:space="preserve"> </w:t>
      </w:r>
      <w:proofErr w:type="spellStart"/>
      <w:r w:rsidRPr="00B5002C">
        <w:rPr>
          <w:b/>
          <w:sz w:val="28"/>
          <w:szCs w:val="28"/>
        </w:rPr>
        <w:t>аквакультуры</w:t>
      </w:r>
      <w:proofErr w:type="spellEnd"/>
    </w:p>
    <w:p w:rsidR="00B5002C" w:rsidRPr="00B5002C" w:rsidRDefault="00B5002C" w:rsidP="00B5002C">
      <w:pPr>
        <w:jc w:val="center"/>
        <w:rPr>
          <w:b/>
          <w:sz w:val="28"/>
          <w:szCs w:val="28"/>
        </w:rPr>
      </w:pPr>
    </w:p>
    <w:p w:rsidR="00B5002C" w:rsidRDefault="00B5002C" w:rsidP="00681524">
      <w:pPr>
        <w:jc w:val="center"/>
        <w:rPr>
          <w:b/>
          <w:sz w:val="28"/>
          <w:szCs w:val="28"/>
        </w:rPr>
      </w:pPr>
    </w:p>
    <w:p w:rsidR="00B5002C" w:rsidRDefault="00B5002C" w:rsidP="00681524">
      <w:pPr>
        <w:jc w:val="center"/>
        <w:rPr>
          <w:b/>
          <w:sz w:val="28"/>
          <w:szCs w:val="28"/>
        </w:rPr>
      </w:pPr>
    </w:p>
    <w:p w:rsidR="00862D14" w:rsidRPr="00342D83" w:rsidRDefault="00911A3F" w:rsidP="00681524">
      <w:pPr>
        <w:jc w:val="center"/>
        <w:rPr>
          <w:b/>
          <w:sz w:val="28"/>
          <w:szCs w:val="28"/>
        </w:rPr>
      </w:pPr>
      <w:r w:rsidRPr="00342D83">
        <w:rPr>
          <w:b/>
          <w:sz w:val="28"/>
          <w:szCs w:val="28"/>
        </w:rPr>
        <w:t>3</w:t>
      </w:r>
      <w:r w:rsidR="00721123">
        <w:rPr>
          <w:b/>
          <w:sz w:val="28"/>
          <w:szCs w:val="28"/>
        </w:rPr>
        <w:t>1</w:t>
      </w:r>
      <w:r w:rsidRPr="00342D83">
        <w:rPr>
          <w:b/>
          <w:sz w:val="28"/>
          <w:szCs w:val="28"/>
        </w:rPr>
        <w:t>.2. Ключевые показатели</w:t>
      </w:r>
    </w:p>
    <w:p w:rsidR="00B21792" w:rsidRPr="00342D83" w:rsidRDefault="00B21792" w:rsidP="00681524">
      <w:pPr>
        <w:jc w:val="center"/>
        <w:rPr>
          <w:b/>
          <w:sz w:val="28"/>
          <w:szCs w:val="28"/>
        </w:rPr>
      </w:pPr>
    </w:p>
    <w:tbl>
      <w:tblPr>
        <w:tblW w:w="11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993"/>
        <w:gridCol w:w="1870"/>
      </w:tblGrid>
      <w:tr w:rsidR="00B5002C" w:rsidRPr="00342D83" w:rsidTr="00B5002C">
        <w:trPr>
          <w:tblHeader/>
          <w:jc w:val="center"/>
        </w:trPr>
        <w:tc>
          <w:tcPr>
            <w:tcW w:w="711" w:type="dxa"/>
            <w:vAlign w:val="center"/>
          </w:tcPr>
          <w:p w:rsidR="00B5002C" w:rsidRPr="00342D83" w:rsidRDefault="00B5002C" w:rsidP="001A6E01">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B5002C" w:rsidRPr="00342D83" w:rsidRDefault="00B5002C" w:rsidP="001A6E01">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B5002C" w:rsidRPr="00342D83" w:rsidRDefault="00B5002C" w:rsidP="001A6E01">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B5002C" w:rsidRPr="00342D83" w:rsidRDefault="00B5002C" w:rsidP="001A6E01">
            <w:pPr>
              <w:ind w:left="-57" w:right="-57"/>
              <w:jc w:val="center"/>
              <w:rPr>
                <w:b/>
                <w:bCs/>
                <w:sz w:val="24"/>
                <w:szCs w:val="24"/>
              </w:rPr>
            </w:pPr>
            <w:r w:rsidRPr="00342D83">
              <w:rPr>
                <w:b/>
                <w:bCs/>
                <w:sz w:val="24"/>
                <w:szCs w:val="24"/>
              </w:rPr>
              <w:t>На 31 декабря 2023 года</w:t>
            </w:r>
          </w:p>
          <w:p w:rsidR="00B5002C" w:rsidRPr="00342D83" w:rsidRDefault="00B5002C" w:rsidP="001A6E01">
            <w:pPr>
              <w:ind w:left="-57" w:right="-57"/>
              <w:jc w:val="center"/>
              <w:rPr>
                <w:b/>
                <w:bCs/>
                <w:sz w:val="24"/>
                <w:szCs w:val="24"/>
              </w:rPr>
            </w:pPr>
            <w:r w:rsidRPr="00342D83">
              <w:rPr>
                <w:b/>
                <w:bCs/>
                <w:sz w:val="24"/>
                <w:szCs w:val="24"/>
              </w:rPr>
              <w:t>план</w:t>
            </w:r>
          </w:p>
        </w:tc>
        <w:tc>
          <w:tcPr>
            <w:tcW w:w="992" w:type="dxa"/>
            <w:vAlign w:val="center"/>
          </w:tcPr>
          <w:p w:rsidR="00B5002C" w:rsidRPr="00342D83" w:rsidRDefault="00B5002C" w:rsidP="00A22501">
            <w:pPr>
              <w:ind w:left="-57" w:right="-57"/>
              <w:jc w:val="center"/>
              <w:rPr>
                <w:b/>
                <w:bCs/>
                <w:sz w:val="24"/>
                <w:szCs w:val="24"/>
              </w:rPr>
            </w:pPr>
            <w:r>
              <w:rPr>
                <w:b/>
                <w:bCs/>
                <w:sz w:val="24"/>
                <w:szCs w:val="24"/>
              </w:rPr>
              <w:t>Факт выполнения показателя за 2023 год</w:t>
            </w:r>
            <w:r w:rsidRPr="00342D83">
              <w:rPr>
                <w:b/>
                <w:bCs/>
                <w:sz w:val="24"/>
                <w:szCs w:val="24"/>
              </w:rPr>
              <w:t xml:space="preserve"> </w:t>
            </w:r>
          </w:p>
        </w:tc>
        <w:tc>
          <w:tcPr>
            <w:tcW w:w="993" w:type="dxa"/>
            <w:shd w:val="clear" w:color="auto" w:fill="FFFFFF" w:themeFill="background1"/>
            <w:vAlign w:val="center"/>
          </w:tcPr>
          <w:p w:rsidR="00B5002C" w:rsidRPr="00364969" w:rsidRDefault="00B5002C" w:rsidP="00A22501">
            <w:pPr>
              <w:rPr>
                <w:b/>
                <w:bCs/>
                <w:sz w:val="24"/>
                <w:szCs w:val="24"/>
              </w:rPr>
            </w:pPr>
            <w:r w:rsidRPr="00364969">
              <w:rPr>
                <w:b/>
                <w:bCs/>
                <w:sz w:val="24"/>
                <w:szCs w:val="24"/>
              </w:rPr>
              <w:t>Процент выполнения показателя по сравнению с плановыми данными за 2023 год,%</w:t>
            </w:r>
          </w:p>
          <w:p w:rsidR="00B5002C" w:rsidRPr="00342D83" w:rsidRDefault="00B5002C" w:rsidP="00A22501">
            <w:pPr>
              <w:jc w:val="center"/>
              <w:rPr>
                <w:b/>
                <w:bCs/>
                <w:sz w:val="24"/>
                <w:szCs w:val="24"/>
              </w:rPr>
            </w:pPr>
          </w:p>
        </w:tc>
        <w:tc>
          <w:tcPr>
            <w:tcW w:w="1870" w:type="dxa"/>
            <w:shd w:val="clear" w:color="auto" w:fill="FFFFFF" w:themeFill="background1"/>
          </w:tcPr>
          <w:p w:rsidR="00B5002C" w:rsidRPr="00342D83" w:rsidRDefault="00B5002C" w:rsidP="001A6E01">
            <w:pPr>
              <w:spacing w:line="240" w:lineRule="atLeast"/>
              <w:jc w:val="center"/>
              <w:rPr>
                <w:b/>
                <w:bCs/>
                <w:sz w:val="24"/>
                <w:szCs w:val="24"/>
              </w:rPr>
            </w:pPr>
            <w:r w:rsidRPr="00342D83">
              <w:rPr>
                <w:b/>
                <w:bCs/>
                <w:sz w:val="24"/>
                <w:szCs w:val="24"/>
              </w:rPr>
              <w:t>Ответственный исполнитель</w:t>
            </w:r>
          </w:p>
        </w:tc>
      </w:tr>
      <w:tr w:rsidR="00B5002C" w:rsidRPr="00342D83" w:rsidTr="00B5002C">
        <w:trPr>
          <w:jc w:val="center"/>
        </w:trPr>
        <w:tc>
          <w:tcPr>
            <w:tcW w:w="711" w:type="dxa"/>
          </w:tcPr>
          <w:p w:rsidR="00B5002C" w:rsidRPr="00342D83" w:rsidRDefault="00B5002C" w:rsidP="00721123">
            <w:pPr>
              <w:ind w:left="-57" w:right="-57"/>
              <w:jc w:val="center"/>
              <w:rPr>
                <w:sz w:val="24"/>
                <w:szCs w:val="24"/>
              </w:rPr>
            </w:pPr>
            <w:r w:rsidRPr="00342D83">
              <w:rPr>
                <w:sz w:val="24"/>
                <w:szCs w:val="24"/>
              </w:rPr>
              <w:t>3</w:t>
            </w:r>
            <w:r>
              <w:rPr>
                <w:sz w:val="24"/>
                <w:szCs w:val="24"/>
              </w:rPr>
              <w:t>1</w:t>
            </w:r>
            <w:r w:rsidRPr="00342D83">
              <w:rPr>
                <w:sz w:val="24"/>
                <w:szCs w:val="24"/>
              </w:rPr>
              <w:t>.2.1</w:t>
            </w:r>
          </w:p>
        </w:tc>
        <w:tc>
          <w:tcPr>
            <w:tcW w:w="4651" w:type="dxa"/>
          </w:tcPr>
          <w:p w:rsidR="00B5002C" w:rsidRPr="00820F01" w:rsidRDefault="00B5002C" w:rsidP="00DD3E0D">
            <w:pPr>
              <w:jc w:val="both"/>
              <w:rPr>
                <w:color w:val="FF0000"/>
                <w:sz w:val="24"/>
                <w:szCs w:val="24"/>
              </w:rPr>
            </w:pPr>
            <w:r w:rsidRPr="00B03BE7">
              <w:rPr>
                <w:color w:val="000000" w:themeColor="text1"/>
                <w:sz w:val="24"/>
                <w:szCs w:val="24"/>
              </w:rPr>
              <w:t xml:space="preserve">Объем изъятия объектов товарной </w:t>
            </w:r>
            <w:proofErr w:type="spellStart"/>
            <w:r w:rsidRPr="00B03BE7">
              <w:rPr>
                <w:color w:val="000000" w:themeColor="text1"/>
                <w:sz w:val="24"/>
                <w:szCs w:val="24"/>
              </w:rPr>
              <w:t>аквакультуры</w:t>
            </w:r>
            <w:proofErr w:type="spellEnd"/>
            <w:r w:rsidRPr="00B03BE7">
              <w:rPr>
                <w:color w:val="000000" w:themeColor="text1"/>
                <w:sz w:val="24"/>
                <w:szCs w:val="24"/>
              </w:rPr>
              <w:t xml:space="preserve"> (товарного рыбоводства), с распределением на объем изъятия хозяйствующих субъектов частного сектора и объем изъятия хозяйствующих субъектов с государственным или </w:t>
            </w:r>
            <w:r w:rsidRPr="00B03BE7">
              <w:rPr>
                <w:color w:val="000000" w:themeColor="text1"/>
                <w:sz w:val="24"/>
                <w:szCs w:val="24"/>
              </w:rPr>
              <w:lastRenderedPageBreak/>
              <w:t>муниципальным участием</w:t>
            </w:r>
            <w:r>
              <w:rPr>
                <w:color w:val="000000" w:themeColor="text1"/>
                <w:sz w:val="24"/>
                <w:szCs w:val="24"/>
              </w:rPr>
              <w:t xml:space="preserve"> </w:t>
            </w:r>
            <w:proofErr w:type="gramStart"/>
            <w:r>
              <w:rPr>
                <w:color w:val="000000" w:themeColor="text1"/>
                <w:sz w:val="24"/>
                <w:szCs w:val="24"/>
              </w:rPr>
              <w:t>(</w:t>
            </w:r>
            <w:r>
              <w:t xml:space="preserve"> </w:t>
            </w:r>
            <w:proofErr w:type="gramEnd"/>
            <w:r w:rsidRPr="00DD3E0D">
              <w:rPr>
                <w:color w:val="000000" w:themeColor="text1"/>
                <w:sz w:val="24"/>
                <w:szCs w:val="24"/>
              </w:rPr>
              <w:t>по Стандарту и методике ФАС</w:t>
            </w:r>
            <w:r>
              <w:rPr>
                <w:color w:val="000000" w:themeColor="text1"/>
                <w:sz w:val="24"/>
                <w:szCs w:val="24"/>
              </w:rPr>
              <w:t>)</w:t>
            </w:r>
          </w:p>
        </w:tc>
        <w:tc>
          <w:tcPr>
            <w:tcW w:w="1134" w:type="dxa"/>
          </w:tcPr>
          <w:p w:rsidR="00B5002C" w:rsidRPr="00342D83" w:rsidRDefault="00B5002C" w:rsidP="001A6E01">
            <w:pPr>
              <w:jc w:val="center"/>
              <w:rPr>
                <w:sz w:val="24"/>
                <w:szCs w:val="24"/>
              </w:rPr>
            </w:pPr>
            <w:r w:rsidRPr="00342D83">
              <w:rPr>
                <w:sz w:val="24"/>
                <w:szCs w:val="24"/>
              </w:rPr>
              <w:lastRenderedPageBreak/>
              <w:t>%</w:t>
            </w:r>
          </w:p>
        </w:tc>
        <w:tc>
          <w:tcPr>
            <w:tcW w:w="992" w:type="dxa"/>
          </w:tcPr>
          <w:p w:rsidR="00B5002C" w:rsidRPr="00B03BE7" w:rsidRDefault="00B5002C" w:rsidP="00B03BE7">
            <w:pPr>
              <w:jc w:val="center"/>
              <w:rPr>
                <w:color w:val="000000" w:themeColor="text1"/>
                <w:sz w:val="24"/>
                <w:szCs w:val="24"/>
              </w:rPr>
            </w:pPr>
            <w:r w:rsidRPr="00B03BE7">
              <w:rPr>
                <w:color w:val="000000" w:themeColor="text1"/>
                <w:sz w:val="24"/>
                <w:szCs w:val="24"/>
              </w:rPr>
              <w:t>100</w:t>
            </w:r>
          </w:p>
        </w:tc>
        <w:tc>
          <w:tcPr>
            <w:tcW w:w="992" w:type="dxa"/>
          </w:tcPr>
          <w:p w:rsidR="00B5002C" w:rsidRPr="00B03BE7" w:rsidRDefault="00D36B61" w:rsidP="00B03BE7">
            <w:pPr>
              <w:jc w:val="center"/>
              <w:rPr>
                <w:color w:val="000000" w:themeColor="text1"/>
                <w:sz w:val="24"/>
                <w:szCs w:val="24"/>
              </w:rPr>
            </w:pPr>
            <w:r>
              <w:rPr>
                <w:color w:val="000000" w:themeColor="text1"/>
                <w:sz w:val="24"/>
                <w:szCs w:val="24"/>
              </w:rPr>
              <w:t>100</w:t>
            </w:r>
          </w:p>
        </w:tc>
        <w:tc>
          <w:tcPr>
            <w:tcW w:w="993" w:type="dxa"/>
          </w:tcPr>
          <w:p w:rsidR="00B5002C" w:rsidRPr="00B03BE7" w:rsidRDefault="00D36B61" w:rsidP="00B03BE7">
            <w:pPr>
              <w:contextualSpacing/>
              <w:jc w:val="center"/>
              <w:rPr>
                <w:color w:val="000000" w:themeColor="text1"/>
                <w:sz w:val="24"/>
                <w:szCs w:val="24"/>
              </w:rPr>
            </w:pPr>
            <w:r>
              <w:rPr>
                <w:color w:val="000000" w:themeColor="text1"/>
                <w:sz w:val="24"/>
                <w:szCs w:val="24"/>
              </w:rPr>
              <w:t>100</w:t>
            </w:r>
          </w:p>
        </w:tc>
        <w:tc>
          <w:tcPr>
            <w:tcW w:w="1870" w:type="dxa"/>
          </w:tcPr>
          <w:p w:rsidR="00B5002C" w:rsidRPr="00342D83" w:rsidRDefault="00B5002C" w:rsidP="00B21792">
            <w:pPr>
              <w:contextualSpacing/>
              <w:jc w:val="center"/>
              <w:rPr>
                <w:sz w:val="24"/>
                <w:szCs w:val="24"/>
              </w:rPr>
            </w:pPr>
            <w:r w:rsidRPr="001242F4">
              <w:rPr>
                <w:sz w:val="24"/>
                <w:szCs w:val="24"/>
              </w:rPr>
              <w:t xml:space="preserve">Комитет АПК и природопользования  администрации Алексеевского городского </w:t>
            </w:r>
            <w:r w:rsidRPr="001242F4">
              <w:rPr>
                <w:sz w:val="24"/>
                <w:szCs w:val="24"/>
              </w:rPr>
              <w:lastRenderedPageBreak/>
              <w:t>округа</w:t>
            </w:r>
          </w:p>
        </w:tc>
      </w:tr>
    </w:tbl>
    <w:p w:rsidR="00911A3F" w:rsidRPr="00342D83" w:rsidRDefault="00911A3F" w:rsidP="00911A3F">
      <w:pPr>
        <w:widowControl w:val="0"/>
        <w:autoSpaceDE w:val="0"/>
        <w:autoSpaceDN w:val="0"/>
        <w:ind w:firstLine="709"/>
        <w:jc w:val="both"/>
        <w:rPr>
          <w:sz w:val="28"/>
          <w:szCs w:val="28"/>
        </w:rPr>
      </w:pPr>
    </w:p>
    <w:p w:rsidR="00911A3F" w:rsidRPr="00342D83" w:rsidRDefault="00911A3F" w:rsidP="00911A3F">
      <w:pPr>
        <w:contextualSpacing/>
        <w:jc w:val="center"/>
        <w:rPr>
          <w:rFonts w:eastAsia="Calibri"/>
          <w:b/>
          <w:sz w:val="28"/>
          <w:szCs w:val="28"/>
          <w:lang w:eastAsia="en-US"/>
        </w:rPr>
      </w:pPr>
      <w:r w:rsidRPr="00342D83">
        <w:rPr>
          <w:rFonts w:eastAsia="Calibri"/>
          <w:b/>
          <w:sz w:val="28"/>
          <w:szCs w:val="28"/>
          <w:lang w:eastAsia="en-US"/>
        </w:rPr>
        <w:t>3</w:t>
      </w:r>
      <w:r w:rsidR="00721123">
        <w:rPr>
          <w:rFonts w:eastAsia="Calibri"/>
          <w:b/>
          <w:sz w:val="28"/>
          <w:szCs w:val="28"/>
          <w:lang w:eastAsia="en-US"/>
        </w:rPr>
        <w:t>1</w:t>
      </w:r>
      <w:r w:rsidRPr="00342D83">
        <w:rPr>
          <w:rFonts w:eastAsia="Calibri"/>
          <w:b/>
          <w:sz w:val="28"/>
          <w:szCs w:val="28"/>
          <w:lang w:eastAsia="en-US"/>
        </w:rPr>
        <w:t xml:space="preserve">.3.  Мероприятия по содействию развитию конкуренции </w:t>
      </w:r>
    </w:p>
    <w:p w:rsidR="004E239A" w:rsidRPr="00342D83" w:rsidRDefault="004E239A" w:rsidP="00911A3F">
      <w:pPr>
        <w:contextualSpacing/>
        <w:jc w:val="center"/>
        <w:rPr>
          <w:rFonts w:eastAsia="Calibri"/>
          <w:b/>
          <w:sz w:val="28"/>
          <w:szCs w:val="28"/>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342D83" w:rsidRPr="00342D83" w:rsidTr="001A6E01">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1792" w:rsidRPr="00342D83" w:rsidRDefault="00B21792" w:rsidP="001A6E01">
            <w:pPr>
              <w:ind w:left="-57" w:right="-57"/>
              <w:jc w:val="center"/>
              <w:rPr>
                <w:b/>
                <w:bCs/>
                <w:sz w:val="24"/>
                <w:szCs w:val="24"/>
              </w:rPr>
            </w:pPr>
            <w:r w:rsidRPr="00342D83">
              <w:rPr>
                <w:b/>
                <w:bCs/>
                <w:sz w:val="24"/>
                <w:szCs w:val="24"/>
              </w:rPr>
              <w:t>№</w:t>
            </w:r>
          </w:p>
          <w:p w:rsidR="00B21792" w:rsidRPr="00342D83" w:rsidRDefault="00B21792" w:rsidP="001A6E01">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1792" w:rsidRPr="00342D83" w:rsidRDefault="00B21792" w:rsidP="001A6E01">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1792" w:rsidRPr="00342D83" w:rsidRDefault="00B21792" w:rsidP="001A6E01">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1792" w:rsidRPr="00342D83" w:rsidRDefault="00B21792" w:rsidP="001A6E01">
            <w:pPr>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1792" w:rsidRPr="00342D83" w:rsidRDefault="00B21792" w:rsidP="001A6E01">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8E3459">
        <w:trPr>
          <w:trHeight w:val="966"/>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B21792" w:rsidRPr="00342D83" w:rsidRDefault="00B21792" w:rsidP="001A6E01">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B21792" w:rsidRPr="00342D83" w:rsidRDefault="00B21792" w:rsidP="001A6E01">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B21792" w:rsidRPr="00342D83" w:rsidRDefault="00B21792" w:rsidP="001A6E01">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B21792" w:rsidRPr="00342D83" w:rsidRDefault="00B21792" w:rsidP="001A6E01">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B21792" w:rsidRPr="00342D83" w:rsidRDefault="00B21792" w:rsidP="001A6E01">
            <w:pPr>
              <w:ind w:left="-57" w:right="-57"/>
              <w:rPr>
                <w:b/>
                <w:bCs/>
                <w:sz w:val="24"/>
                <w:szCs w:val="24"/>
              </w:rPr>
            </w:pPr>
          </w:p>
        </w:tc>
      </w:tr>
      <w:tr w:rsidR="00B21792" w:rsidRPr="00342D83" w:rsidTr="008E3459">
        <w:trPr>
          <w:trHeight w:val="1122"/>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B21792" w:rsidRPr="00342D83" w:rsidRDefault="00B21792" w:rsidP="00212B8D">
            <w:pPr>
              <w:spacing w:line="240" w:lineRule="atLeast"/>
              <w:ind w:left="-57" w:right="-57"/>
              <w:contextualSpacing/>
              <w:jc w:val="center"/>
              <w:rPr>
                <w:sz w:val="24"/>
                <w:szCs w:val="24"/>
              </w:rPr>
            </w:pPr>
            <w:r w:rsidRPr="00342D83">
              <w:rPr>
                <w:sz w:val="24"/>
                <w:szCs w:val="24"/>
              </w:rPr>
              <w:t>3</w:t>
            </w:r>
            <w:r w:rsidR="00721123">
              <w:rPr>
                <w:sz w:val="24"/>
                <w:szCs w:val="24"/>
              </w:rPr>
              <w:t>1</w:t>
            </w:r>
            <w:r w:rsidRPr="00342D83">
              <w:rPr>
                <w:sz w:val="24"/>
                <w:szCs w:val="24"/>
              </w:rPr>
              <w:t>.3.1</w:t>
            </w:r>
          </w:p>
        </w:tc>
        <w:tc>
          <w:tcPr>
            <w:tcW w:w="5531" w:type="dxa"/>
            <w:tcBorders>
              <w:top w:val="single" w:sz="4" w:space="0" w:color="auto"/>
              <w:left w:val="nil"/>
              <w:bottom w:val="single" w:sz="4" w:space="0" w:color="auto"/>
              <w:right w:val="single" w:sz="4" w:space="0" w:color="auto"/>
            </w:tcBorders>
            <w:shd w:val="clear" w:color="auto" w:fill="auto"/>
            <w:noWrap/>
          </w:tcPr>
          <w:p w:rsidR="00B21792" w:rsidRPr="00342D83" w:rsidRDefault="0074314F" w:rsidP="00212B8D">
            <w:pPr>
              <w:pStyle w:val="ConsPlusNormal"/>
              <w:spacing w:line="240" w:lineRule="atLeast"/>
              <w:contextualSpacing/>
              <w:rPr>
                <w:szCs w:val="24"/>
              </w:rPr>
            </w:pPr>
            <w:r>
              <w:rPr>
                <w:szCs w:val="24"/>
              </w:rPr>
              <w:t xml:space="preserve">Мониторинг рынка </w:t>
            </w:r>
            <w:proofErr w:type="gramStart"/>
            <w:r>
              <w:rPr>
                <w:szCs w:val="24"/>
              </w:rPr>
              <w:t>товарной</w:t>
            </w:r>
            <w:proofErr w:type="gramEnd"/>
            <w:r>
              <w:rPr>
                <w:szCs w:val="24"/>
              </w:rPr>
              <w:t xml:space="preserve"> </w:t>
            </w:r>
            <w:proofErr w:type="spellStart"/>
            <w:r>
              <w:rPr>
                <w:szCs w:val="24"/>
              </w:rPr>
              <w:t>аквакультуры</w:t>
            </w:r>
            <w:proofErr w:type="spellEnd"/>
          </w:p>
        </w:tc>
        <w:tc>
          <w:tcPr>
            <w:tcW w:w="1656" w:type="dxa"/>
            <w:tcBorders>
              <w:top w:val="single" w:sz="4" w:space="0" w:color="auto"/>
              <w:left w:val="nil"/>
              <w:bottom w:val="single" w:sz="4" w:space="0" w:color="auto"/>
              <w:right w:val="single" w:sz="4" w:space="0" w:color="auto"/>
            </w:tcBorders>
            <w:shd w:val="clear" w:color="auto" w:fill="auto"/>
            <w:noWrap/>
          </w:tcPr>
          <w:p w:rsidR="00B21792" w:rsidRPr="00342D83" w:rsidRDefault="00B21792" w:rsidP="008E3459">
            <w:pPr>
              <w:pStyle w:val="ConsPlusNormal"/>
              <w:spacing w:line="240" w:lineRule="atLeast"/>
              <w:contextualSpacing/>
              <w:jc w:val="center"/>
              <w:rPr>
                <w:szCs w:val="24"/>
              </w:rPr>
            </w:pPr>
            <w:r w:rsidRPr="00342D83">
              <w:rPr>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vAlign w:val="center"/>
          </w:tcPr>
          <w:p w:rsidR="00B21792" w:rsidRPr="00FC1B16" w:rsidRDefault="003D647D" w:rsidP="008E3459">
            <w:pPr>
              <w:spacing w:line="240" w:lineRule="atLeast"/>
              <w:contextualSpacing/>
              <w:jc w:val="both"/>
              <w:rPr>
                <w:color w:val="FF0000"/>
                <w:sz w:val="24"/>
                <w:szCs w:val="24"/>
              </w:rPr>
            </w:pPr>
            <w:r w:rsidRPr="003D647D">
              <w:rPr>
                <w:sz w:val="24"/>
                <w:szCs w:val="24"/>
              </w:rPr>
              <w:t xml:space="preserve">Рынок  товарной </w:t>
            </w:r>
            <w:proofErr w:type="spellStart"/>
            <w:r w:rsidRPr="003D647D">
              <w:rPr>
                <w:sz w:val="24"/>
                <w:szCs w:val="24"/>
              </w:rPr>
              <w:t>аквакультуры</w:t>
            </w:r>
            <w:proofErr w:type="spellEnd"/>
            <w:r w:rsidRPr="003D647D">
              <w:rPr>
                <w:sz w:val="24"/>
                <w:szCs w:val="24"/>
              </w:rPr>
              <w:t xml:space="preserve"> в Алексеевском городском округе представлен   3-мя хозяйствами по основному виду деятельности: ООО "Пруды Белогорья", ОАО "Рыбхоз Алексеевский", ИП Костылев Д.Е. В Алексеевском городском округе </w:t>
            </w:r>
            <w:r w:rsidRPr="003D647D">
              <w:rPr>
                <w:sz w:val="24"/>
                <w:szCs w:val="24"/>
              </w:rPr>
              <w:lastRenderedPageBreak/>
              <w:t xml:space="preserve">стабильно работает АО «Рыбхоз Алексеевский», специализирующийся на производстве товарной рыбы. За  2023 года год произведено 208 тонн товарной рыбы или 21 ц с 1 га. </w:t>
            </w:r>
            <w:proofErr w:type="gramStart"/>
            <w:r w:rsidRPr="003D647D">
              <w:rPr>
                <w:sz w:val="24"/>
                <w:szCs w:val="24"/>
              </w:rPr>
              <w:t>Видовой состав рыбы: карп – 148 тонн, толстолобик – 40 тонн, белый амур –6 тонн, карась – 10 тонн и др.</w:t>
            </w:r>
            <w:proofErr w:type="gramEnd"/>
          </w:p>
        </w:tc>
        <w:tc>
          <w:tcPr>
            <w:tcW w:w="3868" w:type="dxa"/>
            <w:tcBorders>
              <w:top w:val="single" w:sz="4" w:space="0" w:color="auto"/>
              <w:left w:val="nil"/>
              <w:bottom w:val="single" w:sz="4" w:space="0" w:color="auto"/>
              <w:right w:val="single" w:sz="4" w:space="0" w:color="auto"/>
            </w:tcBorders>
            <w:shd w:val="clear" w:color="auto" w:fill="auto"/>
            <w:noWrap/>
          </w:tcPr>
          <w:p w:rsidR="00B21792" w:rsidRPr="00342D83" w:rsidRDefault="00384975" w:rsidP="00B21792">
            <w:pPr>
              <w:ind w:left="-57" w:right="-57"/>
              <w:jc w:val="center"/>
              <w:rPr>
                <w:sz w:val="24"/>
                <w:szCs w:val="24"/>
              </w:rPr>
            </w:pPr>
            <w:r w:rsidRPr="00384975">
              <w:rPr>
                <w:sz w:val="24"/>
                <w:szCs w:val="24"/>
              </w:rPr>
              <w:lastRenderedPageBreak/>
              <w:t>Комитет АПК и природопользования  администрации Алексеевского городского округа</w:t>
            </w:r>
          </w:p>
        </w:tc>
      </w:tr>
    </w:tbl>
    <w:p w:rsidR="00A65013" w:rsidRPr="00097A36" w:rsidRDefault="00A65013" w:rsidP="00097A36">
      <w:pPr>
        <w:rPr>
          <w:sz w:val="28"/>
          <w:szCs w:val="28"/>
        </w:rPr>
        <w:sectPr w:rsidR="00A65013" w:rsidRPr="00097A36" w:rsidSect="000835EC">
          <w:pgSz w:w="16838" w:h="11906" w:orient="landscape"/>
          <w:pgMar w:top="1134" w:right="1134" w:bottom="1560" w:left="1134" w:header="709" w:footer="709" w:gutter="0"/>
          <w:cols w:space="708"/>
          <w:docGrid w:linePitch="360"/>
        </w:sectPr>
      </w:pPr>
    </w:p>
    <w:p w:rsidR="00F95662" w:rsidRPr="00342D83" w:rsidRDefault="00F95662" w:rsidP="00471B7D">
      <w:pPr>
        <w:contextualSpacing/>
        <w:jc w:val="center"/>
        <w:rPr>
          <w:rFonts w:eastAsia="Calibri"/>
          <w:b/>
          <w:sz w:val="28"/>
          <w:szCs w:val="28"/>
          <w:lang w:eastAsia="en-US"/>
        </w:rPr>
      </w:pPr>
    </w:p>
    <w:p w:rsidR="00B5002C" w:rsidRDefault="00B5002C" w:rsidP="00681524">
      <w:pPr>
        <w:jc w:val="center"/>
        <w:rPr>
          <w:b/>
          <w:sz w:val="28"/>
          <w:szCs w:val="28"/>
        </w:rPr>
      </w:pPr>
    </w:p>
    <w:p w:rsidR="00B5002C" w:rsidRDefault="00B5002C" w:rsidP="00681524">
      <w:pPr>
        <w:jc w:val="center"/>
        <w:rPr>
          <w:b/>
          <w:sz w:val="28"/>
          <w:szCs w:val="28"/>
        </w:rPr>
      </w:pPr>
      <w:r w:rsidRPr="00B5002C">
        <w:rPr>
          <w:b/>
          <w:sz w:val="28"/>
          <w:szCs w:val="28"/>
        </w:rPr>
        <w:t>32. Рынок семеноводства</w:t>
      </w:r>
    </w:p>
    <w:p w:rsidR="00862D14" w:rsidRPr="00342D83" w:rsidRDefault="00E36894" w:rsidP="00681524">
      <w:pPr>
        <w:jc w:val="center"/>
        <w:rPr>
          <w:b/>
          <w:sz w:val="28"/>
          <w:szCs w:val="28"/>
        </w:rPr>
      </w:pPr>
      <w:r w:rsidRPr="00342D83">
        <w:rPr>
          <w:b/>
          <w:sz w:val="28"/>
          <w:szCs w:val="28"/>
        </w:rPr>
        <w:t>3</w:t>
      </w:r>
      <w:r w:rsidR="00C327D6" w:rsidRPr="00342D83">
        <w:rPr>
          <w:b/>
          <w:sz w:val="28"/>
          <w:szCs w:val="28"/>
        </w:rPr>
        <w:t>2</w:t>
      </w:r>
      <w:r w:rsidRPr="00342D83">
        <w:rPr>
          <w:b/>
          <w:sz w:val="28"/>
          <w:szCs w:val="28"/>
        </w:rPr>
        <w:t>.2. Ключевые показатели</w:t>
      </w:r>
    </w:p>
    <w:p w:rsidR="00E36894" w:rsidRPr="00342D83" w:rsidRDefault="00E36894" w:rsidP="00E36894">
      <w:pPr>
        <w:jc w:val="center"/>
        <w:rPr>
          <w:sz w:val="26"/>
          <w:szCs w:val="26"/>
        </w:rPr>
      </w:pPr>
    </w:p>
    <w:tbl>
      <w:tblPr>
        <w:tblW w:w="11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481"/>
        <w:gridCol w:w="1134"/>
        <w:gridCol w:w="993"/>
        <w:gridCol w:w="992"/>
        <w:gridCol w:w="992"/>
        <w:gridCol w:w="2183"/>
      </w:tblGrid>
      <w:tr w:rsidR="00940D93" w:rsidRPr="00342D83" w:rsidTr="00940D93">
        <w:trPr>
          <w:tblHeader/>
          <w:jc w:val="center"/>
        </w:trPr>
        <w:tc>
          <w:tcPr>
            <w:tcW w:w="711" w:type="dxa"/>
            <w:vAlign w:val="center"/>
          </w:tcPr>
          <w:p w:rsidR="00940D93" w:rsidRPr="00342D83" w:rsidRDefault="00940D93" w:rsidP="00DE5608">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481" w:type="dxa"/>
            <w:vAlign w:val="center"/>
          </w:tcPr>
          <w:p w:rsidR="00940D93" w:rsidRPr="00342D83" w:rsidRDefault="00940D93" w:rsidP="00DE5608">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940D93" w:rsidRPr="00342D83" w:rsidRDefault="00940D93" w:rsidP="00DE5608">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3" w:type="dxa"/>
            <w:vAlign w:val="center"/>
          </w:tcPr>
          <w:p w:rsidR="00940D93" w:rsidRPr="00342D83" w:rsidRDefault="00940D93" w:rsidP="00BC610A">
            <w:pPr>
              <w:ind w:left="-57" w:right="-57"/>
              <w:jc w:val="center"/>
              <w:rPr>
                <w:b/>
                <w:bCs/>
                <w:sz w:val="24"/>
                <w:szCs w:val="24"/>
              </w:rPr>
            </w:pPr>
            <w:r w:rsidRPr="00342D83">
              <w:rPr>
                <w:b/>
                <w:bCs/>
                <w:sz w:val="24"/>
                <w:szCs w:val="24"/>
              </w:rPr>
              <w:t>На 31 декабря 2023 года</w:t>
            </w:r>
          </w:p>
          <w:p w:rsidR="00940D93" w:rsidRPr="00342D83" w:rsidRDefault="00940D93" w:rsidP="00BC610A">
            <w:pPr>
              <w:ind w:left="-57" w:right="-57"/>
              <w:jc w:val="center"/>
              <w:rPr>
                <w:b/>
                <w:bCs/>
                <w:sz w:val="24"/>
                <w:szCs w:val="24"/>
              </w:rPr>
            </w:pPr>
            <w:r w:rsidRPr="00342D83">
              <w:rPr>
                <w:b/>
                <w:bCs/>
                <w:sz w:val="24"/>
                <w:szCs w:val="24"/>
              </w:rPr>
              <w:t>план</w:t>
            </w:r>
          </w:p>
        </w:tc>
        <w:tc>
          <w:tcPr>
            <w:tcW w:w="992" w:type="dxa"/>
            <w:vAlign w:val="center"/>
          </w:tcPr>
          <w:p w:rsidR="00940D93" w:rsidRPr="00342D83" w:rsidRDefault="00940D93" w:rsidP="00A22501">
            <w:pPr>
              <w:ind w:left="-57" w:right="-57"/>
              <w:jc w:val="center"/>
              <w:rPr>
                <w:b/>
                <w:bCs/>
                <w:sz w:val="24"/>
                <w:szCs w:val="24"/>
              </w:rPr>
            </w:pPr>
            <w:r>
              <w:rPr>
                <w:b/>
                <w:bCs/>
                <w:sz w:val="24"/>
                <w:szCs w:val="24"/>
              </w:rPr>
              <w:t>Факт выполнения показателя за 2023 год</w:t>
            </w:r>
            <w:r w:rsidRPr="00342D83">
              <w:rPr>
                <w:b/>
                <w:bCs/>
                <w:sz w:val="24"/>
                <w:szCs w:val="24"/>
              </w:rPr>
              <w:t xml:space="preserve"> </w:t>
            </w:r>
          </w:p>
        </w:tc>
        <w:tc>
          <w:tcPr>
            <w:tcW w:w="992" w:type="dxa"/>
            <w:shd w:val="clear" w:color="auto" w:fill="FFFFFF" w:themeFill="background1"/>
            <w:vAlign w:val="center"/>
          </w:tcPr>
          <w:p w:rsidR="00940D93" w:rsidRPr="00364969" w:rsidRDefault="00940D93" w:rsidP="00A22501">
            <w:pPr>
              <w:rPr>
                <w:b/>
                <w:bCs/>
                <w:sz w:val="24"/>
                <w:szCs w:val="24"/>
              </w:rPr>
            </w:pPr>
            <w:r w:rsidRPr="00364969">
              <w:rPr>
                <w:b/>
                <w:bCs/>
                <w:sz w:val="24"/>
                <w:szCs w:val="24"/>
              </w:rPr>
              <w:t>Процент выполнения показателя по сравнению с плановыми данными за 2023 год,%</w:t>
            </w:r>
          </w:p>
          <w:p w:rsidR="00940D93" w:rsidRPr="00342D83" w:rsidRDefault="00940D93" w:rsidP="00A22501">
            <w:pPr>
              <w:jc w:val="center"/>
              <w:rPr>
                <w:b/>
                <w:bCs/>
                <w:sz w:val="24"/>
                <w:szCs w:val="24"/>
              </w:rPr>
            </w:pPr>
          </w:p>
        </w:tc>
        <w:tc>
          <w:tcPr>
            <w:tcW w:w="2183" w:type="dxa"/>
            <w:shd w:val="clear" w:color="auto" w:fill="FFFFFF" w:themeFill="background1"/>
          </w:tcPr>
          <w:p w:rsidR="00940D93" w:rsidRPr="00342D83" w:rsidRDefault="00940D93" w:rsidP="00DE5608">
            <w:pPr>
              <w:spacing w:line="240" w:lineRule="atLeast"/>
              <w:jc w:val="center"/>
              <w:rPr>
                <w:b/>
                <w:bCs/>
                <w:sz w:val="24"/>
                <w:szCs w:val="24"/>
              </w:rPr>
            </w:pPr>
            <w:r w:rsidRPr="00342D83">
              <w:rPr>
                <w:b/>
                <w:bCs/>
                <w:sz w:val="24"/>
                <w:szCs w:val="24"/>
              </w:rPr>
              <w:t>Ответственный исполнитель</w:t>
            </w:r>
          </w:p>
        </w:tc>
      </w:tr>
      <w:tr w:rsidR="00940D93" w:rsidRPr="00342D83" w:rsidTr="00940D93">
        <w:trPr>
          <w:jc w:val="center"/>
        </w:trPr>
        <w:tc>
          <w:tcPr>
            <w:tcW w:w="711" w:type="dxa"/>
          </w:tcPr>
          <w:p w:rsidR="00940D93" w:rsidRPr="00342D83" w:rsidRDefault="00940D93" w:rsidP="00C327D6">
            <w:pPr>
              <w:ind w:left="-57" w:right="-57"/>
              <w:jc w:val="center"/>
              <w:rPr>
                <w:sz w:val="24"/>
                <w:szCs w:val="24"/>
              </w:rPr>
            </w:pPr>
            <w:r w:rsidRPr="00342D83">
              <w:rPr>
                <w:sz w:val="24"/>
                <w:szCs w:val="24"/>
              </w:rPr>
              <w:t>32.2.1</w:t>
            </w:r>
          </w:p>
        </w:tc>
        <w:tc>
          <w:tcPr>
            <w:tcW w:w="4481" w:type="dxa"/>
          </w:tcPr>
          <w:p w:rsidR="00940D93" w:rsidRPr="00342D83" w:rsidRDefault="00940D93" w:rsidP="00DE5608">
            <w:pPr>
              <w:autoSpaceDE w:val="0"/>
              <w:autoSpaceDN w:val="0"/>
              <w:adjustRightInd w:val="0"/>
              <w:jc w:val="both"/>
              <w:rPr>
                <w:rFonts w:eastAsiaTheme="minorHAnsi"/>
                <w:sz w:val="24"/>
                <w:szCs w:val="24"/>
              </w:rPr>
            </w:pPr>
            <w:r w:rsidRPr="00342D83">
              <w:rPr>
                <w:sz w:val="24"/>
                <w:szCs w:val="24"/>
              </w:rPr>
              <w:t>Доля организаций частной формы собственности на рынке семеноводства (по Стандарту</w:t>
            </w:r>
            <w:r w:rsidRPr="00342D83">
              <w:rPr>
                <w:rFonts w:eastAsia="Calibri"/>
                <w:sz w:val="24"/>
                <w:szCs w:val="24"/>
              </w:rPr>
              <w:t xml:space="preserve"> и методике ФАС</w:t>
            </w:r>
            <w:r w:rsidRPr="00342D83">
              <w:rPr>
                <w:sz w:val="24"/>
                <w:szCs w:val="24"/>
              </w:rPr>
              <w:t>)</w:t>
            </w:r>
          </w:p>
        </w:tc>
        <w:tc>
          <w:tcPr>
            <w:tcW w:w="1134" w:type="dxa"/>
          </w:tcPr>
          <w:p w:rsidR="00940D93" w:rsidRPr="00342D83" w:rsidRDefault="00940D93" w:rsidP="00DE5608">
            <w:pPr>
              <w:jc w:val="center"/>
              <w:rPr>
                <w:sz w:val="24"/>
                <w:szCs w:val="24"/>
              </w:rPr>
            </w:pPr>
            <w:r w:rsidRPr="00342D83">
              <w:rPr>
                <w:sz w:val="24"/>
                <w:szCs w:val="24"/>
              </w:rPr>
              <w:t>%</w:t>
            </w:r>
          </w:p>
        </w:tc>
        <w:tc>
          <w:tcPr>
            <w:tcW w:w="993" w:type="dxa"/>
          </w:tcPr>
          <w:p w:rsidR="00940D93" w:rsidRPr="00342D83" w:rsidRDefault="00940D93" w:rsidP="00DE5608">
            <w:pPr>
              <w:jc w:val="center"/>
              <w:rPr>
                <w:sz w:val="24"/>
                <w:szCs w:val="24"/>
              </w:rPr>
            </w:pPr>
            <w:r w:rsidRPr="00342D83">
              <w:rPr>
                <w:sz w:val="24"/>
                <w:szCs w:val="24"/>
              </w:rPr>
              <w:t>100</w:t>
            </w:r>
          </w:p>
        </w:tc>
        <w:tc>
          <w:tcPr>
            <w:tcW w:w="992" w:type="dxa"/>
          </w:tcPr>
          <w:p w:rsidR="00940D93" w:rsidRPr="00342D83" w:rsidRDefault="00FC374E" w:rsidP="00DE5608">
            <w:pPr>
              <w:jc w:val="center"/>
              <w:rPr>
                <w:sz w:val="24"/>
                <w:szCs w:val="24"/>
              </w:rPr>
            </w:pPr>
            <w:r>
              <w:rPr>
                <w:sz w:val="24"/>
                <w:szCs w:val="24"/>
              </w:rPr>
              <w:t>100</w:t>
            </w:r>
          </w:p>
        </w:tc>
        <w:tc>
          <w:tcPr>
            <w:tcW w:w="992" w:type="dxa"/>
          </w:tcPr>
          <w:p w:rsidR="00940D93" w:rsidRPr="00342D83" w:rsidRDefault="00FC374E" w:rsidP="00DE5608">
            <w:pPr>
              <w:contextualSpacing/>
              <w:jc w:val="center"/>
              <w:rPr>
                <w:sz w:val="24"/>
                <w:szCs w:val="24"/>
              </w:rPr>
            </w:pPr>
            <w:r>
              <w:rPr>
                <w:sz w:val="24"/>
                <w:szCs w:val="24"/>
              </w:rPr>
              <w:t>100</w:t>
            </w:r>
          </w:p>
        </w:tc>
        <w:tc>
          <w:tcPr>
            <w:tcW w:w="2183" w:type="dxa"/>
          </w:tcPr>
          <w:p w:rsidR="00940D93" w:rsidRPr="00342D83" w:rsidRDefault="00940D93" w:rsidP="00DE5608">
            <w:pPr>
              <w:contextualSpacing/>
              <w:jc w:val="center"/>
              <w:rPr>
                <w:sz w:val="24"/>
                <w:szCs w:val="24"/>
              </w:rPr>
            </w:pPr>
            <w:r w:rsidRPr="00E53888">
              <w:rPr>
                <w:sz w:val="24"/>
                <w:szCs w:val="24"/>
              </w:rPr>
              <w:t>Комитет АПК и природопользования  администрации Алексеевского городского округа</w:t>
            </w:r>
          </w:p>
        </w:tc>
      </w:tr>
    </w:tbl>
    <w:p w:rsidR="00E36894" w:rsidRPr="00342D83" w:rsidRDefault="00E36894" w:rsidP="00E36894">
      <w:pPr>
        <w:widowControl w:val="0"/>
        <w:autoSpaceDE w:val="0"/>
        <w:autoSpaceDN w:val="0"/>
        <w:ind w:firstLine="709"/>
        <w:jc w:val="both"/>
        <w:rPr>
          <w:sz w:val="28"/>
          <w:szCs w:val="28"/>
        </w:rPr>
      </w:pPr>
    </w:p>
    <w:p w:rsidR="001A7C31" w:rsidRPr="00342D83" w:rsidRDefault="00E36894" w:rsidP="00E36894">
      <w:pPr>
        <w:contextualSpacing/>
        <w:jc w:val="center"/>
        <w:rPr>
          <w:rFonts w:eastAsia="Calibri"/>
          <w:b/>
          <w:sz w:val="28"/>
          <w:szCs w:val="28"/>
          <w:lang w:eastAsia="en-US"/>
        </w:rPr>
      </w:pPr>
      <w:r w:rsidRPr="00342D83">
        <w:rPr>
          <w:rFonts w:eastAsia="Calibri"/>
          <w:b/>
          <w:sz w:val="28"/>
          <w:szCs w:val="28"/>
          <w:lang w:eastAsia="en-US"/>
        </w:rPr>
        <w:t>3</w:t>
      </w:r>
      <w:r w:rsidR="005F0749" w:rsidRPr="00342D83">
        <w:rPr>
          <w:rFonts w:eastAsia="Calibri"/>
          <w:b/>
          <w:sz w:val="28"/>
          <w:szCs w:val="28"/>
          <w:lang w:eastAsia="en-US"/>
        </w:rPr>
        <w:t>2</w:t>
      </w:r>
      <w:r w:rsidRPr="00342D83">
        <w:rPr>
          <w:rFonts w:eastAsia="Calibri"/>
          <w:b/>
          <w:sz w:val="28"/>
          <w:szCs w:val="28"/>
          <w:lang w:eastAsia="en-US"/>
        </w:rPr>
        <w:t>.3.  Мероприятия по содействию развитию конкуренции</w:t>
      </w:r>
    </w:p>
    <w:p w:rsidR="001A7C31" w:rsidRPr="00342D83" w:rsidRDefault="001A7C31" w:rsidP="00E36894">
      <w:pPr>
        <w:contextualSpacing/>
        <w:jc w:val="center"/>
        <w:rPr>
          <w:rFonts w:eastAsia="Calibri"/>
          <w:b/>
          <w:sz w:val="28"/>
          <w:szCs w:val="28"/>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342D83" w:rsidRPr="00342D83" w:rsidTr="001A6E01">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7C31" w:rsidRPr="00342D83" w:rsidRDefault="001A7C31" w:rsidP="001A6E01">
            <w:pPr>
              <w:ind w:left="-57" w:right="-57"/>
              <w:jc w:val="center"/>
              <w:rPr>
                <w:b/>
                <w:bCs/>
                <w:sz w:val="24"/>
                <w:szCs w:val="24"/>
              </w:rPr>
            </w:pPr>
            <w:r w:rsidRPr="00342D83">
              <w:rPr>
                <w:b/>
                <w:bCs/>
                <w:sz w:val="24"/>
                <w:szCs w:val="24"/>
              </w:rPr>
              <w:t>№</w:t>
            </w:r>
          </w:p>
          <w:p w:rsidR="001A7C31" w:rsidRPr="00342D83" w:rsidRDefault="001A7C31" w:rsidP="001A6E01">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7C31" w:rsidRPr="00342D83" w:rsidRDefault="001A7C31" w:rsidP="001A6E01">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7C31" w:rsidRPr="00342D83" w:rsidRDefault="001A7C31" w:rsidP="001A6E01">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7C31" w:rsidRPr="00342D83" w:rsidRDefault="001A7C31" w:rsidP="001A6E01">
            <w:pPr>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7C31" w:rsidRPr="00342D83" w:rsidRDefault="001A7C31" w:rsidP="001A6E01">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1A6E01">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1A7C31" w:rsidRPr="00342D83" w:rsidRDefault="001A7C31" w:rsidP="001A6E01">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1A7C31" w:rsidRPr="00342D83" w:rsidRDefault="001A7C31" w:rsidP="001A6E01">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1A7C31" w:rsidRPr="00342D83" w:rsidRDefault="001A7C31" w:rsidP="001A6E01">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1A7C31" w:rsidRPr="00342D83" w:rsidRDefault="001A7C31" w:rsidP="001A6E01">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1A7C31" w:rsidRPr="00342D83" w:rsidRDefault="001A7C31" w:rsidP="001A6E01">
            <w:pPr>
              <w:ind w:left="-57" w:right="-57"/>
              <w:rPr>
                <w:b/>
                <w:bCs/>
                <w:sz w:val="24"/>
                <w:szCs w:val="24"/>
              </w:rPr>
            </w:pPr>
          </w:p>
        </w:tc>
      </w:tr>
      <w:tr w:rsidR="00342D83" w:rsidRPr="00342D83" w:rsidTr="001A6E01">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1A7C31" w:rsidRPr="0027785E" w:rsidRDefault="001A7C31" w:rsidP="001A6E01">
            <w:pPr>
              <w:ind w:left="-57" w:right="-57"/>
              <w:jc w:val="center"/>
              <w:rPr>
                <w:sz w:val="24"/>
                <w:szCs w:val="24"/>
              </w:rPr>
            </w:pPr>
            <w:r w:rsidRPr="0027785E">
              <w:rPr>
                <w:sz w:val="24"/>
                <w:szCs w:val="24"/>
              </w:rPr>
              <w:t>32.3.1</w:t>
            </w:r>
          </w:p>
        </w:tc>
        <w:tc>
          <w:tcPr>
            <w:tcW w:w="5531" w:type="dxa"/>
            <w:tcBorders>
              <w:top w:val="single" w:sz="4" w:space="0" w:color="auto"/>
              <w:left w:val="nil"/>
              <w:bottom w:val="single" w:sz="4" w:space="0" w:color="auto"/>
              <w:right w:val="single" w:sz="4" w:space="0" w:color="auto"/>
            </w:tcBorders>
            <w:shd w:val="clear" w:color="auto" w:fill="auto"/>
            <w:noWrap/>
          </w:tcPr>
          <w:p w:rsidR="001A7C31" w:rsidRPr="0027785E" w:rsidRDefault="001A7C31" w:rsidP="0027785E">
            <w:pPr>
              <w:ind w:right="-57"/>
              <w:jc w:val="both"/>
              <w:rPr>
                <w:rFonts w:eastAsia="Calibri"/>
                <w:sz w:val="24"/>
                <w:szCs w:val="24"/>
              </w:rPr>
            </w:pPr>
            <w:r w:rsidRPr="0027785E">
              <w:rPr>
                <w:rFonts w:eastAsia="Calibri"/>
                <w:sz w:val="24"/>
                <w:szCs w:val="24"/>
              </w:rPr>
              <w:t xml:space="preserve">Участие в </w:t>
            </w:r>
            <w:r w:rsidR="0027785E" w:rsidRPr="0027785E">
              <w:rPr>
                <w:rFonts w:eastAsia="Calibri"/>
                <w:sz w:val="24"/>
                <w:szCs w:val="24"/>
              </w:rPr>
              <w:t>мероприятиях</w:t>
            </w:r>
            <w:r w:rsidRPr="0027785E">
              <w:rPr>
                <w:rFonts w:eastAsia="Calibri"/>
                <w:sz w:val="24"/>
                <w:szCs w:val="24"/>
              </w:rPr>
              <w:t xml:space="preserve"> по вопросам развития  </w:t>
            </w:r>
            <w:r w:rsidRPr="0027785E">
              <w:rPr>
                <w:rFonts w:eastAsia="Calibri"/>
                <w:sz w:val="24"/>
                <w:szCs w:val="24"/>
              </w:rPr>
              <w:lastRenderedPageBreak/>
              <w:t>сельского хозяйства, в том числе современных технологий производства, подработки                                                       и использования семенного материала</w:t>
            </w:r>
          </w:p>
        </w:tc>
        <w:tc>
          <w:tcPr>
            <w:tcW w:w="1656" w:type="dxa"/>
            <w:tcBorders>
              <w:top w:val="single" w:sz="4" w:space="0" w:color="auto"/>
              <w:left w:val="nil"/>
              <w:bottom w:val="single" w:sz="4" w:space="0" w:color="auto"/>
              <w:right w:val="single" w:sz="4" w:space="0" w:color="auto"/>
            </w:tcBorders>
            <w:shd w:val="clear" w:color="auto" w:fill="auto"/>
            <w:noWrap/>
          </w:tcPr>
          <w:p w:rsidR="001A7C31" w:rsidRPr="0027785E" w:rsidRDefault="001A7C31" w:rsidP="001A6E01">
            <w:pPr>
              <w:ind w:left="-57" w:right="-57"/>
              <w:jc w:val="center"/>
              <w:rPr>
                <w:rFonts w:eastAsia="Calibri"/>
                <w:sz w:val="24"/>
                <w:szCs w:val="24"/>
              </w:rPr>
            </w:pPr>
            <w:r w:rsidRPr="0027785E">
              <w:rPr>
                <w:rFonts w:eastAsia="Calibri"/>
                <w:sz w:val="24"/>
                <w:szCs w:val="24"/>
              </w:rPr>
              <w:lastRenderedPageBreak/>
              <w:t xml:space="preserve">2022 – 2025 </w:t>
            </w:r>
            <w:r w:rsidRPr="0027785E">
              <w:rPr>
                <w:rFonts w:eastAsia="Calibri"/>
                <w:sz w:val="24"/>
                <w:szCs w:val="24"/>
              </w:rPr>
              <w:lastRenderedPageBreak/>
              <w:t>годы</w:t>
            </w:r>
          </w:p>
        </w:tc>
        <w:tc>
          <w:tcPr>
            <w:tcW w:w="4370" w:type="dxa"/>
            <w:tcBorders>
              <w:top w:val="single" w:sz="4" w:space="0" w:color="auto"/>
              <w:left w:val="nil"/>
              <w:bottom w:val="single" w:sz="4" w:space="0" w:color="auto"/>
              <w:right w:val="single" w:sz="4" w:space="0" w:color="auto"/>
            </w:tcBorders>
            <w:shd w:val="clear" w:color="auto" w:fill="auto"/>
            <w:noWrap/>
          </w:tcPr>
          <w:p w:rsidR="001A7C31" w:rsidRPr="0027785E" w:rsidRDefault="00821EC9" w:rsidP="001A6E01">
            <w:pPr>
              <w:ind w:left="-57" w:right="-57"/>
              <w:jc w:val="both"/>
              <w:rPr>
                <w:rFonts w:eastAsia="Calibri"/>
                <w:sz w:val="24"/>
                <w:szCs w:val="24"/>
              </w:rPr>
            </w:pPr>
            <w:r w:rsidRPr="00821EC9">
              <w:rPr>
                <w:rFonts w:eastAsia="Calibri"/>
                <w:sz w:val="24"/>
                <w:szCs w:val="24"/>
              </w:rPr>
              <w:lastRenderedPageBreak/>
              <w:t xml:space="preserve">Специалисты комитета АПК и </w:t>
            </w:r>
            <w:r w:rsidRPr="00821EC9">
              <w:rPr>
                <w:rFonts w:eastAsia="Calibri"/>
                <w:sz w:val="24"/>
                <w:szCs w:val="24"/>
              </w:rPr>
              <w:lastRenderedPageBreak/>
              <w:t xml:space="preserve">сельхозпредприятий регулярно принимают участие в </w:t>
            </w:r>
            <w:proofErr w:type="gramStart"/>
            <w:r w:rsidRPr="00821EC9">
              <w:rPr>
                <w:rFonts w:eastAsia="Calibri"/>
                <w:sz w:val="24"/>
                <w:szCs w:val="24"/>
              </w:rPr>
              <w:t>семинарах</w:t>
            </w:r>
            <w:proofErr w:type="gramEnd"/>
            <w:r w:rsidRPr="00821EC9">
              <w:rPr>
                <w:rFonts w:eastAsia="Calibri"/>
                <w:sz w:val="24"/>
                <w:szCs w:val="24"/>
              </w:rPr>
              <w:t xml:space="preserve"> проводимых на территории городского округа и области. Также, 27 июня 2023 года был проведен «Объезд полей» среди сельскохозяйственных товаропроизводителей Алексеевского городского округа с целью определения лучших посевов.   </w:t>
            </w:r>
          </w:p>
        </w:tc>
        <w:tc>
          <w:tcPr>
            <w:tcW w:w="3868" w:type="dxa"/>
            <w:tcBorders>
              <w:top w:val="single" w:sz="4" w:space="0" w:color="auto"/>
              <w:left w:val="nil"/>
              <w:bottom w:val="single" w:sz="4" w:space="0" w:color="auto"/>
              <w:right w:val="single" w:sz="4" w:space="0" w:color="auto"/>
            </w:tcBorders>
            <w:shd w:val="clear" w:color="auto" w:fill="auto"/>
            <w:noWrap/>
          </w:tcPr>
          <w:p w:rsidR="001A7C31" w:rsidRPr="0027785E" w:rsidRDefault="00B11253" w:rsidP="001A6E01">
            <w:pPr>
              <w:ind w:left="-57" w:right="-57"/>
              <w:jc w:val="center"/>
              <w:rPr>
                <w:rFonts w:eastAsia="Calibri"/>
                <w:sz w:val="24"/>
                <w:szCs w:val="24"/>
              </w:rPr>
            </w:pPr>
            <w:r w:rsidRPr="0027785E">
              <w:rPr>
                <w:rFonts w:eastAsia="Calibri"/>
                <w:sz w:val="24"/>
                <w:szCs w:val="24"/>
              </w:rPr>
              <w:lastRenderedPageBreak/>
              <w:t xml:space="preserve">Комитет АПК и </w:t>
            </w:r>
            <w:r w:rsidRPr="0027785E">
              <w:rPr>
                <w:rFonts w:eastAsia="Calibri"/>
                <w:sz w:val="24"/>
                <w:szCs w:val="24"/>
              </w:rPr>
              <w:lastRenderedPageBreak/>
              <w:t>природопользования  администрации Алексеевского городского округа</w:t>
            </w:r>
          </w:p>
        </w:tc>
      </w:tr>
      <w:tr w:rsidR="00342D83" w:rsidRPr="00342D83" w:rsidTr="001A6E01">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1A7C31" w:rsidRPr="00342D83" w:rsidRDefault="001A7C31" w:rsidP="001A7C31">
            <w:pPr>
              <w:ind w:left="-57" w:right="-57"/>
              <w:jc w:val="center"/>
              <w:rPr>
                <w:sz w:val="24"/>
                <w:szCs w:val="24"/>
              </w:rPr>
            </w:pPr>
            <w:r w:rsidRPr="00342D83">
              <w:rPr>
                <w:sz w:val="24"/>
                <w:szCs w:val="24"/>
              </w:rPr>
              <w:lastRenderedPageBreak/>
              <w:t>32.3.2</w:t>
            </w:r>
          </w:p>
        </w:tc>
        <w:tc>
          <w:tcPr>
            <w:tcW w:w="5531" w:type="dxa"/>
            <w:tcBorders>
              <w:top w:val="single" w:sz="4" w:space="0" w:color="auto"/>
              <w:left w:val="nil"/>
              <w:bottom w:val="single" w:sz="4" w:space="0" w:color="auto"/>
              <w:right w:val="single" w:sz="4" w:space="0" w:color="auto"/>
            </w:tcBorders>
            <w:shd w:val="clear" w:color="auto" w:fill="auto"/>
            <w:noWrap/>
          </w:tcPr>
          <w:p w:rsidR="001A7C31" w:rsidRPr="00342D83" w:rsidRDefault="001A7C31" w:rsidP="001A7C31">
            <w:pPr>
              <w:pStyle w:val="ConsPlusNormal"/>
              <w:jc w:val="both"/>
            </w:pPr>
            <w:r w:rsidRPr="00342D83">
              <w:t xml:space="preserve">Информирование участников рынка об организации и проведении научно-практических конференций по внедрению современных технологий производства, подработки </w:t>
            </w:r>
            <w:r w:rsidRPr="00342D83">
              <w:br/>
              <w:t>и использования семенного материала</w:t>
            </w:r>
          </w:p>
        </w:tc>
        <w:tc>
          <w:tcPr>
            <w:tcW w:w="1656" w:type="dxa"/>
            <w:tcBorders>
              <w:top w:val="single" w:sz="4" w:space="0" w:color="auto"/>
              <w:left w:val="nil"/>
              <w:bottom w:val="single" w:sz="4" w:space="0" w:color="auto"/>
              <w:right w:val="single" w:sz="4" w:space="0" w:color="auto"/>
            </w:tcBorders>
            <w:shd w:val="clear" w:color="auto" w:fill="auto"/>
            <w:noWrap/>
          </w:tcPr>
          <w:p w:rsidR="001A7C31" w:rsidRPr="00342D83" w:rsidRDefault="001A7C31" w:rsidP="001A6E01">
            <w:pPr>
              <w:pStyle w:val="ConsPlusNormal"/>
              <w:jc w:val="center"/>
              <w:rPr>
                <w:szCs w:val="24"/>
              </w:rPr>
            </w:pPr>
            <w:r w:rsidRPr="00342D83">
              <w:rPr>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1A7C31" w:rsidRPr="00342D83" w:rsidRDefault="00821EC9" w:rsidP="001A6E01">
            <w:pPr>
              <w:pStyle w:val="ConsPlusNormal"/>
              <w:jc w:val="both"/>
              <w:rPr>
                <w:szCs w:val="24"/>
              </w:rPr>
            </w:pPr>
            <w:r w:rsidRPr="00821EC9">
              <w:rPr>
                <w:szCs w:val="24"/>
              </w:rPr>
              <w:t>Администрация Алексеевского городского округа регулярно информирует сельскохозяйственные предприятия об организации и проведении научно-практических конференций и семинаров по внедрению современных технологий производства, подработки и использования семенного материала</w:t>
            </w:r>
          </w:p>
        </w:tc>
        <w:tc>
          <w:tcPr>
            <w:tcW w:w="3868" w:type="dxa"/>
            <w:tcBorders>
              <w:top w:val="single" w:sz="4" w:space="0" w:color="auto"/>
              <w:left w:val="nil"/>
              <w:bottom w:val="single" w:sz="4" w:space="0" w:color="auto"/>
              <w:right w:val="single" w:sz="4" w:space="0" w:color="auto"/>
            </w:tcBorders>
            <w:shd w:val="clear" w:color="auto" w:fill="auto"/>
            <w:noWrap/>
          </w:tcPr>
          <w:p w:rsidR="001A7C31" w:rsidRPr="00342D83" w:rsidRDefault="00B11253" w:rsidP="001A6E01">
            <w:pPr>
              <w:ind w:left="-57" w:right="-57"/>
              <w:jc w:val="center"/>
              <w:rPr>
                <w:rFonts w:eastAsia="Calibri"/>
                <w:sz w:val="24"/>
                <w:szCs w:val="24"/>
              </w:rPr>
            </w:pPr>
            <w:r w:rsidRPr="00B11253">
              <w:rPr>
                <w:rFonts w:eastAsia="Calibri"/>
                <w:sz w:val="24"/>
                <w:szCs w:val="24"/>
              </w:rPr>
              <w:t>Комитет АПК и природопользования  администрации Алексеевского городского округа</w:t>
            </w:r>
          </w:p>
        </w:tc>
      </w:tr>
    </w:tbl>
    <w:p w:rsidR="000213DF" w:rsidRPr="00342D83" w:rsidRDefault="000213DF" w:rsidP="00A65013">
      <w:pPr>
        <w:ind w:firstLine="709"/>
        <w:jc w:val="both"/>
        <w:rPr>
          <w:sz w:val="28"/>
          <w:szCs w:val="28"/>
        </w:rPr>
        <w:sectPr w:rsidR="000213DF" w:rsidRPr="00342D83" w:rsidSect="00721123">
          <w:pgSz w:w="16838" w:h="11906" w:orient="landscape"/>
          <w:pgMar w:top="1134" w:right="1134" w:bottom="1134" w:left="1134" w:header="709" w:footer="709" w:gutter="0"/>
          <w:cols w:space="708"/>
          <w:docGrid w:linePitch="360"/>
        </w:sectPr>
      </w:pPr>
    </w:p>
    <w:p w:rsidR="00B57974" w:rsidRPr="00342D83" w:rsidRDefault="00B57974" w:rsidP="00B57974">
      <w:pPr>
        <w:ind w:firstLine="709"/>
        <w:jc w:val="both"/>
        <w:rPr>
          <w:sz w:val="28"/>
          <w:szCs w:val="28"/>
        </w:rPr>
      </w:pPr>
    </w:p>
    <w:p w:rsidR="00940D93" w:rsidRPr="00940D93" w:rsidRDefault="00940D93" w:rsidP="00940D93">
      <w:pPr>
        <w:jc w:val="center"/>
        <w:rPr>
          <w:b/>
          <w:sz w:val="28"/>
          <w:szCs w:val="28"/>
        </w:rPr>
      </w:pPr>
      <w:r w:rsidRPr="00940D93">
        <w:rPr>
          <w:b/>
          <w:sz w:val="28"/>
          <w:szCs w:val="28"/>
        </w:rPr>
        <w:t>Иные рынки</w:t>
      </w:r>
    </w:p>
    <w:p w:rsidR="00940D93" w:rsidRPr="00940D93" w:rsidRDefault="00940D93" w:rsidP="00940D93">
      <w:pPr>
        <w:jc w:val="center"/>
        <w:rPr>
          <w:b/>
          <w:sz w:val="28"/>
          <w:szCs w:val="28"/>
        </w:rPr>
      </w:pPr>
    </w:p>
    <w:p w:rsidR="00940D93" w:rsidRPr="00940D93" w:rsidRDefault="00940D93" w:rsidP="00940D93">
      <w:pPr>
        <w:jc w:val="center"/>
        <w:rPr>
          <w:b/>
          <w:sz w:val="28"/>
          <w:szCs w:val="28"/>
        </w:rPr>
      </w:pPr>
      <w:r w:rsidRPr="00940D93">
        <w:rPr>
          <w:b/>
          <w:sz w:val="28"/>
          <w:szCs w:val="28"/>
        </w:rPr>
        <w:t>33. Сфера наружной рекламы</w:t>
      </w:r>
    </w:p>
    <w:p w:rsidR="00940D93" w:rsidRDefault="00940D93" w:rsidP="00681524">
      <w:pPr>
        <w:jc w:val="center"/>
        <w:rPr>
          <w:b/>
          <w:sz w:val="28"/>
          <w:szCs w:val="28"/>
        </w:rPr>
      </w:pPr>
    </w:p>
    <w:p w:rsidR="00940D93" w:rsidRDefault="00940D93" w:rsidP="00681524">
      <w:pPr>
        <w:jc w:val="center"/>
        <w:rPr>
          <w:b/>
          <w:sz w:val="28"/>
          <w:szCs w:val="28"/>
        </w:rPr>
      </w:pPr>
    </w:p>
    <w:p w:rsidR="00940D93" w:rsidRDefault="00940D93" w:rsidP="00681524">
      <w:pPr>
        <w:jc w:val="center"/>
        <w:rPr>
          <w:b/>
          <w:sz w:val="28"/>
          <w:szCs w:val="28"/>
        </w:rPr>
      </w:pPr>
    </w:p>
    <w:p w:rsidR="00862D14" w:rsidRPr="00342D83" w:rsidRDefault="00B57974" w:rsidP="00681524">
      <w:pPr>
        <w:jc w:val="center"/>
        <w:rPr>
          <w:b/>
          <w:sz w:val="28"/>
          <w:szCs w:val="28"/>
        </w:rPr>
      </w:pPr>
      <w:r w:rsidRPr="00342D83">
        <w:rPr>
          <w:b/>
          <w:sz w:val="28"/>
          <w:szCs w:val="28"/>
        </w:rPr>
        <w:t>3</w:t>
      </w:r>
      <w:r w:rsidR="00C327D6" w:rsidRPr="00342D83">
        <w:rPr>
          <w:b/>
          <w:sz w:val="28"/>
          <w:szCs w:val="28"/>
        </w:rPr>
        <w:t>3</w:t>
      </w:r>
      <w:r w:rsidRPr="00342D83">
        <w:rPr>
          <w:b/>
          <w:sz w:val="28"/>
          <w:szCs w:val="28"/>
        </w:rPr>
        <w:t>.2. Ключевые показатели</w:t>
      </w:r>
    </w:p>
    <w:p w:rsidR="00B57974" w:rsidRPr="00342D83" w:rsidRDefault="00B57974" w:rsidP="00B57974">
      <w:pPr>
        <w:jc w:val="center"/>
        <w:rPr>
          <w:sz w:val="26"/>
          <w:szCs w:val="26"/>
        </w:rPr>
      </w:pPr>
    </w:p>
    <w:tbl>
      <w:tblPr>
        <w:tblW w:w="11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993"/>
        <w:gridCol w:w="1870"/>
      </w:tblGrid>
      <w:tr w:rsidR="00940D93" w:rsidRPr="00342D83" w:rsidTr="00940D93">
        <w:trPr>
          <w:tblHeader/>
          <w:jc w:val="center"/>
        </w:trPr>
        <w:tc>
          <w:tcPr>
            <w:tcW w:w="711" w:type="dxa"/>
            <w:vAlign w:val="center"/>
          </w:tcPr>
          <w:p w:rsidR="00940D93" w:rsidRPr="00342D83" w:rsidRDefault="00940D93" w:rsidP="00DE5608">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940D93" w:rsidRPr="00342D83" w:rsidRDefault="00940D93" w:rsidP="00DE5608">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940D93" w:rsidRPr="00342D83" w:rsidRDefault="00940D93" w:rsidP="00DE5608">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940D93" w:rsidRPr="00342D83" w:rsidRDefault="00940D93" w:rsidP="00BC610A">
            <w:pPr>
              <w:ind w:left="-57" w:right="-57"/>
              <w:jc w:val="center"/>
              <w:rPr>
                <w:b/>
                <w:bCs/>
                <w:sz w:val="24"/>
                <w:szCs w:val="24"/>
              </w:rPr>
            </w:pPr>
            <w:r w:rsidRPr="00342D83">
              <w:rPr>
                <w:b/>
                <w:bCs/>
                <w:sz w:val="24"/>
                <w:szCs w:val="24"/>
              </w:rPr>
              <w:t>На 31 декабря 2023 года</w:t>
            </w:r>
          </w:p>
          <w:p w:rsidR="00940D93" w:rsidRPr="00342D83" w:rsidRDefault="00940D93" w:rsidP="00BC610A">
            <w:pPr>
              <w:ind w:left="-57" w:right="-57"/>
              <w:jc w:val="center"/>
              <w:rPr>
                <w:b/>
                <w:bCs/>
                <w:sz w:val="24"/>
                <w:szCs w:val="24"/>
              </w:rPr>
            </w:pPr>
            <w:r w:rsidRPr="00342D83">
              <w:rPr>
                <w:b/>
                <w:bCs/>
                <w:sz w:val="24"/>
                <w:szCs w:val="24"/>
              </w:rPr>
              <w:t>план</w:t>
            </w:r>
          </w:p>
        </w:tc>
        <w:tc>
          <w:tcPr>
            <w:tcW w:w="992" w:type="dxa"/>
            <w:vAlign w:val="center"/>
          </w:tcPr>
          <w:p w:rsidR="00940D93" w:rsidRPr="00342D83" w:rsidRDefault="00940D93" w:rsidP="00A22501">
            <w:pPr>
              <w:ind w:left="-57" w:right="-57"/>
              <w:jc w:val="center"/>
              <w:rPr>
                <w:b/>
                <w:bCs/>
                <w:sz w:val="24"/>
                <w:szCs w:val="24"/>
              </w:rPr>
            </w:pPr>
            <w:r>
              <w:rPr>
                <w:b/>
                <w:bCs/>
                <w:sz w:val="24"/>
                <w:szCs w:val="24"/>
              </w:rPr>
              <w:t>Факт выполнения показателя за 2023 год</w:t>
            </w:r>
            <w:r w:rsidRPr="00342D83">
              <w:rPr>
                <w:b/>
                <w:bCs/>
                <w:sz w:val="24"/>
                <w:szCs w:val="24"/>
              </w:rPr>
              <w:t xml:space="preserve"> </w:t>
            </w:r>
          </w:p>
        </w:tc>
        <w:tc>
          <w:tcPr>
            <w:tcW w:w="993" w:type="dxa"/>
            <w:shd w:val="clear" w:color="auto" w:fill="FFFFFF" w:themeFill="background1"/>
            <w:vAlign w:val="center"/>
          </w:tcPr>
          <w:p w:rsidR="00940D93" w:rsidRPr="00364969" w:rsidRDefault="00940D93" w:rsidP="00A22501">
            <w:pPr>
              <w:rPr>
                <w:b/>
                <w:bCs/>
                <w:sz w:val="24"/>
                <w:szCs w:val="24"/>
              </w:rPr>
            </w:pPr>
            <w:r w:rsidRPr="00364969">
              <w:rPr>
                <w:b/>
                <w:bCs/>
                <w:sz w:val="24"/>
                <w:szCs w:val="24"/>
              </w:rPr>
              <w:t>Процент выполнения показателя по сравнению с плановыми данными за 2023 год,%</w:t>
            </w:r>
          </w:p>
          <w:p w:rsidR="00940D93" w:rsidRPr="00342D83" w:rsidRDefault="00940D93" w:rsidP="00A22501">
            <w:pPr>
              <w:jc w:val="center"/>
              <w:rPr>
                <w:b/>
                <w:bCs/>
                <w:sz w:val="24"/>
                <w:szCs w:val="24"/>
              </w:rPr>
            </w:pPr>
          </w:p>
        </w:tc>
        <w:tc>
          <w:tcPr>
            <w:tcW w:w="1870" w:type="dxa"/>
            <w:shd w:val="clear" w:color="auto" w:fill="FFFFFF" w:themeFill="background1"/>
          </w:tcPr>
          <w:p w:rsidR="00940D93" w:rsidRPr="00342D83" w:rsidRDefault="00940D93" w:rsidP="00DE5608">
            <w:pPr>
              <w:spacing w:line="240" w:lineRule="atLeast"/>
              <w:jc w:val="center"/>
              <w:rPr>
                <w:b/>
                <w:bCs/>
                <w:sz w:val="24"/>
                <w:szCs w:val="24"/>
              </w:rPr>
            </w:pPr>
            <w:r w:rsidRPr="00342D83">
              <w:rPr>
                <w:b/>
                <w:bCs/>
                <w:sz w:val="24"/>
                <w:szCs w:val="24"/>
              </w:rPr>
              <w:t>Ответственный исполнитель</w:t>
            </w:r>
          </w:p>
        </w:tc>
      </w:tr>
      <w:tr w:rsidR="00940D93" w:rsidRPr="00342D83" w:rsidTr="00940D93">
        <w:trPr>
          <w:jc w:val="center"/>
        </w:trPr>
        <w:tc>
          <w:tcPr>
            <w:tcW w:w="711" w:type="dxa"/>
          </w:tcPr>
          <w:p w:rsidR="00940D93" w:rsidRPr="00342D83" w:rsidRDefault="00940D93" w:rsidP="00C327D6">
            <w:pPr>
              <w:ind w:left="-57" w:right="-57"/>
              <w:jc w:val="center"/>
              <w:rPr>
                <w:sz w:val="24"/>
                <w:szCs w:val="24"/>
              </w:rPr>
            </w:pPr>
            <w:r w:rsidRPr="00342D83">
              <w:rPr>
                <w:sz w:val="24"/>
                <w:szCs w:val="24"/>
              </w:rPr>
              <w:t>33.2.1</w:t>
            </w:r>
          </w:p>
        </w:tc>
        <w:tc>
          <w:tcPr>
            <w:tcW w:w="4651" w:type="dxa"/>
          </w:tcPr>
          <w:p w:rsidR="00940D93" w:rsidRPr="00342D83" w:rsidRDefault="00940D93" w:rsidP="00DE5608">
            <w:pPr>
              <w:autoSpaceDE w:val="0"/>
              <w:autoSpaceDN w:val="0"/>
              <w:adjustRightInd w:val="0"/>
              <w:jc w:val="both"/>
              <w:rPr>
                <w:rFonts w:eastAsiaTheme="minorHAnsi"/>
                <w:sz w:val="24"/>
                <w:szCs w:val="24"/>
              </w:rPr>
            </w:pPr>
            <w:r w:rsidRPr="00342D83">
              <w:rPr>
                <w:sz w:val="24"/>
                <w:szCs w:val="24"/>
              </w:rPr>
              <w:t>Доля организаций частной формы собственности в сфере наружной рекламы (по Стандарту</w:t>
            </w:r>
            <w:r w:rsidRPr="00342D83">
              <w:rPr>
                <w:rFonts w:eastAsia="Calibri"/>
                <w:sz w:val="24"/>
                <w:szCs w:val="24"/>
              </w:rPr>
              <w:t xml:space="preserve"> и методике ФАС</w:t>
            </w:r>
            <w:r w:rsidRPr="00342D83">
              <w:rPr>
                <w:sz w:val="24"/>
                <w:szCs w:val="24"/>
              </w:rPr>
              <w:t>)</w:t>
            </w:r>
          </w:p>
        </w:tc>
        <w:tc>
          <w:tcPr>
            <w:tcW w:w="1134" w:type="dxa"/>
          </w:tcPr>
          <w:p w:rsidR="00940D93" w:rsidRPr="00342D83" w:rsidRDefault="00940D93" w:rsidP="00DE5608">
            <w:pPr>
              <w:jc w:val="center"/>
              <w:rPr>
                <w:sz w:val="24"/>
                <w:szCs w:val="24"/>
              </w:rPr>
            </w:pPr>
            <w:r w:rsidRPr="00342D83">
              <w:rPr>
                <w:sz w:val="24"/>
                <w:szCs w:val="24"/>
              </w:rPr>
              <w:t>%</w:t>
            </w:r>
          </w:p>
        </w:tc>
        <w:tc>
          <w:tcPr>
            <w:tcW w:w="992" w:type="dxa"/>
          </w:tcPr>
          <w:p w:rsidR="00940D93" w:rsidRPr="00342D83" w:rsidRDefault="00940D93" w:rsidP="00DE5608">
            <w:pPr>
              <w:jc w:val="center"/>
              <w:rPr>
                <w:sz w:val="24"/>
                <w:szCs w:val="24"/>
              </w:rPr>
            </w:pPr>
            <w:r w:rsidRPr="00342D83">
              <w:rPr>
                <w:sz w:val="24"/>
                <w:szCs w:val="24"/>
              </w:rPr>
              <w:t>100</w:t>
            </w:r>
          </w:p>
        </w:tc>
        <w:tc>
          <w:tcPr>
            <w:tcW w:w="992" w:type="dxa"/>
          </w:tcPr>
          <w:p w:rsidR="00940D93" w:rsidRPr="00342D83" w:rsidRDefault="00821EC9" w:rsidP="00DE5608">
            <w:pPr>
              <w:jc w:val="center"/>
              <w:rPr>
                <w:sz w:val="24"/>
                <w:szCs w:val="24"/>
              </w:rPr>
            </w:pPr>
            <w:r>
              <w:rPr>
                <w:sz w:val="24"/>
                <w:szCs w:val="24"/>
              </w:rPr>
              <w:t>100</w:t>
            </w:r>
          </w:p>
        </w:tc>
        <w:tc>
          <w:tcPr>
            <w:tcW w:w="993" w:type="dxa"/>
          </w:tcPr>
          <w:p w:rsidR="00940D93" w:rsidRPr="00342D83" w:rsidRDefault="00821EC9" w:rsidP="00DE5608">
            <w:pPr>
              <w:jc w:val="center"/>
              <w:rPr>
                <w:sz w:val="24"/>
                <w:szCs w:val="24"/>
              </w:rPr>
            </w:pPr>
            <w:r>
              <w:rPr>
                <w:sz w:val="24"/>
                <w:szCs w:val="24"/>
              </w:rPr>
              <w:t>100</w:t>
            </w:r>
          </w:p>
        </w:tc>
        <w:tc>
          <w:tcPr>
            <w:tcW w:w="1870" w:type="dxa"/>
          </w:tcPr>
          <w:p w:rsidR="00940D93" w:rsidRPr="00342D83" w:rsidRDefault="00940D93" w:rsidP="0069738A">
            <w:pPr>
              <w:jc w:val="center"/>
              <w:rPr>
                <w:sz w:val="24"/>
                <w:szCs w:val="24"/>
              </w:rPr>
            </w:pPr>
            <w:r>
              <w:rPr>
                <w:sz w:val="24"/>
                <w:szCs w:val="24"/>
              </w:rPr>
              <w:t xml:space="preserve">Управление архитектуры комитета строительства и транспорта администрации Алексеевского городского </w:t>
            </w:r>
            <w:r>
              <w:rPr>
                <w:sz w:val="24"/>
                <w:szCs w:val="24"/>
              </w:rPr>
              <w:lastRenderedPageBreak/>
              <w:t>округа</w:t>
            </w:r>
          </w:p>
        </w:tc>
      </w:tr>
    </w:tbl>
    <w:p w:rsidR="00B57974" w:rsidRPr="00342D83" w:rsidRDefault="00B57974" w:rsidP="00B57974">
      <w:pPr>
        <w:widowControl w:val="0"/>
        <w:autoSpaceDE w:val="0"/>
        <w:autoSpaceDN w:val="0"/>
        <w:ind w:firstLine="709"/>
        <w:jc w:val="both"/>
        <w:rPr>
          <w:sz w:val="28"/>
          <w:szCs w:val="28"/>
        </w:rPr>
      </w:pPr>
    </w:p>
    <w:p w:rsidR="005F0749" w:rsidRPr="00342D83" w:rsidRDefault="00B57974" w:rsidP="00B57974">
      <w:pPr>
        <w:contextualSpacing/>
        <w:jc w:val="center"/>
        <w:rPr>
          <w:rFonts w:eastAsia="Calibri"/>
          <w:b/>
          <w:sz w:val="28"/>
          <w:szCs w:val="28"/>
          <w:lang w:eastAsia="en-US"/>
        </w:rPr>
      </w:pPr>
      <w:r w:rsidRPr="00342D83">
        <w:rPr>
          <w:rFonts w:eastAsia="Calibri"/>
          <w:b/>
          <w:sz w:val="28"/>
          <w:szCs w:val="28"/>
          <w:lang w:eastAsia="en-US"/>
        </w:rPr>
        <w:t>3</w:t>
      </w:r>
      <w:r w:rsidR="005F0749" w:rsidRPr="00342D83">
        <w:rPr>
          <w:rFonts w:eastAsia="Calibri"/>
          <w:b/>
          <w:sz w:val="28"/>
          <w:szCs w:val="28"/>
          <w:lang w:eastAsia="en-US"/>
        </w:rPr>
        <w:t>3</w:t>
      </w:r>
      <w:r w:rsidRPr="00342D83">
        <w:rPr>
          <w:rFonts w:eastAsia="Calibri"/>
          <w:b/>
          <w:sz w:val="28"/>
          <w:szCs w:val="28"/>
          <w:lang w:eastAsia="en-US"/>
        </w:rPr>
        <w:t>.3.  Мероприятия по содействию развитию конкуренции</w:t>
      </w:r>
    </w:p>
    <w:p w:rsidR="005F0749" w:rsidRPr="00342D83" w:rsidRDefault="005F0749" w:rsidP="00B57974">
      <w:pPr>
        <w:contextualSpacing/>
        <w:jc w:val="center"/>
        <w:rPr>
          <w:rFonts w:eastAsia="Calibri"/>
          <w:b/>
          <w:sz w:val="28"/>
          <w:szCs w:val="28"/>
          <w:lang w:eastAsia="en-US"/>
        </w:rPr>
      </w:pPr>
    </w:p>
    <w:tbl>
      <w:tblPr>
        <w:tblW w:w="16165" w:type="dxa"/>
        <w:jc w:val="center"/>
        <w:tblLayout w:type="fixed"/>
        <w:tblLook w:val="04A0" w:firstRow="1" w:lastRow="0" w:firstColumn="1" w:lastColumn="0" w:noHBand="0" w:noVBand="1"/>
      </w:tblPr>
      <w:tblGrid>
        <w:gridCol w:w="740"/>
        <w:gridCol w:w="5531"/>
        <w:gridCol w:w="1656"/>
        <w:gridCol w:w="4370"/>
        <w:gridCol w:w="3868"/>
      </w:tblGrid>
      <w:tr w:rsidR="00342D83" w:rsidRPr="00342D83" w:rsidTr="001A6E01">
        <w:trPr>
          <w:trHeight w:val="315"/>
          <w:tblHeader/>
          <w:jc w:val="center"/>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5E8E" w:rsidRPr="00342D83" w:rsidRDefault="00125E8E" w:rsidP="001A6E01">
            <w:pPr>
              <w:ind w:left="-57" w:right="-57"/>
              <w:jc w:val="center"/>
              <w:rPr>
                <w:b/>
                <w:bCs/>
                <w:sz w:val="24"/>
                <w:szCs w:val="24"/>
              </w:rPr>
            </w:pPr>
            <w:r w:rsidRPr="00342D83">
              <w:rPr>
                <w:b/>
                <w:bCs/>
                <w:sz w:val="24"/>
                <w:szCs w:val="24"/>
              </w:rPr>
              <w:t>№</w:t>
            </w:r>
          </w:p>
          <w:p w:rsidR="00125E8E" w:rsidRPr="00342D83" w:rsidRDefault="00125E8E" w:rsidP="001A6E01">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5E8E" w:rsidRPr="00342D83" w:rsidRDefault="00125E8E" w:rsidP="001A6E01">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5E8E" w:rsidRPr="00342D83" w:rsidRDefault="00125E8E" w:rsidP="001A6E01">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5E8E" w:rsidRPr="00342D83" w:rsidRDefault="00125E8E" w:rsidP="001A6E01">
            <w:pPr>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5E8E" w:rsidRPr="00342D83" w:rsidRDefault="00125E8E" w:rsidP="001A6E01">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1A6E01">
        <w:trPr>
          <w:trHeight w:val="299"/>
          <w:tblHeader/>
          <w:jc w:val="center"/>
        </w:trPr>
        <w:tc>
          <w:tcPr>
            <w:tcW w:w="740" w:type="dxa"/>
            <w:vMerge/>
            <w:tcBorders>
              <w:top w:val="single" w:sz="4" w:space="0" w:color="auto"/>
              <w:left w:val="single" w:sz="4" w:space="0" w:color="auto"/>
              <w:bottom w:val="single" w:sz="4" w:space="0" w:color="auto"/>
              <w:right w:val="single" w:sz="4" w:space="0" w:color="auto"/>
            </w:tcBorders>
            <w:hideMark/>
          </w:tcPr>
          <w:p w:rsidR="00125E8E" w:rsidRPr="00342D83" w:rsidRDefault="00125E8E" w:rsidP="001A6E01">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125E8E" w:rsidRPr="00342D83" w:rsidRDefault="00125E8E" w:rsidP="001A6E01">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125E8E" w:rsidRPr="00342D83" w:rsidRDefault="00125E8E" w:rsidP="001A6E01">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125E8E" w:rsidRPr="00342D83" w:rsidRDefault="00125E8E" w:rsidP="001A6E01">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125E8E" w:rsidRPr="00342D83" w:rsidRDefault="00125E8E" w:rsidP="001A6E01">
            <w:pPr>
              <w:ind w:left="-57" w:right="-57"/>
              <w:rPr>
                <w:b/>
                <w:bCs/>
                <w:sz w:val="24"/>
                <w:szCs w:val="24"/>
              </w:rPr>
            </w:pPr>
          </w:p>
        </w:tc>
      </w:tr>
      <w:tr w:rsidR="005D72B8" w:rsidRPr="00342D83" w:rsidTr="001A6E01">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5D72B8" w:rsidRPr="00342D83" w:rsidRDefault="005D72B8" w:rsidP="001A6E01">
            <w:pPr>
              <w:ind w:left="-57" w:right="-57"/>
              <w:jc w:val="center"/>
              <w:rPr>
                <w:sz w:val="24"/>
                <w:szCs w:val="24"/>
              </w:rPr>
            </w:pPr>
            <w:r w:rsidRPr="00342D83">
              <w:rPr>
                <w:sz w:val="24"/>
                <w:szCs w:val="24"/>
              </w:rPr>
              <w:t>33.3.1</w:t>
            </w:r>
          </w:p>
        </w:tc>
        <w:tc>
          <w:tcPr>
            <w:tcW w:w="5531" w:type="dxa"/>
            <w:tcBorders>
              <w:top w:val="single" w:sz="4" w:space="0" w:color="auto"/>
              <w:left w:val="nil"/>
              <w:bottom w:val="single" w:sz="4" w:space="0" w:color="auto"/>
              <w:right w:val="single" w:sz="4" w:space="0" w:color="auto"/>
            </w:tcBorders>
            <w:shd w:val="clear" w:color="auto" w:fill="auto"/>
            <w:noWrap/>
          </w:tcPr>
          <w:p w:rsidR="005D72B8" w:rsidRPr="00342D83" w:rsidRDefault="005D72B8" w:rsidP="001A6E01">
            <w:pPr>
              <w:widowControl w:val="0"/>
              <w:autoSpaceDE w:val="0"/>
              <w:autoSpaceDN w:val="0"/>
              <w:adjustRightInd w:val="0"/>
              <w:ind w:left="-57" w:right="-57"/>
              <w:jc w:val="both"/>
              <w:rPr>
                <w:sz w:val="24"/>
                <w:szCs w:val="24"/>
              </w:rPr>
            </w:pPr>
            <w:r w:rsidRPr="00342D83">
              <w:rPr>
                <w:sz w:val="24"/>
                <w:szCs w:val="24"/>
              </w:rPr>
              <w:t>Выявление и осуществление демонтажа незаконных рекламных конструкций</w:t>
            </w:r>
          </w:p>
        </w:tc>
        <w:tc>
          <w:tcPr>
            <w:tcW w:w="1656" w:type="dxa"/>
            <w:tcBorders>
              <w:top w:val="single" w:sz="4" w:space="0" w:color="auto"/>
              <w:left w:val="nil"/>
              <w:bottom w:val="single" w:sz="4" w:space="0" w:color="auto"/>
              <w:right w:val="single" w:sz="4" w:space="0" w:color="auto"/>
            </w:tcBorders>
            <w:shd w:val="clear" w:color="auto" w:fill="auto"/>
            <w:noWrap/>
          </w:tcPr>
          <w:p w:rsidR="005D72B8" w:rsidRPr="00342D83" w:rsidRDefault="005D72B8" w:rsidP="001A6E01">
            <w:pPr>
              <w:pStyle w:val="ConsPlusNormal"/>
              <w:jc w:val="center"/>
            </w:pPr>
            <w:r w:rsidRPr="00342D83">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5D72B8" w:rsidRPr="00F63CF0" w:rsidRDefault="005D72B8" w:rsidP="00E95468">
            <w:pPr>
              <w:jc w:val="both"/>
              <w:rPr>
                <w:sz w:val="24"/>
                <w:szCs w:val="24"/>
              </w:rPr>
            </w:pPr>
            <w:r>
              <w:rPr>
                <w:sz w:val="24"/>
                <w:szCs w:val="24"/>
              </w:rPr>
              <w:t>За истекший период незаконно установленных рекламных конструкций на территории Алексеевского городского округа не выявлено</w:t>
            </w:r>
          </w:p>
        </w:tc>
        <w:tc>
          <w:tcPr>
            <w:tcW w:w="3868" w:type="dxa"/>
            <w:tcBorders>
              <w:top w:val="single" w:sz="4" w:space="0" w:color="auto"/>
              <w:left w:val="nil"/>
              <w:bottom w:val="single" w:sz="4" w:space="0" w:color="auto"/>
              <w:right w:val="single" w:sz="4" w:space="0" w:color="auto"/>
            </w:tcBorders>
            <w:shd w:val="clear" w:color="auto" w:fill="auto"/>
            <w:noWrap/>
          </w:tcPr>
          <w:p w:rsidR="005D72B8" w:rsidRPr="00342D83" w:rsidRDefault="005D72B8" w:rsidP="00F63CF0">
            <w:pPr>
              <w:jc w:val="center"/>
              <w:rPr>
                <w:sz w:val="24"/>
                <w:szCs w:val="24"/>
              </w:rPr>
            </w:pPr>
            <w:r w:rsidRPr="0069738A">
              <w:rPr>
                <w:sz w:val="24"/>
                <w:szCs w:val="24"/>
              </w:rPr>
              <w:t>Управление архитектуры комитета строительства и транспорта администрации Алексеевского городского округа</w:t>
            </w:r>
          </w:p>
        </w:tc>
      </w:tr>
      <w:tr w:rsidR="005D72B8" w:rsidRPr="00342D83" w:rsidTr="001A6E01">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5D72B8" w:rsidRPr="00342D83" w:rsidRDefault="005D72B8" w:rsidP="001A6E01">
            <w:pPr>
              <w:ind w:left="-57" w:right="-57"/>
              <w:jc w:val="center"/>
              <w:rPr>
                <w:sz w:val="24"/>
                <w:szCs w:val="24"/>
              </w:rPr>
            </w:pPr>
            <w:r w:rsidRPr="00342D83">
              <w:rPr>
                <w:sz w:val="24"/>
                <w:szCs w:val="24"/>
              </w:rPr>
              <w:t>33.3.2</w:t>
            </w:r>
          </w:p>
        </w:tc>
        <w:tc>
          <w:tcPr>
            <w:tcW w:w="5531" w:type="dxa"/>
            <w:tcBorders>
              <w:top w:val="single" w:sz="4" w:space="0" w:color="auto"/>
              <w:left w:val="nil"/>
              <w:bottom w:val="single" w:sz="4" w:space="0" w:color="auto"/>
              <w:right w:val="single" w:sz="4" w:space="0" w:color="auto"/>
            </w:tcBorders>
            <w:shd w:val="clear" w:color="auto" w:fill="auto"/>
            <w:noWrap/>
          </w:tcPr>
          <w:p w:rsidR="005D72B8" w:rsidRPr="00342D83" w:rsidRDefault="005D72B8" w:rsidP="001A6E01">
            <w:pPr>
              <w:widowControl w:val="0"/>
              <w:autoSpaceDE w:val="0"/>
              <w:autoSpaceDN w:val="0"/>
              <w:adjustRightInd w:val="0"/>
              <w:ind w:left="-57" w:right="-57"/>
              <w:jc w:val="both"/>
              <w:rPr>
                <w:sz w:val="24"/>
                <w:szCs w:val="24"/>
              </w:rPr>
            </w:pPr>
            <w:r w:rsidRPr="00342D83">
              <w:rPr>
                <w:sz w:val="24"/>
                <w:szCs w:val="24"/>
              </w:rPr>
              <w:t>Размещение на официальном сайте администрации Алексеевского городского округа перечня нормативных правовых актов, регулирующих сферу наружной рекламы</w:t>
            </w:r>
          </w:p>
        </w:tc>
        <w:tc>
          <w:tcPr>
            <w:tcW w:w="1656" w:type="dxa"/>
            <w:tcBorders>
              <w:top w:val="single" w:sz="4" w:space="0" w:color="auto"/>
              <w:left w:val="nil"/>
              <w:bottom w:val="single" w:sz="4" w:space="0" w:color="auto"/>
              <w:right w:val="single" w:sz="4" w:space="0" w:color="auto"/>
            </w:tcBorders>
            <w:shd w:val="clear" w:color="auto" w:fill="auto"/>
            <w:noWrap/>
          </w:tcPr>
          <w:p w:rsidR="005D72B8" w:rsidRPr="00342D83" w:rsidRDefault="005D72B8" w:rsidP="001A6E01">
            <w:pPr>
              <w:pStyle w:val="ConsPlusNormal"/>
              <w:jc w:val="center"/>
            </w:pPr>
            <w:r w:rsidRPr="00342D83">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5D72B8" w:rsidRPr="00342D83" w:rsidRDefault="005D72B8" w:rsidP="00783C4D">
            <w:pPr>
              <w:widowControl w:val="0"/>
              <w:autoSpaceDE w:val="0"/>
              <w:autoSpaceDN w:val="0"/>
              <w:adjustRightInd w:val="0"/>
              <w:ind w:left="-57" w:right="-57"/>
              <w:jc w:val="both"/>
              <w:rPr>
                <w:sz w:val="24"/>
                <w:szCs w:val="24"/>
              </w:rPr>
            </w:pPr>
            <w:r>
              <w:rPr>
                <w:sz w:val="24"/>
                <w:szCs w:val="24"/>
              </w:rPr>
              <w:t xml:space="preserve">Нормативно правовые акты регулирующие сферу наружной рекламы размещены на официальном сайте органов местного самоуправления Алексеевского городского округа </w:t>
            </w:r>
            <w:r w:rsidRPr="00A35750">
              <w:rPr>
                <w:sz w:val="24"/>
                <w:szCs w:val="24"/>
              </w:rPr>
              <w:t>https://alekseevskij-r31.gosweb.gosuslugi.ru/</w:t>
            </w:r>
          </w:p>
        </w:tc>
        <w:tc>
          <w:tcPr>
            <w:tcW w:w="3868" w:type="dxa"/>
            <w:tcBorders>
              <w:top w:val="single" w:sz="4" w:space="0" w:color="auto"/>
              <w:left w:val="nil"/>
              <w:bottom w:val="single" w:sz="4" w:space="0" w:color="auto"/>
              <w:right w:val="single" w:sz="4" w:space="0" w:color="auto"/>
            </w:tcBorders>
            <w:shd w:val="clear" w:color="auto" w:fill="auto"/>
            <w:noWrap/>
          </w:tcPr>
          <w:p w:rsidR="005D72B8" w:rsidRPr="00342D83" w:rsidRDefault="005D72B8" w:rsidP="001A6E01">
            <w:pPr>
              <w:jc w:val="center"/>
              <w:rPr>
                <w:sz w:val="24"/>
                <w:szCs w:val="24"/>
              </w:rPr>
            </w:pPr>
            <w:r w:rsidRPr="0069738A">
              <w:rPr>
                <w:sz w:val="24"/>
                <w:szCs w:val="24"/>
              </w:rPr>
              <w:t>Управление архитектуры комитета строительства и транспорта администрации Алексеевского городского округа</w:t>
            </w:r>
          </w:p>
        </w:tc>
      </w:tr>
      <w:tr w:rsidR="005D72B8" w:rsidRPr="00342D83" w:rsidTr="001A6E01">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5D72B8" w:rsidRPr="00342D83" w:rsidRDefault="005D72B8" w:rsidP="001A6E01">
            <w:pPr>
              <w:ind w:left="-57" w:right="-57"/>
              <w:jc w:val="center"/>
              <w:rPr>
                <w:sz w:val="24"/>
                <w:szCs w:val="24"/>
              </w:rPr>
            </w:pPr>
            <w:r w:rsidRPr="00342D83">
              <w:rPr>
                <w:sz w:val="24"/>
                <w:szCs w:val="24"/>
              </w:rPr>
              <w:lastRenderedPageBreak/>
              <w:t>33.3.3</w:t>
            </w:r>
          </w:p>
        </w:tc>
        <w:tc>
          <w:tcPr>
            <w:tcW w:w="5531" w:type="dxa"/>
            <w:tcBorders>
              <w:top w:val="single" w:sz="4" w:space="0" w:color="auto"/>
              <w:left w:val="nil"/>
              <w:bottom w:val="single" w:sz="4" w:space="0" w:color="auto"/>
              <w:right w:val="single" w:sz="4" w:space="0" w:color="auto"/>
            </w:tcBorders>
            <w:shd w:val="clear" w:color="auto" w:fill="auto"/>
            <w:noWrap/>
          </w:tcPr>
          <w:p w:rsidR="005D72B8" w:rsidRPr="00342D83" w:rsidRDefault="005D72B8" w:rsidP="001A6E01">
            <w:pPr>
              <w:widowControl w:val="0"/>
              <w:autoSpaceDE w:val="0"/>
              <w:autoSpaceDN w:val="0"/>
              <w:adjustRightInd w:val="0"/>
              <w:ind w:left="-57" w:right="-57"/>
              <w:jc w:val="both"/>
              <w:rPr>
                <w:sz w:val="24"/>
                <w:szCs w:val="24"/>
              </w:rPr>
            </w:pPr>
            <w:r w:rsidRPr="00342D83">
              <w:rPr>
                <w:sz w:val="24"/>
                <w:szCs w:val="24"/>
              </w:rPr>
              <w:t>Недопущение установки и эксплуатации рекламных конструкций с разрешением на установку                                и эксплуатацию таких конструкций на территории городского округа, не включенных                           в схему размещения рекламных конструкций округа</w:t>
            </w:r>
          </w:p>
        </w:tc>
        <w:tc>
          <w:tcPr>
            <w:tcW w:w="1656" w:type="dxa"/>
            <w:tcBorders>
              <w:top w:val="single" w:sz="4" w:space="0" w:color="auto"/>
              <w:left w:val="nil"/>
              <w:bottom w:val="single" w:sz="4" w:space="0" w:color="auto"/>
              <w:right w:val="single" w:sz="4" w:space="0" w:color="auto"/>
            </w:tcBorders>
            <w:shd w:val="clear" w:color="auto" w:fill="auto"/>
            <w:noWrap/>
          </w:tcPr>
          <w:p w:rsidR="005D72B8" w:rsidRPr="00342D83" w:rsidRDefault="005D72B8" w:rsidP="001A6E01">
            <w:pPr>
              <w:pStyle w:val="ConsPlusNormal"/>
              <w:jc w:val="center"/>
            </w:pPr>
            <w:r w:rsidRPr="00342D83">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5D72B8" w:rsidRPr="00342D83" w:rsidRDefault="005D72B8" w:rsidP="00783C4D">
            <w:pPr>
              <w:widowControl w:val="0"/>
              <w:autoSpaceDE w:val="0"/>
              <w:autoSpaceDN w:val="0"/>
              <w:adjustRightInd w:val="0"/>
              <w:ind w:left="-57" w:right="-57"/>
              <w:jc w:val="both"/>
              <w:rPr>
                <w:sz w:val="24"/>
                <w:szCs w:val="24"/>
              </w:rPr>
            </w:pPr>
            <w:r w:rsidRPr="009F1FA4">
              <w:rPr>
                <w:sz w:val="24"/>
                <w:szCs w:val="24"/>
              </w:rPr>
              <w:t>Распоряжением администрации Алексеевского городского округа от 22 сентября 2023 года №1278-р   утверждена Схема размещения рекламных конструкций на территории Алексеевского городского округа.</w:t>
            </w:r>
            <w:r>
              <w:rPr>
                <w:sz w:val="24"/>
                <w:szCs w:val="24"/>
              </w:rPr>
              <w:t xml:space="preserve"> За 9 месяцев 2023 года разрешения на установку рекламных </w:t>
            </w:r>
            <w:proofErr w:type="gramStart"/>
            <w:r>
              <w:rPr>
                <w:sz w:val="24"/>
                <w:szCs w:val="24"/>
              </w:rPr>
              <w:t>конструкций</w:t>
            </w:r>
            <w:proofErr w:type="gramEnd"/>
            <w:r>
              <w:rPr>
                <w:sz w:val="24"/>
                <w:szCs w:val="24"/>
              </w:rPr>
              <w:t xml:space="preserve"> не включенных в схему размещения рекламных конструкций Алексеевского городского округа не выдавались.</w:t>
            </w:r>
          </w:p>
        </w:tc>
        <w:tc>
          <w:tcPr>
            <w:tcW w:w="3868" w:type="dxa"/>
            <w:tcBorders>
              <w:top w:val="single" w:sz="4" w:space="0" w:color="auto"/>
              <w:left w:val="nil"/>
              <w:bottom w:val="single" w:sz="4" w:space="0" w:color="auto"/>
              <w:right w:val="single" w:sz="4" w:space="0" w:color="auto"/>
            </w:tcBorders>
            <w:shd w:val="clear" w:color="auto" w:fill="auto"/>
            <w:noWrap/>
          </w:tcPr>
          <w:p w:rsidR="005D72B8" w:rsidRPr="00342D83" w:rsidRDefault="005D72B8" w:rsidP="001A6E01">
            <w:pPr>
              <w:jc w:val="center"/>
              <w:rPr>
                <w:sz w:val="24"/>
                <w:szCs w:val="24"/>
              </w:rPr>
            </w:pPr>
            <w:r w:rsidRPr="0069738A">
              <w:rPr>
                <w:sz w:val="24"/>
                <w:szCs w:val="24"/>
              </w:rPr>
              <w:t>Управление архитектуры комитета строительства и транспорта администрации Алексеевского городского округа</w:t>
            </w:r>
          </w:p>
        </w:tc>
      </w:tr>
    </w:tbl>
    <w:p w:rsidR="005F0749" w:rsidRPr="00342D83" w:rsidRDefault="005F0749" w:rsidP="00B57974">
      <w:pPr>
        <w:contextualSpacing/>
        <w:jc w:val="center"/>
        <w:rPr>
          <w:rFonts w:eastAsia="Calibri"/>
          <w:b/>
          <w:sz w:val="28"/>
          <w:szCs w:val="28"/>
          <w:lang w:eastAsia="en-US"/>
        </w:rPr>
      </w:pPr>
    </w:p>
    <w:p w:rsidR="00125E8E" w:rsidRPr="00342D83" w:rsidRDefault="00125E8E" w:rsidP="00B57974">
      <w:pPr>
        <w:contextualSpacing/>
        <w:jc w:val="center"/>
        <w:rPr>
          <w:rFonts w:eastAsia="Calibri"/>
          <w:b/>
          <w:sz w:val="28"/>
          <w:szCs w:val="28"/>
          <w:lang w:eastAsia="en-US"/>
        </w:rPr>
      </w:pPr>
    </w:p>
    <w:p w:rsidR="00B57974" w:rsidRPr="00342D83" w:rsidRDefault="00B57974" w:rsidP="00B57974">
      <w:pPr>
        <w:ind w:firstLine="709"/>
        <w:jc w:val="both"/>
        <w:rPr>
          <w:sz w:val="28"/>
          <w:szCs w:val="28"/>
        </w:rPr>
      </w:pPr>
    </w:p>
    <w:p w:rsidR="00A30387" w:rsidRPr="00342D83" w:rsidRDefault="00A30387" w:rsidP="00A65013">
      <w:pPr>
        <w:ind w:firstLine="709"/>
        <w:jc w:val="both"/>
        <w:rPr>
          <w:sz w:val="28"/>
          <w:szCs w:val="28"/>
        </w:rPr>
      </w:pPr>
    </w:p>
    <w:p w:rsidR="00804F71" w:rsidRPr="00342D83" w:rsidRDefault="00804F71" w:rsidP="00A65013">
      <w:pPr>
        <w:ind w:firstLine="709"/>
        <w:jc w:val="both"/>
        <w:rPr>
          <w:sz w:val="28"/>
          <w:szCs w:val="28"/>
        </w:rPr>
        <w:sectPr w:rsidR="00804F71" w:rsidRPr="00342D83" w:rsidSect="00721123">
          <w:pgSz w:w="16838" w:h="11906" w:orient="landscape"/>
          <w:pgMar w:top="1134" w:right="1134" w:bottom="1134" w:left="1134" w:header="709" w:footer="709" w:gutter="0"/>
          <w:cols w:space="708"/>
          <w:docGrid w:linePitch="360"/>
        </w:sectPr>
      </w:pPr>
    </w:p>
    <w:p w:rsidR="00940D93" w:rsidRPr="00940D93" w:rsidRDefault="00940D93" w:rsidP="00940D93">
      <w:pPr>
        <w:jc w:val="center"/>
        <w:rPr>
          <w:b/>
          <w:sz w:val="28"/>
          <w:szCs w:val="28"/>
        </w:rPr>
      </w:pPr>
      <w:r w:rsidRPr="00940D93">
        <w:rPr>
          <w:b/>
          <w:sz w:val="28"/>
          <w:szCs w:val="28"/>
        </w:rPr>
        <w:lastRenderedPageBreak/>
        <w:t>34. Рынок финансовых услуг</w:t>
      </w:r>
    </w:p>
    <w:p w:rsidR="00940D93" w:rsidRPr="00940D93" w:rsidRDefault="00940D93" w:rsidP="00940D93">
      <w:pPr>
        <w:jc w:val="center"/>
        <w:rPr>
          <w:b/>
          <w:sz w:val="28"/>
          <w:szCs w:val="28"/>
        </w:rPr>
      </w:pPr>
    </w:p>
    <w:p w:rsidR="00940D93" w:rsidRDefault="00940D93" w:rsidP="00055CD4">
      <w:pPr>
        <w:jc w:val="center"/>
        <w:rPr>
          <w:b/>
          <w:sz w:val="28"/>
          <w:szCs w:val="28"/>
        </w:rPr>
      </w:pPr>
    </w:p>
    <w:p w:rsidR="00940D93" w:rsidRDefault="00940D93" w:rsidP="00055CD4">
      <w:pPr>
        <w:jc w:val="center"/>
        <w:rPr>
          <w:b/>
          <w:sz w:val="28"/>
          <w:szCs w:val="28"/>
        </w:rPr>
      </w:pPr>
    </w:p>
    <w:p w:rsidR="00862D14" w:rsidRPr="00342D83" w:rsidRDefault="00780C77" w:rsidP="00055CD4">
      <w:pPr>
        <w:jc w:val="center"/>
        <w:rPr>
          <w:b/>
          <w:sz w:val="28"/>
          <w:szCs w:val="28"/>
        </w:rPr>
      </w:pPr>
      <w:r w:rsidRPr="00342D83">
        <w:rPr>
          <w:b/>
          <w:sz w:val="28"/>
          <w:szCs w:val="28"/>
        </w:rPr>
        <w:t>3</w:t>
      </w:r>
      <w:r w:rsidR="00DC5B9A" w:rsidRPr="00342D83">
        <w:rPr>
          <w:b/>
          <w:sz w:val="28"/>
          <w:szCs w:val="28"/>
        </w:rPr>
        <w:t>4</w:t>
      </w:r>
      <w:r w:rsidRPr="00342D83">
        <w:rPr>
          <w:b/>
          <w:sz w:val="28"/>
          <w:szCs w:val="28"/>
        </w:rPr>
        <w:t>.2. Ключевые показатели</w:t>
      </w:r>
    </w:p>
    <w:p w:rsidR="00780C77" w:rsidRPr="00342D83" w:rsidRDefault="00780C77" w:rsidP="00780C77">
      <w:pPr>
        <w:jc w:val="center"/>
        <w:rPr>
          <w:sz w:val="26"/>
          <w:szCs w:val="26"/>
        </w:rPr>
      </w:pPr>
    </w:p>
    <w:tbl>
      <w:tblPr>
        <w:tblW w:w="11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993"/>
        <w:gridCol w:w="1870"/>
      </w:tblGrid>
      <w:tr w:rsidR="00940D93" w:rsidRPr="00342D83" w:rsidTr="00940D93">
        <w:trPr>
          <w:tblHeader/>
          <w:jc w:val="center"/>
        </w:trPr>
        <w:tc>
          <w:tcPr>
            <w:tcW w:w="711" w:type="dxa"/>
            <w:vAlign w:val="center"/>
          </w:tcPr>
          <w:p w:rsidR="00940D93" w:rsidRPr="00342D83" w:rsidRDefault="00940D93" w:rsidP="00DE5608">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940D93" w:rsidRPr="00342D83" w:rsidRDefault="00940D93" w:rsidP="00DE5608">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940D93" w:rsidRPr="00342D83" w:rsidRDefault="00940D93" w:rsidP="00DE5608">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940D93" w:rsidRPr="00342D83" w:rsidRDefault="00940D93" w:rsidP="00BC610A">
            <w:pPr>
              <w:ind w:left="-57" w:right="-57"/>
              <w:jc w:val="center"/>
              <w:rPr>
                <w:b/>
                <w:bCs/>
                <w:sz w:val="24"/>
                <w:szCs w:val="24"/>
              </w:rPr>
            </w:pPr>
            <w:r w:rsidRPr="00342D83">
              <w:rPr>
                <w:b/>
                <w:bCs/>
                <w:sz w:val="24"/>
                <w:szCs w:val="24"/>
              </w:rPr>
              <w:t>На 31 декабря 2023 года</w:t>
            </w:r>
          </w:p>
          <w:p w:rsidR="00940D93" w:rsidRPr="00342D83" w:rsidRDefault="00940D93" w:rsidP="00BC610A">
            <w:pPr>
              <w:ind w:left="-57" w:right="-57"/>
              <w:jc w:val="center"/>
              <w:rPr>
                <w:b/>
                <w:bCs/>
                <w:sz w:val="24"/>
                <w:szCs w:val="24"/>
              </w:rPr>
            </w:pPr>
            <w:r w:rsidRPr="00342D83">
              <w:rPr>
                <w:b/>
                <w:bCs/>
                <w:sz w:val="24"/>
                <w:szCs w:val="24"/>
              </w:rPr>
              <w:t>план</w:t>
            </w:r>
          </w:p>
        </w:tc>
        <w:tc>
          <w:tcPr>
            <w:tcW w:w="992" w:type="dxa"/>
            <w:vAlign w:val="center"/>
          </w:tcPr>
          <w:p w:rsidR="00940D93" w:rsidRPr="00342D83" w:rsidRDefault="00940D93" w:rsidP="00A22501">
            <w:pPr>
              <w:ind w:left="-57" w:right="-57"/>
              <w:jc w:val="center"/>
              <w:rPr>
                <w:b/>
                <w:bCs/>
                <w:sz w:val="24"/>
                <w:szCs w:val="24"/>
              </w:rPr>
            </w:pPr>
            <w:r>
              <w:rPr>
                <w:b/>
                <w:bCs/>
                <w:sz w:val="24"/>
                <w:szCs w:val="24"/>
              </w:rPr>
              <w:t>Факт выполнения показателя за 2023 год</w:t>
            </w:r>
            <w:r w:rsidRPr="00342D83">
              <w:rPr>
                <w:b/>
                <w:bCs/>
                <w:sz w:val="24"/>
                <w:szCs w:val="24"/>
              </w:rPr>
              <w:t xml:space="preserve"> </w:t>
            </w:r>
          </w:p>
        </w:tc>
        <w:tc>
          <w:tcPr>
            <w:tcW w:w="993" w:type="dxa"/>
            <w:shd w:val="clear" w:color="auto" w:fill="FFFFFF" w:themeFill="background1"/>
            <w:vAlign w:val="center"/>
          </w:tcPr>
          <w:p w:rsidR="00940D93" w:rsidRPr="00364969" w:rsidRDefault="00940D93" w:rsidP="00A22501">
            <w:pPr>
              <w:rPr>
                <w:b/>
                <w:bCs/>
                <w:sz w:val="24"/>
                <w:szCs w:val="24"/>
              </w:rPr>
            </w:pPr>
            <w:r w:rsidRPr="00364969">
              <w:rPr>
                <w:b/>
                <w:bCs/>
                <w:sz w:val="24"/>
                <w:szCs w:val="24"/>
              </w:rPr>
              <w:t>Процент выполнения показателя по сравнению с плановыми данными за 2023 год,%</w:t>
            </w:r>
          </w:p>
          <w:p w:rsidR="00940D93" w:rsidRPr="00342D83" w:rsidRDefault="00940D93" w:rsidP="00A22501">
            <w:pPr>
              <w:jc w:val="center"/>
              <w:rPr>
                <w:b/>
                <w:bCs/>
                <w:sz w:val="24"/>
                <w:szCs w:val="24"/>
              </w:rPr>
            </w:pPr>
          </w:p>
        </w:tc>
        <w:tc>
          <w:tcPr>
            <w:tcW w:w="1870" w:type="dxa"/>
            <w:shd w:val="clear" w:color="auto" w:fill="FFFFFF" w:themeFill="background1"/>
          </w:tcPr>
          <w:p w:rsidR="00940D93" w:rsidRPr="00342D83" w:rsidRDefault="00940D93" w:rsidP="00DE5608">
            <w:pPr>
              <w:spacing w:line="240" w:lineRule="atLeast"/>
              <w:jc w:val="center"/>
              <w:rPr>
                <w:b/>
                <w:bCs/>
                <w:sz w:val="24"/>
                <w:szCs w:val="24"/>
              </w:rPr>
            </w:pPr>
            <w:r w:rsidRPr="00342D83">
              <w:rPr>
                <w:b/>
                <w:bCs/>
                <w:sz w:val="24"/>
                <w:szCs w:val="24"/>
              </w:rPr>
              <w:t>Ответственный исполнитель</w:t>
            </w:r>
          </w:p>
        </w:tc>
      </w:tr>
      <w:tr w:rsidR="00940D93" w:rsidRPr="00342D83" w:rsidTr="00940D93">
        <w:trPr>
          <w:jc w:val="center"/>
        </w:trPr>
        <w:tc>
          <w:tcPr>
            <w:tcW w:w="711" w:type="dxa"/>
          </w:tcPr>
          <w:p w:rsidR="00940D93" w:rsidRPr="00342D83" w:rsidRDefault="00940D93" w:rsidP="00DC5B9A">
            <w:pPr>
              <w:ind w:left="-57" w:right="-57"/>
              <w:jc w:val="center"/>
              <w:rPr>
                <w:sz w:val="24"/>
                <w:szCs w:val="24"/>
              </w:rPr>
            </w:pPr>
            <w:r w:rsidRPr="00342D83">
              <w:rPr>
                <w:sz w:val="24"/>
                <w:szCs w:val="24"/>
              </w:rPr>
              <w:t>34.2.1</w:t>
            </w:r>
          </w:p>
        </w:tc>
        <w:tc>
          <w:tcPr>
            <w:tcW w:w="4651" w:type="dxa"/>
            <w:shd w:val="clear" w:color="auto" w:fill="auto"/>
          </w:tcPr>
          <w:p w:rsidR="00940D93" w:rsidRPr="00342D83" w:rsidRDefault="00940D93" w:rsidP="00B14210">
            <w:pPr>
              <w:jc w:val="both"/>
              <w:rPr>
                <w:bCs/>
                <w:sz w:val="24"/>
                <w:szCs w:val="24"/>
              </w:rPr>
            </w:pPr>
            <w:r w:rsidRPr="00342D83">
              <w:rPr>
                <w:spacing w:val="-2"/>
                <w:sz w:val="24"/>
                <w:szCs w:val="24"/>
              </w:rPr>
              <w:t>Доля населения округа, участвующих (в том числе в дистанционном формате) в семинарах, обучающих и</w:t>
            </w:r>
            <w:r w:rsidRPr="00342D83">
              <w:rPr>
                <w:sz w:val="24"/>
                <w:szCs w:val="24"/>
              </w:rPr>
              <w:t xml:space="preserve"> информационно-просветительских</w:t>
            </w:r>
            <w:r w:rsidRPr="00342D83">
              <w:rPr>
                <w:spacing w:val="-2"/>
                <w:sz w:val="24"/>
                <w:szCs w:val="24"/>
              </w:rPr>
              <w:t xml:space="preserve"> мероприятиях,</w:t>
            </w:r>
            <w:r w:rsidRPr="00342D83">
              <w:rPr>
                <w:sz w:val="24"/>
                <w:szCs w:val="24"/>
              </w:rPr>
              <w:t xml:space="preserve"> мероприятиях для бизнеса,</w:t>
            </w:r>
            <w:r w:rsidRPr="00342D83">
              <w:rPr>
                <w:spacing w:val="-2"/>
                <w:sz w:val="24"/>
                <w:szCs w:val="24"/>
              </w:rPr>
              <w:t xml:space="preserve"> по повышению финансовой грамотности </w:t>
            </w:r>
            <w:r w:rsidRPr="00342D83">
              <w:rPr>
                <w:bCs/>
                <w:sz w:val="24"/>
                <w:szCs w:val="24"/>
              </w:rPr>
              <w:t>(дополнительный показатель)</w:t>
            </w:r>
          </w:p>
          <w:p w:rsidR="00940D93" w:rsidRPr="00342D83" w:rsidRDefault="00940D93" w:rsidP="00B14210">
            <w:pPr>
              <w:jc w:val="both"/>
              <w:rPr>
                <w:sz w:val="24"/>
                <w:szCs w:val="24"/>
                <w:highlight w:val="red"/>
              </w:rPr>
            </w:pPr>
          </w:p>
        </w:tc>
        <w:tc>
          <w:tcPr>
            <w:tcW w:w="1134" w:type="dxa"/>
          </w:tcPr>
          <w:p w:rsidR="00940D93" w:rsidRPr="00342D83" w:rsidRDefault="00940D93" w:rsidP="00DE5608">
            <w:pPr>
              <w:jc w:val="center"/>
              <w:rPr>
                <w:sz w:val="24"/>
                <w:szCs w:val="24"/>
              </w:rPr>
            </w:pPr>
            <w:r w:rsidRPr="00342D83">
              <w:rPr>
                <w:sz w:val="24"/>
                <w:szCs w:val="24"/>
              </w:rPr>
              <w:t>%</w:t>
            </w:r>
          </w:p>
        </w:tc>
        <w:tc>
          <w:tcPr>
            <w:tcW w:w="992" w:type="dxa"/>
          </w:tcPr>
          <w:p w:rsidR="00940D93" w:rsidRPr="00342D83" w:rsidRDefault="00940D93" w:rsidP="00EA3887">
            <w:pPr>
              <w:jc w:val="center"/>
              <w:rPr>
                <w:sz w:val="24"/>
                <w:szCs w:val="24"/>
              </w:rPr>
            </w:pPr>
            <w:r w:rsidRPr="00342D83">
              <w:rPr>
                <w:sz w:val="24"/>
                <w:szCs w:val="24"/>
              </w:rPr>
              <w:t>0,55</w:t>
            </w:r>
          </w:p>
        </w:tc>
        <w:tc>
          <w:tcPr>
            <w:tcW w:w="992" w:type="dxa"/>
          </w:tcPr>
          <w:p w:rsidR="00940D93" w:rsidRPr="00342D83" w:rsidRDefault="00783C4D" w:rsidP="00EA3887">
            <w:pPr>
              <w:jc w:val="center"/>
              <w:rPr>
                <w:sz w:val="24"/>
                <w:szCs w:val="24"/>
              </w:rPr>
            </w:pPr>
            <w:r>
              <w:rPr>
                <w:sz w:val="24"/>
                <w:szCs w:val="24"/>
              </w:rPr>
              <w:t>0,70</w:t>
            </w:r>
            <w:r w:rsidR="004E405A">
              <w:rPr>
                <w:sz w:val="24"/>
                <w:szCs w:val="24"/>
              </w:rPr>
              <w:t>(409/58368*100)</w:t>
            </w:r>
          </w:p>
        </w:tc>
        <w:tc>
          <w:tcPr>
            <w:tcW w:w="993" w:type="dxa"/>
          </w:tcPr>
          <w:p w:rsidR="00940D93" w:rsidRPr="00342D83" w:rsidRDefault="00722177" w:rsidP="00EA3887">
            <w:pPr>
              <w:jc w:val="center"/>
              <w:rPr>
                <w:sz w:val="24"/>
                <w:szCs w:val="24"/>
              </w:rPr>
            </w:pPr>
            <w:r>
              <w:rPr>
                <w:sz w:val="24"/>
                <w:szCs w:val="24"/>
              </w:rPr>
              <w:t>127,3</w:t>
            </w:r>
          </w:p>
        </w:tc>
        <w:tc>
          <w:tcPr>
            <w:tcW w:w="1870" w:type="dxa"/>
          </w:tcPr>
          <w:p w:rsidR="00940D93" w:rsidRPr="00342D83" w:rsidRDefault="00940D93" w:rsidP="00217082">
            <w:pPr>
              <w:jc w:val="center"/>
              <w:rPr>
                <w:sz w:val="24"/>
                <w:szCs w:val="24"/>
              </w:rPr>
            </w:pPr>
            <w:r w:rsidRPr="00342D83">
              <w:rPr>
                <w:sz w:val="24"/>
                <w:szCs w:val="24"/>
              </w:rPr>
              <w:t>Комитет экономического развития администрации Алексеевского городского округа</w:t>
            </w:r>
          </w:p>
        </w:tc>
      </w:tr>
      <w:tr w:rsidR="00940D93" w:rsidRPr="00342D83" w:rsidTr="00940D93">
        <w:trPr>
          <w:jc w:val="center"/>
        </w:trPr>
        <w:tc>
          <w:tcPr>
            <w:tcW w:w="711" w:type="dxa"/>
          </w:tcPr>
          <w:p w:rsidR="00940D93" w:rsidRPr="00342D83" w:rsidRDefault="00940D93" w:rsidP="00DC5B9A">
            <w:pPr>
              <w:ind w:left="-57" w:right="-57"/>
              <w:jc w:val="center"/>
              <w:rPr>
                <w:sz w:val="24"/>
                <w:szCs w:val="24"/>
              </w:rPr>
            </w:pPr>
            <w:r w:rsidRPr="00342D83">
              <w:rPr>
                <w:sz w:val="24"/>
                <w:szCs w:val="24"/>
              </w:rPr>
              <w:t>34.2.2</w:t>
            </w:r>
          </w:p>
        </w:tc>
        <w:tc>
          <w:tcPr>
            <w:tcW w:w="4651" w:type="dxa"/>
          </w:tcPr>
          <w:p w:rsidR="00940D93" w:rsidRPr="00342D83" w:rsidRDefault="00940D93" w:rsidP="00B14210">
            <w:pPr>
              <w:jc w:val="both"/>
              <w:rPr>
                <w:sz w:val="24"/>
                <w:szCs w:val="24"/>
              </w:rPr>
            </w:pPr>
            <w:r w:rsidRPr="00342D83">
              <w:rPr>
                <w:sz w:val="24"/>
                <w:szCs w:val="24"/>
              </w:rPr>
              <w:t xml:space="preserve">Охват общеобразовательных организаций Алексеевского городского округа онлайн-уроками финансовой грамотности </w:t>
            </w:r>
            <w:r w:rsidRPr="00342D83">
              <w:rPr>
                <w:bCs/>
                <w:sz w:val="24"/>
                <w:szCs w:val="24"/>
              </w:rPr>
              <w:lastRenderedPageBreak/>
              <w:t>(дополнительный показатель)</w:t>
            </w:r>
          </w:p>
        </w:tc>
        <w:tc>
          <w:tcPr>
            <w:tcW w:w="1134" w:type="dxa"/>
          </w:tcPr>
          <w:p w:rsidR="00940D93" w:rsidRPr="00342D83" w:rsidRDefault="00940D93" w:rsidP="000017AB">
            <w:pPr>
              <w:jc w:val="center"/>
              <w:rPr>
                <w:sz w:val="24"/>
                <w:szCs w:val="24"/>
              </w:rPr>
            </w:pPr>
            <w:r w:rsidRPr="00342D83">
              <w:rPr>
                <w:sz w:val="24"/>
                <w:szCs w:val="24"/>
              </w:rPr>
              <w:lastRenderedPageBreak/>
              <w:t>%</w:t>
            </w:r>
          </w:p>
        </w:tc>
        <w:tc>
          <w:tcPr>
            <w:tcW w:w="992" w:type="dxa"/>
          </w:tcPr>
          <w:p w:rsidR="00940D93" w:rsidRPr="00342D83" w:rsidRDefault="00940D93" w:rsidP="000017AB">
            <w:pPr>
              <w:jc w:val="center"/>
              <w:rPr>
                <w:sz w:val="24"/>
                <w:szCs w:val="24"/>
              </w:rPr>
            </w:pPr>
            <w:r w:rsidRPr="00342D83">
              <w:rPr>
                <w:sz w:val="24"/>
                <w:szCs w:val="24"/>
              </w:rPr>
              <w:t>100</w:t>
            </w:r>
          </w:p>
        </w:tc>
        <w:tc>
          <w:tcPr>
            <w:tcW w:w="992" w:type="dxa"/>
          </w:tcPr>
          <w:p w:rsidR="00940D93" w:rsidRPr="00342D83" w:rsidRDefault="003D705A" w:rsidP="000017AB">
            <w:pPr>
              <w:jc w:val="center"/>
              <w:rPr>
                <w:sz w:val="24"/>
                <w:szCs w:val="24"/>
              </w:rPr>
            </w:pPr>
            <w:r>
              <w:rPr>
                <w:sz w:val="24"/>
                <w:szCs w:val="24"/>
              </w:rPr>
              <w:t>100</w:t>
            </w:r>
          </w:p>
        </w:tc>
        <w:tc>
          <w:tcPr>
            <w:tcW w:w="993" w:type="dxa"/>
          </w:tcPr>
          <w:p w:rsidR="00940D93" w:rsidRPr="00342D83" w:rsidRDefault="003D705A" w:rsidP="000017AB">
            <w:pPr>
              <w:jc w:val="center"/>
              <w:rPr>
                <w:sz w:val="24"/>
                <w:szCs w:val="24"/>
              </w:rPr>
            </w:pPr>
            <w:r>
              <w:rPr>
                <w:sz w:val="24"/>
                <w:szCs w:val="24"/>
              </w:rPr>
              <w:t>100</w:t>
            </w:r>
          </w:p>
        </w:tc>
        <w:tc>
          <w:tcPr>
            <w:tcW w:w="1870" w:type="dxa"/>
          </w:tcPr>
          <w:p w:rsidR="00940D93" w:rsidRPr="00342D83" w:rsidRDefault="00940D93" w:rsidP="00217082">
            <w:pPr>
              <w:jc w:val="center"/>
              <w:rPr>
                <w:sz w:val="24"/>
                <w:szCs w:val="24"/>
              </w:rPr>
            </w:pPr>
            <w:r w:rsidRPr="00342D83">
              <w:rPr>
                <w:sz w:val="24"/>
                <w:szCs w:val="24"/>
              </w:rPr>
              <w:t xml:space="preserve">Комитет экономического развития </w:t>
            </w:r>
            <w:r w:rsidRPr="00342D83">
              <w:rPr>
                <w:sz w:val="24"/>
                <w:szCs w:val="24"/>
              </w:rPr>
              <w:lastRenderedPageBreak/>
              <w:t>администрации Алексеевского городского округа</w:t>
            </w:r>
          </w:p>
        </w:tc>
      </w:tr>
    </w:tbl>
    <w:p w:rsidR="00780C77" w:rsidRPr="00342D83" w:rsidRDefault="00780C77" w:rsidP="00780C77">
      <w:pPr>
        <w:widowControl w:val="0"/>
        <w:autoSpaceDE w:val="0"/>
        <w:autoSpaceDN w:val="0"/>
        <w:ind w:firstLine="709"/>
        <w:jc w:val="both"/>
        <w:rPr>
          <w:sz w:val="28"/>
          <w:szCs w:val="28"/>
        </w:rPr>
      </w:pPr>
    </w:p>
    <w:p w:rsidR="007E7453" w:rsidRPr="00342D83" w:rsidRDefault="007E7453" w:rsidP="00780C77">
      <w:pPr>
        <w:widowControl w:val="0"/>
        <w:autoSpaceDE w:val="0"/>
        <w:autoSpaceDN w:val="0"/>
        <w:ind w:firstLine="709"/>
        <w:jc w:val="both"/>
        <w:rPr>
          <w:sz w:val="28"/>
          <w:szCs w:val="28"/>
        </w:rPr>
      </w:pPr>
    </w:p>
    <w:p w:rsidR="007E7453" w:rsidRPr="00342D83" w:rsidRDefault="007E7453" w:rsidP="00780C77">
      <w:pPr>
        <w:widowControl w:val="0"/>
        <w:autoSpaceDE w:val="0"/>
        <w:autoSpaceDN w:val="0"/>
        <w:ind w:firstLine="709"/>
        <w:jc w:val="both"/>
        <w:rPr>
          <w:sz w:val="28"/>
          <w:szCs w:val="28"/>
        </w:rPr>
      </w:pPr>
    </w:p>
    <w:p w:rsidR="007E7453" w:rsidRDefault="007E7453" w:rsidP="00780C77">
      <w:pPr>
        <w:widowControl w:val="0"/>
        <w:autoSpaceDE w:val="0"/>
        <w:autoSpaceDN w:val="0"/>
        <w:ind w:firstLine="709"/>
        <w:jc w:val="both"/>
        <w:rPr>
          <w:sz w:val="28"/>
          <w:szCs w:val="28"/>
        </w:rPr>
      </w:pPr>
    </w:p>
    <w:p w:rsidR="00721123" w:rsidRDefault="00721123" w:rsidP="00780C77">
      <w:pPr>
        <w:widowControl w:val="0"/>
        <w:autoSpaceDE w:val="0"/>
        <w:autoSpaceDN w:val="0"/>
        <w:ind w:firstLine="709"/>
        <w:jc w:val="both"/>
        <w:rPr>
          <w:sz w:val="28"/>
          <w:szCs w:val="28"/>
        </w:rPr>
      </w:pPr>
    </w:p>
    <w:p w:rsidR="00721123" w:rsidRPr="00342D83" w:rsidRDefault="00721123" w:rsidP="00780C77">
      <w:pPr>
        <w:widowControl w:val="0"/>
        <w:autoSpaceDE w:val="0"/>
        <w:autoSpaceDN w:val="0"/>
        <w:ind w:firstLine="709"/>
        <w:jc w:val="both"/>
        <w:rPr>
          <w:sz w:val="28"/>
          <w:szCs w:val="28"/>
        </w:rPr>
      </w:pPr>
    </w:p>
    <w:p w:rsidR="00780C77" w:rsidRPr="00342D83" w:rsidRDefault="00780C77" w:rsidP="00780C77">
      <w:pPr>
        <w:contextualSpacing/>
        <w:jc w:val="center"/>
        <w:rPr>
          <w:rFonts w:eastAsia="Calibri"/>
          <w:b/>
          <w:sz w:val="28"/>
          <w:szCs w:val="28"/>
          <w:lang w:eastAsia="en-US"/>
        </w:rPr>
      </w:pPr>
      <w:r w:rsidRPr="00342D83">
        <w:rPr>
          <w:rFonts w:eastAsia="Calibri"/>
          <w:b/>
          <w:sz w:val="28"/>
          <w:szCs w:val="28"/>
          <w:lang w:eastAsia="en-US"/>
        </w:rPr>
        <w:t>3</w:t>
      </w:r>
      <w:r w:rsidR="005F0749" w:rsidRPr="00342D83">
        <w:rPr>
          <w:rFonts w:eastAsia="Calibri"/>
          <w:b/>
          <w:sz w:val="28"/>
          <w:szCs w:val="28"/>
          <w:lang w:eastAsia="en-US"/>
        </w:rPr>
        <w:t>4</w:t>
      </w:r>
      <w:r w:rsidRPr="00342D83">
        <w:rPr>
          <w:rFonts w:eastAsia="Calibri"/>
          <w:b/>
          <w:sz w:val="28"/>
          <w:szCs w:val="28"/>
          <w:lang w:eastAsia="en-US"/>
        </w:rPr>
        <w:t xml:space="preserve">.3.  Мероприятия по содействию развитию конкуренции </w:t>
      </w:r>
    </w:p>
    <w:p w:rsidR="005F0749" w:rsidRPr="00342D83" w:rsidRDefault="005F0749" w:rsidP="00780C77">
      <w:pPr>
        <w:contextualSpacing/>
        <w:jc w:val="center"/>
        <w:rPr>
          <w:rFonts w:eastAsia="Calibri"/>
          <w:b/>
          <w:sz w:val="28"/>
          <w:szCs w:val="28"/>
          <w:lang w:eastAsia="en-US"/>
        </w:rPr>
      </w:pPr>
    </w:p>
    <w:tbl>
      <w:tblPr>
        <w:tblW w:w="16201" w:type="dxa"/>
        <w:jc w:val="center"/>
        <w:tblLayout w:type="fixed"/>
        <w:tblLook w:val="04A0" w:firstRow="1" w:lastRow="0" w:firstColumn="1" w:lastColumn="0" w:noHBand="0" w:noVBand="1"/>
      </w:tblPr>
      <w:tblGrid>
        <w:gridCol w:w="958"/>
        <w:gridCol w:w="5349"/>
        <w:gridCol w:w="1656"/>
        <w:gridCol w:w="4370"/>
        <w:gridCol w:w="3868"/>
      </w:tblGrid>
      <w:tr w:rsidR="00342D83" w:rsidRPr="00342D83" w:rsidTr="000B71AF">
        <w:trPr>
          <w:trHeight w:val="315"/>
          <w:tblHeader/>
          <w:jc w:val="center"/>
        </w:trPr>
        <w:tc>
          <w:tcPr>
            <w:tcW w:w="9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0749" w:rsidRPr="00342D83" w:rsidRDefault="005F0749" w:rsidP="000B71AF">
            <w:pPr>
              <w:ind w:left="-57" w:right="-57"/>
              <w:jc w:val="center"/>
              <w:rPr>
                <w:b/>
                <w:bCs/>
                <w:sz w:val="24"/>
                <w:szCs w:val="24"/>
              </w:rPr>
            </w:pPr>
            <w:r w:rsidRPr="00342D83">
              <w:rPr>
                <w:b/>
                <w:bCs/>
                <w:sz w:val="24"/>
                <w:szCs w:val="24"/>
              </w:rPr>
              <w:t>№</w:t>
            </w:r>
          </w:p>
          <w:p w:rsidR="005F0749" w:rsidRPr="00342D83" w:rsidRDefault="005F0749" w:rsidP="000B71AF">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3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0749" w:rsidRPr="00342D83" w:rsidRDefault="005F0749" w:rsidP="000B71AF">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0749" w:rsidRPr="00342D83" w:rsidRDefault="005F0749" w:rsidP="000B71AF">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0749" w:rsidRPr="00342D83" w:rsidRDefault="005F0749" w:rsidP="000B71AF">
            <w:pPr>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0749" w:rsidRPr="00342D83" w:rsidRDefault="005F0749" w:rsidP="000B71AF">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0B71AF">
        <w:trPr>
          <w:trHeight w:val="299"/>
          <w:tblHeader/>
          <w:jc w:val="center"/>
        </w:trPr>
        <w:tc>
          <w:tcPr>
            <w:tcW w:w="958" w:type="dxa"/>
            <w:vMerge/>
            <w:tcBorders>
              <w:top w:val="single" w:sz="4" w:space="0" w:color="auto"/>
              <w:left w:val="single" w:sz="4" w:space="0" w:color="auto"/>
              <w:bottom w:val="single" w:sz="4" w:space="0" w:color="auto"/>
              <w:right w:val="single" w:sz="4" w:space="0" w:color="auto"/>
            </w:tcBorders>
            <w:hideMark/>
          </w:tcPr>
          <w:p w:rsidR="005F0749" w:rsidRPr="00342D83" w:rsidRDefault="005F0749" w:rsidP="000B71AF">
            <w:pPr>
              <w:ind w:left="-57" w:right="-57"/>
              <w:rPr>
                <w:b/>
                <w:bCs/>
                <w:sz w:val="24"/>
                <w:szCs w:val="24"/>
              </w:rPr>
            </w:pPr>
          </w:p>
        </w:tc>
        <w:tc>
          <w:tcPr>
            <w:tcW w:w="5349" w:type="dxa"/>
            <w:vMerge/>
            <w:tcBorders>
              <w:top w:val="single" w:sz="4" w:space="0" w:color="auto"/>
              <w:left w:val="single" w:sz="4" w:space="0" w:color="auto"/>
              <w:bottom w:val="single" w:sz="4" w:space="0" w:color="auto"/>
              <w:right w:val="single" w:sz="4" w:space="0" w:color="auto"/>
            </w:tcBorders>
            <w:hideMark/>
          </w:tcPr>
          <w:p w:rsidR="005F0749" w:rsidRPr="00342D83" w:rsidRDefault="005F0749" w:rsidP="000B71AF">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5F0749" w:rsidRPr="00342D83" w:rsidRDefault="005F0749" w:rsidP="000B71AF">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5F0749" w:rsidRPr="00342D83" w:rsidRDefault="005F0749" w:rsidP="000B71AF">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5F0749" w:rsidRPr="00342D83" w:rsidRDefault="005F0749" w:rsidP="000B71AF">
            <w:pPr>
              <w:ind w:left="-57" w:right="-57"/>
              <w:rPr>
                <w:b/>
                <w:bCs/>
                <w:sz w:val="24"/>
                <w:szCs w:val="24"/>
              </w:rPr>
            </w:pPr>
          </w:p>
        </w:tc>
      </w:tr>
      <w:tr w:rsidR="00342D83" w:rsidRPr="00342D83" w:rsidTr="000B71AF">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5F0749" w:rsidRPr="00342D83" w:rsidRDefault="005F0749" w:rsidP="00C3516F">
            <w:pPr>
              <w:ind w:left="-57" w:right="-57"/>
              <w:jc w:val="center"/>
              <w:rPr>
                <w:sz w:val="24"/>
                <w:szCs w:val="24"/>
              </w:rPr>
            </w:pPr>
            <w:r w:rsidRPr="00342D83">
              <w:rPr>
                <w:sz w:val="24"/>
                <w:szCs w:val="24"/>
              </w:rPr>
              <w:t>3</w:t>
            </w:r>
            <w:r w:rsidR="00C3516F" w:rsidRPr="00342D83">
              <w:rPr>
                <w:sz w:val="24"/>
                <w:szCs w:val="24"/>
              </w:rPr>
              <w:t>4</w:t>
            </w:r>
            <w:r w:rsidRPr="00342D83">
              <w:rPr>
                <w:sz w:val="24"/>
                <w:szCs w:val="24"/>
              </w:rPr>
              <w:t>.3.1</w:t>
            </w:r>
          </w:p>
        </w:tc>
        <w:tc>
          <w:tcPr>
            <w:tcW w:w="5349" w:type="dxa"/>
            <w:tcBorders>
              <w:top w:val="single" w:sz="4" w:space="0" w:color="auto"/>
              <w:left w:val="nil"/>
              <w:bottom w:val="single" w:sz="4" w:space="0" w:color="auto"/>
              <w:right w:val="single" w:sz="4" w:space="0" w:color="auto"/>
            </w:tcBorders>
            <w:shd w:val="clear" w:color="auto" w:fill="auto"/>
            <w:noWrap/>
          </w:tcPr>
          <w:p w:rsidR="005F0749" w:rsidRPr="00342D83" w:rsidRDefault="005F0749" w:rsidP="000B71AF">
            <w:pPr>
              <w:ind w:left="-57" w:right="-57"/>
              <w:jc w:val="both"/>
              <w:rPr>
                <w:sz w:val="24"/>
                <w:szCs w:val="24"/>
              </w:rPr>
            </w:pPr>
            <w:r w:rsidRPr="00342D83">
              <w:rPr>
                <w:sz w:val="24"/>
                <w:szCs w:val="24"/>
              </w:rPr>
              <w:t xml:space="preserve">Проведение образовательных, информационно-просветительских мероприятий для бизнеса,                                                             </w:t>
            </w:r>
            <w:r w:rsidRPr="00342D83">
              <w:rPr>
                <w:sz w:val="24"/>
                <w:szCs w:val="24"/>
              </w:rPr>
              <w:lastRenderedPageBreak/>
              <w:t>в том числе потенциальных и действующих субъектов МСП</w:t>
            </w:r>
          </w:p>
        </w:tc>
        <w:tc>
          <w:tcPr>
            <w:tcW w:w="1656" w:type="dxa"/>
            <w:tcBorders>
              <w:top w:val="single" w:sz="4" w:space="0" w:color="auto"/>
              <w:left w:val="nil"/>
              <w:bottom w:val="single" w:sz="4" w:space="0" w:color="auto"/>
              <w:right w:val="single" w:sz="4" w:space="0" w:color="auto"/>
            </w:tcBorders>
            <w:shd w:val="clear" w:color="auto" w:fill="auto"/>
            <w:noWrap/>
          </w:tcPr>
          <w:p w:rsidR="005F0749" w:rsidRPr="00342D83" w:rsidRDefault="005F0749" w:rsidP="005F0749">
            <w:pPr>
              <w:jc w:val="center"/>
            </w:pPr>
            <w:r w:rsidRPr="00342D83">
              <w:rPr>
                <w:sz w:val="24"/>
                <w:szCs w:val="24"/>
              </w:rPr>
              <w:lastRenderedPageBreak/>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9459E" w:rsidRPr="00D9459E" w:rsidRDefault="00D9459E" w:rsidP="00D9459E">
            <w:pPr>
              <w:ind w:left="-57" w:right="-57"/>
              <w:jc w:val="both"/>
              <w:rPr>
                <w:sz w:val="24"/>
                <w:szCs w:val="24"/>
              </w:rPr>
            </w:pPr>
            <w:r>
              <w:rPr>
                <w:sz w:val="24"/>
                <w:szCs w:val="24"/>
              </w:rPr>
              <w:t>О</w:t>
            </w:r>
            <w:r w:rsidRPr="00D9459E">
              <w:rPr>
                <w:sz w:val="24"/>
                <w:szCs w:val="24"/>
              </w:rPr>
              <w:t xml:space="preserve">рганизовано участие 217 граждан в 2 конференциях проекта «Новые </w:t>
            </w:r>
            <w:r w:rsidRPr="00D9459E">
              <w:rPr>
                <w:sz w:val="24"/>
                <w:szCs w:val="24"/>
              </w:rPr>
              <w:lastRenderedPageBreak/>
              <w:t>возможности»;</w:t>
            </w:r>
          </w:p>
          <w:p w:rsidR="00D9459E" w:rsidRPr="00D9459E" w:rsidRDefault="00D9459E" w:rsidP="00D9459E">
            <w:pPr>
              <w:ind w:left="-57" w:right="-57"/>
              <w:jc w:val="both"/>
              <w:rPr>
                <w:sz w:val="24"/>
                <w:szCs w:val="24"/>
              </w:rPr>
            </w:pPr>
            <w:r w:rsidRPr="00D9459E">
              <w:rPr>
                <w:sz w:val="24"/>
                <w:szCs w:val="24"/>
              </w:rPr>
              <w:t>- 20 субъектов МСП и "</w:t>
            </w:r>
            <w:proofErr w:type="spellStart"/>
            <w:r w:rsidRPr="00D9459E">
              <w:rPr>
                <w:sz w:val="24"/>
                <w:szCs w:val="24"/>
              </w:rPr>
              <w:t>самозанятых</w:t>
            </w:r>
            <w:proofErr w:type="spellEnd"/>
            <w:r w:rsidRPr="00D9459E">
              <w:rPr>
                <w:sz w:val="24"/>
                <w:szCs w:val="24"/>
              </w:rPr>
              <w:t>" граждан приняли участие 6 образовательных программах рамках реализации мероприятий федерального проекта «Создание условий для легкого старта и комфортного ведения бизнеса»;</w:t>
            </w:r>
          </w:p>
          <w:p w:rsidR="00D9459E" w:rsidRPr="00D9459E" w:rsidRDefault="00D9459E" w:rsidP="00D9459E">
            <w:pPr>
              <w:ind w:left="-57" w:right="-57"/>
              <w:jc w:val="both"/>
              <w:rPr>
                <w:sz w:val="24"/>
                <w:szCs w:val="24"/>
              </w:rPr>
            </w:pPr>
            <w:r w:rsidRPr="00D9459E">
              <w:rPr>
                <w:sz w:val="24"/>
                <w:szCs w:val="24"/>
              </w:rPr>
              <w:t>- проведено более 10 совещаний, на которых рассмотрены актуальные вопросы ведения бизнеса и поддержки</w:t>
            </w:r>
          </w:p>
          <w:p w:rsidR="005F0749" w:rsidRPr="00342D83" w:rsidRDefault="00D9459E" w:rsidP="00666D90">
            <w:pPr>
              <w:ind w:left="-57" w:right="-57"/>
              <w:jc w:val="both"/>
              <w:rPr>
                <w:sz w:val="24"/>
                <w:szCs w:val="24"/>
              </w:rPr>
            </w:pPr>
            <w:r w:rsidRPr="00D9459E">
              <w:rPr>
                <w:sz w:val="24"/>
                <w:szCs w:val="24"/>
              </w:rPr>
              <w:t xml:space="preserve">- действует межведомственный координационный совет при главе администрации Алексеевского городского округа по защите интересов субъектов малого и среднего предпринимательства, развитию конкуренции и улучшению инвестиционного климата. За 2023 г. проведено </w:t>
            </w:r>
            <w:r w:rsidR="00666D90">
              <w:rPr>
                <w:sz w:val="24"/>
                <w:szCs w:val="24"/>
              </w:rPr>
              <w:t>7</w:t>
            </w:r>
            <w:r w:rsidRPr="00D9459E">
              <w:rPr>
                <w:sz w:val="24"/>
                <w:szCs w:val="24"/>
              </w:rPr>
              <w:t xml:space="preserve"> заседаний совета, на которых рассмотрены актуальные вопросы ведения бизнеса, снижения уровня неформальной занятости, оказания муниципальных услуг, инвестиционной деятельности, государственной финансовой поддержки</w:t>
            </w:r>
            <w:r w:rsidR="000F017B">
              <w:rPr>
                <w:sz w:val="24"/>
                <w:szCs w:val="24"/>
              </w:rPr>
              <w:t>.</w:t>
            </w:r>
          </w:p>
        </w:tc>
        <w:tc>
          <w:tcPr>
            <w:tcW w:w="3868" w:type="dxa"/>
            <w:tcBorders>
              <w:top w:val="single" w:sz="4" w:space="0" w:color="auto"/>
              <w:left w:val="nil"/>
              <w:bottom w:val="single" w:sz="4" w:space="0" w:color="auto"/>
              <w:right w:val="single" w:sz="4" w:space="0" w:color="auto"/>
            </w:tcBorders>
            <w:shd w:val="clear" w:color="auto" w:fill="auto"/>
            <w:noWrap/>
          </w:tcPr>
          <w:p w:rsidR="005F0749" w:rsidRPr="00342D83" w:rsidRDefault="005F0749" w:rsidP="00217082">
            <w:pPr>
              <w:jc w:val="center"/>
            </w:pPr>
            <w:r w:rsidRPr="00342D83">
              <w:rPr>
                <w:sz w:val="24"/>
                <w:szCs w:val="24"/>
              </w:rPr>
              <w:lastRenderedPageBreak/>
              <w:t>Комитет экономического развития администрации Алексеевского</w:t>
            </w:r>
            <w:r w:rsidRPr="00342D83">
              <w:rPr>
                <w:rFonts w:eastAsia="Calibri"/>
                <w:sz w:val="24"/>
                <w:szCs w:val="24"/>
              </w:rPr>
              <w:t xml:space="preserve"> </w:t>
            </w:r>
            <w:r w:rsidRPr="00342D83">
              <w:rPr>
                <w:rFonts w:eastAsia="Calibri"/>
                <w:sz w:val="24"/>
                <w:szCs w:val="24"/>
              </w:rPr>
              <w:lastRenderedPageBreak/>
              <w:t>городского округа</w:t>
            </w:r>
          </w:p>
        </w:tc>
      </w:tr>
      <w:tr w:rsidR="00342D83" w:rsidRPr="00342D83" w:rsidTr="000B71AF">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5F0749" w:rsidRPr="00342D83" w:rsidRDefault="005F0749" w:rsidP="00C3516F">
            <w:pPr>
              <w:ind w:left="-57" w:right="-57"/>
              <w:jc w:val="center"/>
              <w:rPr>
                <w:sz w:val="24"/>
                <w:szCs w:val="24"/>
              </w:rPr>
            </w:pPr>
            <w:r w:rsidRPr="00342D83">
              <w:rPr>
                <w:sz w:val="24"/>
                <w:szCs w:val="24"/>
              </w:rPr>
              <w:lastRenderedPageBreak/>
              <w:t>3</w:t>
            </w:r>
            <w:r w:rsidR="00C3516F" w:rsidRPr="00342D83">
              <w:rPr>
                <w:sz w:val="24"/>
                <w:szCs w:val="24"/>
              </w:rPr>
              <w:t>4</w:t>
            </w:r>
            <w:r w:rsidRPr="00342D83">
              <w:rPr>
                <w:sz w:val="24"/>
                <w:szCs w:val="24"/>
              </w:rPr>
              <w:t>.3.2</w:t>
            </w:r>
          </w:p>
        </w:tc>
        <w:tc>
          <w:tcPr>
            <w:tcW w:w="5349" w:type="dxa"/>
            <w:tcBorders>
              <w:top w:val="single" w:sz="4" w:space="0" w:color="auto"/>
              <w:left w:val="nil"/>
              <w:bottom w:val="single" w:sz="4" w:space="0" w:color="auto"/>
              <w:right w:val="single" w:sz="4" w:space="0" w:color="auto"/>
            </w:tcBorders>
            <w:shd w:val="clear" w:color="auto" w:fill="auto"/>
            <w:noWrap/>
          </w:tcPr>
          <w:p w:rsidR="005F0749" w:rsidRPr="00342D83" w:rsidRDefault="005F0749" w:rsidP="005F0749">
            <w:pPr>
              <w:ind w:left="-57" w:right="-57"/>
              <w:jc w:val="both"/>
              <w:rPr>
                <w:sz w:val="24"/>
                <w:szCs w:val="24"/>
              </w:rPr>
            </w:pPr>
            <w:r w:rsidRPr="00342D83">
              <w:rPr>
                <w:sz w:val="24"/>
                <w:szCs w:val="24"/>
              </w:rPr>
              <w:t>Проведение уроков финансовой грамотности, онлайн - уроков в общеобразовательных организациях округа</w:t>
            </w:r>
          </w:p>
        </w:tc>
        <w:tc>
          <w:tcPr>
            <w:tcW w:w="1656" w:type="dxa"/>
            <w:tcBorders>
              <w:top w:val="single" w:sz="4" w:space="0" w:color="auto"/>
              <w:left w:val="nil"/>
              <w:bottom w:val="single" w:sz="4" w:space="0" w:color="auto"/>
              <w:right w:val="single" w:sz="4" w:space="0" w:color="auto"/>
            </w:tcBorders>
            <w:shd w:val="clear" w:color="auto" w:fill="auto"/>
            <w:noWrap/>
          </w:tcPr>
          <w:p w:rsidR="005F0749" w:rsidRPr="00342D83" w:rsidRDefault="005F0749" w:rsidP="005F0749">
            <w:pPr>
              <w:jc w:val="cente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5F0749" w:rsidRPr="00342D83" w:rsidRDefault="007C5A44" w:rsidP="000A3126">
            <w:pPr>
              <w:ind w:left="-57" w:right="-57"/>
              <w:jc w:val="both"/>
              <w:rPr>
                <w:sz w:val="24"/>
                <w:szCs w:val="24"/>
              </w:rPr>
            </w:pPr>
            <w:r w:rsidRPr="007C5A44">
              <w:rPr>
                <w:sz w:val="24"/>
                <w:szCs w:val="24"/>
              </w:rPr>
              <w:t>В 2023 году в весенней сессии онлайн-уроков по финансовой грамотности приняли 2003 обучающихся 8-11 классов (100%)</w:t>
            </w:r>
          </w:p>
        </w:tc>
        <w:tc>
          <w:tcPr>
            <w:tcW w:w="3868" w:type="dxa"/>
            <w:tcBorders>
              <w:top w:val="single" w:sz="4" w:space="0" w:color="auto"/>
              <w:left w:val="nil"/>
              <w:bottom w:val="single" w:sz="4" w:space="0" w:color="auto"/>
              <w:right w:val="single" w:sz="4" w:space="0" w:color="auto"/>
            </w:tcBorders>
            <w:shd w:val="clear" w:color="auto" w:fill="auto"/>
            <w:noWrap/>
          </w:tcPr>
          <w:p w:rsidR="005F0749" w:rsidRPr="00342D83" w:rsidRDefault="005F0749" w:rsidP="000B71AF">
            <w:pPr>
              <w:jc w:val="center"/>
              <w:rPr>
                <w:sz w:val="52"/>
                <w:szCs w:val="52"/>
              </w:rPr>
            </w:pPr>
            <w:r w:rsidRPr="00342D83">
              <w:rPr>
                <w:sz w:val="24"/>
                <w:szCs w:val="24"/>
              </w:rPr>
              <w:t>Управление образования администрации Алексеевского городского округа</w:t>
            </w:r>
          </w:p>
        </w:tc>
      </w:tr>
      <w:tr w:rsidR="000A3126" w:rsidRPr="00342D83" w:rsidTr="00B0136D">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0A3126" w:rsidRPr="00342D83" w:rsidRDefault="000A3126" w:rsidP="000A3126">
            <w:pPr>
              <w:ind w:left="-57" w:right="-57"/>
              <w:jc w:val="center"/>
              <w:rPr>
                <w:sz w:val="24"/>
                <w:szCs w:val="24"/>
              </w:rPr>
            </w:pPr>
            <w:r w:rsidRPr="00342D83">
              <w:rPr>
                <w:sz w:val="24"/>
                <w:szCs w:val="24"/>
              </w:rPr>
              <w:t>34.3.3</w:t>
            </w:r>
          </w:p>
        </w:tc>
        <w:tc>
          <w:tcPr>
            <w:tcW w:w="5349" w:type="dxa"/>
            <w:tcBorders>
              <w:top w:val="single" w:sz="4" w:space="0" w:color="auto"/>
              <w:left w:val="nil"/>
              <w:bottom w:val="single" w:sz="4" w:space="0" w:color="auto"/>
              <w:right w:val="single" w:sz="4" w:space="0" w:color="auto"/>
            </w:tcBorders>
            <w:shd w:val="clear" w:color="auto" w:fill="auto"/>
            <w:noWrap/>
          </w:tcPr>
          <w:p w:rsidR="000A3126" w:rsidRPr="00342D83" w:rsidRDefault="000A3126" w:rsidP="00B0136D">
            <w:pPr>
              <w:spacing w:line="230" w:lineRule="auto"/>
              <w:ind w:left="-57" w:right="-57"/>
              <w:jc w:val="both"/>
              <w:rPr>
                <w:b/>
                <w:sz w:val="24"/>
                <w:szCs w:val="24"/>
              </w:rPr>
            </w:pPr>
            <w:r w:rsidRPr="00342D83">
              <w:rPr>
                <w:sz w:val="24"/>
                <w:szCs w:val="24"/>
              </w:rPr>
              <w:t xml:space="preserve">Организация и проведение опросов субъектов </w:t>
            </w:r>
            <w:r w:rsidRPr="00342D83">
              <w:rPr>
                <w:sz w:val="24"/>
                <w:szCs w:val="24"/>
              </w:rPr>
              <w:lastRenderedPageBreak/>
              <w:t xml:space="preserve">МСП в рамках мониторинга конкуренции </w:t>
            </w:r>
            <w:r w:rsidRPr="00342D83">
              <w:rPr>
                <w:sz w:val="24"/>
                <w:szCs w:val="24"/>
              </w:rPr>
              <w:br/>
              <w:t>и доступности финансовых услуг</w:t>
            </w:r>
          </w:p>
        </w:tc>
        <w:tc>
          <w:tcPr>
            <w:tcW w:w="1656" w:type="dxa"/>
            <w:tcBorders>
              <w:top w:val="single" w:sz="4" w:space="0" w:color="auto"/>
              <w:left w:val="nil"/>
              <w:bottom w:val="single" w:sz="4" w:space="0" w:color="auto"/>
              <w:right w:val="single" w:sz="4" w:space="0" w:color="auto"/>
            </w:tcBorders>
            <w:shd w:val="clear" w:color="auto" w:fill="auto"/>
            <w:noWrap/>
          </w:tcPr>
          <w:p w:rsidR="000A3126" w:rsidRPr="00342D83" w:rsidRDefault="000A3126" w:rsidP="00B0136D">
            <w:pPr>
              <w:spacing w:line="230" w:lineRule="auto"/>
              <w:jc w:val="center"/>
              <w:rPr>
                <w:sz w:val="24"/>
                <w:szCs w:val="24"/>
              </w:rPr>
            </w:pPr>
            <w:r w:rsidRPr="00342D83">
              <w:rPr>
                <w:sz w:val="24"/>
                <w:szCs w:val="24"/>
              </w:rPr>
              <w:lastRenderedPageBreak/>
              <w:t xml:space="preserve">2022 – 2025 </w:t>
            </w:r>
            <w:r w:rsidRPr="00342D83">
              <w:rPr>
                <w:sz w:val="24"/>
                <w:szCs w:val="24"/>
              </w:rPr>
              <w:lastRenderedPageBreak/>
              <w:t>годы</w:t>
            </w:r>
          </w:p>
        </w:tc>
        <w:tc>
          <w:tcPr>
            <w:tcW w:w="4370" w:type="dxa"/>
            <w:tcBorders>
              <w:top w:val="single" w:sz="4" w:space="0" w:color="auto"/>
              <w:left w:val="nil"/>
              <w:bottom w:val="single" w:sz="4" w:space="0" w:color="auto"/>
              <w:right w:val="single" w:sz="4" w:space="0" w:color="auto"/>
            </w:tcBorders>
            <w:shd w:val="clear" w:color="auto" w:fill="auto"/>
            <w:noWrap/>
          </w:tcPr>
          <w:p w:rsidR="000A3126" w:rsidRDefault="0024552B" w:rsidP="00B0136D">
            <w:pPr>
              <w:spacing w:line="230" w:lineRule="auto"/>
              <w:ind w:left="-57" w:right="-57"/>
              <w:jc w:val="both"/>
              <w:rPr>
                <w:sz w:val="24"/>
                <w:szCs w:val="24"/>
              </w:rPr>
            </w:pPr>
            <w:r w:rsidRPr="0024552B">
              <w:rPr>
                <w:sz w:val="24"/>
                <w:szCs w:val="24"/>
              </w:rPr>
              <w:lastRenderedPageBreak/>
              <w:t xml:space="preserve">12 субъектов МСП прошли </w:t>
            </w:r>
            <w:r w:rsidRPr="0024552B">
              <w:rPr>
                <w:sz w:val="24"/>
                <w:szCs w:val="24"/>
              </w:rPr>
              <w:lastRenderedPageBreak/>
              <w:t>анкетирование по вопросам борьбы с коррупцией.</w:t>
            </w:r>
          </w:p>
          <w:p w:rsidR="003E03E8" w:rsidRPr="00F55DB2" w:rsidRDefault="00492E44" w:rsidP="00D45B99">
            <w:pPr>
              <w:spacing w:line="230" w:lineRule="auto"/>
              <w:ind w:left="-57" w:right="-57"/>
              <w:jc w:val="both"/>
              <w:rPr>
                <w:sz w:val="24"/>
                <w:szCs w:val="24"/>
              </w:rPr>
            </w:pPr>
            <w:proofErr w:type="gramStart"/>
            <w:r>
              <w:rPr>
                <w:sz w:val="24"/>
                <w:szCs w:val="24"/>
              </w:rPr>
              <w:t>В соответствии со стандартом развития конкуренции в субъектах Российской Федерации</w:t>
            </w:r>
            <w:r w:rsidR="005644D3">
              <w:rPr>
                <w:sz w:val="24"/>
                <w:szCs w:val="24"/>
              </w:rPr>
              <w:t xml:space="preserve">, утвержденным распоряжением Правительства Российской Федерации от 17 апреля 2019 года № 768-р, и соглашением о взаимодействии между департаментом экономического развития области и администрацией Алексеевского городского округа </w:t>
            </w:r>
            <w:r w:rsidR="00D45B99">
              <w:rPr>
                <w:sz w:val="24"/>
                <w:szCs w:val="24"/>
              </w:rPr>
              <w:t xml:space="preserve"> в</w:t>
            </w:r>
            <w:r w:rsidR="003E03E8">
              <w:rPr>
                <w:sz w:val="24"/>
                <w:szCs w:val="24"/>
              </w:rPr>
              <w:t xml:space="preserve"> ноябре 2023 года был организован опрос потребителей, в том числе предпринимателей и </w:t>
            </w:r>
            <w:proofErr w:type="spellStart"/>
            <w:r w:rsidR="003E03E8">
              <w:rPr>
                <w:sz w:val="24"/>
                <w:szCs w:val="24"/>
              </w:rPr>
              <w:t>самозанятых</w:t>
            </w:r>
            <w:proofErr w:type="spellEnd"/>
            <w:r w:rsidR="003E03E8">
              <w:rPr>
                <w:sz w:val="24"/>
                <w:szCs w:val="24"/>
              </w:rPr>
              <w:t xml:space="preserve"> на предмет удовлетворенности качеством товаров, работ и услуг на товарных рынках</w:t>
            </w:r>
            <w:proofErr w:type="gramEnd"/>
            <w:r w:rsidR="003E03E8">
              <w:rPr>
                <w:sz w:val="24"/>
                <w:szCs w:val="24"/>
              </w:rPr>
              <w:t xml:space="preserve"> Алексеевского городского округа и состоянием ценовой конкуренции, а также доступностью финансовых услуг. Приняли участие 11 предпринимателей и 11 </w:t>
            </w:r>
            <w:proofErr w:type="spellStart"/>
            <w:r w:rsidR="003E03E8">
              <w:rPr>
                <w:sz w:val="24"/>
                <w:szCs w:val="24"/>
              </w:rPr>
              <w:t>самозанятых</w:t>
            </w:r>
            <w:proofErr w:type="spellEnd"/>
            <w:r w:rsidR="003E03E8">
              <w:rPr>
                <w:sz w:val="24"/>
                <w:szCs w:val="24"/>
              </w:rPr>
              <w:t xml:space="preserve">. Опрос </w:t>
            </w:r>
            <w:r>
              <w:rPr>
                <w:sz w:val="24"/>
                <w:szCs w:val="24"/>
              </w:rPr>
              <w:t xml:space="preserve">осуществлялся путем заполнения анкеты с использованием </w:t>
            </w:r>
            <w:proofErr w:type="spellStart"/>
            <w:r>
              <w:rPr>
                <w:sz w:val="24"/>
                <w:szCs w:val="24"/>
                <w:lang w:val="en-US"/>
              </w:rPr>
              <w:t>Yandex</w:t>
            </w:r>
            <w:proofErr w:type="spellEnd"/>
            <w:r w:rsidRPr="00F55DB2">
              <w:rPr>
                <w:sz w:val="24"/>
                <w:szCs w:val="24"/>
              </w:rPr>
              <w:t xml:space="preserve"> </w:t>
            </w:r>
            <w:r>
              <w:rPr>
                <w:sz w:val="24"/>
                <w:szCs w:val="24"/>
                <w:lang w:val="en-US"/>
              </w:rPr>
              <w:t>forms</w:t>
            </w:r>
            <w:r w:rsidRPr="00F55DB2">
              <w:rPr>
                <w:sz w:val="24"/>
                <w:szCs w:val="24"/>
              </w:rPr>
              <w:t>.</w:t>
            </w:r>
          </w:p>
        </w:tc>
        <w:tc>
          <w:tcPr>
            <w:tcW w:w="3868" w:type="dxa"/>
            <w:tcBorders>
              <w:top w:val="single" w:sz="4" w:space="0" w:color="auto"/>
              <w:left w:val="nil"/>
              <w:bottom w:val="single" w:sz="4" w:space="0" w:color="auto"/>
              <w:right w:val="single" w:sz="4" w:space="0" w:color="auto"/>
            </w:tcBorders>
            <w:shd w:val="clear" w:color="auto" w:fill="auto"/>
            <w:noWrap/>
          </w:tcPr>
          <w:p w:rsidR="000A3126" w:rsidRPr="00342D83" w:rsidRDefault="000A3126" w:rsidP="00217082">
            <w:pPr>
              <w:jc w:val="center"/>
            </w:pPr>
            <w:r w:rsidRPr="00342D83">
              <w:rPr>
                <w:sz w:val="24"/>
                <w:szCs w:val="24"/>
              </w:rPr>
              <w:lastRenderedPageBreak/>
              <w:t xml:space="preserve">Комитет экономического развития </w:t>
            </w:r>
            <w:r w:rsidRPr="00342D83">
              <w:rPr>
                <w:sz w:val="24"/>
                <w:szCs w:val="24"/>
              </w:rPr>
              <w:lastRenderedPageBreak/>
              <w:t>администрации Алексеевского</w:t>
            </w:r>
            <w:r w:rsidRPr="00342D83">
              <w:rPr>
                <w:rFonts w:eastAsia="Calibri"/>
                <w:sz w:val="24"/>
                <w:szCs w:val="24"/>
              </w:rPr>
              <w:t xml:space="preserve"> городского округа</w:t>
            </w:r>
          </w:p>
        </w:tc>
      </w:tr>
    </w:tbl>
    <w:p w:rsidR="00804F71" w:rsidRPr="00342D83" w:rsidRDefault="00804F71" w:rsidP="00804F71">
      <w:pPr>
        <w:ind w:firstLine="709"/>
        <w:jc w:val="both"/>
        <w:rPr>
          <w:sz w:val="28"/>
          <w:szCs w:val="28"/>
        </w:rPr>
      </w:pPr>
    </w:p>
    <w:p w:rsidR="00804F71" w:rsidRPr="00342D83" w:rsidRDefault="00804F71" w:rsidP="00A65013">
      <w:pPr>
        <w:ind w:firstLine="709"/>
        <w:jc w:val="both"/>
        <w:rPr>
          <w:sz w:val="28"/>
          <w:szCs w:val="28"/>
        </w:rPr>
      </w:pPr>
    </w:p>
    <w:p w:rsidR="007B412E" w:rsidRPr="00342D83" w:rsidRDefault="007B412E" w:rsidP="00A65013">
      <w:pPr>
        <w:ind w:firstLine="709"/>
        <w:jc w:val="both"/>
        <w:rPr>
          <w:sz w:val="28"/>
          <w:szCs w:val="28"/>
        </w:rPr>
        <w:sectPr w:rsidR="007B412E" w:rsidRPr="00342D83" w:rsidSect="00721123">
          <w:pgSz w:w="16838" w:h="11906" w:orient="landscape"/>
          <w:pgMar w:top="1134" w:right="1134" w:bottom="1134" w:left="1134" w:header="709" w:footer="709" w:gutter="0"/>
          <w:cols w:space="708"/>
          <w:docGrid w:linePitch="360"/>
        </w:sectPr>
      </w:pPr>
    </w:p>
    <w:p w:rsidR="00BC66A0" w:rsidRDefault="00BC66A0" w:rsidP="00055CD4">
      <w:pPr>
        <w:jc w:val="center"/>
        <w:rPr>
          <w:b/>
          <w:sz w:val="28"/>
          <w:szCs w:val="28"/>
        </w:rPr>
      </w:pPr>
      <w:r w:rsidRPr="00BC66A0">
        <w:rPr>
          <w:b/>
          <w:sz w:val="28"/>
          <w:szCs w:val="28"/>
        </w:rPr>
        <w:lastRenderedPageBreak/>
        <w:t>35. Рынок туристических услуг</w:t>
      </w:r>
    </w:p>
    <w:p w:rsidR="00BC66A0" w:rsidRDefault="00BC66A0" w:rsidP="00055CD4">
      <w:pPr>
        <w:jc w:val="center"/>
        <w:rPr>
          <w:b/>
          <w:sz w:val="28"/>
          <w:szCs w:val="28"/>
        </w:rPr>
      </w:pPr>
    </w:p>
    <w:p w:rsidR="00862D14" w:rsidRPr="00342D83" w:rsidRDefault="007B412E" w:rsidP="00055CD4">
      <w:pPr>
        <w:jc w:val="center"/>
        <w:rPr>
          <w:b/>
          <w:sz w:val="28"/>
          <w:szCs w:val="28"/>
        </w:rPr>
      </w:pPr>
      <w:r w:rsidRPr="00342D83">
        <w:rPr>
          <w:b/>
          <w:sz w:val="28"/>
          <w:szCs w:val="28"/>
        </w:rPr>
        <w:t>3</w:t>
      </w:r>
      <w:r w:rsidR="00DC5B9A" w:rsidRPr="00342D83">
        <w:rPr>
          <w:b/>
          <w:sz w:val="28"/>
          <w:szCs w:val="28"/>
        </w:rPr>
        <w:t>5</w:t>
      </w:r>
      <w:r w:rsidRPr="00342D83">
        <w:rPr>
          <w:b/>
          <w:sz w:val="28"/>
          <w:szCs w:val="28"/>
        </w:rPr>
        <w:t>.2. Ключевые показатели</w:t>
      </w:r>
    </w:p>
    <w:p w:rsidR="007B412E" w:rsidRPr="00342D83" w:rsidRDefault="007B412E" w:rsidP="007B412E">
      <w:pPr>
        <w:jc w:val="center"/>
        <w:rPr>
          <w:sz w:val="26"/>
          <w:szCs w:val="26"/>
        </w:rPr>
      </w:pPr>
    </w:p>
    <w:tbl>
      <w:tblPr>
        <w:tblW w:w="11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993"/>
        <w:gridCol w:w="1870"/>
      </w:tblGrid>
      <w:tr w:rsidR="00BC66A0" w:rsidRPr="00342D83" w:rsidTr="00BC66A0">
        <w:trPr>
          <w:tblHeader/>
          <w:jc w:val="center"/>
        </w:trPr>
        <w:tc>
          <w:tcPr>
            <w:tcW w:w="711" w:type="dxa"/>
            <w:vAlign w:val="center"/>
          </w:tcPr>
          <w:p w:rsidR="00BC66A0" w:rsidRPr="00342D83" w:rsidRDefault="00BC66A0" w:rsidP="007F2F8C">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BC66A0" w:rsidRPr="00342D83" w:rsidRDefault="00BC66A0" w:rsidP="007F2F8C">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BC66A0" w:rsidRPr="00342D83" w:rsidRDefault="00BC66A0" w:rsidP="007F2F8C">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BC66A0" w:rsidRPr="00342D83" w:rsidRDefault="00BC66A0" w:rsidP="007F2F8C">
            <w:pPr>
              <w:ind w:left="-57" w:right="-57"/>
              <w:jc w:val="center"/>
              <w:rPr>
                <w:b/>
                <w:bCs/>
                <w:sz w:val="24"/>
                <w:szCs w:val="24"/>
              </w:rPr>
            </w:pPr>
            <w:r w:rsidRPr="00342D83">
              <w:rPr>
                <w:b/>
                <w:bCs/>
                <w:sz w:val="24"/>
                <w:szCs w:val="24"/>
              </w:rPr>
              <w:t>На 31 декабря 2023 года</w:t>
            </w:r>
          </w:p>
          <w:p w:rsidR="00BC66A0" w:rsidRPr="00342D83" w:rsidRDefault="00BC66A0" w:rsidP="007F2F8C">
            <w:pPr>
              <w:ind w:left="-57" w:right="-57"/>
              <w:jc w:val="center"/>
              <w:rPr>
                <w:b/>
                <w:bCs/>
                <w:sz w:val="24"/>
                <w:szCs w:val="24"/>
              </w:rPr>
            </w:pPr>
            <w:r w:rsidRPr="00342D83">
              <w:rPr>
                <w:b/>
                <w:bCs/>
                <w:sz w:val="24"/>
                <w:szCs w:val="24"/>
              </w:rPr>
              <w:t>план</w:t>
            </w:r>
          </w:p>
        </w:tc>
        <w:tc>
          <w:tcPr>
            <w:tcW w:w="992" w:type="dxa"/>
            <w:vAlign w:val="center"/>
          </w:tcPr>
          <w:p w:rsidR="00BC66A0" w:rsidRPr="00342D83" w:rsidRDefault="00BC66A0" w:rsidP="00A22501">
            <w:pPr>
              <w:ind w:left="-57" w:right="-57"/>
              <w:jc w:val="center"/>
              <w:rPr>
                <w:b/>
                <w:bCs/>
                <w:sz w:val="24"/>
                <w:szCs w:val="24"/>
              </w:rPr>
            </w:pPr>
            <w:r>
              <w:rPr>
                <w:b/>
                <w:bCs/>
                <w:sz w:val="24"/>
                <w:szCs w:val="24"/>
              </w:rPr>
              <w:t>Факт выполнения показателя за 2023 год</w:t>
            </w:r>
            <w:r w:rsidRPr="00342D83">
              <w:rPr>
                <w:b/>
                <w:bCs/>
                <w:sz w:val="24"/>
                <w:szCs w:val="24"/>
              </w:rPr>
              <w:t xml:space="preserve"> </w:t>
            </w:r>
          </w:p>
        </w:tc>
        <w:tc>
          <w:tcPr>
            <w:tcW w:w="993" w:type="dxa"/>
            <w:shd w:val="clear" w:color="auto" w:fill="FFFFFF" w:themeFill="background1"/>
            <w:vAlign w:val="center"/>
          </w:tcPr>
          <w:p w:rsidR="00BC66A0" w:rsidRPr="00364969" w:rsidRDefault="00BC66A0" w:rsidP="00A22501">
            <w:pPr>
              <w:rPr>
                <w:b/>
                <w:bCs/>
                <w:sz w:val="24"/>
                <w:szCs w:val="24"/>
              </w:rPr>
            </w:pPr>
            <w:r w:rsidRPr="00364969">
              <w:rPr>
                <w:b/>
                <w:bCs/>
                <w:sz w:val="24"/>
                <w:szCs w:val="24"/>
              </w:rPr>
              <w:t>Процент выполнения показателя по сравнению с плановыми данными за 2023 год,%</w:t>
            </w:r>
          </w:p>
          <w:p w:rsidR="00BC66A0" w:rsidRPr="00342D83" w:rsidRDefault="00BC66A0" w:rsidP="00A22501">
            <w:pPr>
              <w:jc w:val="center"/>
              <w:rPr>
                <w:b/>
                <w:bCs/>
                <w:sz w:val="24"/>
                <w:szCs w:val="24"/>
              </w:rPr>
            </w:pPr>
          </w:p>
        </w:tc>
        <w:tc>
          <w:tcPr>
            <w:tcW w:w="1870" w:type="dxa"/>
            <w:shd w:val="clear" w:color="auto" w:fill="FFFFFF" w:themeFill="background1"/>
          </w:tcPr>
          <w:p w:rsidR="00BC66A0" w:rsidRPr="00342D83" w:rsidRDefault="00BC66A0" w:rsidP="007F2F8C">
            <w:pPr>
              <w:spacing w:line="240" w:lineRule="atLeast"/>
              <w:jc w:val="center"/>
              <w:rPr>
                <w:b/>
                <w:bCs/>
                <w:sz w:val="24"/>
                <w:szCs w:val="24"/>
              </w:rPr>
            </w:pPr>
            <w:r w:rsidRPr="00342D83">
              <w:rPr>
                <w:b/>
                <w:bCs/>
                <w:sz w:val="24"/>
                <w:szCs w:val="24"/>
              </w:rPr>
              <w:t>Ответственный исполнитель</w:t>
            </w:r>
          </w:p>
        </w:tc>
      </w:tr>
      <w:tr w:rsidR="00BC66A0" w:rsidRPr="00342D83" w:rsidTr="00BC66A0">
        <w:trPr>
          <w:jc w:val="center"/>
        </w:trPr>
        <w:tc>
          <w:tcPr>
            <w:tcW w:w="711" w:type="dxa"/>
          </w:tcPr>
          <w:p w:rsidR="00BC66A0" w:rsidRPr="00342D83" w:rsidRDefault="00BC66A0" w:rsidP="007F2F8C">
            <w:pPr>
              <w:ind w:left="-57" w:right="-57"/>
              <w:jc w:val="center"/>
              <w:rPr>
                <w:sz w:val="24"/>
                <w:szCs w:val="24"/>
              </w:rPr>
            </w:pPr>
            <w:r w:rsidRPr="00342D83">
              <w:rPr>
                <w:sz w:val="24"/>
                <w:szCs w:val="24"/>
              </w:rPr>
              <w:t>35.2.1</w:t>
            </w:r>
          </w:p>
        </w:tc>
        <w:tc>
          <w:tcPr>
            <w:tcW w:w="4651" w:type="dxa"/>
          </w:tcPr>
          <w:p w:rsidR="00BC66A0" w:rsidRPr="00342D83" w:rsidRDefault="00BC66A0" w:rsidP="003C1A1A">
            <w:pPr>
              <w:jc w:val="both"/>
              <w:rPr>
                <w:sz w:val="24"/>
                <w:szCs w:val="24"/>
              </w:rPr>
            </w:pPr>
            <w:r w:rsidRPr="00342D83">
              <w:rPr>
                <w:sz w:val="24"/>
                <w:szCs w:val="24"/>
              </w:rPr>
              <w:t>Туристско-экскурсионный поток  (дополнительный показатель)</w:t>
            </w:r>
            <w:r w:rsidR="003C1A1A">
              <w:rPr>
                <w:sz w:val="24"/>
                <w:szCs w:val="24"/>
              </w:rPr>
              <w:t>,</w:t>
            </w:r>
            <w:r w:rsidR="003D2BC8">
              <w:rPr>
                <w:sz w:val="24"/>
                <w:szCs w:val="24"/>
              </w:rPr>
              <w:t xml:space="preserve"> </w:t>
            </w:r>
            <w:r w:rsidR="003C1A1A">
              <w:rPr>
                <w:sz w:val="24"/>
                <w:szCs w:val="24"/>
              </w:rPr>
              <w:t>тыс</w:t>
            </w:r>
            <w:proofErr w:type="gramStart"/>
            <w:r w:rsidR="003C1A1A">
              <w:rPr>
                <w:sz w:val="24"/>
                <w:szCs w:val="24"/>
              </w:rPr>
              <w:t>.ч</w:t>
            </w:r>
            <w:proofErr w:type="gramEnd"/>
            <w:r w:rsidR="003C1A1A">
              <w:rPr>
                <w:sz w:val="24"/>
                <w:szCs w:val="24"/>
              </w:rPr>
              <w:t>ел.</w:t>
            </w:r>
          </w:p>
        </w:tc>
        <w:tc>
          <w:tcPr>
            <w:tcW w:w="1134" w:type="dxa"/>
          </w:tcPr>
          <w:p w:rsidR="00BC66A0" w:rsidRPr="00342D83" w:rsidRDefault="00BC66A0" w:rsidP="007F2F8C">
            <w:pPr>
              <w:jc w:val="center"/>
              <w:rPr>
                <w:spacing w:val="-2"/>
                <w:sz w:val="24"/>
                <w:szCs w:val="24"/>
              </w:rPr>
            </w:pPr>
            <w:r w:rsidRPr="00342D83">
              <w:rPr>
                <w:sz w:val="24"/>
                <w:szCs w:val="24"/>
              </w:rPr>
              <w:t>Тыс. чел.</w:t>
            </w:r>
          </w:p>
        </w:tc>
        <w:tc>
          <w:tcPr>
            <w:tcW w:w="992" w:type="dxa"/>
          </w:tcPr>
          <w:p w:rsidR="00BC66A0" w:rsidRPr="00342D83" w:rsidRDefault="00BC66A0" w:rsidP="007F2F8C">
            <w:pPr>
              <w:jc w:val="center"/>
              <w:rPr>
                <w:sz w:val="24"/>
                <w:szCs w:val="24"/>
              </w:rPr>
            </w:pPr>
            <w:r w:rsidRPr="00342D83">
              <w:rPr>
                <w:sz w:val="24"/>
                <w:szCs w:val="24"/>
              </w:rPr>
              <w:t>84,3</w:t>
            </w:r>
          </w:p>
        </w:tc>
        <w:tc>
          <w:tcPr>
            <w:tcW w:w="992" w:type="dxa"/>
          </w:tcPr>
          <w:p w:rsidR="00BC66A0" w:rsidRPr="00342D83" w:rsidRDefault="008C7FF0" w:rsidP="007F2F8C">
            <w:pPr>
              <w:jc w:val="center"/>
              <w:rPr>
                <w:sz w:val="24"/>
                <w:szCs w:val="24"/>
              </w:rPr>
            </w:pPr>
            <w:r>
              <w:rPr>
                <w:sz w:val="24"/>
                <w:szCs w:val="24"/>
              </w:rPr>
              <w:t>99,5</w:t>
            </w:r>
          </w:p>
        </w:tc>
        <w:tc>
          <w:tcPr>
            <w:tcW w:w="993" w:type="dxa"/>
          </w:tcPr>
          <w:p w:rsidR="00BC66A0" w:rsidRPr="00342D83" w:rsidRDefault="008C7FF0" w:rsidP="007F2F8C">
            <w:pPr>
              <w:jc w:val="center"/>
              <w:rPr>
                <w:sz w:val="24"/>
                <w:szCs w:val="24"/>
              </w:rPr>
            </w:pPr>
            <w:r>
              <w:rPr>
                <w:sz w:val="24"/>
                <w:szCs w:val="24"/>
              </w:rPr>
              <w:t>118,0</w:t>
            </w:r>
          </w:p>
        </w:tc>
        <w:tc>
          <w:tcPr>
            <w:tcW w:w="1870" w:type="dxa"/>
          </w:tcPr>
          <w:p w:rsidR="00BC66A0" w:rsidRPr="00342D83" w:rsidRDefault="00BC66A0" w:rsidP="00E36A6D">
            <w:pPr>
              <w:jc w:val="center"/>
              <w:rPr>
                <w:spacing w:val="-2"/>
                <w:sz w:val="24"/>
                <w:szCs w:val="24"/>
              </w:rPr>
            </w:pPr>
            <w:r w:rsidRPr="00342D83">
              <w:rPr>
                <w:sz w:val="24"/>
                <w:szCs w:val="24"/>
              </w:rPr>
              <w:t>Комитет экономического развития администрации Алексеевского городского округа</w:t>
            </w:r>
          </w:p>
        </w:tc>
      </w:tr>
    </w:tbl>
    <w:p w:rsidR="005A3089" w:rsidRPr="00342D83" w:rsidRDefault="005A3089" w:rsidP="007B412E">
      <w:pPr>
        <w:jc w:val="center"/>
        <w:rPr>
          <w:sz w:val="26"/>
          <w:szCs w:val="26"/>
        </w:rPr>
      </w:pPr>
    </w:p>
    <w:p w:rsidR="00C3516F" w:rsidRPr="00342D83" w:rsidRDefault="007B412E" w:rsidP="007B412E">
      <w:pPr>
        <w:contextualSpacing/>
        <w:jc w:val="center"/>
        <w:rPr>
          <w:rFonts w:eastAsia="Calibri"/>
          <w:b/>
          <w:sz w:val="28"/>
          <w:szCs w:val="28"/>
          <w:lang w:eastAsia="en-US"/>
        </w:rPr>
      </w:pPr>
      <w:r w:rsidRPr="00342D83">
        <w:rPr>
          <w:rFonts w:eastAsia="Calibri"/>
          <w:b/>
          <w:sz w:val="28"/>
          <w:szCs w:val="28"/>
          <w:lang w:eastAsia="en-US"/>
        </w:rPr>
        <w:t>3</w:t>
      </w:r>
      <w:r w:rsidR="00C3516F" w:rsidRPr="00342D83">
        <w:rPr>
          <w:rFonts w:eastAsia="Calibri"/>
          <w:b/>
          <w:sz w:val="28"/>
          <w:szCs w:val="28"/>
          <w:lang w:eastAsia="en-US"/>
        </w:rPr>
        <w:t>5</w:t>
      </w:r>
      <w:r w:rsidRPr="00342D83">
        <w:rPr>
          <w:rFonts w:eastAsia="Calibri"/>
          <w:b/>
          <w:sz w:val="28"/>
          <w:szCs w:val="28"/>
          <w:lang w:eastAsia="en-US"/>
        </w:rPr>
        <w:t>.3.  Мероприятия по содействию развитию конкуренции</w:t>
      </w:r>
    </w:p>
    <w:tbl>
      <w:tblPr>
        <w:tblW w:w="16201" w:type="dxa"/>
        <w:jc w:val="center"/>
        <w:tblLayout w:type="fixed"/>
        <w:tblLook w:val="04A0" w:firstRow="1" w:lastRow="0" w:firstColumn="1" w:lastColumn="0" w:noHBand="0" w:noVBand="1"/>
      </w:tblPr>
      <w:tblGrid>
        <w:gridCol w:w="776"/>
        <w:gridCol w:w="5531"/>
        <w:gridCol w:w="1656"/>
        <w:gridCol w:w="4370"/>
        <w:gridCol w:w="3868"/>
      </w:tblGrid>
      <w:tr w:rsidR="00342D83" w:rsidRPr="00342D83" w:rsidTr="007F2F8C">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322D" w:rsidRPr="00342D83" w:rsidRDefault="0093322D" w:rsidP="007F2F8C">
            <w:pPr>
              <w:ind w:left="-57" w:right="-57"/>
              <w:jc w:val="center"/>
              <w:rPr>
                <w:b/>
                <w:bCs/>
                <w:sz w:val="24"/>
                <w:szCs w:val="24"/>
              </w:rPr>
            </w:pPr>
            <w:r w:rsidRPr="00342D83">
              <w:rPr>
                <w:b/>
                <w:bCs/>
                <w:sz w:val="24"/>
                <w:szCs w:val="24"/>
              </w:rPr>
              <w:t>№</w:t>
            </w:r>
          </w:p>
          <w:p w:rsidR="0093322D" w:rsidRPr="00342D83" w:rsidRDefault="0093322D" w:rsidP="007F2F8C">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322D" w:rsidRPr="00342D83" w:rsidRDefault="0093322D" w:rsidP="007F2F8C">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322D" w:rsidRPr="00342D83" w:rsidRDefault="0093322D" w:rsidP="007F2F8C">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322D" w:rsidRPr="00342D83" w:rsidRDefault="0093322D" w:rsidP="007F2F8C">
            <w:pPr>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322D" w:rsidRPr="00342D83" w:rsidRDefault="0093322D" w:rsidP="007F2F8C">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7F2F8C">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93322D" w:rsidRPr="00342D83" w:rsidRDefault="0093322D" w:rsidP="007F2F8C">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93322D" w:rsidRPr="00342D83" w:rsidRDefault="0093322D" w:rsidP="007F2F8C">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93322D" w:rsidRPr="00342D83" w:rsidRDefault="0093322D" w:rsidP="007F2F8C">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93322D" w:rsidRPr="00342D83" w:rsidRDefault="0093322D" w:rsidP="007F2F8C">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93322D" w:rsidRPr="00342D83" w:rsidRDefault="0093322D" w:rsidP="007F2F8C">
            <w:pPr>
              <w:ind w:left="-57" w:right="-57"/>
              <w:rPr>
                <w:b/>
                <w:bCs/>
                <w:sz w:val="24"/>
                <w:szCs w:val="24"/>
              </w:rPr>
            </w:pPr>
          </w:p>
        </w:tc>
      </w:tr>
      <w:tr w:rsidR="00342D83" w:rsidRPr="00342D83" w:rsidTr="007F2F8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93322D" w:rsidRPr="00342D83" w:rsidRDefault="0093322D" w:rsidP="007F2F8C">
            <w:pPr>
              <w:ind w:left="-57" w:right="-57"/>
              <w:jc w:val="center"/>
              <w:rPr>
                <w:sz w:val="24"/>
                <w:szCs w:val="24"/>
              </w:rPr>
            </w:pPr>
            <w:r w:rsidRPr="00342D83">
              <w:rPr>
                <w:sz w:val="24"/>
                <w:szCs w:val="24"/>
              </w:rPr>
              <w:t>35.3.1</w:t>
            </w:r>
          </w:p>
        </w:tc>
        <w:tc>
          <w:tcPr>
            <w:tcW w:w="5531" w:type="dxa"/>
            <w:tcBorders>
              <w:top w:val="single" w:sz="4" w:space="0" w:color="auto"/>
              <w:left w:val="nil"/>
              <w:bottom w:val="single" w:sz="4" w:space="0" w:color="auto"/>
              <w:right w:val="single" w:sz="4" w:space="0" w:color="auto"/>
            </w:tcBorders>
            <w:shd w:val="clear" w:color="auto" w:fill="auto"/>
            <w:noWrap/>
          </w:tcPr>
          <w:p w:rsidR="0093322D" w:rsidRPr="00342D83" w:rsidRDefault="0093322D" w:rsidP="007F2F8C">
            <w:pPr>
              <w:ind w:left="-57" w:right="-57"/>
              <w:jc w:val="both"/>
              <w:rPr>
                <w:sz w:val="24"/>
                <w:szCs w:val="24"/>
              </w:rPr>
            </w:pPr>
            <w:r w:rsidRPr="00342D83">
              <w:rPr>
                <w:sz w:val="24"/>
                <w:szCs w:val="24"/>
              </w:rPr>
              <w:t xml:space="preserve">Организация и проведение событийных </w:t>
            </w:r>
            <w:r w:rsidRPr="00342D83">
              <w:rPr>
                <w:sz w:val="24"/>
                <w:szCs w:val="24"/>
              </w:rPr>
              <w:lastRenderedPageBreak/>
              <w:t>мероприятий на территории округа</w:t>
            </w:r>
          </w:p>
        </w:tc>
        <w:tc>
          <w:tcPr>
            <w:tcW w:w="1656" w:type="dxa"/>
            <w:tcBorders>
              <w:top w:val="single" w:sz="4" w:space="0" w:color="auto"/>
              <w:left w:val="nil"/>
              <w:bottom w:val="single" w:sz="4" w:space="0" w:color="auto"/>
              <w:right w:val="single" w:sz="4" w:space="0" w:color="auto"/>
            </w:tcBorders>
            <w:shd w:val="clear" w:color="auto" w:fill="auto"/>
            <w:noWrap/>
          </w:tcPr>
          <w:p w:rsidR="0093322D" w:rsidRPr="00342D83" w:rsidRDefault="0093322D" w:rsidP="007F2F8C">
            <w:pPr>
              <w:jc w:val="center"/>
            </w:pPr>
            <w:r w:rsidRPr="00342D83">
              <w:rPr>
                <w:sz w:val="24"/>
                <w:szCs w:val="24"/>
              </w:rPr>
              <w:lastRenderedPageBreak/>
              <w:t xml:space="preserve">2022 – 2025 </w:t>
            </w:r>
            <w:r w:rsidRPr="00342D83">
              <w:rPr>
                <w:sz w:val="24"/>
                <w:szCs w:val="24"/>
              </w:rPr>
              <w:lastRenderedPageBreak/>
              <w:t>годы</w:t>
            </w:r>
          </w:p>
        </w:tc>
        <w:tc>
          <w:tcPr>
            <w:tcW w:w="4370" w:type="dxa"/>
            <w:tcBorders>
              <w:top w:val="single" w:sz="4" w:space="0" w:color="auto"/>
              <w:left w:val="nil"/>
              <w:bottom w:val="single" w:sz="4" w:space="0" w:color="auto"/>
              <w:right w:val="single" w:sz="4" w:space="0" w:color="auto"/>
            </w:tcBorders>
            <w:shd w:val="clear" w:color="auto" w:fill="auto"/>
            <w:noWrap/>
          </w:tcPr>
          <w:p w:rsidR="00573F2D" w:rsidRPr="00573F2D" w:rsidRDefault="00573F2D" w:rsidP="00573F2D">
            <w:pPr>
              <w:ind w:left="-57" w:right="-57"/>
              <w:jc w:val="both"/>
              <w:rPr>
                <w:sz w:val="24"/>
                <w:szCs w:val="24"/>
              </w:rPr>
            </w:pPr>
            <w:r w:rsidRPr="00573F2D">
              <w:rPr>
                <w:sz w:val="24"/>
                <w:szCs w:val="24"/>
              </w:rPr>
              <w:lastRenderedPageBreak/>
              <w:t xml:space="preserve">В 2023 году проведены следующие </w:t>
            </w:r>
            <w:r w:rsidRPr="00573F2D">
              <w:rPr>
                <w:sz w:val="24"/>
                <w:szCs w:val="24"/>
              </w:rPr>
              <w:lastRenderedPageBreak/>
              <w:t xml:space="preserve">событийные мероприятия:  </w:t>
            </w:r>
          </w:p>
          <w:p w:rsidR="00573F2D" w:rsidRPr="00573F2D" w:rsidRDefault="00573F2D" w:rsidP="00573F2D">
            <w:pPr>
              <w:ind w:left="-57" w:right="-57"/>
              <w:jc w:val="both"/>
              <w:rPr>
                <w:sz w:val="24"/>
                <w:szCs w:val="24"/>
              </w:rPr>
            </w:pPr>
            <w:r w:rsidRPr="00573F2D">
              <w:rPr>
                <w:sz w:val="24"/>
                <w:szCs w:val="24"/>
              </w:rPr>
              <w:t>- фестиваль «Без песни мне не жить!»;</w:t>
            </w:r>
          </w:p>
          <w:p w:rsidR="00573F2D" w:rsidRPr="00573F2D" w:rsidRDefault="00573F2D" w:rsidP="00573F2D">
            <w:pPr>
              <w:ind w:left="-57" w:right="-57"/>
              <w:jc w:val="both"/>
              <w:rPr>
                <w:sz w:val="24"/>
                <w:szCs w:val="24"/>
              </w:rPr>
            </w:pPr>
            <w:r w:rsidRPr="00573F2D">
              <w:rPr>
                <w:sz w:val="24"/>
                <w:szCs w:val="24"/>
              </w:rPr>
              <w:t>- межрайонный праздник «Молочные реки — песенные берега»;</w:t>
            </w:r>
          </w:p>
          <w:p w:rsidR="00573F2D" w:rsidRPr="00573F2D" w:rsidRDefault="00573F2D" w:rsidP="00573F2D">
            <w:pPr>
              <w:ind w:left="-57" w:right="-57"/>
              <w:jc w:val="both"/>
              <w:rPr>
                <w:sz w:val="24"/>
                <w:szCs w:val="24"/>
              </w:rPr>
            </w:pPr>
            <w:r w:rsidRPr="00573F2D">
              <w:rPr>
                <w:sz w:val="24"/>
                <w:szCs w:val="24"/>
              </w:rPr>
              <w:t>- межрайонный фестиваль казачьей культуры «Нет вольнее Тихой Сосны»;</w:t>
            </w:r>
          </w:p>
          <w:p w:rsidR="00573F2D" w:rsidRPr="00573F2D" w:rsidRDefault="00573F2D" w:rsidP="00573F2D">
            <w:pPr>
              <w:ind w:left="-57" w:right="-57"/>
              <w:jc w:val="both"/>
              <w:rPr>
                <w:sz w:val="24"/>
                <w:szCs w:val="24"/>
              </w:rPr>
            </w:pPr>
            <w:r w:rsidRPr="00573F2D">
              <w:rPr>
                <w:sz w:val="24"/>
                <w:szCs w:val="24"/>
              </w:rPr>
              <w:t>- фестиваль дружбы народов «Единство разных»;</w:t>
            </w:r>
          </w:p>
          <w:p w:rsidR="00573F2D" w:rsidRPr="00573F2D" w:rsidRDefault="00573F2D" w:rsidP="00573F2D">
            <w:pPr>
              <w:ind w:left="-57" w:right="-57"/>
              <w:jc w:val="both"/>
              <w:rPr>
                <w:sz w:val="24"/>
                <w:szCs w:val="24"/>
              </w:rPr>
            </w:pPr>
            <w:r w:rsidRPr="00573F2D">
              <w:rPr>
                <w:sz w:val="24"/>
                <w:szCs w:val="24"/>
              </w:rPr>
              <w:t>-фестиваль народного творчества «Былины и сказки в глине и красках»;</w:t>
            </w:r>
          </w:p>
          <w:p w:rsidR="00573F2D" w:rsidRPr="00573F2D" w:rsidRDefault="00573F2D" w:rsidP="00573F2D">
            <w:pPr>
              <w:ind w:left="-57" w:right="-57"/>
              <w:jc w:val="both"/>
              <w:rPr>
                <w:sz w:val="24"/>
                <w:szCs w:val="24"/>
              </w:rPr>
            </w:pPr>
            <w:r w:rsidRPr="00573F2D">
              <w:rPr>
                <w:sz w:val="24"/>
                <w:szCs w:val="24"/>
              </w:rPr>
              <w:t>- литературно-поэтический фестиваль «</w:t>
            </w:r>
            <w:proofErr w:type="spellStart"/>
            <w:r w:rsidRPr="00573F2D">
              <w:rPr>
                <w:sz w:val="24"/>
                <w:szCs w:val="24"/>
              </w:rPr>
              <w:t>Удеревский</w:t>
            </w:r>
            <w:proofErr w:type="spellEnd"/>
            <w:r w:rsidRPr="00573F2D">
              <w:rPr>
                <w:sz w:val="24"/>
                <w:szCs w:val="24"/>
              </w:rPr>
              <w:t xml:space="preserve"> листопад»;</w:t>
            </w:r>
          </w:p>
          <w:p w:rsidR="0093322D" w:rsidRPr="00342D83" w:rsidRDefault="00573F2D" w:rsidP="00573F2D">
            <w:pPr>
              <w:ind w:left="-57" w:right="-57"/>
              <w:jc w:val="both"/>
              <w:rPr>
                <w:sz w:val="24"/>
                <w:szCs w:val="24"/>
              </w:rPr>
            </w:pPr>
            <w:r w:rsidRPr="00573F2D">
              <w:rPr>
                <w:sz w:val="24"/>
                <w:szCs w:val="24"/>
              </w:rPr>
              <w:t>- гастрономический фестиваль «Царица-тыква».</w:t>
            </w:r>
          </w:p>
        </w:tc>
        <w:tc>
          <w:tcPr>
            <w:tcW w:w="3868" w:type="dxa"/>
            <w:tcBorders>
              <w:top w:val="single" w:sz="4" w:space="0" w:color="auto"/>
              <w:left w:val="nil"/>
              <w:bottom w:val="single" w:sz="4" w:space="0" w:color="auto"/>
              <w:right w:val="single" w:sz="4" w:space="0" w:color="auto"/>
            </w:tcBorders>
            <w:shd w:val="clear" w:color="auto" w:fill="auto"/>
            <w:noWrap/>
          </w:tcPr>
          <w:p w:rsidR="0093322D" w:rsidRPr="00342D83" w:rsidRDefault="0093322D" w:rsidP="00E36A6D">
            <w:pPr>
              <w:jc w:val="center"/>
              <w:rPr>
                <w:sz w:val="24"/>
                <w:szCs w:val="24"/>
              </w:rPr>
            </w:pPr>
            <w:r w:rsidRPr="00342D83">
              <w:rPr>
                <w:sz w:val="24"/>
                <w:szCs w:val="24"/>
              </w:rPr>
              <w:lastRenderedPageBreak/>
              <w:t xml:space="preserve">Комитет экономического развития </w:t>
            </w:r>
            <w:r w:rsidRPr="00342D83">
              <w:rPr>
                <w:sz w:val="24"/>
                <w:szCs w:val="24"/>
              </w:rPr>
              <w:lastRenderedPageBreak/>
              <w:t>администрации Алексеевского</w:t>
            </w:r>
            <w:r w:rsidRPr="00342D83">
              <w:rPr>
                <w:rFonts w:eastAsia="Calibri"/>
                <w:sz w:val="24"/>
                <w:szCs w:val="24"/>
              </w:rPr>
              <w:t xml:space="preserve"> городского округа</w:t>
            </w:r>
          </w:p>
        </w:tc>
      </w:tr>
      <w:tr w:rsidR="0093322D" w:rsidRPr="00342D83" w:rsidTr="007F2F8C">
        <w:trPr>
          <w:trHeight w:val="60"/>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93322D" w:rsidRPr="00342D83" w:rsidRDefault="0093322D" w:rsidP="007F2F8C">
            <w:pPr>
              <w:ind w:left="-57" w:right="-57"/>
              <w:jc w:val="center"/>
              <w:rPr>
                <w:sz w:val="24"/>
                <w:szCs w:val="24"/>
              </w:rPr>
            </w:pPr>
            <w:r w:rsidRPr="00342D83">
              <w:rPr>
                <w:sz w:val="24"/>
                <w:szCs w:val="24"/>
              </w:rPr>
              <w:lastRenderedPageBreak/>
              <w:t>35.3.2</w:t>
            </w:r>
          </w:p>
        </w:tc>
        <w:tc>
          <w:tcPr>
            <w:tcW w:w="5531" w:type="dxa"/>
            <w:tcBorders>
              <w:top w:val="single" w:sz="4" w:space="0" w:color="auto"/>
              <w:left w:val="nil"/>
              <w:bottom w:val="single" w:sz="4" w:space="0" w:color="auto"/>
              <w:right w:val="single" w:sz="4" w:space="0" w:color="auto"/>
            </w:tcBorders>
            <w:shd w:val="clear" w:color="auto" w:fill="auto"/>
            <w:noWrap/>
          </w:tcPr>
          <w:p w:rsidR="0093322D" w:rsidRPr="00342D83" w:rsidRDefault="0093322D" w:rsidP="007F2F8C">
            <w:pPr>
              <w:ind w:left="-57" w:right="-57"/>
              <w:jc w:val="both"/>
              <w:rPr>
                <w:sz w:val="24"/>
                <w:szCs w:val="24"/>
              </w:rPr>
            </w:pPr>
            <w:r w:rsidRPr="00342D83">
              <w:rPr>
                <w:sz w:val="24"/>
                <w:szCs w:val="24"/>
              </w:rPr>
              <w:t xml:space="preserve">Размещение в средствах массовой информации и сети Интернет информации о туристическом потенциале Алексеевского городского округа </w:t>
            </w:r>
          </w:p>
        </w:tc>
        <w:tc>
          <w:tcPr>
            <w:tcW w:w="1656" w:type="dxa"/>
            <w:tcBorders>
              <w:top w:val="single" w:sz="4" w:space="0" w:color="auto"/>
              <w:left w:val="nil"/>
              <w:bottom w:val="single" w:sz="4" w:space="0" w:color="auto"/>
              <w:right w:val="single" w:sz="4" w:space="0" w:color="auto"/>
            </w:tcBorders>
            <w:shd w:val="clear" w:color="auto" w:fill="auto"/>
            <w:noWrap/>
          </w:tcPr>
          <w:p w:rsidR="0093322D" w:rsidRPr="00342D83" w:rsidRDefault="0093322D" w:rsidP="007F2F8C">
            <w:pPr>
              <w:jc w:val="cente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93322D" w:rsidRPr="00342D83" w:rsidRDefault="00573F2D" w:rsidP="007F2F8C">
            <w:pPr>
              <w:ind w:left="-57" w:right="-57"/>
              <w:jc w:val="both"/>
              <w:rPr>
                <w:sz w:val="24"/>
                <w:szCs w:val="24"/>
              </w:rPr>
            </w:pPr>
            <w:r w:rsidRPr="00573F2D">
              <w:rPr>
                <w:sz w:val="24"/>
                <w:szCs w:val="24"/>
              </w:rPr>
              <w:t>На официальном сайте органов местного самоуправления Алексеевского городского округа создан раздел «Отдых и туризм», в котором размещена туристическая карта округа, опубликована информация об объектах туризма и проводимых экскурсиях.</w:t>
            </w:r>
          </w:p>
        </w:tc>
        <w:tc>
          <w:tcPr>
            <w:tcW w:w="3868" w:type="dxa"/>
            <w:tcBorders>
              <w:top w:val="single" w:sz="4" w:space="0" w:color="auto"/>
              <w:left w:val="nil"/>
              <w:bottom w:val="single" w:sz="4" w:space="0" w:color="auto"/>
              <w:right w:val="single" w:sz="4" w:space="0" w:color="auto"/>
            </w:tcBorders>
            <w:shd w:val="clear" w:color="auto" w:fill="auto"/>
            <w:noWrap/>
          </w:tcPr>
          <w:p w:rsidR="0093322D" w:rsidRPr="00342D83" w:rsidRDefault="0093322D" w:rsidP="005F68BA">
            <w:pPr>
              <w:jc w:val="center"/>
              <w:rPr>
                <w:sz w:val="24"/>
                <w:szCs w:val="24"/>
              </w:rPr>
            </w:pPr>
            <w:r w:rsidRPr="00342D83">
              <w:rPr>
                <w:sz w:val="24"/>
                <w:szCs w:val="24"/>
              </w:rPr>
              <w:t>Комитет экономического развития администрации Алексеевского</w:t>
            </w:r>
            <w:r w:rsidRPr="00342D83">
              <w:rPr>
                <w:rFonts w:eastAsia="Calibri"/>
                <w:sz w:val="24"/>
                <w:szCs w:val="24"/>
              </w:rPr>
              <w:t xml:space="preserve"> городского округа</w:t>
            </w:r>
          </w:p>
        </w:tc>
      </w:tr>
    </w:tbl>
    <w:p w:rsidR="00C3516F" w:rsidRPr="00342D83" w:rsidRDefault="00C3516F" w:rsidP="007B412E">
      <w:pPr>
        <w:contextualSpacing/>
        <w:jc w:val="center"/>
        <w:rPr>
          <w:rFonts w:eastAsia="Calibri"/>
          <w:b/>
          <w:sz w:val="28"/>
          <w:szCs w:val="28"/>
          <w:lang w:eastAsia="en-US"/>
        </w:rPr>
      </w:pPr>
    </w:p>
    <w:p w:rsidR="007B412E" w:rsidRPr="00342D83" w:rsidRDefault="007B412E" w:rsidP="007B412E">
      <w:pPr>
        <w:contextualSpacing/>
        <w:jc w:val="center"/>
        <w:rPr>
          <w:rFonts w:eastAsia="Calibri"/>
          <w:b/>
          <w:sz w:val="26"/>
          <w:szCs w:val="26"/>
          <w:lang w:eastAsia="en-US"/>
        </w:rPr>
      </w:pPr>
    </w:p>
    <w:p w:rsidR="007B412E" w:rsidRPr="00342D83" w:rsidRDefault="007B412E" w:rsidP="00A65013">
      <w:pPr>
        <w:ind w:firstLine="709"/>
        <w:jc w:val="both"/>
        <w:rPr>
          <w:sz w:val="28"/>
          <w:szCs w:val="28"/>
        </w:rPr>
        <w:sectPr w:rsidR="007B412E" w:rsidRPr="00342D83" w:rsidSect="00721123">
          <w:headerReference w:type="default" r:id="rId14"/>
          <w:pgSz w:w="16838" w:h="11906" w:orient="landscape"/>
          <w:pgMar w:top="1134" w:right="1134" w:bottom="1134" w:left="1134" w:header="709" w:footer="709" w:gutter="0"/>
          <w:cols w:space="708"/>
          <w:docGrid w:linePitch="360"/>
        </w:sectPr>
      </w:pPr>
    </w:p>
    <w:p w:rsidR="00BC66A0" w:rsidRPr="00BC66A0" w:rsidRDefault="00BC66A0" w:rsidP="00BC66A0">
      <w:pPr>
        <w:jc w:val="center"/>
        <w:rPr>
          <w:b/>
          <w:sz w:val="28"/>
          <w:szCs w:val="28"/>
        </w:rPr>
      </w:pPr>
      <w:r w:rsidRPr="00BC66A0">
        <w:rPr>
          <w:b/>
          <w:sz w:val="28"/>
          <w:szCs w:val="28"/>
        </w:rPr>
        <w:lastRenderedPageBreak/>
        <w:t>36. Рынок услуг в сфере розничной торговли</w:t>
      </w:r>
    </w:p>
    <w:p w:rsidR="00BC66A0" w:rsidRPr="00BC66A0" w:rsidRDefault="00BC66A0" w:rsidP="00BC66A0">
      <w:pPr>
        <w:jc w:val="center"/>
        <w:rPr>
          <w:b/>
          <w:sz w:val="28"/>
          <w:szCs w:val="28"/>
        </w:rPr>
      </w:pPr>
    </w:p>
    <w:p w:rsidR="00BC66A0" w:rsidRDefault="00BC66A0" w:rsidP="00055CD4">
      <w:pPr>
        <w:jc w:val="center"/>
        <w:rPr>
          <w:b/>
          <w:sz w:val="28"/>
          <w:szCs w:val="28"/>
        </w:rPr>
      </w:pPr>
    </w:p>
    <w:p w:rsidR="00BC66A0" w:rsidRDefault="00BC66A0" w:rsidP="00055CD4">
      <w:pPr>
        <w:jc w:val="center"/>
        <w:rPr>
          <w:b/>
          <w:sz w:val="28"/>
          <w:szCs w:val="28"/>
        </w:rPr>
      </w:pPr>
    </w:p>
    <w:p w:rsidR="00862D14" w:rsidRPr="00342D83" w:rsidRDefault="004A528B" w:rsidP="00055CD4">
      <w:pPr>
        <w:jc w:val="center"/>
        <w:rPr>
          <w:b/>
          <w:sz w:val="28"/>
          <w:szCs w:val="28"/>
        </w:rPr>
      </w:pPr>
      <w:r w:rsidRPr="00342D83">
        <w:rPr>
          <w:b/>
          <w:sz w:val="28"/>
          <w:szCs w:val="28"/>
        </w:rPr>
        <w:t>3</w:t>
      </w:r>
      <w:r w:rsidR="00DC5B9A" w:rsidRPr="00342D83">
        <w:rPr>
          <w:b/>
          <w:sz w:val="28"/>
          <w:szCs w:val="28"/>
        </w:rPr>
        <w:t>6</w:t>
      </w:r>
      <w:r w:rsidRPr="00342D83">
        <w:rPr>
          <w:b/>
          <w:sz w:val="28"/>
          <w:szCs w:val="28"/>
        </w:rPr>
        <w:t>.2. Ключевые показатели</w:t>
      </w:r>
    </w:p>
    <w:p w:rsidR="004A528B" w:rsidRPr="00342D83" w:rsidRDefault="004A528B" w:rsidP="004A528B">
      <w:pPr>
        <w:jc w:val="center"/>
        <w:rPr>
          <w:sz w:val="26"/>
          <w:szCs w:val="26"/>
        </w:rPr>
      </w:pPr>
    </w:p>
    <w:tbl>
      <w:tblPr>
        <w:tblW w:w="11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993"/>
        <w:gridCol w:w="1870"/>
      </w:tblGrid>
      <w:tr w:rsidR="001D7FAC" w:rsidRPr="00342D83" w:rsidTr="001D7FAC">
        <w:trPr>
          <w:tblHeader/>
          <w:jc w:val="center"/>
        </w:trPr>
        <w:tc>
          <w:tcPr>
            <w:tcW w:w="711" w:type="dxa"/>
            <w:vAlign w:val="center"/>
          </w:tcPr>
          <w:p w:rsidR="001D7FAC" w:rsidRPr="00342D83" w:rsidRDefault="001D7FAC" w:rsidP="007F2F8C">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1D7FAC" w:rsidRPr="00342D83" w:rsidRDefault="001D7FAC" w:rsidP="007F2F8C">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1D7FAC" w:rsidRPr="00342D83" w:rsidRDefault="001D7FAC" w:rsidP="007F2F8C">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1D7FAC" w:rsidRPr="00342D83" w:rsidRDefault="001D7FAC" w:rsidP="007F2F8C">
            <w:pPr>
              <w:ind w:left="-57" w:right="-57"/>
              <w:jc w:val="center"/>
              <w:rPr>
                <w:b/>
                <w:bCs/>
                <w:sz w:val="24"/>
                <w:szCs w:val="24"/>
              </w:rPr>
            </w:pPr>
            <w:r w:rsidRPr="00342D83">
              <w:rPr>
                <w:b/>
                <w:bCs/>
                <w:sz w:val="24"/>
                <w:szCs w:val="24"/>
              </w:rPr>
              <w:t>На 31 декабря 2023 года</w:t>
            </w:r>
          </w:p>
          <w:p w:rsidR="001D7FAC" w:rsidRPr="00342D83" w:rsidRDefault="001D7FAC" w:rsidP="007F2F8C">
            <w:pPr>
              <w:ind w:left="-57" w:right="-57"/>
              <w:jc w:val="center"/>
              <w:rPr>
                <w:b/>
                <w:bCs/>
                <w:sz w:val="24"/>
                <w:szCs w:val="24"/>
              </w:rPr>
            </w:pPr>
            <w:r w:rsidRPr="00342D83">
              <w:rPr>
                <w:b/>
                <w:bCs/>
                <w:sz w:val="24"/>
                <w:szCs w:val="24"/>
              </w:rPr>
              <w:t>план</w:t>
            </w:r>
          </w:p>
        </w:tc>
        <w:tc>
          <w:tcPr>
            <w:tcW w:w="992" w:type="dxa"/>
            <w:vAlign w:val="center"/>
          </w:tcPr>
          <w:p w:rsidR="001D7FAC" w:rsidRPr="00342D83" w:rsidRDefault="001D7FAC" w:rsidP="00A22501">
            <w:pPr>
              <w:ind w:left="-57" w:right="-57"/>
              <w:jc w:val="center"/>
              <w:rPr>
                <w:b/>
                <w:bCs/>
                <w:sz w:val="24"/>
                <w:szCs w:val="24"/>
              </w:rPr>
            </w:pPr>
            <w:r>
              <w:rPr>
                <w:b/>
                <w:bCs/>
                <w:sz w:val="24"/>
                <w:szCs w:val="24"/>
              </w:rPr>
              <w:t>Факт выполнения показателя за 2023 год</w:t>
            </w:r>
            <w:r w:rsidRPr="00342D83">
              <w:rPr>
                <w:b/>
                <w:bCs/>
                <w:sz w:val="24"/>
                <w:szCs w:val="24"/>
              </w:rPr>
              <w:t xml:space="preserve"> </w:t>
            </w:r>
          </w:p>
        </w:tc>
        <w:tc>
          <w:tcPr>
            <w:tcW w:w="993" w:type="dxa"/>
            <w:shd w:val="clear" w:color="auto" w:fill="FFFFFF" w:themeFill="background1"/>
            <w:vAlign w:val="center"/>
          </w:tcPr>
          <w:p w:rsidR="001D7FAC" w:rsidRPr="00364969" w:rsidRDefault="001D7FAC" w:rsidP="00A22501">
            <w:pPr>
              <w:rPr>
                <w:b/>
                <w:bCs/>
                <w:sz w:val="24"/>
                <w:szCs w:val="24"/>
              </w:rPr>
            </w:pPr>
            <w:r w:rsidRPr="00364969">
              <w:rPr>
                <w:b/>
                <w:bCs/>
                <w:sz w:val="24"/>
                <w:szCs w:val="24"/>
              </w:rPr>
              <w:t>Процент выполнения показателя по сравнению с плановыми данными за 2023 год,%</w:t>
            </w:r>
          </w:p>
          <w:p w:rsidR="001D7FAC" w:rsidRPr="00342D83" w:rsidRDefault="001D7FAC" w:rsidP="00A22501">
            <w:pPr>
              <w:jc w:val="center"/>
              <w:rPr>
                <w:b/>
                <w:bCs/>
                <w:sz w:val="24"/>
                <w:szCs w:val="24"/>
              </w:rPr>
            </w:pPr>
          </w:p>
        </w:tc>
        <w:tc>
          <w:tcPr>
            <w:tcW w:w="1870" w:type="dxa"/>
            <w:shd w:val="clear" w:color="auto" w:fill="FFFFFF" w:themeFill="background1"/>
          </w:tcPr>
          <w:p w:rsidR="001D7FAC" w:rsidRPr="00342D83" w:rsidRDefault="001D7FAC" w:rsidP="007F2F8C">
            <w:pPr>
              <w:spacing w:line="240" w:lineRule="atLeast"/>
              <w:jc w:val="center"/>
              <w:rPr>
                <w:b/>
                <w:bCs/>
                <w:sz w:val="24"/>
                <w:szCs w:val="24"/>
              </w:rPr>
            </w:pPr>
            <w:r w:rsidRPr="00342D83">
              <w:rPr>
                <w:b/>
                <w:bCs/>
                <w:sz w:val="24"/>
                <w:szCs w:val="24"/>
              </w:rPr>
              <w:t>Ответственный исполнитель</w:t>
            </w:r>
          </w:p>
        </w:tc>
      </w:tr>
      <w:tr w:rsidR="001D7FAC" w:rsidRPr="00342D83" w:rsidTr="001D7FAC">
        <w:trPr>
          <w:jc w:val="center"/>
        </w:trPr>
        <w:tc>
          <w:tcPr>
            <w:tcW w:w="711" w:type="dxa"/>
          </w:tcPr>
          <w:p w:rsidR="001D7FAC" w:rsidRPr="00342D83" w:rsidRDefault="001D7FAC" w:rsidP="007F2F8C">
            <w:pPr>
              <w:spacing w:line="230" w:lineRule="auto"/>
              <w:ind w:left="-57" w:right="-57"/>
              <w:jc w:val="center"/>
              <w:rPr>
                <w:sz w:val="24"/>
                <w:szCs w:val="24"/>
              </w:rPr>
            </w:pPr>
            <w:r w:rsidRPr="00342D83">
              <w:rPr>
                <w:sz w:val="24"/>
                <w:szCs w:val="24"/>
              </w:rPr>
              <w:t>36.2.1</w:t>
            </w:r>
          </w:p>
        </w:tc>
        <w:tc>
          <w:tcPr>
            <w:tcW w:w="4651" w:type="dxa"/>
          </w:tcPr>
          <w:p w:rsidR="001D7FAC" w:rsidRPr="00342D83" w:rsidRDefault="001D7FAC" w:rsidP="00330819">
            <w:pPr>
              <w:jc w:val="both"/>
              <w:rPr>
                <w:sz w:val="24"/>
                <w:szCs w:val="24"/>
              </w:rPr>
            </w:pPr>
            <w:r w:rsidRPr="00342D83">
              <w:rPr>
                <w:sz w:val="24"/>
                <w:szCs w:val="24"/>
              </w:rPr>
              <w:t>Минимальное количество нестационарных торговых объектов на территории Алексеевского городского округа</w:t>
            </w:r>
            <w:r>
              <w:rPr>
                <w:sz w:val="24"/>
                <w:szCs w:val="24"/>
              </w:rPr>
              <w:t>,</w:t>
            </w:r>
            <w:r>
              <w:t xml:space="preserve"> </w:t>
            </w:r>
            <w:r w:rsidRPr="0000415E">
              <w:rPr>
                <w:sz w:val="24"/>
                <w:szCs w:val="24"/>
              </w:rPr>
              <w:t>внесенных в Схему размещения нестационарных торговых объектов на территории Алексеевского городского округа  (дополнительны</w:t>
            </w:r>
            <w:r w:rsidRPr="00342D83">
              <w:rPr>
                <w:sz w:val="24"/>
                <w:szCs w:val="24"/>
              </w:rPr>
              <w:t>й показатель)</w:t>
            </w:r>
          </w:p>
        </w:tc>
        <w:tc>
          <w:tcPr>
            <w:tcW w:w="1134" w:type="dxa"/>
          </w:tcPr>
          <w:p w:rsidR="001D7FAC" w:rsidRPr="00342D83" w:rsidRDefault="001D7FAC" w:rsidP="007F2F8C">
            <w:pPr>
              <w:jc w:val="center"/>
              <w:rPr>
                <w:sz w:val="24"/>
                <w:szCs w:val="24"/>
              </w:rPr>
            </w:pPr>
            <w:r w:rsidRPr="00342D83">
              <w:rPr>
                <w:sz w:val="24"/>
                <w:szCs w:val="24"/>
              </w:rPr>
              <w:t>Ед.</w:t>
            </w:r>
          </w:p>
        </w:tc>
        <w:tc>
          <w:tcPr>
            <w:tcW w:w="992" w:type="dxa"/>
          </w:tcPr>
          <w:p w:rsidR="001D7FAC" w:rsidRPr="00342D83" w:rsidRDefault="001D7FAC" w:rsidP="007F2F8C">
            <w:pPr>
              <w:spacing w:line="230" w:lineRule="auto"/>
              <w:jc w:val="center"/>
              <w:rPr>
                <w:sz w:val="24"/>
                <w:szCs w:val="24"/>
              </w:rPr>
            </w:pPr>
            <w:r w:rsidRPr="00342D83">
              <w:rPr>
                <w:sz w:val="24"/>
                <w:szCs w:val="24"/>
              </w:rPr>
              <w:t>100</w:t>
            </w:r>
          </w:p>
        </w:tc>
        <w:tc>
          <w:tcPr>
            <w:tcW w:w="992" w:type="dxa"/>
          </w:tcPr>
          <w:p w:rsidR="001D7FAC" w:rsidRPr="00342D83" w:rsidRDefault="002757D1" w:rsidP="007F2F8C">
            <w:pPr>
              <w:spacing w:line="230" w:lineRule="auto"/>
              <w:jc w:val="center"/>
              <w:rPr>
                <w:sz w:val="24"/>
                <w:szCs w:val="24"/>
              </w:rPr>
            </w:pPr>
            <w:r>
              <w:rPr>
                <w:sz w:val="24"/>
                <w:szCs w:val="24"/>
              </w:rPr>
              <w:t>100</w:t>
            </w:r>
          </w:p>
        </w:tc>
        <w:tc>
          <w:tcPr>
            <w:tcW w:w="993" w:type="dxa"/>
          </w:tcPr>
          <w:p w:rsidR="001D7FAC" w:rsidRPr="00342D83" w:rsidRDefault="002757D1" w:rsidP="007F2F8C">
            <w:pPr>
              <w:spacing w:line="230" w:lineRule="auto"/>
              <w:jc w:val="center"/>
              <w:rPr>
                <w:sz w:val="24"/>
                <w:szCs w:val="24"/>
              </w:rPr>
            </w:pPr>
            <w:r>
              <w:rPr>
                <w:sz w:val="24"/>
                <w:szCs w:val="24"/>
              </w:rPr>
              <w:t>100</w:t>
            </w:r>
          </w:p>
        </w:tc>
        <w:tc>
          <w:tcPr>
            <w:tcW w:w="1870" w:type="dxa"/>
          </w:tcPr>
          <w:p w:rsidR="001D7FAC" w:rsidRPr="00342D83" w:rsidRDefault="001D7FAC" w:rsidP="00F5294C">
            <w:pPr>
              <w:spacing w:line="230" w:lineRule="auto"/>
              <w:jc w:val="center"/>
              <w:rPr>
                <w:spacing w:val="-2"/>
                <w:sz w:val="24"/>
                <w:szCs w:val="24"/>
              </w:rPr>
            </w:pPr>
            <w:r w:rsidRPr="00342D83">
              <w:rPr>
                <w:spacing w:val="-2"/>
                <w:sz w:val="24"/>
                <w:szCs w:val="24"/>
              </w:rPr>
              <w:t>Комитет экономического развития администрации Алексеевского городского округа</w:t>
            </w:r>
          </w:p>
        </w:tc>
      </w:tr>
    </w:tbl>
    <w:p w:rsidR="00567C92" w:rsidRPr="00342D83" w:rsidRDefault="00567C92" w:rsidP="004A528B">
      <w:pPr>
        <w:jc w:val="center"/>
        <w:rPr>
          <w:sz w:val="26"/>
          <w:szCs w:val="26"/>
        </w:rPr>
      </w:pPr>
    </w:p>
    <w:p w:rsidR="00C3516F" w:rsidRPr="00342D83" w:rsidRDefault="004A528B" w:rsidP="00605C2A">
      <w:pPr>
        <w:spacing w:line="230" w:lineRule="auto"/>
        <w:contextualSpacing/>
        <w:jc w:val="center"/>
        <w:rPr>
          <w:rFonts w:eastAsia="Calibri"/>
          <w:b/>
          <w:sz w:val="28"/>
          <w:szCs w:val="28"/>
          <w:lang w:eastAsia="en-US"/>
        </w:rPr>
      </w:pPr>
      <w:r w:rsidRPr="00342D83">
        <w:rPr>
          <w:rFonts w:eastAsia="Calibri"/>
          <w:b/>
          <w:sz w:val="28"/>
          <w:szCs w:val="28"/>
          <w:lang w:eastAsia="en-US"/>
        </w:rPr>
        <w:t>3</w:t>
      </w:r>
      <w:r w:rsidR="00C3516F" w:rsidRPr="00342D83">
        <w:rPr>
          <w:rFonts w:eastAsia="Calibri"/>
          <w:b/>
          <w:sz w:val="28"/>
          <w:szCs w:val="28"/>
          <w:lang w:eastAsia="en-US"/>
        </w:rPr>
        <w:t>6</w:t>
      </w:r>
      <w:r w:rsidRPr="00342D83">
        <w:rPr>
          <w:rFonts w:eastAsia="Calibri"/>
          <w:b/>
          <w:sz w:val="28"/>
          <w:szCs w:val="28"/>
          <w:lang w:eastAsia="en-US"/>
        </w:rPr>
        <w:t>.3.  Мероприятия по содействию развитию конкуренции</w:t>
      </w:r>
    </w:p>
    <w:p w:rsidR="00567C92" w:rsidRPr="00342D83" w:rsidRDefault="00567C92" w:rsidP="00605C2A">
      <w:pPr>
        <w:spacing w:line="230" w:lineRule="auto"/>
        <w:contextualSpacing/>
        <w:jc w:val="center"/>
        <w:rPr>
          <w:rFonts w:eastAsia="Calibri"/>
          <w:b/>
          <w:sz w:val="28"/>
          <w:szCs w:val="28"/>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342D83" w:rsidRPr="00342D83" w:rsidTr="007F2F8C">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7C92" w:rsidRPr="00342D83" w:rsidRDefault="00567C92" w:rsidP="007F2F8C">
            <w:pPr>
              <w:spacing w:line="230" w:lineRule="auto"/>
              <w:ind w:left="-57" w:right="-57"/>
              <w:jc w:val="center"/>
              <w:rPr>
                <w:b/>
                <w:bCs/>
                <w:sz w:val="24"/>
                <w:szCs w:val="24"/>
              </w:rPr>
            </w:pPr>
            <w:r w:rsidRPr="00342D83">
              <w:rPr>
                <w:b/>
                <w:bCs/>
                <w:sz w:val="24"/>
                <w:szCs w:val="24"/>
              </w:rPr>
              <w:t>№</w:t>
            </w:r>
          </w:p>
          <w:p w:rsidR="00567C92" w:rsidRPr="00342D83" w:rsidRDefault="00567C92" w:rsidP="007F2F8C">
            <w:pPr>
              <w:spacing w:line="230" w:lineRule="auto"/>
              <w:ind w:left="-57" w:right="-57"/>
              <w:jc w:val="center"/>
              <w:rPr>
                <w:b/>
                <w:bCs/>
                <w:sz w:val="24"/>
                <w:szCs w:val="24"/>
              </w:rPr>
            </w:pPr>
            <w:proofErr w:type="gramStart"/>
            <w:r w:rsidRPr="00342D83">
              <w:rPr>
                <w:b/>
                <w:bCs/>
                <w:sz w:val="24"/>
                <w:szCs w:val="24"/>
              </w:rPr>
              <w:lastRenderedPageBreak/>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7C92" w:rsidRPr="00342D83" w:rsidRDefault="00567C92" w:rsidP="007F2F8C">
            <w:pPr>
              <w:spacing w:line="230" w:lineRule="auto"/>
              <w:ind w:left="-57" w:right="-57"/>
              <w:jc w:val="center"/>
              <w:rPr>
                <w:b/>
                <w:bCs/>
                <w:sz w:val="24"/>
                <w:szCs w:val="24"/>
              </w:rPr>
            </w:pPr>
            <w:r w:rsidRPr="00342D83">
              <w:rPr>
                <w:b/>
                <w:bCs/>
                <w:sz w:val="24"/>
                <w:szCs w:val="24"/>
              </w:rPr>
              <w:lastRenderedPageBreak/>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7C92" w:rsidRPr="00342D83" w:rsidRDefault="00567C92" w:rsidP="007F2F8C">
            <w:pPr>
              <w:spacing w:line="230" w:lineRule="auto"/>
              <w:ind w:left="-57" w:right="-57"/>
              <w:jc w:val="center"/>
              <w:rPr>
                <w:b/>
                <w:bCs/>
                <w:sz w:val="24"/>
                <w:szCs w:val="24"/>
              </w:rPr>
            </w:pPr>
            <w:r w:rsidRPr="00342D83">
              <w:rPr>
                <w:b/>
                <w:bCs/>
                <w:sz w:val="24"/>
                <w:szCs w:val="24"/>
              </w:rPr>
              <w:t xml:space="preserve">Срок </w:t>
            </w:r>
            <w:r w:rsidRPr="00342D83">
              <w:rPr>
                <w:b/>
                <w:bCs/>
                <w:sz w:val="24"/>
                <w:szCs w:val="24"/>
              </w:rPr>
              <w:lastRenderedPageBreak/>
              <w:t>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7C92" w:rsidRPr="00342D83" w:rsidRDefault="00567C92" w:rsidP="007F2F8C">
            <w:pPr>
              <w:spacing w:line="230" w:lineRule="auto"/>
              <w:ind w:left="-57" w:right="-57"/>
              <w:jc w:val="center"/>
              <w:rPr>
                <w:b/>
                <w:bCs/>
                <w:sz w:val="24"/>
                <w:szCs w:val="24"/>
              </w:rPr>
            </w:pPr>
            <w:r w:rsidRPr="00342D83">
              <w:rPr>
                <w:b/>
                <w:bCs/>
                <w:sz w:val="24"/>
                <w:szCs w:val="24"/>
              </w:rPr>
              <w:lastRenderedPageBreak/>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7C92" w:rsidRPr="00342D83" w:rsidRDefault="00567C92" w:rsidP="007F2F8C">
            <w:pPr>
              <w:spacing w:line="230" w:lineRule="auto"/>
              <w:ind w:left="-57" w:right="-57"/>
              <w:jc w:val="center"/>
              <w:rPr>
                <w:b/>
                <w:bCs/>
                <w:sz w:val="24"/>
                <w:szCs w:val="24"/>
              </w:rPr>
            </w:pPr>
            <w:r w:rsidRPr="00342D83">
              <w:rPr>
                <w:b/>
                <w:bCs/>
                <w:sz w:val="24"/>
                <w:szCs w:val="24"/>
              </w:rPr>
              <w:t xml:space="preserve">Ответственные исполнители </w:t>
            </w:r>
            <w:r w:rsidRPr="00342D83">
              <w:rPr>
                <w:b/>
                <w:bCs/>
                <w:sz w:val="24"/>
                <w:szCs w:val="24"/>
              </w:rPr>
              <w:lastRenderedPageBreak/>
              <w:t>мероприятия</w:t>
            </w:r>
          </w:p>
        </w:tc>
      </w:tr>
      <w:tr w:rsidR="00342D83" w:rsidRPr="00342D83" w:rsidTr="007F2F8C">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567C92" w:rsidRPr="00342D83" w:rsidRDefault="00567C92" w:rsidP="007F2F8C">
            <w:pPr>
              <w:spacing w:line="230" w:lineRule="auto"/>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567C92" w:rsidRPr="00342D83" w:rsidRDefault="00567C92" w:rsidP="007F2F8C">
            <w:pPr>
              <w:spacing w:line="230" w:lineRule="auto"/>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567C92" w:rsidRPr="00342D83" w:rsidRDefault="00567C92" w:rsidP="007F2F8C">
            <w:pPr>
              <w:spacing w:line="230" w:lineRule="auto"/>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567C92" w:rsidRPr="00342D83" w:rsidRDefault="00567C92" w:rsidP="007F2F8C">
            <w:pPr>
              <w:spacing w:line="230" w:lineRule="auto"/>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567C92" w:rsidRPr="00342D83" w:rsidRDefault="00567C92" w:rsidP="007F2F8C">
            <w:pPr>
              <w:spacing w:line="230" w:lineRule="auto"/>
              <w:ind w:left="-57" w:right="-57"/>
              <w:rPr>
                <w:b/>
                <w:bCs/>
                <w:sz w:val="24"/>
                <w:szCs w:val="24"/>
              </w:rPr>
            </w:pPr>
          </w:p>
        </w:tc>
      </w:tr>
      <w:tr w:rsidR="00342D83" w:rsidRPr="00342D83" w:rsidTr="007F2F8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567C92" w:rsidRPr="00342D83" w:rsidRDefault="00567C92" w:rsidP="007F2F8C">
            <w:pPr>
              <w:spacing w:line="230" w:lineRule="auto"/>
              <w:ind w:left="-57" w:right="-57"/>
              <w:jc w:val="center"/>
              <w:rPr>
                <w:sz w:val="24"/>
                <w:szCs w:val="24"/>
              </w:rPr>
            </w:pPr>
            <w:r w:rsidRPr="00342D83">
              <w:rPr>
                <w:sz w:val="24"/>
                <w:szCs w:val="24"/>
              </w:rPr>
              <w:lastRenderedPageBreak/>
              <w:t>36.3.1</w:t>
            </w:r>
          </w:p>
        </w:tc>
        <w:tc>
          <w:tcPr>
            <w:tcW w:w="5531" w:type="dxa"/>
            <w:tcBorders>
              <w:top w:val="single" w:sz="4" w:space="0" w:color="auto"/>
              <w:left w:val="nil"/>
              <w:bottom w:val="single" w:sz="4" w:space="0" w:color="auto"/>
              <w:right w:val="single" w:sz="4" w:space="0" w:color="auto"/>
            </w:tcBorders>
            <w:shd w:val="clear" w:color="auto" w:fill="auto"/>
            <w:noWrap/>
          </w:tcPr>
          <w:p w:rsidR="00567C92" w:rsidRPr="00342D83" w:rsidRDefault="00567C92" w:rsidP="00567C92">
            <w:pPr>
              <w:widowControl w:val="0"/>
              <w:autoSpaceDE w:val="0"/>
              <w:autoSpaceDN w:val="0"/>
              <w:adjustRightInd w:val="0"/>
              <w:spacing w:line="230" w:lineRule="auto"/>
              <w:ind w:left="-57" w:right="-57"/>
              <w:jc w:val="both"/>
              <w:rPr>
                <w:sz w:val="24"/>
                <w:szCs w:val="24"/>
              </w:rPr>
            </w:pPr>
            <w:r w:rsidRPr="00342D83">
              <w:rPr>
                <w:sz w:val="24"/>
                <w:szCs w:val="24"/>
              </w:rPr>
              <w:t xml:space="preserve">Организация нестационарной торговли </w:t>
            </w:r>
            <w:r w:rsidRPr="00342D83">
              <w:rPr>
                <w:sz w:val="24"/>
                <w:szCs w:val="24"/>
              </w:rPr>
              <w:br/>
              <w:t>на территории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rsidR="00567C92" w:rsidRPr="00342D83" w:rsidRDefault="00567C92" w:rsidP="007F2F8C">
            <w:pPr>
              <w:spacing w:line="230" w:lineRule="auto"/>
              <w:ind w:left="-57" w:right="-57"/>
              <w:jc w:val="center"/>
              <w:rPr>
                <w:sz w:val="24"/>
                <w:szCs w:val="24"/>
              </w:rPr>
            </w:pPr>
            <w:r w:rsidRPr="00342D83">
              <w:rPr>
                <w:sz w:val="24"/>
                <w:szCs w:val="24"/>
              </w:rPr>
              <w:t>2022 – 2025</w:t>
            </w:r>
          </w:p>
          <w:p w:rsidR="00567C92" w:rsidRPr="00342D83" w:rsidRDefault="00567C92" w:rsidP="007F2F8C">
            <w:pPr>
              <w:spacing w:line="230" w:lineRule="auto"/>
              <w:ind w:left="-57" w:right="-57"/>
              <w:jc w:val="center"/>
              <w:rPr>
                <w:rFonts w:eastAsia="Calibri"/>
                <w:sz w:val="24"/>
                <w:szCs w:val="24"/>
              </w:rPr>
            </w:pPr>
            <w:r w:rsidRPr="00342D83">
              <w:rPr>
                <w:sz w:val="24"/>
                <w:szCs w:val="24"/>
              </w:rPr>
              <w:t xml:space="preserve"> годы</w:t>
            </w:r>
          </w:p>
        </w:tc>
        <w:tc>
          <w:tcPr>
            <w:tcW w:w="4370" w:type="dxa"/>
            <w:tcBorders>
              <w:top w:val="single" w:sz="4" w:space="0" w:color="auto"/>
              <w:left w:val="nil"/>
              <w:bottom w:val="single" w:sz="4" w:space="0" w:color="auto"/>
              <w:right w:val="single" w:sz="4" w:space="0" w:color="auto"/>
            </w:tcBorders>
            <w:shd w:val="clear" w:color="auto" w:fill="auto"/>
            <w:noWrap/>
          </w:tcPr>
          <w:p w:rsidR="00567C92" w:rsidRPr="00342D83" w:rsidRDefault="00F14746" w:rsidP="007F2F8C">
            <w:pPr>
              <w:pStyle w:val="ConsPlusNormal"/>
              <w:spacing w:line="230" w:lineRule="auto"/>
              <w:jc w:val="both"/>
              <w:rPr>
                <w:rFonts w:eastAsiaTheme="minorHAnsi" w:cstheme="minorBidi"/>
                <w:szCs w:val="24"/>
                <w:lang w:eastAsia="en-US"/>
              </w:rPr>
            </w:pPr>
            <w:r w:rsidRPr="00F14746">
              <w:rPr>
                <w:rFonts w:eastAsiaTheme="minorHAnsi" w:cstheme="minorBidi"/>
                <w:szCs w:val="24"/>
                <w:lang w:eastAsia="en-US"/>
              </w:rPr>
              <w:t>За 2023 год между администрацией Алексеевского городского округа и хозяйствующими субъектами заключено 72 договора и дополнительных соглашения к договорам на право размещения нестационарных торговых объектов на территории округа.</w:t>
            </w:r>
          </w:p>
        </w:tc>
        <w:tc>
          <w:tcPr>
            <w:tcW w:w="3868" w:type="dxa"/>
            <w:tcBorders>
              <w:top w:val="single" w:sz="4" w:space="0" w:color="auto"/>
              <w:left w:val="nil"/>
              <w:bottom w:val="single" w:sz="4" w:space="0" w:color="auto"/>
              <w:right w:val="single" w:sz="4" w:space="0" w:color="auto"/>
            </w:tcBorders>
            <w:shd w:val="clear" w:color="auto" w:fill="auto"/>
            <w:noWrap/>
          </w:tcPr>
          <w:p w:rsidR="00567C92" w:rsidRPr="00342D83" w:rsidRDefault="00567C92" w:rsidP="00F5294C">
            <w:pPr>
              <w:jc w:val="center"/>
              <w:rPr>
                <w:sz w:val="24"/>
                <w:szCs w:val="24"/>
              </w:rPr>
            </w:pPr>
            <w:r w:rsidRPr="00342D83">
              <w:rPr>
                <w:sz w:val="24"/>
                <w:szCs w:val="24"/>
              </w:rPr>
              <w:t>Комитет экономического развития администрации Алексеевского</w:t>
            </w:r>
            <w:r w:rsidRPr="00342D83">
              <w:rPr>
                <w:rFonts w:eastAsia="Calibri"/>
                <w:sz w:val="24"/>
                <w:szCs w:val="24"/>
              </w:rPr>
              <w:t xml:space="preserve"> городского округа</w:t>
            </w:r>
          </w:p>
        </w:tc>
      </w:tr>
      <w:tr w:rsidR="00342D83" w:rsidRPr="00342D83" w:rsidTr="007F2F8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567C92" w:rsidRPr="00342D83" w:rsidRDefault="00567C92" w:rsidP="00567C92">
            <w:pPr>
              <w:spacing w:line="230" w:lineRule="auto"/>
              <w:ind w:left="-57" w:right="-57"/>
              <w:jc w:val="center"/>
              <w:rPr>
                <w:sz w:val="24"/>
                <w:szCs w:val="24"/>
              </w:rPr>
            </w:pPr>
            <w:r w:rsidRPr="00342D83">
              <w:rPr>
                <w:sz w:val="24"/>
                <w:szCs w:val="24"/>
              </w:rPr>
              <w:t>36.3.2</w:t>
            </w:r>
          </w:p>
        </w:tc>
        <w:tc>
          <w:tcPr>
            <w:tcW w:w="5531" w:type="dxa"/>
            <w:tcBorders>
              <w:top w:val="single" w:sz="4" w:space="0" w:color="auto"/>
              <w:left w:val="nil"/>
              <w:bottom w:val="single" w:sz="4" w:space="0" w:color="auto"/>
              <w:right w:val="single" w:sz="4" w:space="0" w:color="auto"/>
            </w:tcBorders>
            <w:shd w:val="clear" w:color="auto" w:fill="auto"/>
            <w:noWrap/>
          </w:tcPr>
          <w:p w:rsidR="00567C92" w:rsidRPr="00342D83" w:rsidRDefault="00567C92" w:rsidP="007F2F8C">
            <w:pPr>
              <w:ind w:left="-57" w:right="-57"/>
              <w:jc w:val="both"/>
              <w:rPr>
                <w:sz w:val="24"/>
                <w:szCs w:val="24"/>
              </w:rPr>
            </w:pPr>
            <w:r w:rsidRPr="00342D83">
              <w:rPr>
                <w:sz w:val="24"/>
                <w:szCs w:val="24"/>
              </w:rPr>
              <w:t>Размещение на официальном сайте органов местного самоуправления Алексеевского городского округа нормативных правовых актов, регулирующих деятельность нестационарных торговых объектов</w:t>
            </w:r>
          </w:p>
        </w:tc>
        <w:tc>
          <w:tcPr>
            <w:tcW w:w="1656" w:type="dxa"/>
            <w:tcBorders>
              <w:top w:val="single" w:sz="4" w:space="0" w:color="auto"/>
              <w:left w:val="nil"/>
              <w:bottom w:val="single" w:sz="4" w:space="0" w:color="auto"/>
              <w:right w:val="single" w:sz="4" w:space="0" w:color="auto"/>
            </w:tcBorders>
            <w:shd w:val="clear" w:color="auto" w:fill="auto"/>
            <w:noWrap/>
          </w:tcPr>
          <w:p w:rsidR="00567C92" w:rsidRPr="00342D83" w:rsidRDefault="00567C92" w:rsidP="007F2F8C">
            <w:pPr>
              <w:ind w:left="-57" w:right="-57"/>
              <w:jc w:val="center"/>
              <w:rPr>
                <w:rFonts w:eastAsia="Calibri"/>
                <w:sz w:val="24"/>
                <w:szCs w:val="24"/>
              </w:rP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567C92" w:rsidRPr="00342D83" w:rsidRDefault="00F14746" w:rsidP="007F2F8C">
            <w:pPr>
              <w:ind w:left="-57" w:right="-57"/>
              <w:jc w:val="both"/>
              <w:rPr>
                <w:sz w:val="24"/>
                <w:szCs w:val="24"/>
              </w:rPr>
            </w:pPr>
            <w:r w:rsidRPr="00F14746">
              <w:rPr>
                <w:sz w:val="24"/>
                <w:szCs w:val="24"/>
              </w:rPr>
              <w:t>В разделе «Размещение нестационарных торговых объектов» официального сайта органов местного самоуправления Алексеевского городского округа опубликованы муниципальные правовые акты, регулирующие деятельность нестационарных торговых объектов на территории округа.</w:t>
            </w:r>
          </w:p>
        </w:tc>
        <w:tc>
          <w:tcPr>
            <w:tcW w:w="3868" w:type="dxa"/>
            <w:tcBorders>
              <w:top w:val="single" w:sz="4" w:space="0" w:color="auto"/>
              <w:left w:val="nil"/>
              <w:bottom w:val="single" w:sz="4" w:space="0" w:color="auto"/>
              <w:right w:val="single" w:sz="4" w:space="0" w:color="auto"/>
            </w:tcBorders>
            <w:shd w:val="clear" w:color="auto" w:fill="auto"/>
            <w:noWrap/>
          </w:tcPr>
          <w:p w:rsidR="00567C92" w:rsidRPr="00342D83" w:rsidRDefault="00567C92" w:rsidP="00F5294C">
            <w:pPr>
              <w:jc w:val="center"/>
              <w:rPr>
                <w:sz w:val="24"/>
                <w:szCs w:val="24"/>
              </w:rPr>
            </w:pPr>
            <w:r w:rsidRPr="00342D83">
              <w:rPr>
                <w:sz w:val="24"/>
                <w:szCs w:val="24"/>
              </w:rPr>
              <w:t>Комитет экономического развития администрации Алексеевского</w:t>
            </w:r>
            <w:r w:rsidRPr="00342D83">
              <w:rPr>
                <w:rFonts w:eastAsia="Calibri"/>
                <w:sz w:val="24"/>
                <w:szCs w:val="24"/>
              </w:rPr>
              <w:t xml:space="preserve"> городского округа</w:t>
            </w:r>
          </w:p>
        </w:tc>
      </w:tr>
      <w:tr w:rsidR="00567C92" w:rsidRPr="00342D83" w:rsidTr="007F2F8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567C92" w:rsidRPr="00342D83" w:rsidRDefault="00567C92" w:rsidP="00567C92">
            <w:pPr>
              <w:spacing w:line="230" w:lineRule="auto"/>
              <w:ind w:left="-57" w:right="-57"/>
              <w:jc w:val="center"/>
              <w:rPr>
                <w:sz w:val="24"/>
                <w:szCs w:val="24"/>
              </w:rPr>
            </w:pPr>
            <w:r w:rsidRPr="00342D83">
              <w:rPr>
                <w:sz w:val="24"/>
                <w:szCs w:val="24"/>
              </w:rPr>
              <w:t>36.3.3</w:t>
            </w:r>
          </w:p>
        </w:tc>
        <w:tc>
          <w:tcPr>
            <w:tcW w:w="5531" w:type="dxa"/>
            <w:tcBorders>
              <w:top w:val="single" w:sz="4" w:space="0" w:color="auto"/>
              <w:left w:val="nil"/>
              <w:bottom w:val="single" w:sz="4" w:space="0" w:color="auto"/>
              <w:right w:val="single" w:sz="4" w:space="0" w:color="auto"/>
            </w:tcBorders>
            <w:shd w:val="clear" w:color="auto" w:fill="auto"/>
            <w:noWrap/>
          </w:tcPr>
          <w:p w:rsidR="00567C92" w:rsidRPr="00342D83" w:rsidRDefault="00567C92" w:rsidP="007F2F8C">
            <w:pPr>
              <w:ind w:left="-57" w:right="-57"/>
              <w:jc w:val="both"/>
              <w:rPr>
                <w:sz w:val="24"/>
                <w:szCs w:val="24"/>
              </w:rPr>
            </w:pPr>
            <w:r w:rsidRPr="00342D83">
              <w:rPr>
                <w:sz w:val="24"/>
                <w:szCs w:val="24"/>
              </w:rPr>
              <w:t>Оказание информационно-консультационной помощи субъектам предпринимательства, осуществляющим и планирующим осуществлять организацию нестационарной торговли</w:t>
            </w:r>
          </w:p>
        </w:tc>
        <w:tc>
          <w:tcPr>
            <w:tcW w:w="1656" w:type="dxa"/>
            <w:tcBorders>
              <w:top w:val="single" w:sz="4" w:space="0" w:color="auto"/>
              <w:left w:val="nil"/>
              <w:bottom w:val="single" w:sz="4" w:space="0" w:color="auto"/>
              <w:right w:val="single" w:sz="4" w:space="0" w:color="auto"/>
            </w:tcBorders>
            <w:shd w:val="clear" w:color="auto" w:fill="auto"/>
            <w:noWrap/>
          </w:tcPr>
          <w:p w:rsidR="00567C92" w:rsidRPr="00342D83" w:rsidRDefault="00567C92" w:rsidP="007F2F8C">
            <w:pPr>
              <w:ind w:left="-57" w:right="-57"/>
              <w:jc w:val="center"/>
              <w:rPr>
                <w:rFonts w:eastAsia="Calibri"/>
                <w:sz w:val="24"/>
                <w:szCs w:val="24"/>
              </w:rP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567C92" w:rsidRPr="00342D83" w:rsidRDefault="00F14746" w:rsidP="007F2F8C">
            <w:pPr>
              <w:ind w:left="-57" w:right="-57"/>
              <w:jc w:val="both"/>
              <w:rPr>
                <w:sz w:val="24"/>
                <w:szCs w:val="24"/>
              </w:rPr>
            </w:pPr>
            <w:r w:rsidRPr="00F14746">
              <w:rPr>
                <w:sz w:val="24"/>
                <w:szCs w:val="24"/>
              </w:rPr>
              <w:t>За 2023 год в администрацию Алексеевского городского округа поступило 7 письменных и 9 устных обращений по вопросу осуществления нестационарной торговли на территории округа. На все обращения даны разъяснения.</w:t>
            </w:r>
          </w:p>
        </w:tc>
        <w:tc>
          <w:tcPr>
            <w:tcW w:w="3868" w:type="dxa"/>
            <w:tcBorders>
              <w:top w:val="single" w:sz="4" w:space="0" w:color="auto"/>
              <w:left w:val="nil"/>
              <w:bottom w:val="single" w:sz="4" w:space="0" w:color="auto"/>
              <w:right w:val="single" w:sz="4" w:space="0" w:color="auto"/>
            </w:tcBorders>
            <w:shd w:val="clear" w:color="auto" w:fill="auto"/>
            <w:noWrap/>
          </w:tcPr>
          <w:p w:rsidR="00567C92" w:rsidRPr="00342D83" w:rsidRDefault="00567C92" w:rsidP="00360B42">
            <w:pPr>
              <w:jc w:val="center"/>
              <w:rPr>
                <w:sz w:val="24"/>
                <w:szCs w:val="24"/>
              </w:rPr>
            </w:pPr>
            <w:r w:rsidRPr="00342D83">
              <w:rPr>
                <w:sz w:val="24"/>
                <w:szCs w:val="24"/>
              </w:rPr>
              <w:t>Комитет экономического развития администрации Алексеевского</w:t>
            </w:r>
            <w:r w:rsidRPr="00342D83">
              <w:rPr>
                <w:rFonts w:eastAsia="Calibri"/>
                <w:sz w:val="24"/>
                <w:szCs w:val="24"/>
              </w:rPr>
              <w:t xml:space="preserve"> городского округа</w:t>
            </w:r>
          </w:p>
        </w:tc>
      </w:tr>
    </w:tbl>
    <w:p w:rsidR="00DE5608" w:rsidRPr="00342D83" w:rsidRDefault="00DE5608" w:rsidP="00A65013">
      <w:pPr>
        <w:ind w:firstLine="709"/>
        <w:jc w:val="both"/>
        <w:rPr>
          <w:sz w:val="28"/>
          <w:szCs w:val="28"/>
        </w:rPr>
      </w:pPr>
    </w:p>
    <w:p w:rsidR="00043BF5" w:rsidRPr="00342D83" w:rsidRDefault="00043BF5" w:rsidP="00A65013">
      <w:pPr>
        <w:ind w:firstLine="709"/>
        <w:jc w:val="both"/>
        <w:rPr>
          <w:sz w:val="28"/>
          <w:szCs w:val="28"/>
        </w:rPr>
      </w:pPr>
    </w:p>
    <w:p w:rsidR="00043BF5" w:rsidRPr="00342D83" w:rsidRDefault="00043BF5" w:rsidP="00A65013">
      <w:pPr>
        <w:ind w:firstLine="709"/>
        <w:jc w:val="both"/>
        <w:rPr>
          <w:sz w:val="28"/>
          <w:szCs w:val="28"/>
        </w:rPr>
      </w:pPr>
    </w:p>
    <w:p w:rsidR="00043BF5" w:rsidRPr="00342D83" w:rsidRDefault="00043BF5" w:rsidP="00A65013">
      <w:pPr>
        <w:ind w:firstLine="709"/>
        <w:jc w:val="both"/>
        <w:rPr>
          <w:sz w:val="28"/>
          <w:szCs w:val="28"/>
        </w:rPr>
      </w:pPr>
    </w:p>
    <w:p w:rsidR="00043BF5" w:rsidRPr="00342D83" w:rsidRDefault="00043BF5" w:rsidP="00A65013">
      <w:pPr>
        <w:ind w:firstLine="709"/>
        <w:jc w:val="both"/>
        <w:rPr>
          <w:sz w:val="28"/>
          <w:szCs w:val="28"/>
        </w:rPr>
      </w:pPr>
    </w:p>
    <w:p w:rsidR="00043BF5" w:rsidRPr="00342D83" w:rsidRDefault="00043BF5" w:rsidP="00043BF5">
      <w:pPr>
        <w:jc w:val="both"/>
        <w:rPr>
          <w:sz w:val="28"/>
          <w:szCs w:val="28"/>
        </w:rPr>
        <w:sectPr w:rsidR="00043BF5" w:rsidRPr="00342D83" w:rsidSect="00721123">
          <w:pgSz w:w="16838" w:h="11906" w:orient="landscape"/>
          <w:pgMar w:top="1134" w:right="1134" w:bottom="1134" w:left="1134" w:header="709" w:footer="709" w:gutter="0"/>
          <w:cols w:space="708"/>
          <w:docGrid w:linePitch="360"/>
        </w:sectPr>
      </w:pPr>
    </w:p>
    <w:p w:rsidR="00043BF5" w:rsidRPr="00342D83" w:rsidRDefault="00043BF5" w:rsidP="00043BF5">
      <w:pPr>
        <w:jc w:val="both"/>
        <w:rPr>
          <w:sz w:val="28"/>
          <w:szCs w:val="28"/>
        </w:rPr>
      </w:pPr>
    </w:p>
    <w:p w:rsidR="001D7FAC" w:rsidRDefault="001D7FAC" w:rsidP="000818D0">
      <w:pPr>
        <w:jc w:val="center"/>
        <w:rPr>
          <w:b/>
          <w:sz w:val="28"/>
          <w:szCs w:val="28"/>
        </w:rPr>
      </w:pPr>
      <w:r w:rsidRPr="001D7FAC">
        <w:rPr>
          <w:b/>
          <w:sz w:val="28"/>
          <w:szCs w:val="28"/>
        </w:rPr>
        <w:t>37. Рынок бытовых услуг и общественного питания</w:t>
      </w:r>
    </w:p>
    <w:p w:rsidR="001D7FAC" w:rsidRDefault="001D7FAC" w:rsidP="000818D0">
      <w:pPr>
        <w:jc w:val="center"/>
        <w:rPr>
          <w:b/>
          <w:sz w:val="28"/>
          <w:szCs w:val="28"/>
        </w:rPr>
      </w:pPr>
    </w:p>
    <w:p w:rsidR="000818D0" w:rsidRPr="00342D83" w:rsidRDefault="000818D0" w:rsidP="000818D0">
      <w:pPr>
        <w:jc w:val="center"/>
        <w:rPr>
          <w:b/>
          <w:sz w:val="28"/>
          <w:szCs w:val="28"/>
        </w:rPr>
      </w:pPr>
      <w:r w:rsidRPr="00342D83">
        <w:rPr>
          <w:b/>
          <w:sz w:val="28"/>
          <w:szCs w:val="28"/>
        </w:rPr>
        <w:t>37.2. Ключевые показатели</w:t>
      </w:r>
    </w:p>
    <w:p w:rsidR="00767C2B" w:rsidRPr="00342D83" w:rsidRDefault="00767C2B" w:rsidP="000818D0">
      <w:pPr>
        <w:jc w:val="center"/>
        <w:rPr>
          <w:b/>
          <w:sz w:val="28"/>
          <w:szCs w:val="28"/>
        </w:rPr>
      </w:pPr>
    </w:p>
    <w:tbl>
      <w:tblPr>
        <w:tblW w:w="11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1105"/>
        <w:gridCol w:w="993"/>
        <w:gridCol w:w="1870"/>
      </w:tblGrid>
      <w:tr w:rsidR="001D7FAC" w:rsidRPr="00342D83" w:rsidTr="00460E74">
        <w:trPr>
          <w:tblHeader/>
          <w:jc w:val="center"/>
        </w:trPr>
        <w:tc>
          <w:tcPr>
            <w:tcW w:w="711" w:type="dxa"/>
            <w:vAlign w:val="center"/>
          </w:tcPr>
          <w:p w:rsidR="001D7FAC" w:rsidRPr="00342D83" w:rsidRDefault="001D7FAC" w:rsidP="007F2F8C">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1D7FAC" w:rsidRPr="00342D83" w:rsidRDefault="001D7FAC" w:rsidP="007F2F8C">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1D7FAC" w:rsidRPr="00342D83" w:rsidRDefault="001D7FAC" w:rsidP="007F2F8C">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1D7FAC" w:rsidRPr="00342D83" w:rsidRDefault="001D7FAC" w:rsidP="007F2F8C">
            <w:pPr>
              <w:ind w:left="-57" w:right="-57"/>
              <w:jc w:val="center"/>
              <w:rPr>
                <w:b/>
                <w:bCs/>
                <w:sz w:val="24"/>
                <w:szCs w:val="24"/>
              </w:rPr>
            </w:pPr>
            <w:r w:rsidRPr="00342D83">
              <w:rPr>
                <w:b/>
                <w:bCs/>
                <w:sz w:val="24"/>
                <w:szCs w:val="24"/>
              </w:rPr>
              <w:t>На 31 декабря 2023 года</w:t>
            </w:r>
          </w:p>
          <w:p w:rsidR="001D7FAC" w:rsidRPr="00342D83" w:rsidRDefault="001D7FAC" w:rsidP="007F2F8C">
            <w:pPr>
              <w:ind w:left="-57" w:right="-57"/>
              <w:jc w:val="center"/>
              <w:rPr>
                <w:b/>
                <w:bCs/>
                <w:sz w:val="24"/>
                <w:szCs w:val="24"/>
              </w:rPr>
            </w:pPr>
            <w:r w:rsidRPr="00342D83">
              <w:rPr>
                <w:b/>
                <w:bCs/>
                <w:sz w:val="24"/>
                <w:szCs w:val="24"/>
              </w:rPr>
              <w:t>план</w:t>
            </w:r>
          </w:p>
        </w:tc>
        <w:tc>
          <w:tcPr>
            <w:tcW w:w="1105" w:type="dxa"/>
            <w:vAlign w:val="center"/>
          </w:tcPr>
          <w:p w:rsidR="001D7FAC" w:rsidRPr="00342D83" w:rsidRDefault="001D7FAC" w:rsidP="00A22501">
            <w:pPr>
              <w:ind w:left="-57" w:right="-57"/>
              <w:jc w:val="center"/>
              <w:rPr>
                <w:b/>
                <w:bCs/>
                <w:sz w:val="24"/>
                <w:szCs w:val="24"/>
              </w:rPr>
            </w:pPr>
            <w:r>
              <w:rPr>
                <w:b/>
                <w:bCs/>
                <w:sz w:val="24"/>
                <w:szCs w:val="24"/>
              </w:rPr>
              <w:t>Факт выполнения показателя за 2023 год</w:t>
            </w:r>
            <w:r w:rsidRPr="00342D83">
              <w:rPr>
                <w:b/>
                <w:bCs/>
                <w:sz w:val="24"/>
                <w:szCs w:val="24"/>
              </w:rPr>
              <w:t xml:space="preserve"> </w:t>
            </w:r>
          </w:p>
        </w:tc>
        <w:tc>
          <w:tcPr>
            <w:tcW w:w="993" w:type="dxa"/>
            <w:shd w:val="clear" w:color="auto" w:fill="FFFFFF" w:themeFill="background1"/>
            <w:vAlign w:val="center"/>
          </w:tcPr>
          <w:p w:rsidR="001D7FAC" w:rsidRPr="00364969" w:rsidRDefault="001D7FAC" w:rsidP="00A22501">
            <w:pPr>
              <w:rPr>
                <w:b/>
                <w:bCs/>
                <w:sz w:val="24"/>
                <w:szCs w:val="24"/>
              </w:rPr>
            </w:pPr>
            <w:r w:rsidRPr="00364969">
              <w:rPr>
                <w:b/>
                <w:bCs/>
                <w:sz w:val="24"/>
                <w:szCs w:val="24"/>
              </w:rPr>
              <w:t>Процент выполнения показателя по сравнению с плановыми данными за 2023 год,%</w:t>
            </w:r>
          </w:p>
          <w:p w:rsidR="001D7FAC" w:rsidRPr="00342D83" w:rsidRDefault="001D7FAC" w:rsidP="00A22501">
            <w:pPr>
              <w:jc w:val="center"/>
              <w:rPr>
                <w:b/>
                <w:bCs/>
                <w:sz w:val="24"/>
                <w:szCs w:val="24"/>
              </w:rPr>
            </w:pPr>
          </w:p>
        </w:tc>
        <w:tc>
          <w:tcPr>
            <w:tcW w:w="1870" w:type="dxa"/>
            <w:shd w:val="clear" w:color="auto" w:fill="FFFFFF" w:themeFill="background1"/>
          </w:tcPr>
          <w:p w:rsidR="001D7FAC" w:rsidRPr="00342D83" w:rsidRDefault="001D7FAC" w:rsidP="007F2F8C">
            <w:pPr>
              <w:spacing w:line="240" w:lineRule="atLeast"/>
              <w:jc w:val="center"/>
              <w:rPr>
                <w:b/>
                <w:bCs/>
                <w:sz w:val="24"/>
                <w:szCs w:val="24"/>
              </w:rPr>
            </w:pPr>
            <w:r w:rsidRPr="00342D83">
              <w:rPr>
                <w:b/>
                <w:bCs/>
                <w:sz w:val="24"/>
                <w:szCs w:val="24"/>
              </w:rPr>
              <w:t>Ответственный исполнитель</w:t>
            </w:r>
          </w:p>
        </w:tc>
      </w:tr>
      <w:tr w:rsidR="001D7FAC" w:rsidRPr="00342D83" w:rsidTr="00460E74">
        <w:trPr>
          <w:jc w:val="center"/>
        </w:trPr>
        <w:tc>
          <w:tcPr>
            <w:tcW w:w="711" w:type="dxa"/>
          </w:tcPr>
          <w:p w:rsidR="001D7FAC" w:rsidRPr="00342D83" w:rsidRDefault="001D7FAC" w:rsidP="007F2F8C">
            <w:pPr>
              <w:spacing w:line="230" w:lineRule="auto"/>
              <w:ind w:left="-57" w:right="-57"/>
              <w:jc w:val="center"/>
              <w:rPr>
                <w:sz w:val="24"/>
                <w:szCs w:val="24"/>
              </w:rPr>
            </w:pPr>
            <w:r w:rsidRPr="00342D83">
              <w:rPr>
                <w:sz w:val="24"/>
                <w:szCs w:val="24"/>
              </w:rPr>
              <w:t>37.2.1</w:t>
            </w:r>
          </w:p>
        </w:tc>
        <w:tc>
          <w:tcPr>
            <w:tcW w:w="4651" w:type="dxa"/>
          </w:tcPr>
          <w:p w:rsidR="001D7FAC" w:rsidRPr="00342D83" w:rsidRDefault="001D7FAC" w:rsidP="007F2F8C">
            <w:pPr>
              <w:jc w:val="both"/>
              <w:rPr>
                <w:sz w:val="24"/>
                <w:szCs w:val="24"/>
              </w:rPr>
            </w:pPr>
            <w:r w:rsidRPr="00342D83">
              <w:rPr>
                <w:sz w:val="24"/>
                <w:szCs w:val="24"/>
              </w:rPr>
              <w:t>Доля предприятий, предоставляющих бытовые услуги и услуги общественного питания, частной формы собственности в общем объеме всех предприятий указанной сферы Алексеевского городского округа  (дополнительный показатель)</w:t>
            </w:r>
          </w:p>
        </w:tc>
        <w:tc>
          <w:tcPr>
            <w:tcW w:w="1134" w:type="dxa"/>
          </w:tcPr>
          <w:p w:rsidR="001D7FAC" w:rsidRPr="00342D83" w:rsidRDefault="001D7FAC" w:rsidP="007F2F8C">
            <w:pPr>
              <w:jc w:val="center"/>
              <w:rPr>
                <w:sz w:val="24"/>
                <w:szCs w:val="24"/>
              </w:rPr>
            </w:pPr>
            <w:r w:rsidRPr="00342D83">
              <w:rPr>
                <w:sz w:val="24"/>
                <w:szCs w:val="24"/>
              </w:rPr>
              <w:t>%</w:t>
            </w:r>
          </w:p>
        </w:tc>
        <w:tc>
          <w:tcPr>
            <w:tcW w:w="992" w:type="dxa"/>
          </w:tcPr>
          <w:p w:rsidR="001D7FAC" w:rsidRPr="00342D83" w:rsidRDefault="001D7FAC" w:rsidP="007F2F8C">
            <w:pPr>
              <w:jc w:val="center"/>
            </w:pPr>
            <w:r w:rsidRPr="00342D83">
              <w:rPr>
                <w:rFonts w:eastAsia="Calibri"/>
                <w:sz w:val="24"/>
                <w:szCs w:val="24"/>
              </w:rPr>
              <w:t>100</w:t>
            </w:r>
          </w:p>
        </w:tc>
        <w:tc>
          <w:tcPr>
            <w:tcW w:w="1105" w:type="dxa"/>
          </w:tcPr>
          <w:p w:rsidR="001D7FAC" w:rsidRPr="002823FB" w:rsidRDefault="002823FB" w:rsidP="007F2F8C">
            <w:pPr>
              <w:jc w:val="center"/>
              <w:rPr>
                <w:sz w:val="24"/>
                <w:szCs w:val="24"/>
              </w:rPr>
            </w:pPr>
            <w:r w:rsidRPr="002823FB">
              <w:rPr>
                <w:sz w:val="24"/>
                <w:szCs w:val="24"/>
              </w:rPr>
              <w:t>100</w:t>
            </w:r>
          </w:p>
        </w:tc>
        <w:tc>
          <w:tcPr>
            <w:tcW w:w="993" w:type="dxa"/>
          </w:tcPr>
          <w:p w:rsidR="001D7FAC" w:rsidRPr="002823FB" w:rsidRDefault="002823FB" w:rsidP="007F2F8C">
            <w:pPr>
              <w:jc w:val="center"/>
              <w:rPr>
                <w:sz w:val="24"/>
                <w:szCs w:val="24"/>
              </w:rPr>
            </w:pPr>
            <w:r w:rsidRPr="002823FB">
              <w:rPr>
                <w:sz w:val="24"/>
                <w:szCs w:val="24"/>
              </w:rPr>
              <w:t>100</w:t>
            </w:r>
          </w:p>
        </w:tc>
        <w:tc>
          <w:tcPr>
            <w:tcW w:w="1870" w:type="dxa"/>
          </w:tcPr>
          <w:p w:rsidR="001D7FAC" w:rsidRPr="00342D83" w:rsidRDefault="001D7FAC" w:rsidP="00360B42">
            <w:pPr>
              <w:spacing w:line="230" w:lineRule="auto"/>
              <w:jc w:val="center"/>
              <w:rPr>
                <w:spacing w:val="-2"/>
                <w:sz w:val="24"/>
                <w:szCs w:val="24"/>
              </w:rPr>
            </w:pPr>
            <w:r w:rsidRPr="00342D83">
              <w:rPr>
                <w:spacing w:val="-2"/>
                <w:sz w:val="24"/>
                <w:szCs w:val="24"/>
              </w:rPr>
              <w:t>Комитет экономического развития администрации Алексеевского городского округа</w:t>
            </w:r>
          </w:p>
        </w:tc>
      </w:tr>
      <w:tr w:rsidR="001D7FAC" w:rsidRPr="00342D83" w:rsidTr="00460E74">
        <w:trPr>
          <w:jc w:val="center"/>
        </w:trPr>
        <w:tc>
          <w:tcPr>
            <w:tcW w:w="711" w:type="dxa"/>
          </w:tcPr>
          <w:p w:rsidR="001D7FAC" w:rsidRPr="00342D83" w:rsidRDefault="001D7FAC" w:rsidP="007F2F8C">
            <w:pPr>
              <w:spacing w:line="230" w:lineRule="auto"/>
              <w:ind w:left="-57" w:right="-57"/>
              <w:jc w:val="center"/>
              <w:rPr>
                <w:sz w:val="24"/>
                <w:szCs w:val="24"/>
              </w:rPr>
            </w:pPr>
            <w:r w:rsidRPr="00342D83">
              <w:rPr>
                <w:sz w:val="24"/>
                <w:szCs w:val="24"/>
              </w:rPr>
              <w:t>37.2.2</w:t>
            </w:r>
          </w:p>
        </w:tc>
        <w:tc>
          <w:tcPr>
            <w:tcW w:w="4651" w:type="dxa"/>
          </w:tcPr>
          <w:p w:rsidR="001D7FAC" w:rsidRPr="00342D83" w:rsidRDefault="001D7FAC" w:rsidP="007F2F8C">
            <w:pPr>
              <w:jc w:val="both"/>
              <w:rPr>
                <w:sz w:val="24"/>
                <w:szCs w:val="24"/>
              </w:rPr>
            </w:pPr>
            <w:r w:rsidRPr="00342D83">
              <w:rPr>
                <w:sz w:val="24"/>
                <w:szCs w:val="24"/>
              </w:rPr>
              <w:t>Прирост нарастающим итогом количества объектов общественного питания и бытового обслуживания (дополнительный показатель)</w:t>
            </w:r>
          </w:p>
          <w:p w:rsidR="001D7FAC" w:rsidRPr="00342D83" w:rsidRDefault="001D7FAC" w:rsidP="007F2F8C">
            <w:pPr>
              <w:jc w:val="both"/>
              <w:rPr>
                <w:sz w:val="24"/>
                <w:szCs w:val="24"/>
              </w:rPr>
            </w:pPr>
          </w:p>
          <w:p w:rsidR="001D7FAC" w:rsidRPr="00342D83" w:rsidRDefault="001D7FAC" w:rsidP="00767C2B">
            <w:pPr>
              <w:jc w:val="both"/>
              <w:rPr>
                <w:sz w:val="24"/>
                <w:szCs w:val="24"/>
              </w:rPr>
            </w:pPr>
            <w:r w:rsidRPr="00342D83">
              <w:rPr>
                <w:sz w:val="24"/>
                <w:szCs w:val="24"/>
              </w:rPr>
              <w:lastRenderedPageBreak/>
              <w:t xml:space="preserve"> </w:t>
            </w:r>
          </w:p>
        </w:tc>
        <w:tc>
          <w:tcPr>
            <w:tcW w:w="1134" w:type="dxa"/>
          </w:tcPr>
          <w:p w:rsidR="001D7FAC" w:rsidRPr="00342D83" w:rsidRDefault="001D7FAC" w:rsidP="007F2F8C">
            <w:pPr>
              <w:jc w:val="center"/>
              <w:rPr>
                <w:sz w:val="24"/>
                <w:szCs w:val="24"/>
              </w:rPr>
            </w:pPr>
            <w:r w:rsidRPr="00342D83">
              <w:rPr>
                <w:sz w:val="24"/>
                <w:szCs w:val="24"/>
              </w:rPr>
              <w:lastRenderedPageBreak/>
              <w:t>%</w:t>
            </w:r>
          </w:p>
        </w:tc>
        <w:tc>
          <w:tcPr>
            <w:tcW w:w="992" w:type="dxa"/>
          </w:tcPr>
          <w:p w:rsidR="001D7FAC" w:rsidRPr="00342D83" w:rsidRDefault="001D7FAC" w:rsidP="007F2F8C">
            <w:pPr>
              <w:spacing w:line="230" w:lineRule="auto"/>
              <w:jc w:val="center"/>
              <w:rPr>
                <w:sz w:val="24"/>
                <w:szCs w:val="24"/>
              </w:rPr>
            </w:pPr>
            <w:r w:rsidRPr="00342D83">
              <w:rPr>
                <w:sz w:val="24"/>
                <w:szCs w:val="24"/>
              </w:rPr>
              <w:t>1,6</w:t>
            </w:r>
          </w:p>
        </w:tc>
        <w:tc>
          <w:tcPr>
            <w:tcW w:w="1105" w:type="dxa"/>
          </w:tcPr>
          <w:p w:rsidR="001D7FAC" w:rsidRPr="00342D83" w:rsidRDefault="00023D40" w:rsidP="00460E74">
            <w:pPr>
              <w:spacing w:line="230" w:lineRule="auto"/>
              <w:jc w:val="center"/>
              <w:rPr>
                <w:sz w:val="24"/>
                <w:szCs w:val="24"/>
              </w:rPr>
            </w:pPr>
            <w:r>
              <w:rPr>
                <w:sz w:val="24"/>
                <w:szCs w:val="24"/>
              </w:rPr>
              <w:t>8,3</w:t>
            </w:r>
            <w:r w:rsidR="00460E74">
              <w:rPr>
                <w:sz w:val="24"/>
                <w:szCs w:val="24"/>
              </w:rPr>
              <w:t>(300/277*100)</w:t>
            </w:r>
          </w:p>
        </w:tc>
        <w:tc>
          <w:tcPr>
            <w:tcW w:w="993" w:type="dxa"/>
          </w:tcPr>
          <w:p w:rsidR="001D7FAC" w:rsidRPr="00342D83" w:rsidRDefault="00023D40" w:rsidP="00352387">
            <w:pPr>
              <w:spacing w:line="230" w:lineRule="auto"/>
              <w:jc w:val="center"/>
              <w:rPr>
                <w:sz w:val="24"/>
                <w:szCs w:val="24"/>
              </w:rPr>
            </w:pPr>
            <w:r>
              <w:rPr>
                <w:sz w:val="24"/>
                <w:szCs w:val="24"/>
              </w:rPr>
              <w:t>518,</w:t>
            </w:r>
            <w:r w:rsidR="00352387">
              <w:rPr>
                <w:sz w:val="24"/>
                <w:szCs w:val="24"/>
              </w:rPr>
              <w:t>8</w:t>
            </w:r>
          </w:p>
        </w:tc>
        <w:tc>
          <w:tcPr>
            <w:tcW w:w="1870" w:type="dxa"/>
          </w:tcPr>
          <w:p w:rsidR="001D7FAC" w:rsidRPr="00342D83" w:rsidRDefault="001D7FAC" w:rsidP="00360B42">
            <w:pPr>
              <w:spacing w:line="230" w:lineRule="auto"/>
              <w:jc w:val="center"/>
              <w:rPr>
                <w:spacing w:val="-2"/>
                <w:sz w:val="24"/>
                <w:szCs w:val="24"/>
              </w:rPr>
            </w:pPr>
            <w:r w:rsidRPr="00342D83">
              <w:rPr>
                <w:spacing w:val="-2"/>
                <w:sz w:val="24"/>
                <w:szCs w:val="24"/>
              </w:rPr>
              <w:t xml:space="preserve">Комитет экономического развития администрации Алексеевского городского </w:t>
            </w:r>
            <w:r w:rsidRPr="00342D83">
              <w:rPr>
                <w:spacing w:val="-2"/>
                <w:sz w:val="24"/>
                <w:szCs w:val="24"/>
              </w:rPr>
              <w:lastRenderedPageBreak/>
              <w:t>округа</w:t>
            </w:r>
          </w:p>
        </w:tc>
      </w:tr>
    </w:tbl>
    <w:p w:rsidR="00767C2B" w:rsidRPr="00342D83" w:rsidRDefault="00767C2B" w:rsidP="000818D0">
      <w:pPr>
        <w:jc w:val="center"/>
        <w:rPr>
          <w:b/>
          <w:sz w:val="28"/>
          <w:szCs w:val="28"/>
        </w:rPr>
      </w:pPr>
    </w:p>
    <w:p w:rsidR="00F21EDE" w:rsidRPr="00342D83" w:rsidRDefault="00F21EDE" w:rsidP="000818D0">
      <w:pPr>
        <w:spacing w:line="230" w:lineRule="auto"/>
        <w:contextualSpacing/>
        <w:jc w:val="center"/>
        <w:rPr>
          <w:rFonts w:eastAsia="Calibri"/>
          <w:b/>
          <w:sz w:val="28"/>
          <w:szCs w:val="28"/>
          <w:lang w:eastAsia="en-US"/>
        </w:rPr>
      </w:pPr>
    </w:p>
    <w:p w:rsidR="00F21EDE" w:rsidRPr="00342D83" w:rsidRDefault="00F21EDE" w:rsidP="000818D0">
      <w:pPr>
        <w:spacing w:line="230" w:lineRule="auto"/>
        <w:contextualSpacing/>
        <w:jc w:val="center"/>
        <w:rPr>
          <w:rFonts w:eastAsia="Calibri"/>
          <w:b/>
          <w:sz w:val="28"/>
          <w:szCs w:val="28"/>
          <w:lang w:eastAsia="en-US"/>
        </w:rPr>
      </w:pPr>
    </w:p>
    <w:p w:rsidR="00F21EDE" w:rsidRPr="00342D83" w:rsidRDefault="00F21EDE" w:rsidP="000818D0">
      <w:pPr>
        <w:spacing w:line="230" w:lineRule="auto"/>
        <w:contextualSpacing/>
        <w:jc w:val="center"/>
        <w:rPr>
          <w:rFonts w:eastAsia="Calibri"/>
          <w:b/>
          <w:sz w:val="28"/>
          <w:szCs w:val="28"/>
          <w:lang w:eastAsia="en-US"/>
        </w:rPr>
      </w:pPr>
    </w:p>
    <w:p w:rsidR="00F21EDE" w:rsidRPr="00342D83" w:rsidRDefault="00F21EDE" w:rsidP="000818D0">
      <w:pPr>
        <w:spacing w:line="230" w:lineRule="auto"/>
        <w:contextualSpacing/>
        <w:jc w:val="center"/>
        <w:rPr>
          <w:rFonts w:eastAsia="Calibri"/>
          <w:b/>
          <w:sz w:val="28"/>
          <w:szCs w:val="28"/>
          <w:lang w:eastAsia="en-US"/>
        </w:rPr>
      </w:pPr>
    </w:p>
    <w:p w:rsidR="00F21EDE" w:rsidRPr="00342D83" w:rsidRDefault="00F21EDE" w:rsidP="000818D0">
      <w:pPr>
        <w:spacing w:line="230" w:lineRule="auto"/>
        <w:contextualSpacing/>
        <w:jc w:val="center"/>
        <w:rPr>
          <w:rFonts w:eastAsia="Calibri"/>
          <w:b/>
          <w:sz w:val="28"/>
          <w:szCs w:val="28"/>
          <w:lang w:eastAsia="en-US"/>
        </w:rPr>
      </w:pPr>
    </w:p>
    <w:p w:rsidR="009C1786" w:rsidRDefault="009C1786" w:rsidP="000818D0">
      <w:pPr>
        <w:spacing w:line="230" w:lineRule="auto"/>
        <w:contextualSpacing/>
        <w:jc w:val="center"/>
        <w:rPr>
          <w:rFonts w:eastAsia="Calibri"/>
          <w:b/>
          <w:sz w:val="28"/>
          <w:szCs w:val="28"/>
          <w:lang w:eastAsia="en-US"/>
        </w:rPr>
      </w:pPr>
    </w:p>
    <w:p w:rsidR="009C1786" w:rsidRDefault="009C1786" w:rsidP="000818D0">
      <w:pPr>
        <w:spacing w:line="230" w:lineRule="auto"/>
        <w:contextualSpacing/>
        <w:jc w:val="center"/>
        <w:rPr>
          <w:rFonts w:eastAsia="Calibri"/>
          <w:b/>
          <w:sz w:val="28"/>
          <w:szCs w:val="28"/>
          <w:lang w:eastAsia="en-US"/>
        </w:rPr>
      </w:pPr>
    </w:p>
    <w:p w:rsidR="009C1786" w:rsidRDefault="009C1786" w:rsidP="000818D0">
      <w:pPr>
        <w:spacing w:line="230" w:lineRule="auto"/>
        <w:contextualSpacing/>
        <w:jc w:val="center"/>
        <w:rPr>
          <w:rFonts w:eastAsia="Calibri"/>
          <w:b/>
          <w:sz w:val="28"/>
          <w:szCs w:val="28"/>
          <w:lang w:eastAsia="en-US"/>
        </w:rPr>
      </w:pPr>
    </w:p>
    <w:p w:rsidR="000818D0" w:rsidRPr="00342D83" w:rsidRDefault="000818D0" w:rsidP="000818D0">
      <w:pPr>
        <w:spacing w:line="230" w:lineRule="auto"/>
        <w:contextualSpacing/>
        <w:jc w:val="center"/>
        <w:rPr>
          <w:rFonts w:eastAsia="Calibri"/>
          <w:b/>
          <w:sz w:val="28"/>
          <w:szCs w:val="28"/>
          <w:lang w:eastAsia="en-US"/>
        </w:rPr>
      </w:pPr>
      <w:r w:rsidRPr="00342D83">
        <w:rPr>
          <w:rFonts w:eastAsia="Calibri"/>
          <w:b/>
          <w:sz w:val="28"/>
          <w:szCs w:val="28"/>
          <w:lang w:eastAsia="en-US"/>
        </w:rPr>
        <w:t xml:space="preserve">37.3.  Мероприятия по содействию развитию конкуренции </w:t>
      </w:r>
    </w:p>
    <w:p w:rsidR="002A6E78" w:rsidRPr="00342D83" w:rsidRDefault="002A6E78" w:rsidP="000818D0">
      <w:pPr>
        <w:spacing w:line="230" w:lineRule="auto"/>
        <w:contextualSpacing/>
        <w:jc w:val="center"/>
        <w:rPr>
          <w:rFonts w:eastAsia="Calibri"/>
          <w:b/>
          <w:sz w:val="28"/>
          <w:szCs w:val="28"/>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342D83" w:rsidRPr="00342D83" w:rsidTr="007F2F8C">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6E78" w:rsidRPr="00342D83" w:rsidRDefault="002A6E78" w:rsidP="007F2F8C">
            <w:pPr>
              <w:spacing w:line="230" w:lineRule="auto"/>
              <w:ind w:left="-57" w:right="-57"/>
              <w:jc w:val="center"/>
              <w:rPr>
                <w:b/>
                <w:bCs/>
                <w:sz w:val="24"/>
                <w:szCs w:val="24"/>
              </w:rPr>
            </w:pPr>
            <w:r w:rsidRPr="00342D83">
              <w:rPr>
                <w:b/>
                <w:bCs/>
                <w:sz w:val="24"/>
                <w:szCs w:val="24"/>
              </w:rPr>
              <w:t>№</w:t>
            </w:r>
          </w:p>
          <w:p w:rsidR="002A6E78" w:rsidRPr="00342D83" w:rsidRDefault="002A6E78" w:rsidP="007F2F8C">
            <w:pPr>
              <w:spacing w:line="230" w:lineRule="auto"/>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6E78" w:rsidRPr="00342D83" w:rsidRDefault="002A6E78" w:rsidP="007F2F8C">
            <w:pPr>
              <w:spacing w:line="230" w:lineRule="auto"/>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6E78" w:rsidRPr="00342D83" w:rsidRDefault="002A6E78" w:rsidP="007F2F8C">
            <w:pPr>
              <w:spacing w:line="230" w:lineRule="auto"/>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6E78" w:rsidRPr="00342D83" w:rsidRDefault="002A6E78" w:rsidP="007F2F8C">
            <w:pPr>
              <w:spacing w:line="230" w:lineRule="auto"/>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6E78" w:rsidRPr="00342D83" w:rsidRDefault="002A6E78" w:rsidP="007F2F8C">
            <w:pPr>
              <w:spacing w:line="230" w:lineRule="auto"/>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7F2F8C">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2A6E78" w:rsidRPr="00342D83" w:rsidRDefault="002A6E78" w:rsidP="007F2F8C">
            <w:pPr>
              <w:spacing w:line="230" w:lineRule="auto"/>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2A6E78" w:rsidRPr="00342D83" w:rsidRDefault="002A6E78" w:rsidP="007F2F8C">
            <w:pPr>
              <w:spacing w:line="230" w:lineRule="auto"/>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2A6E78" w:rsidRPr="00342D83" w:rsidRDefault="002A6E78" w:rsidP="007F2F8C">
            <w:pPr>
              <w:spacing w:line="230" w:lineRule="auto"/>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2A6E78" w:rsidRPr="00342D83" w:rsidRDefault="002A6E78" w:rsidP="007F2F8C">
            <w:pPr>
              <w:spacing w:line="230" w:lineRule="auto"/>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2A6E78" w:rsidRPr="00342D83" w:rsidRDefault="002A6E78" w:rsidP="007F2F8C">
            <w:pPr>
              <w:spacing w:line="230" w:lineRule="auto"/>
              <w:ind w:left="-57" w:right="-57"/>
              <w:rPr>
                <w:b/>
                <w:bCs/>
                <w:sz w:val="24"/>
                <w:szCs w:val="24"/>
              </w:rPr>
            </w:pPr>
          </w:p>
        </w:tc>
      </w:tr>
      <w:tr w:rsidR="006A2E57" w:rsidRPr="006A2E57" w:rsidTr="007F2F8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6A2E57" w:rsidRPr="006A2E57" w:rsidRDefault="006A2E57" w:rsidP="007F2F8C">
            <w:pPr>
              <w:spacing w:line="230" w:lineRule="auto"/>
              <w:ind w:left="-57" w:right="-57"/>
              <w:jc w:val="center"/>
              <w:rPr>
                <w:sz w:val="24"/>
                <w:szCs w:val="24"/>
              </w:rPr>
            </w:pPr>
            <w:r w:rsidRPr="006A2E57">
              <w:rPr>
                <w:sz w:val="24"/>
                <w:szCs w:val="24"/>
              </w:rPr>
              <w:t>37.3.1</w:t>
            </w:r>
          </w:p>
        </w:tc>
        <w:tc>
          <w:tcPr>
            <w:tcW w:w="5531" w:type="dxa"/>
            <w:tcBorders>
              <w:top w:val="single" w:sz="4" w:space="0" w:color="auto"/>
              <w:left w:val="nil"/>
              <w:bottom w:val="single" w:sz="4" w:space="0" w:color="auto"/>
              <w:right w:val="single" w:sz="4" w:space="0" w:color="auto"/>
            </w:tcBorders>
            <w:shd w:val="clear" w:color="auto" w:fill="auto"/>
            <w:noWrap/>
          </w:tcPr>
          <w:p w:rsidR="006A2E57" w:rsidRPr="006A2E57" w:rsidRDefault="006A2E57" w:rsidP="007F2F8C">
            <w:pPr>
              <w:widowControl w:val="0"/>
              <w:autoSpaceDE w:val="0"/>
              <w:autoSpaceDN w:val="0"/>
              <w:adjustRightInd w:val="0"/>
              <w:spacing w:line="230" w:lineRule="auto"/>
              <w:ind w:left="-57" w:right="-57"/>
              <w:jc w:val="both"/>
              <w:rPr>
                <w:sz w:val="24"/>
                <w:szCs w:val="24"/>
              </w:rPr>
            </w:pPr>
            <w:r w:rsidRPr="006A2E57">
              <w:rPr>
                <w:sz w:val="24"/>
                <w:szCs w:val="24"/>
              </w:rPr>
              <w:t xml:space="preserve">Оказание информационно-консультационной помощи организациям, предоставляющим услуги                                         </w:t>
            </w:r>
            <w:r w:rsidRPr="006A2E57">
              <w:rPr>
                <w:sz w:val="24"/>
                <w:szCs w:val="24"/>
              </w:rPr>
              <w:lastRenderedPageBreak/>
              <w:t>на рынке общественного питания и бытового обслуживания</w:t>
            </w:r>
          </w:p>
        </w:tc>
        <w:tc>
          <w:tcPr>
            <w:tcW w:w="1656" w:type="dxa"/>
            <w:tcBorders>
              <w:top w:val="single" w:sz="4" w:space="0" w:color="auto"/>
              <w:left w:val="nil"/>
              <w:bottom w:val="single" w:sz="4" w:space="0" w:color="auto"/>
              <w:right w:val="single" w:sz="4" w:space="0" w:color="auto"/>
            </w:tcBorders>
            <w:shd w:val="clear" w:color="auto" w:fill="auto"/>
            <w:noWrap/>
          </w:tcPr>
          <w:p w:rsidR="006A2E57" w:rsidRPr="006A2E57" w:rsidRDefault="006A2E57" w:rsidP="007F2F8C">
            <w:pPr>
              <w:jc w:val="center"/>
            </w:pPr>
            <w:r w:rsidRPr="006A2E57">
              <w:rPr>
                <w:sz w:val="24"/>
                <w:szCs w:val="24"/>
              </w:rPr>
              <w:lastRenderedPageBreak/>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6A2E57" w:rsidRPr="006A2E57" w:rsidRDefault="006A2E57" w:rsidP="00687D95">
            <w:pPr>
              <w:spacing w:line="230" w:lineRule="auto"/>
              <w:ind w:left="-57" w:right="-57"/>
              <w:jc w:val="both"/>
              <w:rPr>
                <w:rFonts w:eastAsia="Calibri"/>
                <w:sz w:val="24"/>
                <w:szCs w:val="24"/>
              </w:rPr>
            </w:pPr>
            <w:r w:rsidRPr="006A2E57">
              <w:rPr>
                <w:rFonts w:eastAsia="Calibri"/>
                <w:sz w:val="24"/>
                <w:szCs w:val="24"/>
              </w:rPr>
              <w:t xml:space="preserve">За 2023 год дано 26 консультаций хозяйствующим субъектам, </w:t>
            </w:r>
            <w:r w:rsidRPr="006A2E57">
              <w:rPr>
                <w:rFonts w:eastAsia="Calibri"/>
                <w:sz w:val="24"/>
                <w:szCs w:val="24"/>
              </w:rPr>
              <w:lastRenderedPageBreak/>
              <w:t xml:space="preserve">осуществляющим деятельность на рынке общественного питания и бытовых услуг, на официальном сайте органов местного самоуправления размещено 24 материала, касающихся регулирования рынков общественного питания и бытового обслуживания. </w:t>
            </w:r>
          </w:p>
        </w:tc>
        <w:tc>
          <w:tcPr>
            <w:tcW w:w="3868" w:type="dxa"/>
            <w:tcBorders>
              <w:top w:val="single" w:sz="4" w:space="0" w:color="auto"/>
              <w:left w:val="nil"/>
              <w:bottom w:val="single" w:sz="4" w:space="0" w:color="auto"/>
              <w:right w:val="single" w:sz="4" w:space="0" w:color="auto"/>
            </w:tcBorders>
            <w:shd w:val="clear" w:color="auto" w:fill="auto"/>
            <w:noWrap/>
          </w:tcPr>
          <w:p w:rsidR="006A2E57" w:rsidRPr="006A2E57" w:rsidRDefault="006A2E57" w:rsidP="00360B42">
            <w:pPr>
              <w:spacing w:line="230" w:lineRule="auto"/>
              <w:jc w:val="center"/>
              <w:rPr>
                <w:spacing w:val="-2"/>
                <w:sz w:val="24"/>
                <w:szCs w:val="24"/>
              </w:rPr>
            </w:pPr>
            <w:r w:rsidRPr="006A2E57">
              <w:rPr>
                <w:spacing w:val="-2"/>
                <w:sz w:val="24"/>
                <w:szCs w:val="24"/>
              </w:rPr>
              <w:lastRenderedPageBreak/>
              <w:t xml:space="preserve">Комитет экономического развития администрации Алексеевского </w:t>
            </w:r>
            <w:r w:rsidRPr="006A2E57">
              <w:rPr>
                <w:spacing w:val="-2"/>
                <w:sz w:val="24"/>
                <w:szCs w:val="24"/>
              </w:rPr>
              <w:lastRenderedPageBreak/>
              <w:t>городского округа</w:t>
            </w:r>
          </w:p>
        </w:tc>
      </w:tr>
      <w:tr w:rsidR="006A2E57" w:rsidRPr="006A2E57" w:rsidTr="007F2F8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6A2E57" w:rsidRPr="006A2E57" w:rsidRDefault="006A2E57" w:rsidP="007F2F8C">
            <w:pPr>
              <w:spacing w:line="230" w:lineRule="auto"/>
              <w:ind w:left="-57" w:right="-57"/>
              <w:jc w:val="center"/>
              <w:rPr>
                <w:sz w:val="24"/>
                <w:szCs w:val="24"/>
              </w:rPr>
            </w:pPr>
            <w:r w:rsidRPr="006A2E57">
              <w:rPr>
                <w:sz w:val="24"/>
                <w:szCs w:val="24"/>
              </w:rPr>
              <w:lastRenderedPageBreak/>
              <w:t>37.3.2</w:t>
            </w:r>
          </w:p>
        </w:tc>
        <w:tc>
          <w:tcPr>
            <w:tcW w:w="5531" w:type="dxa"/>
            <w:tcBorders>
              <w:top w:val="single" w:sz="4" w:space="0" w:color="auto"/>
              <w:left w:val="nil"/>
              <w:bottom w:val="single" w:sz="4" w:space="0" w:color="auto"/>
              <w:right w:val="single" w:sz="4" w:space="0" w:color="auto"/>
            </w:tcBorders>
            <w:shd w:val="clear" w:color="auto" w:fill="auto"/>
            <w:noWrap/>
          </w:tcPr>
          <w:p w:rsidR="006A2E57" w:rsidRPr="006A2E57" w:rsidRDefault="006A2E57" w:rsidP="007F2F8C">
            <w:pPr>
              <w:widowControl w:val="0"/>
              <w:autoSpaceDE w:val="0"/>
              <w:autoSpaceDN w:val="0"/>
              <w:adjustRightInd w:val="0"/>
              <w:spacing w:line="230" w:lineRule="auto"/>
              <w:ind w:left="-57" w:right="-57"/>
              <w:jc w:val="both"/>
              <w:rPr>
                <w:sz w:val="24"/>
                <w:szCs w:val="24"/>
              </w:rPr>
            </w:pPr>
            <w:r w:rsidRPr="006A2E57">
              <w:rPr>
                <w:sz w:val="24"/>
                <w:szCs w:val="24"/>
              </w:rPr>
              <w:t xml:space="preserve">Повышение удовлетворенности потребителей за счет расширения услуг, предоставляемых объектами общественного питания и бытового обслуживания </w:t>
            </w:r>
          </w:p>
        </w:tc>
        <w:tc>
          <w:tcPr>
            <w:tcW w:w="1656" w:type="dxa"/>
            <w:tcBorders>
              <w:top w:val="single" w:sz="4" w:space="0" w:color="auto"/>
              <w:left w:val="nil"/>
              <w:bottom w:val="single" w:sz="4" w:space="0" w:color="auto"/>
              <w:right w:val="single" w:sz="4" w:space="0" w:color="auto"/>
            </w:tcBorders>
            <w:shd w:val="clear" w:color="auto" w:fill="auto"/>
            <w:noWrap/>
          </w:tcPr>
          <w:p w:rsidR="006A2E57" w:rsidRPr="006A2E57" w:rsidRDefault="006A2E57" w:rsidP="007F2F8C">
            <w:pPr>
              <w:jc w:val="center"/>
            </w:pPr>
            <w:r w:rsidRPr="006A2E57">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6A2E57" w:rsidRPr="006A2E57" w:rsidRDefault="006A2E57" w:rsidP="00687D95">
            <w:pPr>
              <w:spacing w:line="230" w:lineRule="auto"/>
              <w:ind w:left="-57" w:right="-57"/>
              <w:jc w:val="both"/>
              <w:rPr>
                <w:rFonts w:eastAsia="Calibri"/>
                <w:sz w:val="24"/>
                <w:szCs w:val="24"/>
              </w:rPr>
            </w:pPr>
            <w:r w:rsidRPr="006A2E57">
              <w:rPr>
                <w:sz w:val="24"/>
                <w:szCs w:val="24"/>
              </w:rPr>
              <w:t xml:space="preserve">На территории Алексеевского городского округа 3 предприятия общественного питания оказывают услуги </w:t>
            </w:r>
            <w:proofErr w:type="spellStart"/>
            <w:r w:rsidRPr="006A2E57">
              <w:rPr>
                <w:sz w:val="24"/>
                <w:szCs w:val="24"/>
              </w:rPr>
              <w:t>кейтерингового</w:t>
            </w:r>
            <w:proofErr w:type="spellEnd"/>
            <w:r w:rsidRPr="006A2E57">
              <w:rPr>
                <w:sz w:val="24"/>
                <w:szCs w:val="24"/>
              </w:rPr>
              <w:t xml:space="preserve"> обслуживания, 26 предприятий осуществляют доставку продуктов питания потребителю. В большинстве предприятий общественного питания общедоступной сети, расположенных на территории Алексеевского городского округа, присутствуют блюда вегетарианской кухни, национальной кухни, блюда здорового питания. </w:t>
            </w:r>
          </w:p>
        </w:tc>
        <w:tc>
          <w:tcPr>
            <w:tcW w:w="3868" w:type="dxa"/>
            <w:tcBorders>
              <w:top w:val="single" w:sz="4" w:space="0" w:color="auto"/>
              <w:left w:val="nil"/>
              <w:bottom w:val="single" w:sz="4" w:space="0" w:color="auto"/>
              <w:right w:val="single" w:sz="4" w:space="0" w:color="auto"/>
            </w:tcBorders>
            <w:shd w:val="clear" w:color="auto" w:fill="auto"/>
            <w:noWrap/>
          </w:tcPr>
          <w:p w:rsidR="006A2E57" w:rsidRPr="006A2E57" w:rsidRDefault="006A2E57" w:rsidP="00360B42">
            <w:pPr>
              <w:spacing w:line="230" w:lineRule="auto"/>
              <w:jc w:val="center"/>
              <w:rPr>
                <w:spacing w:val="-2"/>
                <w:sz w:val="24"/>
                <w:szCs w:val="24"/>
              </w:rPr>
            </w:pPr>
            <w:r w:rsidRPr="006A2E57">
              <w:rPr>
                <w:spacing w:val="-2"/>
                <w:sz w:val="24"/>
                <w:szCs w:val="24"/>
              </w:rPr>
              <w:t>Комитет экономического развития администрации Алексеевского городского округа</w:t>
            </w:r>
          </w:p>
        </w:tc>
      </w:tr>
      <w:tr w:rsidR="006A2E57" w:rsidRPr="00342D83" w:rsidTr="007F2F8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6A2E57" w:rsidRPr="006A2E57" w:rsidRDefault="006A2E57" w:rsidP="007F2F8C">
            <w:pPr>
              <w:ind w:left="-57" w:right="-57"/>
              <w:jc w:val="center"/>
              <w:rPr>
                <w:sz w:val="24"/>
                <w:szCs w:val="24"/>
              </w:rPr>
            </w:pPr>
            <w:r w:rsidRPr="006A2E57">
              <w:rPr>
                <w:sz w:val="24"/>
                <w:szCs w:val="24"/>
              </w:rPr>
              <w:t>37.3.3</w:t>
            </w:r>
          </w:p>
        </w:tc>
        <w:tc>
          <w:tcPr>
            <w:tcW w:w="5531" w:type="dxa"/>
            <w:tcBorders>
              <w:top w:val="single" w:sz="4" w:space="0" w:color="auto"/>
              <w:left w:val="nil"/>
              <w:bottom w:val="single" w:sz="4" w:space="0" w:color="auto"/>
              <w:right w:val="single" w:sz="4" w:space="0" w:color="auto"/>
            </w:tcBorders>
            <w:shd w:val="clear" w:color="auto" w:fill="auto"/>
            <w:noWrap/>
          </w:tcPr>
          <w:p w:rsidR="006A2E57" w:rsidRPr="006A2E57" w:rsidRDefault="006A2E57" w:rsidP="007F2F8C">
            <w:pPr>
              <w:widowControl w:val="0"/>
              <w:autoSpaceDE w:val="0"/>
              <w:autoSpaceDN w:val="0"/>
              <w:adjustRightInd w:val="0"/>
              <w:spacing w:line="230" w:lineRule="auto"/>
              <w:ind w:left="-57" w:right="-57"/>
              <w:jc w:val="both"/>
              <w:rPr>
                <w:sz w:val="24"/>
                <w:szCs w:val="24"/>
              </w:rPr>
            </w:pPr>
            <w:r w:rsidRPr="006A2E57">
              <w:rPr>
                <w:sz w:val="24"/>
                <w:szCs w:val="24"/>
              </w:rPr>
              <w:t>Мониторинг организаций, предоставляющих услуги на рынке общественного питания и бытового обслуживания</w:t>
            </w:r>
          </w:p>
        </w:tc>
        <w:tc>
          <w:tcPr>
            <w:tcW w:w="1656" w:type="dxa"/>
            <w:tcBorders>
              <w:top w:val="single" w:sz="4" w:space="0" w:color="auto"/>
              <w:left w:val="nil"/>
              <w:bottom w:val="single" w:sz="4" w:space="0" w:color="auto"/>
              <w:right w:val="single" w:sz="4" w:space="0" w:color="auto"/>
            </w:tcBorders>
            <w:shd w:val="clear" w:color="auto" w:fill="auto"/>
            <w:noWrap/>
          </w:tcPr>
          <w:p w:rsidR="006A2E57" w:rsidRPr="006A2E57" w:rsidRDefault="006A2E57" w:rsidP="007F2F8C">
            <w:pPr>
              <w:jc w:val="center"/>
            </w:pPr>
            <w:r w:rsidRPr="006A2E57">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6A2E57" w:rsidRPr="006A2E57" w:rsidRDefault="006A2E57" w:rsidP="00687D95">
            <w:pPr>
              <w:spacing w:line="230" w:lineRule="auto"/>
              <w:ind w:left="-57" w:right="-57"/>
              <w:jc w:val="both"/>
              <w:rPr>
                <w:rFonts w:eastAsia="Calibri"/>
                <w:sz w:val="24"/>
                <w:szCs w:val="24"/>
              </w:rPr>
            </w:pPr>
            <w:r w:rsidRPr="006A2E57">
              <w:rPr>
                <w:rFonts w:eastAsia="Calibri"/>
                <w:sz w:val="24"/>
                <w:szCs w:val="24"/>
              </w:rPr>
              <w:t>За 2023 год проведен мониторинг 38 предприятий общественного питания и бытового обслуживания.</w:t>
            </w:r>
          </w:p>
        </w:tc>
        <w:tc>
          <w:tcPr>
            <w:tcW w:w="3868" w:type="dxa"/>
            <w:tcBorders>
              <w:top w:val="single" w:sz="4" w:space="0" w:color="auto"/>
              <w:left w:val="nil"/>
              <w:bottom w:val="single" w:sz="4" w:space="0" w:color="auto"/>
              <w:right w:val="single" w:sz="4" w:space="0" w:color="auto"/>
            </w:tcBorders>
            <w:shd w:val="clear" w:color="auto" w:fill="auto"/>
            <w:noWrap/>
          </w:tcPr>
          <w:p w:rsidR="006A2E57" w:rsidRPr="00342D83" w:rsidRDefault="006A2E57" w:rsidP="00360B42">
            <w:pPr>
              <w:spacing w:line="230" w:lineRule="auto"/>
              <w:jc w:val="center"/>
              <w:rPr>
                <w:spacing w:val="-2"/>
                <w:sz w:val="24"/>
                <w:szCs w:val="24"/>
              </w:rPr>
            </w:pPr>
            <w:r w:rsidRPr="006A2E57">
              <w:rPr>
                <w:spacing w:val="-2"/>
                <w:sz w:val="24"/>
                <w:szCs w:val="24"/>
              </w:rPr>
              <w:t>Комитет экономического развития администрации Алексеевского городского округа</w:t>
            </w:r>
          </w:p>
        </w:tc>
      </w:tr>
    </w:tbl>
    <w:p w:rsidR="002A6E78" w:rsidRPr="00342D83" w:rsidRDefault="002A6E78" w:rsidP="000818D0">
      <w:pPr>
        <w:spacing w:line="230" w:lineRule="auto"/>
        <w:contextualSpacing/>
        <w:jc w:val="center"/>
        <w:rPr>
          <w:rFonts w:eastAsia="Calibri"/>
          <w:b/>
          <w:sz w:val="28"/>
          <w:szCs w:val="28"/>
          <w:lang w:eastAsia="en-US"/>
        </w:rPr>
      </w:pPr>
    </w:p>
    <w:p w:rsidR="002A6E78" w:rsidRPr="00342D83" w:rsidRDefault="002A6E78" w:rsidP="000818D0">
      <w:pPr>
        <w:spacing w:line="230" w:lineRule="auto"/>
        <w:contextualSpacing/>
        <w:jc w:val="center"/>
        <w:rPr>
          <w:rFonts w:eastAsia="Calibri"/>
          <w:b/>
          <w:sz w:val="28"/>
          <w:szCs w:val="28"/>
          <w:lang w:eastAsia="en-US"/>
        </w:rPr>
      </w:pPr>
    </w:p>
    <w:p w:rsidR="000818D0" w:rsidRPr="00342D83" w:rsidRDefault="000818D0" w:rsidP="000818D0">
      <w:pPr>
        <w:spacing w:line="230" w:lineRule="auto"/>
        <w:contextualSpacing/>
        <w:jc w:val="center"/>
        <w:rPr>
          <w:rFonts w:eastAsia="Calibri"/>
          <w:b/>
          <w:sz w:val="26"/>
          <w:szCs w:val="26"/>
          <w:lang w:eastAsia="en-US"/>
        </w:rPr>
      </w:pPr>
    </w:p>
    <w:p w:rsidR="000818D0" w:rsidRPr="00342D83" w:rsidRDefault="000818D0" w:rsidP="000818D0">
      <w:pPr>
        <w:ind w:firstLine="709"/>
        <w:jc w:val="both"/>
        <w:rPr>
          <w:sz w:val="28"/>
          <w:szCs w:val="28"/>
        </w:rPr>
      </w:pPr>
    </w:p>
    <w:p w:rsidR="00043BF5" w:rsidRPr="00342D83" w:rsidRDefault="00043BF5" w:rsidP="00A65013">
      <w:pPr>
        <w:ind w:firstLine="709"/>
        <w:jc w:val="both"/>
        <w:rPr>
          <w:sz w:val="28"/>
          <w:szCs w:val="28"/>
        </w:rPr>
      </w:pPr>
    </w:p>
    <w:p w:rsidR="00043BF5" w:rsidRPr="00342D83" w:rsidRDefault="00043BF5" w:rsidP="00A65013">
      <w:pPr>
        <w:ind w:firstLine="709"/>
        <w:jc w:val="both"/>
        <w:rPr>
          <w:sz w:val="28"/>
          <w:szCs w:val="28"/>
        </w:rPr>
      </w:pPr>
    </w:p>
    <w:p w:rsidR="00043BF5" w:rsidRPr="00342D83" w:rsidRDefault="00043BF5" w:rsidP="00A65013">
      <w:pPr>
        <w:ind w:firstLine="709"/>
        <w:jc w:val="both"/>
        <w:rPr>
          <w:sz w:val="28"/>
          <w:szCs w:val="28"/>
        </w:rPr>
        <w:sectPr w:rsidR="00043BF5" w:rsidRPr="00342D83" w:rsidSect="00721123">
          <w:pgSz w:w="16838" w:h="11906" w:orient="landscape"/>
          <w:pgMar w:top="1134" w:right="1134" w:bottom="1134" w:left="1134" w:header="709" w:footer="709" w:gutter="0"/>
          <w:cols w:space="708"/>
          <w:docGrid w:linePitch="360"/>
        </w:sectPr>
      </w:pPr>
    </w:p>
    <w:p w:rsidR="00A1675F" w:rsidRDefault="00A1675F" w:rsidP="00803432">
      <w:pPr>
        <w:ind w:firstLine="709"/>
        <w:jc w:val="center"/>
        <w:rPr>
          <w:b/>
          <w:sz w:val="28"/>
          <w:szCs w:val="28"/>
        </w:rPr>
      </w:pPr>
    </w:p>
    <w:p w:rsidR="001D7FAC" w:rsidRDefault="001D7FAC" w:rsidP="00A1675F">
      <w:pPr>
        <w:jc w:val="center"/>
        <w:rPr>
          <w:b/>
          <w:sz w:val="28"/>
          <w:szCs w:val="28"/>
        </w:rPr>
      </w:pPr>
      <w:r w:rsidRPr="001D7FAC">
        <w:rPr>
          <w:b/>
          <w:sz w:val="28"/>
          <w:szCs w:val="28"/>
        </w:rPr>
        <w:t>38. Рынок услуг в сфере спорта.</w:t>
      </w:r>
    </w:p>
    <w:p w:rsidR="001D7FAC" w:rsidRDefault="001D7FAC" w:rsidP="00A1675F">
      <w:pPr>
        <w:jc w:val="center"/>
        <w:rPr>
          <w:b/>
          <w:sz w:val="28"/>
          <w:szCs w:val="28"/>
        </w:rPr>
      </w:pPr>
    </w:p>
    <w:p w:rsidR="001D7FAC" w:rsidRDefault="001D7FAC" w:rsidP="00A1675F">
      <w:pPr>
        <w:jc w:val="center"/>
        <w:rPr>
          <w:b/>
          <w:sz w:val="28"/>
          <w:szCs w:val="28"/>
        </w:rPr>
      </w:pPr>
    </w:p>
    <w:p w:rsidR="00A1675F" w:rsidRPr="00342D83" w:rsidRDefault="00A1675F" w:rsidP="00A1675F">
      <w:pPr>
        <w:jc w:val="center"/>
        <w:rPr>
          <w:b/>
          <w:sz w:val="28"/>
          <w:szCs w:val="28"/>
        </w:rPr>
      </w:pPr>
      <w:r w:rsidRPr="00342D83">
        <w:rPr>
          <w:b/>
          <w:sz w:val="28"/>
          <w:szCs w:val="28"/>
        </w:rPr>
        <w:t>3</w:t>
      </w:r>
      <w:r w:rsidR="009670C2">
        <w:rPr>
          <w:b/>
          <w:sz w:val="28"/>
          <w:szCs w:val="28"/>
        </w:rPr>
        <w:t>8</w:t>
      </w:r>
      <w:r w:rsidRPr="00342D83">
        <w:rPr>
          <w:b/>
          <w:sz w:val="28"/>
          <w:szCs w:val="28"/>
        </w:rPr>
        <w:t>.2. Ключевые показатели</w:t>
      </w:r>
    </w:p>
    <w:p w:rsidR="00A1675F" w:rsidRPr="00342D83" w:rsidRDefault="00A1675F" w:rsidP="00A1675F">
      <w:pPr>
        <w:jc w:val="center"/>
        <w:rPr>
          <w:b/>
          <w:sz w:val="28"/>
          <w:szCs w:val="28"/>
        </w:rPr>
      </w:pPr>
    </w:p>
    <w:tbl>
      <w:tblPr>
        <w:tblW w:w="11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993"/>
        <w:gridCol w:w="1870"/>
      </w:tblGrid>
      <w:tr w:rsidR="001D7FAC" w:rsidRPr="00342D83" w:rsidTr="001D7FAC">
        <w:trPr>
          <w:tblHeader/>
          <w:jc w:val="center"/>
        </w:trPr>
        <w:tc>
          <w:tcPr>
            <w:tcW w:w="711" w:type="dxa"/>
            <w:vAlign w:val="center"/>
          </w:tcPr>
          <w:p w:rsidR="001D7FAC" w:rsidRPr="00342D83" w:rsidRDefault="001D7FAC" w:rsidP="007202A8">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1D7FAC" w:rsidRPr="00342D83" w:rsidRDefault="001D7FAC" w:rsidP="007202A8">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1D7FAC" w:rsidRPr="00342D83" w:rsidRDefault="001D7FAC" w:rsidP="007202A8">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1D7FAC" w:rsidRPr="00342D83" w:rsidRDefault="001D7FAC" w:rsidP="007202A8">
            <w:pPr>
              <w:ind w:left="-57" w:right="-57"/>
              <w:jc w:val="center"/>
              <w:rPr>
                <w:b/>
                <w:bCs/>
                <w:sz w:val="24"/>
                <w:szCs w:val="24"/>
              </w:rPr>
            </w:pPr>
            <w:r w:rsidRPr="00342D83">
              <w:rPr>
                <w:b/>
                <w:bCs/>
                <w:sz w:val="24"/>
                <w:szCs w:val="24"/>
              </w:rPr>
              <w:t>На 31 декабря 2023 года</w:t>
            </w:r>
          </w:p>
          <w:p w:rsidR="001D7FAC" w:rsidRPr="00342D83" w:rsidRDefault="001D7FAC" w:rsidP="007202A8">
            <w:pPr>
              <w:ind w:left="-57" w:right="-57"/>
              <w:jc w:val="center"/>
              <w:rPr>
                <w:b/>
                <w:bCs/>
                <w:sz w:val="24"/>
                <w:szCs w:val="24"/>
              </w:rPr>
            </w:pPr>
            <w:r w:rsidRPr="00342D83">
              <w:rPr>
                <w:b/>
                <w:bCs/>
                <w:sz w:val="24"/>
                <w:szCs w:val="24"/>
              </w:rPr>
              <w:t>план</w:t>
            </w:r>
          </w:p>
        </w:tc>
        <w:tc>
          <w:tcPr>
            <w:tcW w:w="992" w:type="dxa"/>
            <w:vAlign w:val="center"/>
          </w:tcPr>
          <w:p w:rsidR="001D7FAC" w:rsidRPr="00342D83" w:rsidRDefault="001D7FAC" w:rsidP="00A22501">
            <w:pPr>
              <w:ind w:left="-57" w:right="-57"/>
              <w:jc w:val="center"/>
              <w:rPr>
                <w:b/>
                <w:bCs/>
                <w:sz w:val="24"/>
                <w:szCs w:val="24"/>
              </w:rPr>
            </w:pPr>
            <w:r>
              <w:rPr>
                <w:b/>
                <w:bCs/>
                <w:sz w:val="24"/>
                <w:szCs w:val="24"/>
              </w:rPr>
              <w:t>Факт выполнения показателя за 2023 год</w:t>
            </w:r>
            <w:r w:rsidRPr="00342D83">
              <w:rPr>
                <w:b/>
                <w:bCs/>
                <w:sz w:val="24"/>
                <w:szCs w:val="24"/>
              </w:rPr>
              <w:t xml:space="preserve"> </w:t>
            </w:r>
          </w:p>
        </w:tc>
        <w:tc>
          <w:tcPr>
            <w:tcW w:w="993" w:type="dxa"/>
            <w:shd w:val="clear" w:color="auto" w:fill="FFFFFF" w:themeFill="background1"/>
            <w:vAlign w:val="center"/>
          </w:tcPr>
          <w:p w:rsidR="001D7FAC" w:rsidRPr="00364969" w:rsidRDefault="001D7FAC" w:rsidP="00A22501">
            <w:pPr>
              <w:rPr>
                <w:b/>
                <w:bCs/>
                <w:sz w:val="24"/>
                <w:szCs w:val="24"/>
              </w:rPr>
            </w:pPr>
            <w:r w:rsidRPr="00364969">
              <w:rPr>
                <w:b/>
                <w:bCs/>
                <w:sz w:val="24"/>
                <w:szCs w:val="24"/>
              </w:rPr>
              <w:t>Процент выполнения показателя по сравнению с плановыми данными за 2023 год,%</w:t>
            </w:r>
          </w:p>
          <w:p w:rsidR="001D7FAC" w:rsidRPr="00342D83" w:rsidRDefault="001D7FAC" w:rsidP="00A22501">
            <w:pPr>
              <w:jc w:val="center"/>
              <w:rPr>
                <w:b/>
                <w:bCs/>
                <w:sz w:val="24"/>
                <w:szCs w:val="24"/>
              </w:rPr>
            </w:pPr>
          </w:p>
        </w:tc>
        <w:tc>
          <w:tcPr>
            <w:tcW w:w="1870" w:type="dxa"/>
            <w:shd w:val="clear" w:color="auto" w:fill="FFFFFF" w:themeFill="background1"/>
          </w:tcPr>
          <w:p w:rsidR="001D7FAC" w:rsidRPr="00342D83" w:rsidRDefault="001D7FAC" w:rsidP="007202A8">
            <w:pPr>
              <w:spacing w:line="240" w:lineRule="atLeast"/>
              <w:jc w:val="center"/>
              <w:rPr>
                <w:b/>
                <w:bCs/>
                <w:sz w:val="24"/>
                <w:szCs w:val="24"/>
              </w:rPr>
            </w:pPr>
            <w:r w:rsidRPr="00342D83">
              <w:rPr>
                <w:b/>
                <w:bCs/>
                <w:sz w:val="24"/>
                <w:szCs w:val="24"/>
              </w:rPr>
              <w:t>Ответственный исполнитель</w:t>
            </w:r>
          </w:p>
        </w:tc>
      </w:tr>
      <w:tr w:rsidR="001D7FAC" w:rsidRPr="00342D83" w:rsidTr="001D7FAC">
        <w:trPr>
          <w:jc w:val="center"/>
        </w:trPr>
        <w:tc>
          <w:tcPr>
            <w:tcW w:w="711" w:type="dxa"/>
          </w:tcPr>
          <w:p w:rsidR="001D7FAC" w:rsidRPr="00342D83" w:rsidRDefault="001D7FAC" w:rsidP="009670C2">
            <w:pPr>
              <w:spacing w:line="230" w:lineRule="auto"/>
              <w:ind w:left="-57" w:right="-57"/>
              <w:jc w:val="center"/>
              <w:rPr>
                <w:sz w:val="24"/>
                <w:szCs w:val="24"/>
              </w:rPr>
            </w:pPr>
            <w:r w:rsidRPr="00342D83">
              <w:rPr>
                <w:sz w:val="24"/>
                <w:szCs w:val="24"/>
              </w:rPr>
              <w:t>3</w:t>
            </w:r>
            <w:r>
              <w:rPr>
                <w:sz w:val="24"/>
                <w:szCs w:val="24"/>
              </w:rPr>
              <w:t>8</w:t>
            </w:r>
            <w:r w:rsidRPr="00342D83">
              <w:rPr>
                <w:sz w:val="24"/>
                <w:szCs w:val="24"/>
              </w:rPr>
              <w:t>.2.1</w:t>
            </w:r>
          </w:p>
        </w:tc>
        <w:tc>
          <w:tcPr>
            <w:tcW w:w="4651" w:type="dxa"/>
          </w:tcPr>
          <w:p w:rsidR="001D7FAC" w:rsidRPr="00342D83" w:rsidRDefault="001D7FAC" w:rsidP="002713CA">
            <w:pPr>
              <w:jc w:val="both"/>
              <w:rPr>
                <w:sz w:val="24"/>
                <w:szCs w:val="24"/>
              </w:rPr>
            </w:pPr>
            <w:r w:rsidRPr="00342D83">
              <w:rPr>
                <w:sz w:val="24"/>
                <w:szCs w:val="24"/>
              </w:rPr>
              <w:t>Доля предприятий, предоставляющих услуги частной формы собственности</w:t>
            </w:r>
            <w:r>
              <w:rPr>
                <w:sz w:val="24"/>
                <w:szCs w:val="24"/>
              </w:rPr>
              <w:t xml:space="preserve"> на рынке услуг в сере спорта,</w:t>
            </w:r>
            <w:r w:rsidRPr="00342D83">
              <w:rPr>
                <w:sz w:val="24"/>
                <w:szCs w:val="24"/>
              </w:rPr>
              <w:t xml:space="preserve"> </w:t>
            </w:r>
            <w:r>
              <w:rPr>
                <w:sz w:val="24"/>
                <w:szCs w:val="24"/>
              </w:rPr>
              <w:t xml:space="preserve">в </w:t>
            </w:r>
            <w:r w:rsidRPr="00342D83">
              <w:rPr>
                <w:sz w:val="24"/>
                <w:szCs w:val="24"/>
              </w:rPr>
              <w:t>общем объеме всех предприятий указанной сферы Алексеевского городского округа  (дополнительный показатель)</w:t>
            </w:r>
          </w:p>
        </w:tc>
        <w:tc>
          <w:tcPr>
            <w:tcW w:w="1134" w:type="dxa"/>
          </w:tcPr>
          <w:p w:rsidR="001D7FAC" w:rsidRPr="00342D83" w:rsidRDefault="001D7FAC" w:rsidP="007202A8">
            <w:pPr>
              <w:jc w:val="center"/>
              <w:rPr>
                <w:sz w:val="24"/>
                <w:szCs w:val="24"/>
              </w:rPr>
            </w:pPr>
            <w:r w:rsidRPr="00342D83">
              <w:rPr>
                <w:sz w:val="24"/>
                <w:szCs w:val="24"/>
              </w:rPr>
              <w:t>%</w:t>
            </w:r>
          </w:p>
        </w:tc>
        <w:tc>
          <w:tcPr>
            <w:tcW w:w="992" w:type="dxa"/>
          </w:tcPr>
          <w:p w:rsidR="001D7FAC" w:rsidRPr="00657961" w:rsidRDefault="001D7FAC" w:rsidP="007202A8">
            <w:pPr>
              <w:jc w:val="center"/>
              <w:rPr>
                <w:sz w:val="24"/>
                <w:szCs w:val="24"/>
              </w:rPr>
            </w:pPr>
            <w:r w:rsidRPr="00657961">
              <w:rPr>
                <w:sz w:val="24"/>
                <w:szCs w:val="24"/>
              </w:rPr>
              <w:t>84,6</w:t>
            </w:r>
          </w:p>
        </w:tc>
        <w:tc>
          <w:tcPr>
            <w:tcW w:w="992" w:type="dxa"/>
          </w:tcPr>
          <w:p w:rsidR="008D10E2" w:rsidRPr="008D10E2" w:rsidRDefault="008D10E2" w:rsidP="008D10E2">
            <w:pPr>
              <w:jc w:val="center"/>
              <w:rPr>
                <w:sz w:val="24"/>
                <w:szCs w:val="24"/>
              </w:rPr>
            </w:pPr>
            <w:r w:rsidRPr="008D10E2">
              <w:rPr>
                <w:sz w:val="24"/>
                <w:szCs w:val="24"/>
              </w:rPr>
              <w:t>87,5</w:t>
            </w:r>
          </w:p>
          <w:p w:rsidR="001D7FAC" w:rsidRPr="00657961" w:rsidRDefault="008D10E2" w:rsidP="008D10E2">
            <w:pPr>
              <w:jc w:val="center"/>
              <w:rPr>
                <w:sz w:val="24"/>
                <w:szCs w:val="24"/>
              </w:rPr>
            </w:pPr>
            <w:r w:rsidRPr="008D10E2">
              <w:rPr>
                <w:sz w:val="24"/>
                <w:szCs w:val="24"/>
              </w:rPr>
              <w:t>7/8</w:t>
            </w:r>
            <w:proofErr w:type="gramStart"/>
            <w:r w:rsidRPr="008D10E2">
              <w:rPr>
                <w:sz w:val="24"/>
                <w:szCs w:val="24"/>
              </w:rPr>
              <w:t xml:space="preserve">( </w:t>
            </w:r>
            <w:proofErr w:type="gramEnd"/>
            <w:r w:rsidRPr="008D10E2">
              <w:rPr>
                <w:sz w:val="24"/>
                <w:szCs w:val="24"/>
              </w:rPr>
              <w:t xml:space="preserve">по основному </w:t>
            </w:r>
            <w:proofErr w:type="spellStart"/>
            <w:r w:rsidRPr="008D10E2">
              <w:rPr>
                <w:sz w:val="24"/>
                <w:szCs w:val="24"/>
              </w:rPr>
              <w:t>оквэд</w:t>
            </w:r>
            <w:proofErr w:type="spellEnd"/>
            <w:r w:rsidRPr="008D10E2">
              <w:rPr>
                <w:sz w:val="24"/>
                <w:szCs w:val="24"/>
              </w:rPr>
              <w:t>)*100%</w:t>
            </w:r>
          </w:p>
        </w:tc>
        <w:tc>
          <w:tcPr>
            <w:tcW w:w="993" w:type="dxa"/>
          </w:tcPr>
          <w:p w:rsidR="001D7FAC" w:rsidRPr="00657961" w:rsidRDefault="008D10E2" w:rsidP="007202A8">
            <w:pPr>
              <w:jc w:val="center"/>
              <w:rPr>
                <w:sz w:val="24"/>
                <w:szCs w:val="24"/>
              </w:rPr>
            </w:pPr>
            <w:r>
              <w:rPr>
                <w:sz w:val="24"/>
                <w:szCs w:val="24"/>
              </w:rPr>
              <w:t>103,4</w:t>
            </w:r>
          </w:p>
        </w:tc>
        <w:tc>
          <w:tcPr>
            <w:tcW w:w="1870" w:type="dxa"/>
          </w:tcPr>
          <w:p w:rsidR="001D7FAC" w:rsidRPr="00342D83" w:rsidRDefault="001D7FAC" w:rsidP="007202A8">
            <w:pPr>
              <w:spacing w:line="230" w:lineRule="auto"/>
              <w:jc w:val="center"/>
              <w:rPr>
                <w:spacing w:val="-2"/>
                <w:sz w:val="24"/>
                <w:szCs w:val="24"/>
              </w:rPr>
            </w:pPr>
            <w:r w:rsidRPr="00342D83">
              <w:rPr>
                <w:spacing w:val="-2"/>
                <w:sz w:val="24"/>
                <w:szCs w:val="24"/>
              </w:rPr>
              <w:t>Комитет экономического развития администрации Алексеевского городского округа</w:t>
            </w:r>
          </w:p>
        </w:tc>
      </w:tr>
      <w:tr w:rsidR="001D7FAC" w:rsidRPr="00342D83" w:rsidTr="001D7FAC">
        <w:trPr>
          <w:jc w:val="center"/>
        </w:trPr>
        <w:tc>
          <w:tcPr>
            <w:tcW w:w="711" w:type="dxa"/>
          </w:tcPr>
          <w:p w:rsidR="001D7FAC" w:rsidRPr="00342D83" w:rsidRDefault="001D7FAC" w:rsidP="009670C2">
            <w:pPr>
              <w:spacing w:line="230" w:lineRule="auto"/>
              <w:ind w:left="-57" w:right="-57"/>
              <w:jc w:val="center"/>
              <w:rPr>
                <w:sz w:val="24"/>
                <w:szCs w:val="24"/>
              </w:rPr>
            </w:pPr>
            <w:r w:rsidRPr="00342D83">
              <w:rPr>
                <w:sz w:val="24"/>
                <w:szCs w:val="24"/>
              </w:rPr>
              <w:t>3</w:t>
            </w:r>
            <w:r>
              <w:rPr>
                <w:sz w:val="24"/>
                <w:szCs w:val="24"/>
              </w:rPr>
              <w:t>8</w:t>
            </w:r>
            <w:r w:rsidRPr="00342D83">
              <w:rPr>
                <w:sz w:val="24"/>
                <w:szCs w:val="24"/>
              </w:rPr>
              <w:t>.2.2</w:t>
            </w:r>
          </w:p>
        </w:tc>
        <w:tc>
          <w:tcPr>
            <w:tcW w:w="4651" w:type="dxa"/>
          </w:tcPr>
          <w:p w:rsidR="001D7FAC" w:rsidRPr="00342D83" w:rsidRDefault="001D7FAC" w:rsidP="00CB7E1E">
            <w:pPr>
              <w:jc w:val="both"/>
              <w:rPr>
                <w:sz w:val="24"/>
                <w:szCs w:val="24"/>
              </w:rPr>
            </w:pPr>
            <w:r>
              <w:rPr>
                <w:sz w:val="24"/>
                <w:szCs w:val="24"/>
              </w:rPr>
              <w:t xml:space="preserve">Доля населения Алексеевского городского округа систематически </w:t>
            </w:r>
            <w:proofErr w:type="gramStart"/>
            <w:r>
              <w:rPr>
                <w:sz w:val="24"/>
                <w:szCs w:val="24"/>
              </w:rPr>
              <w:t>занимающихся</w:t>
            </w:r>
            <w:proofErr w:type="gramEnd"/>
            <w:r>
              <w:rPr>
                <w:sz w:val="24"/>
                <w:szCs w:val="24"/>
              </w:rPr>
              <w:t xml:space="preserve"> физической культурой и массовым </w:t>
            </w:r>
            <w:r>
              <w:rPr>
                <w:sz w:val="24"/>
                <w:szCs w:val="24"/>
              </w:rPr>
              <w:lastRenderedPageBreak/>
              <w:t xml:space="preserve">спортом, в общей численности </w:t>
            </w:r>
          </w:p>
        </w:tc>
        <w:tc>
          <w:tcPr>
            <w:tcW w:w="1134" w:type="dxa"/>
          </w:tcPr>
          <w:p w:rsidR="001D7FAC" w:rsidRPr="00342D83" w:rsidRDefault="001D7FAC" w:rsidP="007202A8">
            <w:pPr>
              <w:jc w:val="center"/>
              <w:rPr>
                <w:sz w:val="24"/>
                <w:szCs w:val="24"/>
              </w:rPr>
            </w:pPr>
            <w:r>
              <w:rPr>
                <w:sz w:val="24"/>
                <w:szCs w:val="24"/>
              </w:rPr>
              <w:lastRenderedPageBreak/>
              <w:t>%</w:t>
            </w:r>
          </w:p>
        </w:tc>
        <w:tc>
          <w:tcPr>
            <w:tcW w:w="992" w:type="dxa"/>
          </w:tcPr>
          <w:p w:rsidR="001D7FAC" w:rsidRPr="00657961" w:rsidRDefault="001D7FAC" w:rsidP="007202A8">
            <w:pPr>
              <w:spacing w:line="230" w:lineRule="auto"/>
              <w:jc w:val="center"/>
              <w:rPr>
                <w:sz w:val="24"/>
                <w:szCs w:val="24"/>
              </w:rPr>
            </w:pPr>
            <w:r w:rsidRPr="00657961">
              <w:rPr>
                <w:sz w:val="24"/>
                <w:szCs w:val="24"/>
              </w:rPr>
              <w:t>57,3</w:t>
            </w:r>
          </w:p>
        </w:tc>
        <w:tc>
          <w:tcPr>
            <w:tcW w:w="992" w:type="dxa"/>
          </w:tcPr>
          <w:p w:rsidR="001D7FAC" w:rsidRPr="00657961" w:rsidRDefault="00D862EC" w:rsidP="007202A8">
            <w:pPr>
              <w:spacing w:line="230" w:lineRule="auto"/>
              <w:jc w:val="center"/>
              <w:rPr>
                <w:sz w:val="24"/>
                <w:szCs w:val="24"/>
              </w:rPr>
            </w:pPr>
            <w:r>
              <w:rPr>
                <w:sz w:val="24"/>
                <w:szCs w:val="24"/>
              </w:rPr>
              <w:t>60</w:t>
            </w:r>
            <w:r w:rsidR="00C52372">
              <w:rPr>
                <w:sz w:val="24"/>
                <w:szCs w:val="24"/>
              </w:rPr>
              <w:t>,0</w:t>
            </w:r>
            <w:r w:rsidR="00D440A3">
              <w:rPr>
                <w:sz w:val="24"/>
                <w:szCs w:val="24"/>
              </w:rPr>
              <w:t>(32849/54688-3-79 лет)</w:t>
            </w:r>
          </w:p>
        </w:tc>
        <w:tc>
          <w:tcPr>
            <w:tcW w:w="993" w:type="dxa"/>
          </w:tcPr>
          <w:p w:rsidR="001D7FAC" w:rsidRPr="00657961" w:rsidRDefault="00D862EC" w:rsidP="007202A8">
            <w:pPr>
              <w:spacing w:line="230" w:lineRule="auto"/>
              <w:jc w:val="center"/>
              <w:rPr>
                <w:sz w:val="24"/>
                <w:szCs w:val="24"/>
              </w:rPr>
            </w:pPr>
            <w:r>
              <w:rPr>
                <w:sz w:val="24"/>
                <w:szCs w:val="24"/>
              </w:rPr>
              <w:t>104,7</w:t>
            </w:r>
          </w:p>
        </w:tc>
        <w:tc>
          <w:tcPr>
            <w:tcW w:w="1870" w:type="dxa"/>
          </w:tcPr>
          <w:p w:rsidR="001D7FAC" w:rsidRDefault="001D7FAC" w:rsidP="007202A8">
            <w:pPr>
              <w:spacing w:line="230" w:lineRule="auto"/>
              <w:jc w:val="center"/>
              <w:rPr>
                <w:spacing w:val="-2"/>
                <w:sz w:val="24"/>
                <w:szCs w:val="24"/>
              </w:rPr>
            </w:pPr>
            <w:r w:rsidRPr="00342D83">
              <w:rPr>
                <w:spacing w:val="-2"/>
                <w:sz w:val="24"/>
                <w:szCs w:val="24"/>
              </w:rPr>
              <w:t xml:space="preserve">Комитет экономического развития администрации </w:t>
            </w:r>
            <w:r w:rsidRPr="00342D83">
              <w:rPr>
                <w:spacing w:val="-2"/>
                <w:sz w:val="24"/>
                <w:szCs w:val="24"/>
              </w:rPr>
              <w:lastRenderedPageBreak/>
              <w:t>Алексеевского городского округа</w:t>
            </w:r>
          </w:p>
          <w:p w:rsidR="001D7FAC" w:rsidRDefault="001D7FAC" w:rsidP="007202A8">
            <w:pPr>
              <w:spacing w:line="230" w:lineRule="auto"/>
              <w:jc w:val="center"/>
              <w:rPr>
                <w:spacing w:val="-2"/>
                <w:sz w:val="24"/>
                <w:szCs w:val="24"/>
              </w:rPr>
            </w:pPr>
          </w:p>
          <w:p w:rsidR="001D7FAC" w:rsidRPr="00342D83" w:rsidRDefault="001D7FAC" w:rsidP="007202A8">
            <w:pPr>
              <w:spacing w:line="230" w:lineRule="auto"/>
              <w:jc w:val="center"/>
              <w:rPr>
                <w:spacing w:val="-2"/>
                <w:sz w:val="24"/>
                <w:szCs w:val="24"/>
              </w:rPr>
            </w:pPr>
            <w:r w:rsidRPr="00911810">
              <w:rPr>
                <w:spacing w:val="-2"/>
                <w:sz w:val="24"/>
                <w:szCs w:val="24"/>
              </w:rPr>
              <w:t>Управление физической культуры, спорта и молодежной политики администрации Алексеевского городского округа</w:t>
            </w:r>
          </w:p>
        </w:tc>
      </w:tr>
      <w:tr w:rsidR="001D7FAC" w:rsidRPr="00342D83" w:rsidTr="00D31213">
        <w:trPr>
          <w:trHeight w:val="3908"/>
          <w:jc w:val="center"/>
        </w:trPr>
        <w:tc>
          <w:tcPr>
            <w:tcW w:w="711" w:type="dxa"/>
          </w:tcPr>
          <w:p w:rsidR="001D7FAC" w:rsidRPr="00342D83" w:rsidRDefault="001D7FAC" w:rsidP="009670C2">
            <w:pPr>
              <w:spacing w:line="230" w:lineRule="auto"/>
              <w:ind w:left="-57" w:right="-57"/>
              <w:jc w:val="center"/>
              <w:rPr>
                <w:sz w:val="24"/>
                <w:szCs w:val="24"/>
              </w:rPr>
            </w:pPr>
            <w:r>
              <w:rPr>
                <w:sz w:val="24"/>
                <w:szCs w:val="24"/>
              </w:rPr>
              <w:lastRenderedPageBreak/>
              <w:t>38.2.3</w:t>
            </w:r>
          </w:p>
        </w:tc>
        <w:tc>
          <w:tcPr>
            <w:tcW w:w="4651" w:type="dxa"/>
          </w:tcPr>
          <w:p w:rsidR="001D7FAC" w:rsidRDefault="001D7FAC" w:rsidP="00AA3D27">
            <w:pPr>
              <w:jc w:val="both"/>
              <w:rPr>
                <w:sz w:val="24"/>
                <w:szCs w:val="24"/>
              </w:rPr>
            </w:pPr>
            <w:r>
              <w:rPr>
                <w:sz w:val="24"/>
                <w:szCs w:val="24"/>
              </w:rPr>
              <w:t>Доля граждан, проживающих на территории Алексеевского городского округа, выполняющих нормативы Всероссийского физкультурн</w:t>
            </w:r>
            <w:proofErr w:type="gramStart"/>
            <w:r>
              <w:rPr>
                <w:sz w:val="24"/>
                <w:szCs w:val="24"/>
              </w:rPr>
              <w:t>о-</w:t>
            </w:r>
            <w:proofErr w:type="gramEnd"/>
            <w:r>
              <w:rPr>
                <w:sz w:val="24"/>
                <w:szCs w:val="24"/>
              </w:rPr>
              <w:t xml:space="preserve"> спортивного комплекса «Готов к труду и обороне» (ГТО), процентов  </w:t>
            </w:r>
          </w:p>
        </w:tc>
        <w:tc>
          <w:tcPr>
            <w:tcW w:w="1134" w:type="dxa"/>
          </w:tcPr>
          <w:p w:rsidR="001D7FAC" w:rsidRDefault="001D7FAC" w:rsidP="007202A8">
            <w:pPr>
              <w:jc w:val="center"/>
              <w:rPr>
                <w:sz w:val="24"/>
                <w:szCs w:val="24"/>
              </w:rPr>
            </w:pPr>
            <w:r>
              <w:rPr>
                <w:sz w:val="24"/>
                <w:szCs w:val="24"/>
              </w:rPr>
              <w:t>%</w:t>
            </w:r>
          </w:p>
        </w:tc>
        <w:tc>
          <w:tcPr>
            <w:tcW w:w="992" w:type="dxa"/>
          </w:tcPr>
          <w:p w:rsidR="001D7FAC" w:rsidRPr="00657961" w:rsidRDefault="001D7FAC" w:rsidP="007202A8">
            <w:pPr>
              <w:spacing w:line="230" w:lineRule="auto"/>
              <w:jc w:val="center"/>
              <w:rPr>
                <w:sz w:val="24"/>
                <w:szCs w:val="24"/>
              </w:rPr>
            </w:pPr>
            <w:r w:rsidRPr="00657961">
              <w:rPr>
                <w:sz w:val="24"/>
                <w:szCs w:val="24"/>
              </w:rPr>
              <w:t>53,0</w:t>
            </w:r>
          </w:p>
        </w:tc>
        <w:tc>
          <w:tcPr>
            <w:tcW w:w="992" w:type="dxa"/>
          </w:tcPr>
          <w:p w:rsidR="001D7FAC" w:rsidRPr="00657961" w:rsidRDefault="006328DE" w:rsidP="00831F46">
            <w:pPr>
              <w:spacing w:line="230" w:lineRule="auto"/>
              <w:jc w:val="center"/>
              <w:rPr>
                <w:sz w:val="24"/>
                <w:szCs w:val="24"/>
              </w:rPr>
            </w:pPr>
            <w:r>
              <w:rPr>
                <w:sz w:val="24"/>
                <w:szCs w:val="24"/>
              </w:rPr>
              <w:t>53,</w:t>
            </w:r>
            <w:r w:rsidR="00831F46">
              <w:rPr>
                <w:sz w:val="24"/>
                <w:szCs w:val="24"/>
              </w:rPr>
              <w:t>3(3700/6938*100)</w:t>
            </w:r>
          </w:p>
        </w:tc>
        <w:tc>
          <w:tcPr>
            <w:tcW w:w="993" w:type="dxa"/>
          </w:tcPr>
          <w:p w:rsidR="001D7FAC" w:rsidRPr="00657961" w:rsidRDefault="006328DE" w:rsidP="007202A8">
            <w:pPr>
              <w:spacing w:line="230" w:lineRule="auto"/>
              <w:jc w:val="center"/>
              <w:rPr>
                <w:sz w:val="24"/>
                <w:szCs w:val="24"/>
              </w:rPr>
            </w:pPr>
            <w:r>
              <w:rPr>
                <w:sz w:val="24"/>
                <w:szCs w:val="24"/>
              </w:rPr>
              <w:t>100</w:t>
            </w:r>
          </w:p>
        </w:tc>
        <w:tc>
          <w:tcPr>
            <w:tcW w:w="1870" w:type="dxa"/>
          </w:tcPr>
          <w:p w:rsidR="001D7FAC" w:rsidRPr="00AA3D27" w:rsidRDefault="001D7FAC" w:rsidP="00AA3D27">
            <w:pPr>
              <w:spacing w:line="230" w:lineRule="auto"/>
              <w:jc w:val="center"/>
              <w:rPr>
                <w:spacing w:val="-2"/>
                <w:sz w:val="24"/>
                <w:szCs w:val="24"/>
              </w:rPr>
            </w:pPr>
            <w:r w:rsidRPr="00AA3D27">
              <w:rPr>
                <w:spacing w:val="-2"/>
                <w:sz w:val="24"/>
                <w:szCs w:val="24"/>
              </w:rPr>
              <w:t>Комитет экономического развития администрации Алексеевского городского округа</w:t>
            </w:r>
          </w:p>
          <w:p w:rsidR="001D7FAC" w:rsidRPr="00AA3D27" w:rsidRDefault="001D7FAC" w:rsidP="00AA3D27">
            <w:pPr>
              <w:spacing w:line="230" w:lineRule="auto"/>
              <w:jc w:val="center"/>
              <w:rPr>
                <w:spacing w:val="-2"/>
                <w:sz w:val="24"/>
                <w:szCs w:val="24"/>
              </w:rPr>
            </w:pPr>
          </w:p>
          <w:p w:rsidR="001D7FAC" w:rsidRPr="00342D83" w:rsidRDefault="001D7FAC" w:rsidP="00AA3D27">
            <w:pPr>
              <w:spacing w:line="230" w:lineRule="auto"/>
              <w:jc w:val="center"/>
              <w:rPr>
                <w:spacing w:val="-2"/>
                <w:sz w:val="24"/>
                <w:szCs w:val="24"/>
              </w:rPr>
            </w:pPr>
            <w:r w:rsidRPr="00AA3D27">
              <w:rPr>
                <w:spacing w:val="-2"/>
                <w:sz w:val="24"/>
                <w:szCs w:val="24"/>
              </w:rPr>
              <w:t>Управление физической культуры, спорта и молодежной политики администрации Алексеевского городского округа</w:t>
            </w:r>
          </w:p>
        </w:tc>
      </w:tr>
      <w:tr w:rsidR="001D7FAC" w:rsidRPr="00342D83" w:rsidTr="001D7FAC">
        <w:trPr>
          <w:jc w:val="center"/>
        </w:trPr>
        <w:tc>
          <w:tcPr>
            <w:tcW w:w="711" w:type="dxa"/>
          </w:tcPr>
          <w:p w:rsidR="001D7FAC" w:rsidRPr="00342D83" w:rsidRDefault="001D7FAC" w:rsidP="009670C2">
            <w:pPr>
              <w:spacing w:line="230" w:lineRule="auto"/>
              <w:ind w:left="-57" w:right="-57"/>
              <w:jc w:val="center"/>
              <w:rPr>
                <w:sz w:val="24"/>
                <w:szCs w:val="24"/>
              </w:rPr>
            </w:pPr>
            <w:r>
              <w:rPr>
                <w:sz w:val="24"/>
                <w:szCs w:val="24"/>
              </w:rPr>
              <w:lastRenderedPageBreak/>
              <w:t>38.2.4</w:t>
            </w:r>
          </w:p>
        </w:tc>
        <w:tc>
          <w:tcPr>
            <w:tcW w:w="4651" w:type="dxa"/>
          </w:tcPr>
          <w:p w:rsidR="001D7FAC" w:rsidRPr="00763388" w:rsidRDefault="001D7FAC" w:rsidP="00763388">
            <w:pPr>
              <w:jc w:val="both"/>
              <w:rPr>
                <w:sz w:val="24"/>
                <w:szCs w:val="24"/>
              </w:rPr>
            </w:pPr>
            <w:r>
              <w:rPr>
                <w:sz w:val="24"/>
                <w:szCs w:val="24"/>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округа, процентов   </w:t>
            </w:r>
          </w:p>
        </w:tc>
        <w:tc>
          <w:tcPr>
            <w:tcW w:w="1134" w:type="dxa"/>
          </w:tcPr>
          <w:p w:rsidR="001D7FAC" w:rsidRPr="00EB7853" w:rsidRDefault="001D7FAC" w:rsidP="007202A8">
            <w:pPr>
              <w:jc w:val="center"/>
              <w:rPr>
                <w:sz w:val="24"/>
                <w:szCs w:val="24"/>
                <w:lang w:val="en-US"/>
              </w:rPr>
            </w:pPr>
            <w:r>
              <w:rPr>
                <w:sz w:val="24"/>
                <w:szCs w:val="24"/>
                <w:lang w:val="en-US"/>
              </w:rPr>
              <w:t>%</w:t>
            </w:r>
          </w:p>
        </w:tc>
        <w:tc>
          <w:tcPr>
            <w:tcW w:w="992" w:type="dxa"/>
          </w:tcPr>
          <w:p w:rsidR="001D7FAC" w:rsidRPr="00657961" w:rsidRDefault="001D7FAC" w:rsidP="007202A8">
            <w:pPr>
              <w:spacing w:line="230" w:lineRule="auto"/>
              <w:jc w:val="center"/>
              <w:rPr>
                <w:sz w:val="24"/>
                <w:szCs w:val="24"/>
                <w:lang w:val="en-US"/>
              </w:rPr>
            </w:pPr>
            <w:r w:rsidRPr="00657961">
              <w:rPr>
                <w:sz w:val="24"/>
                <w:szCs w:val="24"/>
                <w:lang w:val="en-US"/>
              </w:rPr>
              <w:t>22,0</w:t>
            </w:r>
          </w:p>
        </w:tc>
        <w:tc>
          <w:tcPr>
            <w:tcW w:w="992" w:type="dxa"/>
          </w:tcPr>
          <w:p w:rsidR="001D7FAC" w:rsidRPr="00D31213" w:rsidRDefault="00D31213" w:rsidP="007202A8">
            <w:pPr>
              <w:spacing w:line="230" w:lineRule="auto"/>
              <w:jc w:val="center"/>
              <w:rPr>
                <w:sz w:val="24"/>
                <w:szCs w:val="24"/>
              </w:rPr>
            </w:pPr>
            <w:r>
              <w:rPr>
                <w:sz w:val="24"/>
                <w:szCs w:val="24"/>
              </w:rPr>
              <w:t>22,0</w:t>
            </w:r>
            <w:r w:rsidR="00011199">
              <w:rPr>
                <w:sz w:val="24"/>
                <w:szCs w:val="24"/>
              </w:rPr>
              <w:t>(1732/7871*100)</w:t>
            </w:r>
          </w:p>
        </w:tc>
        <w:tc>
          <w:tcPr>
            <w:tcW w:w="993" w:type="dxa"/>
          </w:tcPr>
          <w:p w:rsidR="001D7FAC" w:rsidRPr="00D31213" w:rsidRDefault="00D31213" w:rsidP="007202A8">
            <w:pPr>
              <w:spacing w:line="230" w:lineRule="auto"/>
              <w:jc w:val="center"/>
              <w:rPr>
                <w:sz w:val="24"/>
                <w:szCs w:val="24"/>
              </w:rPr>
            </w:pPr>
            <w:r>
              <w:rPr>
                <w:sz w:val="24"/>
                <w:szCs w:val="24"/>
              </w:rPr>
              <w:t>100</w:t>
            </w:r>
          </w:p>
        </w:tc>
        <w:tc>
          <w:tcPr>
            <w:tcW w:w="1870" w:type="dxa"/>
          </w:tcPr>
          <w:p w:rsidR="001D7FAC" w:rsidRPr="00557C8E" w:rsidRDefault="001D7FAC" w:rsidP="00557C8E">
            <w:pPr>
              <w:spacing w:line="230" w:lineRule="auto"/>
              <w:jc w:val="center"/>
              <w:rPr>
                <w:spacing w:val="-2"/>
                <w:sz w:val="24"/>
                <w:szCs w:val="24"/>
              </w:rPr>
            </w:pPr>
            <w:r w:rsidRPr="00557C8E">
              <w:rPr>
                <w:spacing w:val="-2"/>
                <w:sz w:val="24"/>
                <w:szCs w:val="24"/>
              </w:rPr>
              <w:t>Комитет экономического развития администрации Алексеевского городского округа</w:t>
            </w:r>
          </w:p>
          <w:p w:rsidR="001D7FAC" w:rsidRPr="00557C8E" w:rsidRDefault="001D7FAC" w:rsidP="00557C8E">
            <w:pPr>
              <w:spacing w:line="230" w:lineRule="auto"/>
              <w:jc w:val="center"/>
              <w:rPr>
                <w:spacing w:val="-2"/>
                <w:sz w:val="24"/>
                <w:szCs w:val="24"/>
              </w:rPr>
            </w:pPr>
          </w:p>
          <w:p w:rsidR="001D7FAC" w:rsidRPr="00342D83" w:rsidRDefault="001D7FAC" w:rsidP="00557C8E">
            <w:pPr>
              <w:spacing w:line="230" w:lineRule="auto"/>
              <w:jc w:val="center"/>
              <w:rPr>
                <w:spacing w:val="-2"/>
                <w:sz w:val="24"/>
                <w:szCs w:val="24"/>
              </w:rPr>
            </w:pPr>
            <w:r w:rsidRPr="00557C8E">
              <w:rPr>
                <w:spacing w:val="-2"/>
                <w:sz w:val="24"/>
                <w:szCs w:val="24"/>
              </w:rPr>
              <w:t>Управление физической культуры, спорта и молодежной политики администрации Алексеевского городского округа</w:t>
            </w:r>
          </w:p>
        </w:tc>
      </w:tr>
    </w:tbl>
    <w:p w:rsidR="00A1675F" w:rsidRPr="00342D83" w:rsidRDefault="00A1675F" w:rsidP="00A1675F">
      <w:pPr>
        <w:jc w:val="center"/>
        <w:rPr>
          <w:b/>
          <w:sz w:val="28"/>
          <w:szCs w:val="28"/>
        </w:rPr>
      </w:pPr>
    </w:p>
    <w:p w:rsidR="00A1675F" w:rsidRPr="00342D83" w:rsidRDefault="00A1675F" w:rsidP="00A1675F">
      <w:pPr>
        <w:spacing w:line="230" w:lineRule="auto"/>
        <w:contextualSpacing/>
        <w:jc w:val="center"/>
        <w:rPr>
          <w:rFonts w:eastAsia="Calibri"/>
          <w:b/>
          <w:sz w:val="28"/>
          <w:szCs w:val="28"/>
          <w:lang w:eastAsia="en-US"/>
        </w:rPr>
      </w:pPr>
    </w:p>
    <w:p w:rsidR="00A1675F" w:rsidRPr="00342D83" w:rsidRDefault="00A1675F" w:rsidP="00A1675F">
      <w:pPr>
        <w:spacing w:line="230" w:lineRule="auto"/>
        <w:contextualSpacing/>
        <w:jc w:val="center"/>
        <w:rPr>
          <w:rFonts w:eastAsia="Calibri"/>
          <w:b/>
          <w:sz w:val="28"/>
          <w:szCs w:val="28"/>
          <w:lang w:eastAsia="en-US"/>
        </w:rPr>
      </w:pPr>
      <w:r w:rsidRPr="00342D83">
        <w:rPr>
          <w:rFonts w:eastAsia="Calibri"/>
          <w:b/>
          <w:sz w:val="28"/>
          <w:szCs w:val="28"/>
          <w:lang w:eastAsia="en-US"/>
        </w:rPr>
        <w:t>3</w:t>
      </w:r>
      <w:r w:rsidR="009670C2">
        <w:rPr>
          <w:rFonts w:eastAsia="Calibri"/>
          <w:b/>
          <w:sz w:val="28"/>
          <w:szCs w:val="28"/>
          <w:lang w:eastAsia="en-US"/>
        </w:rPr>
        <w:t>8</w:t>
      </w:r>
      <w:r w:rsidRPr="00342D83">
        <w:rPr>
          <w:rFonts w:eastAsia="Calibri"/>
          <w:b/>
          <w:sz w:val="28"/>
          <w:szCs w:val="28"/>
          <w:lang w:eastAsia="en-US"/>
        </w:rPr>
        <w:t xml:space="preserve">.3.  Мероприятия по содействию развитию конкуренции </w:t>
      </w:r>
    </w:p>
    <w:p w:rsidR="00A1675F" w:rsidRPr="00342D83" w:rsidRDefault="00A1675F" w:rsidP="00A1675F">
      <w:pPr>
        <w:spacing w:line="230" w:lineRule="auto"/>
        <w:contextualSpacing/>
        <w:jc w:val="center"/>
        <w:rPr>
          <w:rFonts w:eastAsia="Calibri"/>
          <w:b/>
          <w:sz w:val="28"/>
          <w:szCs w:val="28"/>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A1675F" w:rsidRPr="00342D83" w:rsidTr="007202A8">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675F" w:rsidRPr="00342D83" w:rsidRDefault="00A1675F" w:rsidP="007202A8">
            <w:pPr>
              <w:spacing w:line="230" w:lineRule="auto"/>
              <w:ind w:left="-57" w:right="-57"/>
              <w:jc w:val="center"/>
              <w:rPr>
                <w:b/>
                <w:bCs/>
                <w:sz w:val="24"/>
                <w:szCs w:val="24"/>
              </w:rPr>
            </w:pPr>
            <w:r w:rsidRPr="00342D83">
              <w:rPr>
                <w:b/>
                <w:bCs/>
                <w:sz w:val="24"/>
                <w:szCs w:val="24"/>
              </w:rPr>
              <w:t>№</w:t>
            </w:r>
          </w:p>
          <w:p w:rsidR="00A1675F" w:rsidRPr="00342D83" w:rsidRDefault="00A1675F" w:rsidP="007202A8">
            <w:pPr>
              <w:spacing w:line="230" w:lineRule="auto"/>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675F" w:rsidRPr="00342D83" w:rsidRDefault="00A1675F" w:rsidP="007202A8">
            <w:pPr>
              <w:spacing w:line="230" w:lineRule="auto"/>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675F" w:rsidRPr="00342D83" w:rsidRDefault="00A1675F" w:rsidP="007202A8">
            <w:pPr>
              <w:spacing w:line="230" w:lineRule="auto"/>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675F" w:rsidRPr="00342D83" w:rsidRDefault="00A1675F" w:rsidP="007202A8">
            <w:pPr>
              <w:spacing w:line="230" w:lineRule="auto"/>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675F" w:rsidRPr="00342D83" w:rsidRDefault="00A1675F" w:rsidP="007202A8">
            <w:pPr>
              <w:spacing w:line="230" w:lineRule="auto"/>
              <w:ind w:left="-57" w:right="-57"/>
              <w:jc w:val="center"/>
              <w:rPr>
                <w:b/>
                <w:bCs/>
                <w:sz w:val="24"/>
                <w:szCs w:val="24"/>
              </w:rPr>
            </w:pPr>
            <w:r w:rsidRPr="00342D83">
              <w:rPr>
                <w:b/>
                <w:bCs/>
                <w:sz w:val="24"/>
                <w:szCs w:val="24"/>
              </w:rPr>
              <w:t>Ответственные исполнители мероприятия</w:t>
            </w:r>
          </w:p>
        </w:tc>
      </w:tr>
      <w:tr w:rsidR="00A1675F" w:rsidRPr="00342D83" w:rsidTr="007202A8">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A1675F" w:rsidRPr="00342D83" w:rsidRDefault="00A1675F" w:rsidP="007202A8">
            <w:pPr>
              <w:spacing w:line="230" w:lineRule="auto"/>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A1675F" w:rsidRPr="00342D83" w:rsidRDefault="00A1675F" w:rsidP="007202A8">
            <w:pPr>
              <w:spacing w:line="230" w:lineRule="auto"/>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A1675F" w:rsidRPr="00342D83" w:rsidRDefault="00A1675F" w:rsidP="007202A8">
            <w:pPr>
              <w:spacing w:line="230" w:lineRule="auto"/>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A1675F" w:rsidRPr="00342D83" w:rsidRDefault="00A1675F" w:rsidP="007202A8">
            <w:pPr>
              <w:spacing w:line="230" w:lineRule="auto"/>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A1675F" w:rsidRPr="00342D83" w:rsidRDefault="00A1675F" w:rsidP="007202A8">
            <w:pPr>
              <w:spacing w:line="230" w:lineRule="auto"/>
              <w:ind w:left="-57" w:right="-57"/>
              <w:rPr>
                <w:b/>
                <w:bCs/>
                <w:sz w:val="24"/>
                <w:szCs w:val="24"/>
              </w:rPr>
            </w:pPr>
          </w:p>
        </w:tc>
      </w:tr>
      <w:tr w:rsidR="00A1675F" w:rsidRPr="00342D83" w:rsidTr="007202A8">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A1675F" w:rsidRPr="00342D83" w:rsidRDefault="00A1675F" w:rsidP="009670C2">
            <w:pPr>
              <w:spacing w:line="230" w:lineRule="auto"/>
              <w:ind w:left="-57" w:right="-57"/>
              <w:jc w:val="center"/>
              <w:rPr>
                <w:sz w:val="24"/>
                <w:szCs w:val="24"/>
              </w:rPr>
            </w:pPr>
            <w:r w:rsidRPr="00342D83">
              <w:rPr>
                <w:sz w:val="24"/>
                <w:szCs w:val="24"/>
              </w:rPr>
              <w:t>3</w:t>
            </w:r>
            <w:r w:rsidR="009670C2">
              <w:rPr>
                <w:sz w:val="24"/>
                <w:szCs w:val="24"/>
              </w:rPr>
              <w:t>8</w:t>
            </w:r>
            <w:r w:rsidRPr="00342D83">
              <w:rPr>
                <w:sz w:val="24"/>
                <w:szCs w:val="24"/>
              </w:rPr>
              <w:t>.3.1</w:t>
            </w:r>
          </w:p>
        </w:tc>
        <w:tc>
          <w:tcPr>
            <w:tcW w:w="5531" w:type="dxa"/>
            <w:tcBorders>
              <w:top w:val="single" w:sz="4" w:space="0" w:color="auto"/>
              <w:left w:val="nil"/>
              <w:bottom w:val="single" w:sz="4" w:space="0" w:color="auto"/>
              <w:right w:val="single" w:sz="4" w:space="0" w:color="auto"/>
            </w:tcBorders>
            <w:shd w:val="clear" w:color="auto" w:fill="auto"/>
            <w:noWrap/>
          </w:tcPr>
          <w:p w:rsidR="00A1675F" w:rsidRPr="00342D83" w:rsidRDefault="002713CA" w:rsidP="002713CA">
            <w:pPr>
              <w:widowControl w:val="0"/>
              <w:autoSpaceDE w:val="0"/>
              <w:autoSpaceDN w:val="0"/>
              <w:adjustRightInd w:val="0"/>
              <w:spacing w:line="230" w:lineRule="auto"/>
              <w:ind w:left="-57" w:right="-57"/>
              <w:jc w:val="both"/>
              <w:rPr>
                <w:sz w:val="24"/>
                <w:szCs w:val="24"/>
              </w:rPr>
            </w:pPr>
            <w:r w:rsidRPr="002713CA">
              <w:rPr>
                <w:sz w:val="24"/>
                <w:szCs w:val="24"/>
              </w:rPr>
              <w:t xml:space="preserve">Мониторинг организаций, предоставляющих услуги </w:t>
            </w:r>
            <w:r>
              <w:rPr>
                <w:sz w:val="24"/>
                <w:szCs w:val="24"/>
              </w:rPr>
              <w:t>на рынке услуг в сфере спорта</w:t>
            </w:r>
          </w:p>
        </w:tc>
        <w:tc>
          <w:tcPr>
            <w:tcW w:w="1656" w:type="dxa"/>
            <w:tcBorders>
              <w:top w:val="single" w:sz="4" w:space="0" w:color="auto"/>
              <w:left w:val="nil"/>
              <w:bottom w:val="single" w:sz="4" w:space="0" w:color="auto"/>
              <w:right w:val="single" w:sz="4" w:space="0" w:color="auto"/>
            </w:tcBorders>
            <w:shd w:val="clear" w:color="auto" w:fill="auto"/>
            <w:noWrap/>
          </w:tcPr>
          <w:p w:rsidR="00A1675F" w:rsidRPr="00342D83" w:rsidRDefault="00A1675F" w:rsidP="007202A8">
            <w:pPr>
              <w:jc w:val="cente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A1675F" w:rsidRPr="00342D83" w:rsidRDefault="004547BB" w:rsidP="002713CA">
            <w:pPr>
              <w:spacing w:line="230" w:lineRule="auto"/>
              <w:ind w:left="-57" w:right="-57"/>
              <w:jc w:val="both"/>
              <w:rPr>
                <w:rFonts w:eastAsia="Calibri"/>
                <w:sz w:val="24"/>
                <w:szCs w:val="24"/>
              </w:rPr>
            </w:pPr>
            <w:r w:rsidRPr="004547BB">
              <w:rPr>
                <w:rFonts w:eastAsia="Calibri"/>
                <w:sz w:val="24"/>
                <w:szCs w:val="24"/>
              </w:rPr>
              <w:t xml:space="preserve">На территории Алексеевского городского округа имеется широкая сеть спортивных учреждений и объектов:         3 объекта МАУ «Спортивный парк «Алексеевский», 4 объекта МБУ «Алексеевская спортивная школа», а также имеются 6 физкультурно-спортивных клубов и 279 плоскостных сооружений в городе и сельских территориях. Большую часть составляют </w:t>
            </w:r>
            <w:r w:rsidRPr="00A357C5">
              <w:rPr>
                <w:rFonts w:eastAsia="Calibri"/>
                <w:sz w:val="24"/>
                <w:szCs w:val="24"/>
              </w:rPr>
              <w:t>(87,5 %)</w:t>
            </w:r>
            <w:r w:rsidRPr="004547BB">
              <w:rPr>
                <w:rFonts w:eastAsia="Calibri"/>
                <w:sz w:val="24"/>
                <w:szCs w:val="24"/>
              </w:rPr>
              <w:t xml:space="preserve"> представители частной формы собственности: ООО «Эдельвейс», ИП Головина Н.В. и другие. На территории Алексеевского городского округа реализуется муниципальная программа «Развитие физической культуры и спорта по территории Алексеевского городского округа», утвержденная постановлением администрации Алексеевского района от 21 ноября 2014 года, № 795. Срок реализации программы 2015-2025 </w:t>
            </w:r>
            <w:proofErr w:type="spellStart"/>
            <w:r w:rsidRPr="004547BB">
              <w:rPr>
                <w:rFonts w:eastAsia="Calibri"/>
                <w:sz w:val="24"/>
                <w:szCs w:val="24"/>
              </w:rPr>
              <w:t>г.</w:t>
            </w:r>
            <w:proofErr w:type="gramStart"/>
            <w:r w:rsidRPr="004547BB">
              <w:rPr>
                <w:rFonts w:eastAsia="Calibri"/>
                <w:sz w:val="24"/>
                <w:szCs w:val="24"/>
              </w:rPr>
              <w:t>г</w:t>
            </w:r>
            <w:proofErr w:type="spellEnd"/>
            <w:proofErr w:type="gramEnd"/>
            <w:r w:rsidRPr="004547BB">
              <w:rPr>
                <w:rFonts w:eastAsia="Calibri"/>
                <w:sz w:val="24"/>
                <w:szCs w:val="24"/>
              </w:rPr>
              <w:t>.</w:t>
            </w:r>
          </w:p>
        </w:tc>
        <w:tc>
          <w:tcPr>
            <w:tcW w:w="3868" w:type="dxa"/>
            <w:tcBorders>
              <w:top w:val="single" w:sz="4" w:space="0" w:color="auto"/>
              <w:left w:val="nil"/>
              <w:bottom w:val="single" w:sz="4" w:space="0" w:color="auto"/>
              <w:right w:val="single" w:sz="4" w:space="0" w:color="auto"/>
            </w:tcBorders>
            <w:shd w:val="clear" w:color="auto" w:fill="auto"/>
            <w:noWrap/>
          </w:tcPr>
          <w:p w:rsidR="00911810" w:rsidRDefault="00A1675F" w:rsidP="007202A8">
            <w:pPr>
              <w:spacing w:line="230" w:lineRule="auto"/>
              <w:jc w:val="center"/>
              <w:rPr>
                <w:sz w:val="24"/>
                <w:szCs w:val="24"/>
              </w:rPr>
            </w:pPr>
            <w:r w:rsidRPr="00342D83">
              <w:rPr>
                <w:spacing w:val="-2"/>
                <w:sz w:val="24"/>
                <w:szCs w:val="24"/>
              </w:rPr>
              <w:t>Комитет экономического развития администрации Алексеевского городского округа</w:t>
            </w:r>
            <w:r w:rsidR="00911810" w:rsidRPr="00911810">
              <w:rPr>
                <w:sz w:val="24"/>
                <w:szCs w:val="24"/>
              </w:rPr>
              <w:t xml:space="preserve"> </w:t>
            </w:r>
          </w:p>
          <w:p w:rsidR="00911810" w:rsidRDefault="00911810" w:rsidP="007202A8">
            <w:pPr>
              <w:spacing w:line="230" w:lineRule="auto"/>
              <w:jc w:val="center"/>
              <w:rPr>
                <w:sz w:val="24"/>
                <w:szCs w:val="24"/>
              </w:rPr>
            </w:pPr>
          </w:p>
          <w:p w:rsidR="00A1675F" w:rsidRDefault="00911810" w:rsidP="007202A8">
            <w:pPr>
              <w:spacing w:line="230" w:lineRule="auto"/>
              <w:jc w:val="center"/>
              <w:rPr>
                <w:spacing w:val="-2"/>
                <w:sz w:val="24"/>
                <w:szCs w:val="24"/>
              </w:rPr>
            </w:pPr>
            <w:r w:rsidRPr="00911810">
              <w:rPr>
                <w:spacing w:val="-2"/>
                <w:sz w:val="24"/>
                <w:szCs w:val="24"/>
              </w:rPr>
              <w:t>Управление физической культуры, спорта и молодежной политики администрации Алексеевского городского округа</w:t>
            </w:r>
          </w:p>
          <w:p w:rsidR="00911810" w:rsidRPr="00342D83" w:rsidRDefault="00911810" w:rsidP="007202A8">
            <w:pPr>
              <w:spacing w:line="230" w:lineRule="auto"/>
              <w:jc w:val="center"/>
              <w:rPr>
                <w:spacing w:val="-2"/>
                <w:sz w:val="24"/>
                <w:szCs w:val="24"/>
              </w:rPr>
            </w:pPr>
          </w:p>
        </w:tc>
      </w:tr>
      <w:tr w:rsidR="00A1675F" w:rsidRPr="00342D83" w:rsidTr="007202A8">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A1675F" w:rsidRPr="00342D83" w:rsidRDefault="00A1675F" w:rsidP="009670C2">
            <w:pPr>
              <w:spacing w:line="230" w:lineRule="auto"/>
              <w:ind w:left="-57" w:right="-57"/>
              <w:jc w:val="center"/>
              <w:rPr>
                <w:sz w:val="24"/>
                <w:szCs w:val="24"/>
              </w:rPr>
            </w:pPr>
            <w:r w:rsidRPr="00342D83">
              <w:rPr>
                <w:sz w:val="24"/>
                <w:szCs w:val="24"/>
              </w:rPr>
              <w:t>3</w:t>
            </w:r>
            <w:r w:rsidR="009670C2">
              <w:rPr>
                <w:sz w:val="24"/>
                <w:szCs w:val="24"/>
              </w:rPr>
              <w:t>8</w:t>
            </w:r>
            <w:r w:rsidRPr="00342D83">
              <w:rPr>
                <w:sz w:val="24"/>
                <w:szCs w:val="24"/>
              </w:rPr>
              <w:t>.3.2</w:t>
            </w:r>
          </w:p>
        </w:tc>
        <w:tc>
          <w:tcPr>
            <w:tcW w:w="5531" w:type="dxa"/>
            <w:tcBorders>
              <w:top w:val="single" w:sz="4" w:space="0" w:color="auto"/>
              <w:left w:val="nil"/>
              <w:bottom w:val="single" w:sz="4" w:space="0" w:color="auto"/>
              <w:right w:val="single" w:sz="4" w:space="0" w:color="auto"/>
            </w:tcBorders>
            <w:shd w:val="clear" w:color="auto" w:fill="auto"/>
            <w:noWrap/>
          </w:tcPr>
          <w:p w:rsidR="00A1675F" w:rsidRPr="00342D83" w:rsidRDefault="007202A8" w:rsidP="007202A8">
            <w:pPr>
              <w:widowControl w:val="0"/>
              <w:autoSpaceDE w:val="0"/>
              <w:autoSpaceDN w:val="0"/>
              <w:adjustRightInd w:val="0"/>
              <w:spacing w:line="230" w:lineRule="auto"/>
              <w:ind w:left="-57" w:right="-57"/>
              <w:jc w:val="both"/>
              <w:rPr>
                <w:sz w:val="24"/>
                <w:szCs w:val="24"/>
              </w:rPr>
            </w:pPr>
            <w:r>
              <w:rPr>
                <w:sz w:val="24"/>
                <w:szCs w:val="24"/>
              </w:rPr>
              <w:t xml:space="preserve">Анализ предоставляемых услуг населению в сфере спорта </w:t>
            </w:r>
          </w:p>
        </w:tc>
        <w:tc>
          <w:tcPr>
            <w:tcW w:w="1656" w:type="dxa"/>
            <w:tcBorders>
              <w:top w:val="single" w:sz="4" w:space="0" w:color="auto"/>
              <w:left w:val="nil"/>
              <w:bottom w:val="single" w:sz="4" w:space="0" w:color="auto"/>
              <w:right w:val="single" w:sz="4" w:space="0" w:color="auto"/>
            </w:tcBorders>
            <w:shd w:val="clear" w:color="auto" w:fill="auto"/>
            <w:noWrap/>
          </w:tcPr>
          <w:p w:rsidR="00A1675F" w:rsidRPr="00342D83" w:rsidRDefault="00A1675F" w:rsidP="007202A8">
            <w:pPr>
              <w:jc w:val="cente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114D32" w:rsidRPr="00114D32" w:rsidRDefault="00114D32" w:rsidP="00114D32">
            <w:pPr>
              <w:spacing w:line="230" w:lineRule="auto"/>
              <w:ind w:left="-57" w:right="-57"/>
              <w:jc w:val="both"/>
              <w:rPr>
                <w:rFonts w:eastAsia="Calibri"/>
                <w:sz w:val="24"/>
                <w:szCs w:val="24"/>
              </w:rPr>
            </w:pPr>
            <w:r w:rsidRPr="00114D32">
              <w:rPr>
                <w:rFonts w:eastAsia="Calibri"/>
                <w:sz w:val="24"/>
                <w:szCs w:val="24"/>
              </w:rPr>
              <w:t>В 2023 году оказывается 23 услуги:</w:t>
            </w:r>
          </w:p>
          <w:p w:rsidR="00114D32" w:rsidRPr="00114D32" w:rsidRDefault="00114D32" w:rsidP="00114D32">
            <w:pPr>
              <w:spacing w:line="230" w:lineRule="auto"/>
              <w:ind w:left="-57" w:right="-57"/>
              <w:jc w:val="both"/>
              <w:rPr>
                <w:rFonts w:eastAsia="Calibri"/>
                <w:sz w:val="24"/>
                <w:szCs w:val="24"/>
              </w:rPr>
            </w:pPr>
            <w:r w:rsidRPr="00114D32">
              <w:rPr>
                <w:rFonts w:eastAsia="Calibri"/>
                <w:sz w:val="24"/>
                <w:szCs w:val="24"/>
              </w:rPr>
              <w:t>1) массовое катание на коньках для детей и взрослых (разовое посещение, абонемент);</w:t>
            </w:r>
          </w:p>
          <w:p w:rsidR="00114D32" w:rsidRPr="00114D32" w:rsidRDefault="00114D32" w:rsidP="00114D32">
            <w:pPr>
              <w:spacing w:line="230" w:lineRule="auto"/>
              <w:ind w:left="-57" w:right="-57"/>
              <w:jc w:val="both"/>
              <w:rPr>
                <w:rFonts w:eastAsia="Calibri"/>
                <w:sz w:val="24"/>
                <w:szCs w:val="24"/>
              </w:rPr>
            </w:pPr>
            <w:r w:rsidRPr="00114D32">
              <w:rPr>
                <w:rFonts w:eastAsia="Calibri"/>
                <w:sz w:val="24"/>
                <w:szCs w:val="24"/>
              </w:rPr>
              <w:t>2) прокат коньков (детские и взрослые);</w:t>
            </w:r>
          </w:p>
          <w:p w:rsidR="00114D32" w:rsidRPr="00114D32" w:rsidRDefault="00114D32" w:rsidP="00114D32">
            <w:pPr>
              <w:spacing w:line="230" w:lineRule="auto"/>
              <w:ind w:left="-57" w:right="-57"/>
              <w:jc w:val="both"/>
              <w:rPr>
                <w:rFonts w:eastAsia="Calibri"/>
                <w:sz w:val="24"/>
                <w:szCs w:val="24"/>
              </w:rPr>
            </w:pPr>
            <w:r w:rsidRPr="00114D32">
              <w:rPr>
                <w:rFonts w:eastAsia="Calibri"/>
                <w:sz w:val="24"/>
                <w:szCs w:val="24"/>
              </w:rPr>
              <w:lastRenderedPageBreak/>
              <w:t>3) физкультурно-оздоровительное катание/ плавание  для школьников и студентов по предварительной заявке;</w:t>
            </w:r>
          </w:p>
          <w:p w:rsidR="00114D32" w:rsidRPr="00114D32" w:rsidRDefault="00114D32" w:rsidP="00114D32">
            <w:pPr>
              <w:spacing w:line="230" w:lineRule="auto"/>
              <w:ind w:left="-57" w:right="-57"/>
              <w:jc w:val="both"/>
              <w:rPr>
                <w:rFonts w:eastAsia="Calibri"/>
                <w:sz w:val="24"/>
                <w:szCs w:val="24"/>
              </w:rPr>
            </w:pPr>
            <w:r w:rsidRPr="00114D32">
              <w:rPr>
                <w:rFonts w:eastAsia="Calibri"/>
                <w:sz w:val="24"/>
                <w:szCs w:val="24"/>
              </w:rPr>
              <w:t>4) заточка коньков;</w:t>
            </w:r>
          </w:p>
          <w:p w:rsidR="00114D32" w:rsidRPr="00114D32" w:rsidRDefault="00114D32" w:rsidP="00114D32">
            <w:pPr>
              <w:spacing w:line="230" w:lineRule="auto"/>
              <w:ind w:left="-57" w:right="-57"/>
              <w:jc w:val="both"/>
              <w:rPr>
                <w:rFonts w:eastAsia="Calibri"/>
                <w:sz w:val="24"/>
                <w:szCs w:val="24"/>
              </w:rPr>
            </w:pPr>
            <w:r w:rsidRPr="00114D32">
              <w:rPr>
                <w:rFonts w:eastAsia="Calibri"/>
                <w:sz w:val="24"/>
                <w:szCs w:val="24"/>
              </w:rPr>
              <w:t>5) аренда льда для проведения тренировок;</w:t>
            </w:r>
          </w:p>
          <w:p w:rsidR="00114D32" w:rsidRPr="00114D32" w:rsidRDefault="00114D32" w:rsidP="00114D32">
            <w:pPr>
              <w:spacing w:line="230" w:lineRule="auto"/>
              <w:ind w:left="-57" w:right="-57"/>
              <w:jc w:val="both"/>
              <w:rPr>
                <w:rFonts w:eastAsia="Calibri"/>
                <w:sz w:val="24"/>
                <w:szCs w:val="24"/>
              </w:rPr>
            </w:pPr>
            <w:r w:rsidRPr="00114D32">
              <w:rPr>
                <w:rFonts w:eastAsia="Calibri"/>
                <w:sz w:val="24"/>
                <w:szCs w:val="24"/>
              </w:rPr>
              <w:t>6) занятие в спортивно-оздоровительных секциях (разовое и по абонементу), «Хоккейное время»;</w:t>
            </w:r>
          </w:p>
          <w:p w:rsidR="00114D32" w:rsidRPr="00114D32" w:rsidRDefault="00114D32" w:rsidP="00114D32">
            <w:pPr>
              <w:spacing w:line="230" w:lineRule="auto"/>
              <w:ind w:left="-57" w:right="-57"/>
              <w:jc w:val="both"/>
              <w:rPr>
                <w:rFonts w:eastAsia="Calibri"/>
                <w:sz w:val="24"/>
                <w:szCs w:val="24"/>
              </w:rPr>
            </w:pPr>
            <w:r w:rsidRPr="00114D32">
              <w:rPr>
                <w:rFonts w:eastAsia="Calibri"/>
                <w:sz w:val="24"/>
                <w:szCs w:val="24"/>
              </w:rPr>
              <w:t>7) занятия в тренажерном, хореографическом залах;</w:t>
            </w:r>
          </w:p>
          <w:p w:rsidR="00114D32" w:rsidRPr="00114D32" w:rsidRDefault="00114D32" w:rsidP="00114D32">
            <w:pPr>
              <w:spacing w:line="230" w:lineRule="auto"/>
              <w:ind w:left="-57" w:right="-57"/>
              <w:jc w:val="both"/>
              <w:rPr>
                <w:rFonts w:eastAsia="Calibri"/>
                <w:sz w:val="24"/>
                <w:szCs w:val="24"/>
              </w:rPr>
            </w:pPr>
            <w:r w:rsidRPr="00114D32">
              <w:rPr>
                <w:rFonts w:eastAsia="Calibri"/>
                <w:sz w:val="24"/>
                <w:szCs w:val="24"/>
              </w:rPr>
              <w:t>8) аренда игрового зала;</w:t>
            </w:r>
          </w:p>
          <w:p w:rsidR="00114D32" w:rsidRPr="00114D32" w:rsidRDefault="00114D32" w:rsidP="00114D32">
            <w:pPr>
              <w:spacing w:line="230" w:lineRule="auto"/>
              <w:ind w:left="-57" w:right="-57"/>
              <w:jc w:val="both"/>
              <w:rPr>
                <w:rFonts w:eastAsia="Calibri"/>
                <w:sz w:val="24"/>
                <w:szCs w:val="24"/>
              </w:rPr>
            </w:pPr>
            <w:r w:rsidRPr="00114D32">
              <w:rPr>
                <w:rFonts w:eastAsia="Calibri"/>
                <w:sz w:val="24"/>
                <w:szCs w:val="24"/>
              </w:rPr>
              <w:t>9) аренда спортивного оборудования (мячи, теннисные  ракетки, лыжи, лыжероллеры, велосипеды, роликовые коньки);</w:t>
            </w:r>
          </w:p>
          <w:p w:rsidR="00114D32" w:rsidRPr="00114D32" w:rsidRDefault="00114D32" w:rsidP="00114D32">
            <w:pPr>
              <w:spacing w:line="230" w:lineRule="auto"/>
              <w:ind w:left="-57" w:right="-57"/>
              <w:jc w:val="both"/>
              <w:rPr>
                <w:rFonts w:eastAsia="Calibri"/>
                <w:sz w:val="24"/>
                <w:szCs w:val="24"/>
              </w:rPr>
            </w:pPr>
            <w:r w:rsidRPr="00114D32">
              <w:rPr>
                <w:rFonts w:eastAsia="Calibri"/>
                <w:sz w:val="24"/>
                <w:szCs w:val="24"/>
              </w:rPr>
              <w:t>10) плавание в большой ванне  Водно-оздоровительного комплекса (разово и по абонементам);</w:t>
            </w:r>
          </w:p>
          <w:p w:rsidR="00114D32" w:rsidRPr="00114D32" w:rsidRDefault="00114D32" w:rsidP="00114D32">
            <w:pPr>
              <w:spacing w:line="230" w:lineRule="auto"/>
              <w:ind w:left="-57" w:right="-57"/>
              <w:jc w:val="both"/>
              <w:rPr>
                <w:rFonts w:eastAsia="Calibri"/>
                <w:sz w:val="24"/>
                <w:szCs w:val="24"/>
              </w:rPr>
            </w:pPr>
            <w:r w:rsidRPr="00114D32">
              <w:rPr>
                <w:rFonts w:eastAsia="Calibri"/>
                <w:sz w:val="24"/>
                <w:szCs w:val="24"/>
              </w:rPr>
              <w:t>11) плавание в малой ванне Водно-оздоровительного комплекса (разово и по абонементам);</w:t>
            </w:r>
          </w:p>
          <w:p w:rsidR="00114D32" w:rsidRPr="00114D32" w:rsidRDefault="00114D32" w:rsidP="00114D32">
            <w:pPr>
              <w:spacing w:line="230" w:lineRule="auto"/>
              <w:ind w:left="-57" w:right="-57"/>
              <w:jc w:val="both"/>
              <w:rPr>
                <w:rFonts w:eastAsia="Calibri"/>
                <w:sz w:val="24"/>
                <w:szCs w:val="24"/>
              </w:rPr>
            </w:pPr>
            <w:r w:rsidRPr="00114D32">
              <w:rPr>
                <w:rFonts w:eastAsia="Calibri"/>
                <w:sz w:val="24"/>
                <w:szCs w:val="24"/>
              </w:rPr>
              <w:t>12) предоставление саун Водно-оздоровительного комплекса;</w:t>
            </w:r>
          </w:p>
          <w:p w:rsidR="00114D32" w:rsidRPr="00114D32" w:rsidRDefault="00114D32" w:rsidP="00114D32">
            <w:pPr>
              <w:spacing w:line="230" w:lineRule="auto"/>
              <w:ind w:left="-57" w:right="-57"/>
              <w:jc w:val="both"/>
              <w:rPr>
                <w:rFonts w:eastAsia="Calibri"/>
                <w:sz w:val="24"/>
                <w:szCs w:val="24"/>
              </w:rPr>
            </w:pPr>
            <w:r w:rsidRPr="00114D32">
              <w:rPr>
                <w:rFonts w:eastAsia="Calibri"/>
                <w:sz w:val="24"/>
                <w:szCs w:val="24"/>
              </w:rPr>
              <w:t>13) посещение кабинета водных процедур (подводный массаж, душ Шарко, восходящий душ, циркулярный душ, гидромассажная ванна);</w:t>
            </w:r>
          </w:p>
          <w:p w:rsidR="00114D32" w:rsidRPr="00114D32" w:rsidRDefault="00114D32" w:rsidP="00114D32">
            <w:pPr>
              <w:spacing w:line="230" w:lineRule="auto"/>
              <w:ind w:left="-57" w:right="-57"/>
              <w:jc w:val="both"/>
              <w:rPr>
                <w:rFonts w:eastAsia="Calibri"/>
                <w:sz w:val="24"/>
                <w:szCs w:val="24"/>
              </w:rPr>
            </w:pPr>
            <w:r w:rsidRPr="00114D32">
              <w:rPr>
                <w:rFonts w:eastAsia="Calibri"/>
                <w:sz w:val="24"/>
                <w:szCs w:val="24"/>
              </w:rPr>
              <w:t>14) прокат бильярдного стола, стола для настольного тенниса;</w:t>
            </w:r>
          </w:p>
          <w:p w:rsidR="00114D32" w:rsidRPr="00114D32" w:rsidRDefault="00114D32" w:rsidP="00114D32">
            <w:pPr>
              <w:spacing w:line="230" w:lineRule="auto"/>
              <w:ind w:left="-57" w:right="-57"/>
              <w:jc w:val="both"/>
              <w:rPr>
                <w:rFonts w:eastAsia="Calibri"/>
                <w:sz w:val="24"/>
                <w:szCs w:val="24"/>
              </w:rPr>
            </w:pPr>
            <w:r w:rsidRPr="00114D32">
              <w:rPr>
                <w:rFonts w:eastAsia="Calibri"/>
                <w:sz w:val="24"/>
                <w:szCs w:val="24"/>
              </w:rPr>
              <w:t>15) массаж, фито-бочка;</w:t>
            </w:r>
          </w:p>
          <w:p w:rsidR="00114D32" w:rsidRPr="00114D32" w:rsidRDefault="00114D32" w:rsidP="00114D32">
            <w:pPr>
              <w:spacing w:line="230" w:lineRule="auto"/>
              <w:ind w:left="-57" w:right="-57"/>
              <w:jc w:val="both"/>
              <w:rPr>
                <w:rFonts w:eastAsia="Calibri"/>
                <w:sz w:val="24"/>
                <w:szCs w:val="24"/>
              </w:rPr>
            </w:pPr>
            <w:r w:rsidRPr="00114D32">
              <w:rPr>
                <w:rFonts w:eastAsia="Calibri"/>
                <w:sz w:val="24"/>
                <w:szCs w:val="24"/>
              </w:rPr>
              <w:t xml:space="preserve">16) посещение Ледового дворца </w:t>
            </w:r>
            <w:r w:rsidRPr="00114D32">
              <w:rPr>
                <w:rFonts w:eastAsia="Calibri"/>
                <w:sz w:val="24"/>
                <w:szCs w:val="24"/>
              </w:rPr>
              <w:lastRenderedPageBreak/>
              <w:t>«Невский» по семейным билетам;</w:t>
            </w:r>
          </w:p>
          <w:p w:rsidR="00114D32" w:rsidRPr="00114D32" w:rsidRDefault="00114D32" w:rsidP="00114D32">
            <w:pPr>
              <w:spacing w:line="230" w:lineRule="auto"/>
              <w:ind w:left="-57" w:right="-57"/>
              <w:jc w:val="both"/>
              <w:rPr>
                <w:rFonts w:eastAsia="Calibri"/>
                <w:sz w:val="24"/>
                <w:szCs w:val="24"/>
              </w:rPr>
            </w:pPr>
            <w:r w:rsidRPr="00114D32">
              <w:rPr>
                <w:rFonts w:eastAsia="Calibri"/>
                <w:sz w:val="24"/>
                <w:szCs w:val="24"/>
              </w:rPr>
              <w:t>17) Курсы «Учимся кататься на коньках» (взрослые и дети);</w:t>
            </w:r>
          </w:p>
          <w:p w:rsidR="00114D32" w:rsidRPr="00114D32" w:rsidRDefault="00114D32" w:rsidP="00114D32">
            <w:pPr>
              <w:spacing w:line="230" w:lineRule="auto"/>
              <w:ind w:left="-57" w:right="-57"/>
              <w:jc w:val="both"/>
              <w:rPr>
                <w:rFonts w:eastAsia="Calibri"/>
                <w:sz w:val="24"/>
                <w:szCs w:val="24"/>
              </w:rPr>
            </w:pPr>
            <w:r w:rsidRPr="00114D32">
              <w:rPr>
                <w:rFonts w:eastAsia="Calibri"/>
                <w:sz w:val="24"/>
                <w:szCs w:val="24"/>
              </w:rPr>
              <w:t xml:space="preserve">18) Курсы «Учимся плавать» </w:t>
            </w:r>
          </w:p>
          <w:p w:rsidR="00114D32" w:rsidRPr="00114D32" w:rsidRDefault="00114D32" w:rsidP="00114D32">
            <w:pPr>
              <w:spacing w:line="230" w:lineRule="auto"/>
              <w:ind w:left="-57" w:right="-57"/>
              <w:jc w:val="both"/>
              <w:rPr>
                <w:rFonts w:eastAsia="Calibri"/>
                <w:sz w:val="24"/>
                <w:szCs w:val="24"/>
              </w:rPr>
            </w:pPr>
            <w:r w:rsidRPr="00114D32">
              <w:rPr>
                <w:rFonts w:eastAsia="Calibri"/>
                <w:sz w:val="24"/>
                <w:szCs w:val="24"/>
              </w:rPr>
              <w:t xml:space="preserve">       (дети до 14 лет);</w:t>
            </w:r>
          </w:p>
          <w:p w:rsidR="00114D32" w:rsidRPr="00114D32" w:rsidRDefault="00114D32" w:rsidP="00114D32">
            <w:pPr>
              <w:spacing w:line="230" w:lineRule="auto"/>
              <w:ind w:left="-57" w:right="-57"/>
              <w:jc w:val="both"/>
              <w:rPr>
                <w:rFonts w:eastAsia="Calibri"/>
                <w:sz w:val="24"/>
                <w:szCs w:val="24"/>
              </w:rPr>
            </w:pPr>
            <w:r w:rsidRPr="00114D32">
              <w:rPr>
                <w:rFonts w:eastAsia="Calibri"/>
                <w:sz w:val="24"/>
                <w:szCs w:val="24"/>
              </w:rPr>
              <w:t>19)  аренда помещения бросковой комнаты;</w:t>
            </w:r>
          </w:p>
          <w:p w:rsidR="00114D32" w:rsidRPr="00114D32" w:rsidRDefault="00114D32" w:rsidP="00114D32">
            <w:pPr>
              <w:spacing w:line="230" w:lineRule="auto"/>
              <w:ind w:left="-57" w:right="-57"/>
              <w:jc w:val="both"/>
              <w:rPr>
                <w:rFonts w:eastAsia="Calibri"/>
                <w:sz w:val="24"/>
                <w:szCs w:val="24"/>
              </w:rPr>
            </w:pPr>
            <w:r w:rsidRPr="00114D32">
              <w:rPr>
                <w:rFonts w:eastAsia="Calibri"/>
                <w:sz w:val="24"/>
                <w:szCs w:val="24"/>
              </w:rPr>
              <w:t>20) аренда льда для проведения игр по хоккею с шайбой;</w:t>
            </w:r>
          </w:p>
          <w:p w:rsidR="00114D32" w:rsidRPr="00114D32" w:rsidRDefault="00114D32" w:rsidP="00114D32">
            <w:pPr>
              <w:spacing w:line="230" w:lineRule="auto"/>
              <w:ind w:left="-57" w:right="-57"/>
              <w:jc w:val="both"/>
              <w:rPr>
                <w:rFonts w:eastAsia="Calibri"/>
                <w:sz w:val="24"/>
                <w:szCs w:val="24"/>
              </w:rPr>
            </w:pPr>
            <w:r w:rsidRPr="00114D32">
              <w:rPr>
                <w:rFonts w:eastAsia="Calibri"/>
                <w:sz w:val="24"/>
                <w:szCs w:val="24"/>
              </w:rPr>
              <w:t>21) аренда залов:  тренажерного, хореографического, ОФП;</w:t>
            </w:r>
          </w:p>
          <w:p w:rsidR="00114D32" w:rsidRPr="00114D32" w:rsidRDefault="00114D32" w:rsidP="00114D32">
            <w:pPr>
              <w:spacing w:line="230" w:lineRule="auto"/>
              <w:ind w:left="-57" w:right="-57"/>
              <w:jc w:val="both"/>
              <w:rPr>
                <w:rFonts w:eastAsia="Calibri"/>
                <w:sz w:val="24"/>
                <w:szCs w:val="24"/>
              </w:rPr>
            </w:pPr>
            <w:r w:rsidRPr="00114D32">
              <w:rPr>
                <w:rFonts w:eastAsia="Calibri"/>
                <w:sz w:val="24"/>
                <w:szCs w:val="24"/>
              </w:rPr>
              <w:t>22) Организация и посещение водного комплекса (</w:t>
            </w:r>
            <w:proofErr w:type="spellStart"/>
            <w:r w:rsidRPr="00114D32">
              <w:rPr>
                <w:rFonts w:eastAsia="Calibri"/>
                <w:sz w:val="24"/>
                <w:szCs w:val="24"/>
              </w:rPr>
              <w:t>бассеин</w:t>
            </w:r>
            <w:proofErr w:type="spellEnd"/>
            <w:r w:rsidRPr="00114D32">
              <w:rPr>
                <w:rFonts w:eastAsia="Calibri"/>
                <w:sz w:val="24"/>
                <w:szCs w:val="24"/>
              </w:rPr>
              <w:t xml:space="preserve">) обучающихся городских школ и студентов </w:t>
            </w:r>
            <w:proofErr w:type="spellStart"/>
            <w:r w:rsidRPr="00114D32">
              <w:rPr>
                <w:rFonts w:eastAsia="Calibri"/>
                <w:sz w:val="24"/>
                <w:szCs w:val="24"/>
              </w:rPr>
              <w:t>СУЗов</w:t>
            </w:r>
            <w:proofErr w:type="spellEnd"/>
            <w:r w:rsidRPr="00114D32">
              <w:rPr>
                <w:rFonts w:eastAsia="Calibri"/>
                <w:sz w:val="24"/>
                <w:szCs w:val="24"/>
              </w:rPr>
              <w:t xml:space="preserve">  в рамках проекта «Мобильный всеобуч по плаванию»;</w:t>
            </w:r>
          </w:p>
          <w:p w:rsidR="00A1675F" w:rsidRPr="00342D83" w:rsidRDefault="00114D32" w:rsidP="002C245C">
            <w:pPr>
              <w:spacing w:line="230" w:lineRule="auto"/>
              <w:ind w:left="-57" w:right="-57"/>
              <w:jc w:val="both"/>
              <w:rPr>
                <w:rFonts w:eastAsia="Calibri"/>
                <w:sz w:val="24"/>
                <w:szCs w:val="24"/>
              </w:rPr>
            </w:pPr>
            <w:r w:rsidRPr="00114D32">
              <w:rPr>
                <w:rFonts w:eastAsia="Calibri"/>
                <w:sz w:val="24"/>
                <w:szCs w:val="24"/>
              </w:rPr>
              <w:t>23) Спортивное катание на коньках.</w:t>
            </w:r>
          </w:p>
        </w:tc>
        <w:tc>
          <w:tcPr>
            <w:tcW w:w="3868" w:type="dxa"/>
            <w:tcBorders>
              <w:top w:val="single" w:sz="4" w:space="0" w:color="auto"/>
              <w:left w:val="nil"/>
              <w:bottom w:val="single" w:sz="4" w:space="0" w:color="auto"/>
              <w:right w:val="single" w:sz="4" w:space="0" w:color="auto"/>
            </w:tcBorders>
            <w:shd w:val="clear" w:color="auto" w:fill="auto"/>
            <w:noWrap/>
          </w:tcPr>
          <w:p w:rsidR="00A1675F" w:rsidRDefault="00A1675F" w:rsidP="007202A8">
            <w:pPr>
              <w:spacing w:line="230" w:lineRule="auto"/>
              <w:jc w:val="center"/>
              <w:rPr>
                <w:spacing w:val="-2"/>
                <w:sz w:val="24"/>
                <w:szCs w:val="24"/>
              </w:rPr>
            </w:pPr>
            <w:r w:rsidRPr="00342D83">
              <w:rPr>
                <w:spacing w:val="-2"/>
                <w:sz w:val="24"/>
                <w:szCs w:val="24"/>
              </w:rPr>
              <w:lastRenderedPageBreak/>
              <w:t>Комитет экономического развития администрации Алексеевского городского округа</w:t>
            </w:r>
          </w:p>
          <w:p w:rsidR="00911810" w:rsidRDefault="00911810" w:rsidP="007202A8">
            <w:pPr>
              <w:spacing w:line="230" w:lineRule="auto"/>
              <w:jc w:val="center"/>
              <w:rPr>
                <w:spacing w:val="-2"/>
                <w:sz w:val="24"/>
                <w:szCs w:val="24"/>
              </w:rPr>
            </w:pPr>
          </w:p>
          <w:p w:rsidR="00911810" w:rsidRPr="00342D83" w:rsidRDefault="00911810" w:rsidP="007202A8">
            <w:pPr>
              <w:spacing w:line="230" w:lineRule="auto"/>
              <w:jc w:val="center"/>
              <w:rPr>
                <w:spacing w:val="-2"/>
                <w:sz w:val="24"/>
                <w:szCs w:val="24"/>
              </w:rPr>
            </w:pPr>
            <w:r w:rsidRPr="00911810">
              <w:rPr>
                <w:spacing w:val="-2"/>
                <w:sz w:val="24"/>
                <w:szCs w:val="24"/>
              </w:rPr>
              <w:t xml:space="preserve">Управление физической культуры, </w:t>
            </w:r>
            <w:r w:rsidRPr="00911810">
              <w:rPr>
                <w:spacing w:val="-2"/>
                <w:sz w:val="24"/>
                <w:szCs w:val="24"/>
              </w:rPr>
              <w:lastRenderedPageBreak/>
              <w:t>спорта и молодежной политики администрации Алексеевского городского округа</w:t>
            </w:r>
          </w:p>
        </w:tc>
      </w:tr>
      <w:tr w:rsidR="00A1675F" w:rsidRPr="00342D83" w:rsidTr="007202A8">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A1675F" w:rsidRPr="00342D83" w:rsidRDefault="00A1675F" w:rsidP="009670C2">
            <w:pPr>
              <w:ind w:left="-57" w:right="-57"/>
              <w:jc w:val="center"/>
              <w:rPr>
                <w:sz w:val="24"/>
                <w:szCs w:val="24"/>
              </w:rPr>
            </w:pPr>
            <w:r w:rsidRPr="00342D83">
              <w:rPr>
                <w:sz w:val="24"/>
                <w:szCs w:val="24"/>
              </w:rPr>
              <w:lastRenderedPageBreak/>
              <w:t>3</w:t>
            </w:r>
            <w:r w:rsidR="009670C2">
              <w:rPr>
                <w:sz w:val="24"/>
                <w:szCs w:val="24"/>
              </w:rPr>
              <w:t>8</w:t>
            </w:r>
            <w:r w:rsidRPr="00342D83">
              <w:rPr>
                <w:sz w:val="24"/>
                <w:szCs w:val="24"/>
              </w:rPr>
              <w:t>.3.3</w:t>
            </w:r>
          </w:p>
        </w:tc>
        <w:tc>
          <w:tcPr>
            <w:tcW w:w="5531" w:type="dxa"/>
            <w:tcBorders>
              <w:top w:val="single" w:sz="4" w:space="0" w:color="auto"/>
              <w:left w:val="nil"/>
              <w:bottom w:val="single" w:sz="4" w:space="0" w:color="auto"/>
              <w:right w:val="single" w:sz="4" w:space="0" w:color="auto"/>
            </w:tcBorders>
            <w:shd w:val="clear" w:color="auto" w:fill="auto"/>
            <w:noWrap/>
          </w:tcPr>
          <w:p w:rsidR="00A1675F" w:rsidRPr="00342D83" w:rsidRDefault="007202A8" w:rsidP="007202A8">
            <w:pPr>
              <w:widowControl w:val="0"/>
              <w:autoSpaceDE w:val="0"/>
              <w:autoSpaceDN w:val="0"/>
              <w:adjustRightInd w:val="0"/>
              <w:spacing w:line="230" w:lineRule="auto"/>
              <w:ind w:left="-57" w:right="-57"/>
              <w:jc w:val="both"/>
              <w:rPr>
                <w:sz w:val="24"/>
                <w:szCs w:val="24"/>
              </w:rPr>
            </w:pPr>
            <w:r>
              <w:rPr>
                <w:sz w:val="24"/>
                <w:szCs w:val="24"/>
              </w:rPr>
              <w:t>Создание условий для повышения доли граждан, выполняемых нормативы ГТО.</w:t>
            </w:r>
          </w:p>
        </w:tc>
        <w:tc>
          <w:tcPr>
            <w:tcW w:w="1656" w:type="dxa"/>
            <w:tcBorders>
              <w:top w:val="single" w:sz="4" w:space="0" w:color="auto"/>
              <w:left w:val="nil"/>
              <w:bottom w:val="single" w:sz="4" w:space="0" w:color="auto"/>
              <w:right w:val="single" w:sz="4" w:space="0" w:color="auto"/>
            </w:tcBorders>
            <w:shd w:val="clear" w:color="auto" w:fill="auto"/>
            <w:noWrap/>
          </w:tcPr>
          <w:p w:rsidR="00A1675F" w:rsidRPr="00342D83" w:rsidRDefault="00A1675F" w:rsidP="007202A8">
            <w:pPr>
              <w:jc w:val="cente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2C245C" w:rsidRPr="002C245C" w:rsidRDefault="002C245C" w:rsidP="002C245C">
            <w:pPr>
              <w:spacing w:line="230" w:lineRule="auto"/>
              <w:ind w:left="-57" w:right="-57"/>
              <w:jc w:val="both"/>
              <w:rPr>
                <w:rFonts w:eastAsia="Calibri"/>
                <w:sz w:val="24"/>
                <w:szCs w:val="24"/>
              </w:rPr>
            </w:pPr>
            <w:r w:rsidRPr="002C245C">
              <w:rPr>
                <w:rFonts w:eastAsia="Calibri"/>
                <w:sz w:val="24"/>
                <w:szCs w:val="24"/>
              </w:rPr>
              <w:t xml:space="preserve">По итогам 2023 года было проведено                       18 мероприятий ВФСК ГТО муниципального уровня: </w:t>
            </w:r>
          </w:p>
          <w:p w:rsidR="002C245C" w:rsidRPr="002C245C" w:rsidRDefault="002C245C" w:rsidP="002C245C">
            <w:pPr>
              <w:spacing w:line="230" w:lineRule="auto"/>
              <w:ind w:left="-57" w:right="-57"/>
              <w:jc w:val="both"/>
              <w:rPr>
                <w:rFonts w:eastAsia="Calibri"/>
                <w:sz w:val="24"/>
                <w:szCs w:val="24"/>
              </w:rPr>
            </w:pPr>
            <w:r w:rsidRPr="002C245C">
              <w:rPr>
                <w:rFonts w:eastAsia="Calibri"/>
                <w:sz w:val="24"/>
                <w:szCs w:val="24"/>
              </w:rPr>
              <w:t xml:space="preserve">1) Фестиваль ВФСК  ГТО среди трудовых коллективов Алексеевского городского округа;             </w:t>
            </w:r>
          </w:p>
          <w:p w:rsidR="002C245C" w:rsidRPr="002C245C" w:rsidRDefault="002C245C" w:rsidP="002C245C">
            <w:pPr>
              <w:spacing w:line="230" w:lineRule="auto"/>
              <w:ind w:left="-57" w:right="-57"/>
              <w:jc w:val="both"/>
              <w:rPr>
                <w:rFonts w:eastAsia="Calibri"/>
                <w:sz w:val="24"/>
                <w:szCs w:val="24"/>
              </w:rPr>
            </w:pPr>
            <w:r w:rsidRPr="002C245C">
              <w:rPr>
                <w:rFonts w:eastAsia="Calibri"/>
                <w:sz w:val="24"/>
                <w:szCs w:val="24"/>
              </w:rPr>
              <w:t xml:space="preserve">2) Фестиваль ВФСК  ГТО среди обучающихся в общеобразовательных организациях Алексеевского городского округа III ступени                   (10-11 лет);                </w:t>
            </w:r>
          </w:p>
          <w:p w:rsidR="002C245C" w:rsidRPr="002C245C" w:rsidRDefault="002C245C" w:rsidP="002C245C">
            <w:pPr>
              <w:spacing w:line="230" w:lineRule="auto"/>
              <w:ind w:left="-57" w:right="-57"/>
              <w:jc w:val="both"/>
              <w:rPr>
                <w:rFonts w:eastAsia="Calibri"/>
                <w:sz w:val="24"/>
                <w:szCs w:val="24"/>
              </w:rPr>
            </w:pPr>
            <w:proofErr w:type="gramStart"/>
            <w:r w:rsidRPr="002C245C">
              <w:rPr>
                <w:rFonts w:eastAsia="Calibri"/>
                <w:sz w:val="24"/>
                <w:szCs w:val="24"/>
              </w:rPr>
              <w:t xml:space="preserve">3) Фестиваль ВФСК  ГТО среди обучающихся в общеобразовательных организациях Алексеевского городского округа;               </w:t>
            </w:r>
            <w:proofErr w:type="gramEnd"/>
          </w:p>
          <w:p w:rsidR="002C245C" w:rsidRPr="002C245C" w:rsidRDefault="002C245C" w:rsidP="002C245C">
            <w:pPr>
              <w:spacing w:line="230" w:lineRule="auto"/>
              <w:ind w:left="-57" w:right="-57"/>
              <w:jc w:val="both"/>
              <w:rPr>
                <w:rFonts w:eastAsia="Calibri"/>
                <w:sz w:val="24"/>
                <w:szCs w:val="24"/>
              </w:rPr>
            </w:pPr>
            <w:r w:rsidRPr="002C245C">
              <w:rPr>
                <w:rFonts w:eastAsia="Calibri"/>
                <w:sz w:val="24"/>
                <w:szCs w:val="24"/>
              </w:rPr>
              <w:t xml:space="preserve">4) Фестиваль ГТО среди сельских </w:t>
            </w:r>
            <w:r w:rsidRPr="002C245C">
              <w:rPr>
                <w:rFonts w:eastAsia="Calibri"/>
                <w:sz w:val="24"/>
                <w:szCs w:val="24"/>
              </w:rPr>
              <w:lastRenderedPageBreak/>
              <w:t>поселений Алексеевского городского округа;</w:t>
            </w:r>
          </w:p>
          <w:p w:rsidR="002C245C" w:rsidRPr="002C245C" w:rsidRDefault="002C245C" w:rsidP="002C245C">
            <w:pPr>
              <w:spacing w:line="230" w:lineRule="auto"/>
              <w:ind w:left="-57" w:right="-57"/>
              <w:jc w:val="both"/>
              <w:rPr>
                <w:rFonts w:eastAsia="Calibri"/>
                <w:sz w:val="24"/>
                <w:szCs w:val="24"/>
              </w:rPr>
            </w:pPr>
            <w:r w:rsidRPr="002C245C">
              <w:rPr>
                <w:rFonts w:eastAsia="Calibri"/>
                <w:sz w:val="24"/>
                <w:szCs w:val="24"/>
              </w:rPr>
              <w:t xml:space="preserve">5) Фестиваль ГТО среди студентов среднего профессионально образования VI-VII ступени Алексеевского городского округа;                </w:t>
            </w:r>
          </w:p>
          <w:p w:rsidR="002C245C" w:rsidRPr="002C245C" w:rsidRDefault="002C245C" w:rsidP="002C245C">
            <w:pPr>
              <w:spacing w:line="230" w:lineRule="auto"/>
              <w:ind w:left="-57" w:right="-57"/>
              <w:jc w:val="both"/>
              <w:rPr>
                <w:rFonts w:eastAsia="Calibri"/>
                <w:sz w:val="24"/>
                <w:szCs w:val="24"/>
              </w:rPr>
            </w:pPr>
            <w:r w:rsidRPr="002C245C">
              <w:rPr>
                <w:rFonts w:eastAsia="Calibri"/>
                <w:sz w:val="24"/>
                <w:szCs w:val="24"/>
              </w:rPr>
              <w:t xml:space="preserve">6) Фестиваль ГТО «Лето с ГТО» Алексеевского городского округа;              </w:t>
            </w:r>
          </w:p>
          <w:p w:rsidR="002C245C" w:rsidRPr="002C245C" w:rsidRDefault="002C245C" w:rsidP="002C245C">
            <w:pPr>
              <w:spacing w:line="230" w:lineRule="auto"/>
              <w:ind w:left="-57" w:right="-57"/>
              <w:jc w:val="both"/>
              <w:rPr>
                <w:rFonts w:eastAsia="Calibri"/>
                <w:sz w:val="24"/>
                <w:szCs w:val="24"/>
              </w:rPr>
            </w:pPr>
            <w:r w:rsidRPr="002C245C">
              <w:rPr>
                <w:rFonts w:eastAsia="Calibri"/>
                <w:sz w:val="24"/>
                <w:szCs w:val="24"/>
              </w:rPr>
              <w:t xml:space="preserve">7) Фестиваль ГТО «Для всех и каждого» Алексеевского городского округа;              </w:t>
            </w:r>
          </w:p>
          <w:p w:rsidR="002C245C" w:rsidRPr="002C245C" w:rsidRDefault="002C245C" w:rsidP="002C245C">
            <w:pPr>
              <w:spacing w:line="230" w:lineRule="auto"/>
              <w:ind w:left="-57" w:right="-57"/>
              <w:jc w:val="both"/>
              <w:rPr>
                <w:rFonts w:eastAsia="Calibri"/>
                <w:sz w:val="24"/>
                <w:szCs w:val="24"/>
              </w:rPr>
            </w:pPr>
            <w:r w:rsidRPr="002C245C">
              <w:rPr>
                <w:rFonts w:eastAsia="Calibri"/>
                <w:sz w:val="24"/>
                <w:szCs w:val="24"/>
              </w:rPr>
              <w:t xml:space="preserve">8) Фестиваль ГТО приуроченный </w:t>
            </w:r>
            <w:proofErr w:type="gramStart"/>
            <w:r w:rsidRPr="002C245C">
              <w:rPr>
                <w:rFonts w:eastAsia="Calibri"/>
                <w:sz w:val="24"/>
                <w:szCs w:val="24"/>
              </w:rPr>
              <w:t>к</w:t>
            </w:r>
            <w:proofErr w:type="gramEnd"/>
            <w:r w:rsidRPr="002C245C">
              <w:rPr>
                <w:rFonts w:eastAsia="Calibri"/>
                <w:sz w:val="24"/>
                <w:szCs w:val="24"/>
              </w:rPr>
              <w:t xml:space="preserve"> дню города для лиц с ОВЗ Алексеевского городского округа;              </w:t>
            </w:r>
          </w:p>
          <w:p w:rsidR="002C245C" w:rsidRPr="002C245C" w:rsidRDefault="002C245C" w:rsidP="002C245C">
            <w:pPr>
              <w:spacing w:line="230" w:lineRule="auto"/>
              <w:ind w:left="-57" w:right="-57"/>
              <w:jc w:val="both"/>
              <w:rPr>
                <w:rFonts w:eastAsia="Calibri"/>
                <w:sz w:val="24"/>
                <w:szCs w:val="24"/>
              </w:rPr>
            </w:pPr>
            <w:r w:rsidRPr="002C245C">
              <w:rPr>
                <w:rFonts w:eastAsia="Calibri"/>
                <w:sz w:val="24"/>
                <w:szCs w:val="24"/>
              </w:rPr>
              <w:t xml:space="preserve">9) Фестиваль ВФСК  ГТО среди обучающихся в общеобразовательных организациях Алексеевского городского округа IV-V ступени              (12-15 лет);              </w:t>
            </w:r>
          </w:p>
          <w:p w:rsidR="002C245C" w:rsidRPr="002C245C" w:rsidRDefault="002C245C" w:rsidP="002C245C">
            <w:pPr>
              <w:spacing w:line="230" w:lineRule="auto"/>
              <w:ind w:left="-57" w:right="-57"/>
              <w:jc w:val="both"/>
              <w:rPr>
                <w:rFonts w:eastAsia="Calibri"/>
                <w:sz w:val="24"/>
                <w:szCs w:val="24"/>
              </w:rPr>
            </w:pPr>
            <w:r w:rsidRPr="002C245C">
              <w:rPr>
                <w:rFonts w:eastAsia="Calibri"/>
                <w:sz w:val="24"/>
                <w:szCs w:val="24"/>
              </w:rPr>
              <w:t xml:space="preserve">10) Фестиваль ВФСК ГТО  среди семейных команд «Мама, папа, я» Алексеевского городского округа, </w:t>
            </w:r>
          </w:p>
          <w:p w:rsidR="002C245C" w:rsidRPr="002C245C" w:rsidRDefault="002C245C" w:rsidP="002C245C">
            <w:pPr>
              <w:spacing w:line="230" w:lineRule="auto"/>
              <w:ind w:left="-57" w:right="-57"/>
              <w:jc w:val="both"/>
              <w:rPr>
                <w:rFonts w:eastAsia="Calibri"/>
                <w:sz w:val="24"/>
                <w:szCs w:val="24"/>
              </w:rPr>
            </w:pPr>
            <w:r w:rsidRPr="002C245C">
              <w:rPr>
                <w:rFonts w:eastAsia="Calibri"/>
                <w:sz w:val="24"/>
                <w:szCs w:val="24"/>
              </w:rPr>
              <w:t xml:space="preserve">а так же приняли участие в 3 региональных фестивалях ГТО:                   11) Муниципальный фестиваль ВФСК  ГТО среди обучающихся в общеобразовательных организациях Алексеевского городского округа III ступени (10-11 лет) Белгородской области; </w:t>
            </w:r>
          </w:p>
          <w:p w:rsidR="002C245C" w:rsidRPr="002C245C" w:rsidRDefault="002C245C" w:rsidP="002C245C">
            <w:pPr>
              <w:spacing w:line="230" w:lineRule="auto"/>
              <w:ind w:left="-57" w:right="-57"/>
              <w:jc w:val="both"/>
              <w:rPr>
                <w:rFonts w:eastAsia="Calibri"/>
                <w:sz w:val="24"/>
                <w:szCs w:val="24"/>
              </w:rPr>
            </w:pPr>
            <w:r w:rsidRPr="002C245C">
              <w:rPr>
                <w:rFonts w:eastAsia="Calibri"/>
                <w:sz w:val="24"/>
                <w:szCs w:val="24"/>
              </w:rPr>
              <w:t xml:space="preserve">12) Муниципальный фестиваль ВФСК ГТО среди семейных команд Алексеевского городского округа Белгородской области  </w:t>
            </w:r>
          </w:p>
          <w:p w:rsidR="002C245C" w:rsidRPr="002C245C" w:rsidRDefault="002C245C" w:rsidP="002C245C">
            <w:pPr>
              <w:spacing w:line="230" w:lineRule="auto"/>
              <w:ind w:left="-57" w:right="-57"/>
              <w:jc w:val="both"/>
              <w:rPr>
                <w:rFonts w:eastAsia="Calibri"/>
                <w:sz w:val="24"/>
                <w:szCs w:val="24"/>
              </w:rPr>
            </w:pPr>
            <w:r w:rsidRPr="002C245C">
              <w:rPr>
                <w:rFonts w:eastAsia="Calibri"/>
                <w:sz w:val="24"/>
                <w:szCs w:val="24"/>
              </w:rPr>
              <w:lastRenderedPageBreak/>
              <w:t>13) Муниципальный фестиваль чемпионов «Игры ГТО» Алексеевского городского округа;</w:t>
            </w:r>
          </w:p>
          <w:p w:rsidR="002C245C" w:rsidRPr="002C245C" w:rsidRDefault="002C245C" w:rsidP="002C245C">
            <w:pPr>
              <w:spacing w:line="230" w:lineRule="auto"/>
              <w:ind w:left="-57" w:right="-57"/>
              <w:jc w:val="both"/>
              <w:rPr>
                <w:rFonts w:eastAsia="Calibri"/>
                <w:sz w:val="24"/>
                <w:szCs w:val="24"/>
              </w:rPr>
            </w:pPr>
            <w:r w:rsidRPr="002C245C">
              <w:rPr>
                <w:rFonts w:eastAsia="Calibri"/>
                <w:sz w:val="24"/>
                <w:szCs w:val="24"/>
              </w:rPr>
              <w:t>14) Муниципальный этап фестиваля ВФСК ГТО среди граждан Алексеевского городского округа                    (40-59 лет);</w:t>
            </w:r>
          </w:p>
          <w:p w:rsidR="002C245C" w:rsidRPr="002C245C" w:rsidRDefault="002C245C" w:rsidP="002C245C">
            <w:pPr>
              <w:spacing w:line="230" w:lineRule="auto"/>
              <w:ind w:left="-57" w:right="-57"/>
              <w:jc w:val="both"/>
              <w:rPr>
                <w:rFonts w:eastAsia="Calibri"/>
                <w:sz w:val="24"/>
                <w:szCs w:val="24"/>
              </w:rPr>
            </w:pPr>
            <w:r w:rsidRPr="002C245C">
              <w:rPr>
                <w:rFonts w:eastAsia="Calibri"/>
                <w:sz w:val="24"/>
                <w:szCs w:val="24"/>
              </w:rPr>
              <w:t>15) Муниципальный этап фестиваля ВФСК ГТО среди граждан Алексеевского городского округа             (40-59 лет);</w:t>
            </w:r>
          </w:p>
          <w:p w:rsidR="002C245C" w:rsidRPr="002C245C" w:rsidRDefault="002C245C" w:rsidP="002C245C">
            <w:pPr>
              <w:spacing w:line="230" w:lineRule="auto"/>
              <w:ind w:left="-57" w:right="-57"/>
              <w:jc w:val="both"/>
              <w:rPr>
                <w:rFonts w:eastAsia="Calibri"/>
                <w:sz w:val="24"/>
                <w:szCs w:val="24"/>
              </w:rPr>
            </w:pPr>
            <w:r w:rsidRPr="002C245C">
              <w:rPr>
                <w:rFonts w:eastAsia="Calibri"/>
                <w:sz w:val="24"/>
                <w:szCs w:val="24"/>
              </w:rPr>
              <w:t>16) Муниципальный этап фестиваля «Игры ГТО» среди обучающихся 9-11 классов Алексеевского городского округа;</w:t>
            </w:r>
          </w:p>
          <w:p w:rsidR="002C245C" w:rsidRPr="002C245C" w:rsidRDefault="002C245C" w:rsidP="002C245C">
            <w:pPr>
              <w:spacing w:line="230" w:lineRule="auto"/>
              <w:ind w:left="-57" w:right="-57"/>
              <w:jc w:val="both"/>
              <w:rPr>
                <w:rFonts w:eastAsia="Calibri"/>
                <w:sz w:val="24"/>
                <w:szCs w:val="24"/>
              </w:rPr>
            </w:pPr>
            <w:r w:rsidRPr="002C245C">
              <w:rPr>
                <w:rFonts w:eastAsia="Calibri"/>
                <w:sz w:val="24"/>
                <w:szCs w:val="24"/>
              </w:rPr>
              <w:t>17) Муниципальный этап фестиваля «Игры ГТО» среди трудовых коллективов Алексеевского городского округа.</w:t>
            </w:r>
          </w:p>
          <w:p w:rsidR="00A1675F" w:rsidRPr="00342D83" w:rsidRDefault="002C245C" w:rsidP="002C245C">
            <w:pPr>
              <w:spacing w:line="230" w:lineRule="auto"/>
              <w:ind w:left="-57" w:right="-57"/>
              <w:jc w:val="both"/>
              <w:rPr>
                <w:rFonts w:eastAsia="Calibri"/>
                <w:sz w:val="24"/>
                <w:szCs w:val="24"/>
              </w:rPr>
            </w:pPr>
            <w:r w:rsidRPr="002C245C">
              <w:rPr>
                <w:rFonts w:eastAsia="Calibri"/>
                <w:sz w:val="24"/>
                <w:szCs w:val="24"/>
              </w:rPr>
              <w:t>18) Региональный фестиваль ВФСК  ГТО среди обучающихся в общеобразовательных организациях Алексеевского городского округа IV-V ступени (12-15 лет) Белгородской области.</w:t>
            </w:r>
          </w:p>
        </w:tc>
        <w:tc>
          <w:tcPr>
            <w:tcW w:w="3868" w:type="dxa"/>
            <w:tcBorders>
              <w:top w:val="single" w:sz="4" w:space="0" w:color="auto"/>
              <w:left w:val="nil"/>
              <w:bottom w:val="single" w:sz="4" w:space="0" w:color="auto"/>
              <w:right w:val="single" w:sz="4" w:space="0" w:color="auto"/>
            </w:tcBorders>
            <w:shd w:val="clear" w:color="auto" w:fill="auto"/>
            <w:noWrap/>
          </w:tcPr>
          <w:p w:rsidR="00A1675F" w:rsidRDefault="00A1675F" w:rsidP="007202A8">
            <w:pPr>
              <w:spacing w:line="230" w:lineRule="auto"/>
              <w:jc w:val="center"/>
              <w:rPr>
                <w:spacing w:val="-2"/>
                <w:sz w:val="24"/>
                <w:szCs w:val="24"/>
              </w:rPr>
            </w:pPr>
            <w:r w:rsidRPr="00342D83">
              <w:rPr>
                <w:spacing w:val="-2"/>
                <w:sz w:val="24"/>
                <w:szCs w:val="24"/>
              </w:rPr>
              <w:lastRenderedPageBreak/>
              <w:t>Комитет экономического развития администрации Алексеевского городского округа</w:t>
            </w:r>
          </w:p>
          <w:p w:rsidR="00911810" w:rsidRDefault="00911810" w:rsidP="007202A8">
            <w:pPr>
              <w:spacing w:line="230" w:lineRule="auto"/>
              <w:jc w:val="center"/>
              <w:rPr>
                <w:spacing w:val="-2"/>
                <w:sz w:val="24"/>
                <w:szCs w:val="24"/>
              </w:rPr>
            </w:pPr>
          </w:p>
          <w:p w:rsidR="00911810" w:rsidRPr="00342D83" w:rsidRDefault="00911810" w:rsidP="007202A8">
            <w:pPr>
              <w:spacing w:line="230" w:lineRule="auto"/>
              <w:jc w:val="center"/>
              <w:rPr>
                <w:spacing w:val="-2"/>
                <w:sz w:val="24"/>
                <w:szCs w:val="24"/>
              </w:rPr>
            </w:pPr>
            <w:r w:rsidRPr="00911810">
              <w:rPr>
                <w:spacing w:val="-2"/>
                <w:sz w:val="24"/>
                <w:szCs w:val="24"/>
              </w:rPr>
              <w:t>Управление физической культуры, спорта и молодежной политики администрации Алексеевского городского округа</w:t>
            </w:r>
          </w:p>
        </w:tc>
      </w:tr>
      <w:tr w:rsidR="003A25A9" w:rsidRPr="00342D83" w:rsidTr="007202A8">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3A25A9" w:rsidRPr="00342D83" w:rsidRDefault="003A25A9" w:rsidP="009670C2">
            <w:pPr>
              <w:ind w:left="-57" w:right="-57"/>
              <w:jc w:val="center"/>
              <w:rPr>
                <w:sz w:val="24"/>
                <w:szCs w:val="24"/>
              </w:rPr>
            </w:pPr>
            <w:r>
              <w:rPr>
                <w:sz w:val="24"/>
                <w:szCs w:val="24"/>
              </w:rPr>
              <w:lastRenderedPageBreak/>
              <w:t>38.3.4</w:t>
            </w:r>
          </w:p>
        </w:tc>
        <w:tc>
          <w:tcPr>
            <w:tcW w:w="5531" w:type="dxa"/>
            <w:tcBorders>
              <w:top w:val="single" w:sz="4" w:space="0" w:color="auto"/>
              <w:left w:val="nil"/>
              <w:bottom w:val="single" w:sz="4" w:space="0" w:color="auto"/>
              <w:right w:val="single" w:sz="4" w:space="0" w:color="auto"/>
            </w:tcBorders>
            <w:shd w:val="clear" w:color="auto" w:fill="auto"/>
            <w:noWrap/>
          </w:tcPr>
          <w:p w:rsidR="003A25A9" w:rsidRDefault="003A25A9" w:rsidP="003A25A9">
            <w:pPr>
              <w:widowControl w:val="0"/>
              <w:autoSpaceDE w:val="0"/>
              <w:autoSpaceDN w:val="0"/>
              <w:adjustRightInd w:val="0"/>
              <w:spacing w:line="230" w:lineRule="auto"/>
              <w:ind w:left="-57" w:right="-57"/>
              <w:jc w:val="both"/>
              <w:rPr>
                <w:sz w:val="24"/>
                <w:szCs w:val="24"/>
              </w:rPr>
            </w:pPr>
            <w:r>
              <w:rPr>
                <w:sz w:val="24"/>
                <w:szCs w:val="24"/>
              </w:rPr>
              <w:t xml:space="preserve">Создание условий для повышения доли граждан с ограниченными возможностями здоровья и инвалидов, систематически занимающихся физической культурой и спортом </w:t>
            </w:r>
          </w:p>
        </w:tc>
        <w:tc>
          <w:tcPr>
            <w:tcW w:w="1656" w:type="dxa"/>
            <w:tcBorders>
              <w:top w:val="single" w:sz="4" w:space="0" w:color="auto"/>
              <w:left w:val="nil"/>
              <w:bottom w:val="single" w:sz="4" w:space="0" w:color="auto"/>
              <w:right w:val="single" w:sz="4" w:space="0" w:color="auto"/>
            </w:tcBorders>
            <w:shd w:val="clear" w:color="auto" w:fill="auto"/>
            <w:noWrap/>
          </w:tcPr>
          <w:p w:rsidR="003A25A9" w:rsidRPr="00342D83" w:rsidRDefault="003A25A9" w:rsidP="007202A8">
            <w:pPr>
              <w:jc w:val="center"/>
              <w:rPr>
                <w:sz w:val="24"/>
                <w:szCs w:val="24"/>
              </w:rPr>
            </w:pPr>
          </w:p>
        </w:tc>
        <w:tc>
          <w:tcPr>
            <w:tcW w:w="4370" w:type="dxa"/>
            <w:tcBorders>
              <w:top w:val="single" w:sz="4" w:space="0" w:color="auto"/>
              <w:left w:val="nil"/>
              <w:bottom w:val="single" w:sz="4" w:space="0" w:color="auto"/>
              <w:right w:val="single" w:sz="4" w:space="0" w:color="auto"/>
            </w:tcBorders>
            <w:shd w:val="clear" w:color="auto" w:fill="auto"/>
            <w:noWrap/>
          </w:tcPr>
          <w:p w:rsidR="003A25A9" w:rsidRPr="00342D83" w:rsidRDefault="002C245C" w:rsidP="003A25A9">
            <w:pPr>
              <w:spacing w:line="230" w:lineRule="auto"/>
              <w:ind w:left="-57" w:right="-57"/>
              <w:jc w:val="both"/>
              <w:rPr>
                <w:rFonts w:eastAsia="Calibri"/>
                <w:sz w:val="24"/>
                <w:szCs w:val="24"/>
              </w:rPr>
            </w:pPr>
            <w:r w:rsidRPr="002C245C">
              <w:rPr>
                <w:rFonts w:eastAsia="Calibri"/>
                <w:sz w:val="24"/>
                <w:szCs w:val="24"/>
              </w:rPr>
              <w:t xml:space="preserve">В 2023 году на в парке культуры и отдыха г. Алексеевка была построена спортивная площадка для адаптивных видов </w:t>
            </w:r>
            <w:proofErr w:type="gramStart"/>
            <w:r w:rsidRPr="002C245C">
              <w:rPr>
                <w:rFonts w:eastAsia="Calibri"/>
                <w:sz w:val="24"/>
                <w:szCs w:val="24"/>
              </w:rPr>
              <w:t>спорта</w:t>
            </w:r>
            <w:proofErr w:type="gramEnd"/>
            <w:r w:rsidRPr="002C245C">
              <w:rPr>
                <w:rFonts w:eastAsia="Calibri"/>
                <w:sz w:val="24"/>
                <w:szCs w:val="24"/>
              </w:rPr>
              <w:t xml:space="preserve"> что даст возможность достичь показателя муниципальной программы: Доля лиц с ограниченными возможностями здоровья и инвалидов, </w:t>
            </w:r>
            <w:r w:rsidRPr="002C245C">
              <w:rPr>
                <w:rFonts w:eastAsia="Calibri"/>
                <w:sz w:val="24"/>
                <w:szCs w:val="24"/>
              </w:rPr>
              <w:lastRenderedPageBreak/>
              <w:t>систематически занимающихся физической культурой и спортом, в общей численности указанной категории населения округа-22% в 2023 году</w:t>
            </w:r>
          </w:p>
        </w:tc>
        <w:tc>
          <w:tcPr>
            <w:tcW w:w="3868" w:type="dxa"/>
            <w:tcBorders>
              <w:top w:val="single" w:sz="4" w:space="0" w:color="auto"/>
              <w:left w:val="nil"/>
              <w:bottom w:val="single" w:sz="4" w:space="0" w:color="auto"/>
              <w:right w:val="single" w:sz="4" w:space="0" w:color="auto"/>
            </w:tcBorders>
            <w:shd w:val="clear" w:color="auto" w:fill="auto"/>
            <w:noWrap/>
          </w:tcPr>
          <w:p w:rsidR="00480731" w:rsidRPr="00480731" w:rsidRDefault="00480731" w:rsidP="00480731">
            <w:pPr>
              <w:spacing w:line="230" w:lineRule="auto"/>
              <w:jc w:val="center"/>
              <w:rPr>
                <w:spacing w:val="-2"/>
                <w:sz w:val="24"/>
                <w:szCs w:val="24"/>
              </w:rPr>
            </w:pPr>
            <w:r w:rsidRPr="00480731">
              <w:rPr>
                <w:spacing w:val="-2"/>
                <w:sz w:val="24"/>
                <w:szCs w:val="24"/>
              </w:rPr>
              <w:lastRenderedPageBreak/>
              <w:t>Комитет экономического развития администрации Алексеевского городского округа</w:t>
            </w:r>
          </w:p>
          <w:p w:rsidR="00480731" w:rsidRPr="00480731" w:rsidRDefault="00480731" w:rsidP="00480731">
            <w:pPr>
              <w:spacing w:line="230" w:lineRule="auto"/>
              <w:jc w:val="center"/>
              <w:rPr>
                <w:spacing w:val="-2"/>
                <w:sz w:val="24"/>
                <w:szCs w:val="24"/>
              </w:rPr>
            </w:pPr>
          </w:p>
          <w:p w:rsidR="003A25A9" w:rsidRPr="00342D83" w:rsidRDefault="00480731" w:rsidP="00480731">
            <w:pPr>
              <w:spacing w:line="230" w:lineRule="auto"/>
              <w:jc w:val="center"/>
              <w:rPr>
                <w:spacing w:val="-2"/>
                <w:sz w:val="24"/>
                <w:szCs w:val="24"/>
              </w:rPr>
            </w:pPr>
            <w:r w:rsidRPr="00480731">
              <w:rPr>
                <w:spacing w:val="-2"/>
                <w:sz w:val="24"/>
                <w:szCs w:val="24"/>
              </w:rPr>
              <w:t xml:space="preserve">Управление физической культуры, спорта и молодежной политики администрации Алексеевского </w:t>
            </w:r>
            <w:r w:rsidRPr="00480731">
              <w:rPr>
                <w:spacing w:val="-2"/>
                <w:sz w:val="24"/>
                <w:szCs w:val="24"/>
              </w:rPr>
              <w:lastRenderedPageBreak/>
              <w:t>городского округа</w:t>
            </w:r>
          </w:p>
        </w:tc>
      </w:tr>
    </w:tbl>
    <w:p w:rsidR="00A1675F" w:rsidRPr="00342D83" w:rsidRDefault="00A1675F" w:rsidP="00A1675F">
      <w:pPr>
        <w:spacing w:line="230" w:lineRule="auto"/>
        <w:contextualSpacing/>
        <w:jc w:val="center"/>
        <w:rPr>
          <w:rFonts w:eastAsia="Calibri"/>
          <w:b/>
          <w:sz w:val="28"/>
          <w:szCs w:val="28"/>
          <w:lang w:eastAsia="en-US"/>
        </w:rPr>
      </w:pPr>
    </w:p>
    <w:p w:rsidR="00A1675F" w:rsidRPr="00342D83" w:rsidRDefault="00A1675F" w:rsidP="00A1675F">
      <w:pPr>
        <w:ind w:firstLine="709"/>
        <w:jc w:val="both"/>
        <w:rPr>
          <w:sz w:val="28"/>
          <w:szCs w:val="28"/>
        </w:rPr>
      </w:pPr>
    </w:p>
    <w:p w:rsidR="00A1675F" w:rsidRPr="00342D83" w:rsidRDefault="00A1675F" w:rsidP="00A1675F">
      <w:pPr>
        <w:ind w:firstLine="709"/>
        <w:jc w:val="both"/>
        <w:rPr>
          <w:sz w:val="28"/>
          <w:szCs w:val="28"/>
        </w:rPr>
      </w:pPr>
    </w:p>
    <w:p w:rsidR="009670C2" w:rsidRDefault="009670C2" w:rsidP="00803432">
      <w:pPr>
        <w:ind w:firstLine="709"/>
        <w:jc w:val="center"/>
        <w:rPr>
          <w:b/>
          <w:sz w:val="28"/>
          <w:szCs w:val="28"/>
        </w:rPr>
      </w:pPr>
    </w:p>
    <w:p w:rsidR="009670C2" w:rsidRDefault="009670C2" w:rsidP="00803432">
      <w:pPr>
        <w:ind w:firstLine="709"/>
        <w:jc w:val="center"/>
        <w:rPr>
          <w:b/>
          <w:sz w:val="28"/>
          <w:szCs w:val="28"/>
        </w:rPr>
      </w:pPr>
    </w:p>
    <w:p w:rsidR="00A1675F" w:rsidRDefault="00A1675F" w:rsidP="00803432">
      <w:pPr>
        <w:ind w:firstLine="709"/>
        <w:jc w:val="center"/>
        <w:rPr>
          <w:b/>
          <w:sz w:val="28"/>
          <w:szCs w:val="28"/>
        </w:rPr>
      </w:pPr>
    </w:p>
    <w:p w:rsidR="001D7FAC" w:rsidRDefault="001D7FAC" w:rsidP="00A1675F">
      <w:pPr>
        <w:jc w:val="center"/>
        <w:rPr>
          <w:b/>
          <w:sz w:val="28"/>
          <w:szCs w:val="28"/>
        </w:rPr>
      </w:pPr>
      <w:r w:rsidRPr="001D7FAC">
        <w:rPr>
          <w:b/>
          <w:sz w:val="28"/>
          <w:szCs w:val="28"/>
        </w:rPr>
        <w:t>39. Рынок интернет - торговли</w:t>
      </w:r>
    </w:p>
    <w:p w:rsidR="001D7FAC" w:rsidRDefault="001D7FAC" w:rsidP="00A1675F">
      <w:pPr>
        <w:jc w:val="center"/>
        <w:rPr>
          <w:b/>
          <w:sz w:val="28"/>
          <w:szCs w:val="28"/>
        </w:rPr>
      </w:pPr>
    </w:p>
    <w:p w:rsidR="00A1675F" w:rsidRPr="00342D83" w:rsidRDefault="00A1675F" w:rsidP="00A1675F">
      <w:pPr>
        <w:jc w:val="center"/>
        <w:rPr>
          <w:b/>
          <w:sz w:val="28"/>
          <w:szCs w:val="28"/>
        </w:rPr>
      </w:pPr>
      <w:r w:rsidRPr="00342D83">
        <w:rPr>
          <w:b/>
          <w:sz w:val="28"/>
          <w:szCs w:val="28"/>
        </w:rPr>
        <w:t>3</w:t>
      </w:r>
      <w:r w:rsidR="00D74A98">
        <w:rPr>
          <w:b/>
          <w:sz w:val="28"/>
          <w:szCs w:val="28"/>
        </w:rPr>
        <w:t>9</w:t>
      </w:r>
      <w:r w:rsidRPr="00342D83">
        <w:rPr>
          <w:b/>
          <w:sz w:val="28"/>
          <w:szCs w:val="28"/>
        </w:rPr>
        <w:t>.2. Ключевые показатели</w:t>
      </w:r>
    </w:p>
    <w:p w:rsidR="00A1675F" w:rsidRPr="00342D83" w:rsidRDefault="00A1675F" w:rsidP="00A1675F">
      <w:pPr>
        <w:jc w:val="center"/>
        <w:rPr>
          <w:b/>
          <w:sz w:val="28"/>
          <w:szCs w:val="28"/>
        </w:rPr>
      </w:pPr>
    </w:p>
    <w:tbl>
      <w:tblPr>
        <w:tblW w:w="11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993"/>
        <w:gridCol w:w="1870"/>
      </w:tblGrid>
      <w:tr w:rsidR="001D7FAC" w:rsidRPr="00342D83" w:rsidTr="001D7FAC">
        <w:trPr>
          <w:tblHeader/>
          <w:jc w:val="center"/>
        </w:trPr>
        <w:tc>
          <w:tcPr>
            <w:tcW w:w="711" w:type="dxa"/>
            <w:vAlign w:val="center"/>
          </w:tcPr>
          <w:p w:rsidR="001D7FAC" w:rsidRPr="00342D83" w:rsidRDefault="001D7FAC" w:rsidP="007202A8">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1D7FAC" w:rsidRPr="00342D83" w:rsidRDefault="001D7FAC" w:rsidP="007202A8">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1D7FAC" w:rsidRPr="00342D83" w:rsidRDefault="001D7FAC" w:rsidP="007202A8">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1D7FAC" w:rsidRPr="00342D83" w:rsidRDefault="001D7FAC" w:rsidP="007202A8">
            <w:pPr>
              <w:ind w:left="-57" w:right="-57"/>
              <w:jc w:val="center"/>
              <w:rPr>
                <w:b/>
                <w:bCs/>
                <w:sz w:val="24"/>
                <w:szCs w:val="24"/>
              </w:rPr>
            </w:pPr>
            <w:r w:rsidRPr="00342D83">
              <w:rPr>
                <w:b/>
                <w:bCs/>
                <w:sz w:val="24"/>
                <w:szCs w:val="24"/>
              </w:rPr>
              <w:t>На 31 декабря 2023 года</w:t>
            </w:r>
          </w:p>
          <w:p w:rsidR="001D7FAC" w:rsidRPr="00342D83" w:rsidRDefault="001D7FAC" w:rsidP="007202A8">
            <w:pPr>
              <w:ind w:left="-57" w:right="-57"/>
              <w:jc w:val="center"/>
              <w:rPr>
                <w:b/>
                <w:bCs/>
                <w:sz w:val="24"/>
                <w:szCs w:val="24"/>
              </w:rPr>
            </w:pPr>
            <w:r w:rsidRPr="00342D83">
              <w:rPr>
                <w:b/>
                <w:bCs/>
                <w:sz w:val="24"/>
                <w:szCs w:val="24"/>
              </w:rPr>
              <w:t>план</w:t>
            </w:r>
          </w:p>
        </w:tc>
        <w:tc>
          <w:tcPr>
            <w:tcW w:w="992" w:type="dxa"/>
            <w:vAlign w:val="center"/>
          </w:tcPr>
          <w:p w:rsidR="001D7FAC" w:rsidRPr="00342D83" w:rsidRDefault="001D7FAC" w:rsidP="00A22501">
            <w:pPr>
              <w:ind w:left="-57" w:right="-57"/>
              <w:jc w:val="center"/>
              <w:rPr>
                <w:b/>
                <w:bCs/>
                <w:sz w:val="24"/>
                <w:szCs w:val="24"/>
              </w:rPr>
            </w:pPr>
            <w:r>
              <w:rPr>
                <w:b/>
                <w:bCs/>
                <w:sz w:val="24"/>
                <w:szCs w:val="24"/>
              </w:rPr>
              <w:t>Факт выполнения показателя за 2023 год</w:t>
            </w:r>
            <w:r w:rsidRPr="00342D83">
              <w:rPr>
                <w:b/>
                <w:bCs/>
                <w:sz w:val="24"/>
                <w:szCs w:val="24"/>
              </w:rPr>
              <w:t xml:space="preserve"> </w:t>
            </w:r>
          </w:p>
        </w:tc>
        <w:tc>
          <w:tcPr>
            <w:tcW w:w="993" w:type="dxa"/>
            <w:shd w:val="clear" w:color="auto" w:fill="FFFFFF" w:themeFill="background1"/>
            <w:vAlign w:val="center"/>
          </w:tcPr>
          <w:p w:rsidR="001D7FAC" w:rsidRPr="00364969" w:rsidRDefault="001D7FAC" w:rsidP="00A22501">
            <w:pPr>
              <w:rPr>
                <w:b/>
                <w:bCs/>
                <w:sz w:val="24"/>
                <w:szCs w:val="24"/>
              </w:rPr>
            </w:pPr>
            <w:r w:rsidRPr="00364969">
              <w:rPr>
                <w:b/>
                <w:bCs/>
                <w:sz w:val="24"/>
                <w:szCs w:val="24"/>
              </w:rPr>
              <w:t>Процент выполнения показателя по сравнению с плановыми данными за 2023 год,%</w:t>
            </w:r>
          </w:p>
          <w:p w:rsidR="001D7FAC" w:rsidRPr="00342D83" w:rsidRDefault="001D7FAC" w:rsidP="00A22501">
            <w:pPr>
              <w:jc w:val="center"/>
              <w:rPr>
                <w:b/>
                <w:bCs/>
                <w:sz w:val="24"/>
                <w:szCs w:val="24"/>
              </w:rPr>
            </w:pPr>
          </w:p>
        </w:tc>
        <w:tc>
          <w:tcPr>
            <w:tcW w:w="1870" w:type="dxa"/>
            <w:shd w:val="clear" w:color="auto" w:fill="FFFFFF" w:themeFill="background1"/>
          </w:tcPr>
          <w:p w:rsidR="001D7FAC" w:rsidRPr="00342D83" w:rsidRDefault="001D7FAC" w:rsidP="007202A8">
            <w:pPr>
              <w:spacing w:line="240" w:lineRule="atLeast"/>
              <w:jc w:val="center"/>
              <w:rPr>
                <w:b/>
                <w:bCs/>
                <w:sz w:val="24"/>
                <w:szCs w:val="24"/>
              </w:rPr>
            </w:pPr>
            <w:r w:rsidRPr="00342D83">
              <w:rPr>
                <w:b/>
                <w:bCs/>
                <w:sz w:val="24"/>
                <w:szCs w:val="24"/>
              </w:rPr>
              <w:t>Ответственный исполнитель</w:t>
            </w:r>
          </w:p>
        </w:tc>
      </w:tr>
      <w:tr w:rsidR="001D7FAC" w:rsidRPr="00342D83" w:rsidTr="001D7FAC">
        <w:trPr>
          <w:jc w:val="center"/>
        </w:trPr>
        <w:tc>
          <w:tcPr>
            <w:tcW w:w="711" w:type="dxa"/>
          </w:tcPr>
          <w:p w:rsidR="001D7FAC" w:rsidRPr="00342D83" w:rsidRDefault="001D7FAC" w:rsidP="00634CF9">
            <w:pPr>
              <w:spacing w:line="230" w:lineRule="auto"/>
              <w:ind w:left="-57" w:right="-57"/>
              <w:jc w:val="center"/>
              <w:rPr>
                <w:sz w:val="24"/>
                <w:szCs w:val="24"/>
              </w:rPr>
            </w:pPr>
            <w:r w:rsidRPr="00342D83">
              <w:rPr>
                <w:sz w:val="24"/>
                <w:szCs w:val="24"/>
              </w:rPr>
              <w:lastRenderedPageBreak/>
              <w:t>3</w:t>
            </w:r>
            <w:r>
              <w:rPr>
                <w:sz w:val="24"/>
                <w:szCs w:val="24"/>
              </w:rPr>
              <w:t>9</w:t>
            </w:r>
            <w:r w:rsidRPr="00342D83">
              <w:rPr>
                <w:sz w:val="24"/>
                <w:szCs w:val="24"/>
              </w:rPr>
              <w:t>.2.1</w:t>
            </w:r>
          </w:p>
        </w:tc>
        <w:tc>
          <w:tcPr>
            <w:tcW w:w="4651" w:type="dxa"/>
          </w:tcPr>
          <w:p w:rsidR="001D7FAC" w:rsidRPr="00342D83" w:rsidRDefault="001D7FAC" w:rsidP="00634CF9">
            <w:pPr>
              <w:jc w:val="both"/>
              <w:rPr>
                <w:sz w:val="24"/>
                <w:szCs w:val="24"/>
              </w:rPr>
            </w:pPr>
            <w:r w:rsidRPr="00342D83">
              <w:rPr>
                <w:sz w:val="24"/>
                <w:szCs w:val="24"/>
              </w:rPr>
              <w:t>Доля предприятий, услуги частной формы собственности</w:t>
            </w:r>
            <w:r>
              <w:rPr>
                <w:sz w:val="24"/>
                <w:szCs w:val="24"/>
              </w:rPr>
              <w:t xml:space="preserve"> в сфере интернет - торговли</w:t>
            </w:r>
            <w:r w:rsidRPr="00342D83">
              <w:rPr>
                <w:sz w:val="24"/>
                <w:szCs w:val="24"/>
              </w:rPr>
              <w:t xml:space="preserve"> в общем объеме всех предприятий указанной сферы Алексеевского городского округа  (дополнительный показатель)</w:t>
            </w:r>
          </w:p>
        </w:tc>
        <w:tc>
          <w:tcPr>
            <w:tcW w:w="1134" w:type="dxa"/>
          </w:tcPr>
          <w:p w:rsidR="001D7FAC" w:rsidRPr="00342D83" w:rsidRDefault="001D7FAC" w:rsidP="007202A8">
            <w:pPr>
              <w:jc w:val="center"/>
              <w:rPr>
                <w:sz w:val="24"/>
                <w:szCs w:val="24"/>
              </w:rPr>
            </w:pPr>
            <w:r w:rsidRPr="00342D83">
              <w:rPr>
                <w:sz w:val="24"/>
                <w:szCs w:val="24"/>
              </w:rPr>
              <w:t>%</w:t>
            </w:r>
          </w:p>
        </w:tc>
        <w:tc>
          <w:tcPr>
            <w:tcW w:w="992" w:type="dxa"/>
          </w:tcPr>
          <w:p w:rsidR="001D7FAC" w:rsidRPr="00342D83" w:rsidRDefault="001D7FAC" w:rsidP="007202A8">
            <w:pPr>
              <w:jc w:val="center"/>
            </w:pPr>
            <w:r w:rsidRPr="00342D83">
              <w:rPr>
                <w:rFonts w:eastAsia="Calibri"/>
                <w:sz w:val="24"/>
                <w:szCs w:val="24"/>
              </w:rPr>
              <w:t>100</w:t>
            </w:r>
          </w:p>
        </w:tc>
        <w:tc>
          <w:tcPr>
            <w:tcW w:w="992" w:type="dxa"/>
          </w:tcPr>
          <w:p w:rsidR="001D7FAC" w:rsidRPr="002B7731" w:rsidRDefault="00632076" w:rsidP="007202A8">
            <w:pPr>
              <w:jc w:val="center"/>
              <w:rPr>
                <w:sz w:val="24"/>
                <w:szCs w:val="24"/>
              </w:rPr>
            </w:pPr>
            <w:r w:rsidRPr="002B7731">
              <w:rPr>
                <w:sz w:val="24"/>
                <w:szCs w:val="24"/>
              </w:rPr>
              <w:t>100</w:t>
            </w:r>
          </w:p>
        </w:tc>
        <w:tc>
          <w:tcPr>
            <w:tcW w:w="993" w:type="dxa"/>
          </w:tcPr>
          <w:p w:rsidR="001D7FAC" w:rsidRPr="002B7731" w:rsidRDefault="00632076" w:rsidP="007202A8">
            <w:pPr>
              <w:jc w:val="center"/>
              <w:rPr>
                <w:sz w:val="24"/>
                <w:szCs w:val="24"/>
              </w:rPr>
            </w:pPr>
            <w:r w:rsidRPr="002B7731">
              <w:rPr>
                <w:sz w:val="24"/>
                <w:szCs w:val="24"/>
              </w:rPr>
              <w:t>100</w:t>
            </w:r>
          </w:p>
        </w:tc>
        <w:tc>
          <w:tcPr>
            <w:tcW w:w="1870" w:type="dxa"/>
          </w:tcPr>
          <w:p w:rsidR="001D7FAC" w:rsidRPr="00342D83" w:rsidRDefault="001D7FAC" w:rsidP="007202A8">
            <w:pPr>
              <w:spacing w:line="230" w:lineRule="auto"/>
              <w:jc w:val="center"/>
              <w:rPr>
                <w:spacing w:val="-2"/>
                <w:sz w:val="24"/>
                <w:szCs w:val="24"/>
              </w:rPr>
            </w:pPr>
            <w:r w:rsidRPr="00342D83">
              <w:rPr>
                <w:spacing w:val="-2"/>
                <w:sz w:val="24"/>
                <w:szCs w:val="24"/>
              </w:rPr>
              <w:t>Комитет экономического развития администрации Алексеевского городского округа</w:t>
            </w:r>
          </w:p>
        </w:tc>
      </w:tr>
    </w:tbl>
    <w:p w:rsidR="00A1675F" w:rsidRPr="00342D83" w:rsidRDefault="00A1675F" w:rsidP="00A1675F">
      <w:pPr>
        <w:jc w:val="center"/>
        <w:rPr>
          <w:b/>
          <w:sz w:val="28"/>
          <w:szCs w:val="28"/>
        </w:rPr>
      </w:pPr>
    </w:p>
    <w:p w:rsidR="00A1675F" w:rsidRPr="00342D83" w:rsidRDefault="00A1675F" w:rsidP="00A1675F">
      <w:pPr>
        <w:spacing w:line="230" w:lineRule="auto"/>
        <w:contextualSpacing/>
        <w:jc w:val="center"/>
        <w:rPr>
          <w:rFonts w:eastAsia="Calibri"/>
          <w:b/>
          <w:sz w:val="28"/>
          <w:szCs w:val="28"/>
          <w:lang w:eastAsia="en-US"/>
        </w:rPr>
      </w:pPr>
    </w:p>
    <w:p w:rsidR="00A1675F" w:rsidRPr="00342D83" w:rsidRDefault="00A1675F" w:rsidP="00A1675F">
      <w:pPr>
        <w:spacing w:line="230" w:lineRule="auto"/>
        <w:contextualSpacing/>
        <w:jc w:val="center"/>
        <w:rPr>
          <w:rFonts w:eastAsia="Calibri"/>
          <w:b/>
          <w:sz w:val="28"/>
          <w:szCs w:val="28"/>
          <w:lang w:eastAsia="en-US"/>
        </w:rPr>
      </w:pPr>
    </w:p>
    <w:p w:rsidR="00A1675F" w:rsidRPr="00342D83" w:rsidRDefault="00A1675F" w:rsidP="00A1675F">
      <w:pPr>
        <w:spacing w:line="230" w:lineRule="auto"/>
        <w:contextualSpacing/>
        <w:jc w:val="center"/>
        <w:rPr>
          <w:rFonts w:eastAsia="Calibri"/>
          <w:b/>
          <w:sz w:val="28"/>
          <w:szCs w:val="28"/>
          <w:lang w:eastAsia="en-US"/>
        </w:rPr>
      </w:pPr>
    </w:p>
    <w:p w:rsidR="00A1675F" w:rsidRPr="00342D83" w:rsidRDefault="00A1675F" w:rsidP="00A1675F">
      <w:pPr>
        <w:spacing w:line="230" w:lineRule="auto"/>
        <w:contextualSpacing/>
        <w:jc w:val="center"/>
        <w:rPr>
          <w:rFonts w:eastAsia="Calibri"/>
          <w:b/>
          <w:sz w:val="28"/>
          <w:szCs w:val="28"/>
          <w:lang w:eastAsia="en-US"/>
        </w:rPr>
      </w:pPr>
    </w:p>
    <w:p w:rsidR="00A1675F" w:rsidRPr="00342D83" w:rsidRDefault="00A1675F" w:rsidP="00A1675F">
      <w:pPr>
        <w:spacing w:line="230" w:lineRule="auto"/>
        <w:contextualSpacing/>
        <w:jc w:val="center"/>
        <w:rPr>
          <w:rFonts w:eastAsia="Calibri"/>
          <w:b/>
          <w:sz w:val="28"/>
          <w:szCs w:val="28"/>
          <w:lang w:eastAsia="en-US"/>
        </w:rPr>
      </w:pPr>
    </w:p>
    <w:p w:rsidR="00D74A98" w:rsidRDefault="00D74A98" w:rsidP="00A1675F">
      <w:pPr>
        <w:spacing w:line="230" w:lineRule="auto"/>
        <w:contextualSpacing/>
        <w:jc w:val="center"/>
        <w:rPr>
          <w:rFonts w:eastAsia="Calibri"/>
          <w:b/>
          <w:sz w:val="28"/>
          <w:szCs w:val="28"/>
          <w:lang w:eastAsia="en-US"/>
        </w:rPr>
      </w:pPr>
    </w:p>
    <w:p w:rsidR="00D74A98" w:rsidRDefault="00D74A98" w:rsidP="00A1675F">
      <w:pPr>
        <w:spacing w:line="230" w:lineRule="auto"/>
        <w:contextualSpacing/>
        <w:jc w:val="center"/>
        <w:rPr>
          <w:rFonts w:eastAsia="Calibri"/>
          <w:b/>
          <w:sz w:val="28"/>
          <w:szCs w:val="28"/>
          <w:lang w:eastAsia="en-US"/>
        </w:rPr>
      </w:pPr>
    </w:p>
    <w:p w:rsidR="00A1675F" w:rsidRPr="00342D83" w:rsidRDefault="00A1675F" w:rsidP="00A1675F">
      <w:pPr>
        <w:spacing w:line="230" w:lineRule="auto"/>
        <w:contextualSpacing/>
        <w:jc w:val="center"/>
        <w:rPr>
          <w:rFonts w:eastAsia="Calibri"/>
          <w:b/>
          <w:sz w:val="28"/>
          <w:szCs w:val="28"/>
          <w:lang w:eastAsia="en-US"/>
        </w:rPr>
      </w:pPr>
      <w:r w:rsidRPr="00342D83">
        <w:rPr>
          <w:rFonts w:eastAsia="Calibri"/>
          <w:b/>
          <w:sz w:val="28"/>
          <w:szCs w:val="28"/>
          <w:lang w:eastAsia="en-US"/>
        </w:rPr>
        <w:t>3</w:t>
      </w:r>
      <w:r w:rsidR="00D74A98">
        <w:rPr>
          <w:rFonts w:eastAsia="Calibri"/>
          <w:b/>
          <w:sz w:val="28"/>
          <w:szCs w:val="28"/>
          <w:lang w:eastAsia="en-US"/>
        </w:rPr>
        <w:t>9</w:t>
      </w:r>
      <w:r w:rsidRPr="00342D83">
        <w:rPr>
          <w:rFonts w:eastAsia="Calibri"/>
          <w:b/>
          <w:sz w:val="28"/>
          <w:szCs w:val="28"/>
          <w:lang w:eastAsia="en-US"/>
        </w:rPr>
        <w:t xml:space="preserve">.3.  Мероприятия по содействию развитию конкуренции </w:t>
      </w:r>
    </w:p>
    <w:p w:rsidR="00A1675F" w:rsidRPr="00342D83" w:rsidRDefault="00A1675F" w:rsidP="00A1675F">
      <w:pPr>
        <w:spacing w:line="230" w:lineRule="auto"/>
        <w:contextualSpacing/>
        <w:jc w:val="center"/>
        <w:rPr>
          <w:rFonts w:eastAsia="Calibri"/>
          <w:b/>
          <w:sz w:val="28"/>
          <w:szCs w:val="28"/>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A1675F" w:rsidRPr="00342D83" w:rsidTr="007202A8">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675F" w:rsidRPr="00342D83" w:rsidRDefault="00A1675F" w:rsidP="007202A8">
            <w:pPr>
              <w:spacing w:line="230" w:lineRule="auto"/>
              <w:ind w:left="-57" w:right="-57"/>
              <w:jc w:val="center"/>
              <w:rPr>
                <w:b/>
                <w:bCs/>
                <w:sz w:val="24"/>
                <w:szCs w:val="24"/>
              </w:rPr>
            </w:pPr>
            <w:r w:rsidRPr="00342D83">
              <w:rPr>
                <w:b/>
                <w:bCs/>
                <w:sz w:val="24"/>
                <w:szCs w:val="24"/>
              </w:rPr>
              <w:lastRenderedPageBreak/>
              <w:t>№</w:t>
            </w:r>
          </w:p>
          <w:p w:rsidR="00A1675F" w:rsidRPr="00342D83" w:rsidRDefault="00A1675F" w:rsidP="007202A8">
            <w:pPr>
              <w:spacing w:line="230" w:lineRule="auto"/>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675F" w:rsidRPr="00342D83" w:rsidRDefault="00A1675F" w:rsidP="007202A8">
            <w:pPr>
              <w:spacing w:line="230" w:lineRule="auto"/>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675F" w:rsidRPr="00342D83" w:rsidRDefault="00A1675F" w:rsidP="007202A8">
            <w:pPr>
              <w:spacing w:line="230" w:lineRule="auto"/>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675F" w:rsidRPr="00342D83" w:rsidRDefault="00A1675F" w:rsidP="007202A8">
            <w:pPr>
              <w:spacing w:line="230" w:lineRule="auto"/>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675F" w:rsidRPr="00342D83" w:rsidRDefault="00A1675F" w:rsidP="007202A8">
            <w:pPr>
              <w:spacing w:line="230" w:lineRule="auto"/>
              <w:ind w:left="-57" w:right="-57"/>
              <w:jc w:val="center"/>
              <w:rPr>
                <w:b/>
                <w:bCs/>
                <w:sz w:val="24"/>
                <w:szCs w:val="24"/>
              </w:rPr>
            </w:pPr>
            <w:r w:rsidRPr="00342D83">
              <w:rPr>
                <w:b/>
                <w:bCs/>
                <w:sz w:val="24"/>
                <w:szCs w:val="24"/>
              </w:rPr>
              <w:t>Ответственные исполнители мероприятия</w:t>
            </w:r>
          </w:p>
        </w:tc>
      </w:tr>
      <w:tr w:rsidR="00A1675F" w:rsidRPr="00342D83" w:rsidTr="007202A8">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A1675F" w:rsidRPr="00342D83" w:rsidRDefault="00A1675F" w:rsidP="007202A8">
            <w:pPr>
              <w:spacing w:line="230" w:lineRule="auto"/>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A1675F" w:rsidRPr="00342D83" w:rsidRDefault="00A1675F" w:rsidP="007202A8">
            <w:pPr>
              <w:spacing w:line="230" w:lineRule="auto"/>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A1675F" w:rsidRPr="00342D83" w:rsidRDefault="00A1675F" w:rsidP="007202A8">
            <w:pPr>
              <w:spacing w:line="230" w:lineRule="auto"/>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A1675F" w:rsidRPr="00342D83" w:rsidRDefault="00A1675F" w:rsidP="007202A8">
            <w:pPr>
              <w:spacing w:line="230" w:lineRule="auto"/>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A1675F" w:rsidRPr="00342D83" w:rsidRDefault="00A1675F" w:rsidP="007202A8">
            <w:pPr>
              <w:spacing w:line="230" w:lineRule="auto"/>
              <w:ind w:left="-57" w:right="-57"/>
              <w:rPr>
                <w:b/>
                <w:bCs/>
                <w:sz w:val="24"/>
                <w:szCs w:val="24"/>
              </w:rPr>
            </w:pPr>
          </w:p>
        </w:tc>
      </w:tr>
      <w:tr w:rsidR="00A1675F" w:rsidRPr="00342D83" w:rsidTr="007202A8">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A1675F" w:rsidRPr="00342D83" w:rsidRDefault="00A1675F" w:rsidP="007A78CA">
            <w:pPr>
              <w:spacing w:line="230" w:lineRule="auto"/>
              <w:ind w:left="-57" w:right="-57"/>
              <w:jc w:val="center"/>
              <w:rPr>
                <w:sz w:val="24"/>
                <w:szCs w:val="24"/>
              </w:rPr>
            </w:pPr>
            <w:r w:rsidRPr="00342D83">
              <w:rPr>
                <w:sz w:val="24"/>
                <w:szCs w:val="24"/>
              </w:rPr>
              <w:t>3</w:t>
            </w:r>
            <w:r w:rsidR="007A78CA">
              <w:rPr>
                <w:sz w:val="24"/>
                <w:szCs w:val="24"/>
              </w:rPr>
              <w:t>9</w:t>
            </w:r>
            <w:r w:rsidRPr="00342D83">
              <w:rPr>
                <w:sz w:val="24"/>
                <w:szCs w:val="24"/>
              </w:rPr>
              <w:t>.3.1</w:t>
            </w:r>
          </w:p>
        </w:tc>
        <w:tc>
          <w:tcPr>
            <w:tcW w:w="5531" w:type="dxa"/>
            <w:tcBorders>
              <w:top w:val="single" w:sz="4" w:space="0" w:color="auto"/>
              <w:left w:val="nil"/>
              <w:bottom w:val="single" w:sz="4" w:space="0" w:color="auto"/>
              <w:right w:val="single" w:sz="4" w:space="0" w:color="auto"/>
            </w:tcBorders>
            <w:shd w:val="clear" w:color="auto" w:fill="auto"/>
            <w:noWrap/>
          </w:tcPr>
          <w:p w:rsidR="00A1675F" w:rsidRPr="00342D83" w:rsidRDefault="006606B0" w:rsidP="006606B0">
            <w:pPr>
              <w:widowControl w:val="0"/>
              <w:autoSpaceDE w:val="0"/>
              <w:autoSpaceDN w:val="0"/>
              <w:adjustRightInd w:val="0"/>
              <w:spacing w:line="230" w:lineRule="auto"/>
              <w:ind w:left="-57" w:right="-57"/>
              <w:jc w:val="both"/>
              <w:rPr>
                <w:sz w:val="24"/>
                <w:szCs w:val="24"/>
              </w:rPr>
            </w:pPr>
            <w:r w:rsidRPr="006606B0">
              <w:rPr>
                <w:sz w:val="24"/>
                <w:szCs w:val="24"/>
              </w:rPr>
              <w:t xml:space="preserve">Мониторинг организаций, предоставляющих услуги </w:t>
            </w:r>
            <w:r>
              <w:rPr>
                <w:sz w:val="24"/>
                <w:szCs w:val="24"/>
              </w:rPr>
              <w:t>интернет – торговли в Алексеевском городском округе</w:t>
            </w:r>
          </w:p>
        </w:tc>
        <w:tc>
          <w:tcPr>
            <w:tcW w:w="1656" w:type="dxa"/>
            <w:tcBorders>
              <w:top w:val="single" w:sz="4" w:space="0" w:color="auto"/>
              <w:left w:val="nil"/>
              <w:bottom w:val="single" w:sz="4" w:space="0" w:color="auto"/>
              <w:right w:val="single" w:sz="4" w:space="0" w:color="auto"/>
            </w:tcBorders>
            <w:shd w:val="clear" w:color="auto" w:fill="auto"/>
            <w:noWrap/>
          </w:tcPr>
          <w:p w:rsidR="00A1675F" w:rsidRPr="00342D83" w:rsidRDefault="00A1675F" w:rsidP="007202A8">
            <w:pPr>
              <w:jc w:val="cente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A1675F" w:rsidRPr="00342D83" w:rsidRDefault="000733BC" w:rsidP="00C74A47">
            <w:pPr>
              <w:spacing w:line="230" w:lineRule="auto"/>
              <w:ind w:left="-57" w:right="-57"/>
              <w:jc w:val="both"/>
              <w:rPr>
                <w:rFonts w:eastAsia="Calibri"/>
                <w:sz w:val="24"/>
                <w:szCs w:val="24"/>
              </w:rPr>
            </w:pPr>
            <w:r w:rsidRPr="000733BC">
              <w:rPr>
                <w:rFonts w:eastAsia="Calibri"/>
                <w:sz w:val="24"/>
                <w:szCs w:val="24"/>
              </w:rPr>
              <w:t xml:space="preserve">Сотрудниками отдела развития потребительского рынка и туризма на постоянной основе проводится мониторинг организаций, оказывающих услуги электронной торговли в округе. По состоянию на 01.01.2024 г. на территории Алексеевского городского округа осуществляли деятельность 53 </w:t>
            </w:r>
            <w:proofErr w:type="gramStart"/>
            <w:r w:rsidRPr="000733BC">
              <w:rPr>
                <w:rFonts w:eastAsia="Calibri"/>
                <w:sz w:val="24"/>
                <w:szCs w:val="24"/>
              </w:rPr>
              <w:t>таких</w:t>
            </w:r>
            <w:proofErr w:type="gramEnd"/>
            <w:r w:rsidRPr="000733BC">
              <w:rPr>
                <w:rFonts w:eastAsia="Calibri"/>
                <w:sz w:val="24"/>
                <w:szCs w:val="24"/>
              </w:rPr>
              <w:t xml:space="preserve"> объекта.</w:t>
            </w:r>
          </w:p>
        </w:tc>
        <w:tc>
          <w:tcPr>
            <w:tcW w:w="3868" w:type="dxa"/>
            <w:tcBorders>
              <w:top w:val="single" w:sz="4" w:space="0" w:color="auto"/>
              <w:left w:val="nil"/>
              <w:bottom w:val="single" w:sz="4" w:space="0" w:color="auto"/>
              <w:right w:val="single" w:sz="4" w:space="0" w:color="auto"/>
            </w:tcBorders>
            <w:shd w:val="clear" w:color="auto" w:fill="auto"/>
            <w:noWrap/>
          </w:tcPr>
          <w:p w:rsidR="00A1675F" w:rsidRPr="00342D83" w:rsidRDefault="00A1675F" w:rsidP="007202A8">
            <w:pPr>
              <w:spacing w:line="230" w:lineRule="auto"/>
              <w:jc w:val="center"/>
              <w:rPr>
                <w:spacing w:val="-2"/>
                <w:sz w:val="24"/>
                <w:szCs w:val="24"/>
              </w:rPr>
            </w:pPr>
            <w:r w:rsidRPr="00342D83">
              <w:rPr>
                <w:spacing w:val="-2"/>
                <w:sz w:val="24"/>
                <w:szCs w:val="24"/>
              </w:rPr>
              <w:t>Комитет экономического развития администрации Алексеевского городского округа</w:t>
            </w:r>
          </w:p>
        </w:tc>
      </w:tr>
    </w:tbl>
    <w:p w:rsidR="00A1675F" w:rsidRPr="00342D83" w:rsidRDefault="00A1675F" w:rsidP="00A1675F">
      <w:pPr>
        <w:spacing w:line="230" w:lineRule="auto"/>
        <w:contextualSpacing/>
        <w:jc w:val="center"/>
        <w:rPr>
          <w:rFonts w:eastAsia="Calibri"/>
          <w:b/>
          <w:sz w:val="28"/>
          <w:szCs w:val="28"/>
          <w:lang w:eastAsia="en-US"/>
        </w:rPr>
      </w:pPr>
    </w:p>
    <w:p w:rsidR="00A1675F" w:rsidRPr="00342D83" w:rsidRDefault="00A1675F" w:rsidP="00A1675F">
      <w:pPr>
        <w:spacing w:line="230" w:lineRule="auto"/>
        <w:contextualSpacing/>
        <w:jc w:val="center"/>
        <w:rPr>
          <w:rFonts w:eastAsia="Calibri"/>
          <w:b/>
          <w:sz w:val="28"/>
          <w:szCs w:val="28"/>
          <w:lang w:eastAsia="en-US"/>
        </w:rPr>
      </w:pPr>
    </w:p>
    <w:p w:rsidR="00A1675F" w:rsidRPr="00342D83" w:rsidRDefault="00A1675F" w:rsidP="00A1675F">
      <w:pPr>
        <w:spacing w:line="230" w:lineRule="auto"/>
        <w:contextualSpacing/>
        <w:jc w:val="center"/>
        <w:rPr>
          <w:rFonts w:eastAsia="Calibri"/>
          <w:b/>
          <w:sz w:val="26"/>
          <w:szCs w:val="26"/>
          <w:lang w:eastAsia="en-US"/>
        </w:rPr>
      </w:pPr>
    </w:p>
    <w:p w:rsidR="00A1675F" w:rsidRPr="00342D83" w:rsidRDefault="00A1675F" w:rsidP="00A1675F">
      <w:pPr>
        <w:ind w:firstLine="709"/>
        <w:jc w:val="both"/>
        <w:rPr>
          <w:sz w:val="28"/>
          <w:szCs w:val="28"/>
        </w:rPr>
      </w:pPr>
    </w:p>
    <w:p w:rsidR="00A1675F" w:rsidRPr="00342D83" w:rsidRDefault="00A1675F" w:rsidP="00A1675F">
      <w:pPr>
        <w:ind w:firstLine="709"/>
        <w:jc w:val="both"/>
        <w:rPr>
          <w:sz w:val="28"/>
          <w:szCs w:val="28"/>
        </w:rPr>
      </w:pPr>
    </w:p>
    <w:p w:rsidR="00A1675F" w:rsidRPr="00342D83" w:rsidRDefault="00A1675F" w:rsidP="00A1675F">
      <w:pPr>
        <w:ind w:firstLine="709"/>
        <w:jc w:val="both"/>
        <w:rPr>
          <w:sz w:val="28"/>
          <w:szCs w:val="28"/>
        </w:rPr>
      </w:pPr>
    </w:p>
    <w:p w:rsidR="00A1675F" w:rsidRDefault="00A1675F" w:rsidP="00803432">
      <w:pPr>
        <w:ind w:firstLine="709"/>
        <w:jc w:val="center"/>
        <w:rPr>
          <w:b/>
          <w:sz w:val="28"/>
          <w:szCs w:val="28"/>
        </w:rPr>
      </w:pPr>
    </w:p>
    <w:p w:rsidR="00A1675F" w:rsidRDefault="00A1675F" w:rsidP="00803432">
      <w:pPr>
        <w:ind w:firstLine="709"/>
        <w:jc w:val="center"/>
        <w:rPr>
          <w:b/>
          <w:sz w:val="28"/>
          <w:szCs w:val="28"/>
        </w:rPr>
      </w:pPr>
    </w:p>
    <w:p w:rsidR="00A1675F" w:rsidRDefault="00A1675F" w:rsidP="00803432">
      <w:pPr>
        <w:ind w:firstLine="709"/>
        <w:jc w:val="center"/>
        <w:rPr>
          <w:b/>
          <w:sz w:val="28"/>
          <w:szCs w:val="28"/>
        </w:rPr>
      </w:pPr>
    </w:p>
    <w:p w:rsidR="00A1675F" w:rsidRDefault="00A1675F" w:rsidP="00803432">
      <w:pPr>
        <w:ind w:firstLine="709"/>
        <w:jc w:val="center"/>
        <w:rPr>
          <w:b/>
          <w:sz w:val="28"/>
          <w:szCs w:val="28"/>
        </w:rPr>
      </w:pPr>
    </w:p>
    <w:p w:rsidR="00A1675F" w:rsidRDefault="00A1675F" w:rsidP="00803432">
      <w:pPr>
        <w:ind w:firstLine="709"/>
        <w:jc w:val="center"/>
        <w:rPr>
          <w:b/>
          <w:sz w:val="28"/>
          <w:szCs w:val="28"/>
        </w:rPr>
      </w:pPr>
    </w:p>
    <w:p w:rsidR="00A1675F" w:rsidRDefault="00A1675F" w:rsidP="00803432">
      <w:pPr>
        <w:ind w:firstLine="709"/>
        <w:jc w:val="center"/>
        <w:rPr>
          <w:b/>
          <w:sz w:val="28"/>
          <w:szCs w:val="28"/>
        </w:rPr>
      </w:pPr>
    </w:p>
    <w:p w:rsidR="00A1675F" w:rsidRDefault="00A1675F" w:rsidP="00803432">
      <w:pPr>
        <w:ind w:firstLine="709"/>
        <w:jc w:val="center"/>
        <w:rPr>
          <w:b/>
          <w:sz w:val="28"/>
          <w:szCs w:val="28"/>
        </w:rPr>
      </w:pPr>
    </w:p>
    <w:p w:rsidR="00A1675F" w:rsidRDefault="00A1675F" w:rsidP="00803432">
      <w:pPr>
        <w:ind w:firstLine="709"/>
        <w:jc w:val="center"/>
        <w:rPr>
          <w:b/>
          <w:sz w:val="28"/>
          <w:szCs w:val="28"/>
        </w:rPr>
      </w:pPr>
    </w:p>
    <w:p w:rsidR="00803432" w:rsidRPr="00342D83" w:rsidRDefault="00803432" w:rsidP="00803432">
      <w:pPr>
        <w:ind w:firstLine="709"/>
        <w:jc w:val="center"/>
        <w:rPr>
          <w:b/>
          <w:sz w:val="28"/>
          <w:szCs w:val="28"/>
        </w:rPr>
      </w:pPr>
      <w:r w:rsidRPr="00342D83">
        <w:rPr>
          <w:b/>
          <w:sz w:val="28"/>
          <w:szCs w:val="28"/>
        </w:rPr>
        <w:t>Раздел I</w:t>
      </w:r>
      <w:r w:rsidR="008075D5" w:rsidRPr="00342D83">
        <w:rPr>
          <w:b/>
          <w:sz w:val="28"/>
          <w:szCs w:val="28"/>
          <w:lang w:val="en-US"/>
        </w:rPr>
        <w:t>I</w:t>
      </w:r>
      <w:r w:rsidRPr="00342D83">
        <w:rPr>
          <w:b/>
          <w:sz w:val="28"/>
          <w:szCs w:val="28"/>
        </w:rPr>
        <w:t>I. Системные мероприятия, направленные на развитие конкурентной среды в Алексеевском городском округе</w:t>
      </w:r>
    </w:p>
    <w:p w:rsidR="00803432" w:rsidRPr="00342D83" w:rsidRDefault="00803432" w:rsidP="00B55973">
      <w:pPr>
        <w:shd w:val="clear" w:color="auto" w:fill="FFFFFF" w:themeFill="background1"/>
        <w:ind w:right="-31"/>
        <w:jc w:val="center"/>
        <w:rPr>
          <w:b/>
          <w:sz w:val="28"/>
          <w:szCs w:val="28"/>
        </w:rPr>
      </w:pPr>
    </w:p>
    <w:tbl>
      <w:tblPr>
        <w:tblStyle w:val="a3"/>
        <w:tblW w:w="14992" w:type="dxa"/>
        <w:tblLayout w:type="fixed"/>
        <w:tblLook w:val="04A0" w:firstRow="1" w:lastRow="0" w:firstColumn="1" w:lastColumn="0" w:noHBand="0" w:noVBand="1"/>
      </w:tblPr>
      <w:tblGrid>
        <w:gridCol w:w="817"/>
        <w:gridCol w:w="4820"/>
        <w:gridCol w:w="1275"/>
        <w:gridCol w:w="4962"/>
        <w:gridCol w:w="3118"/>
      </w:tblGrid>
      <w:tr w:rsidR="00342D83" w:rsidRPr="00342D83" w:rsidTr="008B11D2">
        <w:trPr>
          <w:tblHeader/>
        </w:trPr>
        <w:tc>
          <w:tcPr>
            <w:tcW w:w="817" w:type="dxa"/>
            <w:vAlign w:val="center"/>
          </w:tcPr>
          <w:p w:rsidR="00803432" w:rsidRPr="00342D83" w:rsidRDefault="00803432" w:rsidP="008B11D2">
            <w:pPr>
              <w:ind w:right="-31"/>
              <w:jc w:val="center"/>
              <w:rPr>
                <w:b/>
                <w:sz w:val="24"/>
                <w:szCs w:val="24"/>
              </w:rPr>
            </w:pPr>
            <w:r w:rsidRPr="00342D83">
              <w:rPr>
                <w:b/>
                <w:sz w:val="24"/>
                <w:szCs w:val="24"/>
              </w:rPr>
              <w:lastRenderedPageBreak/>
              <w:t xml:space="preserve">№ </w:t>
            </w:r>
            <w:proofErr w:type="gramStart"/>
            <w:r w:rsidRPr="00342D83">
              <w:rPr>
                <w:b/>
                <w:sz w:val="24"/>
                <w:szCs w:val="24"/>
              </w:rPr>
              <w:t>п</w:t>
            </w:r>
            <w:proofErr w:type="gramEnd"/>
            <w:r w:rsidRPr="00342D83">
              <w:rPr>
                <w:b/>
                <w:sz w:val="24"/>
                <w:szCs w:val="24"/>
              </w:rPr>
              <w:t>/п</w:t>
            </w:r>
          </w:p>
        </w:tc>
        <w:tc>
          <w:tcPr>
            <w:tcW w:w="4820" w:type="dxa"/>
            <w:vAlign w:val="center"/>
          </w:tcPr>
          <w:p w:rsidR="00803432" w:rsidRPr="00342D83" w:rsidRDefault="00803432" w:rsidP="008B11D2">
            <w:pPr>
              <w:ind w:right="-31"/>
              <w:jc w:val="center"/>
              <w:rPr>
                <w:b/>
                <w:sz w:val="24"/>
                <w:szCs w:val="24"/>
              </w:rPr>
            </w:pPr>
            <w:r w:rsidRPr="00342D83">
              <w:rPr>
                <w:b/>
                <w:sz w:val="24"/>
                <w:szCs w:val="24"/>
              </w:rPr>
              <w:t xml:space="preserve">Наименование </w:t>
            </w:r>
          </w:p>
          <w:p w:rsidR="00803432" w:rsidRPr="00342D83" w:rsidRDefault="00803432" w:rsidP="008B11D2">
            <w:pPr>
              <w:ind w:right="-31"/>
              <w:jc w:val="center"/>
              <w:rPr>
                <w:b/>
                <w:sz w:val="24"/>
                <w:szCs w:val="24"/>
              </w:rPr>
            </w:pPr>
            <w:r w:rsidRPr="00342D83">
              <w:rPr>
                <w:b/>
                <w:sz w:val="24"/>
                <w:szCs w:val="24"/>
              </w:rPr>
              <w:t>мероприятия</w:t>
            </w:r>
          </w:p>
        </w:tc>
        <w:tc>
          <w:tcPr>
            <w:tcW w:w="1275" w:type="dxa"/>
            <w:vAlign w:val="center"/>
          </w:tcPr>
          <w:p w:rsidR="00803432" w:rsidRPr="00342D83" w:rsidRDefault="00803432" w:rsidP="008B11D2">
            <w:pPr>
              <w:ind w:right="-31"/>
              <w:jc w:val="center"/>
              <w:rPr>
                <w:b/>
                <w:sz w:val="24"/>
                <w:szCs w:val="24"/>
              </w:rPr>
            </w:pPr>
            <w:r w:rsidRPr="00342D83">
              <w:rPr>
                <w:b/>
                <w:sz w:val="24"/>
                <w:szCs w:val="24"/>
              </w:rPr>
              <w:t>Срок</w:t>
            </w:r>
          </w:p>
          <w:p w:rsidR="00803432" w:rsidRPr="00342D83" w:rsidRDefault="00803432" w:rsidP="008B11D2">
            <w:pPr>
              <w:ind w:right="-31"/>
              <w:jc w:val="center"/>
              <w:rPr>
                <w:b/>
                <w:sz w:val="24"/>
                <w:szCs w:val="24"/>
              </w:rPr>
            </w:pPr>
            <w:r w:rsidRPr="00342D83">
              <w:rPr>
                <w:b/>
                <w:sz w:val="24"/>
                <w:szCs w:val="24"/>
              </w:rPr>
              <w:t xml:space="preserve">реализации </w:t>
            </w:r>
          </w:p>
          <w:p w:rsidR="00803432" w:rsidRPr="00342D83" w:rsidRDefault="00803432" w:rsidP="008B11D2">
            <w:pPr>
              <w:ind w:right="-31"/>
              <w:jc w:val="center"/>
              <w:rPr>
                <w:b/>
                <w:sz w:val="24"/>
                <w:szCs w:val="24"/>
              </w:rPr>
            </w:pPr>
            <w:r w:rsidRPr="00342D83">
              <w:rPr>
                <w:b/>
                <w:sz w:val="24"/>
                <w:szCs w:val="24"/>
              </w:rPr>
              <w:t>мероприятия</w:t>
            </w:r>
          </w:p>
        </w:tc>
        <w:tc>
          <w:tcPr>
            <w:tcW w:w="4962" w:type="dxa"/>
            <w:vAlign w:val="center"/>
          </w:tcPr>
          <w:p w:rsidR="00803432" w:rsidRPr="00342D83" w:rsidRDefault="00803432" w:rsidP="008B11D2">
            <w:pPr>
              <w:ind w:right="-31"/>
              <w:jc w:val="center"/>
              <w:rPr>
                <w:b/>
                <w:sz w:val="24"/>
                <w:szCs w:val="24"/>
              </w:rPr>
            </w:pPr>
            <w:r w:rsidRPr="00342D83">
              <w:rPr>
                <w:b/>
                <w:sz w:val="24"/>
                <w:szCs w:val="24"/>
              </w:rPr>
              <w:t>Результат выполнения мероприятия</w:t>
            </w:r>
          </w:p>
        </w:tc>
        <w:tc>
          <w:tcPr>
            <w:tcW w:w="3118" w:type="dxa"/>
            <w:vAlign w:val="center"/>
          </w:tcPr>
          <w:p w:rsidR="00803432" w:rsidRPr="00342D83" w:rsidRDefault="00803432" w:rsidP="008B11D2">
            <w:pPr>
              <w:ind w:right="-31"/>
              <w:jc w:val="center"/>
              <w:rPr>
                <w:b/>
                <w:sz w:val="24"/>
                <w:szCs w:val="24"/>
              </w:rPr>
            </w:pPr>
            <w:r w:rsidRPr="00342D83">
              <w:rPr>
                <w:b/>
                <w:sz w:val="24"/>
                <w:szCs w:val="24"/>
              </w:rPr>
              <w:t xml:space="preserve">Ответственные </w:t>
            </w:r>
          </w:p>
          <w:p w:rsidR="00803432" w:rsidRPr="00342D83" w:rsidRDefault="00803432" w:rsidP="008B11D2">
            <w:pPr>
              <w:ind w:right="-31"/>
              <w:jc w:val="center"/>
              <w:rPr>
                <w:b/>
                <w:sz w:val="24"/>
                <w:szCs w:val="24"/>
              </w:rPr>
            </w:pPr>
            <w:r w:rsidRPr="00342D83">
              <w:rPr>
                <w:b/>
                <w:sz w:val="24"/>
                <w:szCs w:val="24"/>
              </w:rPr>
              <w:t>исполнители</w:t>
            </w:r>
          </w:p>
        </w:tc>
      </w:tr>
      <w:tr w:rsidR="00342D83" w:rsidRPr="00342D83" w:rsidTr="008B11D2">
        <w:trPr>
          <w:trHeight w:val="362"/>
        </w:trPr>
        <w:tc>
          <w:tcPr>
            <w:tcW w:w="14992" w:type="dxa"/>
            <w:gridSpan w:val="5"/>
            <w:vAlign w:val="center"/>
          </w:tcPr>
          <w:p w:rsidR="00803432" w:rsidRPr="00342D83" w:rsidRDefault="00803432" w:rsidP="008B11D2">
            <w:pPr>
              <w:ind w:right="-31"/>
              <w:jc w:val="center"/>
              <w:rPr>
                <w:b/>
                <w:sz w:val="24"/>
                <w:szCs w:val="24"/>
              </w:rPr>
            </w:pPr>
            <w:r w:rsidRPr="00342D83">
              <w:rPr>
                <w:b/>
                <w:sz w:val="24"/>
                <w:szCs w:val="24"/>
              </w:rPr>
              <w:t xml:space="preserve">1. Организационно-методическое обеспечение реализации в Алексеевском городском округе Стандарта </w:t>
            </w:r>
          </w:p>
        </w:tc>
      </w:tr>
      <w:tr w:rsidR="00342D83" w:rsidRPr="00342D83" w:rsidTr="008B11D2">
        <w:tc>
          <w:tcPr>
            <w:tcW w:w="817" w:type="dxa"/>
          </w:tcPr>
          <w:p w:rsidR="00803432" w:rsidRPr="00342D83" w:rsidRDefault="00803432" w:rsidP="008B11D2">
            <w:pPr>
              <w:spacing w:line="235" w:lineRule="auto"/>
              <w:jc w:val="center"/>
              <w:rPr>
                <w:bCs/>
                <w:sz w:val="24"/>
                <w:szCs w:val="24"/>
              </w:rPr>
            </w:pPr>
            <w:r w:rsidRPr="00342D83">
              <w:rPr>
                <w:bCs/>
                <w:sz w:val="24"/>
                <w:szCs w:val="24"/>
              </w:rPr>
              <w:t>1.1</w:t>
            </w:r>
          </w:p>
        </w:tc>
        <w:tc>
          <w:tcPr>
            <w:tcW w:w="4820" w:type="dxa"/>
          </w:tcPr>
          <w:p w:rsidR="00803432" w:rsidRPr="00342D83" w:rsidRDefault="00803432" w:rsidP="008B11D2">
            <w:pPr>
              <w:spacing w:line="235" w:lineRule="auto"/>
              <w:jc w:val="both"/>
              <w:rPr>
                <w:sz w:val="24"/>
                <w:szCs w:val="24"/>
              </w:rPr>
            </w:pPr>
            <w:r w:rsidRPr="00342D83">
              <w:rPr>
                <w:sz w:val="24"/>
                <w:szCs w:val="24"/>
              </w:rPr>
              <w:t>Организация деятельности межведомственного координационного совета при главе администрации по защите интересов субъектов малого и среднего предпринимательства, развитию конкуренции и улучшению инвестиционного климата</w:t>
            </w:r>
          </w:p>
        </w:tc>
        <w:tc>
          <w:tcPr>
            <w:tcW w:w="1275" w:type="dxa"/>
          </w:tcPr>
          <w:p w:rsidR="00803432" w:rsidRPr="00342D83" w:rsidRDefault="00803432" w:rsidP="008B11D2">
            <w:pPr>
              <w:spacing w:line="235" w:lineRule="auto"/>
              <w:jc w:val="center"/>
              <w:rPr>
                <w:sz w:val="24"/>
                <w:szCs w:val="24"/>
              </w:rPr>
            </w:pPr>
            <w:r w:rsidRPr="00342D83">
              <w:rPr>
                <w:sz w:val="24"/>
                <w:szCs w:val="24"/>
              </w:rPr>
              <w:t>2022 – 2025 годы</w:t>
            </w:r>
          </w:p>
        </w:tc>
        <w:tc>
          <w:tcPr>
            <w:tcW w:w="4962" w:type="dxa"/>
          </w:tcPr>
          <w:p w:rsidR="00F60BF3" w:rsidRPr="00F60BF3" w:rsidRDefault="00F60BF3" w:rsidP="00F60BF3">
            <w:pPr>
              <w:spacing w:line="235" w:lineRule="auto"/>
              <w:contextualSpacing/>
              <w:jc w:val="both"/>
              <w:rPr>
                <w:sz w:val="24"/>
                <w:szCs w:val="24"/>
              </w:rPr>
            </w:pPr>
            <w:r w:rsidRPr="00F60BF3">
              <w:rPr>
                <w:sz w:val="24"/>
                <w:szCs w:val="24"/>
              </w:rPr>
              <w:t xml:space="preserve">По состоянию на </w:t>
            </w:r>
            <w:r w:rsidR="002173BD">
              <w:rPr>
                <w:sz w:val="24"/>
                <w:szCs w:val="24"/>
              </w:rPr>
              <w:t>31</w:t>
            </w:r>
            <w:r w:rsidRPr="00F60BF3">
              <w:rPr>
                <w:sz w:val="24"/>
                <w:szCs w:val="24"/>
              </w:rPr>
              <w:t>.1</w:t>
            </w:r>
            <w:r w:rsidR="002173BD">
              <w:rPr>
                <w:sz w:val="24"/>
                <w:szCs w:val="24"/>
              </w:rPr>
              <w:t>2</w:t>
            </w:r>
            <w:r w:rsidRPr="00F60BF3">
              <w:rPr>
                <w:sz w:val="24"/>
                <w:szCs w:val="24"/>
              </w:rPr>
              <w:t xml:space="preserve">.2023 года  проведено </w:t>
            </w:r>
            <w:r w:rsidR="00767E6F">
              <w:rPr>
                <w:sz w:val="24"/>
                <w:szCs w:val="24"/>
              </w:rPr>
              <w:t>7</w:t>
            </w:r>
            <w:r w:rsidRPr="00F60BF3">
              <w:rPr>
                <w:sz w:val="24"/>
                <w:szCs w:val="24"/>
              </w:rPr>
              <w:t xml:space="preserve"> заседаний межведомственного координационного совета при главе администрации Алексеевского городского округа по защите интересов субъектов малого и среднего предпринимательства, развитию конкуренции и улучшению инвестиционного климата на котором рассмотрены следующие вопросы:</w:t>
            </w:r>
          </w:p>
          <w:p w:rsidR="00F60BF3" w:rsidRPr="00F60BF3" w:rsidRDefault="00F60BF3" w:rsidP="00F60BF3">
            <w:pPr>
              <w:spacing w:line="235" w:lineRule="auto"/>
              <w:contextualSpacing/>
              <w:jc w:val="both"/>
              <w:rPr>
                <w:sz w:val="24"/>
                <w:szCs w:val="24"/>
              </w:rPr>
            </w:pPr>
            <w:r w:rsidRPr="00F60BF3">
              <w:rPr>
                <w:sz w:val="24"/>
                <w:szCs w:val="24"/>
              </w:rPr>
              <w:t>1. Результаты работы администрации Алексеевского городского округа в сфере развития МЧП в 2022 году.</w:t>
            </w:r>
          </w:p>
          <w:p w:rsidR="00F60BF3" w:rsidRPr="00F60BF3" w:rsidRDefault="00F60BF3" w:rsidP="00F60BF3">
            <w:pPr>
              <w:spacing w:line="235" w:lineRule="auto"/>
              <w:contextualSpacing/>
              <w:jc w:val="both"/>
              <w:rPr>
                <w:sz w:val="24"/>
                <w:szCs w:val="24"/>
              </w:rPr>
            </w:pPr>
            <w:r w:rsidRPr="00F60BF3">
              <w:rPr>
                <w:sz w:val="24"/>
                <w:szCs w:val="24"/>
              </w:rPr>
              <w:t>2.</w:t>
            </w:r>
            <w:r w:rsidRPr="00F60BF3">
              <w:rPr>
                <w:sz w:val="24"/>
                <w:szCs w:val="24"/>
              </w:rPr>
              <w:tab/>
            </w:r>
            <w:proofErr w:type="gramStart"/>
            <w:r w:rsidRPr="00F60BF3">
              <w:rPr>
                <w:sz w:val="24"/>
                <w:szCs w:val="24"/>
              </w:rPr>
              <w:t xml:space="preserve">О рассмотрении ежегодного доклада об антимонопольном </w:t>
            </w:r>
            <w:proofErr w:type="spellStart"/>
            <w:r w:rsidRPr="00F60BF3">
              <w:rPr>
                <w:sz w:val="24"/>
                <w:szCs w:val="24"/>
              </w:rPr>
              <w:t>комплаенсе</w:t>
            </w:r>
            <w:proofErr w:type="spellEnd"/>
            <w:r w:rsidRPr="00F60BF3">
              <w:rPr>
                <w:sz w:val="24"/>
                <w:szCs w:val="24"/>
              </w:rPr>
              <w:t xml:space="preserve"> за 2022 год администрации Алексеевского городского округа.</w:t>
            </w:r>
            <w:proofErr w:type="gramEnd"/>
          </w:p>
          <w:p w:rsidR="00F60BF3" w:rsidRPr="00F60BF3" w:rsidRDefault="00F60BF3" w:rsidP="00F60BF3">
            <w:pPr>
              <w:spacing w:line="235" w:lineRule="auto"/>
              <w:contextualSpacing/>
              <w:jc w:val="both"/>
              <w:rPr>
                <w:sz w:val="24"/>
                <w:szCs w:val="24"/>
              </w:rPr>
            </w:pPr>
            <w:r w:rsidRPr="00F60BF3">
              <w:rPr>
                <w:sz w:val="24"/>
                <w:szCs w:val="24"/>
              </w:rPr>
              <w:t>3. О результатах работы по развитию конкуренции в Алексеевском городском округе за 2022 год.</w:t>
            </w:r>
          </w:p>
          <w:p w:rsidR="00F60BF3" w:rsidRPr="00F60BF3" w:rsidRDefault="00F60BF3" w:rsidP="00F60BF3">
            <w:pPr>
              <w:spacing w:line="235" w:lineRule="auto"/>
              <w:contextualSpacing/>
              <w:jc w:val="both"/>
              <w:rPr>
                <w:sz w:val="24"/>
                <w:szCs w:val="24"/>
              </w:rPr>
            </w:pPr>
            <w:r w:rsidRPr="00F60BF3">
              <w:rPr>
                <w:sz w:val="24"/>
                <w:szCs w:val="24"/>
              </w:rPr>
              <w:t xml:space="preserve">4. О рассмотрении плана мероприятий по снижению рисков нарушения антимонопольного законодательства и карты рисков администрации Алексеевского городского округа, ключевых показателей </w:t>
            </w:r>
            <w:proofErr w:type="gramStart"/>
            <w:r w:rsidRPr="00F60BF3">
              <w:rPr>
                <w:sz w:val="24"/>
                <w:szCs w:val="24"/>
              </w:rPr>
              <w:t>эффективности функционирования системы внутреннего обеспечения соответствия</w:t>
            </w:r>
            <w:proofErr w:type="gramEnd"/>
            <w:r w:rsidRPr="00F60BF3">
              <w:rPr>
                <w:sz w:val="24"/>
                <w:szCs w:val="24"/>
              </w:rPr>
              <w:t xml:space="preserve"> требованиям антимонопольного законодательства деятельности </w:t>
            </w:r>
            <w:r w:rsidRPr="00F60BF3">
              <w:rPr>
                <w:sz w:val="24"/>
                <w:szCs w:val="24"/>
              </w:rPr>
              <w:lastRenderedPageBreak/>
              <w:t>администрации Алексеевского городского округа на 2023 год.  Об итогах работы администрации Алексеевского городского округа в сфере антимонопольного законодательства за 2022 год. О планируемом начале публичных консультаций в рамках анализа действующих НПА на предмет выявления рисков нарушения антимонопольного законодательства.</w:t>
            </w:r>
          </w:p>
          <w:p w:rsidR="00F60BF3" w:rsidRPr="00F60BF3" w:rsidRDefault="00F60BF3" w:rsidP="00F60BF3">
            <w:pPr>
              <w:spacing w:line="235" w:lineRule="auto"/>
              <w:contextualSpacing/>
              <w:jc w:val="both"/>
              <w:rPr>
                <w:sz w:val="24"/>
                <w:szCs w:val="24"/>
              </w:rPr>
            </w:pPr>
            <w:r w:rsidRPr="00F60BF3">
              <w:rPr>
                <w:sz w:val="24"/>
                <w:szCs w:val="24"/>
              </w:rPr>
              <w:t xml:space="preserve">5. </w:t>
            </w:r>
            <w:r w:rsidRPr="00F60BF3">
              <w:rPr>
                <w:sz w:val="24"/>
                <w:szCs w:val="24"/>
              </w:rPr>
              <w:tab/>
              <w:t>О привлечении инвестиций в основной капитал в  2022 году.</w:t>
            </w:r>
          </w:p>
          <w:p w:rsidR="00F60BF3" w:rsidRPr="00F60BF3" w:rsidRDefault="00F60BF3" w:rsidP="00F60BF3">
            <w:pPr>
              <w:spacing w:line="235" w:lineRule="auto"/>
              <w:contextualSpacing/>
              <w:jc w:val="both"/>
              <w:rPr>
                <w:sz w:val="24"/>
                <w:szCs w:val="24"/>
              </w:rPr>
            </w:pPr>
            <w:r w:rsidRPr="00F60BF3">
              <w:rPr>
                <w:sz w:val="24"/>
                <w:szCs w:val="24"/>
              </w:rPr>
              <w:t xml:space="preserve">6.  О завершении процедуры анализа действующих НПА в рамках мероприятий антимонопольного </w:t>
            </w:r>
            <w:proofErr w:type="spellStart"/>
            <w:r w:rsidRPr="00F60BF3">
              <w:rPr>
                <w:sz w:val="24"/>
                <w:szCs w:val="24"/>
              </w:rPr>
              <w:t>комплаенса</w:t>
            </w:r>
            <w:proofErr w:type="spellEnd"/>
            <w:r w:rsidRPr="00F60BF3">
              <w:rPr>
                <w:sz w:val="24"/>
                <w:szCs w:val="24"/>
              </w:rPr>
              <w:t xml:space="preserve"> администрации Алексеевского городского округа.</w:t>
            </w:r>
          </w:p>
          <w:p w:rsidR="00F60BF3" w:rsidRPr="00F60BF3" w:rsidRDefault="00767E6F" w:rsidP="00F60BF3">
            <w:pPr>
              <w:spacing w:line="235" w:lineRule="auto"/>
              <w:contextualSpacing/>
              <w:jc w:val="both"/>
              <w:rPr>
                <w:sz w:val="24"/>
                <w:szCs w:val="24"/>
              </w:rPr>
            </w:pPr>
            <w:r>
              <w:rPr>
                <w:sz w:val="24"/>
                <w:szCs w:val="24"/>
              </w:rPr>
              <w:t>7</w:t>
            </w:r>
            <w:r w:rsidR="00F60BF3" w:rsidRPr="00F60BF3">
              <w:rPr>
                <w:sz w:val="24"/>
                <w:szCs w:val="24"/>
              </w:rPr>
              <w:t>. О результатах работы администрации Алексеевского городского округа в сфере МЧП.</w:t>
            </w:r>
          </w:p>
          <w:p w:rsidR="00803432" w:rsidRDefault="00767E6F" w:rsidP="00767E6F">
            <w:pPr>
              <w:spacing w:line="235" w:lineRule="auto"/>
              <w:contextualSpacing/>
              <w:jc w:val="both"/>
              <w:rPr>
                <w:sz w:val="24"/>
                <w:szCs w:val="24"/>
              </w:rPr>
            </w:pPr>
            <w:r>
              <w:rPr>
                <w:sz w:val="24"/>
                <w:szCs w:val="24"/>
              </w:rPr>
              <w:t>8</w:t>
            </w:r>
            <w:r w:rsidR="00F60BF3" w:rsidRPr="00F60BF3">
              <w:rPr>
                <w:sz w:val="24"/>
                <w:szCs w:val="24"/>
              </w:rPr>
              <w:t>. Об инвестиционной деятельности в Алексеевском городском округе в 1 полугодии 2023 года.</w:t>
            </w:r>
          </w:p>
          <w:p w:rsidR="00767E6F" w:rsidRDefault="00767E6F" w:rsidP="00767E6F">
            <w:pPr>
              <w:spacing w:line="235" w:lineRule="auto"/>
              <w:contextualSpacing/>
              <w:jc w:val="both"/>
              <w:rPr>
                <w:sz w:val="24"/>
                <w:szCs w:val="24"/>
              </w:rPr>
            </w:pPr>
            <w:r>
              <w:rPr>
                <w:sz w:val="24"/>
                <w:szCs w:val="24"/>
              </w:rPr>
              <w:t xml:space="preserve">9. О рассмотрении заявления плательщика налога на профессиональный доход </w:t>
            </w:r>
            <w:proofErr w:type="spellStart"/>
            <w:r>
              <w:rPr>
                <w:sz w:val="24"/>
                <w:szCs w:val="24"/>
              </w:rPr>
              <w:t>Шамсатовой</w:t>
            </w:r>
            <w:proofErr w:type="spellEnd"/>
            <w:r>
              <w:rPr>
                <w:sz w:val="24"/>
                <w:szCs w:val="24"/>
              </w:rPr>
              <w:t xml:space="preserve"> Н.А. на получение компенсации части затрат, направленных на подготовку, переподготовку, повышение квалификации, включая дистанционный формат.</w:t>
            </w:r>
          </w:p>
          <w:p w:rsidR="00767E6F" w:rsidRDefault="00767E6F" w:rsidP="00767E6F">
            <w:pPr>
              <w:spacing w:line="235" w:lineRule="auto"/>
              <w:contextualSpacing/>
              <w:jc w:val="both"/>
              <w:rPr>
                <w:sz w:val="24"/>
                <w:szCs w:val="24"/>
              </w:rPr>
            </w:pPr>
            <w:r>
              <w:rPr>
                <w:sz w:val="24"/>
                <w:szCs w:val="24"/>
              </w:rPr>
              <w:t xml:space="preserve">10. О ходе выполнения «Дорожной карты» по </w:t>
            </w:r>
            <w:r>
              <w:rPr>
                <w:sz w:val="24"/>
                <w:szCs w:val="24"/>
              </w:rPr>
              <w:lastRenderedPageBreak/>
              <w:t>содействию развитию конкуренции в Алексеевском городском округе на 2022-2025 годы за 9 месяцев 2023 года.</w:t>
            </w:r>
          </w:p>
          <w:p w:rsidR="00767E6F" w:rsidRPr="00342D83" w:rsidRDefault="00767E6F" w:rsidP="00767E6F">
            <w:pPr>
              <w:spacing w:line="235" w:lineRule="auto"/>
              <w:contextualSpacing/>
              <w:jc w:val="both"/>
              <w:rPr>
                <w:sz w:val="24"/>
                <w:szCs w:val="24"/>
              </w:rPr>
            </w:pPr>
            <w:r>
              <w:rPr>
                <w:sz w:val="24"/>
                <w:szCs w:val="24"/>
              </w:rPr>
              <w:t xml:space="preserve">11. </w:t>
            </w:r>
            <w:r w:rsidRPr="00767E6F">
              <w:rPr>
                <w:sz w:val="24"/>
                <w:szCs w:val="24"/>
              </w:rPr>
              <w:t xml:space="preserve">О рассмотрении заявления </w:t>
            </w:r>
            <w:r>
              <w:rPr>
                <w:sz w:val="24"/>
                <w:szCs w:val="24"/>
              </w:rPr>
              <w:t xml:space="preserve">индивидуального предпринимателя Харламовой Т.Н. </w:t>
            </w:r>
            <w:r w:rsidRPr="00767E6F">
              <w:rPr>
                <w:sz w:val="24"/>
                <w:szCs w:val="24"/>
              </w:rPr>
              <w:t xml:space="preserve"> на получение компенсации части затрат, направленных на подготовку, переподготовку, повышение квалификации, включая дистанционный формат.</w:t>
            </w:r>
          </w:p>
        </w:tc>
        <w:tc>
          <w:tcPr>
            <w:tcW w:w="3118" w:type="dxa"/>
          </w:tcPr>
          <w:p w:rsidR="00803432" w:rsidRPr="00342D83" w:rsidRDefault="00803432" w:rsidP="00CF4EE6">
            <w:pPr>
              <w:spacing w:line="235" w:lineRule="auto"/>
              <w:jc w:val="center"/>
              <w:rPr>
                <w:sz w:val="24"/>
                <w:szCs w:val="24"/>
              </w:rPr>
            </w:pPr>
            <w:r w:rsidRPr="00342D83">
              <w:rPr>
                <w:sz w:val="24"/>
                <w:szCs w:val="24"/>
              </w:rPr>
              <w:lastRenderedPageBreak/>
              <w:t>Комитет экономического развития администрации Алексеевского городского округа</w:t>
            </w:r>
          </w:p>
        </w:tc>
      </w:tr>
      <w:tr w:rsidR="00342D83" w:rsidRPr="00342D83" w:rsidTr="008B11D2">
        <w:tc>
          <w:tcPr>
            <w:tcW w:w="817" w:type="dxa"/>
          </w:tcPr>
          <w:p w:rsidR="00474D2A" w:rsidRPr="00342D83" w:rsidRDefault="00474D2A" w:rsidP="00474D2A">
            <w:pPr>
              <w:shd w:val="clear" w:color="auto" w:fill="FFFFFF" w:themeFill="background1"/>
              <w:ind w:right="-31"/>
              <w:jc w:val="center"/>
              <w:rPr>
                <w:sz w:val="24"/>
                <w:szCs w:val="24"/>
              </w:rPr>
            </w:pPr>
            <w:r w:rsidRPr="00342D83">
              <w:rPr>
                <w:sz w:val="24"/>
                <w:szCs w:val="24"/>
              </w:rPr>
              <w:lastRenderedPageBreak/>
              <w:t>1.2</w:t>
            </w:r>
          </w:p>
        </w:tc>
        <w:tc>
          <w:tcPr>
            <w:tcW w:w="4820" w:type="dxa"/>
          </w:tcPr>
          <w:p w:rsidR="00474D2A" w:rsidRPr="00342D83" w:rsidRDefault="00474D2A" w:rsidP="00474D2A">
            <w:pPr>
              <w:shd w:val="clear" w:color="auto" w:fill="FFFFFF" w:themeFill="background1"/>
              <w:ind w:right="-31"/>
              <w:jc w:val="both"/>
            </w:pPr>
            <w:r w:rsidRPr="00342D83">
              <w:rPr>
                <w:sz w:val="24"/>
                <w:szCs w:val="24"/>
                <w:lang w:eastAsia="en-US"/>
              </w:rPr>
              <w:t xml:space="preserve">Участие в публичных обсуждениях результатов правоприменительной практики, проводимых Управлением Федеральной антимонопольной службы по Белгородской области, по вопросам развития конкуренции </w:t>
            </w:r>
          </w:p>
        </w:tc>
        <w:tc>
          <w:tcPr>
            <w:tcW w:w="1275" w:type="dxa"/>
          </w:tcPr>
          <w:p w:rsidR="00474D2A" w:rsidRPr="00342D83" w:rsidRDefault="00474D2A" w:rsidP="00474D2A">
            <w:pPr>
              <w:pStyle w:val="ConsPlusNormal"/>
              <w:jc w:val="center"/>
            </w:pPr>
            <w:r w:rsidRPr="00342D83">
              <w:t>2022 – 2025 годы</w:t>
            </w:r>
          </w:p>
        </w:tc>
        <w:tc>
          <w:tcPr>
            <w:tcW w:w="4962" w:type="dxa"/>
          </w:tcPr>
          <w:p w:rsidR="00023374" w:rsidRDefault="00241F4A" w:rsidP="00023374">
            <w:pPr>
              <w:shd w:val="clear" w:color="auto" w:fill="FFFFFF" w:themeFill="background1"/>
              <w:ind w:right="-31"/>
              <w:jc w:val="both"/>
              <w:rPr>
                <w:sz w:val="24"/>
                <w:szCs w:val="24"/>
              </w:rPr>
            </w:pPr>
            <w:r>
              <w:rPr>
                <w:sz w:val="24"/>
                <w:szCs w:val="24"/>
              </w:rPr>
              <w:t xml:space="preserve">     </w:t>
            </w:r>
            <w:r w:rsidR="00F60BF3" w:rsidRPr="00F60BF3">
              <w:rPr>
                <w:sz w:val="24"/>
                <w:szCs w:val="24"/>
              </w:rPr>
              <w:t>Управление Федеральной антимонопольной службы по Белгородской области в январе 2023 года направило информацию о выявленных нарушениях в деятельности исполнительных органов и местного самоуправления в 2020-2022 годах, с целью анализа полученной информации и принятия мер, направленных на предупреждение допущения подобных нарушений антимонопольного законодательства. С данной информацией ознакомлен</w:t>
            </w:r>
            <w:r w:rsidR="00282FEB">
              <w:rPr>
                <w:sz w:val="24"/>
                <w:szCs w:val="24"/>
              </w:rPr>
              <w:t xml:space="preserve">о </w:t>
            </w:r>
            <w:r w:rsidR="00CC758D">
              <w:rPr>
                <w:sz w:val="24"/>
                <w:szCs w:val="24"/>
              </w:rPr>
              <w:t>153</w:t>
            </w:r>
            <w:r w:rsidR="00F60BF3" w:rsidRPr="00F60BF3">
              <w:rPr>
                <w:sz w:val="24"/>
                <w:szCs w:val="24"/>
              </w:rPr>
              <w:t xml:space="preserve"> сотрудник</w:t>
            </w:r>
            <w:r w:rsidR="00CC758D">
              <w:rPr>
                <w:sz w:val="24"/>
                <w:szCs w:val="24"/>
              </w:rPr>
              <w:t>а</w:t>
            </w:r>
            <w:r w:rsidR="00F60BF3" w:rsidRPr="00F60BF3">
              <w:rPr>
                <w:sz w:val="24"/>
                <w:szCs w:val="24"/>
              </w:rPr>
              <w:t xml:space="preserve"> структурных подразделений администрации.</w:t>
            </w:r>
          </w:p>
          <w:p w:rsidR="00023374" w:rsidRDefault="00241F4A" w:rsidP="00916B34">
            <w:pPr>
              <w:shd w:val="clear" w:color="auto" w:fill="FFFFFF" w:themeFill="background1"/>
              <w:ind w:right="-31"/>
              <w:jc w:val="both"/>
              <w:rPr>
                <w:sz w:val="24"/>
                <w:szCs w:val="24"/>
              </w:rPr>
            </w:pPr>
            <w:r>
              <w:rPr>
                <w:sz w:val="24"/>
                <w:szCs w:val="24"/>
              </w:rPr>
              <w:t xml:space="preserve">    </w:t>
            </w:r>
            <w:r w:rsidR="00023374">
              <w:rPr>
                <w:sz w:val="24"/>
                <w:szCs w:val="24"/>
              </w:rPr>
              <w:t>13-14 апреля 2023 года на базе Учебно-</w:t>
            </w:r>
            <w:proofErr w:type="spellStart"/>
            <w:r w:rsidR="00023374">
              <w:rPr>
                <w:sz w:val="24"/>
                <w:szCs w:val="24"/>
              </w:rPr>
              <w:t>методическогоцентра</w:t>
            </w:r>
            <w:proofErr w:type="spellEnd"/>
            <w:r w:rsidR="00023374">
              <w:rPr>
                <w:sz w:val="24"/>
                <w:szCs w:val="24"/>
              </w:rPr>
              <w:t xml:space="preserve"> ФАС России (</w:t>
            </w:r>
            <w:proofErr w:type="spellStart"/>
            <w:r w:rsidR="00023374">
              <w:rPr>
                <w:sz w:val="24"/>
                <w:szCs w:val="24"/>
              </w:rPr>
              <w:t>г</w:t>
            </w:r>
            <w:proofErr w:type="gramStart"/>
            <w:r w:rsidR="00023374">
              <w:rPr>
                <w:sz w:val="24"/>
                <w:szCs w:val="24"/>
              </w:rPr>
              <w:t>.К</w:t>
            </w:r>
            <w:proofErr w:type="gramEnd"/>
            <w:r w:rsidR="00023374">
              <w:rPr>
                <w:sz w:val="24"/>
                <w:szCs w:val="24"/>
              </w:rPr>
              <w:t>азань</w:t>
            </w:r>
            <w:proofErr w:type="spellEnd"/>
            <w:r w:rsidR="00023374">
              <w:rPr>
                <w:sz w:val="24"/>
                <w:szCs w:val="24"/>
              </w:rPr>
              <w:t>) состоялся ежегодный семинар-совещание по вопросам развития конкуренции в субъектах РФ. Ознаком</w:t>
            </w:r>
            <w:r w:rsidR="00916B34">
              <w:rPr>
                <w:sz w:val="24"/>
                <w:szCs w:val="24"/>
              </w:rPr>
              <w:t>ились с направленными о</w:t>
            </w:r>
            <w:r w:rsidR="00023374">
              <w:rPr>
                <w:sz w:val="24"/>
                <w:szCs w:val="24"/>
              </w:rPr>
              <w:t>бучающими материалами с семинара-</w:t>
            </w:r>
            <w:r w:rsidR="00916B34">
              <w:rPr>
                <w:sz w:val="24"/>
                <w:szCs w:val="24"/>
              </w:rPr>
              <w:t xml:space="preserve">совещания </w:t>
            </w:r>
            <w:r w:rsidR="00023374">
              <w:rPr>
                <w:sz w:val="24"/>
                <w:szCs w:val="24"/>
              </w:rPr>
              <w:t xml:space="preserve">  </w:t>
            </w:r>
            <w:r w:rsidR="00916B34">
              <w:rPr>
                <w:sz w:val="24"/>
                <w:szCs w:val="24"/>
              </w:rPr>
              <w:t>1</w:t>
            </w:r>
            <w:r w:rsidR="00DF22B3">
              <w:rPr>
                <w:sz w:val="24"/>
                <w:szCs w:val="24"/>
              </w:rPr>
              <w:t>71</w:t>
            </w:r>
            <w:r w:rsidR="00916B34">
              <w:rPr>
                <w:sz w:val="24"/>
                <w:szCs w:val="24"/>
              </w:rPr>
              <w:t xml:space="preserve"> человек администрации </w:t>
            </w:r>
            <w:r w:rsidR="00916B34">
              <w:rPr>
                <w:sz w:val="24"/>
                <w:szCs w:val="24"/>
              </w:rPr>
              <w:lastRenderedPageBreak/>
              <w:t>Алексеевского городского округа  и структурных подразделений.</w:t>
            </w:r>
          </w:p>
          <w:p w:rsidR="00916B34" w:rsidRDefault="00241F4A" w:rsidP="00916B34">
            <w:pPr>
              <w:shd w:val="clear" w:color="auto" w:fill="FFFFFF" w:themeFill="background1"/>
              <w:ind w:right="-31"/>
              <w:jc w:val="both"/>
              <w:rPr>
                <w:sz w:val="24"/>
                <w:szCs w:val="24"/>
              </w:rPr>
            </w:pPr>
            <w:r>
              <w:rPr>
                <w:sz w:val="24"/>
                <w:szCs w:val="24"/>
              </w:rPr>
              <w:t xml:space="preserve">   </w:t>
            </w:r>
            <w:r w:rsidR="00916B34">
              <w:rPr>
                <w:sz w:val="24"/>
                <w:szCs w:val="24"/>
              </w:rPr>
              <w:t>В июле 2023 года 20 человек работников администрации ознакомились с  информацией, поступившей от Управления Федеральной антимонопольной службы по Белгородской области  о выявленных нарушениях</w:t>
            </w:r>
            <w:r w:rsidR="00F55DB2">
              <w:rPr>
                <w:sz w:val="24"/>
                <w:szCs w:val="24"/>
              </w:rPr>
              <w:t xml:space="preserve"> антимонопольного законодательства в деятельности исполнительных органов и местного самоуправления </w:t>
            </w:r>
            <w:r w:rsidR="00916B34">
              <w:rPr>
                <w:sz w:val="24"/>
                <w:szCs w:val="24"/>
              </w:rPr>
              <w:t xml:space="preserve"> в 1 полугодии 2023 года. </w:t>
            </w:r>
          </w:p>
          <w:p w:rsidR="00F55DB2" w:rsidRPr="00F60BF3" w:rsidRDefault="00241F4A" w:rsidP="008A4CAD">
            <w:pPr>
              <w:shd w:val="clear" w:color="auto" w:fill="FFFFFF" w:themeFill="background1"/>
              <w:ind w:right="-31"/>
              <w:jc w:val="both"/>
              <w:rPr>
                <w:sz w:val="24"/>
                <w:szCs w:val="24"/>
              </w:rPr>
            </w:pPr>
            <w:r>
              <w:rPr>
                <w:sz w:val="24"/>
                <w:szCs w:val="24"/>
              </w:rPr>
              <w:t xml:space="preserve">     В целях обмена лучшими региональными практиками и предупреждения нарушений антимонопольного законодательства Федеральная антимонопольная служба России разместила на официальном сайте ФАС России «Белую» и «черную» книги, с которыми ознакомлены</w:t>
            </w:r>
            <w:r w:rsidR="004841F7">
              <w:rPr>
                <w:sz w:val="24"/>
                <w:szCs w:val="24"/>
              </w:rPr>
              <w:t xml:space="preserve"> в октябре 2023 года</w:t>
            </w:r>
            <w:r>
              <w:rPr>
                <w:sz w:val="24"/>
                <w:szCs w:val="24"/>
              </w:rPr>
              <w:t xml:space="preserve"> 105 человек структурных подразделений администрации. </w:t>
            </w:r>
            <w:r w:rsidR="008A4CAD">
              <w:rPr>
                <w:sz w:val="24"/>
                <w:szCs w:val="24"/>
              </w:rPr>
              <w:t xml:space="preserve">   </w:t>
            </w:r>
          </w:p>
        </w:tc>
        <w:tc>
          <w:tcPr>
            <w:tcW w:w="3118" w:type="dxa"/>
          </w:tcPr>
          <w:p w:rsidR="00474D2A" w:rsidRPr="00342D83" w:rsidRDefault="00474D2A" w:rsidP="00CF4EE6">
            <w:pPr>
              <w:spacing w:line="235" w:lineRule="auto"/>
              <w:jc w:val="center"/>
              <w:rPr>
                <w:sz w:val="24"/>
                <w:szCs w:val="24"/>
              </w:rPr>
            </w:pPr>
            <w:r w:rsidRPr="00342D83">
              <w:rPr>
                <w:sz w:val="24"/>
                <w:szCs w:val="24"/>
              </w:rPr>
              <w:lastRenderedPageBreak/>
              <w:t>Комитет экономического развития администрации Алексеевского городского округа</w:t>
            </w:r>
          </w:p>
        </w:tc>
      </w:tr>
      <w:tr w:rsidR="00342D83" w:rsidRPr="00342D83" w:rsidTr="008B11D2">
        <w:tc>
          <w:tcPr>
            <w:tcW w:w="817" w:type="dxa"/>
          </w:tcPr>
          <w:p w:rsidR="00803432" w:rsidRPr="00342D83" w:rsidRDefault="00803432" w:rsidP="00474D2A">
            <w:pPr>
              <w:spacing w:line="235" w:lineRule="auto"/>
              <w:jc w:val="center"/>
              <w:rPr>
                <w:bCs/>
                <w:sz w:val="24"/>
                <w:szCs w:val="24"/>
              </w:rPr>
            </w:pPr>
            <w:r w:rsidRPr="00342D83">
              <w:rPr>
                <w:bCs/>
                <w:sz w:val="24"/>
                <w:szCs w:val="24"/>
              </w:rPr>
              <w:lastRenderedPageBreak/>
              <w:t>1.</w:t>
            </w:r>
            <w:r w:rsidR="00474D2A" w:rsidRPr="00342D83">
              <w:rPr>
                <w:bCs/>
                <w:sz w:val="24"/>
                <w:szCs w:val="24"/>
              </w:rPr>
              <w:t>3</w:t>
            </w:r>
          </w:p>
        </w:tc>
        <w:tc>
          <w:tcPr>
            <w:tcW w:w="4820" w:type="dxa"/>
          </w:tcPr>
          <w:p w:rsidR="00803432" w:rsidRPr="00342D83" w:rsidRDefault="00803432" w:rsidP="008B11D2">
            <w:pPr>
              <w:spacing w:line="235" w:lineRule="auto"/>
              <w:jc w:val="both"/>
              <w:rPr>
                <w:sz w:val="24"/>
                <w:szCs w:val="24"/>
              </w:rPr>
            </w:pPr>
            <w:r w:rsidRPr="00342D83">
              <w:rPr>
                <w:sz w:val="24"/>
                <w:szCs w:val="24"/>
              </w:rPr>
              <w:t>Внесение изменений в перечень товарных рынков</w:t>
            </w:r>
          </w:p>
          <w:p w:rsidR="00803432" w:rsidRPr="00342D83" w:rsidRDefault="00803432" w:rsidP="008B11D2">
            <w:pPr>
              <w:spacing w:line="235" w:lineRule="auto"/>
              <w:jc w:val="both"/>
              <w:rPr>
                <w:sz w:val="24"/>
                <w:szCs w:val="24"/>
              </w:rPr>
            </w:pPr>
          </w:p>
          <w:p w:rsidR="00803432" w:rsidRPr="00342D83" w:rsidRDefault="00803432" w:rsidP="008B11D2">
            <w:pPr>
              <w:spacing w:line="235" w:lineRule="auto"/>
              <w:jc w:val="both"/>
              <w:rPr>
                <w:sz w:val="24"/>
                <w:szCs w:val="24"/>
              </w:rPr>
            </w:pPr>
          </w:p>
        </w:tc>
        <w:tc>
          <w:tcPr>
            <w:tcW w:w="1275" w:type="dxa"/>
          </w:tcPr>
          <w:p w:rsidR="00803432" w:rsidRPr="00342D83" w:rsidRDefault="00803432" w:rsidP="008B11D2">
            <w:pPr>
              <w:spacing w:line="235" w:lineRule="auto"/>
              <w:jc w:val="center"/>
              <w:rPr>
                <w:sz w:val="24"/>
                <w:szCs w:val="24"/>
              </w:rPr>
            </w:pPr>
            <w:r w:rsidRPr="00342D83">
              <w:rPr>
                <w:sz w:val="24"/>
                <w:szCs w:val="24"/>
              </w:rPr>
              <w:t>2022 – 2025 годы</w:t>
            </w:r>
          </w:p>
        </w:tc>
        <w:tc>
          <w:tcPr>
            <w:tcW w:w="4962" w:type="dxa"/>
          </w:tcPr>
          <w:p w:rsidR="00C63025" w:rsidRPr="00C63025" w:rsidRDefault="00C63025" w:rsidP="00C63025">
            <w:pPr>
              <w:spacing w:line="235" w:lineRule="auto"/>
              <w:contextualSpacing/>
              <w:jc w:val="both"/>
              <w:rPr>
                <w:sz w:val="24"/>
                <w:szCs w:val="24"/>
              </w:rPr>
            </w:pPr>
            <w:r w:rsidRPr="00C63025">
              <w:rPr>
                <w:sz w:val="24"/>
                <w:szCs w:val="24"/>
              </w:rPr>
              <w:t>Принято постановление администрации Алексеевского городского округа № 1060 от 23.12.2022 г. «Об утверждении перечня товарных рынков и плана мероприятий по содействию развитию конкуренции в Алексеевском городском округе на 2022-2025 годы»</w:t>
            </w:r>
            <w:r w:rsidR="0062486D">
              <w:rPr>
                <w:sz w:val="24"/>
                <w:szCs w:val="24"/>
              </w:rPr>
              <w:t xml:space="preserve"> </w:t>
            </w:r>
            <w:r w:rsidR="006605D8">
              <w:rPr>
                <w:sz w:val="24"/>
                <w:szCs w:val="24"/>
              </w:rPr>
              <w:t>(в</w:t>
            </w:r>
            <w:r w:rsidR="00E228DD">
              <w:rPr>
                <w:sz w:val="24"/>
                <w:szCs w:val="24"/>
              </w:rPr>
              <w:t xml:space="preserve"> октябре 2023 года принято постановление № 932 «О внесении изменений в постановление администрации </w:t>
            </w:r>
            <w:r w:rsidR="00E228DD">
              <w:rPr>
                <w:sz w:val="24"/>
                <w:szCs w:val="24"/>
              </w:rPr>
              <w:lastRenderedPageBreak/>
              <w:t>Алексеевского городского округа от 25.02.2022 года №158»</w:t>
            </w:r>
            <w:r w:rsidR="006605D8">
              <w:rPr>
                <w:sz w:val="24"/>
                <w:szCs w:val="24"/>
              </w:rPr>
              <w:t>)</w:t>
            </w:r>
            <w:r w:rsidR="00E228DD">
              <w:rPr>
                <w:sz w:val="24"/>
                <w:szCs w:val="24"/>
              </w:rPr>
              <w:t>.</w:t>
            </w:r>
            <w:r w:rsidRPr="00C63025">
              <w:rPr>
                <w:sz w:val="24"/>
                <w:szCs w:val="24"/>
              </w:rPr>
              <w:t xml:space="preserve"> Он</w:t>
            </w:r>
            <w:r w:rsidR="00E228DD">
              <w:rPr>
                <w:sz w:val="24"/>
                <w:szCs w:val="24"/>
              </w:rPr>
              <w:t>о</w:t>
            </w:r>
            <w:r w:rsidRPr="00C63025">
              <w:rPr>
                <w:sz w:val="24"/>
                <w:szCs w:val="24"/>
              </w:rPr>
              <w:t xml:space="preserve"> включает 39 товарных рынков, в том числе:</w:t>
            </w:r>
          </w:p>
          <w:p w:rsidR="00C63025" w:rsidRPr="00C63025" w:rsidRDefault="00C63025" w:rsidP="00C63025">
            <w:pPr>
              <w:spacing w:line="235" w:lineRule="auto"/>
              <w:contextualSpacing/>
              <w:jc w:val="both"/>
              <w:rPr>
                <w:sz w:val="24"/>
                <w:szCs w:val="24"/>
              </w:rPr>
            </w:pPr>
            <w:r w:rsidRPr="00C63025">
              <w:rPr>
                <w:sz w:val="24"/>
                <w:szCs w:val="24"/>
              </w:rPr>
              <w:t xml:space="preserve">- 32 </w:t>
            </w:r>
            <w:proofErr w:type="gramStart"/>
            <w:r w:rsidRPr="00C63025">
              <w:rPr>
                <w:sz w:val="24"/>
                <w:szCs w:val="24"/>
              </w:rPr>
              <w:t>товарных</w:t>
            </w:r>
            <w:proofErr w:type="gramEnd"/>
            <w:r w:rsidRPr="00C63025">
              <w:rPr>
                <w:sz w:val="24"/>
                <w:szCs w:val="24"/>
              </w:rPr>
              <w:t xml:space="preserve"> рынка для содействия развитию конкуренции в субъекте Российской Федерации (приложение к Стандарту);</w:t>
            </w:r>
          </w:p>
          <w:p w:rsidR="00803432" w:rsidRPr="00342D83" w:rsidRDefault="00C63025" w:rsidP="00C63025">
            <w:pPr>
              <w:spacing w:line="235" w:lineRule="auto"/>
              <w:contextualSpacing/>
              <w:jc w:val="both"/>
              <w:rPr>
                <w:sz w:val="24"/>
                <w:szCs w:val="24"/>
              </w:rPr>
            </w:pPr>
            <w:r w:rsidRPr="00C63025">
              <w:rPr>
                <w:sz w:val="24"/>
                <w:szCs w:val="24"/>
              </w:rPr>
              <w:t xml:space="preserve">- 7 дополнительных товарных рынков (рынок услуг в сфере наружной рекламы, рынок финансовых услуг, рынок услуг розничной торговли, рынок бытовых услуг и общественного питания, рынок туристических услуг, рынок услуг в сере спорта, рынок </w:t>
            </w:r>
            <w:proofErr w:type="spellStart"/>
            <w:r w:rsidRPr="00C63025">
              <w:rPr>
                <w:sz w:val="24"/>
                <w:szCs w:val="24"/>
              </w:rPr>
              <w:t>интернет-торговли</w:t>
            </w:r>
            <w:proofErr w:type="spellEnd"/>
            <w:r w:rsidRPr="00C63025">
              <w:rPr>
                <w:sz w:val="24"/>
                <w:szCs w:val="24"/>
              </w:rPr>
              <w:t>).</w:t>
            </w:r>
          </w:p>
        </w:tc>
        <w:tc>
          <w:tcPr>
            <w:tcW w:w="3118" w:type="dxa"/>
          </w:tcPr>
          <w:p w:rsidR="00CF4EE6" w:rsidRPr="00CF4EE6" w:rsidRDefault="00CF4EE6" w:rsidP="00CF4EE6">
            <w:pPr>
              <w:jc w:val="center"/>
              <w:rPr>
                <w:sz w:val="24"/>
                <w:szCs w:val="24"/>
              </w:rPr>
            </w:pPr>
            <w:r w:rsidRPr="00CF4EE6">
              <w:rPr>
                <w:sz w:val="24"/>
                <w:szCs w:val="24"/>
              </w:rPr>
              <w:lastRenderedPageBreak/>
              <w:t>Управление образования администрации Алексеевского городского округа</w:t>
            </w:r>
          </w:p>
          <w:p w:rsidR="00CF4EE6" w:rsidRPr="00CF4EE6" w:rsidRDefault="00CF4EE6" w:rsidP="00CF4EE6">
            <w:pPr>
              <w:jc w:val="center"/>
              <w:rPr>
                <w:sz w:val="24"/>
                <w:szCs w:val="24"/>
              </w:rPr>
            </w:pPr>
          </w:p>
          <w:p w:rsidR="00CF4EE6" w:rsidRPr="00CF4EE6" w:rsidRDefault="00CF4EE6" w:rsidP="00CF4EE6">
            <w:pPr>
              <w:jc w:val="center"/>
              <w:rPr>
                <w:sz w:val="24"/>
                <w:szCs w:val="24"/>
              </w:rPr>
            </w:pPr>
            <w:r w:rsidRPr="00CF4EE6">
              <w:rPr>
                <w:sz w:val="24"/>
                <w:szCs w:val="24"/>
              </w:rPr>
              <w:t xml:space="preserve">Управление социальной защиты населения администрации   </w:t>
            </w:r>
            <w:r w:rsidRPr="00CF4EE6">
              <w:rPr>
                <w:sz w:val="24"/>
                <w:szCs w:val="24"/>
              </w:rPr>
              <w:lastRenderedPageBreak/>
              <w:t>Алексеевского городского округа</w:t>
            </w:r>
          </w:p>
          <w:p w:rsidR="00CF4EE6" w:rsidRPr="00CF4EE6" w:rsidRDefault="00CF4EE6" w:rsidP="00CF4EE6">
            <w:pPr>
              <w:jc w:val="center"/>
              <w:rPr>
                <w:sz w:val="24"/>
                <w:szCs w:val="24"/>
              </w:rPr>
            </w:pPr>
          </w:p>
          <w:p w:rsidR="00CF4EE6" w:rsidRPr="00CF4EE6" w:rsidRDefault="00CF4EE6" w:rsidP="00CF4EE6">
            <w:pPr>
              <w:jc w:val="center"/>
              <w:rPr>
                <w:sz w:val="24"/>
                <w:szCs w:val="24"/>
              </w:rPr>
            </w:pPr>
            <w:r w:rsidRPr="00CF4EE6">
              <w:rPr>
                <w:sz w:val="24"/>
                <w:szCs w:val="24"/>
              </w:rPr>
              <w:t>Комитет АПК и природопользования администрации Алексеевского городского округа</w:t>
            </w:r>
          </w:p>
          <w:p w:rsidR="00CF4EE6" w:rsidRPr="00CF4EE6" w:rsidRDefault="00CF4EE6" w:rsidP="00CF4EE6">
            <w:pPr>
              <w:jc w:val="center"/>
              <w:rPr>
                <w:sz w:val="24"/>
                <w:szCs w:val="24"/>
              </w:rPr>
            </w:pPr>
          </w:p>
          <w:p w:rsidR="00CF4EE6" w:rsidRPr="00CF4EE6" w:rsidRDefault="00CF4EE6" w:rsidP="00CF4EE6">
            <w:pPr>
              <w:jc w:val="center"/>
              <w:rPr>
                <w:sz w:val="24"/>
                <w:szCs w:val="24"/>
              </w:rPr>
            </w:pPr>
          </w:p>
          <w:p w:rsidR="00CF4EE6" w:rsidRPr="00CF4EE6" w:rsidRDefault="00CF4EE6" w:rsidP="00CF4EE6">
            <w:pPr>
              <w:jc w:val="center"/>
              <w:rPr>
                <w:sz w:val="24"/>
                <w:szCs w:val="24"/>
              </w:rPr>
            </w:pPr>
            <w:r w:rsidRPr="00CF4EE6">
              <w:rPr>
                <w:sz w:val="24"/>
                <w:szCs w:val="24"/>
              </w:rPr>
              <w:t xml:space="preserve">Комитет  ЖКХ администрации </w:t>
            </w:r>
          </w:p>
          <w:p w:rsidR="00CF4EE6" w:rsidRPr="00CF4EE6" w:rsidRDefault="00CF4EE6" w:rsidP="00CF4EE6">
            <w:pPr>
              <w:jc w:val="center"/>
              <w:rPr>
                <w:sz w:val="24"/>
                <w:szCs w:val="24"/>
              </w:rPr>
            </w:pPr>
            <w:r w:rsidRPr="00CF4EE6">
              <w:rPr>
                <w:sz w:val="24"/>
                <w:szCs w:val="24"/>
              </w:rPr>
              <w:t xml:space="preserve">Алексеевского городского округа </w:t>
            </w:r>
          </w:p>
          <w:p w:rsidR="00CF4EE6" w:rsidRPr="00CF4EE6" w:rsidRDefault="00CF4EE6" w:rsidP="00CF4EE6">
            <w:pPr>
              <w:jc w:val="center"/>
              <w:rPr>
                <w:sz w:val="24"/>
                <w:szCs w:val="24"/>
              </w:rPr>
            </w:pPr>
          </w:p>
          <w:p w:rsidR="00CF4EE6" w:rsidRPr="00CF4EE6" w:rsidRDefault="00CF4EE6" w:rsidP="00CF4EE6">
            <w:pPr>
              <w:jc w:val="center"/>
              <w:rPr>
                <w:sz w:val="24"/>
                <w:szCs w:val="24"/>
              </w:rPr>
            </w:pPr>
            <w:r w:rsidRPr="00CF4EE6">
              <w:rPr>
                <w:sz w:val="24"/>
                <w:szCs w:val="24"/>
              </w:rPr>
              <w:t xml:space="preserve">Аппарат главы администрации Алексеевского городского округа </w:t>
            </w:r>
          </w:p>
          <w:p w:rsidR="00CF4EE6" w:rsidRPr="00CF4EE6" w:rsidRDefault="00CF4EE6" w:rsidP="00CF4EE6">
            <w:pPr>
              <w:jc w:val="center"/>
              <w:rPr>
                <w:sz w:val="24"/>
                <w:szCs w:val="24"/>
              </w:rPr>
            </w:pPr>
          </w:p>
          <w:p w:rsidR="00CF4EE6" w:rsidRPr="00CF4EE6" w:rsidRDefault="00CF4EE6" w:rsidP="00CF4EE6">
            <w:pPr>
              <w:jc w:val="center"/>
              <w:rPr>
                <w:sz w:val="24"/>
                <w:szCs w:val="24"/>
              </w:rPr>
            </w:pPr>
            <w:r w:rsidRPr="00CF4EE6">
              <w:rPr>
                <w:sz w:val="24"/>
                <w:szCs w:val="24"/>
              </w:rPr>
              <w:t>Комитет по земельным и имущественным отношениям администрации Алексеевского городского округа</w:t>
            </w:r>
          </w:p>
          <w:p w:rsidR="00CF4EE6" w:rsidRPr="00CF4EE6" w:rsidRDefault="00CF4EE6" w:rsidP="00CF4EE6">
            <w:pPr>
              <w:jc w:val="center"/>
              <w:rPr>
                <w:sz w:val="24"/>
                <w:szCs w:val="24"/>
              </w:rPr>
            </w:pPr>
          </w:p>
          <w:p w:rsidR="00CF4EE6" w:rsidRPr="00CF4EE6" w:rsidRDefault="00CF4EE6" w:rsidP="00CF4EE6">
            <w:pPr>
              <w:jc w:val="center"/>
              <w:rPr>
                <w:sz w:val="24"/>
                <w:szCs w:val="24"/>
              </w:rPr>
            </w:pPr>
            <w:r w:rsidRPr="00CF4EE6">
              <w:rPr>
                <w:sz w:val="24"/>
                <w:szCs w:val="24"/>
              </w:rPr>
              <w:t xml:space="preserve">Комитет строительства и </w:t>
            </w:r>
            <w:r w:rsidRPr="00CF4EE6">
              <w:rPr>
                <w:sz w:val="24"/>
                <w:szCs w:val="24"/>
              </w:rPr>
              <w:lastRenderedPageBreak/>
              <w:t>транспорта администрации Алексеевского городского округа</w:t>
            </w:r>
          </w:p>
          <w:p w:rsidR="00CF4EE6" w:rsidRPr="00CF4EE6" w:rsidRDefault="00CF4EE6" w:rsidP="00CF4EE6">
            <w:pPr>
              <w:jc w:val="center"/>
              <w:rPr>
                <w:sz w:val="24"/>
                <w:szCs w:val="24"/>
              </w:rPr>
            </w:pPr>
            <w:r w:rsidRPr="00CF4EE6">
              <w:rPr>
                <w:sz w:val="24"/>
                <w:szCs w:val="24"/>
              </w:rPr>
              <w:t xml:space="preserve"> </w:t>
            </w:r>
          </w:p>
          <w:p w:rsidR="00CF4EE6" w:rsidRPr="00CF4EE6" w:rsidRDefault="00CF4EE6" w:rsidP="00CF4EE6">
            <w:pPr>
              <w:jc w:val="center"/>
              <w:rPr>
                <w:sz w:val="24"/>
                <w:szCs w:val="24"/>
              </w:rPr>
            </w:pPr>
            <w:r w:rsidRPr="00CF4EE6">
              <w:rPr>
                <w:sz w:val="24"/>
                <w:szCs w:val="24"/>
              </w:rPr>
              <w:t>Комитет экономического развития администрации Алексеевского городского округа</w:t>
            </w:r>
          </w:p>
          <w:p w:rsidR="00CF4EE6" w:rsidRPr="00CF4EE6" w:rsidRDefault="00CF4EE6" w:rsidP="00CF4EE6">
            <w:pPr>
              <w:jc w:val="center"/>
              <w:rPr>
                <w:sz w:val="24"/>
                <w:szCs w:val="24"/>
              </w:rPr>
            </w:pPr>
          </w:p>
          <w:p w:rsidR="00CF4EE6" w:rsidRPr="00CF4EE6" w:rsidRDefault="00CF4EE6" w:rsidP="00CF4EE6">
            <w:pPr>
              <w:jc w:val="center"/>
              <w:rPr>
                <w:sz w:val="24"/>
                <w:szCs w:val="24"/>
              </w:rPr>
            </w:pPr>
            <w:r w:rsidRPr="00CF4EE6">
              <w:rPr>
                <w:sz w:val="24"/>
                <w:szCs w:val="24"/>
              </w:rPr>
              <w:t>ОГБУЗ «</w:t>
            </w:r>
            <w:proofErr w:type="gramStart"/>
            <w:r w:rsidRPr="00CF4EE6">
              <w:rPr>
                <w:sz w:val="24"/>
                <w:szCs w:val="24"/>
              </w:rPr>
              <w:t>Алексеевская</w:t>
            </w:r>
            <w:proofErr w:type="gramEnd"/>
            <w:r w:rsidRPr="00CF4EE6">
              <w:rPr>
                <w:sz w:val="24"/>
                <w:szCs w:val="24"/>
              </w:rPr>
              <w:t xml:space="preserve"> ЦРБ» (по согласованию)</w:t>
            </w:r>
          </w:p>
          <w:p w:rsidR="00803432" w:rsidRPr="00342D83" w:rsidRDefault="00803432" w:rsidP="00CF4EE6">
            <w:pPr>
              <w:jc w:val="center"/>
              <w:rPr>
                <w:sz w:val="24"/>
                <w:szCs w:val="24"/>
              </w:rPr>
            </w:pPr>
          </w:p>
        </w:tc>
      </w:tr>
      <w:tr w:rsidR="00342D83" w:rsidRPr="00342D83" w:rsidTr="008B11D2">
        <w:tc>
          <w:tcPr>
            <w:tcW w:w="817" w:type="dxa"/>
          </w:tcPr>
          <w:p w:rsidR="00803432" w:rsidRPr="00342D83" w:rsidRDefault="00803432" w:rsidP="00474D2A">
            <w:pPr>
              <w:jc w:val="center"/>
              <w:rPr>
                <w:bCs/>
                <w:sz w:val="24"/>
                <w:szCs w:val="24"/>
              </w:rPr>
            </w:pPr>
            <w:r w:rsidRPr="00342D83">
              <w:rPr>
                <w:bCs/>
                <w:sz w:val="24"/>
                <w:szCs w:val="24"/>
              </w:rPr>
              <w:lastRenderedPageBreak/>
              <w:t>1.</w:t>
            </w:r>
            <w:r w:rsidR="00474D2A" w:rsidRPr="00342D83">
              <w:rPr>
                <w:bCs/>
                <w:sz w:val="24"/>
                <w:szCs w:val="24"/>
              </w:rPr>
              <w:t>4</w:t>
            </w:r>
          </w:p>
        </w:tc>
        <w:tc>
          <w:tcPr>
            <w:tcW w:w="4820" w:type="dxa"/>
          </w:tcPr>
          <w:p w:rsidR="00803432" w:rsidRPr="00342D83" w:rsidRDefault="00803432" w:rsidP="008B11D2">
            <w:pPr>
              <w:jc w:val="both"/>
              <w:rPr>
                <w:sz w:val="24"/>
                <w:szCs w:val="24"/>
              </w:rPr>
            </w:pPr>
            <w:r w:rsidRPr="00342D83">
              <w:rPr>
                <w:sz w:val="24"/>
                <w:szCs w:val="24"/>
              </w:rPr>
              <w:t>Разработка, корректировка, реализация                            и мониторинг плана мероприятий                             по содействию развитию конкуренции                                   («дорожной карты»)</w:t>
            </w:r>
          </w:p>
        </w:tc>
        <w:tc>
          <w:tcPr>
            <w:tcW w:w="1275" w:type="dxa"/>
          </w:tcPr>
          <w:p w:rsidR="00803432" w:rsidRPr="00342D83" w:rsidRDefault="00803432" w:rsidP="008B11D2">
            <w:pPr>
              <w:jc w:val="center"/>
              <w:rPr>
                <w:sz w:val="24"/>
                <w:szCs w:val="24"/>
              </w:rPr>
            </w:pPr>
            <w:r w:rsidRPr="00342D83">
              <w:rPr>
                <w:sz w:val="24"/>
                <w:szCs w:val="24"/>
              </w:rPr>
              <w:t>2022 – 2025 годы</w:t>
            </w:r>
          </w:p>
        </w:tc>
        <w:tc>
          <w:tcPr>
            <w:tcW w:w="4962" w:type="dxa"/>
          </w:tcPr>
          <w:p w:rsidR="00803432" w:rsidRDefault="000075E0" w:rsidP="008B11D2">
            <w:pPr>
              <w:contextualSpacing/>
              <w:jc w:val="both"/>
              <w:rPr>
                <w:sz w:val="24"/>
                <w:szCs w:val="24"/>
              </w:rPr>
            </w:pPr>
            <w:r w:rsidRPr="000075E0">
              <w:rPr>
                <w:sz w:val="24"/>
                <w:szCs w:val="24"/>
              </w:rPr>
              <w:t xml:space="preserve">В целях улучшения конкурентной среды </w:t>
            </w:r>
            <w:proofErr w:type="gramStart"/>
            <w:r w:rsidRPr="000075E0">
              <w:rPr>
                <w:sz w:val="24"/>
                <w:szCs w:val="24"/>
              </w:rPr>
              <w:t>актуализирован перечень товарных рынков принято</w:t>
            </w:r>
            <w:proofErr w:type="gramEnd"/>
            <w:r w:rsidRPr="000075E0">
              <w:rPr>
                <w:sz w:val="24"/>
                <w:szCs w:val="24"/>
              </w:rPr>
              <w:t xml:space="preserve"> постановление администрации Алексеевского городского округа № 1060 от 23.12.2022 г. «Об утверждении перечня товарных рынков и плана мероприятий по содействию развитию конкуренции в Алексеевском городском округе на 2022-2025 годы</w:t>
            </w:r>
            <w:r w:rsidR="00942885">
              <w:rPr>
                <w:sz w:val="24"/>
                <w:szCs w:val="24"/>
              </w:rPr>
              <w:t>.</w:t>
            </w:r>
          </w:p>
          <w:p w:rsidR="00942885" w:rsidRPr="00342D83" w:rsidRDefault="00942885" w:rsidP="00EE6A03">
            <w:pPr>
              <w:contextualSpacing/>
              <w:jc w:val="both"/>
              <w:rPr>
                <w:sz w:val="24"/>
                <w:szCs w:val="24"/>
              </w:rPr>
            </w:pPr>
            <w:proofErr w:type="gramStart"/>
            <w:r>
              <w:rPr>
                <w:sz w:val="24"/>
                <w:szCs w:val="24"/>
              </w:rPr>
              <w:t xml:space="preserve">В целях создания условий для развития конкуренции в </w:t>
            </w:r>
            <w:proofErr w:type="spellStart"/>
            <w:r>
              <w:rPr>
                <w:sz w:val="24"/>
                <w:szCs w:val="24"/>
              </w:rPr>
              <w:t>Алексеевком</w:t>
            </w:r>
            <w:proofErr w:type="spellEnd"/>
            <w:r>
              <w:rPr>
                <w:sz w:val="24"/>
                <w:szCs w:val="24"/>
              </w:rPr>
              <w:t xml:space="preserve"> городском округе, а также в соответствии с постановлением Губернатора Белгородской области от 19.09.2023 года № 136 «О внесении изменений в постановление Губернатора Белгородской области от 30 </w:t>
            </w:r>
            <w:r>
              <w:rPr>
                <w:sz w:val="24"/>
                <w:szCs w:val="24"/>
              </w:rPr>
              <w:lastRenderedPageBreak/>
              <w:t>декабря 2021 года №180»</w:t>
            </w:r>
            <w:r w:rsidR="008A7489">
              <w:rPr>
                <w:sz w:val="24"/>
                <w:szCs w:val="24"/>
              </w:rPr>
              <w:t xml:space="preserve"> </w:t>
            </w:r>
            <w:r>
              <w:rPr>
                <w:sz w:val="24"/>
                <w:szCs w:val="24"/>
              </w:rPr>
              <w:t xml:space="preserve"> в</w:t>
            </w:r>
            <w:r w:rsidRPr="00942885">
              <w:rPr>
                <w:sz w:val="24"/>
                <w:szCs w:val="24"/>
              </w:rPr>
              <w:t xml:space="preserve"> октябре 2023 года принято постановление № 932 «О внесении изменений в постановление администрации Алексеевского городского округа от 25.02.2022 года №</w:t>
            </w:r>
            <w:r w:rsidR="001926C7">
              <w:rPr>
                <w:sz w:val="24"/>
                <w:szCs w:val="24"/>
              </w:rPr>
              <w:t xml:space="preserve"> </w:t>
            </w:r>
            <w:r w:rsidRPr="00942885">
              <w:rPr>
                <w:sz w:val="24"/>
                <w:szCs w:val="24"/>
              </w:rPr>
              <w:t>158»</w:t>
            </w:r>
            <w:r>
              <w:rPr>
                <w:sz w:val="24"/>
                <w:szCs w:val="24"/>
              </w:rPr>
              <w:t>, в  котором</w:t>
            </w:r>
            <w:proofErr w:type="gramEnd"/>
            <w:r>
              <w:rPr>
                <w:sz w:val="24"/>
                <w:szCs w:val="24"/>
              </w:rPr>
              <w:t xml:space="preserve"> в новой редакции утвержден</w:t>
            </w:r>
            <w:r w:rsidR="009F05FF">
              <w:rPr>
                <w:sz w:val="24"/>
                <w:szCs w:val="24"/>
              </w:rPr>
              <w:t xml:space="preserve"> откорректированный</w:t>
            </w:r>
            <w:r>
              <w:rPr>
                <w:sz w:val="24"/>
                <w:szCs w:val="24"/>
              </w:rPr>
              <w:t xml:space="preserve"> план мероприятий по содействию развитию конкуренции в Алексеевском городском округе на 2022-2025 годы. </w:t>
            </w:r>
          </w:p>
        </w:tc>
        <w:tc>
          <w:tcPr>
            <w:tcW w:w="3118" w:type="dxa"/>
          </w:tcPr>
          <w:p w:rsidR="00071478" w:rsidRPr="00CF4EE6" w:rsidRDefault="00071478" w:rsidP="00071478">
            <w:pPr>
              <w:jc w:val="center"/>
              <w:rPr>
                <w:sz w:val="24"/>
                <w:szCs w:val="24"/>
              </w:rPr>
            </w:pPr>
            <w:r w:rsidRPr="00CF4EE6">
              <w:rPr>
                <w:sz w:val="24"/>
                <w:szCs w:val="24"/>
              </w:rPr>
              <w:lastRenderedPageBreak/>
              <w:t>Управление образования администрации Алексеевского городского округа</w:t>
            </w:r>
          </w:p>
          <w:p w:rsidR="00071478" w:rsidRPr="00CF4EE6" w:rsidRDefault="00071478" w:rsidP="00071478">
            <w:pPr>
              <w:jc w:val="center"/>
              <w:rPr>
                <w:sz w:val="24"/>
                <w:szCs w:val="24"/>
              </w:rPr>
            </w:pPr>
          </w:p>
          <w:p w:rsidR="00071478" w:rsidRPr="00CF4EE6" w:rsidRDefault="00071478" w:rsidP="00071478">
            <w:pPr>
              <w:jc w:val="center"/>
              <w:rPr>
                <w:sz w:val="24"/>
                <w:szCs w:val="24"/>
              </w:rPr>
            </w:pPr>
            <w:r w:rsidRPr="00CF4EE6">
              <w:rPr>
                <w:sz w:val="24"/>
                <w:szCs w:val="24"/>
              </w:rPr>
              <w:t>Управление социальной защиты населения администрации   Алексеевского городского округа</w:t>
            </w:r>
          </w:p>
          <w:p w:rsidR="00071478" w:rsidRPr="00CF4EE6" w:rsidRDefault="00071478" w:rsidP="00071478">
            <w:pPr>
              <w:jc w:val="center"/>
              <w:rPr>
                <w:sz w:val="24"/>
                <w:szCs w:val="24"/>
              </w:rPr>
            </w:pPr>
          </w:p>
          <w:p w:rsidR="00071478" w:rsidRPr="00CF4EE6" w:rsidRDefault="00071478" w:rsidP="00071478">
            <w:pPr>
              <w:jc w:val="center"/>
              <w:rPr>
                <w:sz w:val="24"/>
                <w:szCs w:val="24"/>
              </w:rPr>
            </w:pPr>
            <w:r w:rsidRPr="00CF4EE6">
              <w:rPr>
                <w:sz w:val="24"/>
                <w:szCs w:val="24"/>
              </w:rPr>
              <w:t>Комитет АПК и природопользования администрации Алексеевского городского округа</w:t>
            </w:r>
          </w:p>
          <w:p w:rsidR="00071478" w:rsidRPr="00CF4EE6" w:rsidRDefault="00071478" w:rsidP="00071478">
            <w:pPr>
              <w:jc w:val="center"/>
              <w:rPr>
                <w:sz w:val="24"/>
                <w:szCs w:val="24"/>
              </w:rPr>
            </w:pPr>
          </w:p>
          <w:p w:rsidR="00071478" w:rsidRPr="00CF4EE6" w:rsidRDefault="00071478" w:rsidP="00071478">
            <w:pPr>
              <w:jc w:val="center"/>
              <w:rPr>
                <w:sz w:val="24"/>
                <w:szCs w:val="24"/>
              </w:rPr>
            </w:pPr>
          </w:p>
          <w:p w:rsidR="00071478" w:rsidRPr="00CF4EE6" w:rsidRDefault="00071478" w:rsidP="00071478">
            <w:pPr>
              <w:jc w:val="center"/>
              <w:rPr>
                <w:sz w:val="24"/>
                <w:szCs w:val="24"/>
              </w:rPr>
            </w:pPr>
            <w:r w:rsidRPr="00CF4EE6">
              <w:rPr>
                <w:sz w:val="24"/>
                <w:szCs w:val="24"/>
              </w:rPr>
              <w:t xml:space="preserve">Комитет  ЖКХ администрации </w:t>
            </w:r>
          </w:p>
          <w:p w:rsidR="00071478" w:rsidRPr="00CF4EE6" w:rsidRDefault="00071478" w:rsidP="00071478">
            <w:pPr>
              <w:jc w:val="center"/>
              <w:rPr>
                <w:sz w:val="24"/>
                <w:szCs w:val="24"/>
              </w:rPr>
            </w:pPr>
            <w:r w:rsidRPr="00CF4EE6">
              <w:rPr>
                <w:sz w:val="24"/>
                <w:szCs w:val="24"/>
              </w:rPr>
              <w:t xml:space="preserve">Алексеевского городского округа </w:t>
            </w:r>
          </w:p>
          <w:p w:rsidR="00071478" w:rsidRPr="00CF4EE6" w:rsidRDefault="00071478" w:rsidP="00071478">
            <w:pPr>
              <w:jc w:val="center"/>
              <w:rPr>
                <w:sz w:val="24"/>
                <w:szCs w:val="24"/>
              </w:rPr>
            </w:pPr>
          </w:p>
          <w:p w:rsidR="00071478" w:rsidRPr="00CF4EE6" w:rsidRDefault="00071478" w:rsidP="00071478">
            <w:pPr>
              <w:jc w:val="center"/>
              <w:rPr>
                <w:sz w:val="24"/>
                <w:szCs w:val="24"/>
              </w:rPr>
            </w:pPr>
            <w:r w:rsidRPr="00CF4EE6">
              <w:rPr>
                <w:sz w:val="24"/>
                <w:szCs w:val="24"/>
              </w:rPr>
              <w:t xml:space="preserve">Аппарат главы администрации Алексеевского городского округа </w:t>
            </w:r>
          </w:p>
          <w:p w:rsidR="00071478" w:rsidRPr="00CF4EE6" w:rsidRDefault="00071478" w:rsidP="00071478">
            <w:pPr>
              <w:jc w:val="center"/>
              <w:rPr>
                <w:sz w:val="24"/>
                <w:szCs w:val="24"/>
              </w:rPr>
            </w:pPr>
          </w:p>
          <w:p w:rsidR="00071478" w:rsidRPr="00CF4EE6" w:rsidRDefault="00071478" w:rsidP="00071478">
            <w:pPr>
              <w:jc w:val="center"/>
              <w:rPr>
                <w:sz w:val="24"/>
                <w:szCs w:val="24"/>
              </w:rPr>
            </w:pPr>
            <w:r w:rsidRPr="00CF4EE6">
              <w:rPr>
                <w:sz w:val="24"/>
                <w:szCs w:val="24"/>
              </w:rPr>
              <w:t>Комитет по земельным и имущественным отношениям администрации Алексеевского городского округа</w:t>
            </w:r>
          </w:p>
          <w:p w:rsidR="00071478" w:rsidRPr="00CF4EE6" w:rsidRDefault="00071478" w:rsidP="00071478">
            <w:pPr>
              <w:jc w:val="center"/>
              <w:rPr>
                <w:sz w:val="24"/>
                <w:szCs w:val="24"/>
              </w:rPr>
            </w:pPr>
          </w:p>
          <w:p w:rsidR="00071478" w:rsidRPr="00CF4EE6" w:rsidRDefault="00071478" w:rsidP="00071478">
            <w:pPr>
              <w:jc w:val="center"/>
              <w:rPr>
                <w:sz w:val="24"/>
                <w:szCs w:val="24"/>
              </w:rPr>
            </w:pPr>
            <w:r w:rsidRPr="00CF4EE6">
              <w:rPr>
                <w:sz w:val="24"/>
                <w:szCs w:val="24"/>
              </w:rPr>
              <w:t>Комитет строительства и транспорта администрации Алексеевского городского округа</w:t>
            </w:r>
          </w:p>
          <w:p w:rsidR="00071478" w:rsidRPr="00CF4EE6" w:rsidRDefault="00071478" w:rsidP="00071478">
            <w:pPr>
              <w:jc w:val="center"/>
              <w:rPr>
                <w:sz w:val="24"/>
                <w:szCs w:val="24"/>
              </w:rPr>
            </w:pPr>
            <w:r w:rsidRPr="00CF4EE6">
              <w:rPr>
                <w:sz w:val="24"/>
                <w:szCs w:val="24"/>
              </w:rPr>
              <w:t xml:space="preserve"> </w:t>
            </w:r>
          </w:p>
          <w:p w:rsidR="00071478" w:rsidRPr="00CF4EE6" w:rsidRDefault="00071478" w:rsidP="00071478">
            <w:pPr>
              <w:jc w:val="center"/>
              <w:rPr>
                <w:sz w:val="24"/>
                <w:szCs w:val="24"/>
              </w:rPr>
            </w:pPr>
            <w:r w:rsidRPr="00CF4EE6">
              <w:rPr>
                <w:sz w:val="24"/>
                <w:szCs w:val="24"/>
              </w:rPr>
              <w:t>Комитет экономического развития администрации Алексеевского городского округа</w:t>
            </w:r>
          </w:p>
          <w:p w:rsidR="00071478" w:rsidRPr="00CF4EE6" w:rsidRDefault="00071478" w:rsidP="00071478">
            <w:pPr>
              <w:jc w:val="center"/>
              <w:rPr>
                <w:sz w:val="24"/>
                <w:szCs w:val="24"/>
              </w:rPr>
            </w:pPr>
          </w:p>
          <w:p w:rsidR="00071478" w:rsidRPr="00CF4EE6" w:rsidRDefault="00071478" w:rsidP="00071478">
            <w:pPr>
              <w:jc w:val="center"/>
              <w:rPr>
                <w:sz w:val="24"/>
                <w:szCs w:val="24"/>
              </w:rPr>
            </w:pPr>
            <w:r w:rsidRPr="00CF4EE6">
              <w:rPr>
                <w:sz w:val="24"/>
                <w:szCs w:val="24"/>
              </w:rPr>
              <w:t>ОГБУЗ «</w:t>
            </w:r>
            <w:proofErr w:type="gramStart"/>
            <w:r w:rsidRPr="00CF4EE6">
              <w:rPr>
                <w:sz w:val="24"/>
                <w:szCs w:val="24"/>
              </w:rPr>
              <w:t>Алексеевская</w:t>
            </w:r>
            <w:proofErr w:type="gramEnd"/>
            <w:r w:rsidRPr="00CF4EE6">
              <w:rPr>
                <w:sz w:val="24"/>
                <w:szCs w:val="24"/>
              </w:rPr>
              <w:t xml:space="preserve"> ЦРБ» (по согласованию)</w:t>
            </w:r>
          </w:p>
          <w:p w:rsidR="00803432" w:rsidRPr="00342D83" w:rsidRDefault="00803432" w:rsidP="00071478">
            <w:pPr>
              <w:rPr>
                <w:sz w:val="24"/>
                <w:szCs w:val="24"/>
              </w:rPr>
            </w:pPr>
          </w:p>
        </w:tc>
      </w:tr>
      <w:tr w:rsidR="00342D83" w:rsidRPr="00342D83" w:rsidTr="008B11D2">
        <w:tc>
          <w:tcPr>
            <w:tcW w:w="817" w:type="dxa"/>
          </w:tcPr>
          <w:p w:rsidR="00803432" w:rsidRPr="00342D83" w:rsidRDefault="00803432" w:rsidP="00474D2A">
            <w:pPr>
              <w:jc w:val="center"/>
              <w:rPr>
                <w:bCs/>
                <w:sz w:val="24"/>
                <w:szCs w:val="24"/>
              </w:rPr>
            </w:pPr>
            <w:r w:rsidRPr="00342D83">
              <w:rPr>
                <w:bCs/>
                <w:sz w:val="24"/>
                <w:szCs w:val="24"/>
              </w:rPr>
              <w:lastRenderedPageBreak/>
              <w:t>1.</w:t>
            </w:r>
            <w:r w:rsidR="00474D2A" w:rsidRPr="00342D83">
              <w:rPr>
                <w:bCs/>
                <w:sz w:val="24"/>
                <w:szCs w:val="24"/>
              </w:rPr>
              <w:t>5</w:t>
            </w:r>
          </w:p>
        </w:tc>
        <w:tc>
          <w:tcPr>
            <w:tcW w:w="4820" w:type="dxa"/>
          </w:tcPr>
          <w:p w:rsidR="00803432" w:rsidRPr="00342D83" w:rsidRDefault="00803432" w:rsidP="00474D2A">
            <w:pPr>
              <w:jc w:val="both"/>
              <w:rPr>
                <w:b/>
                <w:sz w:val="24"/>
                <w:szCs w:val="24"/>
              </w:rPr>
            </w:pPr>
            <w:r w:rsidRPr="00342D83">
              <w:rPr>
                <w:sz w:val="24"/>
                <w:szCs w:val="24"/>
              </w:rPr>
              <w:t>Участие в семинарах, рабочих совещаниях, круглых столах по вопросам развития конкуренции; участие работников администрации Алексеевского городского округа в обучающих, информационных мероприятиях, организованных</w:t>
            </w:r>
            <w:r w:rsidR="00474D2A" w:rsidRPr="00342D83">
              <w:rPr>
                <w:sz w:val="24"/>
                <w:szCs w:val="24"/>
              </w:rPr>
              <w:t xml:space="preserve"> уполномоченными подразделениями администрации Алексеевского городского округа и/или</w:t>
            </w:r>
            <w:r w:rsidRPr="00342D83">
              <w:rPr>
                <w:sz w:val="24"/>
                <w:szCs w:val="24"/>
              </w:rPr>
              <w:t xml:space="preserve"> </w:t>
            </w:r>
            <w:r w:rsidR="00474D2A" w:rsidRPr="00342D83">
              <w:rPr>
                <w:sz w:val="24"/>
                <w:szCs w:val="24"/>
              </w:rPr>
              <w:t>министерством экономического развития и промышленности</w:t>
            </w:r>
            <w:r w:rsidRPr="00342D83">
              <w:rPr>
                <w:sz w:val="24"/>
                <w:szCs w:val="24"/>
              </w:rPr>
              <w:t xml:space="preserve"> Белгородской области. </w:t>
            </w:r>
          </w:p>
        </w:tc>
        <w:tc>
          <w:tcPr>
            <w:tcW w:w="1275" w:type="dxa"/>
          </w:tcPr>
          <w:p w:rsidR="00803432" w:rsidRPr="00342D83" w:rsidRDefault="00803432" w:rsidP="008B11D2">
            <w:pPr>
              <w:jc w:val="center"/>
              <w:rPr>
                <w:sz w:val="24"/>
                <w:szCs w:val="24"/>
              </w:rPr>
            </w:pPr>
            <w:r w:rsidRPr="00342D83">
              <w:rPr>
                <w:sz w:val="24"/>
                <w:szCs w:val="24"/>
              </w:rPr>
              <w:t>2022 – 2025 годы</w:t>
            </w:r>
          </w:p>
        </w:tc>
        <w:tc>
          <w:tcPr>
            <w:tcW w:w="4962" w:type="dxa"/>
          </w:tcPr>
          <w:p w:rsidR="000075E0" w:rsidRPr="000075E0" w:rsidRDefault="00DF22B3" w:rsidP="000075E0">
            <w:pPr>
              <w:jc w:val="both"/>
              <w:rPr>
                <w:sz w:val="24"/>
                <w:szCs w:val="24"/>
              </w:rPr>
            </w:pPr>
            <w:r>
              <w:rPr>
                <w:sz w:val="24"/>
                <w:szCs w:val="24"/>
              </w:rPr>
              <w:t xml:space="preserve">   </w:t>
            </w:r>
            <w:r w:rsidR="000075E0" w:rsidRPr="000075E0">
              <w:rPr>
                <w:sz w:val="24"/>
                <w:szCs w:val="24"/>
              </w:rPr>
              <w:t>В</w:t>
            </w:r>
            <w:r>
              <w:rPr>
                <w:sz w:val="24"/>
                <w:szCs w:val="24"/>
              </w:rPr>
              <w:t xml:space="preserve"> </w:t>
            </w:r>
            <w:r w:rsidR="000075E0" w:rsidRPr="000075E0">
              <w:rPr>
                <w:sz w:val="24"/>
                <w:szCs w:val="24"/>
              </w:rPr>
              <w:t xml:space="preserve"> январе 2023 г. проведено информирование сотрудников администрации и самостоятельных структурных подразделений администрации Алексеевского городского округа  о нарушениях </w:t>
            </w:r>
            <w:proofErr w:type="spellStart"/>
            <w:r w:rsidR="000075E0" w:rsidRPr="000075E0">
              <w:rPr>
                <w:sz w:val="24"/>
                <w:szCs w:val="24"/>
              </w:rPr>
              <w:t>антимонольного</w:t>
            </w:r>
            <w:proofErr w:type="spellEnd"/>
            <w:r w:rsidR="000075E0" w:rsidRPr="000075E0">
              <w:rPr>
                <w:sz w:val="24"/>
                <w:szCs w:val="24"/>
              </w:rPr>
              <w:t xml:space="preserve"> законодательства, допущенных органами исполнительной власти и местного самоуправления в 2020-2022 годах, представленные Белгородским УФАС России. В мероприятии участвовало 153 человека.</w:t>
            </w:r>
          </w:p>
          <w:p w:rsidR="000075E0" w:rsidRPr="000075E0" w:rsidRDefault="000075E0" w:rsidP="000075E0">
            <w:pPr>
              <w:jc w:val="both"/>
              <w:rPr>
                <w:sz w:val="24"/>
                <w:szCs w:val="24"/>
              </w:rPr>
            </w:pPr>
            <w:r w:rsidRPr="000075E0">
              <w:rPr>
                <w:sz w:val="24"/>
                <w:szCs w:val="24"/>
              </w:rPr>
              <w:t xml:space="preserve"> </w:t>
            </w:r>
            <w:r w:rsidR="00DF22B3">
              <w:rPr>
                <w:sz w:val="24"/>
                <w:szCs w:val="24"/>
              </w:rPr>
              <w:t xml:space="preserve">    </w:t>
            </w:r>
            <w:r w:rsidRPr="000075E0">
              <w:rPr>
                <w:sz w:val="24"/>
                <w:szCs w:val="24"/>
              </w:rPr>
              <w:t xml:space="preserve">В апреле 2023 года министерством экономического развития и промышленности Белгородской области были направлены обучающие материалы по вопросам развития конкуренции в субъектах Российской Федерации с ежегодного семинара-совещания. </w:t>
            </w:r>
            <w:proofErr w:type="gramStart"/>
            <w:r w:rsidRPr="000075E0">
              <w:rPr>
                <w:sz w:val="24"/>
                <w:szCs w:val="24"/>
              </w:rPr>
              <w:t xml:space="preserve">В  мае 2023 года структурные подразделения и работники администрации Алексеевского городского округа ознакомились с данными материалами   (представленные также на сайте администрации Алексеевского городского </w:t>
            </w:r>
            <w:r w:rsidRPr="000075E0">
              <w:rPr>
                <w:sz w:val="24"/>
                <w:szCs w:val="24"/>
              </w:rPr>
              <w:lastRenderedPageBreak/>
              <w:t>округа в разделе «Развитие конкуренции  в подразделе «Обучающие материалы».</w:t>
            </w:r>
            <w:proofErr w:type="gramEnd"/>
            <w:r w:rsidRPr="000075E0">
              <w:rPr>
                <w:sz w:val="24"/>
                <w:szCs w:val="24"/>
              </w:rPr>
              <w:t xml:space="preserve"> В мероприятии поучаствовало 171 человек.</w:t>
            </w:r>
          </w:p>
          <w:p w:rsidR="00803432" w:rsidRDefault="000075E0" w:rsidP="00D25DA2">
            <w:pPr>
              <w:jc w:val="both"/>
              <w:rPr>
                <w:sz w:val="24"/>
                <w:szCs w:val="24"/>
              </w:rPr>
            </w:pPr>
            <w:r w:rsidRPr="000075E0">
              <w:rPr>
                <w:sz w:val="24"/>
                <w:szCs w:val="24"/>
              </w:rPr>
              <w:t xml:space="preserve">В июле 2023 года  Управлением Федеральной антимонопольной службы по Белгородской области представлена информация о выявленных нарушениях деятельности исполнительных органов и местного самоуправления области за 1 полугодие 2023 года. В целях предупреждения допущения подобных нарушений антимонопольного законодательства 25.07.2023 года  проведено </w:t>
            </w:r>
            <w:proofErr w:type="gramStart"/>
            <w:r w:rsidRPr="000075E0">
              <w:rPr>
                <w:sz w:val="24"/>
                <w:szCs w:val="24"/>
              </w:rPr>
              <w:t>обучение заинтересованных сотрудников по</w:t>
            </w:r>
            <w:proofErr w:type="gramEnd"/>
            <w:r w:rsidRPr="000075E0">
              <w:rPr>
                <w:sz w:val="24"/>
                <w:szCs w:val="24"/>
              </w:rPr>
              <w:t xml:space="preserve"> данной информации. В  мероприятии участвовало </w:t>
            </w:r>
            <w:r w:rsidR="00D25DA2">
              <w:rPr>
                <w:sz w:val="24"/>
                <w:szCs w:val="24"/>
              </w:rPr>
              <w:t>20</w:t>
            </w:r>
            <w:r w:rsidRPr="000075E0">
              <w:rPr>
                <w:sz w:val="24"/>
                <w:szCs w:val="24"/>
              </w:rPr>
              <w:t xml:space="preserve"> человек.</w:t>
            </w:r>
          </w:p>
          <w:p w:rsidR="008614ED" w:rsidRDefault="008614ED" w:rsidP="008614ED">
            <w:pPr>
              <w:jc w:val="both"/>
              <w:rPr>
                <w:sz w:val="24"/>
                <w:szCs w:val="24"/>
              </w:rPr>
            </w:pPr>
            <w:r>
              <w:rPr>
                <w:sz w:val="24"/>
                <w:szCs w:val="24"/>
              </w:rPr>
              <w:t xml:space="preserve">    </w:t>
            </w:r>
            <w:r w:rsidR="00FC058D">
              <w:rPr>
                <w:sz w:val="24"/>
                <w:szCs w:val="24"/>
              </w:rPr>
              <w:t xml:space="preserve">  </w:t>
            </w:r>
            <w:r>
              <w:rPr>
                <w:sz w:val="24"/>
                <w:szCs w:val="24"/>
              </w:rPr>
              <w:t>28 июня 2023 года</w:t>
            </w:r>
            <w:r w:rsidR="00FC058D">
              <w:rPr>
                <w:sz w:val="24"/>
                <w:szCs w:val="24"/>
              </w:rPr>
              <w:t xml:space="preserve"> ассоциацией «Совет муниципальных образований Белгородской области» проведено </w:t>
            </w:r>
            <w:r>
              <w:rPr>
                <w:sz w:val="24"/>
                <w:szCs w:val="24"/>
              </w:rPr>
              <w:t>заседание комитета по финансовым, бюджетным вопросам и комплексному социально-экономическому развитию в режиме онлай</w:t>
            </w:r>
            <w:proofErr w:type="gramStart"/>
            <w:r>
              <w:rPr>
                <w:sz w:val="24"/>
                <w:szCs w:val="24"/>
              </w:rPr>
              <w:t>н</w:t>
            </w:r>
            <w:r w:rsidR="003704B9">
              <w:rPr>
                <w:sz w:val="24"/>
                <w:szCs w:val="24"/>
              </w:rPr>
              <w:t>-</w:t>
            </w:r>
            <w:proofErr w:type="gramEnd"/>
            <w:r>
              <w:rPr>
                <w:sz w:val="24"/>
                <w:szCs w:val="24"/>
              </w:rPr>
              <w:t xml:space="preserve"> конференции совместно с министерством экономического развития и промышленности Белгородской области</w:t>
            </w:r>
            <w:r w:rsidR="00FC058D">
              <w:rPr>
                <w:sz w:val="24"/>
                <w:szCs w:val="24"/>
              </w:rPr>
              <w:t>, в котором участвовали сотрудники администрации Алексеевского городского округа.</w:t>
            </w:r>
          </w:p>
          <w:p w:rsidR="00EA4685" w:rsidRDefault="00EA4685" w:rsidP="008614ED">
            <w:pPr>
              <w:jc w:val="both"/>
              <w:rPr>
                <w:sz w:val="24"/>
                <w:szCs w:val="24"/>
              </w:rPr>
            </w:pPr>
            <w:r>
              <w:rPr>
                <w:sz w:val="24"/>
                <w:szCs w:val="24"/>
              </w:rPr>
              <w:t xml:space="preserve">     </w:t>
            </w:r>
            <w:r w:rsidRPr="00EA4685">
              <w:rPr>
                <w:sz w:val="24"/>
                <w:szCs w:val="24"/>
              </w:rPr>
              <w:t xml:space="preserve">В целях обмена лучшими региональными практиками и предупреждения нарушений </w:t>
            </w:r>
            <w:r w:rsidRPr="00EA4685">
              <w:rPr>
                <w:sz w:val="24"/>
                <w:szCs w:val="24"/>
              </w:rPr>
              <w:lastRenderedPageBreak/>
              <w:t>антимонопольного законодательства Федеральная антимонопольная служба России разместила на официальном сайте ФАС России «Белую» и «черную» книги. Информация доведена министерством экономического развития и промышленности Белгородской области до администрации,     с которой ознакомлены в октябре 105 человек структурных подразделений администрации.</w:t>
            </w:r>
          </w:p>
          <w:p w:rsidR="008614ED" w:rsidRPr="00342D83" w:rsidRDefault="002A14D7" w:rsidP="003704B9">
            <w:pPr>
              <w:jc w:val="both"/>
              <w:rPr>
                <w:sz w:val="24"/>
                <w:szCs w:val="24"/>
              </w:rPr>
            </w:pPr>
            <w:r>
              <w:rPr>
                <w:sz w:val="24"/>
                <w:szCs w:val="24"/>
              </w:rPr>
              <w:t xml:space="preserve"> </w:t>
            </w:r>
            <w:r w:rsidR="000610B5">
              <w:rPr>
                <w:sz w:val="24"/>
                <w:szCs w:val="24"/>
              </w:rPr>
              <w:t xml:space="preserve"> </w:t>
            </w:r>
            <w:r>
              <w:rPr>
                <w:sz w:val="24"/>
                <w:szCs w:val="24"/>
              </w:rPr>
              <w:t>В декабре 2023 года 107 сотрудников админист</w:t>
            </w:r>
            <w:r w:rsidR="000610B5">
              <w:rPr>
                <w:sz w:val="24"/>
                <w:szCs w:val="24"/>
              </w:rPr>
              <w:t>р</w:t>
            </w:r>
            <w:r>
              <w:rPr>
                <w:sz w:val="24"/>
                <w:szCs w:val="24"/>
              </w:rPr>
              <w:t>ации</w:t>
            </w:r>
            <w:r w:rsidR="000610B5">
              <w:rPr>
                <w:sz w:val="24"/>
                <w:szCs w:val="24"/>
              </w:rPr>
              <w:t xml:space="preserve"> </w:t>
            </w:r>
            <w:r w:rsidR="003704B9">
              <w:rPr>
                <w:sz w:val="24"/>
                <w:szCs w:val="24"/>
              </w:rPr>
              <w:t xml:space="preserve">участвовало в </w:t>
            </w:r>
            <w:r w:rsidR="000610B5">
              <w:rPr>
                <w:sz w:val="24"/>
                <w:szCs w:val="24"/>
              </w:rPr>
              <w:t xml:space="preserve"> обучающ</w:t>
            </w:r>
            <w:r w:rsidR="003704B9">
              <w:rPr>
                <w:sz w:val="24"/>
                <w:szCs w:val="24"/>
              </w:rPr>
              <w:t>ем мероприятии по</w:t>
            </w:r>
            <w:r w:rsidR="000610B5">
              <w:rPr>
                <w:sz w:val="24"/>
                <w:szCs w:val="24"/>
              </w:rPr>
              <w:t xml:space="preserve"> материал</w:t>
            </w:r>
            <w:r w:rsidR="003704B9">
              <w:rPr>
                <w:sz w:val="24"/>
                <w:szCs w:val="24"/>
              </w:rPr>
              <w:t>ам</w:t>
            </w:r>
            <w:r w:rsidR="000610B5">
              <w:rPr>
                <w:sz w:val="24"/>
                <w:szCs w:val="24"/>
              </w:rPr>
              <w:t xml:space="preserve">, направленным министерством экономического развития и промышленности Белгородской области, по теме: «Основы, система и структура </w:t>
            </w:r>
            <w:proofErr w:type="gramStart"/>
            <w:r w:rsidR="000610B5">
              <w:rPr>
                <w:sz w:val="24"/>
                <w:szCs w:val="24"/>
              </w:rPr>
              <w:t>антимонопольного</w:t>
            </w:r>
            <w:proofErr w:type="gramEnd"/>
            <w:r w:rsidR="000610B5">
              <w:rPr>
                <w:sz w:val="24"/>
                <w:szCs w:val="24"/>
              </w:rPr>
              <w:t xml:space="preserve"> </w:t>
            </w:r>
            <w:proofErr w:type="spellStart"/>
            <w:r w:rsidR="000610B5">
              <w:rPr>
                <w:sz w:val="24"/>
                <w:szCs w:val="24"/>
              </w:rPr>
              <w:t>комплаенса</w:t>
            </w:r>
            <w:proofErr w:type="spellEnd"/>
            <w:r w:rsidR="000610B5">
              <w:rPr>
                <w:sz w:val="24"/>
                <w:szCs w:val="24"/>
              </w:rPr>
              <w:t xml:space="preserve">».  </w:t>
            </w:r>
          </w:p>
        </w:tc>
        <w:tc>
          <w:tcPr>
            <w:tcW w:w="3118" w:type="dxa"/>
          </w:tcPr>
          <w:p w:rsidR="00F95D39" w:rsidRPr="00342D83" w:rsidRDefault="00F95D39" w:rsidP="00F95D39">
            <w:pPr>
              <w:jc w:val="center"/>
              <w:rPr>
                <w:rFonts w:eastAsia="Calibri"/>
                <w:sz w:val="24"/>
                <w:szCs w:val="24"/>
                <w:lang w:eastAsia="en-US"/>
              </w:rPr>
            </w:pPr>
            <w:r w:rsidRPr="00342D83">
              <w:rPr>
                <w:sz w:val="24"/>
                <w:szCs w:val="24"/>
              </w:rPr>
              <w:lastRenderedPageBreak/>
              <w:t>Управление образования администрации Алексеевского</w:t>
            </w:r>
            <w:r w:rsidRPr="00342D83">
              <w:rPr>
                <w:rFonts w:eastAsia="Calibri"/>
                <w:sz w:val="24"/>
                <w:szCs w:val="24"/>
                <w:lang w:eastAsia="en-US"/>
              </w:rPr>
              <w:t xml:space="preserve"> городского округа</w:t>
            </w:r>
          </w:p>
          <w:p w:rsidR="00F95D39" w:rsidRPr="00342D83" w:rsidRDefault="00F95D39" w:rsidP="00F95D39">
            <w:pPr>
              <w:jc w:val="center"/>
              <w:rPr>
                <w:rFonts w:eastAsia="Calibri"/>
                <w:sz w:val="24"/>
                <w:szCs w:val="24"/>
                <w:lang w:eastAsia="en-US"/>
              </w:rPr>
            </w:pPr>
          </w:p>
          <w:p w:rsidR="00F95D39" w:rsidRPr="00342D83" w:rsidRDefault="00F95D39" w:rsidP="00F95D39">
            <w:pPr>
              <w:jc w:val="center"/>
              <w:rPr>
                <w:sz w:val="24"/>
                <w:szCs w:val="24"/>
              </w:rPr>
            </w:pPr>
            <w:r w:rsidRPr="00342D83">
              <w:rPr>
                <w:sz w:val="24"/>
                <w:szCs w:val="24"/>
              </w:rPr>
              <w:t>Управление социальной защиты населения администрации   Алексеевского городского округа</w:t>
            </w:r>
          </w:p>
          <w:p w:rsidR="00F95D39" w:rsidRPr="00342D83" w:rsidRDefault="00F95D39" w:rsidP="00F95D39">
            <w:pPr>
              <w:jc w:val="center"/>
              <w:rPr>
                <w:sz w:val="24"/>
                <w:szCs w:val="24"/>
              </w:rPr>
            </w:pPr>
          </w:p>
          <w:p w:rsidR="00F95D39" w:rsidRDefault="00F95D39" w:rsidP="00F95D39">
            <w:pPr>
              <w:jc w:val="center"/>
              <w:rPr>
                <w:sz w:val="24"/>
                <w:szCs w:val="24"/>
              </w:rPr>
            </w:pPr>
            <w:r w:rsidRPr="00342D83">
              <w:rPr>
                <w:sz w:val="24"/>
                <w:szCs w:val="24"/>
              </w:rPr>
              <w:t xml:space="preserve">Комитет </w:t>
            </w:r>
            <w:r>
              <w:rPr>
                <w:sz w:val="24"/>
                <w:szCs w:val="24"/>
              </w:rPr>
              <w:t>АПК и природопользования администрации Алексеевского городского округа</w:t>
            </w:r>
          </w:p>
          <w:p w:rsidR="00F95D39" w:rsidRPr="00342D83" w:rsidRDefault="00F95D39" w:rsidP="00F95D39">
            <w:pPr>
              <w:jc w:val="center"/>
              <w:rPr>
                <w:sz w:val="24"/>
                <w:szCs w:val="24"/>
              </w:rPr>
            </w:pPr>
          </w:p>
          <w:p w:rsidR="00F95D39" w:rsidRPr="00342D83" w:rsidRDefault="00F95D39" w:rsidP="00F95D39">
            <w:pPr>
              <w:jc w:val="center"/>
              <w:rPr>
                <w:sz w:val="24"/>
                <w:szCs w:val="24"/>
              </w:rPr>
            </w:pPr>
          </w:p>
          <w:p w:rsidR="00F95D39" w:rsidRPr="00342D83" w:rsidRDefault="00F95D39" w:rsidP="00F95D39">
            <w:pPr>
              <w:jc w:val="center"/>
              <w:rPr>
                <w:sz w:val="24"/>
                <w:szCs w:val="24"/>
              </w:rPr>
            </w:pPr>
            <w:r w:rsidRPr="00342D83">
              <w:rPr>
                <w:sz w:val="24"/>
                <w:szCs w:val="24"/>
              </w:rPr>
              <w:t xml:space="preserve">Комитет ЖКХ администрации </w:t>
            </w:r>
          </w:p>
          <w:p w:rsidR="00F95D39" w:rsidRPr="00342D83" w:rsidRDefault="00F95D39" w:rsidP="00F95D39">
            <w:pPr>
              <w:jc w:val="center"/>
              <w:rPr>
                <w:rFonts w:eastAsia="Calibri"/>
                <w:sz w:val="24"/>
                <w:szCs w:val="24"/>
                <w:lang w:eastAsia="en-US"/>
              </w:rPr>
            </w:pPr>
            <w:r w:rsidRPr="00342D83">
              <w:rPr>
                <w:sz w:val="24"/>
                <w:szCs w:val="24"/>
              </w:rPr>
              <w:t>Алексеевского</w:t>
            </w:r>
            <w:r w:rsidRPr="00342D83">
              <w:rPr>
                <w:rFonts w:eastAsia="Calibri"/>
                <w:sz w:val="24"/>
                <w:szCs w:val="24"/>
                <w:lang w:eastAsia="en-US"/>
              </w:rPr>
              <w:t xml:space="preserve"> городского округа </w:t>
            </w:r>
          </w:p>
          <w:p w:rsidR="00F95D39" w:rsidRPr="00342D83" w:rsidRDefault="00F95D39" w:rsidP="00F95D39">
            <w:pPr>
              <w:jc w:val="center"/>
              <w:rPr>
                <w:rFonts w:eastAsia="Calibri"/>
                <w:sz w:val="24"/>
                <w:szCs w:val="24"/>
                <w:lang w:eastAsia="en-US"/>
              </w:rPr>
            </w:pPr>
          </w:p>
          <w:p w:rsidR="00F95D39" w:rsidRDefault="00F95D39" w:rsidP="00F95D39">
            <w:pPr>
              <w:jc w:val="center"/>
              <w:rPr>
                <w:rFonts w:eastAsia="Calibri"/>
                <w:sz w:val="24"/>
                <w:szCs w:val="24"/>
                <w:lang w:eastAsia="en-US"/>
              </w:rPr>
            </w:pPr>
            <w:r w:rsidRPr="00342D83">
              <w:rPr>
                <w:sz w:val="24"/>
                <w:szCs w:val="24"/>
              </w:rPr>
              <w:t xml:space="preserve">Аппарат главы </w:t>
            </w:r>
            <w:r w:rsidRPr="00342D83">
              <w:rPr>
                <w:sz w:val="24"/>
                <w:szCs w:val="24"/>
              </w:rPr>
              <w:lastRenderedPageBreak/>
              <w:t>администрации Алексеевского</w:t>
            </w:r>
            <w:r w:rsidRPr="00342D83">
              <w:rPr>
                <w:rFonts w:eastAsia="Calibri"/>
                <w:sz w:val="24"/>
                <w:szCs w:val="24"/>
                <w:lang w:eastAsia="en-US"/>
              </w:rPr>
              <w:t xml:space="preserve"> городского округа </w:t>
            </w:r>
          </w:p>
          <w:p w:rsidR="00F95D39" w:rsidRDefault="00F95D39" w:rsidP="00F95D39">
            <w:pPr>
              <w:jc w:val="center"/>
              <w:rPr>
                <w:rFonts w:eastAsia="Calibri"/>
                <w:sz w:val="24"/>
                <w:szCs w:val="24"/>
                <w:lang w:eastAsia="en-US"/>
              </w:rPr>
            </w:pPr>
          </w:p>
          <w:p w:rsidR="00F95D39" w:rsidRDefault="00F95D39" w:rsidP="00F95D39">
            <w:pPr>
              <w:jc w:val="center"/>
              <w:rPr>
                <w:rFonts w:eastAsia="Calibri"/>
                <w:sz w:val="24"/>
                <w:szCs w:val="24"/>
                <w:lang w:eastAsia="en-US"/>
              </w:rPr>
            </w:pPr>
            <w:r>
              <w:rPr>
                <w:rFonts w:eastAsia="Calibri"/>
                <w:sz w:val="24"/>
                <w:szCs w:val="24"/>
                <w:lang w:eastAsia="en-US"/>
              </w:rPr>
              <w:t>Комитет по земельным и имущественным отношениям администрации Алексеевского городского округа</w:t>
            </w:r>
          </w:p>
          <w:p w:rsidR="00F95D39" w:rsidRDefault="00F95D39" w:rsidP="00F95D39">
            <w:pPr>
              <w:jc w:val="center"/>
              <w:rPr>
                <w:rFonts w:eastAsia="Calibri"/>
                <w:sz w:val="24"/>
                <w:szCs w:val="24"/>
                <w:lang w:eastAsia="en-US"/>
              </w:rPr>
            </w:pPr>
          </w:p>
          <w:p w:rsidR="00F95D39" w:rsidRPr="00342D83" w:rsidRDefault="00F95D39" w:rsidP="00F95D39">
            <w:pPr>
              <w:jc w:val="center"/>
              <w:rPr>
                <w:rFonts w:eastAsia="Calibri"/>
                <w:sz w:val="24"/>
                <w:szCs w:val="24"/>
                <w:lang w:eastAsia="en-US"/>
              </w:rPr>
            </w:pPr>
            <w:r>
              <w:rPr>
                <w:rFonts w:eastAsia="Calibri"/>
                <w:sz w:val="24"/>
                <w:szCs w:val="24"/>
                <w:lang w:eastAsia="en-US"/>
              </w:rPr>
              <w:t>Комитет строительства и транспорта администрации Алексеевского городского округа</w:t>
            </w:r>
          </w:p>
          <w:p w:rsidR="00F95D39" w:rsidRPr="00342D83" w:rsidRDefault="00F95D39" w:rsidP="00F95D39">
            <w:pPr>
              <w:jc w:val="center"/>
              <w:rPr>
                <w:sz w:val="24"/>
                <w:szCs w:val="24"/>
              </w:rPr>
            </w:pPr>
            <w:r w:rsidRPr="00342D83">
              <w:rPr>
                <w:sz w:val="24"/>
                <w:szCs w:val="24"/>
              </w:rPr>
              <w:t xml:space="preserve"> </w:t>
            </w:r>
          </w:p>
          <w:p w:rsidR="00F95D39" w:rsidRPr="00342D83" w:rsidRDefault="00F95D39" w:rsidP="00F95D39">
            <w:pPr>
              <w:jc w:val="center"/>
              <w:rPr>
                <w:rFonts w:eastAsia="Calibri"/>
                <w:sz w:val="24"/>
                <w:szCs w:val="24"/>
                <w:lang w:eastAsia="en-US"/>
              </w:rPr>
            </w:pPr>
            <w:r w:rsidRPr="00342D83">
              <w:rPr>
                <w:sz w:val="24"/>
                <w:szCs w:val="24"/>
              </w:rPr>
              <w:t>Комитет экономического развития администрации Алексеевского</w:t>
            </w:r>
            <w:r w:rsidRPr="00342D83">
              <w:rPr>
                <w:rFonts w:eastAsia="Calibri"/>
                <w:sz w:val="24"/>
                <w:szCs w:val="24"/>
                <w:lang w:eastAsia="en-US"/>
              </w:rPr>
              <w:t xml:space="preserve"> городского округа</w:t>
            </w:r>
          </w:p>
          <w:p w:rsidR="00F95D39" w:rsidRPr="00342D83" w:rsidRDefault="00F95D39" w:rsidP="00F95D39">
            <w:pPr>
              <w:jc w:val="center"/>
              <w:rPr>
                <w:rFonts w:eastAsia="Calibri"/>
                <w:sz w:val="24"/>
                <w:szCs w:val="24"/>
                <w:lang w:eastAsia="en-US"/>
              </w:rPr>
            </w:pPr>
          </w:p>
          <w:p w:rsidR="00F95D39" w:rsidRPr="00342D83" w:rsidRDefault="00F95D39" w:rsidP="00F95D39">
            <w:pPr>
              <w:jc w:val="center"/>
              <w:rPr>
                <w:sz w:val="24"/>
                <w:szCs w:val="24"/>
              </w:rPr>
            </w:pPr>
            <w:r w:rsidRPr="00342D83">
              <w:rPr>
                <w:sz w:val="24"/>
                <w:szCs w:val="24"/>
              </w:rPr>
              <w:t>ОГБУЗ «</w:t>
            </w:r>
            <w:proofErr w:type="gramStart"/>
            <w:r w:rsidRPr="00342D83">
              <w:rPr>
                <w:sz w:val="24"/>
                <w:szCs w:val="24"/>
              </w:rPr>
              <w:t>Алексеевская</w:t>
            </w:r>
            <w:proofErr w:type="gramEnd"/>
            <w:r w:rsidRPr="00342D83">
              <w:rPr>
                <w:sz w:val="24"/>
                <w:szCs w:val="24"/>
              </w:rPr>
              <w:t xml:space="preserve"> ЦРБ» (по согласованию)</w:t>
            </w:r>
          </w:p>
          <w:p w:rsidR="00803432" w:rsidRPr="00342D83" w:rsidRDefault="00803432" w:rsidP="008B11D2">
            <w:pPr>
              <w:rPr>
                <w:sz w:val="24"/>
                <w:szCs w:val="24"/>
              </w:rPr>
            </w:pPr>
          </w:p>
        </w:tc>
      </w:tr>
      <w:tr w:rsidR="00342D83" w:rsidRPr="00342D83" w:rsidTr="008B11D2">
        <w:tc>
          <w:tcPr>
            <w:tcW w:w="817" w:type="dxa"/>
          </w:tcPr>
          <w:p w:rsidR="00803432" w:rsidRPr="00342D83" w:rsidRDefault="00803432" w:rsidP="00474D2A">
            <w:pPr>
              <w:spacing w:line="233" w:lineRule="auto"/>
              <w:jc w:val="center"/>
              <w:rPr>
                <w:bCs/>
                <w:sz w:val="24"/>
                <w:szCs w:val="24"/>
              </w:rPr>
            </w:pPr>
            <w:r w:rsidRPr="00342D83">
              <w:rPr>
                <w:bCs/>
                <w:sz w:val="24"/>
                <w:szCs w:val="24"/>
              </w:rPr>
              <w:lastRenderedPageBreak/>
              <w:t>1.</w:t>
            </w:r>
            <w:r w:rsidR="00474D2A" w:rsidRPr="00342D83">
              <w:rPr>
                <w:bCs/>
                <w:sz w:val="24"/>
                <w:szCs w:val="24"/>
              </w:rPr>
              <w:t>6</w:t>
            </w:r>
          </w:p>
        </w:tc>
        <w:tc>
          <w:tcPr>
            <w:tcW w:w="4820" w:type="dxa"/>
          </w:tcPr>
          <w:p w:rsidR="00803432" w:rsidRPr="00342D83" w:rsidRDefault="00803432" w:rsidP="008B11D2">
            <w:pPr>
              <w:spacing w:line="233" w:lineRule="auto"/>
              <w:jc w:val="both"/>
              <w:rPr>
                <w:sz w:val="24"/>
                <w:szCs w:val="24"/>
              </w:rPr>
            </w:pPr>
            <w:r w:rsidRPr="00342D83">
              <w:rPr>
                <w:sz w:val="24"/>
                <w:szCs w:val="24"/>
              </w:rPr>
              <w:t>Проведение мониторинга состояния                              и развития конкуренции на товарных рынках Алексеевского городского округа</w:t>
            </w:r>
          </w:p>
        </w:tc>
        <w:tc>
          <w:tcPr>
            <w:tcW w:w="1275" w:type="dxa"/>
          </w:tcPr>
          <w:p w:rsidR="00803432" w:rsidRPr="00342D83" w:rsidRDefault="00803432" w:rsidP="008B11D2">
            <w:pPr>
              <w:spacing w:line="233" w:lineRule="auto"/>
              <w:jc w:val="center"/>
              <w:rPr>
                <w:sz w:val="24"/>
                <w:szCs w:val="24"/>
              </w:rPr>
            </w:pPr>
            <w:r w:rsidRPr="00342D83">
              <w:rPr>
                <w:sz w:val="24"/>
                <w:szCs w:val="24"/>
              </w:rPr>
              <w:t>2022 – 2025 годы</w:t>
            </w:r>
          </w:p>
        </w:tc>
        <w:tc>
          <w:tcPr>
            <w:tcW w:w="4962" w:type="dxa"/>
          </w:tcPr>
          <w:p w:rsidR="000075E0" w:rsidRPr="000075E0" w:rsidRDefault="000075E0" w:rsidP="000075E0">
            <w:pPr>
              <w:spacing w:line="233" w:lineRule="auto"/>
              <w:jc w:val="both"/>
              <w:rPr>
                <w:sz w:val="24"/>
                <w:szCs w:val="24"/>
              </w:rPr>
            </w:pPr>
            <w:proofErr w:type="gramStart"/>
            <w:r w:rsidRPr="000075E0">
              <w:rPr>
                <w:sz w:val="24"/>
                <w:szCs w:val="24"/>
              </w:rPr>
              <w:t>Мониторинг состояния и развития конкуренции на товарных рынках Алексеевского городского округа проводился по итогам 1 квартала 2023 года, за 6 месяцев 2023 года, за 9 месяцев 2023 года и по  итогам 2023 года с целью реализации Плана по развитию конкуренции в полной мере и формированию прозрачной системы деятельности администрации Алексеевского городского округа, территориальных органов федеральных органов исполнительной власти по созданию</w:t>
            </w:r>
            <w:proofErr w:type="gramEnd"/>
            <w:r w:rsidRPr="000075E0">
              <w:rPr>
                <w:sz w:val="24"/>
                <w:szCs w:val="24"/>
              </w:rPr>
              <w:t xml:space="preserve"> условий для развития конкурентной среды посредством реализации </w:t>
            </w:r>
            <w:r w:rsidRPr="000075E0">
              <w:rPr>
                <w:sz w:val="24"/>
                <w:szCs w:val="24"/>
              </w:rPr>
              <w:lastRenderedPageBreak/>
              <w:t>эффективной конкурентной политики, направленной на расширение доступа хозяйствующих субъектов на товарные рынки и наиболее полное удовлетворение потребителей общества в товарах, работах и услугах.</w:t>
            </w:r>
          </w:p>
          <w:p w:rsidR="000075E0" w:rsidRPr="000075E0" w:rsidRDefault="000075E0" w:rsidP="000075E0">
            <w:pPr>
              <w:spacing w:line="233" w:lineRule="auto"/>
              <w:jc w:val="both"/>
              <w:rPr>
                <w:sz w:val="24"/>
                <w:szCs w:val="24"/>
              </w:rPr>
            </w:pPr>
            <w:r w:rsidRPr="000075E0">
              <w:rPr>
                <w:sz w:val="24"/>
                <w:szCs w:val="24"/>
              </w:rPr>
              <w:t>Для достижения цели реализуется  комплекс мер:</w:t>
            </w:r>
          </w:p>
          <w:p w:rsidR="000075E0" w:rsidRPr="000075E0" w:rsidRDefault="000075E0" w:rsidP="000075E0">
            <w:pPr>
              <w:spacing w:line="233" w:lineRule="auto"/>
              <w:jc w:val="both"/>
              <w:rPr>
                <w:sz w:val="24"/>
                <w:szCs w:val="24"/>
              </w:rPr>
            </w:pPr>
            <w:proofErr w:type="gramStart"/>
            <w:r w:rsidRPr="000075E0">
              <w:rPr>
                <w:sz w:val="24"/>
                <w:szCs w:val="24"/>
              </w:rPr>
              <w:t>- системные мероприятия, направленные на развитие конкурентной среды, в том числе на развитие малого и среднего предпринимательства, снижение административных барьеров, оптимизацию процедур государственных и корпоративных закупок, развитие конкуренции социальной и финансовой сферах, развитие кадрового и трудового, инновационного потенциалов, развитие механизмов общественного контроля за деятельностью субъектов естественных монополий;</w:t>
            </w:r>
            <w:proofErr w:type="gramEnd"/>
          </w:p>
          <w:p w:rsidR="00803432" w:rsidRPr="00342D83" w:rsidRDefault="000075E0" w:rsidP="000075E0">
            <w:pPr>
              <w:spacing w:line="233" w:lineRule="auto"/>
              <w:jc w:val="both"/>
              <w:rPr>
                <w:sz w:val="24"/>
                <w:szCs w:val="24"/>
              </w:rPr>
            </w:pPr>
            <w:proofErr w:type="gramStart"/>
            <w:r w:rsidRPr="000075E0">
              <w:rPr>
                <w:sz w:val="24"/>
                <w:szCs w:val="24"/>
              </w:rPr>
              <w:t xml:space="preserve">- увеличение количества хозяйствующих субъектов  частного сектора на рынке, повышение качества товаров, работ, услуг, снижение административных барьеров, оптимизацию процедур муниципальных закупок, совершенствование процессов управления объектами муниципальной собственности округа, развитие муниципальных рынков, повышение уровня </w:t>
            </w:r>
            <w:r w:rsidRPr="000075E0">
              <w:rPr>
                <w:sz w:val="24"/>
                <w:szCs w:val="24"/>
              </w:rPr>
              <w:lastRenderedPageBreak/>
              <w:t>информированности субъектов предпринимательской деятельности и потребителей товаров, работ, услуг о состоянии конкурентной среды и деятельности по содействию развитию конкуренции.</w:t>
            </w:r>
            <w:proofErr w:type="gramEnd"/>
          </w:p>
        </w:tc>
        <w:tc>
          <w:tcPr>
            <w:tcW w:w="3118" w:type="dxa"/>
          </w:tcPr>
          <w:p w:rsidR="00087129" w:rsidRPr="00087129" w:rsidRDefault="00087129" w:rsidP="00087129">
            <w:pPr>
              <w:jc w:val="center"/>
              <w:rPr>
                <w:sz w:val="24"/>
                <w:szCs w:val="24"/>
              </w:rPr>
            </w:pPr>
            <w:r w:rsidRPr="00087129">
              <w:rPr>
                <w:sz w:val="24"/>
                <w:szCs w:val="24"/>
              </w:rPr>
              <w:lastRenderedPageBreak/>
              <w:t>Управление образования администрации Алексеевского городского округа</w:t>
            </w:r>
          </w:p>
          <w:p w:rsidR="00087129" w:rsidRPr="00087129" w:rsidRDefault="00087129" w:rsidP="00087129">
            <w:pPr>
              <w:jc w:val="center"/>
              <w:rPr>
                <w:sz w:val="24"/>
                <w:szCs w:val="24"/>
              </w:rPr>
            </w:pPr>
          </w:p>
          <w:p w:rsidR="00087129" w:rsidRPr="00087129" w:rsidRDefault="00087129" w:rsidP="00087129">
            <w:pPr>
              <w:jc w:val="center"/>
              <w:rPr>
                <w:sz w:val="24"/>
                <w:szCs w:val="24"/>
              </w:rPr>
            </w:pPr>
            <w:r w:rsidRPr="00087129">
              <w:rPr>
                <w:sz w:val="24"/>
                <w:szCs w:val="24"/>
              </w:rPr>
              <w:t>Управление социальной защиты населения администрации   Алексеевского городского округа</w:t>
            </w:r>
          </w:p>
          <w:p w:rsidR="00087129" w:rsidRPr="00087129" w:rsidRDefault="00087129" w:rsidP="00087129">
            <w:pPr>
              <w:jc w:val="center"/>
              <w:rPr>
                <w:sz w:val="24"/>
                <w:szCs w:val="24"/>
              </w:rPr>
            </w:pPr>
          </w:p>
          <w:p w:rsidR="00087129" w:rsidRPr="00087129" w:rsidRDefault="00087129" w:rsidP="00087129">
            <w:pPr>
              <w:jc w:val="center"/>
              <w:rPr>
                <w:sz w:val="24"/>
                <w:szCs w:val="24"/>
              </w:rPr>
            </w:pPr>
            <w:r w:rsidRPr="00087129">
              <w:rPr>
                <w:sz w:val="24"/>
                <w:szCs w:val="24"/>
              </w:rPr>
              <w:t xml:space="preserve">Комитет АПК и </w:t>
            </w:r>
            <w:r w:rsidRPr="00087129">
              <w:rPr>
                <w:sz w:val="24"/>
                <w:szCs w:val="24"/>
              </w:rPr>
              <w:lastRenderedPageBreak/>
              <w:t>природопользования администрации Алексеевского городского округа</w:t>
            </w:r>
          </w:p>
          <w:p w:rsidR="00087129" w:rsidRPr="00087129" w:rsidRDefault="00087129" w:rsidP="00087129">
            <w:pPr>
              <w:jc w:val="center"/>
              <w:rPr>
                <w:sz w:val="24"/>
                <w:szCs w:val="24"/>
              </w:rPr>
            </w:pPr>
          </w:p>
          <w:p w:rsidR="00087129" w:rsidRPr="00087129" w:rsidRDefault="00087129" w:rsidP="00087129">
            <w:pPr>
              <w:jc w:val="center"/>
              <w:rPr>
                <w:sz w:val="24"/>
                <w:szCs w:val="24"/>
              </w:rPr>
            </w:pPr>
          </w:p>
          <w:p w:rsidR="00087129" w:rsidRPr="00087129" w:rsidRDefault="00087129" w:rsidP="00087129">
            <w:pPr>
              <w:jc w:val="center"/>
              <w:rPr>
                <w:sz w:val="24"/>
                <w:szCs w:val="24"/>
              </w:rPr>
            </w:pPr>
            <w:r w:rsidRPr="00087129">
              <w:rPr>
                <w:sz w:val="24"/>
                <w:szCs w:val="24"/>
              </w:rPr>
              <w:t xml:space="preserve">Комитет ЖКХ администрации </w:t>
            </w:r>
          </w:p>
          <w:p w:rsidR="00087129" w:rsidRPr="00087129" w:rsidRDefault="00087129" w:rsidP="00087129">
            <w:pPr>
              <w:jc w:val="center"/>
              <w:rPr>
                <w:sz w:val="24"/>
                <w:szCs w:val="24"/>
              </w:rPr>
            </w:pPr>
            <w:r w:rsidRPr="00087129">
              <w:rPr>
                <w:sz w:val="24"/>
                <w:szCs w:val="24"/>
              </w:rPr>
              <w:t xml:space="preserve">Алексеевского городского округа </w:t>
            </w:r>
          </w:p>
          <w:p w:rsidR="00087129" w:rsidRPr="00087129" w:rsidRDefault="00087129" w:rsidP="00087129">
            <w:pPr>
              <w:jc w:val="center"/>
              <w:rPr>
                <w:sz w:val="24"/>
                <w:szCs w:val="24"/>
              </w:rPr>
            </w:pPr>
          </w:p>
          <w:p w:rsidR="00087129" w:rsidRPr="00087129" w:rsidRDefault="00087129" w:rsidP="00087129">
            <w:pPr>
              <w:jc w:val="center"/>
              <w:rPr>
                <w:sz w:val="24"/>
                <w:szCs w:val="24"/>
              </w:rPr>
            </w:pPr>
            <w:r w:rsidRPr="00087129">
              <w:rPr>
                <w:sz w:val="24"/>
                <w:szCs w:val="24"/>
              </w:rPr>
              <w:t xml:space="preserve">Аппарат главы администрации Алексеевского городского округа </w:t>
            </w:r>
          </w:p>
          <w:p w:rsidR="00087129" w:rsidRPr="00087129" w:rsidRDefault="00087129" w:rsidP="00087129">
            <w:pPr>
              <w:jc w:val="center"/>
              <w:rPr>
                <w:sz w:val="24"/>
                <w:szCs w:val="24"/>
              </w:rPr>
            </w:pPr>
          </w:p>
          <w:p w:rsidR="00087129" w:rsidRPr="00087129" w:rsidRDefault="00087129" w:rsidP="00087129">
            <w:pPr>
              <w:jc w:val="center"/>
              <w:rPr>
                <w:sz w:val="24"/>
                <w:szCs w:val="24"/>
              </w:rPr>
            </w:pPr>
            <w:r w:rsidRPr="00087129">
              <w:rPr>
                <w:sz w:val="24"/>
                <w:szCs w:val="24"/>
              </w:rPr>
              <w:t>Комитет по земельным и имущественным отношениям администрации Алексеевского городского округа</w:t>
            </w:r>
          </w:p>
          <w:p w:rsidR="00087129" w:rsidRPr="00087129" w:rsidRDefault="00087129" w:rsidP="00087129">
            <w:pPr>
              <w:jc w:val="center"/>
              <w:rPr>
                <w:sz w:val="24"/>
                <w:szCs w:val="24"/>
              </w:rPr>
            </w:pPr>
          </w:p>
          <w:p w:rsidR="00087129" w:rsidRPr="00087129" w:rsidRDefault="00087129" w:rsidP="00087129">
            <w:pPr>
              <w:jc w:val="center"/>
              <w:rPr>
                <w:sz w:val="24"/>
                <w:szCs w:val="24"/>
              </w:rPr>
            </w:pPr>
            <w:r w:rsidRPr="00087129">
              <w:rPr>
                <w:sz w:val="24"/>
                <w:szCs w:val="24"/>
              </w:rPr>
              <w:t>Комитет строительства и транспорта администрации Алексеевского городского округа</w:t>
            </w:r>
          </w:p>
          <w:p w:rsidR="00087129" w:rsidRPr="00087129" w:rsidRDefault="00087129" w:rsidP="00087129">
            <w:pPr>
              <w:jc w:val="center"/>
              <w:rPr>
                <w:sz w:val="24"/>
                <w:szCs w:val="24"/>
              </w:rPr>
            </w:pPr>
            <w:r w:rsidRPr="00087129">
              <w:rPr>
                <w:sz w:val="24"/>
                <w:szCs w:val="24"/>
              </w:rPr>
              <w:t xml:space="preserve"> </w:t>
            </w:r>
          </w:p>
          <w:p w:rsidR="00087129" w:rsidRPr="00087129" w:rsidRDefault="00087129" w:rsidP="00087129">
            <w:pPr>
              <w:jc w:val="center"/>
              <w:rPr>
                <w:sz w:val="24"/>
                <w:szCs w:val="24"/>
              </w:rPr>
            </w:pPr>
            <w:r w:rsidRPr="00087129">
              <w:rPr>
                <w:sz w:val="24"/>
                <w:szCs w:val="24"/>
              </w:rPr>
              <w:lastRenderedPageBreak/>
              <w:t>Комитет экономического развития администрации Алексеевского городского округа</w:t>
            </w:r>
          </w:p>
          <w:p w:rsidR="00087129" w:rsidRPr="00087129" w:rsidRDefault="00087129" w:rsidP="00087129">
            <w:pPr>
              <w:jc w:val="center"/>
              <w:rPr>
                <w:sz w:val="24"/>
                <w:szCs w:val="24"/>
              </w:rPr>
            </w:pPr>
          </w:p>
          <w:p w:rsidR="00087129" w:rsidRPr="00087129" w:rsidRDefault="00087129" w:rsidP="00087129">
            <w:pPr>
              <w:jc w:val="center"/>
              <w:rPr>
                <w:sz w:val="24"/>
                <w:szCs w:val="24"/>
              </w:rPr>
            </w:pPr>
            <w:r w:rsidRPr="00087129">
              <w:rPr>
                <w:sz w:val="24"/>
                <w:szCs w:val="24"/>
              </w:rPr>
              <w:t>ОГБУЗ «</w:t>
            </w:r>
            <w:proofErr w:type="gramStart"/>
            <w:r w:rsidRPr="00087129">
              <w:rPr>
                <w:sz w:val="24"/>
                <w:szCs w:val="24"/>
              </w:rPr>
              <w:t>Алексеевская</w:t>
            </w:r>
            <w:proofErr w:type="gramEnd"/>
            <w:r w:rsidRPr="00087129">
              <w:rPr>
                <w:sz w:val="24"/>
                <w:szCs w:val="24"/>
              </w:rPr>
              <w:t xml:space="preserve"> ЦРБ» (по согласованию)</w:t>
            </w:r>
          </w:p>
          <w:p w:rsidR="00803432" w:rsidRPr="00342D83" w:rsidRDefault="00803432" w:rsidP="00087129">
            <w:pPr>
              <w:jc w:val="center"/>
              <w:rPr>
                <w:sz w:val="24"/>
                <w:szCs w:val="24"/>
              </w:rPr>
            </w:pPr>
          </w:p>
        </w:tc>
      </w:tr>
      <w:tr w:rsidR="00342D83" w:rsidRPr="00342D83" w:rsidTr="008B11D2">
        <w:tc>
          <w:tcPr>
            <w:tcW w:w="817" w:type="dxa"/>
          </w:tcPr>
          <w:p w:rsidR="00803432" w:rsidRPr="00342D83" w:rsidRDefault="00803432" w:rsidP="00474D2A">
            <w:pPr>
              <w:spacing w:line="233" w:lineRule="auto"/>
              <w:jc w:val="center"/>
              <w:rPr>
                <w:bCs/>
                <w:sz w:val="24"/>
                <w:szCs w:val="24"/>
              </w:rPr>
            </w:pPr>
            <w:r w:rsidRPr="00342D83">
              <w:rPr>
                <w:bCs/>
                <w:sz w:val="24"/>
                <w:szCs w:val="24"/>
              </w:rPr>
              <w:lastRenderedPageBreak/>
              <w:t>1.</w:t>
            </w:r>
            <w:r w:rsidR="00474D2A" w:rsidRPr="00342D83">
              <w:rPr>
                <w:bCs/>
                <w:sz w:val="24"/>
                <w:szCs w:val="24"/>
              </w:rPr>
              <w:t>7</w:t>
            </w:r>
          </w:p>
        </w:tc>
        <w:tc>
          <w:tcPr>
            <w:tcW w:w="4820" w:type="dxa"/>
          </w:tcPr>
          <w:p w:rsidR="00803432" w:rsidRPr="00342D83" w:rsidRDefault="00803432" w:rsidP="008B11D2">
            <w:pPr>
              <w:spacing w:line="233" w:lineRule="auto"/>
              <w:jc w:val="both"/>
              <w:rPr>
                <w:b/>
                <w:sz w:val="24"/>
                <w:szCs w:val="24"/>
              </w:rPr>
            </w:pPr>
            <w:r w:rsidRPr="00342D83">
              <w:rPr>
                <w:sz w:val="24"/>
                <w:szCs w:val="24"/>
              </w:rPr>
              <w:t xml:space="preserve">Информационное освещение в средствах массовой информации, в том числе в сети Интернет, деятельности по содействию развитию конкуренции </w:t>
            </w:r>
          </w:p>
        </w:tc>
        <w:tc>
          <w:tcPr>
            <w:tcW w:w="1275" w:type="dxa"/>
          </w:tcPr>
          <w:p w:rsidR="00803432" w:rsidRPr="00342D83" w:rsidRDefault="00803432" w:rsidP="008B11D2">
            <w:pPr>
              <w:spacing w:line="233" w:lineRule="auto"/>
              <w:jc w:val="center"/>
              <w:rPr>
                <w:sz w:val="24"/>
                <w:szCs w:val="24"/>
                <w:lang w:val="en-US"/>
              </w:rPr>
            </w:pPr>
            <w:r w:rsidRPr="00342D83">
              <w:rPr>
                <w:sz w:val="24"/>
                <w:szCs w:val="24"/>
              </w:rPr>
              <w:t>2022 – 2025 годы</w:t>
            </w:r>
          </w:p>
        </w:tc>
        <w:tc>
          <w:tcPr>
            <w:tcW w:w="4962" w:type="dxa"/>
          </w:tcPr>
          <w:p w:rsidR="00803432" w:rsidRPr="00342D83" w:rsidRDefault="000075E0" w:rsidP="00C76894">
            <w:pPr>
              <w:spacing w:line="233" w:lineRule="auto"/>
              <w:jc w:val="both"/>
              <w:rPr>
                <w:sz w:val="24"/>
                <w:szCs w:val="24"/>
              </w:rPr>
            </w:pPr>
            <w:r w:rsidRPr="000075E0">
              <w:rPr>
                <w:sz w:val="24"/>
                <w:szCs w:val="24"/>
              </w:rPr>
              <w:t xml:space="preserve">Проводится регулярное информирование населения через СМИ о деятельности в округе по содействию развития конкуренции. На официальном сайте органов местного самоуправления администрации Алексеевского городского округа в разделе «Главная/ Деятельность/ Развитие конкуренции»   подготовлены и размещены материалы в количестве   </w:t>
            </w:r>
            <w:r w:rsidR="00C76894">
              <w:rPr>
                <w:sz w:val="24"/>
                <w:szCs w:val="24"/>
              </w:rPr>
              <w:t>21</w:t>
            </w:r>
            <w:r w:rsidRPr="000075E0">
              <w:rPr>
                <w:sz w:val="24"/>
                <w:szCs w:val="24"/>
              </w:rPr>
              <w:t xml:space="preserve"> единиц  по состоянию на </w:t>
            </w:r>
            <w:r w:rsidR="0021200A">
              <w:rPr>
                <w:sz w:val="24"/>
                <w:szCs w:val="24"/>
              </w:rPr>
              <w:t>29</w:t>
            </w:r>
            <w:r w:rsidRPr="000075E0">
              <w:rPr>
                <w:sz w:val="24"/>
                <w:szCs w:val="24"/>
              </w:rPr>
              <w:t>.1</w:t>
            </w:r>
            <w:r w:rsidR="0021200A">
              <w:rPr>
                <w:sz w:val="24"/>
                <w:szCs w:val="24"/>
              </w:rPr>
              <w:t>2</w:t>
            </w:r>
            <w:r w:rsidRPr="000075E0">
              <w:rPr>
                <w:sz w:val="24"/>
                <w:szCs w:val="24"/>
              </w:rPr>
              <w:t>.2023 года.</w:t>
            </w:r>
          </w:p>
        </w:tc>
        <w:tc>
          <w:tcPr>
            <w:tcW w:w="3118" w:type="dxa"/>
          </w:tcPr>
          <w:p w:rsidR="00803432" w:rsidRPr="00342D83" w:rsidRDefault="00803432" w:rsidP="003971D8">
            <w:pPr>
              <w:spacing w:line="235" w:lineRule="auto"/>
              <w:jc w:val="center"/>
              <w:rPr>
                <w:sz w:val="24"/>
                <w:szCs w:val="24"/>
              </w:rPr>
            </w:pPr>
            <w:r w:rsidRPr="00342D83">
              <w:rPr>
                <w:sz w:val="24"/>
                <w:szCs w:val="24"/>
              </w:rPr>
              <w:t>Комитет экономического развития администрации Алексеевского</w:t>
            </w:r>
            <w:r w:rsidRPr="00342D83">
              <w:rPr>
                <w:rFonts w:eastAsia="Calibri"/>
                <w:sz w:val="24"/>
                <w:szCs w:val="24"/>
                <w:lang w:eastAsia="en-US"/>
              </w:rPr>
              <w:t xml:space="preserve"> городского округа</w:t>
            </w:r>
          </w:p>
        </w:tc>
      </w:tr>
      <w:tr w:rsidR="00342D83" w:rsidRPr="00342D83" w:rsidTr="008B11D2">
        <w:tc>
          <w:tcPr>
            <w:tcW w:w="817" w:type="dxa"/>
          </w:tcPr>
          <w:p w:rsidR="008F0EB6" w:rsidRPr="00342D83" w:rsidRDefault="008F0EB6" w:rsidP="00474D2A">
            <w:pPr>
              <w:shd w:val="clear" w:color="auto" w:fill="FFFFFF" w:themeFill="background1"/>
              <w:ind w:right="-31"/>
              <w:jc w:val="center"/>
              <w:rPr>
                <w:sz w:val="24"/>
                <w:szCs w:val="24"/>
              </w:rPr>
            </w:pPr>
            <w:r w:rsidRPr="00342D83">
              <w:rPr>
                <w:sz w:val="24"/>
                <w:szCs w:val="24"/>
              </w:rPr>
              <w:t>1.8</w:t>
            </w:r>
          </w:p>
        </w:tc>
        <w:tc>
          <w:tcPr>
            <w:tcW w:w="4820" w:type="dxa"/>
          </w:tcPr>
          <w:p w:rsidR="008F0EB6" w:rsidRPr="00342D83" w:rsidRDefault="008F0EB6" w:rsidP="00474D2A">
            <w:pPr>
              <w:shd w:val="clear" w:color="auto" w:fill="FFFFFF" w:themeFill="background1"/>
              <w:ind w:right="-31"/>
              <w:jc w:val="both"/>
              <w:rPr>
                <w:sz w:val="24"/>
                <w:szCs w:val="24"/>
                <w:lang w:eastAsia="en-US"/>
              </w:rPr>
            </w:pPr>
            <w:r w:rsidRPr="00342D83">
              <w:rPr>
                <w:sz w:val="24"/>
                <w:szCs w:val="24"/>
                <w:lang w:eastAsia="en-US"/>
              </w:rPr>
              <w:t xml:space="preserve">Формирование и направление в министерство экономического развития и промышленности Белгородской области информации для </w:t>
            </w:r>
            <w:proofErr w:type="spellStart"/>
            <w:r w:rsidRPr="00342D83">
              <w:rPr>
                <w:sz w:val="24"/>
                <w:szCs w:val="24"/>
                <w:lang w:eastAsia="en-US"/>
              </w:rPr>
              <w:t>рейтингования</w:t>
            </w:r>
            <w:proofErr w:type="spellEnd"/>
            <w:r w:rsidRPr="00342D83">
              <w:rPr>
                <w:sz w:val="24"/>
                <w:szCs w:val="24"/>
                <w:lang w:eastAsia="en-US"/>
              </w:rPr>
              <w:t xml:space="preserve">  администраций муниципальных районов и городских округов в части их деятельности </w:t>
            </w:r>
            <w:r w:rsidRPr="00342D83">
              <w:rPr>
                <w:sz w:val="24"/>
                <w:szCs w:val="24"/>
                <w:lang w:eastAsia="en-US"/>
              </w:rPr>
              <w:br/>
              <w:t>по содействию развитию конкуренции</w:t>
            </w:r>
          </w:p>
        </w:tc>
        <w:tc>
          <w:tcPr>
            <w:tcW w:w="1275" w:type="dxa"/>
          </w:tcPr>
          <w:p w:rsidR="008F0EB6" w:rsidRPr="00342D83" w:rsidRDefault="008F0EB6" w:rsidP="00474D2A">
            <w:pPr>
              <w:pStyle w:val="ConsPlusNormal"/>
              <w:jc w:val="center"/>
            </w:pPr>
            <w:r w:rsidRPr="00342D83">
              <w:t>2022 – 2025 годы</w:t>
            </w:r>
          </w:p>
        </w:tc>
        <w:tc>
          <w:tcPr>
            <w:tcW w:w="4962" w:type="dxa"/>
          </w:tcPr>
          <w:p w:rsidR="000075E0" w:rsidRPr="000075E0" w:rsidRDefault="000075E0" w:rsidP="000075E0">
            <w:pPr>
              <w:shd w:val="clear" w:color="auto" w:fill="FFFFFF" w:themeFill="background1"/>
              <w:ind w:right="-31"/>
              <w:jc w:val="both"/>
              <w:rPr>
                <w:sz w:val="24"/>
                <w:szCs w:val="24"/>
                <w:lang w:eastAsia="en-US"/>
              </w:rPr>
            </w:pPr>
            <w:r w:rsidRPr="000075E0">
              <w:rPr>
                <w:sz w:val="24"/>
                <w:szCs w:val="24"/>
                <w:lang w:eastAsia="en-US"/>
              </w:rPr>
              <w:t xml:space="preserve">Администрация Алексеевского городского  округа ежегодно в срок до 10 марта направляет информацию для </w:t>
            </w:r>
            <w:proofErr w:type="spellStart"/>
            <w:r w:rsidRPr="000075E0">
              <w:rPr>
                <w:sz w:val="24"/>
                <w:szCs w:val="24"/>
                <w:lang w:eastAsia="en-US"/>
              </w:rPr>
              <w:t>рейтингирования</w:t>
            </w:r>
            <w:proofErr w:type="spellEnd"/>
            <w:r w:rsidRPr="000075E0">
              <w:rPr>
                <w:sz w:val="24"/>
                <w:szCs w:val="24"/>
                <w:lang w:eastAsia="en-US"/>
              </w:rPr>
              <w:t xml:space="preserve"> администраций муниципальных районов и городских округов  в части их  деятельности по содействию развитию конкуренции.</w:t>
            </w:r>
          </w:p>
          <w:p w:rsidR="008F0EB6" w:rsidRPr="00342D83" w:rsidRDefault="000075E0" w:rsidP="000075E0">
            <w:pPr>
              <w:shd w:val="clear" w:color="auto" w:fill="FFFFFF" w:themeFill="background1"/>
              <w:ind w:right="-31"/>
              <w:jc w:val="both"/>
              <w:rPr>
                <w:sz w:val="24"/>
                <w:szCs w:val="24"/>
                <w:lang w:eastAsia="en-US"/>
              </w:rPr>
            </w:pPr>
            <w:r w:rsidRPr="000075E0">
              <w:rPr>
                <w:sz w:val="24"/>
                <w:szCs w:val="24"/>
                <w:lang w:eastAsia="en-US"/>
              </w:rPr>
              <w:t xml:space="preserve">По итогам годового рейтинга муниципальных образований Белгородской области по показателю «Содействие развитию конкуренции» за 2022 год Алексеевскому </w:t>
            </w:r>
            <w:r w:rsidRPr="000075E0">
              <w:rPr>
                <w:sz w:val="24"/>
                <w:szCs w:val="24"/>
                <w:lang w:eastAsia="en-US"/>
              </w:rPr>
              <w:lastRenderedPageBreak/>
              <w:t>городскому округу присвоено 11 баллов из 11 возможных</w:t>
            </w:r>
          </w:p>
        </w:tc>
        <w:tc>
          <w:tcPr>
            <w:tcW w:w="3118" w:type="dxa"/>
          </w:tcPr>
          <w:p w:rsidR="008F0EB6" w:rsidRPr="00342D83" w:rsidRDefault="008F0EB6" w:rsidP="00364117">
            <w:pPr>
              <w:spacing w:line="235" w:lineRule="auto"/>
              <w:jc w:val="center"/>
              <w:rPr>
                <w:sz w:val="24"/>
                <w:szCs w:val="24"/>
              </w:rPr>
            </w:pPr>
            <w:r w:rsidRPr="00342D83">
              <w:rPr>
                <w:sz w:val="24"/>
                <w:szCs w:val="24"/>
              </w:rPr>
              <w:lastRenderedPageBreak/>
              <w:t>Комитет экономического развития администрации Алексеевского</w:t>
            </w:r>
            <w:r w:rsidRPr="00342D83">
              <w:rPr>
                <w:rFonts w:eastAsia="Calibri"/>
                <w:sz w:val="24"/>
                <w:szCs w:val="24"/>
                <w:lang w:eastAsia="en-US"/>
              </w:rPr>
              <w:t xml:space="preserve"> городского округа</w:t>
            </w:r>
          </w:p>
        </w:tc>
      </w:tr>
      <w:tr w:rsidR="00342D83" w:rsidRPr="00342D83" w:rsidTr="008B11D2">
        <w:tc>
          <w:tcPr>
            <w:tcW w:w="817" w:type="dxa"/>
          </w:tcPr>
          <w:p w:rsidR="00803432" w:rsidRPr="00342D83" w:rsidRDefault="00803432" w:rsidP="008B11D2">
            <w:pPr>
              <w:jc w:val="center"/>
              <w:rPr>
                <w:rFonts w:eastAsiaTheme="minorHAnsi"/>
                <w:bCs/>
                <w:sz w:val="24"/>
                <w:szCs w:val="24"/>
                <w:lang w:eastAsia="en-US"/>
              </w:rPr>
            </w:pPr>
            <w:r w:rsidRPr="00342D83">
              <w:rPr>
                <w:rFonts w:eastAsiaTheme="minorHAnsi"/>
                <w:bCs/>
                <w:sz w:val="24"/>
                <w:szCs w:val="24"/>
                <w:lang w:eastAsia="en-US"/>
              </w:rPr>
              <w:lastRenderedPageBreak/>
              <w:t>1.9</w:t>
            </w:r>
          </w:p>
        </w:tc>
        <w:tc>
          <w:tcPr>
            <w:tcW w:w="4820" w:type="dxa"/>
          </w:tcPr>
          <w:p w:rsidR="00803432" w:rsidRPr="00342D83" w:rsidRDefault="00803432" w:rsidP="008B11D2">
            <w:pPr>
              <w:ind w:right="-31"/>
              <w:jc w:val="both"/>
              <w:rPr>
                <w:rFonts w:eastAsiaTheme="minorHAnsi"/>
                <w:b/>
                <w:sz w:val="24"/>
                <w:szCs w:val="24"/>
                <w:lang w:eastAsia="en-US"/>
              </w:rPr>
            </w:pPr>
            <w:r w:rsidRPr="00342D83">
              <w:rPr>
                <w:rFonts w:eastAsiaTheme="minorHAnsi"/>
                <w:sz w:val="24"/>
                <w:szCs w:val="24"/>
                <w:lang w:eastAsia="en-US"/>
              </w:rPr>
              <w:t>Участие в обучении муниципальных служащих основам государственной политики в области развития конкуренции и антимонопольного законодательства Российской Федерации</w:t>
            </w:r>
          </w:p>
        </w:tc>
        <w:tc>
          <w:tcPr>
            <w:tcW w:w="1275" w:type="dxa"/>
          </w:tcPr>
          <w:p w:rsidR="00803432" w:rsidRPr="00342D83" w:rsidRDefault="00803432" w:rsidP="008B11D2">
            <w:pPr>
              <w:ind w:right="-31"/>
              <w:jc w:val="center"/>
              <w:rPr>
                <w:rFonts w:eastAsiaTheme="minorHAnsi"/>
                <w:sz w:val="24"/>
                <w:szCs w:val="24"/>
                <w:lang w:eastAsia="en-US"/>
              </w:rPr>
            </w:pPr>
            <w:r w:rsidRPr="00342D83">
              <w:rPr>
                <w:rFonts w:eastAsiaTheme="minorHAnsi"/>
                <w:sz w:val="24"/>
                <w:szCs w:val="24"/>
                <w:lang w:eastAsia="en-US"/>
              </w:rPr>
              <w:t>2022 – 2025 годы</w:t>
            </w:r>
          </w:p>
        </w:tc>
        <w:tc>
          <w:tcPr>
            <w:tcW w:w="4962" w:type="dxa"/>
          </w:tcPr>
          <w:p w:rsidR="000075E0" w:rsidRPr="000075E0" w:rsidRDefault="000075E0" w:rsidP="000075E0">
            <w:pPr>
              <w:ind w:right="-31"/>
              <w:jc w:val="both"/>
              <w:rPr>
                <w:rFonts w:eastAsiaTheme="minorHAnsi"/>
                <w:sz w:val="24"/>
                <w:szCs w:val="24"/>
                <w:lang w:eastAsia="en-US"/>
              </w:rPr>
            </w:pPr>
            <w:r w:rsidRPr="000075E0">
              <w:rPr>
                <w:rFonts w:eastAsiaTheme="minorHAnsi"/>
                <w:sz w:val="24"/>
                <w:szCs w:val="24"/>
                <w:lang w:eastAsia="en-US"/>
              </w:rPr>
              <w:t xml:space="preserve">Обучающее мероприятие (ознакомление под роспись сотрудников) по теме: «О нарушениях антимонопольного законодательства, допущенных органами исполнительной власти и местного самоуправления в 2020-2022 годах, представленные Белгородским УФАС России»  </w:t>
            </w:r>
          </w:p>
          <w:p w:rsidR="000075E0" w:rsidRPr="000075E0" w:rsidRDefault="000075E0" w:rsidP="000075E0">
            <w:pPr>
              <w:ind w:right="-31"/>
              <w:jc w:val="both"/>
              <w:rPr>
                <w:rFonts w:eastAsiaTheme="minorHAnsi"/>
                <w:sz w:val="24"/>
                <w:szCs w:val="24"/>
                <w:lang w:eastAsia="en-US"/>
              </w:rPr>
            </w:pPr>
            <w:r w:rsidRPr="000075E0">
              <w:rPr>
                <w:rFonts w:eastAsiaTheme="minorHAnsi"/>
                <w:sz w:val="24"/>
                <w:szCs w:val="24"/>
                <w:lang w:eastAsia="en-US"/>
              </w:rPr>
              <w:t>(дата: 27 января 2023 г.; организатор: отдел экономического развития и трудовых отношений комитета экономического развития администрации Алексеевского городского округа)</w:t>
            </w:r>
          </w:p>
          <w:p w:rsidR="000075E0" w:rsidRPr="000075E0" w:rsidRDefault="000075E0" w:rsidP="000075E0">
            <w:pPr>
              <w:ind w:right="-31"/>
              <w:jc w:val="both"/>
              <w:rPr>
                <w:rFonts w:eastAsiaTheme="minorHAnsi"/>
                <w:sz w:val="24"/>
                <w:szCs w:val="24"/>
                <w:lang w:eastAsia="en-US"/>
              </w:rPr>
            </w:pPr>
            <w:r w:rsidRPr="000075E0">
              <w:rPr>
                <w:rFonts w:eastAsiaTheme="minorHAnsi"/>
                <w:sz w:val="24"/>
                <w:szCs w:val="24"/>
                <w:lang w:eastAsia="en-US"/>
              </w:rPr>
              <w:t>Сотрудники структурных подразделений администрации Алексеевского городского округа, сотрудники самостоятельных структурных подразделений администрации Алексеевского городского округа и курируемых бюджетных организаций</w:t>
            </w:r>
          </w:p>
          <w:p w:rsidR="000075E0" w:rsidRPr="000075E0" w:rsidRDefault="000075E0" w:rsidP="000075E0">
            <w:pPr>
              <w:ind w:right="-31"/>
              <w:jc w:val="both"/>
              <w:rPr>
                <w:rFonts w:eastAsiaTheme="minorHAnsi"/>
                <w:sz w:val="24"/>
                <w:szCs w:val="24"/>
                <w:lang w:eastAsia="en-US"/>
              </w:rPr>
            </w:pPr>
            <w:r w:rsidRPr="000075E0">
              <w:rPr>
                <w:rFonts w:eastAsiaTheme="minorHAnsi"/>
                <w:sz w:val="24"/>
                <w:szCs w:val="24"/>
                <w:lang w:eastAsia="en-US"/>
              </w:rPr>
              <w:t>(участие – 153  человека).</w:t>
            </w:r>
          </w:p>
          <w:p w:rsidR="000075E0" w:rsidRPr="000075E0" w:rsidRDefault="000075E0" w:rsidP="000075E0">
            <w:pPr>
              <w:ind w:right="-31"/>
              <w:jc w:val="both"/>
              <w:rPr>
                <w:rFonts w:eastAsiaTheme="minorHAnsi"/>
                <w:sz w:val="24"/>
                <w:szCs w:val="24"/>
                <w:lang w:eastAsia="en-US"/>
              </w:rPr>
            </w:pPr>
            <w:r w:rsidRPr="000075E0">
              <w:rPr>
                <w:rFonts w:eastAsiaTheme="minorHAnsi"/>
                <w:sz w:val="24"/>
                <w:szCs w:val="24"/>
                <w:lang w:eastAsia="en-US"/>
              </w:rPr>
              <w:t xml:space="preserve">Обучающее мероприятие (ознакомление под роспись сотрудников) с материалами по вопросам развития конкуренции в субъектах Российской Федерации с ежегодного семинара-совещания. </w:t>
            </w:r>
          </w:p>
          <w:p w:rsidR="000075E0" w:rsidRPr="000075E0" w:rsidRDefault="000075E0" w:rsidP="000075E0">
            <w:pPr>
              <w:ind w:right="-31"/>
              <w:jc w:val="both"/>
              <w:rPr>
                <w:rFonts w:eastAsiaTheme="minorHAnsi"/>
                <w:sz w:val="24"/>
                <w:szCs w:val="24"/>
                <w:lang w:eastAsia="en-US"/>
              </w:rPr>
            </w:pPr>
            <w:r w:rsidRPr="000075E0">
              <w:rPr>
                <w:rFonts w:eastAsiaTheme="minorHAnsi"/>
                <w:sz w:val="24"/>
                <w:szCs w:val="24"/>
                <w:lang w:eastAsia="en-US"/>
              </w:rPr>
              <w:t xml:space="preserve">(дата: 10 мая 2023 г.; организатор: отдел </w:t>
            </w:r>
            <w:r w:rsidRPr="000075E0">
              <w:rPr>
                <w:rFonts w:eastAsiaTheme="minorHAnsi"/>
                <w:sz w:val="24"/>
                <w:szCs w:val="24"/>
                <w:lang w:eastAsia="en-US"/>
              </w:rPr>
              <w:lastRenderedPageBreak/>
              <w:t>экономического развития и трудовых отношений комитета экономического развития администрации Алексеевского городского округа)</w:t>
            </w:r>
          </w:p>
          <w:p w:rsidR="000075E0" w:rsidRPr="000075E0" w:rsidRDefault="000075E0" w:rsidP="000075E0">
            <w:pPr>
              <w:ind w:right="-31"/>
              <w:jc w:val="both"/>
              <w:rPr>
                <w:rFonts w:eastAsiaTheme="minorHAnsi"/>
                <w:sz w:val="24"/>
                <w:szCs w:val="24"/>
                <w:lang w:eastAsia="en-US"/>
              </w:rPr>
            </w:pPr>
            <w:r w:rsidRPr="000075E0">
              <w:rPr>
                <w:rFonts w:eastAsiaTheme="minorHAnsi"/>
                <w:sz w:val="24"/>
                <w:szCs w:val="24"/>
                <w:lang w:eastAsia="en-US"/>
              </w:rPr>
              <w:t>Сотрудники структурных подразделений администрации Алексеевского городского округа, сотрудники самостоятельных структурных подразделений администрации Алексеевского городского округа и курируемых бюджетных организаций</w:t>
            </w:r>
          </w:p>
          <w:p w:rsidR="000075E0" w:rsidRDefault="000075E0" w:rsidP="000075E0">
            <w:pPr>
              <w:ind w:right="-31"/>
              <w:jc w:val="both"/>
              <w:rPr>
                <w:rFonts w:eastAsiaTheme="minorHAnsi"/>
                <w:sz w:val="24"/>
                <w:szCs w:val="24"/>
                <w:lang w:eastAsia="en-US"/>
              </w:rPr>
            </w:pPr>
            <w:r w:rsidRPr="000075E0">
              <w:rPr>
                <w:rFonts w:eastAsiaTheme="minorHAnsi"/>
                <w:sz w:val="24"/>
                <w:szCs w:val="24"/>
                <w:lang w:eastAsia="en-US"/>
              </w:rPr>
              <w:t>(участие – 171  человек).</w:t>
            </w:r>
          </w:p>
          <w:p w:rsidR="00BA2985" w:rsidRPr="000075E0" w:rsidRDefault="00BA2985" w:rsidP="000075E0">
            <w:pPr>
              <w:ind w:right="-31"/>
              <w:jc w:val="both"/>
              <w:rPr>
                <w:rFonts w:eastAsiaTheme="minorHAnsi"/>
                <w:sz w:val="24"/>
                <w:szCs w:val="24"/>
                <w:lang w:eastAsia="en-US"/>
              </w:rPr>
            </w:pPr>
            <w:r w:rsidRPr="00BA2985">
              <w:rPr>
                <w:rFonts w:eastAsiaTheme="minorHAnsi"/>
                <w:sz w:val="24"/>
                <w:szCs w:val="24"/>
                <w:lang w:eastAsia="en-US"/>
              </w:rPr>
              <w:t>28 июня 2023 года ассоциацией «Совет муниципальных образований Белгородской области» проведено заседание комитета по финансовым, бюджетным вопросам и комплексному социально-экономическому развитию в режиме онлай</w:t>
            </w:r>
            <w:proofErr w:type="gramStart"/>
            <w:r w:rsidRPr="00BA2985">
              <w:rPr>
                <w:rFonts w:eastAsiaTheme="minorHAnsi"/>
                <w:sz w:val="24"/>
                <w:szCs w:val="24"/>
                <w:lang w:eastAsia="en-US"/>
              </w:rPr>
              <w:t>н-</w:t>
            </w:r>
            <w:proofErr w:type="gramEnd"/>
            <w:r w:rsidRPr="00BA2985">
              <w:rPr>
                <w:rFonts w:eastAsiaTheme="minorHAnsi"/>
                <w:sz w:val="24"/>
                <w:szCs w:val="24"/>
                <w:lang w:eastAsia="en-US"/>
              </w:rPr>
              <w:t xml:space="preserve"> конференции совместно с министерством экономического развития и промышленности Белгородской области, в котором участвовали сотрудники администрации Алексеевского городского округа.</w:t>
            </w:r>
          </w:p>
          <w:p w:rsidR="000075E0" w:rsidRPr="000075E0" w:rsidRDefault="000075E0" w:rsidP="000075E0">
            <w:pPr>
              <w:ind w:right="-31"/>
              <w:jc w:val="both"/>
              <w:rPr>
                <w:rFonts w:eastAsiaTheme="minorHAnsi"/>
                <w:sz w:val="24"/>
                <w:szCs w:val="24"/>
                <w:lang w:eastAsia="en-US"/>
              </w:rPr>
            </w:pPr>
            <w:r w:rsidRPr="000075E0">
              <w:rPr>
                <w:rFonts w:eastAsiaTheme="minorHAnsi"/>
                <w:sz w:val="24"/>
                <w:szCs w:val="24"/>
                <w:lang w:eastAsia="en-US"/>
              </w:rPr>
              <w:t xml:space="preserve">Обучающее мероприятие (ознакомление под роспись сотрудников) по теме: «О нарушениях антимонопольного законодательства, допущенных органами исполнительной власти и местного самоуправления в 1 полугодии 2023 года, </w:t>
            </w:r>
            <w:r w:rsidRPr="000075E0">
              <w:rPr>
                <w:rFonts w:eastAsiaTheme="minorHAnsi"/>
                <w:sz w:val="24"/>
                <w:szCs w:val="24"/>
                <w:lang w:eastAsia="en-US"/>
              </w:rPr>
              <w:lastRenderedPageBreak/>
              <w:t xml:space="preserve">представленные органами ФАС России и УФАС России по Белгородской области»  </w:t>
            </w:r>
          </w:p>
          <w:p w:rsidR="000075E0" w:rsidRPr="000075E0" w:rsidRDefault="000075E0" w:rsidP="000075E0">
            <w:pPr>
              <w:ind w:right="-31"/>
              <w:jc w:val="both"/>
              <w:rPr>
                <w:rFonts w:eastAsiaTheme="minorHAnsi"/>
                <w:sz w:val="24"/>
                <w:szCs w:val="24"/>
                <w:lang w:eastAsia="en-US"/>
              </w:rPr>
            </w:pPr>
            <w:r w:rsidRPr="000075E0">
              <w:rPr>
                <w:rFonts w:eastAsiaTheme="minorHAnsi"/>
                <w:sz w:val="24"/>
                <w:szCs w:val="24"/>
                <w:lang w:eastAsia="en-US"/>
              </w:rPr>
              <w:t>(дата: 2</w:t>
            </w:r>
            <w:r w:rsidR="0097750E">
              <w:rPr>
                <w:rFonts w:eastAsiaTheme="minorHAnsi"/>
                <w:sz w:val="24"/>
                <w:szCs w:val="24"/>
                <w:lang w:eastAsia="en-US"/>
              </w:rPr>
              <w:t>5</w:t>
            </w:r>
            <w:r w:rsidRPr="000075E0">
              <w:rPr>
                <w:rFonts w:eastAsiaTheme="minorHAnsi"/>
                <w:sz w:val="24"/>
                <w:szCs w:val="24"/>
                <w:lang w:eastAsia="en-US"/>
              </w:rPr>
              <w:t xml:space="preserve"> июля 2023 г.; организатор: отдел экономического развития и трудовых отношений комитета экономического развития администрации Алексеевского городского округа)</w:t>
            </w:r>
          </w:p>
          <w:p w:rsidR="00803432" w:rsidRDefault="000075E0" w:rsidP="005E2C0F">
            <w:pPr>
              <w:ind w:right="-31"/>
              <w:jc w:val="both"/>
              <w:rPr>
                <w:rFonts w:eastAsiaTheme="minorHAnsi"/>
                <w:sz w:val="24"/>
                <w:szCs w:val="24"/>
                <w:lang w:eastAsia="en-US"/>
              </w:rPr>
            </w:pPr>
            <w:r w:rsidRPr="000075E0">
              <w:rPr>
                <w:rFonts w:eastAsiaTheme="minorHAnsi"/>
                <w:sz w:val="24"/>
                <w:szCs w:val="24"/>
                <w:lang w:eastAsia="en-US"/>
              </w:rPr>
              <w:t xml:space="preserve">Сотрудники заинтересованных структурных подразделений администрации Алексеевского городского округа численностью </w:t>
            </w:r>
            <w:r w:rsidR="005E2C0F">
              <w:rPr>
                <w:rFonts w:eastAsiaTheme="minorHAnsi"/>
                <w:sz w:val="24"/>
                <w:szCs w:val="24"/>
                <w:lang w:eastAsia="en-US"/>
              </w:rPr>
              <w:t>20</w:t>
            </w:r>
            <w:r w:rsidRPr="000075E0">
              <w:rPr>
                <w:rFonts w:eastAsiaTheme="minorHAnsi"/>
                <w:sz w:val="24"/>
                <w:szCs w:val="24"/>
                <w:lang w:eastAsia="en-US"/>
              </w:rPr>
              <w:t xml:space="preserve"> человек участвовали в данном мероприятии.</w:t>
            </w:r>
          </w:p>
          <w:p w:rsidR="001714A3" w:rsidRPr="001714A3" w:rsidRDefault="001714A3" w:rsidP="001714A3">
            <w:pPr>
              <w:ind w:right="-31"/>
              <w:jc w:val="both"/>
              <w:rPr>
                <w:rFonts w:eastAsiaTheme="minorHAnsi"/>
                <w:sz w:val="24"/>
                <w:szCs w:val="24"/>
                <w:lang w:eastAsia="en-US"/>
              </w:rPr>
            </w:pPr>
            <w:r w:rsidRPr="001714A3">
              <w:rPr>
                <w:rFonts w:eastAsiaTheme="minorHAnsi"/>
                <w:sz w:val="24"/>
                <w:szCs w:val="24"/>
                <w:lang w:eastAsia="en-US"/>
              </w:rPr>
              <w:t xml:space="preserve">     В целях обмена лучшими региональными практиками и предупреждения нарушений антимонопольного законодательства Федеральная антимонопольная служба России разместила на официальном сайте ФАС России «Белую» и «черную» книги. Информация доведена министерством экономического развития и промышленности Белгородской области до администрации,     с которой ознакомлены в октябре 105 человек структурных подразделений администрации.</w:t>
            </w:r>
          </w:p>
          <w:p w:rsidR="001714A3" w:rsidRDefault="001714A3" w:rsidP="001714A3">
            <w:pPr>
              <w:ind w:right="-31"/>
              <w:jc w:val="both"/>
              <w:rPr>
                <w:rFonts w:eastAsiaTheme="minorHAnsi"/>
                <w:sz w:val="24"/>
                <w:szCs w:val="24"/>
                <w:lang w:eastAsia="en-US"/>
              </w:rPr>
            </w:pPr>
            <w:r w:rsidRPr="001714A3">
              <w:rPr>
                <w:rFonts w:eastAsiaTheme="minorHAnsi"/>
                <w:sz w:val="24"/>
                <w:szCs w:val="24"/>
                <w:lang w:eastAsia="en-US"/>
              </w:rPr>
              <w:t xml:space="preserve">  В декабре 2023 года 107 сотрудников администрации участвовало в</w:t>
            </w:r>
            <w:r>
              <w:rPr>
                <w:rFonts w:eastAsiaTheme="minorHAnsi"/>
                <w:sz w:val="24"/>
                <w:szCs w:val="24"/>
                <w:lang w:eastAsia="en-US"/>
              </w:rPr>
              <w:t xml:space="preserve"> 2</w:t>
            </w:r>
            <w:r w:rsidRPr="001714A3">
              <w:rPr>
                <w:rFonts w:eastAsiaTheme="minorHAnsi"/>
                <w:sz w:val="24"/>
                <w:szCs w:val="24"/>
                <w:lang w:eastAsia="en-US"/>
              </w:rPr>
              <w:t xml:space="preserve">  обучающ</w:t>
            </w:r>
            <w:r>
              <w:rPr>
                <w:rFonts w:eastAsiaTheme="minorHAnsi"/>
                <w:sz w:val="24"/>
                <w:szCs w:val="24"/>
                <w:lang w:eastAsia="en-US"/>
              </w:rPr>
              <w:t>их</w:t>
            </w:r>
            <w:r w:rsidRPr="001714A3">
              <w:rPr>
                <w:rFonts w:eastAsiaTheme="minorHAnsi"/>
                <w:sz w:val="24"/>
                <w:szCs w:val="24"/>
                <w:lang w:eastAsia="en-US"/>
              </w:rPr>
              <w:t xml:space="preserve"> мероприяти</w:t>
            </w:r>
            <w:r>
              <w:rPr>
                <w:rFonts w:eastAsiaTheme="minorHAnsi"/>
                <w:sz w:val="24"/>
                <w:szCs w:val="24"/>
                <w:lang w:eastAsia="en-US"/>
              </w:rPr>
              <w:t>ях:1)</w:t>
            </w:r>
            <w:r w:rsidRPr="001714A3">
              <w:rPr>
                <w:rFonts w:eastAsiaTheme="minorHAnsi"/>
                <w:sz w:val="24"/>
                <w:szCs w:val="24"/>
                <w:lang w:eastAsia="en-US"/>
              </w:rPr>
              <w:t xml:space="preserve"> по материалам, направленным министерством экономического развития и промышленности Белгородской области, по теме: «Основы, </w:t>
            </w:r>
            <w:r w:rsidRPr="001714A3">
              <w:rPr>
                <w:rFonts w:eastAsiaTheme="minorHAnsi"/>
                <w:sz w:val="24"/>
                <w:szCs w:val="24"/>
                <w:lang w:eastAsia="en-US"/>
              </w:rPr>
              <w:lastRenderedPageBreak/>
              <w:t xml:space="preserve">система и структура антимонопольного </w:t>
            </w:r>
            <w:proofErr w:type="spellStart"/>
            <w:r w:rsidRPr="001714A3">
              <w:rPr>
                <w:rFonts w:eastAsiaTheme="minorHAnsi"/>
                <w:sz w:val="24"/>
                <w:szCs w:val="24"/>
                <w:lang w:eastAsia="en-US"/>
              </w:rPr>
              <w:t>комплаенса</w:t>
            </w:r>
            <w:proofErr w:type="spellEnd"/>
            <w:r w:rsidRPr="001714A3">
              <w:rPr>
                <w:rFonts w:eastAsiaTheme="minorHAnsi"/>
                <w:sz w:val="24"/>
                <w:szCs w:val="24"/>
                <w:lang w:eastAsia="en-US"/>
              </w:rPr>
              <w:t>»</w:t>
            </w:r>
            <w:r>
              <w:rPr>
                <w:rFonts w:eastAsiaTheme="minorHAnsi"/>
                <w:sz w:val="24"/>
                <w:szCs w:val="24"/>
                <w:lang w:eastAsia="en-US"/>
              </w:rPr>
              <w:t>;</w:t>
            </w:r>
          </w:p>
          <w:p w:rsidR="001714A3" w:rsidRPr="00342D83" w:rsidRDefault="001714A3" w:rsidP="005C241D">
            <w:pPr>
              <w:ind w:right="-31"/>
              <w:jc w:val="both"/>
              <w:rPr>
                <w:rFonts w:eastAsiaTheme="minorHAnsi"/>
                <w:sz w:val="24"/>
                <w:szCs w:val="24"/>
                <w:lang w:eastAsia="en-US"/>
              </w:rPr>
            </w:pPr>
            <w:r>
              <w:rPr>
                <w:rFonts w:eastAsiaTheme="minorHAnsi"/>
                <w:sz w:val="24"/>
                <w:szCs w:val="24"/>
                <w:lang w:eastAsia="en-US"/>
              </w:rPr>
              <w:t>2) по материалам, подготовленным отделом экономического развития и трудовых отношений</w:t>
            </w:r>
            <w:r w:rsidR="00E04A1D">
              <w:rPr>
                <w:rFonts w:eastAsiaTheme="minorHAnsi"/>
                <w:sz w:val="24"/>
                <w:szCs w:val="24"/>
                <w:lang w:eastAsia="en-US"/>
              </w:rPr>
              <w:t xml:space="preserve"> администрации Алексеевского городского округа</w:t>
            </w:r>
            <w:r>
              <w:rPr>
                <w:rFonts w:eastAsiaTheme="minorHAnsi"/>
                <w:sz w:val="24"/>
                <w:szCs w:val="24"/>
                <w:lang w:eastAsia="en-US"/>
              </w:rPr>
              <w:t xml:space="preserve"> на тему: «Вопросы по содействию развитию конкуренции и внедрению, организации и функционированию антимонопольного </w:t>
            </w:r>
            <w:proofErr w:type="spellStart"/>
            <w:r>
              <w:rPr>
                <w:rFonts w:eastAsiaTheme="minorHAnsi"/>
                <w:sz w:val="24"/>
                <w:szCs w:val="24"/>
                <w:lang w:eastAsia="en-US"/>
              </w:rPr>
              <w:t>комплаенса</w:t>
            </w:r>
            <w:proofErr w:type="spellEnd"/>
            <w:r>
              <w:rPr>
                <w:rFonts w:eastAsiaTheme="minorHAnsi"/>
                <w:sz w:val="24"/>
                <w:szCs w:val="24"/>
                <w:lang w:eastAsia="en-US"/>
              </w:rPr>
              <w:t xml:space="preserve"> в администрации Алексеевского городского округа</w:t>
            </w:r>
            <w:r w:rsidR="00E04A1D">
              <w:rPr>
                <w:rFonts w:eastAsiaTheme="minorHAnsi"/>
                <w:sz w:val="24"/>
                <w:szCs w:val="24"/>
                <w:lang w:eastAsia="en-US"/>
              </w:rPr>
              <w:t>»</w:t>
            </w:r>
            <w:r w:rsidR="005C241D">
              <w:rPr>
                <w:rFonts w:eastAsiaTheme="minorHAnsi"/>
                <w:sz w:val="24"/>
                <w:szCs w:val="24"/>
                <w:lang w:eastAsia="en-US"/>
              </w:rPr>
              <w:t>.</w:t>
            </w:r>
          </w:p>
        </w:tc>
        <w:tc>
          <w:tcPr>
            <w:tcW w:w="3118" w:type="dxa"/>
          </w:tcPr>
          <w:p w:rsidR="00540D3C" w:rsidRPr="00540D3C" w:rsidRDefault="00540D3C" w:rsidP="00540D3C">
            <w:pPr>
              <w:ind w:right="-31"/>
              <w:jc w:val="center"/>
              <w:rPr>
                <w:rFonts w:eastAsiaTheme="minorHAnsi"/>
                <w:sz w:val="24"/>
                <w:szCs w:val="24"/>
                <w:lang w:eastAsia="en-US"/>
              </w:rPr>
            </w:pPr>
            <w:r w:rsidRPr="00540D3C">
              <w:rPr>
                <w:rFonts w:eastAsiaTheme="minorHAnsi"/>
                <w:sz w:val="24"/>
                <w:szCs w:val="24"/>
                <w:lang w:eastAsia="en-US"/>
              </w:rPr>
              <w:lastRenderedPageBreak/>
              <w:t>Управление образования администрации Алексеевского городского округа</w:t>
            </w:r>
          </w:p>
          <w:p w:rsidR="00540D3C" w:rsidRPr="00540D3C" w:rsidRDefault="00540D3C" w:rsidP="00540D3C">
            <w:pPr>
              <w:ind w:right="-31"/>
              <w:jc w:val="center"/>
              <w:rPr>
                <w:rFonts w:eastAsiaTheme="minorHAnsi"/>
                <w:sz w:val="24"/>
                <w:szCs w:val="24"/>
                <w:lang w:eastAsia="en-US"/>
              </w:rPr>
            </w:pPr>
          </w:p>
          <w:p w:rsidR="00540D3C" w:rsidRPr="00540D3C" w:rsidRDefault="00540D3C" w:rsidP="00540D3C">
            <w:pPr>
              <w:ind w:right="-31"/>
              <w:jc w:val="center"/>
              <w:rPr>
                <w:rFonts w:eastAsiaTheme="minorHAnsi"/>
                <w:sz w:val="24"/>
                <w:szCs w:val="24"/>
                <w:lang w:eastAsia="en-US"/>
              </w:rPr>
            </w:pPr>
            <w:r w:rsidRPr="00540D3C">
              <w:rPr>
                <w:rFonts w:eastAsiaTheme="minorHAnsi"/>
                <w:sz w:val="24"/>
                <w:szCs w:val="24"/>
                <w:lang w:eastAsia="en-US"/>
              </w:rPr>
              <w:t>Управление социальной защиты населения администрации   Алексеевского городского округа</w:t>
            </w:r>
          </w:p>
          <w:p w:rsidR="00540D3C" w:rsidRPr="00540D3C" w:rsidRDefault="00540D3C" w:rsidP="00540D3C">
            <w:pPr>
              <w:ind w:right="-31"/>
              <w:jc w:val="center"/>
              <w:rPr>
                <w:rFonts w:eastAsiaTheme="minorHAnsi"/>
                <w:sz w:val="24"/>
                <w:szCs w:val="24"/>
                <w:lang w:eastAsia="en-US"/>
              </w:rPr>
            </w:pPr>
          </w:p>
          <w:p w:rsidR="00540D3C" w:rsidRPr="00540D3C" w:rsidRDefault="00540D3C" w:rsidP="00540D3C">
            <w:pPr>
              <w:ind w:right="-31"/>
              <w:jc w:val="center"/>
              <w:rPr>
                <w:rFonts w:eastAsiaTheme="minorHAnsi"/>
                <w:sz w:val="24"/>
                <w:szCs w:val="24"/>
                <w:lang w:eastAsia="en-US"/>
              </w:rPr>
            </w:pPr>
            <w:r w:rsidRPr="00540D3C">
              <w:rPr>
                <w:rFonts w:eastAsiaTheme="minorHAnsi"/>
                <w:sz w:val="24"/>
                <w:szCs w:val="24"/>
                <w:lang w:eastAsia="en-US"/>
              </w:rPr>
              <w:t>Комитет АПК и природопользования администрации Алексеевского городского округа</w:t>
            </w:r>
          </w:p>
          <w:p w:rsidR="00540D3C" w:rsidRPr="00540D3C" w:rsidRDefault="00540D3C" w:rsidP="00540D3C">
            <w:pPr>
              <w:ind w:right="-31"/>
              <w:jc w:val="center"/>
              <w:rPr>
                <w:rFonts w:eastAsiaTheme="minorHAnsi"/>
                <w:sz w:val="24"/>
                <w:szCs w:val="24"/>
                <w:lang w:eastAsia="en-US"/>
              </w:rPr>
            </w:pPr>
          </w:p>
          <w:p w:rsidR="00540D3C" w:rsidRPr="00540D3C" w:rsidRDefault="00540D3C" w:rsidP="00540D3C">
            <w:pPr>
              <w:ind w:right="-31"/>
              <w:jc w:val="center"/>
              <w:rPr>
                <w:rFonts w:eastAsiaTheme="minorHAnsi"/>
                <w:sz w:val="24"/>
                <w:szCs w:val="24"/>
                <w:lang w:eastAsia="en-US"/>
              </w:rPr>
            </w:pPr>
          </w:p>
          <w:p w:rsidR="00540D3C" w:rsidRPr="00540D3C" w:rsidRDefault="00540D3C" w:rsidP="00540D3C">
            <w:pPr>
              <w:ind w:right="-31"/>
              <w:jc w:val="center"/>
              <w:rPr>
                <w:rFonts w:eastAsiaTheme="minorHAnsi"/>
                <w:sz w:val="24"/>
                <w:szCs w:val="24"/>
                <w:lang w:eastAsia="en-US"/>
              </w:rPr>
            </w:pPr>
            <w:r w:rsidRPr="00540D3C">
              <w:rPr>
                <w:rFonts w:eastAsiaTheme="minorHAnsi"/>
                <w:sz w:val="24"/>
                <w:szCs w:val="24"/>
                <w:lang w:eastAsia="en-US"/>
              </w:rPr>
              <w:t xml:space="preserve">Комитет по ЖКХ администрации </w:t>
            </w:r>
          </w:p>
          <w:p w:rsidR="00540D3C" w:rsidRPr="00540D3C" w:rsidRDefault="00540D3C" w:rsidP="00540D3C">
            <w:pPr>
              <w:ind w:right="-31"/>
              <w:jc w:val="center"/>
              <w:rPr>
                <w:rFonts w:eastAsiaTheme="minorHAnsi"/>
                <w:sz w:val="24"/>
                <w:szCs w:val="24"/>
                <w:lang w:eastAsia="en-US"/>
              </w:rPr>
            </w:pPr>
            <w:r w:rsidRPr="00540D3C">
              <w:rPr>
                <w:rFonts w:eastAsiaTheme="minorHAnsi"/>
                <w:sz w:val="24"/>
                <w:szCs w:val="24"/>
                <w:lang w:eastAsia="en-US"/>
              </w:rPr>
              <w:t xml:space="preserve">Алексеевского городского округа </w:t>
            </w:r>
          </w:p>
          <w:p w:rsidR="00540D3C" w:rsidRPr="00540D3C" w:rsidRDefault="00540D3C" w:rsidP="00540D3C">
            <w:pPr>
              <w:ind w:right="-31"/>
              <w:jc w:val="center"/>
              <w:rPr>
                <w:rFonts w:eastAsiaTheme="minorHAnsi"/>
                <w:sz w:val="24"/>
                <w:szCs w:val="24"/>
                <w:lang w:eastAsia="en-US"/>
              </w:rPr>
            </w:pPr>
          </w:p>
          <w:p w:rsidR="00540D3C" w:rsidRPr="00540D3C" w:rsidRDefault="00540D3C" w:rsidP="00540D3C">
            <w:pPr>
              <w:ind w:right="-31"/>
              <w:jc w:val="center"/>
              <w:rPr>
                <w:rFonts w:eastAsiaTheme="minorHAnsi"/>
                <w:sz w:val="24"/>
                <w:szCs w:val="24"/>
                <w:lang w:eastAsia="en-US"/>
              </w:rPr>
            </w:pPr>
            <w:r w:rsidRPr="00540D3C">
              <w:rPr>
                <w:rFonts w:eastAsiaTheme="minorHAnsi"/>
                <w:sz w:val="24"/>
                <w:szCs w:val="24"/>
                <w:lang w:eastAsia="en-US"/>
              </w:rPr>
              <w:t xml:space="preserve">Аппарат главы администрации Алексеевского городского </w:t>
            </w:r>
            <w:r w:rsidRPr="00540D3C">
              <w:rPr>
                <w:rFonts w:eastAsiaTheme="minorHAnsi"/>
                <w:sz w:val="24"/>
                <w:szCs w:val="24"/>
                <w:lang w:eastAsia="en-US"/>
              </w:rPr>
              <w:lastRenderedPageBreak/>
              <w:t xml:space="preserve">округа </w:t>
            </w:r>
          </w:p>
          <w:p w:rsidR="00540D3C" w:rsidRPr="00540D3C" w:rsidRDefault="00540D3C" w:rsidP="00540D3C">
            <w:pPr>
              <w:ind w:right="-31"/>
              <w:jc w:val="center"/>
              <w:rPr>
                <w:rFonts w:eastAsiaTheme="minorHAnsi"/>
                <w:sz w:val="24"/>
                <w:szCs w:val="24"/>
                <w:lang w:eastAsia="en-US"/>
              </w:rPr>
            </w:pPr>
          </w:p>
          <w:p w:rsidR="00540D3C" w:rsidRPr="00540D3C" w:rsidRDefault="00540D3C" w:rsidP="00540D3C">
            <w:pPr>
              <w:ind w:right="-31"/>
              <w:jc w:val="center"/>
              <w:rPr>
                <w:rFonts w:eastAsiaTheme="minorHAnsi"/>
                <w:sz w:val="24"/>
                <w:szCs w:val="24"/>
                <w:lang w:eastAsia="en-US"/>
              </w:rPr>
            </w:pPr>
            <w:r w:rsidRPr="00540D3C">
              <w:rPr>
                <w:rFonts w:eastAsiaTheme="minorHAnsi"/>
                <w:sz w:val="24"/>
                <w:szCs w:val="24"/>
                <w:lang w:eastAsia="en-US"/>
              </w:rPr>
              <w:t>Комитет по земельным и имущественным отношениям администрации Алексеевского городского округа</w:t>
            </w:r>
          </w:p>
          <w:p w:rsidR="00540D3C" w:rsidRPr="00540D3C" w:rsidRDefault="00540D3C" w:rsidP="00540D3C">
            <w:pPr>
              <w:ind w:right="-31"/>
              <w:jc w:val="center"/>
              <w:rPr>
                <w:rFonts w:eastAsiaTheme="minorHAnsi"/>
                <w:sz w:val="24"/>
                <w:szCs w:val="24"/>
                <w:lang w:eastAsia="en-US"/>
              </w:rPr>
            </w:pPr>
          </w:p>
          <w:p w:rsidR="00540D3C" w:rsidRPr="00540D3C" w:rsidRDefault="00540D3C" w:rsidP="00540D3C">
            <w:pPr>
              <w:ind w:right="-31"/>
              <w:jc w:val="center"/>
              <w:rPr>
                <w:rFonts w:eastAsiaTheme="minorHAnsi"/>
                <w:sz w:val="24"/>
                <w:szCs w:val="24"/>
                <w:lang w:eastAsia="en-US"/>
              </w:rPr>
            </w:pPr>
            <w:r w:rsidRPr="00540D3C">
              <w:rPr>
                <w:rFonts w:eastAsiaTheme="minorHAnsi"/>
                <w:sz w:val="24"/>
                <w:szCs w:val="24"/>
                <w:lang w:eastAsia="en-US"/>
              </w:rPr>
              <w:t>Комитет строительства и транспорта администрации Алексеевского городского округа</w:t>
            </w:r>
          </w:p>
          <w:p w:rsidR="00540D3C" w:rsidRPr="00540D3C" w:rsidRDefault="00540D3C" w:rsidP="00540D3C">
            <w:pPr>
              <w:ind w:right="-31"/>
              <w:jc w:val="center"/>
              <w:rPr>
                <w:rFonts w:eastAsiaTheme="minorHAnsi"/>
                <w:sz w:val="24"/>
                <w:szCs w:val="24"/>
                <w:lang w:eastAsia="en-US"/>
              </w:rPr>
            </w:pPr>
            <w:r w:rsidRPr="00540D3C">
              <w:rPr>
                <w:rFonts w:eastAsiaTheme="minorHAnsi"/>
                <w:sz w:val="24"/>
                <w:szCs w:val="24"/>
                <w:lang w:eastAsia="en-US"/>
              </w:rPr>
              <w:t xml:space="preserve"> </w:t>
            </w:r>
          </w:p>
          <w:p w:rsidR="00540D3C" w:rsidRPr="00540D3C" w:rsidRDefault="00540D3C" w:rsidP="00540D3C">
            <w:pPr>
              <w:ind w:right="-31"/>
              <w:jc w:val="center"/>
              <w:rPr>
                <w:rFonts w:eastAsiaTheme="minorHAnsi"/>
                <w:sz w:val="24"/>
                <w:szCs w:val="24"/>
                <w:lang w:eastAsia="en-US"/>
              </w:rPr>
            </w:pPr>
            <w:r w:rsidRPr="00540D3C">
              <w:rPr>
                <w:rFonts w:eastAsiaTheme="minorHAnsi"/>
                <w:sz w:val="24"/>
                <w:szCs w:val="24"/>
                <w:lang w:eastAsia="en-US"/>
              </w:rPr>
              <w:t>Комитет экономического развития администрации Алексеевского городского округа</w:t>
            </w:r>
          </w:p>
          <w:p w:rsidR="00540D3C" w:rsidRPr="00540D3C" w:rsidRDefault="00540D3C" w:rsidP="00540D3C">
            <w:pPr>
              <w:ind w:right="-31"/>
              <w:jc w:val="center"/>
              <w:rPr>
                <w:rFonts w:eastAsiaTheme="minorHAnsi"/>
                <w:sz w:val="24"/>
                <w:szCs w:val="24"/>
                <w:lang w:eastAsia="en-US"/>
              </w:rPr>
            </w:pPr>
          </w:p>
          <w:p w:rsidR="00540D3C" w:rsidRPr="00540D3C" w:rsidRDefault="00540D3C" w:rsidP="00540D3C">
            <w:pPr>
              <w:ind w:right="-31"/>
              <w:jc w:val="center"/>
              <w:rPr>
                <w:rFonts w:eastAsiaTheme="minorHAnsi"/>
                <w:sz w:val="24"/>
                <w:szCs w:val="24"/>
                <w:lang w:eastAsia="en-US"/>
              </w:rPr>
            </w:pPr>
            <w:r w:rsidRPr="00540D3C">
              <w:rPr>
                <w:rFonts w:eastAsiaTheme="minorHAnsi"/>
                <w:sz w:val="24"/>
                <w:szCs w:val="24"/>
                <w:lang w:eastAsia="en-US"/>
              </w:rPr>
              <w:t>ОГБУЗ «</w:t>
            </w:r>
            <w:proofErr w:type="gramStart"/>
            <w:r w:rsidRPr="00540D3C">
              <w:rPr>
                <w:rFonts w:eastAsiaTheme="minorHAnsi"/>
                <w:sz w:val="24"/>
                <w:szCs w:val="24"/>
                <w:lang w:eastAsia="en-US"/>
              </w:rPr>
              <w:t>Алексеевская</w:t>
            </w:r>
            <w:proofErr w:type="gramEnd"/>
            <w:r w:rsidRPr="00540D3C">
              <w:rPr>
                <w:rFonts w:eastAsiaTheme="minorHAnsi"/>
                <w:sz w:val="24"/>
                <w:szCs w:val="24"/>
                <w:lang w:eastAsia="en-US"/>
              </w:rPr>
              <w:t xml:space="preserve"> ЦРБ» (по согласованию)</w:t>
            </w:r>
          </w:p>
          <w:p w:rsidR="00803432" w:rsidRPr="00342D83" w:rsidRDefault="00803432" w:rsidP="008B11D2">
            <w:pPr>
              <w:ind w:right="-31"/>
              <w:jc w:val="center"/>
              <w:rPr>
                <w:rFonts w:eastAsiaTheme="minorHAnsi"/>
                <w:sz w:val="24"/>
                <w:szCs w:val="24"/>
                <w:lang w:eastAsia="en-US"/>
              </w:rPr>
            </w:pPr>
          </w:p>
        </w:tc>
      </w:tr>
      <w:tr w:rsidR="00342D83" w:rsidRPr="00342D83" w:rsidTr="008B11D2">
        <w:tc>
          <w:tcPr>
            <w:tcW w:w="817" w:type="dxa"/>
          </w:tcPr>
          <w:p w:rsidR="00803432" w:rsidRPr="00342D83" w:rsidRDefault="00803432" w:rsidP="008F0EB6">
            <w:pPr>
              <w:ind w:right="-31"/>
              <w:jc w:val="center"/>
              <w:rPr>
                <w:sz w:val="24"/>
                <w:szCs w:val="24"/>
              </w:rPr>
            </w:pPr>
            <w:r w:rsidRPr="00342D83">
              <w:rPr>
                <w:sz w:val="24"/>
                <w:szCs w:val="24"/>
              </w:rPr>
              <w:lastRenderedPageBreak/>
              <w:t>1.1</w:t>
            </w:r>
            <w:r w:rsidR="008F0EB6" w:rsidRPr="00342D83">
              <w:rPr>
                <w:sz w:val="24"/>
                <w:szCs w:val="24"/>
              </w:rPr>
              <w:t>0</w:t>
            </w:r>
          </w:p>
        </w:tc>
        <w:tc>
          <w:tcPr>
            <w:tcW w:w="4820" w:type="dxa"/>
          </w:tcPr>
          <w:p w:rsidR="00803432" w:rsidRPr="00342D83" w:rsidRDefault="008F0EB6" w:rsidP="005A5AED">
            <w:pPr>
              <w:ind w:right="-31"/>
              <w:jc w:val="both"/>
              <w:rPr>
                <w:sz w:val="24"/>
                <w:szCs w:val="24"/>
                <w:lang w:eastAsia="en-US"/>
              </w:rPr>
            </w:pPr>
            <w:r w:rsidRPr="00342D83">
              <w:rPr>
                <w:sz w:val="24"/>
                <w:szCs w:val="24"/>
              </w:rPr>
              <w:t xml:space="preserve">Внесение изменений в </w:t>
            </w:r>
            <w:r w:rsidR="00803432" w:rsidRPr="00342D83">
              <w:rPr>
                <w:sz w:val="24"/>
                <w:szCs w:val="24"/>
                <w:lang w:eastAsia="en-US"/>
              </w:rPr>
              <w:t xml:space="preserve"> </w:t>
            </w:r>
            <w:r w:rsidR="005A5AED">
              <w:rPr>
                <w:sz w:val="24"/>
                <w:szCs w:val="24"/>
                <w:lang w:eastAsia="en-US"/>
              </w:rPr>
              <w:t xml:space="preserve">нормативно-правовые акты </w:t>
            </w:r>
            <w:r w:rsidR="00803432" w:rsidRPr="00342D83">
              <w:rPr>
                <w:sz w:val="24"/>
                <w:szCs w:val="24"/>
              </w:rPr>
              <w:t>администрации Алексеевского городского округа «Об организации системы внутреннего обеспечения соответствия требованиям антимонопольного законодательства деятельности администрации Ал</w:t>
            </w:r>
            <w:r w:rsidRPr="00342D83">
              <w:rPr>
                <w:sz w:val="24"/>
                <w:szCs w:val="24"/>
              </w:rPr>
              <w:t xml:space="preserve">ексеевского городского округа» и/или принятие /актуализация иных правовых актов, обеспечивающих его исполнение </w:t>
            </w:r>
          </w:p>
        </w:tc>
        <w:tc>
          <w:tcPr>
            <w:tcW w:w="1275" w:type="dxa"/>
          </w:tcPr>
          <w:p w:rsidR="00803432" w:rsidRPr="00342D83" w:rsidRDefault="00803432" w:rsidP="008B11D2">
            <w:pPr>
              <w:ind w:right="-31"/>
              <w:jc w:val="center"/>
              <w:rPr>
                <w:sz w:val="24"/>
                <w:szCs w:val="24"/>
                <w:lang w:eastAsia="en-US"/>
              </w:rPr>
            </w:pPr>
            <w:r w:rsidRPr="00342D83">
              <w:rPr>
                <w:sz w:val="24"/>
                <w:szCs w:val="24"/>
                <w:lang w:eastAsia="en-US"/>
              </w:rPr>
              <w:t>2022 – 2025 годы</w:t>
            </w:r>
          </w:p>
        </w:tc>
        <w:tc>
          <w:tcPr>
            <w:tcW w:w="4962" w:type="dxa"/>
          </w:tcPr>
          <w:p w:rsidR="00803432" w:rsidRPr="00342D83" w:rsidRDefault="000075E0" w:rsidP="008F0EB6">
            <w:pPr>
              <w:ind w:right="-31"/>
              <w:jc w:val="both"/>
              <w:rPr>
                <w:sz w:val="24"/>
                <w:szCs w:val="24"/>
                <w:lang w:eastAsia="en-US"/>
              </w:rPr>
            </w:pPr>
            <w:r w:rsidRPr="000075E0">
              <w:rPr>
                <w:sz w:val="24"/>
                <w:szCs w:val="24"/>
                <w:lang w:eastAsia="en-US"/>
              </w:rPr>
              <w:t xml:space="preserve">В настоящее время постановление № 702 от 27.06.2019 года «Об организации системы внутреннего обеспечения соответствия требованиям антимонопольного законодательства деятельности администрации Алексеевского городского округа» является актуальным. Распоряжением администрации Алексеевского городского округа от 28.04.2023 года № 555-р «Об утверждении внутренних документов администрации Алексеевского городского округа, обеспечивающих управление рисками нарушения антимонопольного законодательства» утверждена карта </w:t>
            </w:r>
            <w:proofErr w:type="spellStart"/>
            <w:r w:rsidRPr="000075E0">
              <w:rPr>
                <w:sz w:val="24"/>
                <w:szCs w:val="24"/>
                <w:lang w:eastAsia="en-US"/>
              </w:rPr>
              <w:t>комплаенс</w:t>
            </w:r>
            <w:proofErr w:type="spellEnd"/>
            <w:r w:rsidRPr="000075E0">
              <w:rPr>
                <w:sz w:val="24"/>
                <w:szCs w:val="24"/>
                <w:lang w:eastAsia="en-US"/>
              </w:rPr>
              <w:t xml:space="preserve">-рисков, план мероприятий по снижению </w:t>
            </w:r>
            <w:proofErr w:type="spellStart"/>
            <w:r w:rsidRPr="000075E0">
              <w:rPr>
                <w:sz w:val="24"/>
                <w:szCs w:val="24"/>
                <w:lang w:eastAsia="en-US"/>
              </w:rPr>
              <w:t>комплаенс</w:t>
            </w:r>
            <w:proofErr w:type="spellEnd"/>
            <w:r w:rsidRPr="000075E0">
              <w:rPr>
                <w:sz w:val="24"/>
                <w:szCs w:val="24"/>
                <w:lang w:eastAsia="en-US"/>
              </w:rPr>
              <w:t xml:space="preserve">-рисков, ключевые показатели эффективности </w:t>
            </w:r>
            <w:r w:rsidRPr="000075E0">
              <w:rPr>
                <w:sz w:val="24"/>
                <w:szCs w:val="24"/>
                <w:lang w:eastAsia="en-US"/>
              </w:rPr>
              <w:lastRenderedPageBreak/>
              <w:t xml:space="preserve">функционирования антимонопольного </w:t>
            </w:r>
            <w:proofErr w:type="spellStart"/>
            <w:r w:rsidRPr="000075E0">
              <w:rPr>
                <w:sz w:val="24"/>
                <w:szCs w:val="24"/>
                <w:lang w:eastAsia="en-US"/>
              </w:rPr>
              <w:t>комплаенса</w:t>
            </w:r>
            <w:proofErr w:type="spellEnd"/>
            <w:r w:rsidRPr="000075E0">
              <w:rPr>
                <w:sz w:val="24"/>
                <w:szCs w:val="24"/>
                <w:lang w:eastAsia="en-US"/>
              </w:rPr>
              <w:t xml:space="preserve"> администрации Алексеевского городского округа.</w:t>
            </w:r>
          </w:p>
        </w:tc>
        <w:tc>
          <w:tcPr>
            <w:tcW w:w="3118" w:type="dxa"/>
          </w:tcPr>
          <w:p w:rsidR="00803432" w:rsidRPr="00342D83" w:rsidRDefault="00803432" w:rsidP="002D388B">
            <w:pPr>
              <w:spacing w:line="235" w:lineRule="auto"/>
              <w:jc w:val="center"/>
              <w:rPr>
                <w:sz w:val="24"/>
                <w:szCs w:val="24"/>
              </w:rPr>
            </w:pPr>
            <w:r w:rsidRPr="00342D83">
              <w:rPr>
                <w:sz w:val="24"/>
                <w:szCs w:val="24"/>
              </w:rPr>
              <w:lastRenderedPageBreak/>
              <w:t xml:space="preserve">Комитет экономического развития </w:t>
            </w:r>
            <w:r w:rsidRPr="00342D83">
              <w:rPr>
                <w:rFonts w:eastAsiaTheme="minorHAnsi"/>
                <w:sz w:val="24"/>
                <w:szCs w:val="24"/>
                <w:lang w:eastAsia="en-US"/>
              </w:rPr>
              <w:t>администрации Алексеевского городского округа</w:t>
            </w:r>
          </w:p>
        </w:tc>
      </w:tr>
      <w:tr w:rsidR="00342D83" w:rsidRPr="00342D83" w:rsidTr="008B11D2">
        <w:tc>
          <w:tcPr>
            <w:tcW w:w="817" w:type="dxa"/>
          </w:tcPr>
          <w:p w:rsidR="00803432" w:rsidRPr="00342D83" w:rsidRDefault="00803432" w:rsidP="008F0EB6">
            <w:pPr>
              <w:ind w:right="-31"/>
              <w:jc w:val="center"/>
              <w:rPr>
                <w:sz w:val="24"/>
                <w:szCs w:val="24"/>
              </w:rPr>
            </w:pPr>
            <w:r w:rsidRPr="00342D83">
              <w:rPr>
                <w:sz w:val="24"/>
                <w:szCs w:val="24"/>
              </w:rPr>
              <w:lastRenderedPageBreak/>
              <w:t>1.1</w:t>
            </w:r>
            <w:r w:rsidR="008F0EB6" w:rsidRPr="00342D83">
              <w:rPr>
                <w:sz w:val="24"/>
                <w:szCs w:val="24"/>
              </w:rPr>
              <w:t>1</w:t>
            </w:r>
          </w:p>
        </w:tc>
        <w:tc>
          <w:tcPr>
            <w:tcW w:w="4820" w:type="dxa"/>
          </w:tcPr>
          <w:p w:rsidR="00803432" w:rsidRPr="00342D83" w:rsidRDefault="00803432" w:rsidP="008B11D2">
            <w:pPr>
              <w:ind w:right="-31"/>
              <w:jc w:val="both"/>
              <w:rPr>
                <w:sz w:val="24"/>
                <w:szCs w:val="24"/>
                <w:lang w:eastAsia="en-US"/>
              </w:rPr>
            </w:pPr>
            <w:r w:rsidRPr="00342D83">
              <w:rPr>
                <w:sz w:val="24"/>
                <w:szCs w:val="24"/>
              </w:rPr>
              <w:t>Составление перечня и п</w:t>
            </w:r>
            <w:r w:rsidRPr="00342D83">
              <w:rPr>
                <w:sz w:val="24"/>
                <w:szCs w:val="24"/>
                <w:lang w:eastAsia="en-US"/>
              </w:rPr>
              <w:t>роведение анализа выявленных нарушений антимонопольного законодательства в деятельности администрации Алексеевского городского округа</w:t>
            </w:r>
            <w:r w:rsidRPr="00342D83">
              <w:rPr>
                <w:sz w:val="24"/>
                <w:szCs w:val="24"/>
              </w:rPr>
              <w:t xml:space="preserve"> за 3 предыдущих календарных года </w:t>
            </w:r>
          </w:p>
        </w:tc>
        <w:tc>
          <w:tcPr>
            <w:tcW w:w="1275" w:type="dxa"/>
          </w:tcPr>
          <w:p w:rsidR="00803432" w:rsidRPr="00342D83" w:rsidRDefault="00803432" w:rsidP="008B11D2">
            <w:pPr>
              <w:ind w:right="-31"/>
              <w:jc w:val="center"/>
              <w:rPr>
                <w:sz w:val="24"/>
                <w:szCs w:val="24"/>
                <w:lang w:eastAsia="en-US"/>
              </w:rPr>
            </w:pPr>
            <w:r w:rsidRPr="00342D83">
              <w:rPr>
                <w:sz w:val="24"/>
                <w:szCs w:val="24"/>
                <w:lang w:eastAsia="en-US"/>
              </w:rPr>
              <w:t>Ежегодно                        до 1 февраля</w:t>
            </w:r>
          </w:p>
        </w:tc>
        <w:tc>
          <w:tcPr>
            <w:tcW w:w="4962" w:type="dxa"/>
          </w:tcPr>
          <w:p w:rsidR="000075E0" w:rsidRPr="000075E0" w:rsidRDefault="00CB0085" w:rsidP="000075E0">
            <w:pPr>
              <w:ind w:right="-31"/>
              <w:jc w:val="both"/>
              <w:rPr>
                <w:sz w:val="24"/>
                <w:szCs w:val="24"/>
                <w:lang w:eastAsia="en-US"/>
              </w:rPr>
            </w:pPr>
            <w:r>
              <w:rPr>
                <w:sz w:val="24"/>
                <w:szCs w:val="24"/>
                <w:lang w:eastAsia="en-US"/>
              </w:rPr>
              <w:t xml:space="preserve">    </w:t>
            </w:r>
            <w:r w:rsidR="000075E0" w:rsidRPr="000075E0">
              <w:rPr>
                <w:sz w:val="24"/>
                <w:szCs w:val="24"/>
                <w:lang w:eastAsia="en-US"/>
              </w:rPr>
              <w:t xml:space="preserve">В январе 2023 года проведено обучение сотрудников администрации Алексеевского городского округа по выявленным ФАС нарушениям в Белгородской области антимонопольного законодательства, допущенных органами исполнительной власти и органами местного самоуправления в 2020-2022 годах.  </w:t>
            </w:r>
          </w:p>
          <w:p w:rsidR="000075E0" w:rsidRPr="000075E0" w:rsidRDefault="00A04709" w:rsidP="000075E0">
            <w:pPr>
              <w:ind w:right="-31"/>
              <w:jc w:val="both"/>
              <w:rPr>
                <w:sz w:val="24"/>
                <w:szCs w:val="24"/>
                <w:lang w:eastAsia="en-US"/>
              </w:rPr>
            </w:pPr>
            <w:r>
              <w:rPr>
                <w:sz w:val="24"/>
                <w:szCs w:val="24"/>
                <w:lang w:eastAsia="en-US"/>
              </w:rPr>
              <w:t xml:space="preserve">В июле </w:t>
            </w:r>
            <w:r w:rsidR="000075E0" w:rsidRPr="000075E0">
              <w:rPr>
                <w:sz w:val="24"/>
                <w:szCs w:val="24"/>
                <w:lang w:eastAsia="en-US"/>
              </w:rPr>
              <w:t>ФАС России и УФАС России по Белгородской области</w:t>
            </w:r>
            <w:r w:rsidR="00E154B0">
              <w:rPr>
                <w:sz w:val="24"/>
                <w:szCs w:val="24"/>
                <w:lang w:eastAsia="en-US"/>
              </w:rPr>
              <w:t xml:space="preserve"> была </w:t>
            </w:r>
            <w:r w:rsidR="000075E0" w:rsidRPr="000075E0">
              <w:rPr>
                <w:sz w:val="24"/>
                <w:szCs w:val="24"/>
                <w:lang w:eastAsia="en-US"/>
              </w:rPr>
              <w:t xml:space="preserve"> доведена информация о выявленных нарушениях в деятельности органов исполнительной власти и местного самоуправления области в 1 полугодии 2023 года.</w:t>
            </w:r>
          </w:p>
          <w:p w:rsidR="000075E0" w:rsidRPr="000075E0" w:rsidRDefault="00CB0085" w:rsidP="000075E0">
            <w:pPr>
              <w:ind w:right="-31"/>
              <w:jc w:val="both"/>
              <w:rPr>
                <w:sz w:val="24"/>
                <w:szCs w:val="24"/>
                <w:lang w:eastAsia="en-US"/>
              </w:rPr>
            </w:pPr>
            <w:r>
              <w:rPr>
                <w:sz w:val="24"/>
                <w:szCs w:val="24"/>
                <w:lang w:eastAsia="en-US"/>
              </w:rPr>
              <w:t xml:space="preserve">    </w:t>
            </w:r>
            <w:r w:rsidR="000075E0" w:rsidRPr="000075E0">
              <w:rPr>
                <w:sz w:val="24"/>
                <w:szCs w:val="24"/>
                <w:lang w:eastAsia="en-US"/>
              </w:rPr>
              <w:t xml:space="preserve">Нарушения антимонопольного законодательства в деятельности администрации Алексеевского городского округа за 3 предшествующих календарных года (наличие предостережений, предупреждений, штрафов, жалоб, возбужденных дел), отсутствуют. </w:t>
            </w:r>
          </w:p>
          <w:p w:rsidR="00803432" w:rsidRPr="00342D83" w:rsidRDefault="00CB0085" w:rsidP="000075E0">
            <w:pPr>
              <w:ind w:right="-31"/>
              <w:jc w:val="both"/>
              <w:rPr>
                <w:sz w:val="24"/>
                <w:szCs w:val="24"/>
                <w:lang w:eastAsia="en-US"/>
              </w:rPr>
            </w:pPr>
            <w:r>
              <w:rPr>
                <w:sz w:val="24"/>
                <w:szCs w:val="24"/>
                <w:lang w:eastAsia="en-US"/>
              </w:rPr>
              <w:t xml:space="preserve">   </w:t>
            </w:r>
            <w:r w:rsidR="000075E0" w:rsidRPr="000075E0">
              <w:rPr>
                <w:sz w:val="24"/>
                <w:szCs w:val="24"/>
                <w:lang w:eastAsia="en-US"/>
              </w:rPr>
              <w:t xml:space="preserve">С целью недопущения и предотвращения проведен анализ нарушений антимонопольного законодательства в Белгородской области в 1 полугодии 2023 </w:t>
            </w:r>
            <w:r w:rsidR="000075E0" w:rsidRPr="000075E0">
              <w:rPr>
                <w:sz w:val="24"/>
                <w:szCs w:val="24"/>
                <w:lang w:eastAsia="en-US"/>
              </w:rPr>
              <w:lastRenderedPageBreak/>
              <w:t>года и доведена информация сотрудникам администрации Алексеевского городского округа.</w:t>
            </w:r>
          </w:p>
        </w:tc>
        <w:tc>
          <w:tcPr>
            <w:tcW w:w="3118" w:type="dxa"/>
          </w:tcPr>
          <w:p w:rsidR="00803432" w:rsidRPr="00342D83" w:rsidRDefault="00803432" w:rsidP="008B11D2">
            <w:pPr>
              <w:jc w:val="center"/>
              <w:rPr>
                <w:rFonts w:eastAsia="Calibri"/>
                <w:sz w:val="24"/>
                <w:szCs w:val="24"/>
                <w:lang w:eastAsia="en-US"/>
              </w:rPr>
            </w:pPr>
            <w:r w:rsidRPr="00342D83">
              <w:rPr>
                <w:sz w:val="24"/>
                <w:szCs w:val="24"/>
              </w:rPr>
              <w:lastRenderedPageBreak/>
              <w:t>Аппарат главы администрации Алексеевского</w:t>
            </w:r>
            <w:r w:rsidRPr="00342D83">
              <w:rPr>
                <w:rFonts w:eastAsia="Calibri"/>
                <w:sz w:val="24"/>
                <w:szCs w:val="24"/>
                <w:lang w:eastAsia="en-US"/>
              </w:rPr>
              <w:t xml:space="preserve"> городского округа </w:t>
            </w:r>
          </w:p>
          <w:p w:rsidR="00803432" w:rsidRPr="00342D83" w:rsidRDefault="00803432" w:rsidP="008B11D2">
            <w:pPr>
              <w:jc w:val="center"/>
              <w:rPr>
                <w:sz w:val="24"/>
                <w:szCs w:val="24"/>
              </w:rPr>
            </w:pPr>
          </w:p>
        </w:tc>
      </w:tr>
      <w:tr w:rsidR="00342D83" w:rsidRPr="00342D83" w:rsidTr="008B11D2">
        <w:tc>
          <w:tcPr>
            <w:tcW w:w="817" w:type="dxa"/>
          </w:tcPr>
          <w:p w:rsidR="00803432" w:rsidRPr="00342D83" w:rsidRDefault="00803432" w:rsidP="008F0EB6">
            <w:pPr>
              <w:ind w:right="-31"/>
              <w:jc w:val="center"/>
              <w:rPr>
                <w:sz w:val="24"/>
                <w:szCs w:val="24"/>
              </w:rPr>
            </w:pPr>
            <w:r w:rsidRPr="00342D83">
              <w:rPr>
                <w:sz w:val="24"/>
                <w:szCs w:val="24"/>
              </w:rPr>
              <w:lastRenderedPageBreak/>
              <w:t>1.1</w:t>
            </w:r>
            <w:r w:rsidR="008F0EB6" w:rsidRPr="00342D83">
              <w:rPr>
                <w:sz w:val="24"/>
                <w:szCs w:val="24"/>
              </w:rPr>
              <w:t>2</w:t>
            </w:r>
          </w:p>
        </w:tc>
        <w:tc>
          <w:tcPr>
            <w:tcW w:w="4820" w:type="dxa"/>
          </w:tcPr>
          <w:p w:rsidR="00803432" w:rsidRPr="00342D83" w:rsidRDefault="00803432" w:rsidP="008B11D2">
            <w:pPr>
              <w:ind w:right="-31"/>
              <w:jc w:val="both"/>
              <w:rPr>
                <w:sz w:val="24"/>
                <w:szCs w:val="24"/>
              </w:rPr>
            </w:pPr>
            <w:r w:rsidRPr="00342D83">
              <w:rPr>
                <w:sz w:val="24"/>
                <w:szCs w:val="24"/>
              </w:rPr>
              <w:t xml:space="preserve">Разработка и утверждение карты </w:t>
            </w:r>
            <w:proofErr w:type="spellStart"/>
            <w:r w:rsidRPr="00342D83">
              <w:rPr>
                <w:sz w:val="24"/>
                <w:szCs w:val="24"/>
              </w:rPr>
              <w:t>комплаенс</w:t>
            </w:r>
            <w:proofErr w:type="spellEnd"/>
            <w:r w:rsidRPr="00342D83">
              <w:rPr>
                <w:sz w:val="24"/>
                <w:szCs w:val="24"/>
              </w:rPr>
              <w:t xml:space="preserve">-рисков, плана мероприятий по снижению </w:t>
            </w:r>
            <w:proofErr w:type="spellStart"/>
            <w:r w:rsidRPr="00342D83">
              <w:rPr>
                <w:sz w:val="24"/>
                <w:szCs w:val="24"/>
              </w:rPr>
              <w:t>комплаенс</w:t>
            </w:r>
            <w:proofErr w:type="spellEnd"/>
            <w:r w:rsidRPr="00342D83">
              <w:rPr>
                <w:sz w:val="24"/>
                <w:szCs w:val="24"/>
              </w:rPr>
              <w:t xml:space="preserve">-рисков, ключевых показателей эффективности функционирования антимонопольного </w:t>
            </w:r>
            <w:proofErr w:type="spellStart"/>
            <w:r w:rsidRPr="00342D83">
              <w:rPr>
                <w:sz w:val="24"/>
                <w:szCs w:val="24"/>
              </w:rPr>
              <w:t>комплаенса</w:t>
            </w:r>
            <w:proofErr w:type="spellEnd"/>
            <w:r w:rsidRPr="00342D83">
              <w:rPr>
                <w:sz w:val="24"/>
                <w:szCs w:val="24"/>
                <w:lang w:eastAsia="en-US"/>
              </w:rPr>
              <w:t xml:space="preserve"> администрации Алексеевского городского округа</w:t>
            </w:r>
            <w:r w:rsidRPr="00342D83">
              <w:rPr>
                <w:sz w:val="24"/>
                <w:szCs w:val="24"/>
              </w:rPr>
              <w:t xml:space="preserve"> </w:t>
            </w:r>
          </w:p>
        </w:tc>
        <w:tc>
          <w:tcPr>
            <w:tcW w:w="1275" w:type="dxa"/>
          </w:tcPr>
          <w:p w:rsidR="00803432" w:rsidRPr="00342D83" w:rsidRDefault="00803432" w:rsidP="008B11D2">
            <w:pPr>
              <w:ind w:right="-31"/>
              <w:jc w:val="center"/>
              <w:rPr>
                <w:sz w:val="24"/>
                <w:szCs w:val="24"/>
                <w:lang w:eastAsia="en-US"/>
              </w:rPr>
            </w:pPr>
            <w:r w:rsidRPr="00342D83">
              <w:rPr>
                <w:sz w:val="24"/>
                <w:szCs w:val="24"/>
                <w:lang w:eastAsia="en-US"/>
              </w:rPr>
              <w:t>Ежегодно                            до 1 мая</w:t>
            </w:r>
          </w:p>
        </w:tc>
        <w:tc>
          <w:tcPr>
            <w:tcW w:w="4962" w:type="dxa"/>
          </w:tcPr>
          <w:p w:rsidR="000075E0" w:rsidRPr="000075E0" w:rsidRDefault="000075E0" w:rsidP="000075E0">
            <w:pPr>
              <w:ind w:right="-31"/>
              <w:jc w:val="both"/>
              <w:rPr>
                <w:sz w:val="24"/>
                <w:szCs w:val="24"/>
                <w:lang w:eastAsia="en-US"/>
              </w:rPr>
            </w:pPr>
            <w:proofErr w:type="gramStart"/>
            <w:r w:rsidRPr="000075E0">
              <w:rPr>
                <w:sz w:val="24"/>
                <w:szCs w:val="24"/>
                <w:lang w:eastAsia="en-US"/>
              </w:rPr>
              <w:t xml:space="preserve">В соответствии с установленными сроками разработана и утверждена карта </w:t>
            </w:r>
            <w:proofErr w:type="spellStart"/>
            <w:r w:rsidRPr="000075E0">
              <w:rPr>
                <w:sz w:val="24"/>
                <w:szCs w:val="24"/>
                <w:lang w:eastAsia="en-US"/>
              </w:rPr>
              <w:t>комплаенс</w:t>
            </w:r>
            <w:proofErr w:type="spellEnd"/>
            <w:r w:rsidRPr="000075E0">
              <w:rPr>
                <w:sz w:val="24"/>
                <w:szCs w:val="24"/>
                <w:lang w:eastAsia="en-US"/>
              </w:rPr>
              <w:t xml:space="preserve">-рисков, план мероприятий по снижению </w:t>
            </w:r>
            <w:proofErr w:type="spellStart"/>
            <w:r w:rsidRPr="000075E0">
              <w:rPr>
                <w:sz w:val="24"/>
                <w:szCs w:val="24"/>
                <w:lang w:eastAsia="en-US"/>
              </w:rPr>
              <w:t>комплаенс</w:t>
            </w:r>
            <w:proofErr w:type="spellEnd"/>
            <w:r w:rsidRPr="000075E0">
              <w:rPr>
                <w:sz w:val="24"/>
                <w:szCs w:val="24"/>
                <w:lang w:eastAsia="en-US"/>
              </w:rPr>
              <w:t xml:space="preserve">-рисков, ключевые показатели эффективности функционирования антимонопольного </w:t>
            </w:r>
            <w:proofErr w:type="spellStart"/>
            <w:r w:rsidRPr="000075E0">
              <w:rPr>
                <w:sz w:val="24"/>
                <w:szCs w:val="24"/>
                <w:lang w:eastAsia="en-US"/>
              </w:rPr>
              <w:t>комплаенса</w:t>
            </w:r>
            <w:proofErr w:type="spellEnd"/>
            <w:r w:rsidRPr="000075E0">
              <w:rPr>
                <w:sz w:val="24"/>
                <w:szCs w:val="24"/>
                <w:lang w:eastAsia="en-US"/>
              </w:rPr>
              <w:t xml:space="preserve"> администрации Алексеевского городского округа (распоряжение администрации Алексеевского городского округа от 28.04.2023 года № 555-р «Об утверждении внутренних документов администрации Алексеевского городского округа, обеспечивающих управление рисками нарушения антимонопольного законодательства».</w:t>
            </w:r>
            <w:proofErr w:type="gramEnd"/>
          </w:p>
          <w:p w:rsidR="000075E0" w:rsidRPr="000075E0" w:rsidRDefault="000075E0" w:rsidP="000075E0">
            <w:pPr>
              <w:ind w:right="-31"/>
              <w:jc w:val="both"/>
              <w:rPr>
                <w:sz w:val="24"/>
                <w:szCs w:val="24"/>
                <w:lang w:eastAsia="en-US"/>
              </w:rPr>
            </w:pPr>
            <w:r w:rsidRPr="000075E0">
              <w:rPr>
                <w:sz w:val="24"/>
                <w:szCs w:val="24"/>
                <w:lang w:eastAsia="en-US"/>
              </w:rPr>
              <w:t xml:space="preserve">В карту </w:t>
            </w:r>
            <w:proofErr w:type="spellStart"/>
            <w:r w:rsidRPr="000075E0">
              <w:rPr>
                <w:sz w:val="24"/>
                <w:szCs w:val="24"/>
                <w:lang w:eastAsia="en-US"/>
              </w:rPr>
              <w:t>комплаенс</w:t>
            </w:r>
            <w:proofErr w:type="spellEnd"/>
            <w:r w:rsidRPr="000075E0">
              <w:rPr>
                <w:sz w:val="24"/>
                <w:szCs w:val="24"/>
                <w:lang w:eastAsia="en-US"/>
              </w:rPr>
              <w:t xml:space="preserve"> – рисков включили 11 незначительного уровня </w:t>
            </w:r>
            <w:proofErr w:type="spellStart"/>
            <w:r w:rsidRPr="000075E0">
              <w:rPr>
                <w:sz w:val="24"/>
                <w:szCs w:val="24"/>
                <w:lang w:eastAsia="en-US"/>
              </w:rPr>
              <w:t>комплаенс</w:t>
            </w:r>
            <w:proofErr w:type="spellEnd"/>
            <w:r w:rsidRPr="000075E0">
              <w:rPr>
                <w:sz w:val="24"/>
                <w:szCs w:val="24"/>
                <w:lang w:eastAsia="en-US"/>
              </w:rPr>
              <w:t xml:space="preserve">-рисков (исходя из вероятности наступления риска), краткое описание </w:t>
            </w:r>
            <w:proofErr w:type="spellStart"/>
            <w:r w:rsidRPr="000075E0">
              <w:rPr>
                <w:sz w:val="24"/>
                <w:szCs w:val="24"/>
                <w:lang w:eastAsia="en-US"/>
              </w:rPr>
              <w:t>комплаенс</w:t>
            </w:r>
            <w:proofErr w:type="spellEnd"/>
            <w:r w:rsidRPr="000075E0">
              <w:rPr>
                <w:sz w:val="24"/>
                <w:szCs w:val="24"/>
                <w:lang w:eastAsia="en-US"/>
              </w:rPr>
              <w:t xml:space="preserve">-рисков, описание причин (условий) возникновения </w:t>
            </w:r>
            <w:proofErr w:type="spellStart"/>
            <w:r w:rsidRPr="000075E0">
              <w:rPr>
                <w:sz w:val="24"/>
                <w:szCs w:val="24"/>
                <w:lang w:eastAsia="en-US"/>
              </w:rPr>
              <w:t>комплаенс</w:t>
            </w:r>
            <w:proofErr w:type="spellEnd"/>
            <w:r w:rsidRPr="000075E0">
              <w:rPr>
                <w:sz w:val="24"/>
                <w:szCs w:val="24"/>
                <w:lang w:eastAsia="en-US"/>
              </w:rPr>
              <w:t xml:space="preserve">-рисков, муниципальные функции (муниципальные услуги), при выполнении (предоставлении) которой может возникнуть </w:t>
            </w:r>
            <w:proofErr w:type="spellStart"/>
            <w:r w:rsidRPr="000075E0">
              <w:rPr>
                <w:sz w:val="24"/>
                <w:szCs w:val="24"/>
                <w:lang w:eastAsia="en-US"/>
              </w:rPr>
              <w:t>комплаенс</w:t>
            </w:r>
            <w:proofErr w:type="spellEnd"/>
            <w:r w:rsidRPr="000075E0">
              <w:rPr>
                <w:sz w:val="24"/>
                <w:szCs w:val="24"/>
                <w:lang w:eastAsia="en-US"/>
              </w:rPr>
              <w:t xml:space="preserve">-риск и наименование структурного подразделения  администрации </w:t>
            </w:r>
            <w:r w:rsidRPr="000075E0">
              <w:rPr>
                <w:sz w:val="24"/>
                <w:szCs w:val="24"/>
                <w:lang w:eastAsia="en-US"/>
              </w:rPr>
              <w:lastRenderedPageBreak/>
              <w:t xml:space="preserve">Алексеевского городского округа, в деятельности которого может возникнуть </w:t>
            </w:r>
            <w:proofErr w:type="spellStart"/>
            <w:r w:rsidRPr="000075E0">
              <w:rPr>
                <w:sz w:val="24"/>
                <w:szCs w:val="24"/>
                <w:lang w:eastAsia="en-US"/>
              </w:rPr>
              <w:t>комплаенс</w:t>
            </w:r>
            <w:proofErr w:type="spellEnd"/>
            <w:r w:rsidRPr="000075E0">
              <w:rPr>
                <w:sz w:val="24"/>
                <w:szCs w:val="24"/>
                <w:lang w:eastAsia="en-US"/>
              </w:rPr>
              <w:t>-риск.</w:t>
            </w:r>
          </w:p>
          <w:p w:rsidR="000075E0" w:rsidRPr="000075E0" w:rsidRDefault="000075E0" w:rsidP="000075E0">
            <w:pPr>
              <w:ind w:right="-31"/>
              <w:jc w:val="both"/>
              <w:rPr>
                <w:sz w:val="24"/>
                <w:szCs w:val="24"/>
                <w:lang w:eastAsia="en-US"/>
              </w:rPr>
            </w:pPr>
            <w:proofErr w:type="gramStart"/>
            <w:r w:rsidRPr="000075E0">
              <w:rPr>
                <w:sz w:val="24"/>
                <w:szCs w:val="24"/>
                <w:lang w:eastAsia="en-US"/>
              </w:rPr>
              <w:t>В план мероприятий по снижению рисков нарушения антимонопольного законодательства администрации Алексеевского городского округа на период с 01.05.2023 года до 01.05.2024 года (проект документа рассмотрен межведомственным координационным советом при главе администрации Алексеевского городского округа по защите интересов субъектов малого и среднего предпринимательства, развитию конкуренции и улучшению инвестиционного климата (протокол от 14 апреля 2023 года № 3) включили 19 мероприятий по минимизации и</w:t>
            </w:r>
            <w:proofErr w:type="gramEnd"/>
            <w:r w:rsidRPr="000075E0">
              <w:rPr>
                <w:sz w:val="24"/>
                <w:szCs w:val="24"/>
                <w:lang w:eastAsia="en-US"/>
              </w:rPr>
              <w:t xml:space="preserve"> устранению </w:t>
            </w:r>
            <w:proofErr w:type="spellStart"/>
            <w:r w:rsidRPr="000075E0">
              <w:rPr>
                <w:sz w:val="24"/>
                <w:szCs w:val="24"/>
                <w:lang w:eastAsia="en-US"/>
              </w:rPr>
              <w:t>комплаенс</w:t>
            </w:r>
            <w:proofErr w:type="spellEnd"/>
            <w:r w:rsidRPr="000075E0">
              <w:rPr>
                <w:sz w:val="24"/>
                <w:szCs w:val="24"/>
                <w:lang w:eastAsia="en-US"/>
              </w:rPr>
              <w:t xml:space="preserve">-рисков, где каждое мероприятие расписано по срокам исполнения и наименование структурного подразделения администрации Алексеевского городского округа, ответственного за выполнение мероприятий по минимизации и устранению </w:t>
            </w:r>
            <w:proofErr w:type="spellStart"/>
            <w:r w:rsidRPr="000075E0">
              <w:rPr>
                <w:sz w:val="24"/>
                <w:szCs w:val="24"/>
                <w:lang w:eastAsia="en-US"/>
              </w:rPr>
              <w:t>комплаен</w:t>
            </w:r>
            <w:proofErr w:type="gramStart"/>
            <w:r w:rsidRPr="000075E0">
              <w:rPr>
                <w:sz w:val="24"/>
                <w:szCs w:val="24"/>
                <w:lang w:eastAsia="en-US"/>
              </w:rPr>
              <w:t>с</w:t>
            </w:r>
            <w:proofErr w:type="spellEnd"/>
            <w:r w:rsidRPr="000075E0">
              <w:rPr>
                <w:sz w:val="24"/>
                <w:szCs w:val="24"/>
                <w:lang w:eastAsia="en-US"/>
              </w:rPr>
              <w:t>-</w:t>
            </w:r>
            <w:proofErr w:type="gramEnd"/>
            <w:r w:rsidRPr="000075E0">
              <w:rPr>
                <w:sz w:val="24"/>
                <w:szCs w:val="24"/>
                <w:lang w:eastAsia="en-US"/>
              </w:rPr>
              <w:t xml:space="preserve"> рисков.</w:t>
            </w:r>
          </w:p>
          <w:p w:rsidR="000075E0" w:rsidRPr="000075E0" w:rsidRDefault="000075E0" w:rsidP="000075E0">
            <w:pPr>
              <w:ind w:right="-31"/>
              <w:jc w:val="both"/>
              <w:rPr>
                <w:sz w:val="24"/>
                <w:szCs w:val="24"/>
                <w:lang w:eastAsia="en-US"/>
              </w:rPr>
            </w:pPr>
            <w:r w:rsidRPr="000075E0">
              <w:rPr>
                <w:sz w:val="24"/>
                <w:szCs w:val="24"/>
                <w:lang w:eastAsia="en-US"/>
              </w:rPr>
              <w:t xml:space="preserve">Все мероприятия плана по снижению </w:t>
            </w:r>
            <w:proofErr w:type="spellStart"/>
            <w:r w:rsidRPr="000075E0">
              <w:rPr>
                <w:sz w:val="24"/>
                <w:szCs w:val="24"/>
                <w:lang w:eastAsia="en-US"/>
              </w:rPr>
              <w:t>комплаенс</w:t>
            </w:r>
            <w:proofErr w:type="spellEnd"/>
            <w:r w:rsidRPr="000075E0">
              <w:rPr>
                <w:sz w:val="24"/>
                <w:szCs w:val="24"/>
                <w:lang w:eastAsia="en-US"/>
              </w:rPr>
              <w:t>-рисков администрации Алексеевского городского округа в количестве 19 ед. выполняются своевременно.</w:t>
            </w:r>
          </w:p>
          <w:p w:rsidR="000075E0" w:rsidRPr="000075E0" w:rsidRDefault="000075E0" w:rsidP="000075E0">
            <w:pPr>
              <w:ind w:right="-31"/>
              <w:jc w:val="both"/>
              <w:rPr>
                <w:sz w:val="24"/>
                <w:szCs w:val="24"/>
                <w:lang w:eastAsia="en-US"/>
              </w:rPr>
            </w:pPr>
            <w:r w:rsidRPr="000075E0">
              <w:rPr>
                <w:sz w:val="24"/>
                <w:szCs w:val="24"/>
                <w:lang w:eastAsia="en-US"/>
              </w:rPr>
              <w:t xml:space="preserve">В перечне ключевых </w:t>
            </w:r>
            <w:proofErr w:type="gramStart"/>
            <w:r w:rsidRPr="000075E0">
              <w:rPr>
                <w:sz w:val="24"/>
                <w:szCs w:val="24"/>
                <w:lang w:eastAsia="en-US"/>
              </w:rPr>
              <w:t xml:space="preserve">показателей </w:t>
            </w:r>
            <w:r w:rsidRPr="000075E0">
              <w:rPr>
                <w:sz w:val="24"/>
                <w:szCs w:val="24"/>
                <w:lang w:eastAsia="en-US"/>
              </w:rPr>
              <w:lastRenderedPageBreak/>
              <w:t>эффективности функционирования системы внутреннего обеспечения соответствия</w:t>
            </w:r>
            <w:proofErr w:type="gramEnd"/>
            <w:r w:rsidRPr="000075E0">
              <w:rPr>
                <w:sz w:val="24"/>
                <w:szCs w:val="24"/>
                <w:lang w:eastAsia="en-US"/>
              </w:rPr>
              <w:t xml:space="preserve"> требованиям антимонопольного законодательства деятельности администрации Алексеевского городского округа утверждены: </w:t>
            </w:r>
          </w:p>
          <w:p w:rsidR="000075E0" w:rsidRPr="000075E0" w:rsidRDefault="000075E0" w:rsidP="000075E0">
            <w:pPr>
              <w:ind w:right="-31"/>
              <w:jc w:val="both"/>
              <w:rPr>
                <w:sz w:val="24"/>
                <w:szCs w:val="24"/>
                <w:lang w:eastAsia="en-US"/>
              </w:rPr>
            </w:pPr>
            <w:r w:rsidRPr="000075E0">
              <w:rPr>
                <w:sz w:val="24"/>
                <w:szCs w:val="24"/>
                <w:lang w:eastAsia="en-US"/>
              </w:rPr>
              <w:t>-один ключевой показатель эффективности для всех структурных подразделений администрации Алексеевского городского округа. Показатель: количество нарушений антимонопольного законодательства, допущенных администрацией Алексеевского городского округа</w:t>
            </w:r>
            <w:proofErr w:type="gramStart"/>
            <w:r w:rsidRPr="000075E0">
              <w:rPr>
                <w:sz w:val="24"/>
                <w:szCs w:val="24"/>
                <w:lang w:eastAsia="en-US"/>
              </w:rPr>
              <w:t>.(</w:t>
            </w:r>
            <w:proofErr w:type="gramEnd"/>
            <w:r w:rsidRPr="000075E0">
              <w:rPr>
                <w:sz w:val="24"/>
                <w:szCs w:val="24"/>
                <w:lang w:eastAsia="en-US"/>
              </w:rPr>
              <w:t>целевое значение показателя эффективности-0, выполнено полностью, нарушений нет).</w:t>
            </w:r>
          </w:p>
          <w:p w:rsidR="000075E0" w:rsidRPr="000075E0" w:rsidRDefault="000075E0" w:rsidP="000075E0">
            <w:pPr>
              <w:ind w:right="-31"/>
              <w:jc w:val="both"/>
              <w:rPr>
                <w:sz w:val="24"/>
                <w:szCs w:val="24"/>
                <w:lang w:eastAsia="en-US"/>
              </w:rPr>
            </w:pPr>
            <w:r w:rsidRPr="000075E0">
              <w:rPr>
                <w:sz w:val="24"/>
                <w:szCs w:val="24"/>
                <w:lang w:eastAsia="en-US"/>
              </w:rPr>
              <w:t xml:space="preserve"> -два ключевых показателя эффективности для уполномоченных подразделений. Первый показатель: доля сотрудников администрации Алексеевского городского округа, принявших   </w:t>
            </w:r>
          </w:p>
          <w:p w:rsidR="00803432" w:rsidRPr="00342D83" w:rsidRDefault="000075E0" w:rsidP="000075E0">
            <w:pPr>
              <w:ind w:right="-31"/>
              <w:jc w:val="both"/>
              <w:rPr>
                <w:sz w:val="24"/>
                <w:szCs w:val="24"/>
                <w:lang w:eastAsia="en-US"/>
              </w:rPr>
            </w:pPr>
            <w:r w:rsidRPr="000075E0">
              <w:rPr>
                <w:sz w:val="24"/>
                <w:szCs w:val="24"/>
                <w:lang w:eastAsia="en-US"/>
              </w:rPr>
              <w:t xml:space="preserve"> участие в обучающих мероприятиях по основам антимонопольного законодательства, организации и функционированию антимонопольного </w:t>
            </w:r>
            <w:proofErr w:type="spellStart"/>
            <w:r w:rsidRPr="000075E0">
              <w:rPr>
                <w:sz w:val="24"/>
                <w:szCs w:val="24"/>
                <w:lang w:eastAsia="en-US"/>
              </w:rPr>
              <w:t>комплаенса</w:t>
            </w:r>
            <w:proofErr w:type="spellEnd"/>
            <w:r w:rsidRPr="000075E0">
              <w:rPr>
                <w:sz w:val="24"/>
                <w:szCs w:val="24"/>
                <w:lang w:eastAsia="en-US"/>
              </w:rPr>
              <w:t xml:space="preserve"> администрации Алексеевского городского округа (целевое значение данного ключевого показателя-97,5 %.) Второй показатель: Доля проектов нормативных правовых актов, размещенных в разделе «</w:t>
            </w:r>
            <w:proofErr w:type="gramStart"/>
            <w:r w:rsidRPr="000075E0">
              <w:rPr>
                <w:sz w:val="24"/>
                <w:szCs w:val="24"/>
                <w:lang w:eastAsia="en-US"/>
              </w:rPr>
              <w:t>Антимонопольный</w:t>
            </w:r>
            <w:proofErr w:type="gramEnd"/>
            <w:r w:rsidRPr="000075E0">
              <w:rPr>
                <w:sz w:val="24"/>
                <w:szCs w:val="24"/>
                <w:lang w:eastAsia="en-US"/>
              </w:rPr>
              <w:t xml:space="preserve"> </w:t>
            </w:r>
            <w:proofErr w:type="spellStart"/>
            <w:r w:rsidRPr="000075E0">
              <w:rPr>
                <w:sz w:val="24"/>
                <w:szCs w:val="24"/>
                <w:lang w:eastAsia="en-US"/>
              </w:rPr>
              <w:lastRenderedPageBreak/>
              <w:t>комплаенс</w:t>
            </w:r>
            <w:proofErr w:type="spellEnd"/>
            <w:r w:rsidRPr="000075E0">
              <w:rPr>
                <w:sz w:val="24"/>
                <w:szCs w:val="24"/>
                <w:lang w:eastAsia="en-US"/>
              </w:rPr>
              <w:t>» официального  сайта органов (100 %).</w:t>
            </w:r>
          </w:p>
        </w:tc>
        <w:tc>
          <w:tcPr>
            <w:tcW w:w="3118" w:type="dxa"/>
          </w:tcPr>
          <w:p w:rsidR="00803432" w:rsidRPr="00342D83" w:rsidRDefault="00803432" w:rsidP="00152B01">
            <w:pPr>
              <w:spacing w:line="235" w:lineRule="auto"/>
              <w:jc w:val="center"/>
              <w:rPr>
                <w:sz w:val="24"/>
                <w:szCs w:val="24"/>
              </w:rPr>
            </w:pPr>
            <w:r w:rsidRPr="00342D83">
              <w:rPr>
                <w:sz w:val="24"/>
                <w:szCs w:val="24"/>
              </w:rPr>
              <w:lastRenderedPageBreak/>
              <w:t>Комитет экономического развития администрации Алексеевского городского округа</w:t>
            </w:r>
          </w:p>
        </w:tc>
      </w:tr>
      <w:tr w:rsidR="00342D83" w:rsidRPr="00342D83" w:rsidTr="008B11D2">
        <w:tc>
          <w:tcPr>
            <w:tcW w:w="817" w:type="dxa"/>
          </w:tcPr>
          <w:p w:rsidR="00803432" w:rsidRPr="00342D83" w:rsidRDefault="00803432" w:rsidP="008B2918">
            <w:pPr>
              <w:ind w:right="-31"/>
              <w:jc w:val="center"/>
              <w:rPr>
                <w:sz w:val="24"/>
                <w:szCs w:val="24"/>
              </w:rPr>
            </w:pPr>
            <w:r w:rsidRPr="00342D83">
              <w:rPr>
                <w:sz w:val="24"/>
                <w:szCs w:val="24"/>
              </w:rPr>
              <w:lastRenderedPageBreak/>
              <w:t>1.1</w:t>
            </w:r>
            <w:r w:rsidR="008B2918" w:rsidRPr="00342D83">
              <w:rPr>
                <w:sz w:val="24"/>
                <w:szCs w:val="24"/>
              </w:rPr>
              <w:t>3</w:t>
            </w:r>
          </w:p>
        </w:tc>
        <w:tc>
          <w:tcPr>
            <w:tcW w:w="4820" w:type="dxa"/>
          </w:tcPr>
          <w:p w:rsidR="00803432" w:rsidRPr="00342D83" w:rsidRDefault="00803432" w:rsidP="008B11D2">
            <w:pPr>
              <w:ind w:right="-31"/>
              <w:jc w:val="both"/>
              <w:rPr>
                <w:sz w:val="24"/>
                <w:szCs w:val="24"/>
              </w:rPr>
            </w:pPr>
            <w:r w:rsidRPr="00342D83">
              <w:rPr>
                <w:sz w:val="24"/>
                <w:szCs w:val="24"/>
              </w:rPr>
              <w:t>Проведение анализа нормативных правовых актов</w:t>
            </w:r>
            <w:r w:rsidRPr="00342D83">
              <w:rPr>
                <w:sz w:val="24"/>
                <w:szCs w:val="24"/>
                <w:lang w:eastAsia="en-US"/>
              </w:rPr>
              <w:t xml:space="preserve"> администрации Алексеевского городского округа,</w:t>
            </w:r>
            <w:r w:rsidRPr="00342D83">
              <w:rPr>
                <w:sz w:val="24"/>
                <w:szCs w:val="24"/>
              </w:rPr>
              <w:t xml:space="preserve"> проектов таких нормативных правовых актов на предмет выявления рисков нарушения антимонопольного законодательства                               при участии организаций и граждан</w:t>
            </w:r>
          </w:p>
          <w:p w:rsidR="00803432" w:rsidRPr="00342D83" w:rsidRDefault="00803432" w:rsidP="008B11D2">
            <w:pPr>
              <w:ind w:right="-31"/>
              <w:jc w:val="both"/>
              <w:rPr>
                <w:sz w:val="24"/>
                <w:szCs w:val="24"/>
              </w:rPr>
            </w:pPr>
          </w:p>
        </w:tc>
        <w:tc>
          <w:tcPr>
            <w:tcW w:w="1275" w:type="dxa"/>
          </w:tcPr>
          <w:p w:rsidR="00803432" w:rsidRPr="00342D83" w:rsidRDefault="00803432" w:rsidP="008B11D2">
            <w:pPr>
              <w:ind w:right="-31"/>
              <w:jc w:val="center"/>
              <w:rPr>
                <w:sz w:val="24"/>
                <w:szCs w:val="24"/>
                <w:lang w:eastAsia="en-US"/>
              </w:rPr>
            </w:pPr>
            <w:r w:rsidRPr="00342D83">
              <w:rPr>
                <w:sz w:val="24"/>
                <w:szCs w:val="24"/>
                <w:lang w:eastAsia="en-US"/>
              </w:rPr>
              <w:t>2022 – 2025 годы</w:t>
            </w:r>
          </w:p>
        </w:tc>
        <w:tc>
          <w:tcPr>
            <w:tcW w:w="4962" w:type="dxa"/>
          </w:tcPr>
          <w:p w:rsidR="005A5762" w:rsidRPr="005A5762" w:rsidRDefault="005A5762" w:rsidP="005A5762">
            <w:pPr>
              <w:ind w:right="-31"/>
              <w:jc w:val="both"/>
              <w:rPr>
                <w:sz w:val="24"/>
                <w:szCs w:val="24"/>
                <w:lang w:eastAsia="en-US"/>
              </w:rPr>
            </w:pPr>
            <w:r>
              <w:rPr>
                <w:sz w:val="24"/>
                <w:szCs w:val="24"/>
                <w:lang w:eastAsia="en-US"/>
              </w:rPr>
              <w:t xml:space="preserve">          </w:t>
            </w:r>
            <w:r w:rsidRPr="005A5762">
              <w:rPr>
                <w:sz w:val="24"/>
                <w:szCs w:val="24"/>
                <w:lang w:eastAsia="en-US"/>
              </w:rPr>
              <w:t>Проведение анализа нормативных правовых актов администрации Алексеевского городского округа, проектов таких нормативных правовых актов на предмет выявления рисков нарушения антимонопольного законодательства                               при участии организаций и граждан</w:t>
            </w:r>
          </w:p>
          <w:p w:rsidR="005A5762" w:rsidRPr="005A5762" w:rsidRDefault="005A5762" w:rsidP="005A5762">
            <w:pPr>
              <w:ind w:right="-31"/>
              <w:jc w:val="both"/>
              <w:rPr>
                <w:sz w:val="24"/>
                <w:szCs w:val="24"/>
                <w:lang w:eastAsia="en-US"/>
              </w:rPr>
            </w:pPr>
            <w:r w:rsidRPr="005A5762">
              <w:rPr>
                <w:sz w:val="24"/>
                <w:szCs w:val="24"/>
                <w:lang w:eastAsia="en-US"/>
              </w:rPr>
              <w:tab/>
              <w:t>Выявление рисков нарушения антимонопольного законодательства при участии организаций и граждан. Сокращение количества нарушений антимонопольного законодательства в деятельности администрации Алексеевского городского округа</w:t>
            </w:r>
            <w:r w:rsidRPr="005A5762">
              <w:rPr>
                <w:sz w:val="24"/>
                <w:szCs w:val="24"/>
                <w:lang w:eastAsia="en-US"/>
              </w:rPr>
              <w:tab/>
            </w:r>
            <w:r w:rsidR="00525FDA">
              <w:rPr>
                <w:sz w:val="24"/>
                <w:szCs w:val="24"/>
                <w:lang w:eastAsia="en-US"/>
              </w:rPr>
              <w:t xml:space="preserve">. </w:t>
            </w:r>
            <w:r w:rsidRPr="005A5762">
              <w:rPr>
                <w:sz w:val="24"/>
                <w:szCs w:val="24"/>
                <w:lang w:eastAsia="en-US"/>
              </w:rPr>
              <w:t>В 2023 году отделом правовой экспертизы управления правовой работы аппарата главы администрации Алексеевского городского округа проведена правовая экспертиза 1</w:t>
            </w:r>
            <w:r w:rsidR="00325C88">
              <w:rPr>
                <w:sz w:val="24"/>
                <w:szCs w:val="24"/>
                <w:lang w:eastAsia="en-US"/>
              </w:rPr>
              <w:t>94</w:t>
            </w:r>
            <w:r w:rsidRPr="005A5762">
              <w:rPr>
                <w:sz w:val="24"/>
                <w:szCs w:val="24"/>
                <w:lang w:eastAsia="en-US"/>
              </w:rPr>
              <w:t xml:space="preserve"> проектов НПА в соответствии с Положением об антимонопольном </w:t>
            </w:r>
            <w:proofErr w:type="spellStart"/>
            <w:r w:rsidRPr="005A5762">
              <w:rPr>
                <w:sz w:val="24"/>
                <w:szCs w:val="24"/>
                <w:lang w:eastAsia="en-US"/>
              </w:rPr>
              <w:t>комплаенсе</w:t>
            </w:r>
            <w:proofErr w:type="spellEnd"/>
            <w:r w:rsidRPr="005A5762">
              <w:rPr>
                <w:sz w:val="24"/>
                <w:szCs w:val="24"/>
                <w:lang w:eastAsia="en-US"/>
              </w:rPr>
              <w:t xml:space="preserve"> и Методическими рекомендациями по анализу НПА. Нарушений не выявлено.</w:t>
            </w:r>
          </w:p>
          <w:p w:rsidR="005A5762" w:rsidRPr="005A5762" w:rsidRDefault="005A5762" w:rsidP="005A5762">
            <w:pPr>
              <w:ind w:right="-31"/>
              <w:jc w:val="both"/>
              <w:rPr>
                <w:sz w:val="24"/>
                <w:szCs w:val="24"/>
                <w:lang w:eastAsia="en-US"/>
              </w:rPr>
            </w:pPr>
            <w:r w:rsidRPr="005A5762">
              <w:rPr>
                <w:sz w:val="24"/>
                <w:szCs w:val="24"/>
                <w:lang w:eastAsia="en-US"/>
              </w:rPr>
              <w:t xml:space="preserve">При проведении анализа проектов НПА на предмет выявления рисков нарушения антимонопольного законодательства структурные подразделения администрации </w:t>
            </w:r>
            <w:r w:rsidRPr="005A5762">
              <w:rPr>
                <w:sz w:val="24"/>
                <w:szCs w:val="24"/>
                <w:lang w:eastAsia="en-US"/>
              </w:rPr>
              <w:lastRenderedPageBreak/>
              <w:t xml:space="preserve">Алексеевского городского округа, ответственные за подготовку проектов НПА, под контролем уполномоченного подразделения (отдел правовой </w:t>
            </w:r>
            <w:proofErr w:type="gramStart"/>
            <w:r w:rsidRPr="005A5762">
              <w:rPr>
                <w:sz w:val="24"/>
                <w:szCs w:val="24"/>
                <w:lang w:eastAsia="en-US"/>
              </w:rPr>
              <w:t>экспертизы управления правовой работы аппарата главы администрации Алексеевского городского</w:t>
            </w:r>
            <w:proofErr w:type="gramEnd"/>
            <w:r w:rsidRPr="005A5762">
              <w:rPr>
                <w:sz w:val="24"/>
                <w:szCs w:val="24"/>
                <w:lang w:eastAsia="en-US"/>
              </w:rPr>
              <w:t xml:space="preserve"> округа) реализовали следующие мероприятия:</w:t>
            </w:r>
          </w:p>
          <w:p w:rsidR="005A5762" w:rsidRPr="005A5762" w:rsidRDefault="005A5762" w:rsidP="005A5762">
            <w:pPr>
              <w:ind w:right="-31"/>
              <w:jc w:val="both"/>
              <w:rPr>
                <w:sz w:val="24"/>
                <w:szCs w:val="24"/>
                <w:lang w:eastAsia="en-US"/>
              </w:rPr>
            </w:pPr>
            <w:r w:rsidRPr="005A5762">
              <w:rPr>
                <w:sz w:val="24"/>
                <w:szCs w:val="24"/>
                <w:lang w:eastAsia="en-US"/>
              </w:rPr>
              <w:t>1)</w:t>
            </w:r>
            <w:r w:rsidRPr="005A5762">
              <w:rPr>
                <w:sz w:val="24"/>
                <w:szCs w:val="24"/>
                <w:lang w:eastAsia="en-US"/>
              </w:rPr>
              <w:tab/>
              <w:t>размещение на официальном сайте органов местного самоуправления Алексеевского городского округа:</w:t>
            </w:r>
          </w:p>
          <w:p w:rsidR="005A5762" w:rsidRPr="005A5762" w:rsidRDefault="005A5762" w:rsidP="005A5762">
            <w:pPr>
              <w:ind w:right="-31"/>
              <w:jc w:val="both"/>
              <w:rPr>
                <w:sz w:val="24"/>
                <w:szCs w:val="24"/>
                <w:lang w:eastAsia="en-US"/>
              </w:rPr>
            </w:pPr>
            <w:r w:rsidRPr="005A5762">
              <w:rPr>
                <w:sz w:val="24"/>
                <w:szCs w:val="24"/>
                <w:lang w:eastAsia="en-US"/>
              </w:rPr>
              <w:t>- в разделе «Новости» уведомлений о проведении публичных консультаций 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w:t>
            </w:r>
          </w:p>
          <w:p w:rsidR="005A5762" w:rsidRPr="005A5762" w:rsidRDefault="005A5762" w:rsidP="005A5762">
            <w:pPr>
              <w:ind w:right="-31"/>
              <w:jc w:val="both"/>
              <w:rPr>
                <w:sz w:val="24"/>
                <w:szCs w:val="24"/>
                <w:lang w:eastAsia="en-US"/>
              </w:rPr>
            </w:pPr>
            <w:proofErr w:type="gramStart"/>
            <w:r w:rsidRPr="005A5762">
              <w:rPr>
                <w:sz w:val="24"/>
                <w:szCs w:val="24"/>
                <w:lang w:eastAsia="en-US"/>
              </w:rPr>
              <w:t xml:space="preserve">- в разделе «Главная/Деятельность /Антимонопольный </w:t>
            </w:r>
            <w:proofErr w:type="spellStart"/>
            <w:r w:rsidRPr="005A5762">
              <w:rPr>
                <w:sz w:val="24"/>
                <w:szCs w:val="24"/>
                <w:lang w:eastAsia="en-US"/>
              </w:rPr>
              <w:t>комплаенс</w:t>
            </w:r>
            <w:proofErr w:type="spellEnd"/>
            <w:r w:rsidRPr="005A5762">
              <w:rPr>
                <w:sz w:val="24"/>
                <w:szCs w:val="24"/>
                <w:lang w:eastAsia="en-US"/>
              </w:rPr>
              <w:t xml:space="preserve">/Анализ проектов нормативных правовых актов» документов по проектам НПА в формате </w:t>
            </w:r>
            <w:proofErr w:type="spellStart"/>
            <w:r w:rsidRPr="005A5762">
              <w:rPr>
                <w:sz w:val="24"/>
                <w:szCs w:val="24"/>
                <w:lang w:eastAsia="en-US"/>
              </w:rPr>
              <w:t>word</w:t>
            </w:r>
            <w:proofErr w:type="spellEnd"/>
            <w:r w:rsidRPr="005A5762">
              <w:rPr>
                <w:sz w:val="24"/>
                <w:szCs w:val="24"/>
                <w:lang w:eastAsia="en-US"/>
              </w:rPr>
              <w:t xml:space="preserve"> (уведомление о публичных консультациях в рамках анализа проекта НПА; анкета участника публичных консультаций, проводимых 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w:t>
            </w:r>
            <w:proofErr w:type="gramEnd"/>
            <w:r w:rsidRPr="005A5762">
              <w:rPr>
                <w:sz w:val="24"/>
                <w:szCs w:val="24"/>
                <w:lang w:eastAsia="en-US"/>
              </w:rPr>
              <w:t xml:space="preserve"> проект НПА; действующий НПА, в который </w:t>
            </w:r>
            <w:r w:rsidRPr="005A5762">
              <w:rPr>
                <w:sz w:val="24"/>
                <w:szCs w:val="24"/>
                <w:lang w:eastAsia="en-US"/>
              </w:rPr>
              <w:lastRenderedPageBreak/>
              <w:t>вносятся изменения проектом НПА (в случае внесения изменений); обоснование необходимости реализации предлагаемых решений посредством принятия нормативного правового акта, в том числе их влияния на конкуренцию.</w:t>
            </w:r>
          </w:p>
          <w:p w:rsidR="005A5762" w:rsidRPr="005A5762" w:rsidRDefault="005A5762" w:rsidP="005A5762">
            <w:pPr>
              <w:ind w:right="-31"/>
              <w:jc w:val="both"/>
              <w:rPr>
                <w:sz w:val="24"/>
                <w:szCs w:val="24"/>
                <w:lang w:eastAsia="en-US"/>
              </w:rPr>
            </w:pPr>
            <w:r w:rsidRPr="005A5762">
              <w:rPr>
                <w:sz w:val="24"/>
                <w:szCs w:val="24"/>
                <w:lang w:eastAsia="en-US"/>
              </w:rPr>
              <w:t>Срок проведения публичных консультаций посредством сбора замечаний и предложений организаций и граждан в рамках анализа проекта НПА на предмет его влияния на конкуренцию в течение не менее 10 рабочих дней соблюден.</w:t>
            </w:r>
          </w:p>
          <w:p w:rsidR="005A5762" w:rsidRPr="005A5762" w:rsidRDefault="005A5762" w:rsidP="005A5762">
            <w:pPr>
              <w:ind w:right="-31"/>
              <w:jc w:val="both"/>
              <w:rPr>
                <w:sz w:val="24"/>
                <w:szCs w:val="24"/>
                <w:lang w:eastAsia="en-US"/>
              </w:rPr>
            </w:pPr>
            <w:r w:rsidRPr="005A5762">
              <w:rPr>
                <w:sz w:val="24"/>
                <w:szCs w:val="24"/>
                <w:lang w:eastAsia="en-US"/>
              </w:rPr>
              <w:t>2) сбор и анализ поступивших замечаний и предложений организаций и граждан по проекту НПА на предмет его влияния на конкуренцию (отсутствовали).</w:t>
            </w:r>
          </w:p>
          <w:p w:rsidR="00803432" w:rsidRPr="00342D83" w:rsidRDefault="005A5762" w:rsidP="006C1ADF">
            <w:pPr>
              <w:ind w:right="-31"/>
              <w:jc w:val="both"/>
              <w:rPr>
                <w:sz w:val="24"/>
                <w:szCs w:val="24"/>
                <w:lang w:eastAsia="en-US"/>
              </w:rPr>
            </w:pPr>
            <w:r w:rsidRPr="005A5762">
              <w:rPr>
                <w:sz w:val="24"/>
                <w:szCs w:val="24"/>
                <w:lang w:eastAsia="en-US"/>
              </w:rPr>
              <w:t xml:space="preserve">3) направление уполномоченным подразделением (отдел правовой </w:t>
            </w:r>
            <w:proofErr w:type="gramStart"/>
            <w:r w:rsidRPr="005A5762">
              <w:rPr>
                <w:sz w:val="24"/>
                <w:szCs w:val="24"/>
                <w:lang w:eastAsia="en-US"/>
              </w:rPr>
              <w:t>экспертизы управления правовой работы аппарата главы администрации Алексеевского городского</w:t>
            </w:r>
            <w:proofErr w:type="gramEnd"/>
            <w:r w:rsidRPr="005A5762">
              <w:rPr>
                <w:sz w:val="24"/>
                <w:szCs w:val="24"/>
                <w:lang w:eastAsia="en-US"/>
              </w:rPr>
              <w:t xml:space="preserve"> округа) сводной информации о результатах анализа проектов нормативных правовых актов администрации Алексеевского городского округа на предмет выявления рисков нарушения антимонопольного законодательства главе администрации Алексеевского городского округа, включение информации в ежегодный доклад, </w:t>
            </w:r>
            <w:r w:rsidRPr="005A5762">
              <w:rPr>
                <w:sz w:val="24"/>
                <w:szCs w:val="24"/>
                <w:lang w:eastAsia="en-US"/>
              </w:rPr>
              <w:lastRenderedPageBreak/>
              <w:t>утверждаемый Координационным советом</w:t>
            </w:r>
            <w:r w:rsidR="006C1ADF">
              <w:rPr>
                <w:sz w:val="24"/>
                <w:szCs w:val="24"/>
                <w:lang w:eastAsia="en-US"/>
              </w:rPr>
              <w:t>.</w:t>
            </w:r>
          </w:p>
        </w:tc>
        <w:tc>
          <w:tcPr>
            <w:tcW w:w="3118" w:type="dxa"/>
          </w:tcPr>
          <w:p w:rsidR="00803432" w:rsidRPr="00342D83" w:rsidRDefault="00803432" w:rsidP="008B11D2">
            <w:pPr>
              <w:jc w:val="center"/>
              <w:rPr>
                <w:rFonts w:eastAsia="Calibri"/>
                <w:sz w:val="24"/>
                <w:szCs w:val="24"/>
                <w:lang w:eastAsia="en-US"/>
              </w:rPr>
            </w:pPr>
            <w:r w:rsidRPr="00342D83">
              <w:rPr>
                <w:sz w:val="24"/>
                <w:szCs w:val="24"/>
              </w:rPr>
              <w:lastRenderedPageBreak/>
              <w:t>Аппарат главы администрации Алексеевского</w:t>
            </w:r>
            <w:r w:rsidRPr="00342D83">
              <w:rPr>
                <w:rFonts w:eastAsia="Calibri"/>
                <w:sz w:val="24"/>
                <w:szCs w:val="24"/>
                <w:lang w:eastAsia="en-US"/>
              </w:rPr>
              <w:t xml:space="preserve"> городского округа </w:t>
            </w:r>
          </w:p>
          <w:p w:rsidR="00803432" w:rsidRPr="00342D83" w:rsidRDefault="00803432" w:rsidP="008B11D2">
            <w:pPr>
              <w:jc w:val="center"/>
              <w:rPr>
                <w:sz w:val="24"/>
                <w:szCs w:val="24"/>
              </w:rPr>
            </w:pPr>
          </w:p>
        </w:tc>
      </w:tr>
      <w:tr w:rsidR="00342D83" w:rsidRPr="00342D83" w:rsidTr="008B11D2">
        <w:tc>
          <w:tcPr>
            <w:tcW w:w="817" w:type="dxa"/>
          </w:tcPr>
          <w:p w:rsidR="00803432" w:rsidRPr="00342D83" w:rsidRDefault="00803432" w:rsidP="008B2918">
            <w:pPr>
              <w:ind w:right="-31"/>
              <w:jc w:val="center"/>
              <w:rPr>
                <w:rFonts w:eastAsiaTheme="minorHAnsi"/>
                <w:sz w:val="24"/>
                <w:szCs w:val="24"/>
                <w:lang w:eastAsia="en-US"/>
              </w:rPr>
            </w:pPr>
            <w:r w:rsidRPr="00342D83">
              <w:rPr>
                <w:rFonts w:eastAsiaTheme="minorHAnsi"/>
                <w:sz w:val="24"/>
                <w:szCs w:val="24"/>
                <w:lang w:eastAsia="en-US"/>
              </w:rPr>
              <w:lastRenderedPageBreak/>
              <w:t>1.1</w:t>
            </w:r>
            <w:r w:rsidR="008B2918" w:rsidRPr="00342D83">
              <w:rPr>
                <w:rFonts w:eastAsiaTheme="minorHAnsi"/>
                <w:sz w:val="24"/>
                <w:szCs w:val="24"/>
                <w:lang w:eastAsia="en-US"/>
              </w:rPr>
              <w:t>4</w:t>
            </w:r>
          </w:p>
        </w:tc>
        <w:tc>
          <w:tcPr>
            <w:tcW w:w="4820" w:type="dxa"/>
          </w:tcPr>
          <w:p w:rsidR="00803432" w:rsidRPr="00342D83" w:rsidRDefault="00803432" w:rsidP="008B11D2">
            <w:pPr>
              <w:ind w:right="-31"/>
              <w:jc w:val="both"/>
              <w:rPr>
                <w:rFonts w:eastAsiaTheme="minorHAnsi"/>
                <w:sz w:val="24"/>
                <w:szCs w:val="24"/>
                <w:lang w:eastAsia="en-US"/>
              </w:rPr>
            </w:pPr>
            <w:r w:rsidRPr="00342D83">
              <w:rPr>
                <w:rFonts w:eastAsiaTheme="minorHAnsi"/>
                <w:sz w:val="24"/>
                <w:szCs w:val="24"/>
                <w:lang w:eastAsia="en-US"/>
              </w:rPr>
              <w:t>Проведение анализа практики применения муниципальных нормативных правовых актов, определяющих порядок                                    и условия получения муниципальных преференций, согласование  муниципальных преференций                                                              с антимонопольным органом в случаях, установленных антимонопольным законодательством</w:t>
            </w:r>
          </w:p>
        </w:tc>
        <w:tc>
          <w:tcPr>
            <w:tcW w:w="1275" w:type="dxa"/>
          </w:tcPr>
          <w:p w:rsidR="00803432" w:rsidRPr="00342D83" w:rsidRDefault="00803432" w:rsidP="008B11D2">
            <w:pPr>
              <w:ind w:right="-31"/>
              <w:jc w:val="center"/>
              <w:rPr>
                <w:rFonts w:eastAsiaTheme="minorHAnsi"/>
                <w:sz w:val="24"/>
                <w:szCs w:val="24"/>
                <w:lang w:eastAsia="en-US"/>
              </w:rPr>
            </w:pPr>
            <w:r w:rsidRPr="00342D83">
              <w:rPr>
                <w:rFonts w:eastAsiaTheme="minorHAnsi"/>
                <w:sz w:val="24"/>
                <w:szCs w:val="24"/>
                <w:lang w:eastAsia="en-US"/>
              </w:rPr>
              <w:t>2022 – 2025 годы</w:t>
            </w:r>
          </w:p>
        </w:tc>
        <w:tc>
          <w:tcPr>
            <w:tcW w:w="4962" w:type="dxa"/>
          </w:tcPr>
          <w:p w:rsidR="000075E0" w:rsidRPr="000075E0" w:rsidRDefault="000075E0" w:rsidP="000075E0">
            <w:pPr>
              <w:ind w:right="-31"/>
              <w:jc w:val="both"/>
              <w:rPr>
                <w:rFonts w:eastAsiaTheme="minorHAnsi"/>
                <w:sz w:val="24"/>
                <w:szCs w:val="24"/>
                <w:lang w:eastAsia="en-US"/>
              </w:rPr>
            </w:pPr>
            <w:r w:rsidRPr="000075E0">
              <w:rPr>
                <w:rFonts w:eastAsiaTheme="minorHAnsi"/>
                <w:sz w:val="24"/>
                <w:szCs w:val="24"/>
                <w:lang w:eastAsia="en-US"/>
              </w:rPr>
              <w:t>В течени</w:t>
            </w:r>
            <w:proofErr w:type="gramStart"/>
            <w:r w:rsidRPr="000075E0">
              <w:rPr>
                <w:rFonts w:eastAsiaTheme="minorHAnsi"/>
                <w:sz w:val="24"/>
                <w:szCs w:val="24"/>
                <w:lang w:eastAsia="en-US"/>
              </w:rPr>
              <w:t>и</w:t>
            </w:r>
            <w:proofErr w:type="gramEnd"/>
            <w:r w:rsidR="00297E4F">
              <w:rPr>
                <w:rFonts w:eastAsiaTheme="minorHAnsi"/>
                <w:sz w:val="24"/>
                <w:szCs w:val="24"/>
                <w:lang w:eastAsia="en-US"/>
              </w:rPr>
              <w:t xml:space="preserve"> 2</w:t>
            </w:r>
            <w:r w:rsidRPr="000075E0">
              <w:rPr>
                <w:rFonts w:eastAsiaTheme="minorHAnsi"/>
                <w:sz w:val="24"/>
                <w:szCs w:val="24"/>
                <w:lang w:eastAsia="en-US"/>
              </w:rPr>
              <w:t>023 года проводился анализ практики применения НПА администрации Алексеевского городского округа в сфере антимонопольного законодательства включал следующие мероприятия.</w:t>
            </w:r>
          </w:p>
          <w:p w:rsidR="000075E0" w:rsidRPr="000075E0" w:rsidRDefault="000075E0" w:rsidP="000075E0">
            <w:pPr>
              <w:ind w:right="-31"/>
              <w:jc w:val="both"/>
              <w:rPr>
                <w:rFonts w:eastAsiaTheme="minorHAnsi"/>
                <w:sz w:val="24"/>
                <w:szCs w:val="24"/>
                <w:lang w:eastAsia="en-US"/>
              </w:rPr>
            </w:pPr>
            <w:r w:rsidRPr="000075E0">
              <w:rPr>
                <w:rFonts w:eastAsiaTheme="minorHAnsi"/>
                <w:sz w:val="24"/>
                <w:szCs w:val="24"/>
                <w:lang w:eastAsia="en-US"/>
              </w:rPr>
              <w:t xml:space="preserve">1. актуализацию НПА: </w:t>
            </w:r>
          </w:p>
          <w:p w:rsidR="000075E0" w:rsidRPr="000075E0" w:rsidRDefault="000075E0" w:rsidP="000075E0">
            <w:pPr>
              <w:ind w:right="-31"/>
              <w:jc w:val="both"/>
              <w:rPr>
                <w:rFonts w:eastAsiaTheme="minorHAnsi"/>
                <w:sz w:val="24"/>
                <w:szCs w:val="24"/>
                <w:lang w:eastAsia="en-US"/>
              </w:rPr>
            </w:pPr>
            <w:r w:rsidRPr="000075E0">
              <w:rPr>
                <w:rFonts w:eastAsiaTheme="minorHAnsi"/>
                <w:sz w:val="24"/>
                <w:szCs w:val="24"/>
                <w:lang w:eastAsia="en-US"/>
              </w:rPr>
              <w:t>- в  2023 году утверждено распоряжение администрации Алексеевского городского округа от 28.04.2023 года № 555-р  «Об утверждении внутренних документов администрации Алексеевского городского округа, обеспечивающих управление рисками нарушения антимонопольного законодательства</w:t>
            </w:r>
          </w:p>
          <w:p w:rsidR="000075E0" w:rsidRPr="000075E0" w:rsidRDefault="000075E0" w:rsidP="000075E0">
            <w:pPr>
              <w:ind w:right="-31"/>
              <w:jc w:val="both"/>
              <w:rPr>
                <w:rFonts w:eastAsiaTheme="minorHAnsi"/>
                <w:sz w:val="24"/>
                <w:szCs w:val="24"/>
                <w:lang w:eastAsia="en-US"/>
              </w:rPr>
            </w:pPr>
            <w:r w:rsidRPr="000075E0">
              <w:rPr>
                <w:rFonts w:eastAsiaTheme="minorHAnsi"/>
                <w:sz w:val="24"/>
                <w:szCs w:val="24"/>
                <w:lang w:eastAsia="en-US"/>
              </w:rPr>
              <w:t>2. -сбор сведений о правоприменительной практике:</w:t>
            </w:r>
          </w:p>
          <w:p w:rsidR="000075E0" w:rsidRPr="000075E0" w:rsidRDefault="000075E0" w:rsidP="000075E0">
            <w:pPr>
              <w:ind w:right="-31"/>
              <w:jc w:val="both"/>
              <w:rPr>
                <w:rFonts w:eastAsiaTheme="minorHAnsi"/>
                <w:sz w:val="24"/>
                <w:szCs w:val="24"/>
                <w:lang w:eastAsia="en-US"/>
              </w:rPr>
            </w:pPr>
            <w:r w:rsidRPr="000075E0">
              <w:rPr>
                <w:rFonts w:eastAsiaTheme="minorHAnsi"/>
                <w:sz w:val="24"/>
                <w:szCs w:val="24"/>
                <w:lang w:eastAsia="en-US"/>
              </w:rPr>
              <w:t xml:space="preserve">- в целях эффективного функционирования системы антимонопольного </w:t>
            </w:r>
            <w:proofErr w:type="spellStart"/>
            <w:r w:rsidRPr="000075E0">
              <w:rPr>
                <w:rFonts w:eastAsiaTheme="minorHAnsi"/>
                <w:sz w:val="24"/>
                <w:szCs w:val="24"/>
                <w:lang w:eastAsia="en-US"/>
              </w:rPr>
              <w:t>комплаенса</w:t>
            </w:r>
            <w:proofErr w:type="spellEnd"/>
            <w:r w:rsidRPr="000075E0">
              <w:rPr>
                <w:rFonts w:eastAsiaTheme="minorHAnsi"/>
                <w:sz w:val="24"/>
                <w:szCs w:val="24"/>
                <w:lang w:eastAsia="en-US"/>
              </w:rPr>
              <w:t xml:space="preserve"> уполномоченными подразделениями проводится обзор нарушений антимонопольного законодательства, в </w:t>
            </w:r>
            <w:proofErr w:type="spellStart"/>
            <w:r w:rsidRPr="000075E0">
              <w:rPr>
                <w:rFonts w:eastAsiaTheme="minorHAnsi"/>
                <w:sz w:val="24"/>
                <w:szCs w:val="24"/>
                <w:lang w:eastAsia="en-US"/>
              </w:rPr>
              <w:t>т.ч</w:t>
            </w:r>
            <w:proofErr w:type="spellEnd"/>
            <w:r w:rsidRPr="000075E0">
              <w:rPr>
                <w:rFonts w:eastAsiaTheme="minorHAnsi"/>
                <w:sz w:val="24"/>
                <w:szCs w:val="24"/>
                <w:lang w:eastAsia="en-US"/>
              </w:rPr>
              <w:t xml:space="preserve">. выявленных в Белгородской области, обзор судебной практики и результатов рассмотрения жалоб, участие в публичных обсуждениях правоприменительной практики, проводимых Управлением Федеральной антимонопольной службы по </w:t>
            </w:r>
            <w:r w:rsidRPr="000075E0">
              <w:rPr>
                <w:rFonts w:eastAsiaTheme="minorHAnsi"/>
                <w:sz w:val="24"/>
                <w:szCs w:val="24"/>
                <w:lang w:eastAsia="en-US"/>
              </w:rPr>
              <w:lastRenderedPageBreak/>
              <w:t xml:space="preserve">Белгородской области. </w:t>
            </w:r>
          </w:p>
          <w:p w:rsidR="000075E0" w:rsidRPr="000075E0" w:rsidRDefault="000075E0" w:rsidP="000075E0">
            <w:pPr>
              <w:ind w:right="-31"/>
              <w:jc w:val="both"/>
              <w:rPr>
                <w:rFonts w:eastAsiaTheme="minorHAnsi"/>
                <w:sz w:val="24"/>
                <w:szCs w:val="24"/>
                <w:lang w:eastAsia="en-US"/>
              </w:rPr>
            </w:pPr>
            <w:r w:rsidRPr="000075E0">
              <w:rPr>
                <w:rFonts w:eastAsiaTheme="minorHAnsi"/>
                <w:sz w:val="24"/>
                <w:szCs w:val="24"/>
                <w:lang w:eastAsia="en-US"/>
              </w:rPr>
              <w:t>- также на постоянной основе ответственными сотрудниками администрации Алексеевского городского округа проводится мониторинг  и ознакомление с  материалами, которые размещены на сайте Белгородского УФАС, Министерства экономического развития и промышленности  Белгородской области, в сети «Интернет». Значимая информация, способствующая предупреждению нарушений антимонопольного законодательства, уполномоченным подразделением доводится  до заинтересованных сотрудников администрации Алексеевского городского округа под роспись;</w:t>
            </w:r>
          </w:p>
          <w:p w:rsidR="00803432" w:rsidRPr="00342D83" w:rsidRDefault="000075E0" w:rsidP="000075E0">
            <w:pPr>
              <w:ind w:right="-31"/>
              <w:jc w:val="both"/>
              <w:rPr>
                <w:rFonts w:eastAsiaTheme="minorHAnsi"/>
                <w:sz w:val="24"/>
                <w:szCs w:val="24"/>
                <w:lang w:eastAsia="en-US"/>
              </w:rPr>
            </w:pPr>
            <w:r w:rsidRPr="000075E0">
              <w:rPr>
                <w:rFonts w:eastAsiaTheme="minorHAnsi"/>
                <w:sz w:val="24"/>
                <w:szCs w:val="24"/>
                <w:lang w:eastAsia="en-US"/>
              </w:rPr>
              <w:t xml:space="preserve">                      Таким образом, с учетом отсутствия  нарушений, соблюдения всех мероприятий принятых муниципальных НПА и Плана мероприятий по снижению </w:t>
            </w:r>
            <w:proofErr w:type="spellStart"/>
            <w:r w:rsidRPr="000075E0">
              <w:rPr>
                <w:rFonts w:eastAsiaTheme="minorHAnsi"/>
                <w:sz w:val="24"/>
                <w:szCs w:val="24"/>
                <w:lang w:eastAsia="en-US"/>
              </w:rPr>
              <w:t>комплаенс</w:t>
            </w:r>
            <w:proofErr w:type="spellEnd"/>
            <w:r w:rsidRPr="000075E0">
              <w:rPr>
                <w:rFonts w:eastAsiaTheme="minorHAnsi"/>
                <w:sz w:val="24"/>
                <w:szCs w:val="24"/>
                <w:lang w:eastAsia="en-US"/>
              </w:rPr>
              <w:t>-рисков, достижения ключевых показателей, практику применения муниципальных НПА в данной сфере деятельности можно признать эффективной.</w:t>
            </w:r>
          </w:p>
        </w:tc>
        <w:tc>
          <w:tcPr>
            <w:tcW w:w="3118" w:type="dxa"/>
          </w:tcPr>
          <w:p w:rsidR="00803432" w:rsidRPr="00342D83" w:rsidRDefault="00803432" w:rsidP="008B11D2">
            <w:pPr>
              <w:ind w:right="-31"/>
              <w:jc w:val="center"/>
              <w:rPr>
                <w:rFonts w:eastAsiaTheme="minorHAnsi"/>
                <w:sz w:val="24"/>
                <w:szCs w:val="24"/>
                <w:lang w:eastAsia="en-US"/>
              </w:rPr>
            </w:pPr>
            <w:r w:rsidRPr="00342D83">
              <w:rPr>
                <w:rFonts w:eastAsiaTheme="minorHAnsi"/>
                <w:sz w:val="24"/>
                <w:szCs w:val="24"/>
                <w:lang w:eastAsia="en-US"/>
              </w:rPr>
              <w:lastRenderedPageBreak/>
              <w:t xml:space="preserve">Аппарат главы администрации Алексеевского городского округа </w:t>
            </w:r>
          </w:p>
          <w:p w:rsidR="00803432" w:rsidRPr="00342D83" w:rsidRDefault="00803432" w:rsidP="008B11D2">
            <w:pPr>
              <w:ind w:right="-31"/>
              <w:jc w:val="center"/>
              <w:rPr>
                <w:rFonts w:eastAsiaTheme="minorHAnsi"/>
                <w:sz w:val="24"/>
                <w:szCs w:val="24"/>
                <w:lang w:eastAsia="en-US"/>
              </w:rPr>
            </w:pPr>
          </w:p>
        </w:tc>
      </w:tr>
      <w:tr w:rsidR="00342D83" w:rsidRPr="00342D83" w:rsidTr="008B11D2">
        <w:tc>
          <w:tcPr>
            <w:tcW w:w="817" w:type="dxa"/>
          </w:tcPr>
          <w:p w:rsidR="00803432" w:rsidRPr="00342D83" w:rsidRDefault="00803432" w:rsidP="009C1786">
            <w:pPr>
              <w:ind w:right="-31"/>
              <w:jc w:val="center"/>
              <w:rPr>
                <w:sz w:val="24"/>
                <w:szCs w:val="24"/>
              </w:rPr>
            </w:pPr>
            <w:r w:rsidRPr="00342D83">
              <w:rPr>
                <w:sz w:val="24"/>
                <w:szCs w:val="24"/>
              </w:rPr>
              <w:lastRenderedPageBreak/>
              <w:t>1.1</w:t>
            </w:r>
            <w:r w:rsidR="009C1786">
              <w:rPr>
                <w:sz w:val="24"/>
                <w:szCs w:val="24"/>
              </w:rPr>
              <w:t>5</w:t>
            </w:r>
          </w:p>
        </w:tc>
        <w:tc>
          <w:tcPr>
            <w:tcW w:w="4820" w:type="dxa"/>
          </w:tcPr>
          <w:p w:rsidR="00803432" w:rsidRPr="00342D83" w:rsidRDefault="00803432" w:rsidP="008B11D2">
            <w:pPr>
              <w:ind w:right="-31"/>
              <w:jc w:val="both"/>
              <w:rPr>
                <w:sz w:val="24"/>
                <w:szCs w:val="24"/>
              </w:rPr>
            </w:pPr>
            <w:r w:rsidRPr="00342D83">
              <w:rPr>
                <w:sz w:val="24"/>
                <w:szCs w:val="24"/>
              </w:rPr>
              <w:t xml:space="preserve"> </w:t>
            </w:r>
            <w:proofErr w:type="gramStart"/>
            <w:r w:rsidRPr="00342D83">
              <w:rPr>
                <w:sz w:val="24"/>
                <w:szCs w:val="24"/>
              </w:rPr>
              <w:t xml:space="preserve">Подготовка ежегодного доклада                                              об антимонопольном </w:t>
            </w:r>
            <w:proofErr w:type="spellStart"/>
            <w:r w:rsidRPr="00342D83">
              <w:rPr>
                <w:sz w:val="24"/>
                <w:szCs w:val="24"/>
              </w:rPr>
              <w:t>комплаенсе</w:t>
            </w:r>
            <w:proofErr w:type="spellEnd"/>
            <w:r w:rsidRPr="00342D83">
              <w:rPr>
                <w:sz w:val="24"/>
                <w:szCs w:val="24"/>
              </w:rPr>
              <w:t xml:space="preserve"> администрации Алексеевского городского </w:t>
            </w:r>
            <w:r w:rsidRPr="00342D83">
              <w:rPr>
                <w:sz w:val="24"/>
                <w:szCs w:val="24"/>
              </w:rPr>
              <w:lastRenderedPageBreak/>
              <w:t xml:space="preserve">округа и его размещение                                               на официальном сайте администрации в разделе «Антимонопольный </w:t>
            </w:r>
            <w:proofErr w:type="spellStart"/>
            <w:r w:rsidRPr="00342D83">
              <w:rPr>
                <w:sz w:val="24"/>
                <w:szCs w:val="24"/>
              </w:rPr>
              <w:t>комплаенс</w:t>
            </w:r>
            <w:proofErr w:type="spellEnd"/>
            <w:r w:rsidRPr="00342D83">
              <w:rPr>
                <w:sz w:val="24"/>
                <w:szCs w:val="24"/>
              </w:rPr>
              <w:t>»</w:t>
            </w:r>
            <w:proofErr w:type="gramEnd"/>
          </w:p>
        </w:tc>
        <w:tc>
          <w:tcPr>
            <w:tcW w:w="1275" w:type="dxa"/>
          </w:tcPr>
          <w:p w:rsidR="00803432" w:rsidRPr="00342D83" w:rsidRDefault="00803432" w:rsidP="008B11D2">
            <w:pPr>
              <w:jc w:val="center"/>
              <w:rPr>
                <w:sz w:val="24"/>
                <w:szCs w:val="24"/>
              </w:rPr>
            </w:pPr>
            <w:r w:rsidRPr="00342D83">
              <w:rPr>
                <w:sz w:val="24"/>
                <w:szCs w:val="24"/>
              </w:rPr>
              <w:lastRenderedPageBreak/>
              <w:t>Ежегодно до 10 февраля</w:t>
            </w:r>
          </w:p>
        </w:tc>
        <w:tc>
          <w:tcPr>
            <w:tcW w:w="4962" w:type="dxa"/>
          </w:tcPr>
          <w:p w:rsidR="000075E0" w:rsidRPr="000075E0" w:rsidRDefault="000075E0" w:rsidP="000075E0">
            <w:pPr>
              <w:ind w:right="-31"/>
              <w:jc w:val="both"/>
              <w:rPr>
                <w:sz w:val="24"/>
                <w:szCs w:val="24"/>
              </w:rPr>
            </w:pPr>
            <w:r w:rsidRPr="000075E0">
              <w:rPr>
                <w:sz w:val="24"/>
                <w:szCs w:val="24"/>
              </w:rPr>
              <w:t xml:space="preserve">Ежегодный доклад об </w:t>
            </w:r>
            <w:proofErr w:type="gramStart"/>
            <w:r w:rsidRPr="000075E0">
              <w:rPr>
                <w:sz w:val="24"/>
                <w:szCs w:val="24"/>
              </w:rPr>
              <w:t>антимонопольном</w:t>
            </w:r>
            <w:proofErr w:type="gramEnd"/>
            <w:r w:rsidRPr="000075E0">
              <w:rPr>
                <w:sz w:val="24"/>
                <w:szCs w:val="24"/>
              </w:rPr>
              <w:t xml:space="preserve"> </w:t>
            </w:r>
            <w:proofErr w:type="spellStart"/>
            <w:r w:rsidRPr="000075E0">
              <w:rPr>
                <w:sz w:val="24"/>
                <w:szCs w:val="24"/>
              </w:rPr>
              <w:t>комплаенсе</w:t>
            </w:r>
            <w:proofErr w:type="spellEnd"/>
            <w:r w:rsidRPr="000075E0">
              <w:rPr>
                <w:sz w:val="24"/>
                <w:szCs w:val="24"/>
              </w:rPr>
              <w:t xml:space="preserve"> за 202</w:t>
            </w:r>
            <w:r w:rsidR="00EF15F4">
              <w:rPr>
                <w:sz w:val="24"/>
                <w:szCs w:val="24"/>
              </w:rPr>
              <w:t>3</w:t>
            </w:r>
            <w:r w:rsidRPr="000075E0">
              <w:rPr>
                <w:sz w:val="24"/>
                <w:szCs w:val="24"/>
              </w:rPr>
              <w:t xml:space="preserve">год администрации Алексеевского городского округа  </w:t>
            </w:r>
            <w:r w:rsidRPr="000075E0">
              <w:rPr>
                <w:sz w:val="24"/>
                <w:szCs w:val="24"/>
              </w:rPr>
              <w:lastRenderedPageBreak/>
              <w:t xml:space="preserve">подготовлен уполномоченным подразделением и утвержден </w:t>
            </w:r>
            <w:r w:rsidRPr="00CD0FC9">
              <w:rPr>
                <w:sz w:val="24"/>
                <w:szCs w:val="24"/>
              </w:rPr>
              <w:t>0</w:t>
            </w:r>
            <w:r w:rsidR="00CD0FC9" w:rsidRPr="00CD0FC9">
              <w:rPr>
                <w:sz w:val="24"/>
                <w:szCs w:val="24"/>
              </w:rPr>
              <w:t>1</w:t>
            </w:r>
            <w:r w:rsidRPr="00CD0FC9">
              <w:rPr>
                <w:sz w:val="24"/>
                <w:szCs w:val="24"/>
              </w:rPr>
              <w:t>.0</w:t>
            </w:r>
            <w:r w:rsidR="00CE2B59">
              <w:rPr>
                <w:sz w:val="24"/>
                <w:szCs w:val="24"/>
              </w:rPr>
              <w:t>2</w:t>
            </w:r>
            <w:r w:rsidRPr="00CD0FC9">
              <w:rPr>
                <w:sz w:val="24"/>
                <w:szCs w:val="24"/>
              </w:rPr>
              <w:t>.202</w:t>
            </w:r>
            <w:r w:rsidR="00EF15F4" w:rsidRPr="00CD0FC9">
              <w:rPr>
                <w:sz w:val="24"/>
                <w:szCs w:val="24"/>
              </w:rPr>
              <w:t>4</w:t>
            </w:r>
            <w:r w:rsidRPr="00CD0FC9">
              <w:rPr>
                <w:sz w:val="24"/>
                <w:szCs w:val="24"/>
              </w:rPr>
              <w:t xml:space="preserve"> года</w:t>
            </w:r>
            <w:r w:rsidRPr="000075E0">
              <w:rPr>
                <w:sz w:val="24"/>
                <w:szCs w:val="24"/>
              </w:rPr>
              <w:t xml:space="preserve"> коллегиальным органом – Межведомственный координационный совет при главе администрации Алексеевского городского округа по защите интересов субъектов малого и среднего предпринимательства, развитию конкуренции и улучшению инвестиционного климата (протокол от </w:t>
            </w:r>
            <w:r w:rsidRPr="00CE2B59">
              <w:rPr>
                <w:sz w:val="24"/>
                <w:szCs w:val="24"/>
              </w:rPr>
              <w:t>0</w:t>
            </w:r>
            <w:r w:rsidR="00CE2B59" w:rsidRPr="00CE2B59">
              <w:rPr>
                <w:sz w:val="24"/>
                <w:szCs w:val="24"/>
              </w:rPr>
              <w:t>1</w:t>
            </w:r>
            <w:r w:rsidRPr="00CE2B59">
              <w:rPr>
                <w:sz w:val="24"/>
                <w:szCs w:val="24"/>
              </w:rPr>
              <w:t>.02.202</w:t>
            </w:r>
            <w:r w:rsidR="00EF15F4" w:rsidRPr="00CE2B59">
              <w:rPr>
                <w:sz w:val="24"/>
                <w:szCs w:val="24"/>
              </w:rPr>
              <w:t>4</w:t>
            </w:r>
            <w:r w:rsidRPr="000075E0">
              <w:rPr>
                <w:sz w:val="24"/>
                <w:szCs w:val="24"/>
              </w:rPr>
              <w:t xml:space="preserve"> года № 1).</w:t>
            </w:r>
          </w:p>
          <w:p w:rsidR="000075E0" w:rsidRPr="000075E0" w:rsidRDefault="00CE2B59" w:rsidP="000075E0">
            <w:pPr>
              <w:ind w:right="-31"/>
              <w:jc w:val="both"/>
              <w:rPr>
                <w:sz w:val="24"/>
                <w:szCs w:val="24"/>
              </w:rPr>
            </w:pPr>
            <w:proofErr w:type="gramStart"/>
            <w:r w:rsidRPr="00CE2B59">
              <w:rPr>
                <w:sz w:val="24"/>
                <w:szCs w:val="24"/>
              </w:rPr>
              <w:t>До</w:t>
            </w:r>
            <w:r w:rsidR="002C581B">
              <w:rPr>
                <w:sz w:val="24"/>
                <w:szCs w:val="24"/>
              </w:rPr>
              <w:t xml:space="preserve"> </w:t>
            </w:r>
            <w:r w:rsidRPr="00CE2B59">
              <w:rPr>
                <w:sz w:val="24"/>
                <w:szCs w:val="24"/>
              </w:rPr>
              <w:t xml:space="preserve">10 февраля </w:t>
            </w:r>
            <w:r w:rsidR="000075E0" w:rsidRPr="00CE2B59">
              <w:rPr>
                <w:sz w:val="24"/>
                <w:szCs w:val="24"/>
              </w:rPr>
              <w:t>202</w:t>
            </w:r>
            <w:r w:rsidR="00F50257" w:rsidRPr="00CE2B59">
              <w:rPr>
                <w:sz w:val="24"/>
                <w:szCs w:val="24"/>
              </w:rPr>
              <w:t>4</w:t>
            </w:r>
            <w:r w:rsidR="000075E0" w:rsidRPr="00CE2B59">
              <w:rPr>
                <w:sz w:val="24"/>
                <w:szCs w:val="24"/>
              </w:rPr>
              <w:t xml:space="preserve"> года</w:t>
            </w:r>
            <w:r w:rsidR="000075E0" w:rsidRPr="000075E0">
              <w:rPr>
                <w:sz w:val="24"/>
                <w:szCs w:val="24"/>
              </w:rPr>
              <w:t xml:space="preserve"> доклад об антимонопольном </w:t>
            </w:r>
            <w:proofErr w:type="spellStart"/>
            <w:r w:rsidR="000075E0" w:rsidRPr="000075E0">
              <w:rPr>
                <w:sz w:val="24"/>
                <w:szCs w:val="24"/>
              </w:rPr>
              <w:t>комплаенсе</w:t>
            </w:r>
            <w:proofErr w:type="spellEnd"/>
            <w:r w:rsidR="000075E0" w:rsidRPr="000075E0">
              <w:rPr>
                <w:sz w:val="24"/>
                <w:szCs w:val="24"/>
              </w:rPr>
              <w:t xml:space="preserve"> администрации Алексеевского городского округа  б</w:t>
            </w:r>
            <w:r w:rsidR="002C581B">
              <w:rPr>
                <w:sz w:val="24"/>
                <w:szCs w:val="24"/>
              </w:rPr>
              <w:t>удет</w:t>
            </w:r>
            <w:r w:rsidR="000075E0" w:rsidRPr="000075E0">
              <w:rPr>
                <w:sz w:val="24"/>
                <w:szCs w:val="24"/>
              </w:rPr>
              <w:t xml:space="preserve"> размещен на официальном сайте органов местного самоуправления Алексеевского городского округа в разделе «Антимонопольный </w:t>
            </w:r>
            <w:proofErr w:type="spellStart"/>
            <w:r w:rsidR="000075E0" w:rsidRPr="000075E0">
              <w:rPr>
                <w:sz w:val="24"/>
                <w:szCs w:val="24"/>
              </w:rPr>
              <w:t>комплаенс</w:t>
            </w:r>
            <w:proofErr w:type="spellEnd"/>
            <w:r w:rsidR="000075E0" w:rsidRPr="000075E0">
              <w:rPr>
                <w:sz w:val="24"/>
                <w:szCs w:val="24"/>
              </w:rPr>
              <w:t xml:space="preserve">/ Информация о ходе организации и функционирования антимонопольного </w:t>
            </w:r>
            <w:proofErr w:type="spellStart"/>
            <w:r w:rsidR="000075E0" w:rsidRPr="000075E0">
              <w:rPr>
                <w:sz w:val="24"/>
                <w:szCs w:val="24"/>
              </w:rPr>
              <w:t>комплаенса</w:t>
            </w:r>
            <w:proofErr w:type="spellEnd"/>
            <w:r w:rsidR="000075E0" w:rsidRPr="000075E0">
              <w:rPr>
                <w:sz w:val="24"/>
                <w:szCs w:val="24"/>
              </w:rPr>
              <w:t xml:space="preserve"> в администрации Алексеевского городского округа». </w:t>
            </w:r>
            <w:proofErr w:type="gramEnd"/>
          </w:p>
          <w:p w:rsidR="00803432" w:rsidRPr="00342D83" w:rsidRDefault="000075E0" w:rsidP="000075E0">
            <w:pPr>
              <w:ind w:right="-31"/>
              <w:jc w:val="both"/>
              <w:rPr>
                <w:sz w:val="24"/>
                <w:szCs w:val="24"/>
              </w:rPr>
            </w:pPr>
            <w:r w:rsidRPr="000075E0">
              <w:rPr>
                <w:sz w:val="24"/>
                <w:szCs w:val="24"/>
              </w:rPr>
              <w:t>В установленные сроки доклад</w:t>
            </w:r>
            <w:r w:rsidR="00CE2AD1">
              <w:rPr>
                <w:sz w:val="24"/>
                <w:szCs w:val="24"/>
              </w:rPr>
              <w:t xml:space="preserve"> будет</w:t>
            </w:r>
            <w:r w:rsidRPr="000075E0">
              <w:rPr>
                <w:sz w:val="24"/>
                <w:szCs w:val="24"/>
              </w:rPr>
              <w:t xml:space="preserve"> направлен в министерство экономического развития и промышленности Белгородской области.</w:t>
            </w:r>
          </w:p>
        </w:tc>
        <w:tc>
          <w:tcPr>
            <w:tcW w:w="3118" w:type="dxa"/>
          </w:tcPr>
          <w:p w:rsidR="00803432" w:rsidRPr="00342D83" w:rsidRDefault="00803432" w:rsidP="008B11D2">
            <w:pPr>
              <w:jc w:val="center"/>
              <w:rPr>
                <w:sz w:val="24"/>
                <w:szCs w:val="24"/>
              </w:rPr>
            </w:pPr>
            <w:r w:rsidRPr="00342D83">
              <w:rPr>
                <w:sz w:val="24"/>
                <w:szCs w:val="24"/>
              </w:rPr>
              <w:lastRenderedPageBreak/>
              <w:t xml:space="preserve">Комитет экономического развития администрации Алексеевского городского </w:t>
            </w:r>
            <w:r w:rsidRPr="00342D83">
              <w:rPr>
                <w:sz w:val="24"/>
                <w:szCs w:val="24"/>
              </w:rPr>
              <w:lastRenderedPageBreak/>
              <w:t>округа</w:t>
            </w:r>
          </w:p>
          <w:p w:rsidR="00803432" w:rsidRPr="00342D83" w:rsidRDefault="00803432" w:rsidP="008B11D2">
            <w:pPr>
              <w:jc w:val="center"/>
              <w:rPr>
                <w:sz w:val="24"/>
                <w:szCs w:val="24"/>
              </w:rPr>
            </w:pPr>
          </w:p>
          <w:p w:rsidR="00803432" w:rsidRPr="00342D83" w:rsidRDefault="00803432" w:rsidP="008B11D2">
            <w:pPr>
              <w:spacing w:line="235" w:lineRule="auto"/>
              <w:jc w:val="center"/>
              <w:rPr>
                <w:sz w:val="24"/>
                <w:szCs w:val="24"/>
              </w:rPr>
            </w:pPr>
          </w:p>
        </w:tc>
      </w:tr>
      <w:tr w:rsidR="00342D83" w:rsidRPr="00342D83" w:rsidTr="008B11D2">
        <w:tc>
          <w:tcPr>
            <w:tcW w:w="14992" w:type="dxa"/>
            <w:gridSpan w:val="5"/>
            <w:vAlign w:val="center"/>
          </w:tcPr>
          <w:p w:rsidR="00803432" w:rsidRPr="00342D83" w:rsidRDefault="00803432" w:rsidP="008B11D2">
            <w:pPr>
              <w:ind w:right="-31"/>
              <w:jc w:val="center"/>
              <w:rPr>
                <w:b/>
                <w:sz w:val="24"/>
                <w:szCs w:val="24"/>
              </w:rPr>
            </w:pPr>
            <w:r w:rsidRPr="00342D83">
              <w:rPr>
                <w:b/>
                <w:sz w:val="24"/>
                <w:szCs w:val="24"/>
              </w:rPr>
              <w:lastRenderedPageBreak/>
              <w:t>2. Развитие малого и среднего предпринимательства</w:t>
            </w:r>
          </w:p>
        </w:tc>
      </w:tr>
      <w:tr w:rsidR="00342D83" w:rsidRPr="00342D83" w:rsidTr="008B11D2">
        <w:tc>
          <w:tcPr>
            <w:tcW w:w="817" w:type="dxa"/>
          </w:tcPr>
          <w:p w:rsidR="00803432" w:rsidRPr="00342D83" w:rsidRDefault="00803432" w:rsidP="008B11D2">
            <w:pPr>
              <w:ind w:right="-31"/>
              <w:jc w:val="center"/>
              <w:rPr>
                <w:sz w:val="24"/>
                <w:szCs w:val="24"/>
              </w:rPr>
            </w:pPr>
            <w:r w:rsidRPr="00342D83">
              <w:rPr>
                <w:sz w:val="24"/>
                <w:szCs w:val="24"/>
              </w:rPr>
              <w:t>2.1</w:t>
            </w:r>
          </w:p>
        </w:tc>
        <w:tc>
          <w:tcPr>
            <w:tcW w:w="4820" w:type="dxa"/>
          </w:tcPr>
          <w:p w:rsidR="00803432" w:rsidRPr="00342D83" w:rsidRDefault="00803432" w:rsidP="008B11D2">
            <w:pPr>
              <w:ind w:right="-31"/>
              <w:jc w:val="both"/>
              <w:rPr>
                <w:sz w:val="24"/>
                <w:szCs w:val="24"/>
              </w:rPr>
            </w:pPr>
            <w:r w:rsidRPr="00342D83">
              <w:rPr>
                <w:sz w:val="24"/>
                <w:szCs w:val="24"/>
              </w:rPr>
              <w:t xml:space="preserve">Информирование потенциальных                                                 и действующих предпринимателей                                                         </w:t>
            </w:r>
            <w:r w:rsidRPr="00342D83">
              <w:rPr>
                <w:sz w:val="24"/>
                <w:szCs w:val="24"/>
              </w:rPr>
              <w:lastRenderedPageBreak/>
              <w:t>о возможности получения мер государственной и муниципальной поддержки посредством средств массовой информации, социальных сетей, наружной рекламы</w:t>
            </w:r>
          </w:p>
        </w:tc>
        <w:tc>
          <w:tcPr>
            <w:tcW w:w="1275" w:type="dxa"/>
          </w:tcPr>
          <w:p w:rsidR="00803432" w:rsidRPr="00342D83" w:rsidRDefault="00803432" w:rsidP="008B11D2">
            <w:pPr>
              <w:jc w:val="center"/>
              <w:rPr>
                <w:sz w:val="24"/>
                <w:szCs w:val="24"/>
              </w:rPr>
            </w:pPr>
            <w:r w:rsidRPr="00342D83">
              <w:rPr>
                <w:sz w:val="24"/>
                <w:szCs w:val="24"/>
              </w:rPr>
              <w:lastRenderedPageBreak/>
              <w:t>2022 – 2025 годы</w:t>
            </w:r>
          </w:p>
        </w:tc>
        <w:tc>
          <w:tcPr>
            <w:tcW w:w="4962" w:type="dxa"/>
          </w:tcPr>
          <w:p w:rsidR="00B63AFA" w:rsidRPr="00B63AFA" w:rsidRDefault="00B63AFA" w:rsidP="00B63AFA">
            <w:pPr>
              <w:ind w:right="-31"/>
              <w:jc w:val="both"/>
              <w:rPr>
                <w:sz w:val="24"/>
                <w:szCs w:val="24"/>
              </w:rPr>
            </w:pPr>
            <w:r w:rsidRPr="00B63AFA">
              <w:rPr>
                <w:sz w:val="24"/>
                <w:szCs w:val="24"/>
              </w:rPr>
              <w:t xml:space="preserve">Администрацией Алексеевского городского округа постоянно проводится работа, </w:t>
            </w:r>
            <w:r w:rsidRPr="00B63AFA">
              <w:rPr>
                <w:sz w:val="24"/>
                <w:szCs w:val="24"/>
              </w:rPr>
              <w:lastRenderedPageBreak/>
              <w:t>направленная на поддержку и развитие малого и среднего предпринимательства. На постоянной основе предоставляется информационно-консультационная помощь субъектам малого бизнеса. Так за 2023 г. оказана информационная поддержка и частные консультации  190 субъектам малого бизнеса и жителям городского округа.</w:t>
            </w:r>
          </w:p>
          <w:p w:rsidR="00B63AFA" w:rsidRPr="00B63AFA" w:rsidRDefault="00B63AFA" w:rsidP="00B63AFA">
            <w:pPr>
              <w:ind w:right="-31"/>
              <w:jc w:val="both"/>
              <w:rPr>
                <w:sz w:val="24"/>
                <w:szCs w:val="24"/>
              </w:rPr>
            </w:pPr>
            <w:r w:rsidRPr="00B63AFA">
              <w:rPr>
                <w:sz w:val="24"/>
                <w:szCs w:val="24"/>
              </w:rPr>
              <w:t>Проводятся заседания межведомственного координационного совета при главе администрации Алексеевского городского округа по защите   интересов субъектов малого и среднего предпринимательства, развитию конкуренции и улучшению инвестиционного климата. В целях информационной поддержки малого и среднего предпринимательства в газете «Заря» и на официальном сайте администрации Алексеевского городского округа размещалась информация о видах предоставляемой поддержки, проводимых конкурсах, об оказании информационно-образовательных услуг субъектам малого и среднего бизнеса, всего размещено 42 статьи.</w:t>
            </w:r>
          </w:p>
          <w:p w:rsidR="00B63AFA" w:rsidRPr="00B63AFA" w:rsidRDefault="00B63AFA" w:rsidP="00B63AFA">
            <w:pPr>
              <w:ind w:right="-31"/>
              <w:jc w:val="both"/>
              <w:rPr>
                <w:sz w:val="24"/>
                <w:szCs w:val="24"/>
              </w:rPr>
            </w:pPr>
            <w:r w:rsidRPr="00B63AFA">
              <w:rPr>
                <w:sz w:val="24"/>
                <w:szCs w:val="24"/>
              </w:rPr>
              <w:t>В рамках реализации плана мероприятий по развитию малого и среднего предпринимательства на территории Алексеевского  городского округа на 2023-</w:t>
            </w:r>
            <w:r w:rsidRPr="00B63AFA">
              <w:rPr>
                <w:sz w:val="24"/>
                <w:szCs w:val="24"/>
              </w:rPr>
              <w:lastRenderedPageBreak/>
              <w:t>2025 годы:</w:t>
            </w:r>
          </w:p>
          <w:p w:rsidR="00B63AFA" w:rsidRPr="00B63AFA" w:rsidRDefault="00B63AFA" w:rsidP="00B63AFA">
            <w:pPr>
              <w:ind w:right="-31"/>
              <w:jc w:val="both"/>
              <w:rPr>
                <w:sz w:val="24"/>
                <w:szCs w:val="24"/>
              </w:rPr>
            </w:pPr>
            <w:r w:rsidRPr="00B63AFA">
              <w:rPr>
                <w:sz w:val="24"/>
                <w:szCs w:val="24"/>
              </w:rPr>
              <w:t>- принято участие в обучающих тренингах;</w:t>
            </w:r>
          </w:p>
          <w:p w:rsidR="00B63AFA" w:rsidRPr="00B63AFA" w:rsidRDefault="00B63AFA" w:rsidP="00B63AFA">
            <w:pPr>
              <w:ind w:right="-31"/>
              <w:jc w:val="both"/>
              <w:rPr>
                <w:sz w:val="24"/>
                <w:szCs w:val="24"/>
              </w:rPr>
            </w:pPr>
            <w:r w:rsidRPr="00B63AFA">
              <w:rPr>
                <w:sz w:val="24"/>
                <w:szCs w:val="24"/>
              </w:rPr>
              <w:t>- размещено 42 информационных материалов  о формах поддержки бизнеса;</w:t>
            </w:r>
          </w:p>
          <w:p w:rsidR="00B63AFA" w:rsidRPr="00B63AFA" w:rsidRDefault="00B63AFA" w:rsidP="00B63AFA">
            <w:pPr>
              <w:ind w:right="-31"/>
              <w:jc w:val="both"/>
              <w:rPr>
                <w:sz w:val="24"/>
                <w:szCs w:val="24"/>
              </w:rPr>
            </w:pPr>
            <w:r w:rsidRPr="00B63AFA">
              <w:rPr>
                <w:sz w:val="24"/>
                <w:szCs w:val="24"/>
              </w:rPr>
              <w:t xml:space="preserve">- проведена коммуникационная работа с 3 субъектами МСП с целью получения </w:t>
            </w:r>
            <w:proofErr w:type="spellStart"/>
            <w:r w:rsidRPr="00B63AFA">
              <w:rPr>
                <w:sz w:val="24"/>
                <w:szCs w:val="24"/>
              </w:rPr>
              <w:t>микрозаймов</w:t>
            </w:r>
            <w:proofErr w:type="spellEnd"/>
            <w:r w:rsidRPr="00B63AFA">
              <w:rPr>
                <w:sz w:val="24"/>
                <w:szCs w:val="24"/>
              </w:rPr>
              <w:t xml:space="preserve"> в МКК БОФПМСП и с 6 субъектами МСП с целью получения поручительств БГФСК;</w:t>
            </w:r>
          </w:p>
          <w:p w:rsidR="00B63AFA" w:rsidRPr="00B63AFA" w:rsidRDefault="00B63AFA" w:rsidP="00B63AFA">
            <w:pPr>
              <w:ind w:right="-31"/>
              <w:jc w:val="both"/>
              <w:rPr>
                <w:sz w:val="24"/>
                <w:szCs w:val="24"/>
              </w:rPr>
            </w:pPr>
            <w:r w:rsidRPr="00B63AFA">
              <w:rPr>
                <w:sz w:val="24"/>
                <w:szCs w:val="24"/>
              </w:rPr>
              <w:t>- организовано участие 217 граждан в конференции проекта «Новые возможности»;</w:t>
            </w:r>
          </w:p>
          <w:p w:rsidR="00B63AFA" w:rsidRPr="00B63AFA" w:rsidRDefault="00B63AFA" w:rsidP="00B63AFA">
            <w:pPr>
              <w:ind w:right="-31"/>
              <w:jc w:val="both"/>
              <w:rPr>
                <w:sz w:val="24"/>
                <w:szCs w:val="24"/>
              </w:rPr>
            </w:pPr>
            <w:r w:rsidRPr="00B63AFA">
              <w:rPr>
                <w:sz w:val="24"/>
                <w:szCs w:val="24"/>
              </w:rPr>
              <w:t>- в рамках популяризации Интернет-ресурса «Цифровая платформа МСП» и официальных сайтов следующих организаций: МКК Белгородский областной фонд поддержки малого и среднего предпринимательства, Белгородский гарантийный фонд содействия кредитованию, АО «Корпорация «МСП», Единый реестр субъектов малого и среднего предпринимательства, Межрайонная ИФНС России №1 по Белгородской области, распространено более 350 буклетов;</w:t>
            </w:r>
          </w:p>
          <w:p w:rsidR="00B63AFA" w:rsidRPr="00B63AFA" w:rsidRDefault="00B63AFA" w:rsidP="00B63AFA">
            <w:pPr>
              <w:ind w:right="-31"/>
              <w:jc w:val="both"/>
              <w:rPr>
                <w:sz w:val="24"/>
                <w:szCs w:val="24"/>
              </w:rPr>
            </w:pPr>
            <w:r w:rsidRPr="00B63AFA">
              <w:rPr>
                <w:sz w:val="24"/>
                <w:szCs w:val="24"/>
              </w:rPr>
              <w:t>- предоставлено 7 заключений субъектам МСП о соответствии проекта стратегии социально-экономического развития Алексеевского городского округа на период до 2025 года с целью получения субсидий по понесенным производственным затратам;</w:t>
            </w:r>
          </w:p>
          <w:p w:rsidR="00B63AFA" w:rsidRPr="00B63AFA" w:rsidRDefault="00B63AFA" w:rsidP="00B63AFA">
            <w:pPr>
              <w:ind w:right="-31"/>
              <w:jc w:val="both"/>
              <w:rPr>
                <w:sz w:val="24"/>
                <w:szCs w:val="24"/>
              </w:rPr>
            </w:pPr>
            <w:r w:rsidRPr="00B63AFA">
              <w:rPr>
                <w:sz w:val="24"/>
                <w:szCs w:val="24"/>
              </w:rPr>
              <w:lastRenderedPageBreak/>
              <w:t>- предоставлена 1 субсидия гражданину, применяющему специальных налоговый режим «налог на профессиональный доход», с целью возмещения части затрат, связанных с повышением квалификации;</w:t>
            </w:r>
          </w:p>
          <w:p w:rsidR="00B63AFA" w:rsidRPr="00B63AFA" w:rsidRDefault="00B63AFA" w:rsidP="00B63AFA">
            <w:pPr>
              <w:ind w:right="-31"/>
              <w:jc w:val="both"/>
              <w:rPr>
                <w:sz w:val="24"/>
                <w:szCs w:val="24"/>
              </w:rPr>
            </w:pPr>
            <w:r w:rsidRPr="00B63AFA">
              <w:rPr>
                <w:sz w:val="24"/>
                <w:szCs w:val="24"/>
              </w:rPr>
              <w:t>- процент закупок у СМП от общего количества закупок составляет - 68,71%;</w:t>
            </w:r>
          </w:p>
          <w:p w:rsidR="00B63AFA" w:rsidRPr="00B63AFA" w:rsidRDefault="00B63AFA" w:rsidP="00B63AFA">
            <w:pPr>
              <w:ind w:right="-31"/>
              <w:jc w:val="both"/>
              <w:rPr>
                <w:sz w:val="24"/>
                <w:szCs w:val="24"/>
              </w:rPr>
            </w:pPr>
            <w:proofErr w:type="gramStart"/>
            <w:r w:rsidRPr="00B63AFA">
              <w:rPr>
                <w:sz w:val="24"/>
                <w:szCs w:val="24"/>
              </w:rPr>
              <w:t>-  в соответствии с постановлением администрации Алексеевского городского округа от 12 декабря 2019 г. №  1228 утвержден порядок размещения нестационарных торговых объектов на территории Алексеевского городского округа, кроме этого постановлением администрации Алексеевского городского округа от 18 декабря 2019 г. № 1249 утвержден административный регламент предоставления муниципальной услуги «Заключение договора на размещение нестационарного торгового объекта на территории Алексеевского городского округа»;</w:t>
            </w:r>
            <w:proofErr w:type="gramEnd"/>
          </w:p>
          <w:p w:rsidR="00B63AFA" w:rsidRPr="00B63AFA" w:rsidRDefault="00B63AFA" w:rsidP="00B63AFA">
            <w:pPr>
              <w:ind w:right="-31"/>
              <w:jc w:val="both"/>
              <w:rPr>
                <w:sz w:val="24"/>
                <w:szCs w:val="24"/>
              </w:rPr>
            </w:pPr>
            <w:r w:rsidRPr="00B63AFA">
              <w:rPr>
                <w:sz w:val="24"/>
                <w:szCs w:val="24"/>
              </w:rPr>
              <w:t>- размещено 84 информационных материалов о состоянии и развитии потребительского рынка в СМИ;</w:t>
            </w:r>
          </w:p>
          <w:p w:rsidR="00B63AFA" w:rsidRPr="00B63AFA" w:rsidRDefault="00B63AFA" w:rsidP="00B63AFA">
            <w:pPr>
              <w:ind w:right="-31"/>
              <w:jc w:val="both"/>
              <w:rPr>
                <w:sz w:val="24"/>
                <w:szCs w:val="24"/>
              </w:rPr>
            </w:pPr>
            <w:r w:rsidRPr="00B63AFA">
              <w:rPr>
                <w:sz w:val="24"/>
                <w:szCs w:val="24"/>
              </w:rPr>
              <w:t>- 708 объектов торговли включено в торговый реестр хозяйствующих субъектов;</w:t>
            </w:r>
          </w:p>
          <w:p w:rsidR="00B63AFA" w:rsidRPr="00B63AFA" w:rsidRDefault="00B63AFA" w:rsidP="00B63AFA">
            <w:pPr>
              <w:ind w:right="-31"/>
              <w:jc w:val="both"/>
              <w:rPr>
                <w:sz w:val="24"/>
                <w:szCs w:val="24"/>
              </w:rPr>
            </w:pPr>
            <w:proofErr w:type="gramStart"/>
            <w:r w:rsidRPr="00B63AFA">
              <w:rPr>
                <w:sz w:val="24"/>
                <w:szCs w:val="24"/>
              </w:rPr>
              <w:t xml:space="preserve">-  утвержден перечень муниципального имущества, свободного от прав третьих лиц, в </w:t>
            </w:r>
            <w:r w:rsidRPr="00B63AFA">
              <w:rPr>
                <w:sz w:val="24"/>
                <w:szCs w:val="24"/>
              </w:rPr>
              <w:lastRenderedPageBreak/>
              <w:t>который вошли 30 объектов недвижимости, сдано в аренду муниципальное имущество 12 субъектам предпринимательства;</w:t>
            </w:r>
            <w:proofErr w:type="gramEnd"/>
          </w:p>
          <w:p w:rsidR="00B63AFA" w:rsidRPr="00B63AFA" w:rsidRDefault="00B63AFA" w:rsidP="00B63AFA">
            <w:pPr>
              <w:ind w:right="-31"/>
              <w:jc w:val="both"/>
              <w:rPr>
                <w:sz w:val="24"/>
                <w:szCs w:val="24"/>
              </w:rPr>
            </w:pPr>
            <w:r w:rsidRPr="00B63AFA">
              <w:rPr>
                <w:sz w:val="24"/>
                <w:szCs w:val="24"/>
              </w:rPr>
              <w:t>- решением Совета депутатов Алексеевского городского округа от 24.10.2023 г. № 8 утвержден перечень муниципального имущества свободного от прав третьих лиц;</w:t>
            </w:r>
          </w:p>
          <w:p w:rsidR="00B63AFA" w:rsidRPr="00B63AFA" w:rsidRDefault="00B63AFA" w:rsidP="00B63AFA">
            <w:pPr>
              <w:ind w:right="-31"/>
              <w:jc w:val="both"/>
              <w:rPr>
                <w:sz w:val="24"/>
                <w:szCs w:val="24"/>
              </w:rPr>
            </w:pPr>
            <w:r w:rsidRPr="00B63AFA">
              <w:rPr>
                <w:sz w:val="24"/>
                <w:szCs w:val="24"/>
              </w:rPr>
              <w:t>- на постоянной основе осуществляется взаимодействие с общественным помощником Уполномоченного по защите прав предпринимателей в Белгородской области, за 2023 г. он принял участие в рассмотрении заявок субъектов МСП для получения форм государственной поддержки и совещании с субъектами предпринимательства, проводится рассмотрение поступивших обращений от представителей бизнеса;</w:t>
            </w:r>
          </w:p>
          <w:p w:rsidR="00B63AFA" w:rsidRPr="00B63AFA" w:rsidRDefault="00B63AFA" w:rsidP="00B63AFA">
            <w:pPr>
              <w:ind w:right="-31"/>
              <w:jc w:val="both"/>
              <w:rPr>
                <w:sz w:val="24"/>
                <w:szCs w:val="24"/>
              </w:rPr>
            </w:pPr>
            <w:r w:rsidRPr="00B63AFA">
              <w:rPr>
                <w:sz w:val="24"/>
                <w:szCs w:val="24"/>
              </w:rPr>
              <w:t>- в рамках оказания информационной поддержки социальным предпринимателям проведена работа с 1 субъектом МСП, направленная на оказание помощи при получении статуса «Социальное предприятие» и разъяснение форм поддержки;</w:t>
            </w:r>
          </w:p>
          <w:p w:rsidR="00B63AFA" w:rsidRPr="00B63AFA" w:rsidRDefault="00B63AFA" w:rsidP="00B63AFA">
            <w:pPr>
              <w:ind w:right="-31"/>
              <w:jc w:val="both"/>
              <w:rPr>
                <w:sz w:val="24"/>
                <w:szCs w:val="24"/>
              </w:rPr>
            </w:pPr>
            <w:r w:rsidRPr="00B63AFA">
              <w:rPr>
                <w:sz w:val="24"/>
                <w:szCs w:val="24"/>
              </w:rPr>
              <w:t xml:space="preserve">- в Ежегодном форуме «Малый и средний бизнес </w:t>
            </w:r>
            <w:proofErr w:type="spellStart"/>
            <w:r w:rsidRPr="00B63AFA">
              <w:rPr>
                <w:sz w:val="24"/>
                <w:szCs w:val="24"/>
              </w:rPr>
              <w:t>Белгородчины</w:t>
            </w:r>
            <w:proofErr w:type="spellEnd"/>
            <w:r w:rsidRPr="00B63AFA">
              <w:rPr>
                <w:sz w:val="24"/>
                <w:szCs w:val="24"/>
              </w:rPr>
              <w:t xml:space="preserve">» представителем от Алексеевского городского округа стала ИП </w:t>
            </w:r>
            <w:r w:rsidRPr="00B63AFA">
              <w:rPr>
                <w:sz w:val="24"/>
                <w:szCs w:val="24"/>
              </w:rPr>
              <w:lastRenderedPageBreak/>
              <w:t>Сапрыкина С.Н.;</w:t>
            </w:r>
          </w:p>
          <w:p w:rsidR="00B63AFA" w:rsidRPr="00B63AFA" w:rsidRDefault="00B63AFA" w:rsidP="00B63AFA">
            <w:pPr>
              <w:ind w:right="-31"/>
              <w:jc w:val="both"/>
              <w:rPr>
                <w:sz w:val="24"/>
                <w:szCs w:val="24"/>
              </w:rPr>
            </w:pPr>
            <w:r w:rsidRPr="00B63AFA">
              <w:rPr>
                <w:sz w:val="24"/>
                <w:szCs w:val="24"/>
              </w:rPr>
              <w:t>- для участия в ежегодном конкурсе «Предприниматель года» выданы рекомендательные письма 6 участникам.</w:t>
            </w:r>
          </w:p>
          <w:p w:rsidR="00803432" w:rsidRPr="00342D83" w:rsidRDefault="00B63AFA" w:rsidP="00B63AFA">
            <w:pPr>
              <w:ind w:right="-31"/>
              <w:jc w:val="both"/>
              <w:rPr>
                <w:sz w:val="24"/>
                <w:szCs w:val="24"/>
              </w:rPr>
            </w:pPr>
            <w:r w:rsidRPr="00B63AFA">
              <w:rPr>
                <w:sz w:val="24"/>
                <w:szCs w:val="24"/>
              </w:rPr>
              <w:t>Для</w:t>
            </w:r>
            <w:r w:rsidRPr="00B63AFA">
              <w:rPr>
                <w:sz w:val="24"/>
                <w:szCs w:val="24"/>
              </w:rPr>
              <w:tab/>
              <w:t xml:space="preserve"> распространения положительного опыта и продвижения товаров и услуг субъекты малого бизнеса городского округа привлекались к участию во встречах, заседаниях «круглый стол», форумах, конкурсах, выставках – ярмарках, проводимых как на местном, так и на областном уровне.</w:t>
            </w:r>
          </w:p>
        </w:tc>
        <w:tc>
          <w:tcPr>
            <w:tcW w:w="3118" w:type="dxa"/>
          </w:tcPr>
          <w:p w:rsidR="00803432" w:rsidRPr="00342D83" w:rsidRDefault="00803432" w:rsidP="008B11D2">
            <w:pPr>
              <w:jc w:val="center"/>
              <w:rPr>
                <w:sz w:val="24"/>
                <w:szCs w:val="24"/>
              </w:rPr>
            </w:pPr>
            <w:r w:rsidRPr="00342D83">
              <w:rPr>
                <w:sz w:val="24"/>
                <w:szCs w:val="24"/>
              </w:rPr>
              <w:lastRenderedPageBreak/>
              <w:t xml:space="preserve">Комитет экономического развития администрации </w:t>
            </w:r>
            <w:r w:rsidRPr="00342D83">
              <w:rPr>
                <w:sz w:val="24"/>
                <w:szCs w:val="24"/>
              </w:rPr>
              <w:lastRenderedPageBreak/>
              <w:t>Алексеевского городского округа</w:t>
            </w:r>
          </w:p>
          <w:p w:rsidR="00803432" w:rsidRPr="00342D83" w:rsidRDefault="00803432" w:rsidP="008B11D2">
            <w:pPr>
              <w:jc w:val="center"/>
              <w:rPr>
                <w:sz w:val="24"/>
                <w:szCs w:val="24"/>
              </w:rPr>
            </w:pPr>
          </w:p>
          <w:p w:rsidR="00803432" w:rsidRPr="00342D83" w:rsidRDefault="00803432" w:rsidP="008B11D2">
            <w:pPr>
              <w:ind w:right="-31"/>
              <w:jc w:val="center"/>
              <w:rPr>
                <w:sz w:val="24"/>
                <w:szCs w:val="24"/>
              </w:rPr>
            </w:pPr>
          </w:p>
        </w:tc>
      </w:tr>
      <w:tr w:rsidR="00342D83" w:rsidRPr="00342D83" w:rsidTr="008B11D2">
        <w:tc>
          <w:tcPr>
            <w:tcW w:w="817" w:type="dxa"/>
          </w:tcPr>
          <w:p w:rsidR="008779DC" w:rsidRPr="00342D83" w:rsidRDefault="008779DC" w:rsidP="008B11D2">
            <w:pPr>
              <w:ind w:right="-31"/>
              <w:jc w:val="center"/>
              <w:rPr>
                <w:sz w:val="24"/>
                <w:szCs w:val="24"/>
              </w:rPr>
            </w:pPr>
            <w:r w:rsidRPr="00342D83">
              <w:rPr>
                <w:sz w:val="24"/>
                <w:szCs w:val="24"/>
              </w:rPr>
              <w:lastRenderedPageBreak/>
              <w:t>2.2.</w:t>
            </w:r>
          </w:p>
        </w:tc>
        <w:tc>
          <w:tcPr>
            <w:tcW w:w="4820" w:type="dxa"/>
          </w:tcPr>
          <w:p w:rsidR="008779DC" w:rsidRPr="00342D83" w:rsidRDefault="008779DC" w:rsidP="008B11D2">
            <w:pPr>
              <w:ind w:right="-31"/>
              <w:jc w:val="both"/>
              <w:rPr>
                <w:sz w:val="24"/>
                <w:szCs w:val="24"/>
              </w:rPr>
            </w:pPr>
            <w:r w:rsidRPr="00342D83">
              <w:rPr>
                <w:sz w:val="24"/>
                <w:szCs w:val="24"/>
              </w:rPr>
              <w:t>Информирование граждан о возможности организации бизнеса при использовании «Социального контракта».</w:t>
            </w:r>
          </w:p>
        </w:tc>
        <w:tc>
          <w:tcPr>
            <w:tcW w:w="1275" w:type="dxa"/>
          </w:tcPr>
          <w:p w:rsidR="008779DC" w:rsidRPr="00342D83" w:rsidRDefault="008779DC" w:rsidP="008B11D2">
            <w:pPr>
              <w:jc w:val="center"/>
              <w:rPr>
                <w:sz w:val="24"/>
                <w:szCs w:val="24"/>
              </w:rPr>
            </w:pPr>
            <w:r w:rsidRPr="00342D83">
              <w:rPr>
                <w:sz w:val="24"/>
                <w:szCs w:val="24"/>
              </w:rPr>
              <w:t>2022</w:t>
            </w:r>
          </w:p>
        </w:tc>
        <w:tc>
          <w:tcPr>
            <w:tcW w:w="4962" w:type="dxa"/>
          </w:tcPr>
          <w:p w:rsidR="008779DC" w:rsidRPr="00342D83" w:rsidRDefault="00B63AFA" w:rsidP="008B11D2">
            <w:pPr>
              <w:ind w:right="-31"/>
              <w:jc w:val="both"/>
              <w:rPr>
                <w:sz w:val="24"/>
                <w:szCs w:val="24"/>
              </w:rPr>
            </w:pPr>
            <w:r w:rsidRPr="00B63AFA">
              <w:rPr>
                <w:sz w:val="24"/>
                <w:szCs w:val="24"/>
              </w:rPr>
              <w:t xml:space="preserve">В рамках участия граждан в мероприятиях по направлению социального контракта на постоянной основе проводятся консультации </w:t>
            </w:r>
            <w:proofErr w:type="gramStart"/>
            <w:r w:rsidRPr="00B63AFA">
              <w:rPr>
                <w:sz w:val="24"/>
                <w:szCs w:val="24"/>
              </w:rPr>
              <w:t>по</w:t>
            </w:r>
            <w:proofErr w:type="gramEnd"/>
            <w:r w:rsidRPr="00B63AFA">
              <w:rPr>
                <w:sz w:val="24"/>
                <w:szCs w:val="24"/>
              </w:rPr>
              <w:t xml:space="preserve"> </w:t>
            </w:r>
            <w:proofErr w:type="gramStart"/>
            <w:r w:rsidRPr="00B63AFA">
              <w:rPr>
                <w:sz w:val="24"/>
                <w:szCs w:val="24"/>
              </w:rPr>
              <w:t>вопросах</w:t>
            </w:r>
            <w:proofErr w:type="gramEnd"/>
            <w:r w:rsidRPr="00B63AFA">
              <w:rPr>
                <w:sz w:val="24"/>
                <w:szCs w:val="24"/>
              </w:rPr>
              <w:t xml:space="preserve"> составления бизнес-планов, за истекший период 2023 года 188 граждан получили квалифицированную помощь при составлении бизнес-планов.</w:t>
            </w:r>
          </w:p>
        </w:tc>
        <w:tc>
          <w:tcPr>
            <w:tcW w:w="3118" w:type="dxa"/>
          </w:tcPr>
          <w:p w:rsidR="008779DC" w:rsidRPr="00342D83" w:rsidRDefault="008779DC" w:rsidP="00D05F7D">
            <w:pPr>
              <w:jc w:val="center"/>
              <w:rPr>
                <w:sz w:val="24"/>
                <w:szCs w:val="24"/>
              </w:rPr>
            </w:pPr>
            <w:r w:rsidRPr="00342D83">
              <w:rPr>
                <w:sz w:val="24"/>
                <w:szCs w:val="24"/>
              </w:rPr>
              <w:t>Комитет экономического развития администрации Алексеевского городского округа</w:t>
            </w:r>
          </w:p>
          <w:p w:rsidR="008779DC" w:rsidRPr="00342D83" w:rsidRDefault="008779DC" w:rsidP="00D05F7D">
            <w:pPr>
              <w:jc w:val="center"/>
              <w:rPr>
                <w:sz w:val="24"/>
                <w:szCs w:val="24"/>
              </w:rPr>
            </w:pPr>
          </w:p>
          <w:p w:rsidR="008779DC" w:rsidRPr="00342D83" w:rsidRDefault="008779DC" w:rsidP="00D05F7D">
            <w:pPr>
              <w:ind w:right="-31"/>
              <w:jc w:val="center"/>
              <w:rPr>
                <w:sz w:val="24"/>
                <w:szCs w:val="24"/>
              </w:rPr>
            </w:pPr>
          </w:p>
        </w:tc>
      </w:tr>
      <w:tr w:rsidR="00342D83" w:rsidRPr="00342D83" w:rsidTr="008B11D2">
        <w:tc>
          <w:tcPr>
            <w:tcW w:w="817" w:type="dxa"/>
            <w:vAlign w:val="center"/>
          </w:tcPr>
          <w:p w:rsidR="00803432" w:rsidRPr="00342D83" w:rsidRDefault="00803432" w:rsidP="008B11D2">
            <w:pPr>
              <w:ind w:right="-31"/>
              <w:jc w:val="center"/>
              <w:rPr>
                <w:b/>
                <w:sz w:val="24"/>
                <w:szCs w:val="24"/>
              </w:rPr>
            </w:pPr>
          </w:p>
        </w:tc>
        <w:tc>
          <w:tcPr>
            <w:tcW w:w="14175" w:type="dxa"/>
            <w:gridSpan w:val="4"/>
            <w:vAlign w:val="center"/>
          </w:tcPr>
          <w:p w:rsidR="00803432" w:rsidRPr="00342D83" w:rsidRDefault="00803432" w:rsidP="008B11D2">
            <w:pPr>
              <w:ind w:right="-31"/>
              <w:jc w:val="center"/>
              <w:rPr>
                <w:b/>
                <w:sz w:val="24"/>
                <w:szCs w:val="24"/>
              </w:rPr>
            </w:pPr>
            <w:r w:rsidRPr="00342D83">
              <w:rPr>
                <w:b/>
                <w:sz w:val="24"/>
                <w:szCs w:val="24"/>
              </w:rPr>
              <w:t>3. Снижение административных барьеров</w:t>
            </w:r>
          </w:p>
        </w:tc>
      </w:tr>
      <w:tr w:rsidR="00342D83" w:rsidRPr="00342D83" w:rsidTr="008B11D2">
        <w:tc>
          <w:tcPr>
            <w:tcW w:w="817" w:type="dxa"/>
          </w:tcPr>
          <w:p w:rsidR="00803432" w:rsidRPr="00342D83" w:rsidRDefault="00803432" w:rsidP="00FC5B19">
            <w:pPr>
              <w:spacing w:line="235" w:lineRule="auto"/>
              <w:ind w:right="-31"/>
              <w:jc w:val="center"/>
              <w:rPr>
                <w:sz w:val="24"/>
                <w:szCs w:val="24"/>
              </w:rPr>
            </w:pPr>
            <w:r w:rsidRPr="00342D83">
              <w:rPr>
                <w:sz w:val="24"/>
                <w:szCs w:val="24"/>
              </w:rPr>
              <w:t>3.</w:t>
            </w:r>
            <w:r w:rsidR="00FC5B19" w:rsidRPr="00342D83">
              <w:rPr>
                <w:sz w:val="24"/>
                <w:szCs w:val="24"/>
              </w:rPr>
              <w:t>1</w:t>
            </w:r>
          </w:p>
        </w:tc>
        <w:tc>
          <w:tcPr>
            <w:tcW w:w="4820" w:type="dxa"/>
          </w:tcPr>
          <w:p w:rsidR="00803432" w:rsidRPr="00342D83" w:rsidRDefault="00803432" w:rsidP="008B11D2">
            <w:pPr>
              <w:spacing w:line="235" w:lineRule="auto"/>
              <w:ind w:right="-31"/>
              <w:jc w:val="both"/>
              <w:rPr>
                <w:sz w:val="24"/>
                <w:szCs w:val="24"/>
              </w:rPr>
            </w:pPr>
            <w:r w:rsidRPr="00342D83">
              <w:rPr>
                <w:sz w:val="24"/>
                <w:szCs w:val="24"/>
              </w:rPr>
              <w:t>Проведение оценки регулирующего воздействия проектов нормативных правовых актов и экспертизы действующих нормативных правовых актов администрации Алексеевского городского округа</w:t>
            </w:r>
          </w:p>
        </w:tc>
        <w:tc>
          <w:tcPr>
            <w:tcW w:w="1275" w:type="dxa"/>
          </w:tcPr>
          <w:p w:rsidR="00803432" w:rsidRPr="00342D83" w:rsidRDefault="00803432" w:rsidP="008B11D2">
            <w:pPr>
              <w:spacing w:line="235" w:lineRule="auto"/>
              <w:ind w:right="-31"/>
              <w:jc w:val="center"/>
              <w:rPr>
                <w:sz w:val="24"/>
                <w:szCs w:val="24"/>
              </w:rPr>
            </w:pPr>
            <w:r w:rsidRPr="00342D83">
              <w:rPr>
                <w:sz w:val="24"/>
                <w:szCs w:val="24"/>
              </w:rPr>
              <w:t>2022 – 2025 годы</w:t>
            </w:r>
          </w:p>
        </w:tc>
        <w:tc>
          <w:tcPr>
            <w:tcW w:w="4962" w:type="dxa"/>
          </w:tcPr>
          <w:p w:rsidR="00803432" w:rsidRPr="00342D83" w:rsidRDefault="00337433" w:rsidP="004E025C">
            <w:pPr>
              <w:spacing w:line="235" w:lineRule="auto"/>
              <w:ind w:right="-31"/>
              <w:jc w:val="both"/>
              <w:rPr>
                <w:sz w:val="24"/>
                <w:szCs w:val="24"/>
              </w:rPr>
            </w:pPr>
            <w:r w:rsidRPr="00337433">
              <w:rPr>
                <w:sz w:val="24"/>
                <w:szCs w:val="24"/>
              </w:rPr>
              <w:t xml:space="preserve">За 2023 год проведены </w:t>
            </w:r>
            <w:r w:rsidRPr="006D288E">
              <w:rPr>
                <w:sz w:val="24"/>
                <w:szCs w:val="24"/>
              </w:rPr>
              <w:t>3 процедуры оценки регулирующего воздействия проектов</w:t>
            </w:r>
            <w:r w:rsidRPr="00337433">
              <w:rPr>
                <w:sz w:val="24"/>
                <w:szCs w:val="24"/>
              </w:rPr>
              <w:t xml:space="preserve"> нормативных правовых актов</w:t>
            </w:r>
            <w:r w:rsidR="006D288E">
              <w:rPr>
                <w:sz w:val="24"/>
                <w:szCs w:val="24"/>
              </w:rPr>
              <w:t xml:space="preserve"> и 1 экспертиза действующего муниципального </w:t>
            </w:r>
            <w:r w:rsidR="004E025C">
              <w:rPr>
                <w:sz w:val="24"/>
                <w:szCs w:val="24"/>
              </w:rPr>
              <w:t xml:space="preserve">нормативного правового акта </w:t>
            </w:r>
            <w:r w:rsidRPr="00337433">
              <w:rPr>
                <w:sz w:val="24"/>
                <w:szCs w:val="24"/>
              </w:rPr>
              <w:t xml:space="preserve">в целях выявления положений, вводящих избыточные обязанности, запреты и ограничения для субъектов предпринимательской и инвестиционной </w:t>
            </w:r>
            <w:r w:rsidRPr="00337433">
              <w:rPr>
                <w:sz w:val="24"/>
                <w:szCs w:val="24"/>
              </w:rPr>
              <w:lastRenderedPageBreak/>
              <w:t>деятельности или способствующих их введению. По итогам проведенной оценки регулирующего воздействия принято 3 постановления администрации Алексеевского городского округа. Все материалы проведения ОРВ размещены на официальном сайте органов местного самоуправления Алексеевского городского округа.</w:t>
            </w:r>
          </w:p>
        </w:tc>
        <w:tc>
          <w:tcPr>
            <w:tcW w:w="3118" w:type="dxa"/>
          </w:tcPr>
          <w:p w:rsidR="00482A58" w:rsidRPr="00482A58" w:rsidRDefault="00482A58" w:rsidP="00482A58">
            <w:pPr>
              <w:jc w:val="center"/>
              <w:rPr>
                <w:sz w:val="24"/>
                <w:szCs w:val="24"/>
              </w:rPr>
            </w:pPr>
            <w:r w:rsidRPr="00482A58">
              <w:rPr>
                <w:sz w:val="24"/>
                <w:szCs w:val="24"/>
              </w:rPr>
              <w:lastRenderedPageBreak/>
              <w:t>Управление образования администрации Алексеевского городского округа</w:t>
            </w:r>
          </w:p>
          <w:p w:rsidR="00482A58" w:rsidRPr="00482A58" w:rsidRDefault="00482A58" w:rsidP="00482A58">
            <w:pPr>
              <w:jc w:val="center"/>
              <w:rPr>
                <w:sz w:val="24"/>
                <w:szCs w:val="24"/>
              </w:rPr>
            </w:pPr>
          </w:p>
          <w:p w:rsidR="00482A58" w:rsidRPr="00482A58" w:rsidRDefault="00482A58" w:rsidP="00482A58">
            <w:pPr>
              <w:jc w:val="center"/>
              <w:rPr>
                <w:sz w:val="24"/>
                <w:szCs w:val="24"/>
              </w:rPr>
            </w:pPr>
            <w:r w:rsidRPr="00482A58">
              <w:rPr>
                <w:sz w:val="24"/>
                <w:szCs w:val="24"/>
              </w:rPr>
              <w:t xml:space="preserve">Управление социальной защиты населения администрации   </w:t>
            </w:r>
            <w:r w:rsidRPr="00482A58">
              <w:rPr>
                <w:sz w:val="24"/>
                <w:szCs w:val="24"/>
              </w:rPr>
              <w:lastRenderedPageBreak/>
              <w:t>Алексеевского городского округа</w:t>
            </w:r>
          </w:p>
          <w:p w:rsidR="00482A58" w:rsidRPr="00482A58" w:rsidRDefault="00482A58" w:rsidP="00482A58">
            <w:pPr>
              <w:jc w:val="center"/>
              <w:rPr>
                <w:sz w:val="24"/>
                <w:szCs w:val="24"/>
              </w:rPr>
            </w:pPr>
          </w:p>
          <w:p w:rsidR="00482A58" w:rsidRPr="00482A58" w:rsidRDefault="00482A58" w:rsidP="00482A58">
            <w:pPr>
              <w:jc w:val="center"/>
              <w:rPr>
                <w:sz w:val="24"/>
                <w:szCs w:val="24"/>
              </w:rPr>
            </w:pPr>
            <w:r w:rsidRPr="00482A58">
              <w:rPr>
                <w:sz w:val="24"/>
                <w:szCs w:val="24"/>
              </w:rPr>
              <w:t>Комитет АПК и природопользования администрации Алексеевского городского округа</w:t>
            </w:r>
          </w:p>
          <w:p w:rsidR="00482A58" w:rsidRPr="00482A58" w:rsidRDefault="00482A58" w:rsidP="00482A58">
            <w:pPr>
              <w:jc w:val="center"/>
              <w:rPr>
                <w:sz w:val="24"/>
                <w:szCs w:val="24"/>
              </w:rPr>
            </w:pPr>
          </w:p>
          <w:p w:rsidR="00482A58" w:rsidRPr="00482A58" w:rsidRDefault="00482A58" w:rsidP="00482A58">
            <w:pPr>
              <w:jc w:val="center"/>
              <w:rPr>
                <w:sz w:val="24"/>
                <w:szCs w:val="24"/>
              </w:rPr>
            </w:pPr>
          </w:p>
          <w:p w:rsidR="00482A58" w:rsidRPr="00482A58" w:rsidRDefault="00482A58" w:rsidP="00482A58">
            <w:pPr>
              <w:jc w:val="center"/>
              <w:rPr>
                <w:sz w:val="24"/>
                <w:szCs w:val="24"/>
              </w:rPr>
            </w:pPr>
            <w:r w:rsidRPr="00482A58">
              <w:rPr>
                <w:sz w:val="24"/>
                <w:szCs w:val="24"/>
              </w:rPr>
              <w:t xml:space="preserve">Комитет по ЖКХ администрации </w:t>
            </w:r>
          </w:p>
          <w:p w:rsidR="00482A58" w:rsidRPr="00482A58" w:rsidRDefault="00482A58" w:rsidP="00482A58">
            <w:pPr>
              <w:jc w:val="center"/>
              <w:rPr>
                <w:sz w:val="24"/>
                <w:szCs w:val="24"/>
              </w:rPr>
            </w:pPr>
            <w:r w:rsidRPr="00482A58">
              <w:rPr>
                <w:sz w:val="24"/>
                <w:szCs w:val="24"/>
              </w:rPr>
              <w:t xml:space="preserve">Алексеевского городского округа </w:t>
            </w:r>
          </w:p>
          <w:p w:rsidR="00482A58" w:rsidRPr="00482A58" w:rsidRDefault="00482A58" w:rsidP="00482A58">
            <w:pPr>
              <w:jc w:val="center"/>
              <w:rPr>
                <w:sz w:val="24"/>
                <w:szCs w:val="24"/>
              </w:rPr>
            </w:pPr>
          </w:p>
          <w:p w:rsidR="00482A58" w:rsidRPr="00482A58" w:rsidRDefault="00482A58" w:rsidP="00482A58">
            <w:pPr>
              <w:jc w:val="center"/>
              <w:rPr>
                <w:sz w:val="24"/>
                <w:szCs w:val="24"/>
              </w:rPr>
            </w:pPr>
            <w:r w:rsidRPr="00482A58">
              <w:rPr>
                <w:sz w:val="24"/>
                <w:szCs w:val="24"/>
              </w:rPr>
              <w:t xml:space="preserve">Аппарат главы администрации Алексеевского городского округа </w:t>
            </w:r>
          </w:p>
          <w:p w:rsidR="00482A58" w:rsidRPr="00482A58" w:rsidRDefault="00482A58" w:rsidP="00482A58">
            <w:pPr>
              <w:jc w:val="center"/>
              <w:rPr>
                <w:sz w:val="24"/>
                <w:szCs w:val="24"/>
              </w:rPr>
            </w:pPr>
          </w:p>
          <w:p w:rsidR="00482A58" w:rsidRPr="00482A58" w:rsidRDefault="00482A58" w:rsidP="00482A58">
            <w:pPr>
              <w:jc w:val="center"/>
              <w:rPr>
                <w:sz w:val="24"/>
                <w:szCs w:val="24"/>
              </w:rPr>
            </w:pPr>
            <w:r w:rsidRPr="00482A58">
              <w:rPr>
                <w:sz w:val="24"/>
                <w:szCs w:val="24"/>
              </w:rPr>
              <w:t>Комитет по земельным и имущественным отношениям администрации Алексеевского городского округа</w:t>
            </w:r>
          </w:p>
          <w:p w:rsidR="00482A58" w:rsidRPr="00482A58" w:rsidRDefault="00482A58" w:rsidP="00482A58">
            <w:pPr>
              <w:jc w:val="center"/>
              <w:rPr>
                <w:sz w:val="24"/>
                <w:szCs w:val="24"/>
              </w:rPr>
            </w:pPr>
          </w:p>
          <w:p w:rsidR="00482A58" w:rsidRPr="00482A58" w:rsidRDefault="00482A58" w:rsidP="00482A58">
            <w:pPr>
              <w:jc w:val="center"/>
              <w:rPr>
                <w:sz w:val="24"/>
                <w:szCs w:val="24"/>
              </w:rPr>
            </w:pPr>
            <w:r w:rsidRPr="00482A58">
              <w:rPr>
                <w:sz w:val="24"/>
                <w:szCs w:val="24"/>
              </w:rPr>
              <w:t xml:space="preserve">Комитет строительства и </w:t>
            </w:r>
            <w:r w:rsidRPr="00482A58">
              <w:rPr>
                <w:sz w:val="24"/>
                <w:szCs w:val="24"/>
              </w:rPr>
              <w:lastRenderedPageBreak/>
              <w:t>транспорта администрации Алексеевского городского округа</w:t>
            </w:r>
          </w:p>
          <w:p w:rsidR="00482A58" w:rsidRPr="00482A58" w:rsidRDefault="00482A58" w:rsidP="00482A58">
            <w:pPr>
              <w:jc w:val="center"/>
              <w:rPr>
                <w:sz w:val="24"/>
                <w:szCs w:val="24"/>
              </w:rPr>
            </w:pPr>
            <w:r w:rsidRPr="00482A58">
              <w:rPr>
                <w:sz w:val="24"/>
                <w:szCs w:val="24"/>
              </w:rPr>
              <w:t xml:space="preserve"> </w:t>
            </w:r>
          </w:p>
          <w:p w:rsidR="00482A58" w:rsidRPr="00482A58" w:rsidRDefault="00482A58" w:rsidP="00482A58">
            <w:pPr>
              <w:jc w:val="center"/>
              <w:rPr>
                <w:sz w:val="24"/>
                <w:szCs w:val="24"/>
              </w:rPr>
            </w:pPr>
            <w:r w:rsidRPr="00482A58">
              <w:rPr>
                <w:sz w:val="24"/>
                <w:szCs w:val="24"/>
              </w:rPr>
              <w:t>Комитет экономического развития администрации Алексеевского городского округа</w:t>
            </w:r>
          </w:p>
          <w:p w:rsidR="00482A58" w:rsidRPr="00482A58" w:rsidRDefault="00482A58" w:rsidP="00482A58">
            <w:pPr>
              <w:jc w:val="center"/>
              <w:rPr>
                <w:sz w:val="24"/>
                <w:szCs w:val="24"/>
              </w:rPr>
            </w:pPr>
          </w:p>
          <w:p w:rsidR="00482A58" w:rsidRPr="00482A58" w:rsidRDefault="00482A58" w:rsidP="00482A58">
            <w:pPr>
              <w:jc w:val="center"/>
              <w:rPr>
                <w:sz w:val="24"/>
                <w:szCs w:val="24"/>
              </w:rPr>
            </w:pPr>
            <w:r w:rsidRPr="00482A58">
              <w:rPr>
                <w:sz w:val="24"/>
                <w:szCs w:val="24"/>
              </w:rPr>
              <w:t>ОГБУЗ «</w:t>
            </w:r>
            <w:proofErr w:type="gramStart"/>
            <w:r w:rsidRPr="00482A58">
              <w:rPr>
                <w:sz w:val="24"/>
                <w:szCs w:val="24"/>
              </w:rPr>
              <w:t>Алексеевская</w:t>
            </w:r>
            <w:proofErr w:type="gramEnd"/>
            <w:r w:rsidRPr="00482A58">
              <w:rPr>
                <w:sz w:val="24"/>
                <w:szCs w:val="24"/>
              </w:rPr>
              <w:t xml:space="preserve"> ЦРБ» (по согласованию)</w:t>
            </w:r>
          </w:p>
          <w:p w:rsidR="00803432" w:rsidRPr="00342D83" w:rsidRDefault="00803432" w:rsidP="00482A58">
            <w:pPr>
              <w:jc w:val="center"/>
              <w:rPr>
                <w:sz w:val="24"/>
                <w:szCs w:val="24"/>
              </w:rPr>
            </w:pPr>
          </w:p>
        </w:tc>
      </w:tr>
      <w:tr w:rsidR="00E56E2B" w:rsidRPr="00342D83" w:rsidTr="008B11D2">
        <w:tc>
          <w:tcPr>
            <w:tcW w:w="817" w:type="dxa"/>
          </w:tcPr>
          <w:p w:rsidR="00E56E2B" w:rsidRPr="00342D83" w:rsidRDefault="00E56E2B" w:rsidP="00FC5B19">
            <w:pPr>
              <w:ind w:right="-31"/>
              <w:jc w:val="center"/>
              <w:rPr>
                <w:sz w:val="24"/>
                <w:szCs w:val="24"/>
              </w:rPr>
            </w:pPr>
            <w:r w:rsidRPr="00342D83">
              <w:rPr>
                <w:sz w:val="24"/>
                <w:szCs w:val="24"/>
              </w:rPr>
              <w:lastRenderedPageBreak/>
              <w:t>3.2</w:t>
            </w:r>
          </w:p>
        </w:tc>
        <w:tc>
          <w:tcPr>
            <w:tcW w:w="4820" w:type="dxa"/>
          </w:tcPr>
          <w:p w:rsidR="00E56E2B" w:rsidRPr="00342D83" w:rsidRDefault="00E56E2B" w:rsidP="008B11D2">
            <w:pPr>
              <w:jc w:val="both"/>
              <w:rPr>
                <w:sz w:val="24"/>
                <w:szCs w:val="24"/>
              </w:rPr>
            </w:pPr>
            <w:r w:rsidRPr="00342D83">
              <w:rPr>
                <w:sz w:val="24"/>
                <w:szCs w:val="24"/>
              </w:rPr>
              <w:t xml:space="preserve">Разработка и утверждение прогнозного плана (программы) приватизации имущества, находящегося в муниципальной собственности, содержащего перечень муниципальных унитарных предприятий, акций (долей в уставных капиталах) хозяйственных обществ, находящихся                   в муниципальной собственности,                              и недвижимого имущества, которое планируется приватизировать </w:t>
            </w:r>
          </w:p>
        </w:tc>
        <w:tc>
          <w:tcPr>
            <w:tcW w:w="1275" w:type="dxa"/>
          </w:tcPr>
          <w:p w:rsidR="00E56E2B" w:rsidRPr="00342D83" w:rsidRDefault="00E56E2B" w:rsidP="008B11D2">
            <w:pPr>
              <w:jc w:val="center"/>
              <w:rPr>
                <w:rFonts w:eastAsia="Calibri"/>
                <w:sz w:val="24"/>
                <w:szCs w:val="24"/>
              </w:rPr>
            </w:pPr>
            <w:r w:rsidRPr="00342D83">
              <w:rPr>
                <w:sz w:val="24"/>
                <w:szCs w:val="24"/>
              </w:rPr>
              <w:t>2022 – 2025 годы</w:t>
            </w:r>
          </w:p>
        </w:tc>
        <w:tc>
          <w:tcPr>
            <w:tcW w:w="4962" w:type="dxa"/>
          </w:tcPr>
          <w:p w:rsidR="00E56E2B" w:rsidRPr="00232D80" w:rsidRDefault="00E56E2B" w:rsidP="00687D95">
            <w:pPr>
              <w:spacing w:line="235" w:lineRule="auto"/>
              <w:jc w:val="both"/>
              <w:rPr>
                <w:sz w:val="24"/>
                <w:szCs w:val="24"/>
              </w:rPr>
            </w:pPr>
            <w:r w:rsidRPr="001F2F16">
              <w:rPr>
                <w:sz w:val="24"/>
                <w:szCs w:val="24"/>
              </w:rPr>
              <w:t>В соответствии с Прогнозным планом (программой) приватизации имущества, находящегося в собственности Алексеевского городского округа, на 202</w:t>
            </w:r>
            <w:r>
              <w:rPr>
                <w:sz w:val="24"/>
                <w:szCs w:val="24"/>
              </w:rPr>
              <w:t>3</w:t>
            </w:r>
            <w:r w:rsidRPr="001F2F16">
              <w:rPr>
                <w:sz w:val="24"/>
                <w:szCs w:val="24"/>
              </w:rPr>
              <w:t xml:space="preserve"> год включены </w:t>
            </w:r>
            <w:r>
              <w:rPr>
                <w:sz w:val="24"/>
                <w:szCs w:val="24"/>
              </w:rPr>
              <w:t>6</w:t>
            </w:r>
            <w:r w:rsidRPr="001F2F16">
              <w:rPr>
                <w:sz w:val="24"/>
                <w:szCs w:val="24"/>
              </w:rPr>
              <w:t xml:space="preserve"> объектов недвижимого имущества. Фактически за </w:t>
            </w:r>
            <w:r>
              <w:rPr>
                <w:sz w:val="24"/>
                <w:szCs w:val="24"/>
              </w:rPr>
              <w:t>2023 год</w:t>
            </w:r>
            <w:r w:rsidRPr="001F2F16">
              <w:rPr>
                <w:sz w:val="24"/>
                <w:szCs w:val="24"/>
              </w:rPr>
              <w:t xml:space="preserve"> </w:t>
            </w:r>
            <w:r>
              <w:rPr>
                <w:sz w:val="24"/>
                <w:szCs w:val="24"/>
              </w:rPr>
              <w:t xml:space="preserve">были </w:t>
            </w:r>
            <w:r w:rsidRPr="001F2F16">
              <w:rPr>
                <w:sz w:val="24"/>
                <w:szCs w:val="24"/>
              </w:rPr>
              <w:t xml:space="preserve">опубликованы </w:t>
            </w:r>
            <w:r>
              <w:rPr>
                <w:sz w:val="24"/>
                <w:szCs w:val="24"/>
              </w:rPr>
              <w:t>10</w:t>
            </w:r>
            <w:r w:rsidRPr="001F2F16">
              <w:rPr>
                <w:sz w:val="24"/>
                <w:szCs w:val="24"/>
              </w:rPr>
              <w:t xml:space="preserve"> информационных сообщений  по продаже недвижимого имущества, находящегося в собственности Алексеевского городского округа. </w:t>
            </w:r>
            <w:r w:rsidRPr="00232D80">
              <w:rPr>
                <w:sz w:val="24"/>
                <w:szCs w:val="24"/>
              </w:rPr>
              <w:t>Из них:</w:t>
            </w:r>
          </w:p>
          <w:p w:rsidR="00E56E2B" w:rsidRPr="00232D80" w:rsidRDefault="00E56E2B" w:rsidP="00687D95">
            <w:pPr>
              <w:spacing w:line="235" w:lineRule="auto"/>
              <w:jc w:val="both"/>
              <w:rPr>
                <w:sz w:val="24"/>
                <w:szCs w:val="24"/>
              </w:rPr>
            </w:pPr>
            <w:r w:rsidRPr="00232D80">
              <w:rPr>
                <w:sz w:val="24"/>
                <w:szCs w:val="24"/>
              </w:rPr>
              <w:t xml:space="preserve">- 2 объекта были приватизированы; </w:t>
            </w:r>
          </w:p>
          <w:p w:rsidR="00E56E2B" w:rsidRPr="00A16AF1" w:rsidRDefault="00E56E2B" w:rsidP="00687D95">
            <w:pPr>
              <w:spacing w:line="235" w:lineRule="auto"/>
              <w:jc w:val="both"/>
              <w:rPr>
                <w:sz w:val="24"/>
                <w:szCs w:val="24"/>
              </w:rPr>
            </w:pPr>
            <w:r w:rsidRPr="00232D80">
              <w:rPr>
                <w:sz w:val="24"/>
                <w:szCs w:val="24"/>
              </w:rPr>
              <w:t xml:space="preserve">- по </w:t>
            </w:r>
            <w:r>
              <w:rPr>
                <w:sz w:val="24"/>
                <w:szCs w:val="24"/>
              </w:rPr>
              <w:t>4</w:t>
            </w:r>
            <w:r w:rsidRPr="00232D80">
              <w:rPr>
                <w:sz w:val="24"/>
                <w:szCs w:val="24"/>
              </w:rPr>
              <w:t xml:space="preserve"> объектам аукционы не состоялись по причине отсутствия заявок. </w:t>
            </w:r>
          </w:p>
        </w:tc>
        <w:tc>
          <w:tcPr>
            <w:tcW w:w="3118" w:type="dxa"/>
          </w:tcPr>
          <w:p w:rsidR="00E56E2B" w:rsidRPr="00342D83" w:rsidRDefault="00E56E2B" w:rsidP="008B11D2">
            <w:pPr>
              <w:spacing w:line="235" w:lineRule="auto"/>
              <w:jc w:val="center"/>
              <w:rPr>
                <w:sz w:val="24"/>
                <w:szCs w:val="24"/>
              </w:rPr>
            </w:pPr>
            <w:r w:rsidRPr="00A16AF1">
              <w:rPr>
                <w:sz w:val="24"/>
                <w:szCs w:val="24"/>
              </w:rPr>
              <w:t xml:space="preserve">Комитет по земельным и имущественным отношениям администрации Алексеевского городского округа  </w:t>
            </w:r>
          </w:p>
        </w:tc>
      </w:tr>
      <w:tr w:rsidR="00E56E2B" w:rsidRPr="00342D83" w:rsidTr="008B11D2">
        <w:tc>
          <w:tcPr>
            <w:tcW w:w="817" w:type="dxa"/>
          </w:tcPr>
          <w:p w:rsidR="00E56E2B" w:rsidRPr="00342D83" w:rsidRDefault="00E56E2B" w:rsidP="00FC5B19">
            <w:pPr>
              <w:ind w:right="-31"/>
              <w:jc w:val="center"/>
              <w:rPr>
                <w:sz w:val="24"/>
                <w:szCs w:val="24"/>
              </w:rPr>
            </w:pPr>
            <w:r w:rsidRPr="00342D83">
              <w:rPr>
                <w:sz w:val="24"/>
                <w:szCs w:val="24"/>
              </w:rPr>
              <w:t>3.3</w:t>
            </w:r>
          </w:p>
        </w:tc>
        <w:tc>
          <w:tcPr>
            <w:tcW w:w="4820" w:type="dxa"/>
          </w:tcPr>
          <w:p w:rsidR="00E56E2B" w:rsidRPr="00342D83" w:rsidRDefault="00E56E2B" w:rsidP="008B11D2">
            <w:pPr>
              <w:jc w:val="both"/>
              <w:rPr>
                <w:sz w:val="24"/>
                <w:szCs w:val="24"/>
              </w:rPr>
            </w:pPr>
            <w:r w:rsidRPr="00342D83">
              <w:rPr>
                <w:sz w:val="24"/>
                <w:szCs w:val="24"/>
              </w:rPr>
              <w:t xml:space="preserve">Обеспечение проведения конкурентных процедур, предусмотренных законодательством, государственными                          и муниципальными унитарными </w:t>
            </w:r>
            <w:r w:rsidRPr="00342D83">
              <w:rPr>
                <w:sz w:val="24"/>
                <w:szCs w:val="24"/>
              </w:rPr>
              <w:lastRenderedPageBreak/>
              <w:t>предприятиями, государственными                                               и муниципальными учреждениями                                                   при реализации и предоставлении                                    в пользование государственного                                                        и муниципального имущества</w:t>
            </w:r>
          </w:p>
        </w:tc>
        <w:tc>
          <w:tcPr>
            <w:tcW w:w="1275" w:type="dxa"/>
          </w:tcPr>
          <w:p w:rsidR="00E56E2B" w:rsidRPr="00342D83" w:rsidRDefault="00E56E2B" w:rsidP="008B11D2">
            <w:pPr>
              <w:jc w:val="center"/>
              <w:rPr>
                <w:rFonts w:eastAsia="Calibri"/>
                <w:sz w:val="24"/>
                <w:szCs w:val="24"/>
              </w:rPr>
            </w:pPr>
            <w:r w:rsidRPr="00342D83">
              <w:rPr>
                <w:sz w:val="24"/>
                <w:szCs w:val="24"/>
              </w:rPr>
              <w:lastRenderedPageBreak/>
              <w:t>2022 – 2025 годы</w:t>
            </w:r>
          </w:p>
        </w:tc>
        <w:tc>
          <w:tcPr>
            <w:tcW w:w="4962" w:type="dxa"/>
          </w:tcPr>
          <w:p w:rsidR="00E56E2B" w:rsidRPr="00342D83" w:rsidRDefault="00E56E2B" w:rsidP="00687D95">
            <w:pPr>
              <w:spacing w:line="235" w:lineRule="auto"/>
              <w:jc w:val="both"/>
              <w:rPr>
                <w:sz w:val="24"/>
                <w:szCs w:val="24"/>
              </w:rPr>
            </w:pPr>
            <w:r w:rsidRPr="001F2F16">
              <w:rPr>
                <w:sz w:val="24"/>
                <w:szCs w:val="24"/>
              </w:rPr>
              <w:t>Предоставление в пользование                                              муниципального имущества муниципальными  учреждениями осуществляется в соот</w:t>
            </w:r>
            <w:r>
              <w:rPr>
                <w:sz w:val="24"/>
                <w:szCs w:val="24"/>
              </w:rPr>
              <w:t xml:space="preserve">ветствии с </w:t>
            </w:r>
            <w:r>
              <w:rPr>
                <w:sz w:val="24"/>
                <w:szCs w:val="24"/>
              </w:rPr>
              <w:lastRenderedPageBreak/>
              <w:t>Федеральным законом «О защите конкуренции»</w:t>
            </w:r>
            <w:r w:rsidRPr="001F2F16">
              <w:rPr>
                <w:sz w:val="24"/>
                <w:szCs w:val="24"/>
              </w:rPr>
              <w:t xml:space="preserve"> о</w:t>
            </w:r>
            <w:r>
              <w:rPr>
                <w:sz w:val="24"/>
                <w:szCs w:val="24"/>
              </w:rPr>
              <w:t>т 26.07.2006 № 135-ФЗ. Нарушений</w:t>
            </w:r>
            <w:r w:rsidRPr="001F2F16">
              <w:rPr>
                <w:sz w:val="24"/>
                <w:szCs w:val="24"/>
              </w:rPr>
              <w:t xml:space="preserve"> за</w:t>
            </w:r>
            <w:r>
              <w:rPr>
                <w:sz w:val="24"/>
                <w:szCs w:val="24"/>
              </w:rPr>
              <w:t xml:space="preserve"> 2023 год</w:t>
            </w:r>
            <w:r w:rsidRPr="001F2F16">
              <w:rPr>
                <w:sz w:val="24"/>
                <w:szCs w:val="24"/>
              </w:rPr>
              <w:t xml:space="preserve"> не </w:t>
            </w:r>
            <w:proofErr w:type="gramStart"/>
            <w:r w:rsidRPr="001F2F16">
              <w:rPr>
                <w:sz w:val="24"/>
                <w:szCs w:val="24"/>
              </w:rPr>
              <w:t>выявлены</w:t>
            </w:r>
            <w:proofErr w:type="gramEnd"/>
            <w:r w:rsidRPr="001F2F16">
              <w:rPr>
                <w:sz w:val="24"/>
                <w:szCs w:val="24"/>
              </w:rPr>
              <w:t>.</w:t>
            </w:r>
          </w:p>
        </w:tc>
        <w:tc>
          <w:tcPr>
            <w:tcW w:w="3118" w:type="dxa"/>
          </w:tcPr>
          <w:p w:rsidR="00E56E2B" w:rsidRPr="00342D83" w:rsidRDefault="00E56E2B" w:rsidP="0050298D">
            <w:pPr>
              <w:spacing w:line="235" w:lineRule="auto"/>
              <w:jc w:val="center"/>
              <w:rPr>
                <w:sz w:val="24"/>
                <w:szCs w:val="24"/>
              </w:rPr>
            </w:pPr>
            <w:r w:rsidRPr="00342D83">
              <w:rPr>
                <w:sz w:val="24"/>
                <w:szCs w:val="24"/>
              </w:rPr>
              <w:lastRenderedPageBreak/>
              <w:t xml:space="preserve">Комитет по земельным и имущественным отношениям администрации </w:t>
            </w:r>
            <w:r w:rsidRPr="00342D83">
              <w:rPr>
                <w:sz w:val="24"/>
                <w:szCs w:val="24"/>
              </w:rPr>
              <w:lastRenderedPageBreak/>
              <w:t xml:space="preserve">Алексеевского городского округа  </w:t>
            </w:r>
          </w:p>
        </w:tc>
      </w:tr>
      <w:tr w:rsidR="00E56E2B" w:rsidRPr="00342D83" w:rsidTr="008B11D2">
        <w:tc>
          <w:tcPr>
            <w:tcW w:w="817" w:type="dxa"/>
          </w:tcPr>
          <w:p w:rsidR="00E56E2B" w:rsidRPr="00342D83" w:rsidRDefault="00E56E2B" w:rsidP="00FC5B19">
            <w:pPr>
              <w:ind w:right="-31"/>
              <w:jc w:val="center"/>
              <w:rPr>
                <w:sz w:val="24"/>
                <w:szCs w:val="24"/>
              </w:rPr>
            </w:pPr>
            <w:r w:rsidRPr="00342D83">
              <w:rPr>
                <w:sz w:val="24"/>
                <w:szCs w:val="24"/>
              </w:rPr>
              <w:lastRenderedPageBreak/>
              <w:t>3.4</w:t>
            </w:r>
          </w:p>
        </w:tc>
        <w:tc>
          <w:tcPr>
            <w:tcW w:w="4820" w:type="dxa"/>
          </w:tcPr>
          <w:p w:rsidR="00E56E2B" w:rsidRPr="00342D83" w:rsidRDefault="00E56E2B" w:rsidP="008B11D2">
            <w:pPr>
              <w:jc w:val="both"/>
              <w:rPr>
                <w:sz w:val="24"/>
                <w:szCs w:val="24"/>
              </w:rPr>
            </w:pPr>
            <w:r w:rsidRPr="00342D83">
              <w:rPr>
                <w:sz w:val="24"/>
                <w:szCs w:val="24"/>
              </w:rPr>
              <w:t>Размещение и поддержание в актуальном состоянии информации об объектах, находящихся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 а также о реализации имущества, находящегося                                            в муниципальной собственности Алексеевского городского округа</w:t>
            </w:r>
          </w:p>
        </w:tc>
        <w:tc>
          <w:tcPr>
            <w:tcW w:w="1275" w:type="dxa"/>
          </w:tcPr>
          <w:p w:rsidR="00E56E2B" w:rsidRPr="00342D83" w:rsidRDefault="00E56E2B" w:rsidP="008B11D2">
            <w:pPr>
              <w:jc w:val="center"/>
              <w:rPr>
                <w:sz w:val="24"/>
                <w:szCs w:val="24"/>
              </w:rPr>
            </w:pPr>
            <w:r w:rsidRPr="00342D83">
              <w:rPr>
                <w:sz w:val="24"/>
                <w:szCs w:val="24"/>
              </w:rPr>
              <w:t>2022 – 2025 годы</w:t>
            </w:r>
          </w:p>
        </w:tc>
        <w:tc>
          <w:tcPr>
            <w:tcW w:w="4962" w:type="dxa"/>
          </w:tcPr>
          <w:p w:rsidR="00E56E2B" w:rsidRPr="001F2F16" w:rsidRDefault="00E56E2B" w:rsidP="00687D95">
            <w:pPr>
              <w:spacing w:line="235" w:lineRule="auto"/>
              <w:jc w:val="both"/>
              <w:rPr>
                <w:sz w:val="24"/>
                <w:szCs w:val="24"/>
              </w:rPr>
            </w:pPr>
            <w:r w:rsidRPr="001F2F16">
              <w:rPr>
                <w:sz w:val="24"/>
                <w:szCs w:val="24"/>
              </w:rPr>
              <w:t>Реестр муниципальной собственности Алексеевского городского округа утвержден решением Совета депутатов от 2</w:t>
            </w:r>
            <w:r>
              <w:rPr>
                <w:sz w:val="24"/>
                <w:szCs w:val="24"/>
              </w:rPr>
              <w:t>3</w:t>
            </w:r>
            <w:r w:rsidRPr="001F2F16">
              <w:rPr>
                <w:sz w:val="24"/>
                <w:szCs w:val="24"/>
              </w:rPr>
              <w:t xml:space="preserve"> мая 202</w:t>
            </w:r>
            <w:r>
              <w:rPr>
                <w:sz w:val="24"/>
                <w:szCs w:val="24"/>
              </w:rPr>
              <w:t>3</w:t>
            </w:r>
            <w:r w:rsidRPr="001F2F16">
              <w:rPr>
                <w:sz w:val="24"/>
                <w:szCs w:val="24"/>
              </w:rPr>
              <w:t xml:space="preserve"> года №</w:t>
            </w:r>
            <w:r>
              <w:rPr>
                <w:sz w:val="24"/>
                <w:szCs w:val="24"/>
              </w:rPr>
              <w:t>3</w:t>
            </w:r>
            <w:r w:rsidRPr="001F2F16">
              <w:rPr>
                <w:sz w:val="24"/>
                <w:szCs w:val="24"/>
              </w:rPr>
              <w:t xml:space="preserve"> и размещен на официальном сайте органов местного самоуправления по тематике - Реестр муниципальной собственности.</w:t>
            </w:r>
          </w:p>
          <w:p w:rsidR="00E56E2B" w:rsidRPr="00234A1B" w:rsidRDefault="00E56E2B" w:rsidP="00687D95">
            <w:pPr>
              <w:spacing w:line="235" w:lineRule="auto"/>
              <w:jc w:val="both"/>
              <w:rPr>
                <w:sz w:val="24"/>
                <w:szCs w:val="24"/>
              </w:rPr>
            </w:pPr>
            <w:r w:rsidRPr="001F2F16">
              <w:rPr>
                <w:sz w:val="24"/>
                <w:szCs w:val="24"/>
              </w:rPr>
              <w:t>Размещение информации                                                          о муниципальном имуществе на официальном сайте администрации Алексеевского городского округа обеспечивает равные условия доступа потенциально заинтересованных хозяйствующих субъектов к информации                                                 о муниципальном имуществе</w:t>
            </w:r>
          </w:p>
        </w:tc>
        <w:tc>
          <w:tcPr>
            <w:tcW w:w="3118" w:type="dxa"/>
          </w:tcPr>
          <w:p w:rsidR="00E56E2B" w:rsidRPr="00342D83" w:rsidRDefault="00E56E2B" w:rsidP="008B11D2">
            <w:pPr>
              <w:spacing w:line="235" w:lineRule="auto"/>
              <w:jc w:val="center"/>
              <w:rPr>
                <w:sz w:val="24"/>
                <w:szCs w:val="24"/>
              </w:rPr>
            </w:pPr>
            <w:r w:rsidRPr="00234A1B">
              <w:rPr>
                <w:sz w:val="24"/>
                <w:szCs w:val="24"/>
              </w:rPr>
              <w:t xml:space="preserve">Комитет по земельным и имущественным отношениям администрации Алексеевского городского округа  </w:t>
            </w:r>
          </w:p>
        </w:tc>
      </w:tr>
      <w:tr w:rsidR="00E56E2B" w:rsidRPr="00342D83" w:rsidTr="008B11D2">
        <w:tc>
          <w:tcPr>
            <w:tcW w:w="14992" w:type="dxa"/>
            <w:gridSpan w:val="5"/>
            <w:vAlign w:val="center"/>
          </w:tcPr>
          <w:p w:rsidR="00E56E2B" w:rsidRPr="00342D83" w:rsidRDefault="00E56E2B" w:rsidP="008B11D2">
            <w:pPr>
              <w:widowControl w:val="0"/>
              <w:autoSpaceDE w:val="0"/>
              <w:autoSpaceDN w:val="0"/>
              <w:jc w:val="center"/>
              <w:rPr>
                <w:b/>
                <w:sz w:val="24"/>
                <w:szCs w:val="24"/>
              </w:rPr>
            </w:pPr>
            <w:r w:rsidRPr="00342D83">
              <w:rPr>
                <w:b/>
                <w:sz w:val="24"/>
                <w:szCs w:val="24"/>
              </w:rPr>
              <w:t xml:space="preserve">4. Развитие конкуренции при осуществлении процедур государственных, муниципальных закупок и закупок, </w:t>
            </w:r>
          </w:p>
          <w:p w:rsidR="00E56E2B" w:rsidRPr="00342D83" w:rsidRDefault="00E56E2B" w:rsidP="008B11D2">
            <w:pPr>
              <w:ind w:right="-31"/>
              <w:jc w:val="center"/>
              <w:rPr>
                <w:b/>
                <w:sz w:val="24"/>
                <w:szCs w:val="24"/>
                <w:lang w:eastAsia="en-US"/>
              </w:rPr>
            </w:pPr>
            <w:r w:rsidRPr="00342D83">
              <w:rPr>
                <w:b/>
                <w:sz w:val="24"/>
                <w:szCs w:val="24"/>
              </w:rPr>
              <w:t>осуществляемых отдельными видами юридических лиц</w:t>
            </w:r>
          </w:p>
        </w:tc>
      </w:tr>
      <w:tr w:rsidR="00E56E2B" w:rsidRPr="00342D83" w:rsidTr="008B11D2">
        <w:tc>
          <w:tcPr>
            <w:tcW w:w="817" w:type="dxa"/>
          </w:tcPr>
          <w:p w:rsidR="00E56E2B" w:rsidRPr="00342D83" w:rsidRDefault="00E56E2B" w:rsidP="008B11D2">
            <w:pPr>
              <w:ind w:right="-31"/>
              <w:jc w:val="center"/>
              <w:rPr>
                <w:sz w:val="24"/>
                <w:szCs w:val="24"/>
              </w:rPr>
            </w:pPr>
            <w:r w:rsidRPr="00342D83">
              <w:rPr>
                <w:sz w:val="24"/>
                <w:szCs w:val="24"/>
              </w:rPr>
              <w:t>4.1</w:t>
            </w:r>
          </w:p>
        </w:tc>
        <w:tc>
          <w:tcPr>
            <w:tcW w:w="4820" w:type="dxa"/>
          </w:tcPr>
          <w:p w:rsidR="00E56E2B" w:rsidRPr="00342D83" w:rsidRDefault="00E56E2B" w:rsidP="008B11D2">
            <w:pPr>
              <w:jc w:val="both"/>
              <w:rPr>
                <w:sz w:val="24"/>
                <w:szCs w:val="24"/>
              </w:rPr>
            </w:pPr>
            <w:r w:rsidRPr="00342D83">
              <w:rPr>
                <w:sz w:val="24"/>
                <w:szCs w:val="24"/>
              </w:rPr>
              <w:t>Проведение мероприятий, направленных                                   на преимущественное проведение конкурентных закупок</w:t>
            </w:r>
          </w:p>
        </w:tc>
        <w:tc>
          <w:tcPr>
            <w:tcW w:w="1275" w:type="dxa"/>
          </w:tcPr>
          <w:p w:rsidR="00E56E2B" w:rsidRPr="00342D83" w:rsidRDefault="00E56E2B" w:rsidP="008B11D2">
            <w:pPr>
              <w:jc w:val="center"/>
              <w:rPr>
                <w:sz w:val="24"/>
                <w:szCs w:val="24"/>
              </w:rPr>
            </w:pPr>
            <w:r w:rsidRPr="00342D83">
              <w:rPr>
                <w:sz w:val="24"/>
                <w:szCs w:val="24"/>
              </w:rPr>
              <w:t>2022 – 2025 годы</w:t>
            </w:r>
          </w:p>
        </w:tc>
        <w:tc>
          <w:tcPr>
            <w:tcW w:w="4962" w:type="dxa"/>
          </w:tcPr>
          <w:p w:rsidR="00E56E2B" w:rsidRPr="00342D83" w:rsidRDefault="00E56E2B" w:rsidP="00F17EC7">
            <w:pPr>
              <w:ind w:right="-31"/>
              <w:jc w:val="both"/>
              <w:rPr>
                <w:sz w:val="24"/>
                <w:szCs w:val="24"/>
              </w:rPr>
            </w:pPr>
            <w:r>
              <w:rPr>
                <w:sz w:val="24"/>
                <w:szCs w:val="24"/>
              </w:rPr>
              <w:t xml:space="preserve">За 2023 год </w:t>
            </w:r>
            <w:r w:rsidRPr="007F60E2">
              <w:rPr>
                <w:sz w:val="24"/>
                <w:szCs w:val="24"/>
              </w:rPr>
              <w:t xml:space="preserve">уполномоченным учреждением – МКУ «УМЗ Алексеевского городского округа» проведено 9 </w:t>
            </w:r>
            <w:proofErr w:type="spellStart"/>
            <w:r w:rsidRPr="007F60E2">
              <w:rPr>
                <w:sz w:val="24"/>
                <w:szCs w:val="24"/>
              </w:rPr>
              <w:t>вебинаров</w:t>
            </w:r>
            <w:proofErr w:type="spellEnd"/>
            <w:r w:rsidRPr="007F60E2">
              <w:rPr>
                <w:sz w:val="24"/>
                <w:szCs w:val="24"/>
              </w:rPr>
              <w:t xml:space="preserve"> с заказчиками Алексеевского городского округа по вопросам осуществления конкурентных способов закупки.</w:t>
            </w:r>
          </w:p>
        </w:tc>
        <w:tc>
          <w:tcPr>
            <w:tcW w:w="3118" w:type="dxa"/>
            <w:vAlign w:val="center"/>
          </w:tcPr>
          <w:p w:rsidR="00E56E2B" w:rsidRPr="00342D83" w:rsidRDefault="00E56E2B" w:rsidP="008B11D2">
            <w:pPr>
              <w:widowControl w:val="0"/>
              <w:autoSpaceDE w:val="0"/>
              <w:autoSpaceDN w:val="0"/>
              <w:spacing w:line="235" w:lineRule="auto"/>
              <w:jc w:val="center"/>
              <w:rPr>
                <w:sz w:val="24"/>
                <w:szCs w:val="24"/>
              </w:rPr>
            </w:pPr>
            <w:r w:rsidRPr="00342D83">
              <w:rPr>
                <w:sz w:val="24"/>
                <w:szCs w:val="24"/>
              </w:rPr>
              <w:t>МКУ «УМЗ Алексеевского городского округа»</w:t>
            </w:r>
          </w:p>
        </w:tc>
      </w:tr>
      <w:tr w:rsidR="00E56E2B" w:rsidRPr="00342D83" w:rsidTr="008B11D2">
        <w:tc>
          <w:tcPr>
            <w:tcW w:w="817" w:type="dxa"/>
          </w:tcPr>
          <w:p w:rsidR="00E56E2B" w:rsidRPr="00342D83" w:rsidRDefault="00E56E2B" w:rsidP="008B11D2">
            <w:pPr>
              <w:ind w:right="-31"/>
              <w:jc w:val="center"/>
              <w:rPr>
                <w:sz w:val="24"/>
                <w:szCs w:val="24"/>
              </w:rPr>
            </w:pPr>
            <w:r w:rsidRPr="00342D83">
              <w:rPr>
                <w:sz w:val="24"/>
                <w:szCs w:val="24"/>
              </w:rPr>
              <w:t>4.2</w:t>
            </w:r>
          </w:p>
        </w:tc>
        <w:tc>
          <w:tcPr>
            <w:tcW w:w="4820" w:type="dxa"/>
          </w:tcPr>
          <w:p w:rsidR="00E56E2B" w:rsidRPr="00342D83" w:rsidRDefault="00E56E2B" w:rsidP="008B11D2">
            <w:pPr>
              <w:jc w:val="both"/>
              <w:rPr>
                <w:sz w:val="24"/>
                <w:szCs w:val="24"/>
              </w:rPr>
            </w:pPr>
            <w:r w:rsidRPr="00342D83">
              <w:rPr>
                <w:sz w:val="24"/>
                <w:szCs w:val="24"/>
              </w:rPr>
              <w:t xml:space="preserve">Проведение закупок для муниципальных </w:t>
            </w:r>
            <w:r w:rsidRPr="00342D83">
              <w:rPr>
                <w:sz w:val="24"/>
                <w:szCs w:val="24"/>
              </w:rPr>
              <w:lastRenderedPageBreak/>
              <w:t xml:space="preserve">нужд среди субъектов малого предпринимательства, социально ориентированных некоммерческих организаций в соответствии                                                  с законодательством о контрактной системе </w:t>
            </w:r>
          </w:p>
        </w:tc>
        <w:tc>
          <w:tcPr>
            <w:tcW w:w="1275" w:type="dxa"/>
          </w:tcPr>
          <w:p w:rsidR="00E56E2B" w:rsidRPr="00342D83" w:rsidRDefault="00E56E2B" w:rsidP="008B11D2">
            <w:pPr>
              <w:ind w:right="-31"/>
              <w:jc w:val="center"/>
              <w:rPr>
                <w:sz w:val="24"/>
                <w:szCs w:val="24"/>
              </w:rPr>
            </w:pPr>
            <w:r w:rsidRPr="00342D83">
              <w:rPr>
                <w:sz w:val="24"/>
                <w:szCs w:val="24"/>
              </w:rPr>
              <w:lastRenderedPageBreak/>
              <w:t xml:space="preserve">2022 – </w:t>
            </w:r>
            <w:r w:rsidRPr="00342D83">
              <w:rPr>
                <w:sz w:val="24"/>
                <w:szCs w:val="24"/>
              </w:rPr>
              <w:lastRenderedPageBreak/>
              <w:t>2025 годы</w:t>
            </w:r>
          </w:p>
        </w:tc>
        <w:tc>
          <w:tcPr>
            <w:tcW w:w="4962" w:type="dxa"/>
          </w:tcPr>
          <w:p w:rsidR="00E56E2B" w:rsidRPr="001977F7" w:rsidRDefault="00E56E2B" w:rsidP="004561D0">
            <w:pPr>
              <w:ind w:right="-31"/>
              <w:jc w:val="both"/>
              <w:rPr>
                <w:sz w:val="24"/>
                <w:szCs w:val="24"/>
              </w:rPr>
            </w:pPr>
            <w:r>
              <w:rPr>
                <w:sz w:val="24"/>
                <w:szCs w:val="24"/>
              </w:rPr>
              <w:lastRenderedPageBreak/>
              <w:t>За 2023 год</w:t>
            </w:r>
            <w:r w:rsidRPr="001977F7">
              <w:rPr>
                <w:sz w:val="24"/>
                <w:szCs w:val="24"/>
              </w:rPr>
              <w:t xml:space="preserve"> уполномоченным учреждением - </w:t>
            </w:r>
            <w:r w:rsidRPr="001977F7">
              <w:rPr>
                <w:sz w:val="24"/>
                <w:szCs w:val="24"/>
              </w:rPr>
              <w:lastRenderedPageBreak/>
              <w:t>МКУ «УМЗ Алексеевского городского округа» проведено 224 электронных аукционов, 1 открытый конкурс в электронной форме, с предоставлением преференций субъектам малого предпринимательства, социально ориентированным некоммерческим организациям. Общая стоимость контрактов у субъектов малого предпринимательства, социально ориентированных некоммерческих организаций (по итогам конкурентных закупок) составляет 297 692,08 тыс. рублей.</w:t>
            </w:r>
          </w:p>
        </w:tc>
        <w:tc>
          <w:tcPr>
            <w:tcW w:w="3118" w:type="dxa"/>
            <w:vAlign w:val="center"/>
          </w:tcPr>
          <w:p w:rsidR="00E56E2B" w:rsidRPr="00342D83" w:rsidRDefault="00E56E2B" w:rsidP="008B11D2">
            <w:pPr>
              <w:widowControl w:val="0"/>
              <w:autoSpaceDE w:val="0"/>
              <w:autoSpaceDN w:val="0"/>
              <w:spacing w:line="235" w:lineRule="auto"/>
              <w:jc w:val="center"/>
              <w:rPr>
                <w:sz w:val="24"/>
                <w:szCs w:val="24"/>
              </w:rPr>
            </w:pPr>
            <w:r w:rsidRPr="00342D83">
              <w:rPr>
                <w:sz w:val="24"/>
                <w:szCs w:val="24"/>
              </w:rPr>
              <w:lastRenderedPageBreak/>
              <w:t xml:space="preserve">МКУ «УМЗ Алексеевского </w:t>
            </w:r>
            <w:r w:rsidRPr="00342D83">
              <w:rPr>
                <w:sz w:val="24"/>
                <w:szCs w:val="24"/>
              </w:rPr>
              <w:lastRenderedPageBreak/>
              <w:t>городского округа»</w:t>
            </w:r>
          </w:p>
        </w:tc>
      </w:tr>
      <w:tr w:rsidR="00E56E2B" w:rsidRPr="00342D83" w:rsidTr="00D05F7D">
        <w:tc>
          <w:tcPr>
            <w:tcW w:w="817" w:type="dxa"/>
          </w:tcPr>
          <w:p w:rsidR="00E56E2B" w:rsidRPr="00342D83" w:rsidRDefault="00E56E2B" w:rsidP="008B11D2">
            <w:pPr>
              <w:ind w:right="-31"/>
              <w:jc w:val="center"/>
              <w:rPr>
                <w:sz w:val="24"/>
                <w:szCs w:val="24"/>
              </w:rPr>
            </w:pPr>
            <w:r w:rsidRPr="00342D83">
              <w:rPr>
                <w:sz w:val="24"/>
                <w:szCs w:val="24"/>
              </w:rPr>
              <w:lastRenderedPageBreak/>
              <w:t>4.3</w:t>
            </w:r>
          </w:p>
        </w:tc>
        <w:tc>
          <w:tcPr>
            <w:tcW w:w="4820" w:type="dxa"/>
          </w:tcPr>
          <w:p w:rsidR="00E56E2B" w:rsidRPr="00342D83" w:rsidRDefault="00E56E2B" w:rsidP="00FC5B19">
            <w:pPr>
              <w:pStyle w:val="ConsPlusNormal"/>
              <w:jc w:val="both"/>
            </w:pPr>
            <w:r w:rsidRPr="00342D83">
              <w:t xml:space="preserve">Проведение закупок малого объема </w:t>
            </w:r>
            <w:r w:rsidRPr="00342D83">
              <w:br/>
              <w:t xml:space="preserve">для муниципальных нужд с использованием Электронного </w:t>
            </w:r>
            <w:proofErr w:type="spellStart"/>
            <w:r w:rsidRPr="00342D83">
              <w:t>маркета</w:t>
            </w:r>
            <w:proofErr w:type="spellEnd"/>
            <w:r w:rsidRPr="00342D83">
              <w:t xml:space="preserve"> (магазина) Белгородской области для "малых закупок"</w:t>
            </w:r>
          </w:p>
          <w:p w:rsidR="00E56E2B" w:rsidRPr="00342D83" w:rsidRDefault="00E56E2B" w:rsidP="00D05F7D">
            <w:pPr>
              <w:pStyle w:val="ConsPlusNormal"/>
              <w:jc w:val="both"/>
            </w:pPr>
          </w:p>
        </w:tc>
        <w:tc>
          <w:tcPr>
            <w:tcW w:w="1275" w:type="dxa"/>
          </w:tcPr>
          <w:p w:rsidR="00E56E2B" w:rsidRPr="00342D83" w:rsidRDefault="00E56E2B" w:rsidP="00D05F7D">
            <w:pPr>
              <w:pStyle w:val="ConsPlusNormal"/>
              <w:jc w:val="center"/>
            </w:pPr>
            <w:r w:rsidRPr="00342D83">
              <w:t>2022 – 2025 годы</w:t>
            </w:r>
          </w:p>
        </w:tc>
        <w:tc>
          <w:tcPr>
            <w:tcW w:w="4962" w:type="dxa"/>
          </w:tcPr>
          <w:p w:rsidR="00E56E2B" w:rsidRPr="001977F7" w:rsidRDefault="00E56E2B" w:rsidP="00E82027">
            <w:pPr>
              <w:pStyle w:val="ConsPlusNormal"/>
              <w:jc w:val="both"/>
            </w:pPr>
            <w:r>
              <w:t xml:space="preserve">За 2023 год </w:t>
            </w:r>
            <w:r w:rsidRPr="00E82027">
              <w:t xml:space="preserve">заказчиками Алексеевского городского округа проведено 1968 закупок с использованием Электронного </w:t>
            </w:r>
            <w:proofErr w:type="spellStart"/>
            <w:r w:rsidRPr="00E82027">
              <w:t>маркета</w:t>
            </w:r>
            <w:proofErr w:type="spellEnd"/>
            <w:r w:rsidRPr="00E82027">
              <w:t xml:space="preserve"> (магазина) Белгородской области для «малых закупок» на сумму 332 247,18 тыс. рублей.</w:t>
            </w:r>
          </w:p>
        </w:tc>
        <w:tc>
          <w:tcPr>
            <w:tcW w:w="3118" w:type="dxa"/>
            <w:vAlign w:val="center"/>
          </w:tcPr>
          <w:p w:rsidR="00E56E2B" w:rsidRPr="00342D83" w:rsidRDefault="00E56E2B" w:rsidP="00D05F7D">
            <w:pPr>
              <w:jc w:val="center"/>
              <w:rPr>
                <w:rFonts w:eastAsia="Calibri"/>
                <w:sz w:val="24"/>
                <w:szCs w:val="24"/>
                <w:lang w:eastAsia="en-US"/>
              </w:rPr>
            </w:pPr>
            <w:r w:rsidRPr="007124E4">
              <w:rPr>
                <w:rFonts w:eastAsia="Calibri"/>
                <w:sz w:val="24"/>
                <w:szCs w:val="24"/>
                <w:lang w:eastAsia="en-US"/>
              </w:rPr>
              <w:t>МКУ «УМЗ Алексеевского городского округа»</w:t>
            </w:r>
          </w:p>
        </w:tc>
      </w:tr>
      <w:tr w:rsidR="00E56E2B" w:rsidRPr="00342D83" w:rsidTr="008B11D2">
        <w:tc>
          <w:tcPr>
            <w:tcW w:w="14992" w:type="dxa"/>
            <w:gridSpan w:val="5"/>
            <w:vAlign w:val="center"/>
          </w:tcPr>
          <w:p w:rsidR="00E56E2B" w:rsidRPr="00342D83" w:rsidRDefault="00E56E2B" w:rsidP="008B11D2">
            <w:pPr>
              <w:spacing w:line="235" w:lineRule="auto"/>
              <w:ind w:right="-31"/>
              <w:jc w:val="center"/>
              <w:rPr>
                <w:b/>
                <w:sz w:val="24"/>
                <w:szCs w:val="24"/>
                <w:lang w:eastAsia="en-US"/>
              </w:rPr>
            </w:pPr>
            <w:r w:rsidRPr="00342D83">
              <w:rPr>
                <w:b/>
                <w:sz w:val="24"/>
                <w:szCs w:val="24"/>
              </w:rPr>
              <w:t>5. Развитие конкуренции в социальной сфере</w:t>
            </w:r>
          </w:p>
        </w:tc>
      </w:tr>
      <w:tr w:rsidR="00E56E2B" w:rsidRPr="00342D83" w:rsidTr="008B11D2">
        <w:tc>
          <w:tcPr>
            <w:tcW w:w="817" w:type="dxa"/>
          </w:tcPr>
          <w:p w:rsidR="00E56E2B" w:rsidRPr="00342D83" w:rsidRDefault="00E56E2B" w:rsidP="008B11D2">
            <w:pPr>
              <w:ind w:right="-31"/>
              <w:jc w:val="center"/>
              <w:rPr>
                <w:rFonts w:eastAsiaTheme="minorHAnsi"/>
                <w:sz w:val="24"/>
                <w:szCs w:val="24"/>
                <w:lang w:eastAsia="en-US"/>
              </w:rPr>
            </w:pPr>
            <w:r w:rsidRPr="00342D83">
              <w:rPr>
                <w:rFonts w:eastAsiaTheme="minorHAnsi"/>
                <w:sz w:val="24"/>
                <w:szCs w:val="24"/>
                <w:lang w:eastAsia="en-US"/>
              </w:rPr>
              <w:t>5.1</w:t>
            </w:r>
          </w:p>
        </w:tc>
        <w:tc>
          <w:tcPr>
            <w:tcW w:w="4820" w:type="dxa"/>
          </w:tcPr>
          <w:p w:rsidR="00E56E2B" w:rsidRPr="00342D83" w:rsidRDefault="00E56E2B" w:rsidP="00907457">
            <w:pPr>
              <w:jc w:val="both"/>
              <w:rPr>
                <w:rFonts w:eastAsiaTheme="minorHAnsi"/>
                <w:sz w:val="24"/>
                <w:szCs w:val="24"/>
                <w:lang w:eastAsia="en-US"/>
              </w:rPr>
            </w:pPr>
            <w:r w:rsidRPr="00342D83">
              <w:rPr>
                <w:rFonts w:eastAsiaTheme="minorHAnsi"/>
                <w:sz w:val="24"/>
                <w:szCs w:val="24"/>
                <w:lang w:eastAsia="en-US"/>
              </w:rPr>
              <w:t>Развитие сети детских технопарков «</w:t>
            </w:r>
            <w:proofErr w:type="spellStart"/>
            <w:r w:rsidRPr="00342D83">
              <w:rPr>
                <w:rFonts w:eastAsiaTheme="minorHAnsi"/>
                <w:sz w:val="24"/>
                <w:szCs w:val="24"/>
                <w:lang w:eastAsia="en-US"/>
              </w:rPr>
              <w:t>Кванториум</w:t>
            </w:r>
            <w:proofErr w:type="spellEnd"/>
            <w:r w:rsidRPr="00342D83">
              <w:rPr>
                <w:rFonts w:eastAsiaTheme="minorHAnsi"/>
                <w:sz w:val="24"/>
                <w:szCs w:val="24"/>
                <w:lang w:eastAsia="en-US"/>
              </w:rPr>
              <w:t xml:space="preserve">» </w:t>
            </w:r>
          </w:p>
        </w:tc>
        <w:tc>
          <w:tcPr>
            <w:tcW w:w="1275" w:type="dxa"/>
          </w:tcPr>
          <w:p w:rsidR="00E56E2B" w:rsidRPr="00342D83" w:rsidRDefault="00E56E2B" w:rsidP="008B11D2">
            <w:pPr>
              <w:jc w:val="center"/>
              <w:rPr>
                <w:rFonts w:eastAsiaTheme="minorHAnsi"/>
                <w:sz w:val="24"/>
                <w:szCs w:val="24"/>
                <w:lang w:eastAsia="en-US"/>
              </w:rPr>
            </w:pPr>
            <w:r w:rsidRPr="00342D83">
              <w:rPr>
                <w:rFonts w:eastAsiaTheme="minorHAnsi"/>
                <w:sz w:val="24"/>
                <w:szCs w:val="24"/>
                <w:lang w:eastAsia="en-US"/>
              </w:rPr>
              <w:t>2022 – 2025 годы</w:t>
            </w:r>
          </w:p>
        </w:tc>
        <w:tc>
          <w:tcPr>
            <w:tcW w:w="4962" w:type="dxa"/>
          </w:tcPr>
          <w:p w:rsidR="00E56E2B" w:rsidRPr="00141B9D" w:rsidRDefault="00E56E2B" w:rsidP="00351747">
            <w:pPr>
              <w:tabs>
                <w:tab w:val="left" w:pos="570"/>
              </w:tabs>
              <w:jc w:val="both"/>
              <w:rPr>
                <w:sz w:val="24"/>
                <w:szCs w:val="24"/>
              </w:rPr>
            </w:pPr>
            <w:r w:rsidRPr="00141B9D">
              <w:rPr>
                <w:sz w:val="24"/>
                <w:szCs w:val="24"/>
              </w:rPr>
              <w:t xml:space="preserve">За 2023 год 8 </w:t>
            </w:r>
            <w:r w:rsidRPr="00141B9D">
              <w:rPr>
                <w:rFonts w:eastAsia="Calibri"/>
                <w:sz w:val="24"/>
                <w:szCs w:val="24"/>
              </w:rPr>
              <w:t>% школьников округа являются участниками  мероприятий, проводимых Белгородским передвижным «</w:t>
            </w:r>
            <w:proofErr w:type="spellStart"/>
            <w:r w:rsidRPr="00141B9D">
              <w:rPr>
                <w:rFonts w:eastAsia="Calibri"/>
                <w:sz w:val="24"/>
                <w:szCs w:val="24"/>
              </w:rPr>
              <w:t>Кванториума</w:t>
            </w:r>
            <w:proofErr w:type="spellEnd"/>
            <w:r w:rsidRPr="00141B9D">
              <w:rPr>
                <w:rFonts w:eastAsia="Calibri"/>
                <w:sz w:val="24"/>
                <w:szCs w:val="24"/>
              </w:rPr>
              <w:t>» и муниципальным мобильным «</w:t>
            </w:r>
            <w:proofErr w:type="spellStart"/>
            <w:r w:rsidRPr="00141B9D">
              <w:rPr>
                <w:rFonts w:eastAsia="Calibri"/>
                <w:sz w:val="24"/>
                <w:szCs w:val="24"/>
              </w:rPr>
              <w:t>Квантума</w:t>
            </w:r>
            <w:proofErr w:type="spellEnd"/>
            <w:r w:rsidRPr="00141B9D">
              <w:rPr>
                <w:rFonts w:eastAsia="Calibri"/>
                <w:sz w:val="24"/>
                <w:szCs w:val="24"/>
              </w:rPr>
              <w:t>»</w:t>
            </w:r>
          </w:p>
        </w:tc>
        <w:tc>
          <w:tcPr>
            <w:tcW w:w="3118" w:type="dxa"/>
          </w:tcPr>
          <w:p w:rsidR="00E56E2B" w:rsidRPr="00342D83" w:rsidRDefault="00E56E2B" w:rsidP="008B11D2">
            <w:pPr>
              <w:jc w:val="center"/>
              <w:rPr>
                <w:rFonts w:eastAsiaTheme="minorHAnsi"/>
                <w:sz w:val="24"/>
                <w:szCs w:val="24"/>
                <w:lang w:eastAsia="en-US"/>
              </w:rPr>
            </w:pPr>
            <w:r w:rsidRPr="00342D83">
              <w:rPr>
                <w:sz w:val="24"/>
                <w:szCs w:val="24"/>
              </w:rPr>
              <w:t>Управление образования администрации Алексеевского городского округа</w:t>
            </w:r>
          </w:p>
        </w:tc>
      </w:tr>
      <w:tr w:rsidR="00E56E2B" w:rsidRPr="00342D83" w:rsidTr="008B11D2">
        <w:tc>
          <w:tcPr>
            <w:tcW w:w="817" w:type="dxa"/>
          </w:tcPr>
          <w:p w:rsidR="00E56E2B" w:rsidRPr="00342D83" w:rsidRDefault="00E56E2B" w:rsidP="008B11D2">
            <w:pPr>
              <w:ind w:right="-31"/>
              <w:jc w:val="center"/>
              <w:rPr>
                <w:sz w:val="24"/>
                <w:szCs w:val="24"/>
              </w:rPr>
            </w:pPr>
            <w:r w:rsidRPr="00342D83">
              <w:rPr>
                <w:sz w:val="24"/>
                <w:szCs w:val="24"/>
              </w:rPr>
              <w:t>5.2</w:t>
            </w:r>
          </w:p>
        </w:tc>
        <w:tc>
          <w:tcPr>
            <w:tcW w:w="4820" w:type="dxa"/>
          </w:tcPr>
          <w:p w:rsidR="00E56E2B" w:rsidRPr="00342D83" w:rsidRDefault="00E56E2B" w:rsidP="008B11D2">
            <w:pPr>
              <w:jc w:val="both"/>
              <w:rPr>
                <w:sz w:val="24"/>
                <w:szCs w:val="24"/>
              </w:rPr>
            </w:pPr>
            <w:r w:rsidRPr="00342D83">
              <w:rPr>
                <w:sz w:val="24"/>
                <w:szCs w:val="24"/>
              </w:rPr>
              <w:t xml:space="preserve">Создание материально-технической базы для реализации основных </w:t>
            </w:r>
            <w:r w:rsidRPr="00342D83">
              <w:rPr>
                <w:sz w:val="24"/>
                <w:szCs w:val="24"/>
              </w:rPr>
              <w:br/>
              <w:t xml:space="preserve">и дополнительных общеобразовательных программ цифрового, </w:t>
            </w:r>
            <w:proofErr w:type="gramStart"/>
            <w:r w:rsidRPr="00342D83">
              <w:rPr>
                <w:sz w:val="24"/>
                <w:szCs w:val="24"/>
              </w:rPr>
              <w:t>естественно-научного</w:t>
            </w:r>
            <w:proofErr w:type="gramEnd"/>
            <w:r w:rsidRPr="00342D83">
              <w:rPr>
                <w:sz w:val="24"/>
                <w:szCs w:val="24"/>
              </w:rPr>
              <w:t xml:space="preserve">, технического и гуманитарного профилей                      в образовательных организациях, </w:t>
            </w:r>
            <w:r w:rsidRPr="00342D83">
              <w:rPr>
                <w:sz w:val="24"/>
                <w:szCs w:val="24"/>
              </w:rPr>
              <w:lastRenderedPageBreak/>
              <w:t>расположенных в сельской местности                                  и малых городах</w:t>
            </w:r>
          </w:p>
        </w:tc>
        <w:tc>
          <w:tcPr>
            <w:tcW w:w="1275" w:type="dxa"/>
          </w:tcPr>
          <w:p w:rsidR="00E56E2B" w:rsidRPr="00342D83" w:rsidRDefault="00E56E2B" w:rsidP="008B11D2">
            <w:pPr>
              <w:jc w:val="center"/>
              <w:rPr>
                <w:sz w:val="24"/>
                <w:szCs w:val="24"/>
              </w:rPr>
            </w:pPr>
            <w:r w:rsidRPr="00342D83">
              <w:rPr>
                <w:sz w:val="24"/>
                <w:szCs w:val="24"/>
              </w:rPr>
              <w:lastRenderedPageBreak/>
              <w:t>2022 – 2025 годы</w:t>
            </w:r>
          </w:p>
        </w:tc>
        <w:tc>
          <w:tcPr>
            <w:tcW w:w="4962" w:type="dxa"/>
          </w:tcPr>
          <w:p w:rsidR="00E56E2B" w:rsidRPr="00141B9D" w:rsidRDefault="00E56E2B" w:rsidP="00351747">
            <w:pPr>
              <w:jc w:val="both"/>
              <w:rPr>
                <w:sz w:val="24"/>
                <w:szCs w:val="24"/>
              </w:rPr>
            </w:pPr>
            <w:proofErr w:type="gramStart"/>
            <w:r w:rsidRPr="00141B9D">
              <w:rPr>
                <w:sz w:val="24"/>
                <w:szCs w:val="24"/>
              </w:rPr>
              <w:t>1 сентября 2023 года открылись центры естественно-научной и технологической направленностей «Точка роста» на базе МБОУ «Ильинская СОШ», «МБОУ «</w:t>
            </w:r>
            <w:proofErr w:type="spellStart"/>
            <w:r w:rsidRPr="00141B9D">
              <w:rPr>
                <w:sz w:val="24"/>
                <w:szCs w:val="24"/>
              </w:rPr>
              <w:t>Красненская</w:t>
            </w:r>
            <w:proofErr w:type="spellEnd"/>
            <w:r w:rsidRPr="00141B9D">
              <w:rPr>
                <w:sz w:val="24"/>
                <w:szCs w:val="24"/>
              </w:rPr>
              <w:t xml:space="preserve"> СОШ», МБОУ «</w:t>
            </w:r>
            <w:proofErr w:type="spellStart"/>
            <w:r w:rsidRPr="00141B9D">
              <w:rPr>
                <w:sz w:val="24"/>
                <w:szCs w:val="24"/>
              </w:rPr>
              <w:t>Подсередненская</w:t>
            </w:r>
            <w:proofErr w:type="spellEnd"/>
            <w:r w:rsidRPr="00141B9D">
              <w:rPr>
                <w:sz w:val="24"/>
                <w:szCs w:val="24"/>
              </w:rPr>
              <w:t xml:space="preserve"> СОШ», МБОУ </w:t>
            </w:r>
            <w:r w:rsidRPr="00141B9D">
              <w:rPr>
                <w:sz w:val="24"/>
                <w:szCs w:val="24"/>
              </w:rPr>
              <w:lastRenderedPageBreak/>
              <w:t>«</w:t>
            </w:r>
            <w:proofErr w:type="spellStart"/>
            <w:r w:rsidRPr="00141B9D">
              <w:rPr>
                <w:sz w:val="24"/>
                <w:szCs w:val="24"/>
              </w:rPr>
              <w:t>Хлевищенская</w:t>
            </w:r>
            <w:proofErr w:type="spellEnd"/>
            <w:r w:rsidRPr="00141B9D">
              <w:rPr>
                <w:sz w:val="24"/>
                <w:szCs w:val="24"/>
              </w:rPr>
              <w:t xml:space="preserve"> СОШ»  </w:t>
            </w:r>
            <w:proofErr w:type="gramEnd"/>
          </w:p>
        </w:tc>
        <w:tc>
          <w:tcPr>
            <w:tcW w:w="3118" w:type="dxa"/>
          </w:tcPr>
          <w:p w:rsidR="00E56E2B" w:rsidRPr="00342D83" w:rsidRDefault="00E56E2B" w:rsidP="008B11D2">
            <w:pPr>
              <w:jc w:val="center"/>
              <w:rPr>
                <w:sz w:val="24"/>
                <w:szCs w:val="24"/>
              </w:rPr>
            </w:pPr>
            <w:r w:rsidRPr="00342D83">
              <w:rPr>
                <w:sz w:val="24"/>
                <w:szCs w:val="24"/>
              </w:rPr>
              <w:lastRenderedPageBreak/>
              <w:t>Управление образования администрации Алексеевского городского округа</w:t>
            </w:r>
          </w:p>
        </w:tc>
      </w:tr>
      <w:tr w:rsidR="00E56E2B" w:rsidRPr="00342D83" w:rsidTr="008B11D2">
        <w:tc>
          <w:tcPr>
            <w:tcW w:w="14992" w:type="dxa"/>
            <w:gridSpan w:val="5"/>
            <w:vAlign w:val="center"/>
          </w:tcPr>
          <w:p w:rsidR="00E56E2B" w:rsidRPr="00342D83" w:rsidRDefault="00E56E2B" w:rsidP="008B11D2">
            <w:pPr>
              <w:ind w:right="-31"/>
              <w:jc w:val="center"/>
              <w:rPr>
                <w:b/>
                <w:sz w:val="24"/>
                <w:szCs w:val="24"/>
              </w:rPr>
            </w:pPr>
            <w:r w:rsidRPr="00342D83">
              <w:rPr>
                <w:b/>
                <w:sz w:val="24"/>
                <w:szCs w:val="24"/>
              </w:rPr>
              <w:lastRenderedPageBreak/>
              <w:t>6. Развитие кадрового и трудового потенциалов</w:t>
            </w:r>
          </w:p>
        </w:tc>
      </w:tr>
      <w:tr w:rsidR="00E56E2B" w:rsidRPr="00342D83" w:rsidTr="008B11D2">
        <w:tc>
          <w:tcPr>
            <w:tcW w:w="817" w:type="dxa"/>
          </w:tcPr>
          <w:p w:rsidR="00E56E2B" w:rsidRPr="00342D83" w:rsidRDefault="00E56E2B" w:rsidP="008B11D2">
            <w:pPr>
              <w:jc w:val="center"/>
              <w:rPr>
                <w:bCs/>
                <w:sz w:val="24"/>
                <w:szCs w:val="24"/>
              </w:rPr>
            </w:pPr>
            <w:r w:rsidRPr="00342D83">
              <w:rPr>
                <w:bCs/>
                <w:sz w:val="24"/>
                <w:szCs w:val="24"/>
              </w:rPr>
              <w:t>6.1</w:t>
            </w:r>
          </w:p>
        </w:tc>
        <w:tc>
          <w:tcPr>
            <w:tcW w:w="4820" w:type="dxa"/>
          </w:tcPr>
          <w:p w:rsidR="00E56E2B" w:rsidRPr="00342D83" w:rsidRDefault="00E56E2B" w:rsidP="00907457">
            <w:pPr>
              <w:pStyle w:val="ConsPlusNormal"/>
              <w:jc w:val="both"/>
            </w:pPr>
            <w:r w:rsidRPr="00342D83">
              <w:t xml:space="preserve">Информирование граждан о возможностях трудоустройства, в том числе за пределами места постоянного проживания; </w:t>
            </w:r>
            <w:r w:rsidRPr="00342D83">
              <w:br/>
              <w:t>на территориях приоритетного привлечения трудовых ресурсов</w:t>
            </w:r>
          </w:p>
        </w:tc>
        <w:tc>
          <w:tcPr>
            <w:tcW w:w="1275" w:type="dxa"/>
          </w:tcPr>
          <w:p w:rsidR="00E56E2B" w:rsidRPr="00342D83" w:rsidRDefault="00E56E2B" w:rsidP="00D05F7D">
            <w:pPr>
              <w:pStyle w:val="ConsPlusNormal"/>
              <w:jc w:val="center"/>
            </w:pPr>
            <w:r w:rsidRPr="00342D83">
              <w:t>2022 – 2025 годы</w:t>
            </w:r>
          </w:p>
        </w:tc>
        <w:tc>
          <w:tcPr>
            <w:tcW w:w="4962" w:type="dxa"/>
          </w:tcPr>
          <w:p w:rsidR="00E56E2B" w:rsidRPr="00342D83" w:rsidRDefault="00E56E2B" w:rsidP="00D26C97">
            <w:pPr>
              <w:pStyle w:val="ConsPlusNormal"/>
              <w:jc w:val="both"/>
            </w:pPr>
            <w:r w:rsidRPr="007220C4">
              <w:t xml:space="preserve">Территориальный отдел - Алексеевский кадровый центр ОКУ «Центр занятости населения Белгородской области» проводит информирование граждан о возможном трудоустройстве за пределами места постоянного проживания, в том числе на территориях приоритетного привлечения трудовых ресурсов. В течение 2023  года за содействием в поиске работы в Алексеевский кадровый центр обратилось 2180 человек, незанятых трудовой деятельностью; оказано содействие в трудоустройстве – 2023 гражданам. Работодатели размещают вакансии на портале «Работа в России». На постоянной основе размещается информация о вакансиях в других регионах на стендах в кадровом центре, на официальном сайте ЦЗН, например: </w:t>
            </w:r>
            <w:proofErr w:type="gramStart"/>
            <w:r w:rsidRPr="007220C4">
              <w:t xml:space="preserve">Московская, Калужская, Тульская Ленинградская области, города Москва, Санкт-Петербург, Хабаровский, Приморский края  и др. Согласно Закон РФ от 19.04.1991 N 1032-1 "О занятости населения РФ» оказывает государственную  услугу «содействие  безработным гражданам и гражданам, зарегистрированным в органах </w:t>
            </w:r>
            <w:r w:rsidRPr="007220C4">
              <w:lastRenderedPageBreak/>
              <w:t>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w:t>
            </w:r>
            <w:proofErr w:type="gramEnd"/>
            <w:r w:rsidRPr="007220C4">
              <w:t xml:space="preserve"> членам их семей в переселении в другую местность для трудоустройства по направлению органов службы занятости». Согласно постановлению правительства Белгородской области № 38-пп от 06.02.2012г. «Об утверждении порядков, регулирующих отдельные деятельности министерства социальной защиты населения и труда Белгородской области» предоставляется финансовая поддержка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населения.</w:t>
            </w:r>
          </w:p>
        </w:tc>
        <w:tc>
          <w:tcPr>
            <w:tcW w:w="3118" w:type="dxa"/>
          </w:tcPr>
          <w:p w:rsidR="00E56E2B" w:rsidRDefault="00E56E2B" w:rsidP="00D05F7D">
            <w:pPr>
              <w:jc w:val="center"/>
              <w:rPr>
                <w:sz w:val="24"/>
                <w:szCs w:val="24"/>
              </w:rPr>
            </w:pPr>
            <w:r w:rsidRPr="00342D83">
              <w:rPr>
                <w:sz w:val="24"/>
                <w:szCs w:val="24"/>
              </w:rPr>
              <w:lastRenderedPageBreak/>
              <w:t>Комитет экономического развития администрации Алексеевского городского округа</w:t>
            </w:r>
          </w:p>
          <w:p w:rsidR="00E56E2B" w:rsidRPr="00342D83" w:rsidRDefault="00E56E2B" w:rsidP="00D05F7D">
            <w:pPr>
              <w:jc w:val="center"/>
              <w:rPr>
                <w:sz w:val="24"/>
                <w:szCs w:val="24"/>
              </w:rPr>
            </w:pPr>
          </w:p>
          <w:p w:rsidR="00E56E2B" w:rsidRPr="00342D83" w:rsidRDefault="00E56E2B" w:rsidP="00D05F7D">
            <w:pPr>
              <w:jc w:val="center"/>
              <w:rPr>
                <w:sz w:val="24"/>
                <w:szCs w:val="24"/>
              </w:rPr>
            </w:pPr>
            <w:r w:rsidRPr="00082CFC">
              <w:rPr>
                <w:sz w:val="24"/>
                <w:szCs w:val="24"/>
              </w:rPr>
              <w:t>Алексеевский городской центр занятости населения (по согласованию)</w:t>
            </w:r>
          </w:p>
          <w:p w:rsidR="00E56E2B" w:rsidRPr="00342D83" w:rsidRDefault="00E56E2B" w:rsidP="00D05F7D">
            <w:pPr>
              <w:jc w:val="center"/>
              <w:rPr>
                <w:sz w:val="24"/>
                <w:szCs w:val="24"/>
              </w:rPr>
            </w:pPr>
          </w:p>
        </w:tc>
      </w:tr>
      <w:tr w:rsidR="00E56E2B" w:rsidRPr="00342D83" w:rsidTr="008B11D2">
        <w:tc>
          <w:tcPr>
            <w:tcW w:w="14992" w:type="dxa"/>
            <w:gridSpan w:val="5"/>
            <w:vAlign w:val="center"/>
          </w:tcPr>
          <w:p w:rsidR="00E56E2B" w:rsidRDefault="00E56E2B" w:rsidP="008B11D2">
            <w:pPr>
              <w:ind w:right="-31"/>
              <w:jc w:val="center"/>
              <w:rPr>
                <w:b/>
                <w:sz w:val="24"/>
                <w:szCs w:val="24"/>
              </w:rPr>
            </w:pPr>
          </w:p>
          <w:p w:rsidR="00E56E2B" w:rsidRDefault="00E56E2B" w:rsidP="008B11D2">
            <w:pPr>
              <w:ind w:right="-31"/>
              <w:jc w:val="center"/>
              <w:rPr>
                <w:b/>
                <w:sz w:val="24"/>
                <w:szCs w:val="24"/>
              </w:rPr>
            </w:pPr>
          </w:p>
          <w:p w:rsidR="00E56E2B" w:rsidRDefault="00E56E2B" w:rsidP="008B11D2">
            <w:pPr>
              <w:ind w:right="-31"/>
              <w:jc w:val="center"/>
              <w:rPr>
                <w:b/>
                <w:sz w:val="24"/>
                <w:szCs w:val="24"/>
              </w:rPr>
            </w:pPr>
          </w:p>
          <w:p w:rsidR="00E56E2B" w:rsidRDefault="00E56E2B" w:rsidP="008B11D2">
            <w:pPr>
              <w:ind w:right="-31"/>
              <w:jc w:val="center"/>
              <w:rPr>
                <w:b/>
                <w:sz w:val="24"/>
                <w:szCs w:val="24"/>
              </w:rPr>
            </w:pPr>
          </w:p>
          <w:p w:rsidR="00E56E2B" w:rsidRDefault="00E56E2B" w:rsidP="008B11D2">
            <w:pPr>
              <w:ind w:right="-31"/>
              <w:jc w:val="center"/>
              <w:rPr>
                <w:b/>
                <w:sz w:val="24"/>
                <w:szCs w:val="24"/>
              </w:rPr>
            </w:pPr>
          </w:p>
          <w:p w:rsidR="00E56E2B" w:rsidRPr="00342D83" w:rsidRDefault="00E56E2B" w:rsidP="008B11D2">
            <w:pPr>
              <w:ind w:right="-31"/>
              <w:jc w:val="center"/>
              <w:rPr>
                <w:b/>
                <w:sz w:val="24"/>
                <w:szCs w:val="24"/>
              </w:rPr>
            </w:pPr>
            <w:r w:rsidRPr="00342D83">
              <w:rPr>
                <w:b/>
                <w:sz w:val="24"/>
                <w:szCs w:val="24"/>
              </w:rPr>
              <w:t>7. Развитие инновационного потенциала</w:t>
            </w:r>
          </w:p>
        </w:tc>
      </w:tr>
      <w:tr w:rsidR="00E56E2B" w:rsidRPr="00342D83" w:rsidTr="008B11D2">
        <w:tc>
          <w:tcPr>
            <w:tcW w:w="817" w:type="dxa"/>
          </w:tcPr>
          <w:p w:rsidR="00E56E2B" w:rsidRPr="00342D83" w:rsidRDefault="00E56E2B" w:rsidP="008B11D2">
            <w:pPr>
              <w:ind w:right="-31"/>
              <w:jc w:val="center"/>
              <w:rPr>
                <w:sz w:val="24"/>
                <w:szCs w:val="24"/>
              </w:rPr>
            </w:pPr>
            <w:r w:rsidRPr="00342D83">
              <w:rPr>
                <w:sz w:val="24"/>
                <w:szCs w:val="24"/>
              </w:rPr>
              <w:t>7.1</w:t>
            </w:r>
          </w:p>
        </w:tc>
        <w:tc>
          <w:tcPr>
            <w:tcW w:w="4820" w:type="dxa"/>
          </w:tcPr>
          <w:p w:rsidR="00E56E2B" w:rsidRPr="00342D83" w:rsidRDefault="00E56E2B" w:rsidP="008B11D2">
            <w:pPr>
              <w:jc w:val="both"/>
              <w:rPr>
                <w:sz w:val="24"/>
                <w:szCs w:val="24"/>
              </w:rPr>
            </w:pPr>
            <w:r w:rsidRPr="00342D83">
              <w:rPr>
                <w:sz w:val="24"/>
                <w:szCs w:val="24"/>
              </w:rPr>
              <w:t xml:space="preserve">Информирование хозяйствующих субъектов об инновационном и инвестиционном </w:t>
            </w:r>
            <w:r w:rsidRPr="00342D83">
              <w:rPr>
                <w:sz w:val="24"/>
                <w:szCs w:val="24"/>
              </w:rPr>
              <w:lastRenderedPageBreak/>
              <w:t>развитии Алексеевского городского округа</w:t>
            </w:r>
          </w:p>
        </w:tc>
        <w:tc>
          <w:tcPr>
            <w:tcW w:w="1275" w:type="dxa"/>
          </w:tcPr>
          <w:p w:rsidR="00E56E2B" w:rsidRPr="00342D83" w:rsidRDefault="00E56E2B" w:rsidP="00D05F7D">
            <w:pPr>
              <w:pStyle w:val="ConsPlusNormal"/>
              <w:jc w:val="center"/>
            </w:pPr>
            <w:r w:rsidRPr="00342D83">
              <w:lastRenderedPageBreak/>
              <w:t>2022 – 2025 годы</w:t>
            </w:r>
          </w:p>
        </w:tc>
        <w:tc>
          <w:tcPr>
            <w:tcW w:w="4962" w:type="dxa"/>
          </w:tcPr>
          <w:p w:rsidR="00D55992" w:rsidRPr="00D55992" w:rsidRDefault="00E56E2B" w:rsidP="00D55992">
            <w:pPr>
              <w:ind w:right="-33"/>
              <w:jc w:val="both"/>
              <w:rPr>
                <w:sz w:val="24"/>
                <w:szCs w:val="24"/>
              </w:rPr>
            </w:pPr>
            <w:r w:rsidRPr="00D55992">
              <w:rPr>
                <w:sz w:val="24"/>
                <w:szCs w:val="24"/>
              </w:rPr>
              <w:t xml:space="preserve"> </w:t>
            </w:r>
            <w:r w:rsidR="00D55992" w:rsidRPr="00D55992">
              <w:rPr>
                <w:sz w:val="24"/>
                <w:szCs w:val="24"/>
              </w:rPr>
              <w:t xml:space="preserve">В отчетном периоде продолжена работа по разработке и внедрению проектов, имеющих </w:t>
            </w:r>
            <w:r w:rsidR="00D55992" w:rsidRPr="00D55992">
              <w:rPr>
                <w:sz w:val="24"/>
                <w:szCs w:val="24"/>
              </w:rPr>
              <w:lastRenderedPageBreak/>
              <w:t xml:space="preserve">значимую роль для решения задач, и проблем, стоящих перед Алексеевским городским округом. Инициированные проекты направлены на достижение целевых показателей Стратегии социально-экономического развития Алексеевского городского округа на период до 2025 года. В реестр инвестиционных проектов Алексеевского городского округа на отчетную дату включено 73 проекта, в том числе 14 проектов реализуются в рамках проектного управления. Общая стоимость инвестиционных проектов составляет 13,1 </w:t>
            </w:r>
            <w:proofErr w:type="gramStart"/>
            <w:r w:rsidR="00D55992" w:rsidRPr="00D55992">
              <w:rPr>
                <w:sz w:val="24"/>
                <w:szCs w:val="24"/>
              </w:rPr>
              <w:t>млрд</w:t>
            </w:r>
            <w:proofErr w:type="gramEnd"/>
            <w:r w:rsidR="00D55992" w:rsidRPr="00D55992">
              <w:rPr>
                <w:sz w:val="24"/>
                <w:szCs w:val="24"/>
              </w:rPr>
              <w:t xml:space="preserve"> рублей, в том числе стоимость проектов, реализуемых в рамках проектного управления - 4,0 млрд рублей.</w:t>
            </w:r>
          </w:p>
          <w:p w:rsidR="00D55992" w:rsidRPr="00D55992" w:rsidRDefault="00D55992" w:rsidP="00D55992">
            <w:pPr>
              <w:ind w:right="-33"/>
              <w:jc w:val="both"/>
              <w:rPr>
                <w:sz w:val="24"/>
                <w:szCs w:val="24"/>
              </w:rPr>
            </w:pPr>
            <w:r w:rsidRPr="00D55992">
              <w:rPr>
                <w:sz w:val="24"/>
                <w:szCs w:val="24"/>
              </w:rPr>
              <w:t xml:space="preserve">   Всего за 2023 год вложено инвестиций предприятиями крупного и среднего бизнеса (оперативно) на сумму 3083,4 </w:t>
            </w:r>
            <w:proofErr w:type="gramStart"/>
            <w:r w:rsidRPr="00D55992">
              <w:rPr>
                <w:sz w:val="24"/>
                <w:szCs w:val="24"/>
              </w:rPr>
              <w:t>млн</w:t>
            </w:r>
            <w:proofErr w:type="gramEnd"/>
            <w:r w:rsidRPr="00D55992">
              <w:rPr>
                <w:sz w:val="24"/>
                <w:szCs w:val="24"/>
              </w:rPr>
              <w:t xml:space="preserve"> рублей, объем инвестиций в основной капитал (за исключением бюджетных средств) в расчете на 1 жителя городского округа составил 52,4 тыс. рублей.</w:t>
            </w:r>
          </w:p>
          <w:p w:rsidR="00D55992" w:rsidRPr="00D55992" w:rsidRDefault="00D55992" w:rsidP="00D55992">
            <w:pPr>
              <w:ind w:right="-33"/>
              <w:jc w:val="both"/>
              <w:rPr>
                <w:sz w:val="24"/>
                <w:szCs w:val="24"/>
              </w:rPr>
            </w:pPr>
            <w:r w:rsidRPr="00D55992">
              <w:rPr>
                <w:sz w:val="24"/>
                <w:szCs w:val="24"/>
              </w:rPr>
              <w:t>В разрезе промышленных предприятий наибольшая сумма вложений в отчетном периоде отмечается по следующим реализуемым проектам:</w:t>
            </w:r>
          </w:p>
          <w:p w:rsidR="00D55992" w:rsidRPr="00D55992" w:rsidRDefault="00D55992" w:rsidP="00D55992">
            <w:pPr>
              <w:ind w:right="-33"/>
              <w:jc w:val="both"/>
              <w:rPr>
                <w:sz w:val="24"/>
                <w:szCs w:val="24"/>
              </w:rPr>
            </w:pPr>
            <w:r w:rsidRPr="00D55992">
              <w:rPr>
                <w:sz w:val="24"/>
                <w:szCs w:val="24"/>
              </w:rPr>
              <w:t xml:space="preserve">    Строительство завода по производству </w:t>
            </w:r>
            <w:r w:rsidRPr="00D55992">
              <w:rPr>
                <w:sz w:val="24"/>
                <w:szCs w:val="24"/>
              </w:rPr>
              <w:lastRenderedPageBreak/>
              <w:t xml:space="preserve">растительного мяса (ООО «Еда будущего», ГК ЭФКО) – 1 346,9 </w:t>
            </w:r>
            <w:proofErr w:type="gramStart"/>
            <w:r w:rsidRPr="00D55992">
              <w:rPr>
                <w:sz w:val="24"/>
                <w:szCs w:val="24"/>
              </w:rPr>
              <w:t>млн</w:t>
            </w:r>
            <w:proofErr w:type="gramEnd"/>
            <w:r w:rsidRPr="00D55992">
              <w:rPr>
                <w:sz w:val="24"/>
                <w:szCs w:val="24"/>
              </w:rPr>
              <w:t xml:space="preserve"> рублей;</w:t>
            </w:r>
          </w:p>
          <w:p w:rsidR="00D55992" w:rsidRPr="00D55992" w:rsidRDefault="00D55992" w:rsidP="00D55992">
            <w:pPr>
              <w:ind w:right="-33"/>
              <w:jc w:val="both"/>
              <w:rPr>
                <w:sz w:val="24"/>
                <w:szCs w:val="24"/>
              </w:rPr>
            </w:pPr>
            <w:r w:rsidRPr="00D55992">
              <w:rPr>
                <w:sz w:val="24"/>
                <w:szCs w:val="24"/>
              </w:rPr>
              <w:t xml:space="preserve">    Модернизация и поддержание производственных мощностей (АО «ЭФКО») – 550,0 </w:t>
            </w:r>
            <w:proofErr w:type="gramStart"/>
            <w:r w:rsidRPr="00D55992">
              <w:rPr>
                <w:sz w:val="24"/>
                <w:szCs w:val="24"/>
              </w:rPr>
              <w:t>млн</w:t>
            </w:r>
            <w:proofErr w:type="gramEnd"/>
            <w:r w:rsidRPr="00D55992">
              <w:rPr>
                <w:sz w:val="24"/>
                <w:szCs w:val="24"/>
              </w:rPr>
              <w:t xml:space="preserve"> рублей;</w:t>
            </w:r>
          </w:p>
          <w:p w:rsidR="00D55992" w:rsidRPr="00D55992" w:rsidRDefault="00D55992" w:rsidP="00D55992">
            <w:pPr>
              <w:ind w:right="-33"/>
              <w:jc w:val="both"/>
              <w:rPr>
                <w:sz w:val="24"/>
                <w:szCs w:val="24"/>
              </w:rPr>
            </w:pPr>
            <w:r w:rsidRPr="00D55992">
              <w:rPr>
                <w:sz w:val="24"/>
                <w:szCs w:val="24"/>
              </w:rPr>
              <w:t xml:space="preserve">    Строительство детского сада и Центра культурного развития в с. Ильинка Алексеевского городского округа (за счет бюджетных средств) – 288,1 </w:t>
            </w:r>
            <w:proofErr w:type="gramStart"/>
            <w:r w:rsidRPr="00D55992">
              <w:rPr>
                <w:sz w:val="24"/>
                <w:szCs w:val="24"/>
              </w:rPr>
              <w:t>млн</w:t>
            </w:r>
            <w:proofErr w:type="gramEnd"/>
            <w:r w:rsidRPr="00D55992">
              <w:rPr>
                <w:sz w:val="24"/>
                <w:szCs w:val="24"/>
              </w:rPr>
              <w:t xml:space="preserve"> рублей;</w:t>
            </w:r>
          </w:p>
          <w:p w:rsidR="00D55992" w:rsidRPr="00D55992" w:rsidRDefault="00D55992" w:rsidP="00D55992">
            <w:pPr>
              <w:ind w:right="-33"/>
              <w:jc w:val="both"/>
              <w:rPr>
                <w:sz w:val="24"/>
                <w:szCs w:val="24"/>
              </w:rPr>
            </w:pPr>
            <w:r w:rsidRPr="00D55992">
              <w:rPr>
                <w:sz w:val="24"/>
                <w:szCs w:val="24"/>
              </w:rPr>
              <w:t xml:space="preserve">    Реконструкция и модернизация мощностей по переработке масличных культур (ООО «АСК») – 200,0 </w:t>
            </w:r>
            <w:proofErr w:type="gramStart"/>
            <w:r w:rsidRPr="00D55992">
              <w:rPr>
                <w:sz w:val="24"/>
                <w:szCs w:val="24"/>
              </w:rPr>
              <w:t>млн</w:t>
            </w:r>
            <w:proofErr w:type="gramEnd"/>
            <w:r w:rsidRPr="00D55992">
              <w:rPr>
                <w:sz w:val="24"/>
                <w:szCs w:val="24"/>
              </w:rPr>
              <w:t xml:space="preserve"> рублей;</w:t>
            </w:r>
          </w:p>
          <w:p w:rsidR="00D55992" w:rsidRPr="00D55992" w:rsidRDefault="00D55992" w:rsidP="00D55992">
            <w:pPr>
              <w:ind w:right="-33"/>
              <w:jc w:val="both"/>
              <w:rPr>
                <w:sz w:val="24"/>
                <w:szCs w:val="24"/>
              </w:rPr>
            </w:pPr>
            <w:r w:rsidRPr="00D55992">
              <w:rPr>
                <w:sz w:val="24"/>
                <w:szCs w:val="24"/>
              </w:rPr>
              <w:t xml:space="preserve">Обновление, развитие и поддержание производственных мощностей (ООО «ЭФКО Пищевые Ингредиенты» ») – 151,7 </w:t>
            </w:r>
            <w:proofErr w:type="gramStart"/>
            <w:r w:rsidRPr="00D55992">
              <w:rPr>
                <w:sz w:val="24"/>
                <w:szCs w:val="24"/>
              </w:rPr>
              <w:t>млн</w:t>
            </w:r>
            <w:proofErr w:type="gramEnd"/>
            <w:r w:rsidRPr="00D55992">
              <w:rPr>
                <w:sz w:val="24"/>
                <w:szCs w:val="24"/>
              </w:rPr>
              <w:t xml:space="preserve"> рублей;</w:t>
            </w:r>
          </w:p>
          <w:p w:rsidR="00D55992" w:rsidRPr="00D55992" w:rsidRDefault="00D55992" w:rsidP="00D55992">
            <w:pPr>
              <w:ind w:right="-33"/>
              <w:jc w:val="both"/>
              <w:rPr>
                <w:sz w:val="24"/>
                <w:szCs w:val="24"/>
              </w:rPr>
            </w:pPr>
            <w:r w:rsidRPr="00D55992">
              <w:rPr>
                <w:sz w:val="24"/>
                <w:szCs w:val="24"/>
              </w:rPr>
              <w:t xml:space="preserve">    Обновление автотранспортного цеха (ЗАО «АМКК») – 148,5 </w:t>
            </w:r>
            <w:proofErr w:type="gramStart"/>
            <w:r w:rsidRPr="00D55992">
              <w:rPr>
                <w:sz w:val="24"/>
                <w:szCs w:val="24"/>
              </w:rPr>
              <w:t>млн</w:t>
            </w:r>
            <w:proofErr w:type="gramEnd"/>
            <w:r w:rsidRPr="00D55992">
              <w:rPr>
                <w:sz w:val="24"/>
                <w:szCs w:val="24"/>
              </w:rPr>
              <w:t xml:space="preserve"> рублей;</w:t>
            </w:r>
          </w:p>
          <w:p w:rsidR="00D55992" w:rsidRPr="00D55992" w:rsidRDefault="00D55992" w:rsidP="00D55992">
            <w:pPr>
              <w:ind w:right="-33"/>
              <w:jc w:val="both"/>
              <w:rPr>
                <w:sz w:val="24"/>
                <w:szCs w:val="24"/>
              </w:rPr>
            </w:pPr>
            <w:r w:rsidRPr="00D55992">
              <w:rPr>
                <w:sz w:val="24"/>
                <w:szCs w:val="24"/>
              </w:rPr>
              <w:t xml:space="preserve">    Капитальный ремонт автодорожного моста через р. Тихая Сосна по ул. Мостовая в г. Алексеевка (за счет бюджетных средств) – 92,8 </w:t>
            </w:r>
            <w:proofErr w:type="gramStart"/>
            <w:r w:rsidRPr="00D55992">
              <w:rPr>
                <w:sz w:val="24"/>
                <w:szCs w:val="24"/>
              </w:rPr>
              <w:t>млн</w:t>
            </w:r>
            <w:proofErr w:type="gramEnd"/>
            <w:r w:rsidRPr="00D55992">
              <w:rPr>
                <w:sz w:val="24"/>
                <w:szCs w:val="24"/>
              </w:rPr>
              <w:t xml:space="preserve"> рублей.</w:t>
            </w:r>
          </w:p>
          <w:p w:rsidR="00D55992" w:rsidRPr="00D55992" w:rsidRDefault="00D55992" w:rsidP="00D55992">
            <w:pPr>
              <w:ind w:right="-33"/>
              <w:jc w:val="both"/>
              <w:rPr>
                <w:sz w:val="24"/>
                <w:szCs w:val="24"/>
              </w:rPr>
            </w:pPr>
          </w:p>
          <w:p w:rsidR="00D55992" w:rsidRPr="00D55992" w:rsidRDefault="00D55992" w:rsidP="00D55992">
            <w:pPr>
              <w:ind w:right="-33"/>
              <w:jc w:val="both"/>
              <w:rPr>
                <w:sz w:val="24"/>
                <w:szCs w:val="24"/>
              </w:rPr>
            </w:pPr>
            <w:proofErr w:type="gramStart"/>
            <w:r w:rsidRPr="00D55992">
              <w:rPr>
                <w:sz w:val="24"/>
                <w:szCs w:val="24"/>
              </w:rPr>
              <w:t xml:space="preserve">В соответствии с вышеизложенным, в структуре инвестиций в основной капитал по итогам 2023 года основная доля приходится на предприятия обрабатывающих производств. </w:t>
            </w:r>
            <w:proofErr w:type="gramEnd"/>
          </w:p>
          <w:p w:rsidR="00D55992" w:rsidRPr="00D55992" w:rsidRDefault="00D55992" w:rsidP="00D55992">
            <w:pPr>
              <w:ind w:right="-33"/>
              <w:jc w:val="both"/>
              <w:rPr>
                <w:sz w:val="24"/>
                <w:szCs w:val="24"/>
              </w:rPr>
            </w:pPr>
            <w:r w:rsidRPr="00D55992">
              <w:rPr>
                <w:sz w:val="24"/>
                <w:szCs w:val="24"/>
              </w:rPr>
              <w:lastRenderedPageBreak/>
              <w:t>В целях дальнейшего экономического роста продолжается реализация крупных проектов:</w:t>
            </w:r>
          </w:p>
          <w:p w:rsidR="00D55992" w:rsidRPr="00D55992" w:rsidRDefault="00D55992" w:rsidP="00D55992">
            <w:pPr>
              <w:ind w:right="-33"/>
              <w:jc w:val="both"/>
              <w:rPr>
                <w:sz w:val="24"/>
                <w:szCs w:val="24"/>
              </w:rPr>
            </w:pPr>
          </w:p>
          <w:p w:rsidR="00D55992" w:rsidRPr="00D55992" w:rsidRDefault="00D55992" w:rsidP="00D55992">
            <w:pPr>
              <w:ind w:right="-33"/>
              <w:jc w:val="both"/>
              <w:rPr>
                <w:sz w:val="24"/>
                <w:szCs w:val="24"/>
              </w:rPr>
            </w:pPr>
            <w:r w:rsidRPr="00D55992">
              <w:rPr>
                <w:sz w:val="24"/>
                <w:szCs w:val="24"/>
              </w:rPr>
              <w:t xml:space="preserve">    Строительство завода по производству растительного мяса АО «ЭФКО»;</w:t>
            </w:r>
          </w:p>
          <w:p w:rsidR="00D55992" w:rsidRPr="00D55992" w:rsidRDefault="00D55992" w:rsidP="00D55992">
            <w:pPr>
              <w:ind w:right="-33"/>
              <w:jc w:val="both"/>
              <w:rPr>
                <w:sz w:val="24"/>
                <w:szCs w:val="24"/>
              </w:rPr>
            </w:pPr>
            <w:r w:rsidRPr="00D55992">
              <w:rPr>
                <w:sz w:val="24"/>
                <w:szCs w:val="24"/>
              </w:rPr>
              <w:t xml:space="preserve">    Строительство ЛОС ЗАО «АМКК»;</w:t>
            </w:r>
          </w:p>
          <w:p w:rsidR="00D55992" w:rsidRPr="00D55992" w:rsidRDefault="00D55992" w:rsidP="00D55992">
            <w:pPr>
              <w:ind w:right="-33"/>
              <w:jc w:val="both"/>
              <w:rPr>
                <w:sz w:val="24"/>
                <w:szCs w:val="24"/>
              </w:rPr>
            </w:pPr>
            <w:r w:rsidRPr="00D55992">
              <w:rPr>
                <w:sz w:val="24"/>
                <w:szCs w:val="24"/>
              </w:rPr>
              <w:t xml:space="preserve">    Реконструкция ГБОУ «Алексеевская школа-интернат» с пристройкой спального корпуса с банно-прачечными помещениями на 110 мест»;</w:t>
            </w:r>
          </w:p>
          <w:p w:rsidR="00D55992" w:rsidRPr="00D55992" w:rsidRDefault="00D55992" w:rsidP="00D55992">
            <w:pPr>
              <w:ind w:right="-33"/>
              <w:jc w:val="both"/>
              <w:rPr>
                <w:sz w:val="24"/>
                <w:szCs w:val="24"/>
              </w:rPr>
            </w:pPr>
            <w:r w:rsidRPr="00D55992">
              <w:rPr>
                <w:sz w:val="24"/>
                <w:szCs w:val="24"/>
              </w:rPr>
              <w:t xml:space="preserve">    </w:t>
            </w:r>
            <w:proofErr w:type="gramStart"/>
            <w:r w:rsidRPr="00D55992">
              <w:rPr>
                <w:sz w:val="24"/>
                <w:szCs w:val="24"/>
              </w:rPr>
              <w:t>Строительство детского сада и Центра культурного развития в с. Ильинка Алексеевского городского округа.</w:t>
            </w:r>
            <w:proofErr w:type="gramEnd"/>
          </w:p>
          <w:p w:rsidR="00440D23" w:rsidRDefault="00D55992" w:rsidP="00D55992">
            <w:pPr>
              <w:ind w:right="-33"/>
              <w:jc w:val="both"/>
              <w:rPr>
                <w:sz w:val="24"/>
                <w:szCs w:val="24"/>
              </w:rPr>
            </w:pPr>
            <w:r w:rsidRPr="00D55992">
              <w:rPr>
                <w:sz w:val="24"/>
                <w:szCs w:val="24"/>
              </w:rPr>
              <w:t>В Алексеевском городском округе реализуется комплекс мер,  предусматривающий формирование  максимально  комфортных  условий  для  инвесторов  и  благоприятной инвестиционной среды  (содействие  по  выделению  земельных  участков, предоставление муниципальных помещений в аренду, деятельность по проектному управлению, прочее). А также проводится информирование субъектов об участии в федеральных и областных конкурсах на получение субсидий и оказание им в этом содействия</w:t>
            </w:r>
            <w:r w:rsidRPr="00BD0C45">
              <w:rPr>
                <w:sz w:val="24"/>
                <w:szCs w:val="24"/>
              </w:rPr>
              <w:t xml:space="preserve">. </w:t>
            </w:r>
          </w:p>
          <w:p w:rsidR="00E56E2B" w:rsidRPr="002D334F" w:rsidRDefault="00440D23" w:rsidP="00D55992">
            <w:pPr>
              <w:ind w:right="-33"/>
              <w:jc w:val="both"/>
              <w:rPr>
                <w:sz w:val="24"/>
                <w:szCs w:val="24"/>
              </w:rPr>
            </w:pPr>
            <w:r>
              <w:rPr>
                <w:sz w:val="24"/>
                <w:szCs w:val="24"/>
              </w:rPr>
              <w:t xml:space="preserve">    </w:t>
            </w:r>
            <w:r w:rsidR="00E56E2B" w:rsidRPr="00BD0C45">
              <w:rPr>
                <w:sz w:val="24"/>
                <w:szCs w:val="24"/>
              </w:rPr>
              <w:t xml:space="preserve"> Для</w:t>
            </w:r>
            <w:r w:rsidR="00E56E2B" w:rsidRPr="002D334F">
              <w:rPr>
                <w:sz w:val="24"/>
                <w:szCs w:val="24"/>
              </w:rPr>
              <w:t xml:space="preserve"> организации информационного </w:t>
            </w:r>
            <w:r w:rsidR="00E56E2B" w:rsidRPr="002D334F">
              <w:rPr>
                <w:sz w:val="24"/>
                <w:szCs w:val="24"/>
              </w:rPr>
              <w:lastRenderedPageBreak/>
              <w:t>обеспечения в сфере государственно-частного партнерства на территории Алексеевского городского округа созданы разделы «Инвестору/</w:t>
            </w:r>
            <w:proofErr w:type="spellStart"/>
            <w:r w:rsidR="00E56E2B" w:rsidRPr="002D334F">
              <w:rPr>
                <w:sz w:val="24"/>
                <w:szCs w:val="24"/>
              </w:rPr>
              <w:t>Муниципально</w:t>
            </w:r>
            <w:proofErr w:type="spellEnd"/>
            <w:r w:rsidR="00E56E2B" w:rsidRPr="002D334F">
              <w:rPr>
                <w:sz w:val="24"/>
                <w:szCs w:val="24"/>
              </w:rPr>
              <w:t>-частное партнерство» на сайте администрации Алексеевского городского округа, где размещены нормативные правовые акты в сфере ГЧП, ГЧП-инициативы, полезная информация для инвесторов.</w:t>
            </w:r>
          </w:p>
          <w:p w:rsidR="00E56E2B" w:rsidRDefault="00E56E2B" w:rsidP="004D7F15">
            <w:pPr>
              <w:ind w:right="-33"/>
              <w:jc w:val="both"/>
              <w:rPr>
                <w:sz w:val="24"/>
                <w:szCs w:val="24"/>
              </w:rPr>
            </w:pPr>
            <w:r w:rsidRPr="002D334F">
              <w:rPr>
                <w:sz w:val="24"/>
                <w:szCs w:val="24"/>
              </w:rPr>
              <w:t xml:space="preserve">   По состоянию на 01.07.2023 года в областной Реестр проектов включено 18 проектов (16 договоров аренды с инвестиционными обязательствами с признаками МЧП, из шести по которым сведения внесены в государственную автоматизированную информационную систему «Управление», и 2 планируемых проекта). Общая стоимость проектов, включенных в областной Реестр, составляет 414,02 млн. рублей.</w:t>
            </w:r>
          </w:p>
          <w:p w:rsidR="00E56E2B" w:rsidRPr="004D7F15" w:rsidRDefault="00E56E2B" w:rsidP="004D7F15">
            <w:pPr>
              <w:ind w:right="-33"/>
              <w:jc w:val="both"/>
              <w:rPr>
                <w:sz w:val="24"/>
                <w:szCs w:val="24"/>
              </w:rPr>
            </w:pPr>
            <w:r w:rsidRPr="005F4866">
              <w:rPr>
                <w:sz w:val="24"/>
                <w:szCs w:val="24"/>
              </w:rPr>
              <w:t>По состоянию на 01.0</w:t>
            </w:r>
            <w:r>
              <w:rPr>
                <w:sz w:val="24"/>
                <w:szCs w:val="24"/>
              </w:rPr>
              <w:t>1</w:t>
            </w:r>
            <w:r w:rsidRPr="005F4866">
              <w:rPr>
                <w:sz w:val="24"/>
                <w:szCs w:val="24"/>
              </w:rPr>
              <w:t>.202</w:t>
            </w:r>
            <w:r>
              <w:rPr>
                <w:sz w:val="24"/>
                <w:szCs w:val="24"/>
              </w:rPr>
              <w:t>4</w:t>
            </w:r>
            <w:r w:rsidRPr="005F4866">
              <w:rPr>
                <w:sz w:val="24"/>
                <w:szCs w:val="24"/>
              </w:rPr>
              <w:t xml:space="preserve"> года</w:t>
            </w:r>
            <w:r>
              <w:rPr>
                <w:sz w:val="24"/>
                <w:szCs w:val="24"/>
              </w:rPr>
              <w:t xml:space="preserve"> для включения</w:t>
            </w:r>
            <w:r w:rsidRPr="005F4866">
              <w:rPr>
                <w:sz w:val="24"/>
                <w:szCs w:val="24"/>
              </w:rPr>
              <w:t xml:space="preserve"> в областной Реестр проектов </w:t>
            </w:r>
            <w:r>
              <w:rPr>
                <w:sz w:val="24"/>
                <w:szCs w:val="24"/>
              </w:rPr>
              <w:t>подготовлено</w:t>
            </w:r>
            <w:r w:rsidRPr="005F4866">
              <w:rPr>
                <w:sz w:val="24"/>
                <w:szCs w:val="24"/>
              </w:rPr>
              <w:t xml:space="preserve"> </w:t>
            </w:r>
            <w:r>
              <w:rPr>
                <w:sz w:val="24"/>
                <w:szCs w:val="24"/>
              </w:rPr>
              <w:t>23</w:t>
            </w:r>
            <w:r w:rsidRPr="005F4866">
              <w:rPr>
                <w:sz w:val="24"/>
                <w:szCs w:val="24"/>
              </w:rPr>
              <w:t xml:space="preserve"> проект</w:t>
            </w:r>
            <w:r>
              <w:rPr>
                <w:sz w:val="24"/>
                <w:szCs w:val="24"/>
              </w:rPr>
              <w:t>а</w:t>
            </w:r>
            <w:r w:rsidRPr="005F4866">
              <w:rPr>
                <w:sz w:val="24"/>
                <w:szCs w:val="24"/>
              </w:rPr>
              <w:t xml:space="preserve"> (</w:t>
            </w:r>
            <w:r>
              <w:rPr>
                <w:sz w:val="24"/>
                <w:szCs w:val="24"/>
              </w:rPr>
              <w:t>20</w:t>
            </w:r>
            <w:r w:rsidRPr="005F4866">
              <w:rPr>
                <w:sz w:val="24"/>
                <w:szCs w:val="24"/>
              </w:rPr>
              <w:t xml:space="preserve"> договоров аренды с инвестиционными обязательствами с признаками МЧП, из </w:t>
            </w:r>
            <w:r>
              <w:rPr>
                <w:sz w:val="24"/>
                <w:szCs w:val="24"/>
              </w:rPr>
              <w:t>пяти</w:t>
            </w:r>
            <w:r w:rsidRPr="005F4866">
              <w:rPr>
                <w:sz w:val="24"/>
                <w:szCs w:val="24"/>
              </w:rPr>
              <w:t xml:space="preserve"> по которым сведения внесены в государственную автоматизированную информационную систему «Управление», и </w:t>
            </w:r>
            <w:r>
              <w:rPr>
                <w:sz w:val="24"/>
                <w:szCs w:val="24"/>
              </w:rPr>
              <w:t>3</w:t>
            </w:r>
            <w:r w:rsidRPr="005F4866">
              <w:rPr>
                <w:sz w:val="24"/>
                <w:szCs w:val="24"/>
              </w:rPr>
              <w:t xml:space="preserve"> планируемых </w:t>
            </w:r>
            <w:r w:rsidRPr="005F4866">
              <w:rPr>
                <w:sz w:val="24"/>
                <w:szCs w:val="24"/>
              </w:rPr>
              <w:lastRenderedPageBreak/>
              <w:t xml:space="preserve">проекта). Общая стоимость проектов составляет </w:t>
            </w:r>
            <w:r>
              <w:rPr>
                <w:sz w:val="24"/>
                <w:szCs w:val="24"/>
              </w:rPr>
              <w:t>1229,51</w:t>
            </w:r>
            <w:r w:rsidRPr="005F4866">
              <w:rPr>
                <w:sz w:val="24"/>
                <w:szCs w:val="24"/>
              </w:rPr>
              <w:t xml:space="preserve"> млн. рублей.</w:t>
            </w:r>
          </w:p>
          <w:p w:rsidR="00E56E2B" w:rsidRPr="00342D83" w:rsidRDefault="00E56E2B" w:rsidP="00907457">
            <w:pPr>
              <w:ind w:right="-33"/>
              <w:jc w:val="both"/>
              <w:rPr>
                <w:sz w:val="24"/>
                <w:szCs w:val="24"/>
              </w:rPr>
            </w:pPr>
          </w:p>
        </w:tc>
        <w:tc>
          <w:tcPr>
            <w:tcW w:w="3118" w:type="dxa"/>
          </w:tcPr>
          <w:p w:rsidR="00E56E2B" w:rsidRPr="00342D83" w:rsidRDefault="00E56E2B" w:rsidP="007A05FF">
            <w:pPr>
              <w:jc w:val="center"/>
              <w:rPr>
                <w:sz w:val="24"/>
                <w:szCs w:val="24"/>
              </w:rPr>
            </w:pPr>
            <w:r w:rsidRPr="00342D83">
              <w:rPr>
                <w:sz w:val="24"/>
                <w:szCs w:val="24"/>
              </w:rPr>
              <w:lastRenderedPageBreak/>
              <w:t xml:space="preserve">Комитет экономического развития администрации </w:t>
            </w:r>
            <w:r w:rsidRPr="00342D83">
              <w:rPr>
                <w:sz w:val="24"/>
                <w:szCs w:val="24"/>
              </w:rPr>
              <w:lastRenderedPageBreak/>
              <w:t>Алексеевского городского округа</w:t>
            </w:r>
          </w:p>
        </w:tc>
      </w:tr>
    </w:tbl>
    <w:p w:rsidR="00803432" w:rsidRPr="00342D83" w:rsidRDefault="00803432" w:rsidP="00B55973">
      <w:pPr>
        <w:shd w:val="clear" w:color="auto" w:fill="FFFFFF" w:themeFill="background1"/>
        <w:ind w:right="-31"/>
        <w:jc w:val="center"/>
        <w:rPr>
          <w:b/>
          <w:sz w:val="28"/>
          <w:szCs w:val="28"/>
        </w:rPr>
      </w:pPr>
    </w:p>
    <w:p w:rsidR="00803432" w:rsidRPr="00342D83" w:rsidRDefault="00803432" w:rsidP="00B55973">
      <w:pPr>
        <w:shd w:val="clear" w:color="auto" w:fill="FFFFFF" w:themeFill="background1"/>
        <w:ind w:right="-31"/>
        <w:jc w:val="center"/>
        <w:rPr>
          <w:b/>
          <w:sz w:val="28"/>
          <w:szCs w:val="28"/>
        </w:rPr>
      </w:pPr>
    </w:p>
    <w:p w:rsidR="000A038D" w:rsidRPr="00342D83" w:rsidRDefault="000A038D" w:rsidP="00C61D0D">
      <w:pPr>
        <w:shd w:val="clear" w:color="auto" w:fill="FFFFFF" w:themeFill="background1"/>
        <w:spacing w:after="200" w:line="276" w:lineRule="auto"/>
        <w:rPr>
          <w:highlight w:val="yellow"/>
        </w:rPr>
      </w:pPr>
      <w:r w:rsidRPr="00342D83">
        <w:rPr>
          <w:highlight w:val="yellow"/>
        </w:rPr>
        <w:br w:type="page"/>
      </w:r>
    </w:p>
    <w:p w:rsidR="00803432" w:rsidRPr="00342D83" w:rsidRDefault="00803432" w:rsidP="00803432">
      <w:pPr>
        <w:jc w:val="center"/>
        <w:rPr>
          <w:b/>
          <w:sz w:val="28"/>
          <w:szCs w:val="28"/>
        </w:rPr>
      </w:pPr>
      <w:r w:rsidRPr="00342D83">
        <w:rPr>
          <w:b/>
          <w:sz w:val="28"/>
          <w:szCs w:val="28"/>
        </w:rPr>
        <w:lastRenderedPageBreak/>
        <w:t>Раздел IV. Ключевые показатели развития конкуренции в Алексеевском городском округе,</w:t>
      </w:r>
    </w:p>
    <w:p w:rsidR="00803432" w:rsidRPr="00342D83" w:rsidRDefault="00803432" w:rsidP="00803432">
      <w:pPr>
        <w:jc w:val="center"/>
        <w:rPr>
          <w:b/>
          <w:sz w:val="28"/>
          <w:szCs w:val="28"/>
        </w:rPr>
      </w:pPr>
      <w:proofErr w:type="gramStart"/>
      <w:r w:rsidRPr="00342D83">
        <w:rPr>
          <w:b/>
          <w:sz w:val="28"/>
          <w:szCs w:val="28"/>
        </w:rPr>
        <w:t>характеризующие</w:t>
      </w:r>
      <w:proofErr w:type="gramEnd"/>
      <w:r w:rsidRPr="00342D83">
        <w:rPr>
          <w:b/>
          <w:sz w:val="28"/>
          <w:szCs w:val="28"/>
        </w:rPr>
        <w:t xml:space="preserve"> выполнение системных мероприятий</w:t>
      </w:r>
    </w:p>
    <w:p w:rsidR="00803432" w:rsidRPr="00342D83" w:rsidRDefault="00803432" w:rsidP="00F877EF">
      <w:pPr>
        <w:jc w:val="center"/>
        <w:rPr>
          <w:b/>
          <w:sz w:val="28"/>
          <w:szCs w:val="28"/>
        </w:rPr>
      </w:pPr>
    </w:p>
    <w:tbl>
      <w:tblPr>
        <w:tblW w:w="11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3970"/>
        <w:gridCol w:w="1276"/>
        <w:gridCol w:w="1134"/>
        <w:gridCol w:w="1134"/>
        <w:gridCol w:w="1134"/>
        <w:gridCol w:w="2253"/>
      </w:tblGrid>
      <w:tr w:rsidR="00D26C97" w:rsidRPr="00342D83" w:rsidTr="00D26C97">
        <w:trPr>
          <w:trHeight w:val="2549"/>
          <w:tblHeader/>
          <w:jc w:val="center"/>
        </w:trPr>
        <w:tc>
          <w:tcPr>
            <w:tcW w:w="583" w:type="dxa"/>
            <w:shd w:val="clear" w:color="auto" w:fill="auto"/>
            <w:vAlign w:val="center"/>
          </w:tcPr>
          <w:p w:rsidR="00D26C97" w:rsidRPr="00342D83" w:rsidRDefault="00D26C97" w:rsidP="008B11D2">
            <w:pPr>
              <w:ind w:left="-57" w:right="-57"/>
              <w:jc w:val="center"/>
              <w:rPr>
                <w:b/>
                <w:bCs/>
                <w:sz w:val="24"/>
                <w:szCs w:val="24"/>
              </w:rPr>
            </w:pPr>
            <w:r w:rsidRPr="00342D83">
              <w:rPr>
                <w:b/>
                <w:bCs/>
                <w:sz w:val="24"/>
                <w:szCs w:val="24"/>
              </w:rPr>
              <w:t>№</w:t>
            </w:r>
          </w:p>
          <w:p w:rsidR="00D26C97" w:rsidRPr="00342D83" w:rsidRDefault="00D26C97" w:rsidP="008B11D2">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3970" w:type="dxa"/>
            <w:shd w:val="clear" w:color="auto" w:fill="auto"/>
            <w:vAlign w:val="center"/>
          </w:tcPr>
          <w:p w:rsidR="00D26C97" w:rsidRPr="00342D83" w:rsidRDefault="00D26C97" w:rsidP="008B11D2">
            <w:pPr>
              <w:jc w:val="center"/>
              <w:rPr>
                <w:b/>
                <w:bCs/>
                <w:sz w:val="24"/>
                <w:szCs w:val="24"/>
              </w:rPr>
            </w:pPr>
            <w:r w:rsidRPr="00342D83">
              <w:rPr>
                <w:b/>
                <w:bCs/>
                <w:sz w:val="24"/>
                <w:szCs w:val="24"/>
              </w:rPr>
              <w:t>Наименование ключевого показателя</w:t>
            </w:r>
          </w:p>
        </w:tc>
        <w:tc>
          <w:tcPr>
            <w:tcW w:w="1276" w:type="dxa"/>
            <w:vAlign w:val="center"/>
          </w:tcPr>
          <w:p w:rsidR="00D26C97" w:rsidRPr="00342D83" w:rsidRDefault="00D26C97" w:rsidP="008B11D2">
            <w:pPr>
              <w:ind w:left="-57" w:right="-57"/>
              <w:jc w:val="center"/>
              <w:rPr>
                <w:b/>
                <w:bCs/>
                <w:sz w:val="24"/>
                <w:szCs w:val="24"/>
              </w:rPr>
            </w:pPr>
            <w:r w:rsidRPr="00342D83">
              <w:rPr>
                <w:b/>
                <w:bCs/>
                <w:sz w:val="24"/>
                <w:szCs w:val="24"/>
              </w:rPr>
              <w:t xml:space="preserve">Единица </w:t>
            </w:r>
            <w:proofErr w:type="spellStart"/>
            <w:proofErr w:type="gramStart"/>
            <w:r w:rsidRPr="00342D83">
              <w:rPr>
                <w:b/>
                <w:bCs/>
                <w:sz w:val="24"/>
                <w:szCs w:val="24"/>
              </w:rPr>
              <w:t>изме</w:t>
            </w:r>
            <w:proofErr w:type="spellEnd"/>
            <w:r w:rsidRPr="00342D83">
              <w:rPr>
                <w:b/>
                <w:bCs/>
                <w:sz w:val="24"/>
                <w:szCs w:val="24"/>
              </w:rPr>
              <w:t>-рения</w:t>
            </w:r>
            <w:proofErr w:type="gramEnd"/>
          </w:p>
        </w:tc>
        <w:tc>
          <w:tcPr>
            <w:tcW w:w="1134" w:type="dxa"/>
            <w:vAlign w:val="center"/>
          </w:tcPr>
          <w:p w:rsidR="00D26C97" w:rsidRPr="00342D83" w:rsidRDefault="00D26C97" w:rsidP="008B11D2">
            <w:pPr>
              <w:spacing w:line="228" w:lineRule="auto"/>
              <w:ind w:left="-57"/>
              <w:jc w:val="center"/>
              <w:rPr>
                <w:b/>
                <w:bCs/>
                <w:sz w:val="24"/>
                <w:szCs w:val="24"/>
              </w:rPr>
            </w:pPr>
            <w:r w:rsidRPr="00342D83">
              <w:rPr>
                <w:b/>
                <w:bCs/>
                <w:sz w:val="24"/>
                <w:szCs w:val="24"/>
              </w:rPr>
              <w:t>На 31 декабря 2023 года</w:t>
            </w:r>
          </w:p>
          <w:p w:rsidR="00D26C97" w:rsidRPr="00342D83" w:rsidRDefault="00D26C97" w:rsidP="008B11D2">
            <w:pPr>
              <w:spacing w:line="228" w:lineRule="auto"/>
              <w:ind w:left="-57"/>
              <w:jc w:val="center"/>
              <w:rPr>
                <w:b/>
                <w:bCs/>
                <w:sz w:val="24"/>
                <w:szCs w:val="24"/>
              </w:rPr>
            </w:pPr>
            <w:r w:rsidRPr="00342D83">
              <w:rPr>
                <w:b/>
                <w:bCs/>
                <w:sz w:val="24"/>
                <w:szCs w:val="24"/>
              </w:rPr>
              <w:t>план</w:t>
            </w:r>
          </w:p>
        </w:tc>
        <w:tc>
          <w:tcPr>
            <w:tcW w:w="1134" w:type="dxa"/>
            <w:vAlign w:val="center"/>
          </w:tcPr>
          <w:p w:rsidR="00D26C97" w:rsidRPr="00342D83" w:rsidRDefault="00D26C97" w:rsidP="00A22501">
            <w:pPr>
              <w:ind w:left="-57" w:right="-57"/>
              <w:jc w:val="center"/>
              <w:rPr>
                <w:b/>
                <w:bCs/>
                <w:sz w:val="24"/>
                <w:szCs w:val="24"/>
              </w:rPr>
            </w:pPr>
            <w:r>
              <w:rPr>
                <w:b/>
                <w:bCs/>
                <w:sz w:val="24"/>
                <w:szCs w:val="24"/>
              </w:rPr>
              <w:t>Факт выполнения показателя за 2023 год</w:t>
            </w:r>
            <w:r w:rsidRPr="00342D83">
              <w:rPr>
                <w:b/>
                <w:bCs/>
                <w:sz w:val="24"/>
                <w:szCs w:val="24"/>
              </w:rPr>
              <w:t xml:space="preserve"> </w:t>
            </w:r>
          </w:p>
        </w:tc>
        <w:tc>
          <w:tcPr>
            <w:tcW w:w="1134" w:type="dxa"/>
            <w:vAlign w:val="center"/>
          </w:tcPr>
          <w:p w:rsidR="00D26C97" w:rsidRPr="00364969" w:rsidRDefault="00D26C97" w:rsidP="00A22501">
            <w:pPr>
              <w:rPr>
                <w:b/>
                <w:bCs/>
                <w:sz w:val="24"/>
                <w:szCs w:val="24"/>
              </w:rPr>
            </w:pPr>
            <w:r w:rsidRPr="00364969">
              <w:rPr>
                <w:b/>
                <w:bCs/>
                <w:sz w:val="24"/>
                <w:szCs w:val="24"/>
              </w:rPr>
              <w:t>Процент выполнения показателя по сравнению с плановыми данными за 2023 год,%</w:t>
            </w:r>
          </w:p>
          <w:p w:rsidR="00D26C97" w:rsidRPr="00342D83" w:rsidRDefault="00D26C97" w:rsidP="00A22501">
            <w:pPr>
              <w:jc w:val="center"/>
              <w:rPr>
                <w:b/>
                <w:bCs/>
                <w:sz w:val="24"/>
                <w:szCs w:val="24"/>
              </w:rPr>
            </w:pPr>
          </w:p>
        </w:tc>
        <w:tc>
          <w:tcPr>
            <w:tcW w:w="2253" w:type="dxa"/>
            <w:vAlign w:val="center"/>
          </w:tcPr>
          <w:p w:rsidR="00D26C97" w:rsidRPr="00342D83" w:rsidRDefault="00D26C97" w:rsidP="008B11D2">
            <w:pPr>
              <w:jc w:val="center"/>
              <w:rPr>
                <w:b/>
                <w:bCs/>
                <w:sz w:val="24"/>
                <w:szCs w:val="24"/>
              </w:rPr>
            </w:pPr>
            <w:r w:rsidRPr="00342D83">
              <w:rPr>
                <w:b/>
                <w:bCs/>
                <w:sz w:val="24"/>
                <w:szCs w:val="24"/>
              </w:rPr>
              <w:t>Ответственный исполнитель</w:t>
            </w:r>
          </w:p>
        </w:tc>
      </w:tr>
      <w:tr w:rsidR="00D26C97" w:rsidRPr="00342D83" w:rsidTr="00D26C97">
        <w:trPr>
          <w:trHeight w:val="315"/>
          <w:jc w:val="center"/>
        </w:trPr>
        <w:tc>
          <w:tcPr>
            <w:tcW w:w="583" w:type="dxa"/>
            <w:shd w:val="clear" w:color="auto" w:fill="auto"/>
          </w:tcPr>
          <w:p w:rsidR="00D26C97" w:rsidRPr="00342D83" w:rsidRDefault="00D26C97" w:rsidP="008B11D2">
            <w:pPr>
              <w:ind w:left="-57" w:right="-57"/>
              <w:jc w:val="center"/>
              <w:rPr>
                <w:sz w:val="24"/>
                <w:szCs w:val="24"/>
              </w:rPr>
            </w:pPr>
            <w:r w:rsidRPr="00342D83">
              <w:rPr>
                <w:sz w:val="24"/>
                <w:szCs w:val="24"/>
              </w:rPr>
              <w:t>1</w:t>
            </w:r>
          </w:p>
        </w:tc>
        <w:tc>
          <w:tcPr>
            <w:tcW w:w="3970" w:type="dxa"/>
            <w:shd w:val="clear" w:color="auto" w:fill="auto"/>
          </w:tcPr>
          <w:p w:rsidR="00D26C97" w:rsidRPr="00342D83" w:rsidRDefault="00D26C97" w:rsidP="008B11D2">
            <w:pPr>
              <w:widowControl w:val="0"/>
              <w:autoSpaceDE w:val="0"/>
              <w:autoSpaceDN w:val="0"/>
              <w:adjustRightInd w:val="0"/>
              <w:jc w:val="center"/>
              <w:rPr>
                <w:bCs/>
                <w:kern w:val="24"/>
                <w:sz w:val="24"/>
                <w:szCs w:val="24"/>
              </w:rPr>
            </w:pPr>
            <w:r w:rsidRPr="00342D83">
              <w:rPr>
                <w:bCs/>
                <w:kern w:val="24"/>
                <w:sz w:val="24"/>
                <w:szCs w:val="24"/>
              </w:rPr>
              <w:t>2</w:t>
            </w:r>
          </w:p>
        </w:tc>
        <w:tc>
          <w:tcPr>
            <w:tcW w:w="1276" w:type="dxa"/>
          </w:tcPr>
          <w:p w:rsidR="00D26C97" w:rsidRPr="00342D83" w:rsidRDefault="00D26C97" w:rsidP="008B11D2">
            <w:pPr>
              <w:jc w:val="center"/>
              <w:rPr>
                <w:sz w:val="24"/>
                <w:szCs w:val="24"/>
              </w:rPr>
            </w:pPr>
            <w:r w:rsidRPr="00342D83">
              <w:rPr>
                <w:sz w:val="24"/>
                <w:szCs w:val="24"/>
              </w:rPr>
              <w:t>3</w:t>
            </w:r>
          </w:p>
        </w:tc>
        <w:tc>
          <w:tcPr>
            <w:tcW w:w="1134" w:type="dxa"/>
          </w:tcPr>
          <w:p w:rsidR="00D26C97" w:rsidRPr="00342D83" w:rsidRDefault="00D26C97" w:rsidP="008B11D2">
            <w:pPr>
              <w:jc w:val="center"/>
              <w:rPr>
                <w:rFonts w:eastAsia="Calibri"/>
                <w:sz w:val="24"/>
                <w:szCs w:val="24"/>
                <w:lang w:eastAsia="en-US"/>
              </w:rPr>
            </w:pPr>
            <w:r w:rsidRPr="00342D83">
              <w:rPr>
                <w:rFonts w:eastAsia="Calibri"/>
                <w:sz w:val="24"/>
                <w:szCs w:val="24"/>
                <w:lang w:eastAsia="en-US"/>
              </w:rPr>
              <w:t>7</w:t>
            </w:r>
          </w:p>
        </w:tc>
        <w:tc>
          <w:tcPr>
            <w:tcW w:w="1134" w:type="dxa"/>
          </w:tcPr>
          <w:p w:rsidR="00D26C97" w:rsidRPr="00342D83" w:rsidRDefault="00D26C97" w:rsidP="008B11D2">
            <w:pPr>
              <w:jc w:val="center"/>
              <w:rPr>
                <w:rFonts w:eastAsia="Calibri"/>
                <w:sz w:val="24"/>
                <w:szCs w:val="24"/>
                <w:lang w:eastAsia="en-US"/>
              </w:rPr>
            </w:pPr>
          </w:p>
        </w:tc>
        <w:tc>
          <w:tcPr>
            <w:tcW w:w="1134" w:type="dxa"/>
          </w:tcPr>
          <w:p w:rsidR="00D26C97" w:rsidRPr="00342D83" w:rsidRDefault="00D26C97" w:rsidP="008B11D2">
            <w:pPr>
              <w:jc w:val="center"/>
              <w:rPr>
                <w:rFonts w:eastAsia="Calibri"/>
                <w:sz w:val="24"/>
                <w:szCs w:val="24"/>
                <w:lang w:eastAsia="en-US"/>
              </w:rPr>
            </w:pPr>
          </w:p>
        </w:tc>
        <w:tc>
          <w:tcPr>
            <w:tcW w:w="2253" w:type="dxa"/>
          </w:tcPr>
          <w:p w:rsidR="00D26C97" w:rsidRPr="00342D83" w:rsidRDefault="00D26C97" w:rsidP="008B11D2">
            <w:pPr>
              <w:jc w:val="center"/>
              <w:rPr>
                <w:rFonts w:eastAsia="Calibri"/>
                <w:sz w:val="24"/>
                <w:szCs w:val="24"/>
                <w:lang w:eastAsia="en-US"/>
              </w:rPr>
            </w:pPr>
            <w:r w:rsidRPr="00342D83">
              <w:rPr>
                <w:rFonts w:eastAsia="Calibri"/>
                <w:sz w:val="24"/>
                <w:szCs w:val="24"/>
                <w:lang w:eastAsia="en-US"/>
              </w:rPr>
              <w:t>11</w:t>
            </w:r>
          </w:p>
        </w:tc>
      </w:tr>
      <w:tr w:rsidR="00D26C97" w:rsidRPr="00342D83" w:rsidTr="00D26C97">
        <w:trPr>
          <w:trHeight w:val="315"/>
          <w:jc w:val="center"/>
        </w:trPr>
        <w:tc>
          <w:tcPr>
            <w:tcW w:w="583" w:type="dxa"/>
            <w:shd w:val="clear" w:color="auto" w:fill="auto"/>
          </w:tcPr>
          <w:p w:rsidR="00D26C97" w:rsidRPr="00342D83" w:rsidRDefault="00D26C97" w:rsidP="008B11D2">
            <w:pPr>
              <w:ind w:left="-57" w:right="-57"/>
              <w:jc w:val="center"/>
              <w:rPr>
                <w:sz w:val="24"/>
                <w:szCs w:val="24"/>
              </w:rPr>
            </w:pPr>
            <w:r w:rsidRPr="00342D83">
              <w:rPr>
                <w:sz w:val="24"/>
                <w:szCs w:val="24"/>
              </w:rPr>
              <w:t>1</w:t>
            </w:r>
          </w:p>
        </w:tc>
        <w:tc>
          <w:tcPr>
            <w:tcW w:w="3970" w:type="dxa"/>
            <w:shd w:val="clear" w:color="auto" w:fill="auto"/>
          </w:tcPr>
          <w:p w:rsidR="00D26C97" w:rsidRPr="00342D83" w:rsidRDefault="00D26C97" w:rsidP="008B11D2">
            <w:pPr>
              <w:widowControl w:val="0"/>
              <w:autoSpaceDE w:val="0"/>
              <w:autoSpaceDN w:val="0"/>
              <w:adjustRightInd w:val="0"/>
              <w:jc w:val="both"/>
              <w:rPr>
                <w:sz w:val="24"/>
                <w:szCs w:val="24"/>
              </w:rPr>
            </w:pPr>
            <w:r w:rsidRPr="00342D83">
              <w:rPr>
                <w:bCs/>
                <w:kern w:val="24"/>
                <w:sz w:val="24"/>
                <w:szCs w:val="24"/>
              </w:rPr>
              <w:t>Динамика количества нарушений антимонопольного законодательства в отчетном году по сравнению с 2017 годом (дополнительный показатель)</w:t>
            </w:r>
          </w:p>
        </w:tc>
        <w:tc>
          <w:tcPr>
            <w:tcW w:w="1276" w:type="dxa"/>
          </w:tcPr>
          <w:p w:rsidR="00D26C97" w:rsidRPr="00342D83" w:rsidRDefault="00D26C97" w:rsidP="008B11D2">
            <w:pPr>
              <w:jc w:val="center"/>
              <w:rPr>
                <w:sz w:val="24"/>
                <w:szCs w:val="24"/>
              </w:rPr>
            </w:pPr>
            <w:r w:rsidRPr="00342D83">
              <w:rPr>
                <w:sz w:val="24"/>
                <w:szCs w:val="24"/>
              </w:rPr>
              <w:t>%</w:t>
            </w:r>
          </w:p>
        </w:tc>
        <w:tc>
          <w:tcPr>
            <w:tcW w:w="1134" w:type="dxa"/>
          </w:tcPr>
          <w:p w:rsidR="00D26C97" w:rsidRPr="00342D83" w:rsidRDefault="00D26C97" w:rsidP="00133519">
            <w:pPr>
              <w:jc w:val="center"/>
              <w:rPr>
                <w:rFonts w:eastAsia="Calibri"/>
                <w:sz w:val="24"/>
                <w:szCs w:val="24"/>
                <w:lang w:eastAsia="en-US"/>
              </w:rPr>
            </w:pPr>
            <w:r w:rsidRPr="00342D83">
              <w:rPr>
                <w:rFonts w:eastAsia="Calibri"/>
                <w:sz w:val="24"/>
                <w:szCs w:val="24"/>
                <w:lang w:eastAsia="en-US"/>
              </w:rPr>
              <w:t>0</w:t>
            </w:r>
          </w:p>
        </w:tc>
        <w:tc>
          <w:tcPr>
            <w:tcW w:w="1134" w:type="dxa"/>
          </w:tcPr>
          <w:p w:rsidR="00D26C97" w:rsidRPr="00342D83" w:rsidRDefault="003D14C8" w:rsidP="00133519">
            <w:pPr>
              <w:jc w:val="center"/>
              <w:rPr>
                <w:sz w:val="24"/>
                <w:szCs w:val="24"/>
              </w:rPr>
            </w:pPr>
            <w:r>
              <w:rPr>
                <w:sz w:val="24"/>
                <w:szCs w:val="24"/>
              </w:rPr>
              <w:t>0</w:t>
            </w:r>
          </w:p>
        </w:tc>
        <w:tc>
          <w:tcPr>
            <w:tcW w:w="1134" w:type="dxa"/>
          </w:tcPr>
          <w:p w:rsidR="00D26C97" w:rsidRPr="00342D83" w:rsidRDefault="003D14C8" w:rsidP="00133519">
            <w:pPr>
              <w:jc w:val="center"/>
              <w:rPr>
                <w:rFonts w:eastAsia="Calibri"/>
                <w:sz w:val="24"/>
                <w:szCs w:val="24"/>
                <w:lang w:eastAsia="en-US"/>
              </w:rPr>
            </w:pPr>
            <w:r>
              <w:rPr>
                <w:rFonts w:eastAsia="Calibri"/>
                <w:sz w:val="24"/>
                <w:szCs w:val="24"/>
                <w:lang w:eastAsia="en-US"/>
              </w:rPr>
              <w:t>100</w:t>
            </w:r>
          </w:p>
        </w:tc>
        <w:tc>
          <w:tcPr>
            <w:tcW w:w="2253" w:type="dxa"/>
          </w:tcPr>
          <w:p w:rsidR="00D26C97" w:rsidRPr="00342D83" w:rsidRDefault="00D26C97" w:rsidP="008B11D2">
            <w:pPr>
              <w:jc w:val="center"/>
              <w:rPr>
                <w:rFonts w:eastAsia="Calibri"/>
                <w:sz w:val="24"/>
                <w:szCs w:val="24"/>
                <w:lang w:eastAsia="en-US"/>
              </w:rPr>
            </w:pPr>
            <w:r w:rsidRPr="00342D83">
              <w:rPr>
                <w:rFonts w:eastAsia="Calibri"/>
                <w:sz w:val="24"/>
                <w:szCs w:val="24"/>
                <w:lang w:eastAsia="en-US"/>
              </w:rPr>
              <w:t xml:space="preserve">Комитет </w:t>
            </w:r>
            <w:proofErr w:type="gramStart"/>
            <w:r w:rsidRPr="00342D83">
              <w:rPr>
                <w:rFonts w:eastAsia="Calibri"/>
                <w:sz w:val="24"/>
                <w:szCs w:val="24"/>
                <w:lang w:eastAsia="en-US"/>
              </w:rPr>
              <w:t>экономического</w:t>
            </w:r>
            <w:proofErr w:type="gramEnd"/>
            <w:r w:rsidRPr="00342D83">
              <w:rPr>
                <w:rFonts w:eastAsia="Calibri"/>
                <w:sz w:val="24"/>
                <w:szCs w:val="24"/>
                <w:lang w:eastAsia="en-US"/>
              </w:rPr>
              <w:t xml:space="preserve"> </w:t>
            </w:r>
          </w:p>
          <w:p w:rsidR="00D26C97" w:rsidRPr="00342D83" w:rsidRDefault="00D26C97" w:rsidP="008B11D2">
            <w:pPr>
              <w:jc w:val="center"/>
              <w:rPr>
                <w:rFonts w:eastAsia="Calibri"/>
                <w:sz w:val="24"/>
                <w:szCs w:val="24"/>
                <w:lang w:eastAsia="en-US"/>
              </w:rPr>
            </w:pPr>
            <w:r w:rsidRPr="00342D83">
              <w:rPr>
                <w:rFonts w:eastAsia="Calibri"/>
                <w:sz w:val="24"/>
                <w:szCs w:val="24"/>
                <w:lang w:eastAsia="en-US"/>
              </w:rPr>
              <w:t xml:space="preserve">развития администрации Алексеевского городского округа </w:t>
            </w:r>
          </w:p>
          <w:p w:rsidR="00D26C97" w:rsidRPr="00342D83" w:rsidRDefault="00D26C97" w:rsidP="008B11D2">
            <w:pPr>
              <w:jc w:val="center"/>
              <w:rPr>
                <w:rFonts w:eastAsia="Calibri"/>
                <w:sz w:val="24"/>
                <w:szCs w:val="24"/>
                <w:lang w:eastAsia="en-US"/>
              </w:rPr>
            </w:pPr>
          </w:p>
          <w:p w:rsidR="00D26C97" w:rsidRPr="00342D83" w:rsidRDefault="00D26C97" w:rsidP="008B11D2">
            <w:pPr>
              <w:jc w:val="center"/>
              <w:rPr>
                <w:rFonts w:eastAsia="Calibri"/>
                <w:sz w:val="24"/>
                <w:szCs w:val="24"/>
                <w:lang w:eastAsia="en-US"/>
              </w:rPr>
            </w:pPr>
            <w:r w:rsidRPr="00DF53EA">
              <w:rPr>
                <w:rFonts w:eastAsia="Calibri"/>
                <w:sz w:val="24"/>
                <w:szCs w:val="24"/>
                <w:lang w:eastAsia="en-US"/>
              </w:rPr>
              <w:t>Аппарат главы администрации Алексеевского городского округа</w:t>
            </w:r>
          </w:p>
        </w:tc>
      </w:tr>
      <w:tr w:rsidR="00D26C97" w:rsidRPr="005E2C66" w:rsidTr="00D26C97">
        <w:trPr>
          <w:trHeight w:val="315"/>
          <w:jc w:val="center"/>
        </w:trPr>
        <w:tc>
          <w:tcPr>
            <w:tcW w:w="583" w:type="dxa"/>
            <w:shd w:val="clear" w:color="auto" w:fill="auto"/>
          </w:tcPr>
          <w:p w:rsidR="00D26C97" w:rsidRPr="00342D83" w:rsidRDefault="00D26C97" w:rsidP="008B11D2">
            <w:pPr>
              <w:ind w:left="-57" w:right="-57"/>
              <w:jc w:val="center"/>
              <w:rPr>
                <w:sz w:val="24"/>
                <w:szCs w:val="24"/>
              </w:rPr>
            </w:pPr>
            <w:r w:rsidRPr="00342D83">
              <w:rPr>
                <w:sz w:val="24"/>
                <w:szCs w:val="24"/>
              </w:rPr>
              <w:t>2</w:t>
            </w:r>
          </w:p>
        </w:tc>
        <w:tc>
          <w:tcPr>
            <w:tcW w:w="3970" w:type="dxa"/>
            <w:shd w:val="clear" w:color="auto" w:fill="auto"/>
          </w:tcPr>
          <w:p w:rsidR="00D26C97" w:rsidRPr="005E2C66" w:rsidRDefault="00D26C97" w:rsidP="009E0583">
            <w:pPr>
              <w:widowControl w:val="0"/>
              <w:autoSpaceDE w:val="0"/>
              <w:autoSpaceDN w:val="0"/>
              <w:adjustRightInd w:val="0"/>
              <w:jc w:val="both"/>
              <w:rPr>
                <w:bCs/>
                <w:kern w:val="24"/>
                <w:sz w:val="24"/>
                <w:szCs w:val="24"/>
              </w:rPr>
            </w:pPr>
            <w:r w:rsidRPr="005E2C66">
              <w:rPr>
                <w:sz w:val="24"/>
                <w:szCs w:val="24"/>
              </w:rPr>
              <w:t xml:space="preserve">Доля сотрудников администрации Алексеевского городского округа, принявших участие в обучающих </w:t>
            </w:r>
            <w:r w:rsidRPr="005E2C66">
              <w:rPr>
                <w:sz w:val="24"/>
                <w:szCs w:val="24"/>
              </w:rPr>
              <w:lastRenderedPageBreak/>
              <w:t xml:space="preserve">мероприятиях по основам антимонопольного законодательства, организации                                     и функционированию антимонопольного </w:t>
            </w:r>
            <w:proofErr w:type="spellStart"/>
            <w:r w:rsidRPr="005E2C66">
              <w:rPr>
                <w:sz w:val="24"/>
                <w:szCs w:val="24"/>
              </w:rPr>
              <w:t>комплаен</w:t>
            </w:r>
            <w:r w:rsidR="00607C85">
              <w:rPr>
                <w:sz w:val="24"/>
                <w:szCs w:val="24"/>
              </w:rPr>
              <w:t>с</w:t>
            </w:r>
            <w:r w:rsidRPr="005E2C66">
              <w:rPr>
                <w:sz w:val="24"/>
                <w:szCs w:val="24"/>
              </w:rPr>
              <w:t>а</w:t>
            </w:r>
            <w:proofErr w:type="spellEnd"/>
            <w:r w:rsidRPr="005E2C66">
              <w:rPr>
                <w:sz w:val="24"/>
                <w:szCs w:val="24"/>
              </w:rPr>
              <w:t xml:space="preserve"> </w:t>
            </w:r>
          </w:p>
        </w:tc>
        <w:tc>
          <w:tcPr>
            <w:tcW w:w="1276" w:type="dxa"/>
          </w:tcPr>
          <w:p w:rsidR="00D26C97" w:rsidRPr="005E2C66" w:rsidRDefault="00D26C97" w:rsidP="008B11D2">
            <w:pPr>
              <w:jc w:val="center"/>
              <w:rPr>
                <w:sz w:val="24"/>
                <w:szCs w:val="24"/>
              </w:rPr>
            </w:pPr>
            <w:r w:rsidRPr="005E2C66">
              <w:rPr>
                <w:sz w:val="24"/>
                <w:szCs w:val="24"/>
              </w:rPr>
              <w:lastRenderedPageBreak/>
              <w:t>%</w:t>
            </w:r>
          </w:p>
        </w:tc>
        <w:tc>
          <w:tcPr>
            <w:tcW w:w="1134" w:type="dxa"/>
          </w:tcPr>
          <w:p w:rsidR="00D26C97" w:rsidRPr="005E2C66" w:rsidRDefault="00D26C97" w:rsidP="008B11D2">
            <w:pPr>
              <w:jc w:val="center"/>
              <w:rPr>
                <w:rFonts w:eastAsia="Calibri"/>
                <w:sz w:val="24"/>
                <w:szCs w:val="24"/>
                <w:lang w:eastAsia="en-US"/>
              </w:rPr>
            </w:pPr>
            <w:r w:rsidRPr="005E2C66">
              <w:rPr>
                <w:rFonts w:eastAsia="Calibri"/>
                <w:sz w:val="24"/>
                <w:szCs w:val="24"/>
                <w:lang w:eastAsia="en-US"/>
              </w:rPr>
              <w:t>97,5</w:t>
            </w:r>
          </w:p>
        </w:tc>
        <w:tc>
          <w:tcPr>
            <w:tcW w:w="1134" w:type="dxa"/>
          </w:tcPr>
          <w:p w:rsidR="00D26C97" w:rsidRPr="005E2C66" w:rsidRDefault="00E43064" w:rsidP="00387B25">
            <w:pPr>
              <w:jc w:val="center"/>
              <w:rPr>
                <w:rFonts w:eastAsia="Calibri"/>
                <w:sz w:val="24"/>
                <w:szCs w:val="24"/>
                <w:lang w:eastAsia="en-US"/>
              </w:rPr>
            </w:pPr>
            <w:r>
              <w:rPr>
                <w:rFonts w:eastAsia="Calibri"/>
                <w:sz w:val="24"/>
                <w:szCs w:val="24"/>
                <w:lang w:eastAsia="en-US"/>
              </w:rPr>
              <w:t>98,2</w:t>
            </w:r>
            <w:r w:rsidR="00387B25">
              <w:rPr>
                <w:rFonts w:eastAsia="Calibri"/>
                <w:sz w:val="24"/>
                <w:szCs w:val="24"/>
                <w:lang w:eastAsia="en-US"/>
              </w:rPr>
              <w:t>(107/109*100)</w:t>
            </w:r>
          </w:p>
        </w:tc>
        <w:tc>
          <w:tcPr>
            <w:tcW w:w="1134" w:type="dxa"/>
          </w:tcPr>
          <w:p w:rsidR="00D26C97" w:rsidRPr="005E2C66" w:rsidRDefault="00E43064" w:rsidP="008B11D2">
            <w:pPr>
              <w:jc w:val="center"/>
              <w:rPr>
                <w:rFonts w:eastAsia="Calibri"/>
                <w:sz w:val="24"/>
                <w:szCs w:val="24"/>
                <w:lang w:eastAsia="en-US"/>
              </w:rPr>
            </w:pPr>
            <w:r>
              <w:rPr>
                <w:rFonts w:eastAsia="Calibri"/>
                <w:sz w:val="24"/>
                <w:szCs w:val="24"/>
                <w:lang w:eastAsia="en-US"/>
              </w:rPr>
              <w:t>100,7</w:t>
            </w:r>
          </w:p>
        </w:tc>
        <w:tc>
          <w:tcPr>
            <w:tcW w:w="2253" w:type="dxa"/>
          </w:tcPr>
          <w:p w:rsidR="00D26C97" w:rsidRPr="005E2C66" w:rsidRDefault="00D26C97" w:rsidP="008B11D2">
            <w:pPr>
              <w:jc w:val="center"/>
              <w:rPr>
                <w:rFonts w:eastAsia="Calibri"/>
                <w:sz w:val="24"/>
                <w:szCs w:val="24"/>
                <w:lang w:eastAsia="en-US"/>
              </w:rPr>
            </w:pPr>
            <w:r w:rsidRPr="005E2C66">
              <w:rPr>
                <w:rFonts w:eastAsia="Calibri"/>
                <w:sz w:val="24"/>
                <w:szCs w:val="24"/>
                <w:lang w:eastAsia="en-US"/>
              </w:rPr>
              <w:t xml:space="preserve">Комитет </w:t>
            </w:r>
            <w:proofErr w:type="gramStart"/>
            <w:r w:rsidRPr="005E2C66">
              <w:rPr>
                <w:rFonts w:eastAsia="Calibri"/>
                <w:sz w:val="24"/>
                <w:szCs w:val="24"/>
                <w:lang w:eastAsia="en-US"/>
              </w:rPr>
              <w:t>экономического</w:t>
            </w:r>
            <w:proofErr w:type="gramEnd"/>
            <w:r w:rsidRPr="005E2C66">
              <w:rPr>
                <w:rFonts w:eastAsia="Calibri"/>
                <w:sz w:val="24"/>
                <w:szCs w:val="24"/>
                <w:lang w:eastAsia="en-US"/>
              </w:rPr>
              <w:t xml:space="preserve"> </w:t>
            </w:r>
          </w:p>
          <w:p w:rsidR="00D26C97" w:rsidRPr="005E2C66" w:rsidRDefault="00D26C97" w:rsidP="008B11D2">
            <w:pPr>
              <w:jc w:val="center"/>
              <w:rPr>
                <w:rFonts w:eastAsia="Calibri"/>
                <w:sz w:val="24"/>
                <w:szCs w:val="24"/>
                <w:lang w:eastAsia="en-US"/>
              </w:rPr>
            </w:pPr>
            <w:r w:rsidRPr="005E2C66">
              <w:rPr>
                <w:rFonts w:eastAsia="Calibri"/>
                <w:sz w:val="24"/>
                <w:szCs w:val="24"/>
                <w:lang w:eastAsia="en-US"/>
              </w:rPr>
              <w:t xml:space="preserve">развития </w:t>
            </w:r>
            <w:r w:rsidRPr="005E2C66">
              <w:rPr>
                <w:rFonts w:eastAsia="Calibri"/>
                <w:sz w:val="24"/>
                <w:szCs w:val="24"/>
                <w:lang w:eastAsia="en-US"/>
              </w:rPr>
              <w:lastRenderedPageBreak/>
              <w:t xml:space="preserve">администрации Алексеевского городского округа </w:t>
            </w:r>
          </w:p>
          <w:p w:rsidR="00D26C97" w:rsidRPr="005E2C66" w:rsidRDefault="00D26C97" w:rsidP="008B11D2">
            <w:pPr>
              <w:jc w:val="center"/>
              <w:rPr>
                <w:rFonts w:eastAsia="Calibri"/>
                <w:sz w:val="24"/>
                <w:szCs w:val="24"/>
                <w:lang w:eastAsia="en-US"/>
              </w:rPr>
            </w:pPr>
          </w:p>
          <w:p w:rsidR="00D26C97" w:rsidRPr="005E2C66" w:rsidRDefault="00D26C97" w:rsidP="008B11D2">
            <w:pPr>
              <w:jc w:val="center"/>
              <w:rPr>
                <w:rFonts w:eastAsia="Calibri"/>
                <w:sz w:val="24"/>
                <w:szCs w:val="24"/>
                <w:lang w:eastAsia="en-US"/>
              </w:rPr>
            </w:pPr>
            <w:r w:rsidRPr="005E2C66">
              <w:rPr>
                <w:rFonts w:eastAsia="Calibri"/>
                <w:sz w:val="24"/>
                <w:szCs w:val="24"/>
                <w:lang w:eastAsia="en-US"/>
              </w:rPr>
              <w:t>Аппарат главы администрации Алексеевского городского округа</w:t>
            </w:r>
          </w:p>
          <w:p w:rsidR="00D26C97" w:rsidRPr="005E2C66" w:rsidRDefault="00D26C97" w:rsidP="008B11D2">
            <w:pPr>
              <w:jc w:val="center"/>
              <w:rPr>
                <w:rFonts w:eastAsia="Calibri"/>
                <w:sz w:val="24"/>
                <w:szCs w:val="24"/>
                <w:lang w:eastAsia="en-US"/>
              </w:rPr>
            </w:pPr>
          </w:p>
        </w:tc>
      </w:tr>
      <w:tr w:rsidR="00D26C97" w:rsidRPr="00342D83" w:rsidTr="00D26C97">
        <w:trPr>
          <w:trHeight w:val="315"/>
          <w:jc w:val="center"/>
        </w:trPr>
        <w:tc>
          <w:tcPr>
            <w:tcW w:w="583" w:type="dxa"/>
            <w:shd w:val="clear" w:color="auto" w:fill="auto"/>
          </w:tcPr>
          <w:p w:rsidR="00D26C97" w:rsidRPr="00342D83" w:rsidRDefault="00D26C97" w:rsidP="008B11D2">
            <w:pPr>
              <w:ind w:left="-57" w:right="-57"/>
              <w:jc w:val="center"/>
              <w:rPr>
                <w:sz w:val="24"/>
                <w:szCs w:val="24"/>
              </w:rPr>
            </w:pPr>
            <w:r w:rsidRPr="00342D83">
              <w:rPr>
                <w:sz w:val="24"/>
                <w:szCs w:val="24"/>
              </w:rPr>
              <w:lastRenderedPageBreak/>
              <w:t>3</w:t>
            </w:r>
          </w:p>
        </w:tc>
        <w:tc>
          <w:tcPr>
            <w:tcW w:w="3970" w:type="dxa"/>
            <w:shd w:val="clear" w:color="auto" w:fill="auto"/>
          </w:tcPr>
          <w:p w:rsidR="00D26C97" w:rsidRPr="00342D83" w:rsidRDefault="00D26C97" w:rsidP="008B11D2">
            <w:pPr>
              <w:widowControl w:val="0"/>
              <w:autoSpaceDE w:val="0"/>
              <w:autoSpaceDN w:val="0"/>
              <w:adjustRightInd w:val="0"/>
              <w:jc w:val="both"/>
              <w:rPr>
                <w:sz w:val="24"/>
                <w:szCs w:val="24"/>
              </w:rPr>
            </w:pPr>
            <w:r w:rsidRPr="00342D83">
              <w:rPr>
                <w:sz w:val="24"/>
                <w:szCs w:val="24"/>
              </w:rPr>
              <w:t>Количество хозяйствующих субъектов, доля участия муниципального образования в которых составляет 50 и более процентов (за исключением бюджетных, казенных учреждений), из них:</w:t>
            </w:r>
          </w:p>
        </w:tc>
        <w:tc>
          <w:tcPr>
            <w:tcW w:w="1276" w:type="dxa"/>
          </w:tcPr>
          <w:p w:rsidR="00D26C97" w:rsidRPr="00342D83" w:rsidRDefault="00D26C97" w:rsidP="008B11D2">
            <w:pPr>
              <w:jc w:val="center"/>
              <w:rPr>
                <w:sz w:val="24"/>
                <w:szCs w:val="24"/>
              </w:rPr>
            </w:pPr>
            <w:r w:rsidRPr="00342D83">
              <w:rPr>
                <w:sz w:val="24"/>
                <w:szCs w:val="24"/>
              </w:rPr>
              <w:t>Ед.</w:t>
            </w:r>
          </w:p>
        </w:tc>
        <w:tc>
          <w:tcPr>
            <w:tcW w:w="1134" w:type="dxa"/>
          </w:tcPr>
          <w:p w:rsidR="00D26C97" w:rsidRPr="00342D83" w:rsidRDefault="00D26C97" w:rsidP="008B11D2">
            <w:pPr>
              <w:jc w:val="center"/>
              <w:rPr>
                <w:rFonts w:eastAsia="Calibri"/>
                <w:sz w:val="24"/>
                <w:szCs w:val="24"/>
                <w:lang w:eastAsia="en-US"/>
              </w:rPr>
            </w:pPr>
            <w:r w:rsidRPr="00342D83">
              <w:rPr>
                <w:rFonts w:eastAsia="Calibri"/>
                <w:sz w:val="24"/>
                <w:szCs w:val="24"/>
                <w:lang w:eastAsia="en-US"/>
              </w:rPr>
              <w:t>4</w:t>
            </w:r>
          </w:p>
        </w:tc>
        <w:tc>
          <w:tcPr>
            <w:tcW w:w="1134" w:type="dxa"/>
          </w:tcPr>
          <w:p w:rsidR="00D26C97" w:rsidRPr="00256386" w:rsidRDefault="00F3284C" w:rsidP="008B11D2">
            <w:pPr>
              <w:jc w:val="center"/>
              <w:rPr>
                <w:rFonts w:eastAsia="Calibri"/>
                <w:sz w:val="24"/>
                <w:szCs w:val="24"/>
                <w:lang w:eastAsia="en-US"/>
              </w:rPr>
            </w:pPr>
            <w:r w:rsidRPr="00256386">
              <w:rPr>
                <w:rFonts w:eastAsia="Calibri"/>
                <w:sz w:val="24"/>
                <w:szCs w:val="24"/>
                <w:lang w:eastAsia="en-US"/>
              </w:rPr>
              <w:t>4</w:t>
            </w:r>
          </w:p>
        </w:tc>
        <w:tc>
          <w:tcPr>
            <w:tcW w:w="1134" w:type="dxa"/>
          </w:tcPr>
          <w:p w:rsidR="00D26C97" w:rsidRPr="00256386" w:rsidRDefault="00F3284C" w:rsidP="008B11D2">
            <w:pPr>
              <w:jc w:val="center"/>
              <w:rPr>
                <w:rFonts w:eastAsia="Calibri"/>
                <w:sz w:val="24"/>
                <w:szCs w:val="24"/>
                <w:lang w:eastAsia="en-US"/>
              </w:rPr>
            </w:pPr>
            <w:r w:rsidRPr="00256386">
              <w:rPr>
                <w:rFonts w:eastAsia="Calibri"/>
                <w:sz w:val="24"/>
                <w:szCs w:val="24"/>
                <w:lang w:eastAsia="en-US"/>
              </w:rPr>
              <w:t>100</w:t>
            </w:r>
          </w:p>
        </w:tc>
        <w:tc>
          <w:tcPr>
            <w:tcW w:w="2253" w:type="dxa"/>
          </w:tcPr>
          <w:p w:rsidR="00D26C97" w:rsidRPr="00342D83" w:rsidRDefault="00D26C97" w:rsidP="008B11D2">
            <w:pPr>
              <w:jc w:val="center"/>
              <w:rPr>
                <w:rFonts w:eastAsia="Calibri"/>
                <w:sz w:val="24"/>
                <w:szCs w:val="24"/>
                <w:lang w:eastAsia="en-US"/>
              </w:rPr>
            </w:pPr>
            <w:r w:rsidRPr="009C690C">
              <w:rPr>
                <w:rFonts w:eastAsia="Calibri"/>
                <w:sz w:val="24"/>
                <w:szCs w:val="24"/>
                <w:lang w:eastAsia="en-US"/>
              </w:rPr>
              <w:t>Комитет по земельным и имущественным отношениям администрации Алексеевского городского округа</w:t>
            </w:r>
          </w:p>
        </w:tc>
      </w:tr>
      <w:tr w:rsidR="00D26C97" w:rsidRPr="00342D83" w:rsidTr="00D26C97">
        <w:trPr>
          <w:trHeight w:val="315"/>
          <w:jc w:val="center"/>
        </w:trPr>
        <w:tc>
          <w:tcPr>
            <w:tcW w:w="583" w:type="dxa"/>
            <w:shd w:val="clear" w:color="auto" w:fill="auto"/>
          </w:tcPr>
          <w:p w:rsidR="00D26C97" w:rsidRPr="00342D83" w:rsidRDefault="00D26C97" w:rsidP="008B11D2">
            <w:pPr>
              <w:ind w:left="-57" w:right="-57"/>
              <w:jc w:val="center"/>
              <w:rPr>
                <w:sz w:val="24"/>
                <w:szCs w:val="24"/>
              </w:rPr>
            </w:pPr>
            <w:r w:rsidRPr="00342D83">
              <w:rPr>
                <w:sz w:val="24"/>
                <w:szCs w:val="24"/>
              </w:rPr>
              <w:t>3.1</w:t>
            </w:r>
          </w:p>
        </w:tc>
        <w:tc>
          <w:tcPr>
            <w:tcW w:w="3970" w:type="dxa"/>
            <w:shd w:val="clear" w:color="auto" w:fill="auto"/>
          </w:tcPr>
          <w:p w:rsidR="00D26C97" w:rsidRPr="00342D83" w:rsidRDefault="00D26C97" w:rsidP="008B11D2">
            <w:pPr>
              <w:widowControl w:val="0"/>
              <w:autoSpaceDE w:val="0"/>
              <w:autoSpaceDN w:val="0"/>
              <w:adjustRightInd w:val="0"/>
              <w:jc w:val="both"/>
              <w:rPr>
                <w:bCs/>
                <w:kern w:val="24"/>
                <w:sz w:val="24"/>
                <w:szCs w:val="24"/>
              </w:rPr>
            </w:pPr>
            <w:r w:rsidRPr="00342D83">
              <w:rPr>
                <w:bCs/>
                <w:kern w:val="24"/>
                <w:sz w:val="24"/>
                <w:szCs w:val="24"/>
              </w:rPr>
              <w:t>Количество муниципальных унитарных предприятий</w:t>
            </w:r>
          </w:p>
        </w:tc>
        <w:tc>
          <w:tcPr>
            <w:tcW w:w="1276" w:type="dxa"/>
          </w:tcPr>
          <w:p w:rsidR="00D26C97" w:rsidRPr="00342D83" w:rsidRDefault="00D26C97" w:rsidP="008B11D2">
            <w:pPr>
              <w:jc w:val="center"/>
              <w:rPr>
                <w:sz w:val="24"/>
                <w:szCs w:val="24"/>
              </w:rPr>
            </w:pPr>
            <w:r w:rsidRPr="00342D83">
              <w:rPr>
                <w:sz w:val="24"/>
                <w:szCs w:val="24"/>
              </w:rPr>
              <w:t>Ед.</w:t>
            </w:r>
          </w:p>
        </w:tc>
        <w:tc>
          <w:tcPr>
            <w:tcW w:w="1134" w:type="dxa"/>
          </w:tcPr>
          <w:p w:rsidR="00D26C97" w:rsidRPr="00342D83" w:rsidRDefault="00D26C97" w:rsidP="008B11D2">
            <w:pPr>
              <w:jc w:val="center"/>
              <w:rPr>
                <w:rFonts w:eastAsia="Calibri"/>
                <w:sz w:val="24"/>
                <w:szCs w:val="24"/>
                <w:lang w:eastAsia="en-US"/>
              </w:rPr>
            </w:pPr>
            <w:r w:rsidRPr="00342D83">
              <w:rPr>
                <w:rFonts w:eastAsia="Calibri"/>
                <w:sz w:val="24"/>
                <w:szCs w:val="24"/>
                <w:lang w:eastAsia="en-US"/>
              </w:rPr>
              <w:t>0</w:t>
            </w:r>
          </w:p>
        </w:tc>
        <w:tc>
          <w:tcPr>
            <w:tcW w:w="1134" w:type="dxa"/>
          </w:tcPr>
          <w:p w:rsidR="00D26C97" w:rsidRPr="00342D83" w:rsidRDefault="00373514" w:rsidP="008B11D2">
            <w:pPr>
              <w:jc w:val="center"/>
              <w:rPr>
                <w:rFonts w:eastAsia="Calibri"/>
                <w:sz w:val="24"/>
                <w:szCs w:val="24"/>
                <w:lang w:eastAsia="en-US"/>
              </w:rPr>
            </w:pPr>
            <w:r>
              <w:rPr>
                <w:rFonts w:eastAsia="Calibri"/>
                <w:sz w:val="24"/>
                <w:szCs w:val="24"/>
                <w:lang w:eastAsia="en-US"/>
              </w:rPr>
              <w:t>0</w:t>
            </w:r>
          </w:p>
        </w:tc>
        <w:tc>
          <w:tcPr>
            <w:tcW w:w="1134" w:type="dxa"/>
          </w:tcPr>
          <w:p w:rsidR="00D26C97" w:rsidRPr="00342D83" w:rsidRDefault="00373514" w:rsidP="008B11D2">
            <w:pPr>
              <w:jc w:val="center"/>
              <w:rPr>
                <w:rFonts w:eastAsia="Calibri"/>
                <w:sz w:val="24"/>
                <w:szCs w:val="24"/>
                <w:lang w:eastAsia="en-US"/>
              </w:rPr>
            </w:pPr>
            <w:r>
              <w:rPr>
                <w:rFonts w:eastAsia="Calibri"/>
                <w:sz w:val="24"/>
                <w:szCs w:val="24"/>
                <w:lang w:eastAsia="en-US"/>
              </w:rPr>
              <w:t>100</w:t>
            </w:r>
          </w:p>
        </w:tc>
        <w:tc>
          <w:tcPr>
            <w:tcW w:w="2253" w:type="dxa"/>
          </w:tcPr>
          <w:p w:rsidR="00D26C97" w:rsidRPr="00342D83" w:rsidRDefault="00D26C97" w:rsidP="008B11D2">
            <w:pPr>
              <w:jc w:val="center"/>
              <w:rPr>
                <w:rFonts w:eastAsia="Calibri"/>
                <w:sz w:val="24"/>
                <w:szCs w:val="24"/>
                <w:lang w:eastAsia="en-US"/>
              </w:rPr>
            </w:pPr>
            <w:r w:rsidRPr="0099248B">
              <w:rPr>
                <w:rFonts w:eastAsia="Calibri"/>
                <w:sz w:val="24"/>
                <w:szCs w:val="24"/>
                <w:lang w:eastAsia="en-US"/>
              </w:rPr>
              <w:t xml:space="preserve">Комитет по земельным и </w:t>
            </w:r>
            <w:r w:rsidRPr="0099248B">
              <w:rPr>
                <w:rFonts w:eastAsia="Calibri"/>
                <w:sz w:val="24"/>
                <w:szCs w:val="24"/>
                <w:lang w:eastAsia="en-US"/>
              </w:rPr>
              <w:lastRenderedPageBreak/>
              <w:t>имущественным отношениям администрации Алексеевского городского округа</w:t>
            </w:r>
          </w:p>
        </w:tc>
      </w:tr>
      <w:tr w:rsidR="00D26C97" w:rsidRPr="00342D83" w:rsidTr="00D26C97">
        <w:trPr>
          <w:trHeight w:val="315"/>
          <w:jc w:val="center"/>
        </w:trPr>
        <w:tc>
          <w:tcPr>
            <w:tcW w:w="583" w:type="dxa"/>
            <w:shd w:val="clear" w:color="auto" w:fill="auto"/>
          </w:tcPr>
          <w:p w:rsidR="00D26C97" w:rsidRPr="00342D83" w:rsidRDefault="00D26C97" w:rsidP="008B11D2">
            <w:pPr>
              <w:jc w:val="center"/>
              <w:rPr>
                <w:sz w:val="24"/>
                <w:szCs w:val="24"/>
              </w:rPr>
            </w:pPr>
            <w:r w:rsidRPr="00342D83">
              <w:rPr>
                <w:sz w:val="24"/>
                <w:szCs w:val="24"/>
              </w:rPr>
              <w:lastRenderedPageBreak/>
              <w:t>4</w:t>
            </w:r>
          </w:p>
        </w:tc>
        <w:tc>
          <w:tcPr>
            <w:tcW w:w="3970" w:type="dxa"/>
            <w:shd w:val="clear" w:color="auto" w:fill="auto"/>
          </w:tcPr>
          <w:p w:rsidR="00D26C97" w:rsidRPr="00342D83" w:rsidRDefault="00D26C97" w:rsidP="008B11D2">
            <w:pPr>
              <w:widowControl w:val="0"/>
              <w:autoSpaceDE w:val="0"/>
              <w:autoSpaceDN w:val="0"/>
              <w:adjustRightInd w:val="0"/>
              <w:jc w:val="both"/>
              <w:rPr>
                <w:rFonts w:asciiTheme="minorHAnsi" w:eastAsiaTheme="minorHAnsi" w:hAnsiTheme="minorHAnsi" w:cstheme="minorBidi"/>
                <w:sz w:val="22"/>
                <w:szCs w:val="22"/>
                <w:highlight w:val="yellow"/>
                <w:lang w:eastAsia="en-US"/>
              </w:rPr>
            </w:pPr>
            <w:r w:rsidRPr="00342D83">
              <w:rPr>
                <w:bCs/>
                <w:kern w:val="24"/>
                <w:sz w:val="24"/>
                <w:szCs w:val="24"/>
              </w:rPr>
              <w:t>Количество участников конкурентных процедур определения поставщиков при осуществлении закупок для обеспечения муниципальных нужд</w:t>
            </w:r>
          </w:p>
        </w:tc>
        <w:tc>
          <w:tcPr>
            <w:tcW w:w="1276" w:type="dxa"/>
          </w:tcPr>
          <w:p w:rsidR="00D26C97" w:rsidRPr="00342D83" w:rsidRDefault="00D26C97" w:rsidP="008B11D2">
            <w:pPr>
              <w:jc w:val="center"/>
              <w:rPr>
                <w:sz w:val="24"/>
                <w:szCs w:val="24"/>
              </w:rPr>
            </w:pPr>
            <w:r w:rsidRPr="00342D83">
              <w:rPr>
                <w:sz w:val="24"/>
                <w:szCs w:val="24"/>
              </w:rPr>
              <w:t>Ед./процедур</w:t>
            </w:r>
          </w:p>
        </w:tc>
        <w:tc>
          <w:tcPr>
            <w:tcW w:w="1134" w:type="dxa"/>
          </w:tcPr>
          <w:p w:rsidR="00D26C97" w:rsidRPr="00342D83" w:rsidRDefault="00D26C97" w:rsidP="008B11D2">
            <w:pPr>
              <w:jc w:val="center"/>
              <w:rPr>
                <w:rFonts w:eastAsia="Calibri"/>
                <w:sz w:val="24"/>
                <w:szCs w:val="24"/>
                <w:lang w:eastAsia="en-US"/>
              </w:rPr>
            </w:pPr>
            <w:r w:rsidRPr="00342D83">
              <w:rPr>
                <w:rFonts w:eastAsia="Calibri"/>
                <w:sz w:val="24"/>
                <w:szCs w:val="24"/>
                <w:lang w:eastAsia="en-US"/>
              </w:rPr>
              <w:t>3,00</w:t>
            </w:r>
          </w:p>
        </w:tc>
        <w:tc>
          <w:tcPr>
            <w:tcW w:w="1134" w:type="dxa"/>
          </w:tcPr>
          <w:p w:rsidR="00D26C97" w:rsidRPr="00342D83" w:rsidRDefault="003066BE" w:rsidP="003066BE">
            <w:pPr>
              <w:jc w:val="center"/>
              <w:rPr>
                <w:rFonts w:eastAsia="Calibri"/>
                <w:sz w:val="24"/>
                <w:szCs w:val="24"/>
                <w:lang w:eastAsia="en-US"/>
              </w:rPr>
            </w:pPr>
            <w:r>
              <w:rPr>
                <w:rFonts w:eastAsia="Calibri"/>
                <w:sz w:val="24"/>
                <w:szCs w:val="24"/>
                <w:lang w:eastAsia="en-US"/>
              </w:rPr>
              <w:t>3,44</w:t>
            </w:r>
            <w:r w:rsidR="009340EB">
              <w:rPr>
                <w:rFonts w:eastAsia="Calibri"/>
                <w:sz w:val="24"/>
                <w:szCs w:val="24"/>
                <w:lang w:eastAsia="en-US"/>
              </w:rPr>
              <w:t>(</w:t>
            </w:r>
            <w:r>
              <w:rPr>
                <w:rFonts w:eastAsia="Calibri"/>
                <w:sz w:val="24"/>
                <w:szCs w:val="24"/>
                <w:lang w:eastAsia="en-US"/>
              </w:rPr>
              <w:t>768</w:t>
            </w:r>
            <w:r w:rsidR="009340EB">
              <w:rPr>
                <w:rFonts w:eastAsia="Calibri"/>
                <w:sz w:val="24"/>
                <w:szCs w:val="24"/>
                <w:lang w:eastAsia="en-US"/>
              </w:rPr>
              <w:t>/2</w:t>
            </w:r>
            <w:r>
              <w:rPr>
                <w:rFonts w:eastAsia="Calibri"/>
                <w:sz w:val="24"/>
                <w:szCs w:val="24"/>
                <w:lang w:eastAsia="en-US"/>
              </w:rPr>
              <w:t>23</w:t>
            </w:r>
            <w:r w:rsidR="009340EB">
              <w:rPr>
                <w:rFonts w:eastAsia="Calibri"/>
                <w:sz w:val="24"/>
                <w:szCs w:val="24"/>
                <w:lang w:eastAsia="en-US"/>
              </w:rPr>
              <w:t>)</w:t>
            </w:r>
          </w:p>
        </w:tc>
        <w:tc>
          <w:tcPr>
            <w:tcW w:w="1134" w:type="dxa"/>
          </w:tcPr>
          <w:p w:rsidR="00D26C97" w:rsidRPr="00342D83" w:rsidRDefault="00120ABC" w:rsidP="008B11D2">
            <w:pPr>
              <w:jc w:val="center"/>
              <w:rPr>
                <w:rFonts w:eastAsia="Calibri"/>
                <w:sz w:val="24"/>
                <w:szCs w:val="24"/>
                <w:lang w:eastAsia="en-US"/>
              </w:rPr>
            </w:pPr>
            <w:r>
              <w:rPr>
                <w:rFonts w:eastAsia="Calibri"/>
                <w:sz w:val="24"/>
                <w:szCs w:val="24"/>
                <w:lang w:eastAsia="en-US"/>
              </w:rPr>
              <w:t>114,67</w:t>
            </w:r>
          </w:p>
        </w:tc>
        <w:tc>
          <w:tcPr>
            <w:tcW w:w="2253" w:type="dxa"/>
          </w:tcPr>
          <w:p w:rsidR="00D26C97" w:rsidRPr="00342D83" w:rsidRDefault="00D26C97" w:rsidP="008B11D2">
            <w:pPr>
              <w:jc w:val="center"/>
              <w:rPr>
                <w:sz w:val="24"/>
                <w:szCs w:val="24"/>
              </w:rPr>
            </w:pPr>
            <w:r w:rsidRPr="00342D83">
              <w:rPr>
                <w:sz w:val="24"/>
                <w:szCs w:val="24"/>
              </w:rPr>
              <w:t>МКУ «УМЗ Алексеевского городского округа»</w:t>
            </w:r>
          </w:p>
        </w:tc>
      </w:tr>
      <w:tr w:rsidR="00D26C97" w:rsidRPr="00342D83" w:rsidTr="00D26C97">
        <w:trPr>
          <w:trHeight w:val="315"/>
          <w:jc w:val="center"/>
        </w:trPr>
        <w:tc>
          <w:tcPr>
            <w:tcW w:w="583" w:type="dxa"/>
            <w:shd w:val="clear" w:color="auto" w:fill="auto"/>
          </w:tcPr>
          <w:p w:rsidR="00D26C97" w:rsidRPr="00342D83" w:rsidRDefault="00D26C97" w:rsidP="008B11D2">
            <w:pPr>
              <w:jc w:val="center"/>
              <w:rPr>
                <w:sz w:val="24"/>
                <w:szCs w:val="24"/>
              </w:rPr>
            </w:pPr>
            <w:r w:rsidRPr="00342D83">
              <w:rPr>
                <w:sz w:val="24"/>
                <w:szCs w:val="24"/>
              </w:rPr>
              <w:t>5</w:t>
            </w:r>
          </w:p>
        </w:tc>
        <w:tc>
          <w:tcPr>
            <w:tcW w:w="3970" w:type="dxa"/>
            <w:shd w:val="clear" w:color="auto" w:fill="auto"/>
          </w:tcPr>
          <w:p w:rsidR="00D26C97" w:rsidRPr="00342D83" w:rsidRDefault="00D26C97" w:rsidP="008B11D2">
            <w:pPr>
              <w:jc w:val="both"/>
              <w:rPr>
                <w:sz w:val="24"/>
                <w:szCs w:val="24"/>
              </w:rPr>
            </w:pPr>
            <w:r w:rsidRPr="00342D83">
              <w:rPr>
                <w:sz w:val="24"/>
                <w:szCs w:val="24"/>
              </w:rPr>
              <w:t xml:space="preserve">Количество субъектов МСП, охваченных услугами Центра «Мой бизнес» с использованием интерактивного рабочего места для предпринимателей, портала "Бизнес-навигатор МСП"  и получение индивидуальных консультаций о работе Центра  </w:t>
            </w:r>
            <w:r w:rsidRPr="00342D83">
              <w:rPr>
                <w:sz w:val="24"/>
                <w:szCs w:val="24"/>
              </w:rPr>
              <w:lastRenderedPageBreak/>
              <w:t>(кредитные, гарантийные, лизинговые услуги, консультационная и образовательная поддержка)</w:t>
            </w:r>
          </w:p>
        </w:tc>
        <w:tc>
          <w:tcPr>
            <w:tcW w:w="1276" w:type="dxa"/>
          </w:tcPr>
          <w:p w:rsidR="00D26C97" w:rsidRPr="00342D83" w:rsidRDefault="00D26C97" w:rsidP="008B11D2">
            <w:pPr>
              <w:jc w:val="center"/>
              <w:rPr>
                <w:sz w:val="24"/>
                <w:szCs w:val="24"/>
              </w:rPr>
            </w:pPr>
            <w:r w:rsidRPr="00342D83">
              <w:rPr>
                <w:sz w:val="24"/>
                <w:szCs w:val="24"/>
              </w:rPr>
              <w:lastRenderedPageBreak/>
              <w:t>%</w:t>
            </w:r>
          </w:p>
        </w:tc>
        <w:tc>
          <w:tcPr>
            <w:tcW w:w="1134" w:type="dxa"/>
          </w:tcPr>
          <w:p w:rsidR="00D26C97" w:rsidRPr="00342D83" w:rsidRDefault="00D26C97" w:rsidP="008075D5">
            <w:pPr>
              <w:jc w:val="center"/>
              <w:rPr>
                <w:rFonts w:eastAsia="Calibri"/>
                <w:sz w:val="24"/>
                <w:szCs w:val="24"/>
                <w:lang w:eastAsia="en-US"/>
              </w:rPr>
            </w:pPr>
            <w:r w:rsidRPr="00342D83">
              <w:rPr>
                <w:rFonts w:eastAsia="Calibri"/>
                <w:sz w:val="24"/>
                <w:szCs w:val="24"/>
                <w:lang w:eastAsia="en-US"/>
              </w:rPr>
              <w:t>9,3</w:t>
            </w:r>
          </w:p>
        </w:tc>
        <w:tc>
          <w:tcPr>
            <w:tcW w:w="1134" w:type="dxa"/>
          </w:tcPr>
          <w:p w:rsidR="00D26C97" w:rsidRPr="00342D83" w:rsidRDefault="007E7EE5" w:rsidP="008075D5">
            <w:pPr>
              <w:jc w:val="center"/>
              <w:rPr>
                <w:rFonts w:eastAsia="Calibri"/>
                <w:sz w:val="24"/>
                <w:szCs w:val="24"/>
                <w:lang w:eastAsia="en-US"/>
              </w:rPr>
            </w:pPr>
            <w:r>
              <w:rPr>
                <w:rFonts w:eastAsia="Calibri"/>
                <w:sz w:val="24"/>
                <w:szCs w:val="24"/>
                <w:lang w:eastAsia="en-US"/>
              </w:rPr>
              <w:t>16,8</w:t>
            </w:r>
            <w:r w:rsidR="00DE4134">
              <w:rPr>
                <w:rFonts w:eastAsia="Calibri"/>
                <w:sz w:val="24"/>
                <w:szCs w:val="24"/>
                <w:lang w:eastAsia="en-US"/>
              </w:rPr>
              <w:t>(360/2144*100)</w:t>
            </w:r>
          </w:p>
        </w:tc>
        <w:tc>
          <w:tcPr>
            <w:tcW w:w="1134" w:type="dxa"/>
          </w:tcPr>
          <w:p w:rsidR="00D26C97" w:rsidRPr="00342D83" w:rsidRDefault="007E7EE5" w:rsidP="008075D5">
            <w:pPr>
              <w:jc w:val="center"/>
              <w:rPr>
                <w:rFonts w:eastAsia="Calibri"/>
                <w:sz w:val="24"/>
                <w:szCs w:val="24"/>
                <w:lang w:eastAsia="en-US"/>
              </w:rPr>
            </w:pPr>
            <w:r>
              <w:rPr>
                <w:rFonts w:eastAsia="Calibri"/>
                <w:sz w:val="24"/>
                <w:szCs w:val="24"/>
                <w:lang w:eastAsia="en-US"/>
              </w:rPr>
              <w:t>180,6</w:t>
            </w:r>
          </w:p>
        </w:tc>
        <w:tc>
          <w:tcPr>
            <w:tcW w:w="2253" w:type="dxa"/>
          </w:tcPr>
          <w:p w:rsidR="00D26C97" w:rsidRPr="00342D83" w:rsidRDefault="00D26C97" w:rsidP="008B11D2">
            <w:pPr>
              <w:jc w:val="center"/>
              <w:rPr>
                <w:rFonts w:eastAsia="Calibri"/>
                <w:sz w:val="24"/>
                <w:szCs w:val="24"/>
                <w:lang w:eastAsia="en-US"/>
              </w:rPr>
            </w:pPr>
            <w:r w:rsidRPr="00342D83">
              <w:rPr>
                <w:rFonts w:eastAsia="Calibri"/>
                <w:sz w:val="24"/>
                <w:szCs w:val="24"/>
                <w:lang w:eastAsia="en-US"/>
              </w:rPr>
              <w:t xml:space="preserve">Комитет </w:t>
            </w:r>
            <w:proofErr w:type="gramStart"/>
            <w:r w:rsidRPr="00342D83">
              <w:rPr>
                <w:rFonts w:eastAsia="Calibri"/>
                <w:sz w:val="24"/>
                <w:szCs w:val="24"/>
                <w:lang w:eastAsia="en-US"/>
              </w:rPr>
              <w:t>экономического</w:t>
            </w:r>
            <w:proofErr w:type="gramEnd"/>
            <w:r w:rsidRPr="00342D83">
              <w:rPr>
                <w:rFonts w:eastAsia="Calibri"/>
                <w:sz w:val="24"/>
                <w:szCs w:val="24"/>
                <w:lang w:eastAsia="en-US"/>
              </w:rPr>
              <w:t xml:space="preserve"> </w:t>
            </w:r>
          </w:p>
          <w:p w:rsidR="00D26C97" w:rsidRPr="00342D83" w:rsidRDefault="00D26C97" w:rsidP="004A3427">
            <w:pPr>
              <w:jc w:val="center"/>
              <w:rPr>
                <w:rFonts w:eastAsia="Calibri"/>
                <w:sz w:val="24"/>
                <w:szCs w:val="24"/>
                <w:lang w:eastAsia="en-US"/>
              </w:rPr>
            </w:pPr>
            <w:r w:rsidRPr="00342D83">
              <w:rPr>
                <w:rFonts w:eastAsia="Calibri"/>
                <w:sz w:val="24"/>
                <w:szCs w:val="24"/>
                <w:lang w:eastAsia="en-US"/>
              </w:rPr>
              <w:t xml:space="preserve">развития администрации Алексеевского городского округа </w:t>
            </w:r>
          </w:p>
        </w:tc>
      </w:tr>
      <w:tr w:rsidR="00D26C97" w:rsidRPr="00342D83" w:rsidTr="00D26C97">
        <w:trPr>
          <w:trHeight w:val="315"/>
          <w:jc w:val="center"/>
        </w:trPr>
        <w:tc>
          <w:tcPr>
            <w:tcW w:w="583" w:type="dxa"/>
            <w:shd w:val="clear" w:color="auto" w:fill="auto"/>
          </w:tcPr>
          <w:p w:rsidR="00D26C97" w:rsidRPr="00342D83" w:rsidRDefault="00D26C97" w:rsidP="008B11D2">
            <w:pPr>
              <w:jc w:val="center"/>
              <w:rPr>
                <w:sz w:val="24"/>
                <w:szCs w:val="24"/>
              </w:rPr>
            </w:pPr>
            <w:r w:rsidRPr="00342D83">
              <w:rPr>
                <w:sz w:val="24"/>
                <w:szCs w:val="24"/>
              </w:rPr>
              <w:lastRenderedPageBreak/>
              <w:t>6</w:t>
            </w:r>
          </w:p>
        </w:tc>
        <w:tc>
          <w:tcPr>
            <w:tcW w:w="3970" w:type="dxa"/>
            <w:shd w:val="clear" w:color="auto" w:fill="auto"/>
          </w:tcPr>
          <w:p w:rsidR="00D26C97" w:rsidRPr="00342D83" w:rsidRDefault="00D26C97" w:rsidP="008B11D2">
            <w:pPr>
              <w:jc w:val="both"/>
              <w:rPr>
                <w:sz w:val="24"/>
                <w:szCs w:val="24"/>
              </w:rPr>
            </w:pPr>
            <w:r w:rsidRPr="00342D83">
              <w:rPr>
                <w:sz w:val="24"/>
                <w:szCs w:val="24"/>
              </w:rPr>
              <w:t>Общее количество объектов муниципального имущества (в том числе                   не используемых, неэффективно используемых или используемых не по назначению)                          в соответствии 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w:t>
            </w:r>
          </w:p>
        </w:tc>
        <w:tc>
          <w:tcPr>
            <w:tcW w:w="1276" w:type="dxa"/>
          </w:tcPr>
          <w:p w:rsidR="00D26C97" w:rsidRPr="00342D83" w:rsidRDefault="00D26C97" w:rsidP="008B11D2">
            <w:pPr>
              <w:jc w:val="center"/>
              <w:rPr>
                <w:sz w:val="24"/>
                <w:szCs w:val="24"/>
              </w:rPr>
            </w:pPr>
            <w:r w:rsidRPr="00342D83">
              <w:rPr>
                <w:sz w:val="24"/>
                <w:szCs w:val="24"/>
              </w:rPr>
              <w:t>Ед.</w:t>
            </w:r>
          </w:p>
        </w:tc>
        <w:tc>
          <w:tcPr>
            <w:tcW w:w="1134" w:type="dxa"/>
          </w:tcPr>
          <w:p w:rsidR="00D26C97" w:rsidRPr="00342D83" w:rsidRDefault="00D26C97" w:rsidP="008B11D2">
            <w:pPr>
              <w:jc w:val="center"/>
              <w:rPr>
                <w:rFonts w:eastAsia="Calibri"/>
                <w:sz w:val="24"/>
                <w:szCs w:val="24"/>
                <w:lang w:eastAsia="en-US"/>
              </w:rPr>
            </w:pPr>
            <w:r w:rsidRPr="00342D83">
              <w:rPr>
                <w:rFonts w:eastAsia="Calibri"/>
                <w:sz w:val="24"/>
                <w:szCs w:val="24"/>
                <w:lang w:eastAsia="en-US"/>
              </w:rPr>
              <w:t>14</w:t>
            </w:r>
          </w:p>
        </w:tc>
        <w:tc>
          <w:tcPr>
            <w:tcW w:w="1134" w:type="dxa"/>
          </w:tcPr>
          <w:p w:rsidR="00D26C97" w:rsidRPr="00342D83" w:rsidRDefault="00032468" w:rsidP="008B11D2">
            <w:pPr>
              <w:jc w:val="center"/>
              <w:rPr>
                <w:rFonts w:eastAsia="Calibri"/>
                <w:sz w:val="24"/>
                <w:szCs w:val="24"/>
                <w:lang w:eastAsia="en-US"/>
              </w:rPr>
            </w:pPr>
            <w:r>
              <w:rPr>
                <w:rFonts w:eastAsia="Calibri"/>
                <w:sz w:val="24"/>
                <w:szCs w:val="24"/>
                <w:lang w:eastAsia="en-US"/>
              </w:rPr>
              <w:t>24</w:t>
            </w:r>
          </w:p>
        </w:tc>
        <w:tc>
          <w:tcPr>
            <w:tcW w:w="1134" w:type="dxa"/>
          </w:tcPr>
          <w:p w:rsidR="00D26C97" w:rsidRPr="00342D83" w:rsidRDefault="00604539" w:rsidP="008B11D2">
            <w:pPr>
              <w:jc w:val="center"/>
              <w:rPr>
                <w:rFonts w:eastAsia="Calibri"/>
                <w:sz w:val="24"/>
                <w:szCs w:val="24"/>
                <w:lang w:eastAsia="en-US"/>
              </w:rPr>
            </w:pPr>
            <w:r>
              <w:rPr>
                <w:rFonts w:eastAsia="Calibri"/>
                <w:sz w:val="24"/>
                <w:szCs w:val="24"/>
                <w:lang w:eastAsia="en-US"/>
              </w:rPr>
              <w:t>171,4</w:t>
            </w:r>
          </w:p>
        </w:tc>
        <w:tc>
          <w:tcPr>
            <w:tcW w:w="2253" w:type="dxa"/>
          </w:tcPr>
          <w:p w:rsidR="00D26C97" w:rsidRPr="00342D83" w:rsidRDefault="00D26C97" w:rsidP="008B11D2">
            <w:pPr>
              <w:jc w:val="center"/>
              <w:rPr>
                <w:rFonts w:eastAsia="Calibri"/>
                <w:sz w:val="24"/>
                <w:szCs w:val="24"/>
                <w:lang w:eastAsia="en-US"/>
              </w:rPr>
            </w:pPr>
            <w:r w:rsidRPr="00D84422">
              <w:rPr>
                <w:rFonts w:eastAsia="Calibri"/>
                <w:sz w:val="24"/>
                <w:szCs w:val="24"/>
                <w:lang w:eastAsia="en-US"/>
              </w:rPr>
              <w:t>Комитет по земельным и имущественным отношениям администрации Алексеевского городского округа</w:t>
            </w:r>
          </w:p>
        </w:tc>
      </w:tr>
      <w:tr w:rsidR="00D26C97" w:rsidRPr="00342D83" w:rsidTr="00D26C97">
        <w:trPr>
          <w:trHeight w:val="315"/>
          <w:jc w:val="center"/>
        </w:trPr>
        <w:tc>
          <w:tcPr>
            <w:tcW w:w="583" w:type="dxa"/>
            <w:shd w:val="clear" w:color="auto" w:fill="FFFFFF" w:themeFill="background1"/>
          </w:tcPr>
          <w:p w:rsidR="00D26C97" w:rsidRPr="00342D83" w:rsidRDefault="00D26C97" w:rsidP="008B11D2">
            <w:pPr>
              <w:jc w:val="center"/>
              <w:rPr>
                <w:sz w:val="24"/>
                <w:szCs w:val="24"/>
              </w:rPr>
            </w:pPr>
            <w:r w:rsidRPr="00342D83">
              <w:rPr>
                <w:sz w:val="24"/>
                <w:szCs w:val="24"/>
              </w:rPr>
              <w:t>7</w:t>
            </w:r>
          </w:p>
        </w:tc>
        <w:tc>
          <w:tcPr>
            <w:tcW w:w="3970" w:type="dxa"/>
            <w:shd w:val="clear" w:color="auto" w:fill="FFFFFF" w:themeFill="background1"/>
          </w:tcPr>
          <w:p w:rsidR="00D26C97" w:rsidRPr="00342D83" w:rsidRDefault="00D26C97" w:rsidP="008B11D2">
            <w:pPr>
              <w:jc w:val="both"/>
              <w:rPr>
                <w:sz w:val="24"/>
                <w:szCs w:val="24"/>
              </w:rPr>
            </w:pPr>
            <w:r w:rsidRPr="00342D83">
              <w:rPr>
                <w:sz w:val="24"/>
                <w:szCs w:val="24"/>
              </w:rPr>
              <w:t xml:space="preserve">Доля сданных в аренду субъектам МСП                      и организациям, образующим инфраструктуру </w:t>
            </w:r>
            <w:r w:rsidRPr="00342D83">
              <w:rPr>
                <w:sz w:val="24"/>
                <w:szCs w:val="24"/>
              </w:rPr>
              <w:lastRenderedPageBreak/>
              <w:t>поддержки субъектов малого и среднего предпринимательства, объектов недвижимого имущества, включенных в перечни государственного имущества и перечни муниципального имущества, в общем количестве объектов недвижимого имущества, включенных в указанные перечни</w:t>
            </w:r>
          </w:p>
        </w:tc>
        <w:tc>
          <w:tcPr>
            <w:tcW w:w="1276" w:type="dxa"/>
          </w:tcPr>
          <w:p w:rsidR="00D26C97" w:rsidRPr="00342D83" w:rsidRDefault="00D26C97" w:rsidP="008B11D2">
            <w:pPr>
              <w:jc w:val="center"/>
              <w:rPr>
                <w:sz w:val="24"/>
                <w:szCs w:val="24"/>
              </w:rPr>
            </w:pPr>
            <w:r w:rsidRPr="00342D83">
              <w:rPr>
                <w:sz w:val="24"/>
                <w:szCs w:val="24"/>
              </w:rPr>
              <w:lastRenderedPageBreak/>
              <w:t>%</w:t>
            </w:r>
          </w:p>
        </w:tc>
        <w:tc>
          <w:tcPr>
            <w:tcW w:w="1134" w:type="dxa"/>
          </w:tcPr>
          <w:p w:rsidR="00D26C97" w:rsidRPr="00342D83" w:rsidRDefault="00D26C97" w:rsidP="008B11D2">
            <w:pPr>
              <w:jc w:val="center"/>
              <w:rPr>
                <w:rFonts w:eastAsia="Calibri"/>
                <w:sz w:val="24"/>
                <w:szCs w:val="24"/>
                <w:lang w:eastAsia="en-US"/>
              </w:rPr>
            </w:pPr>
            <w:r w:rsidRPr="00342D83">
              <w:rPr>
                <w:rFonts w:eastAsia="Calibri"/>
                <w:sz w:val="24"/>
                <w:szCs w:val="24"/>
                <w:lang w:eastAsia="en-US"/>
              </w:rPr>
              <w:t>100</w:t>
            </w:r>
          </w:p>
        </w:tc>
        <w:tc>
          <w:tcPr>
            <w:tcW w:w="1134" w:type="dxa"/>
          </w:tcPr>
          <w:p w:rsidR="00D26C97" w:rsidRPr="00342D83" w:rsidRDefault="001844C8" w:rsidP="008B11D2">
            <w:pPr>
              <w:jc w:val="center"/>
              <w:rPr>
                <w:rFonts w:eastAsia="Calibri"/>
                <w:sz w:val="24"/>
                <w:szCs w:val="24"/>
                <w:lang w:eastAsia="en-US"/>
              </w:rPr>
            </w:pPr>
            <w:r>
              <w:rPr>
                <w:rFonts w:eastAsia="Calibri"/>
                <w:sz w:val="24"/>
                <w:szCs w:val="24"/>
                <w:lang w:eastAsia="en-US"/>
              </w:rPr>
              <w:t>100</w:t>
            </w:r>
          </w:p>
        </w:tc>
        <w:tc>
          <w:tcPr>
            <w:tcW w:w="1134" w:type="dxa"/>
          </w:tcPr>
          <w:p w:rsidR="00D26C97" w:rsidRPr="00342D83" w:rsidRDefault="001844C8" w:rsidP="008B11D2">
            <w:pPr>
              <w:jc w:val="center"/>
              <w:rPr>
                <w:rFonts w:eastAsia="Calibri"/>
                <w:sz w:val="24"/>
                <w:szCs w:val="24"/>
                <w:lang w:eastAsia="en-US"/>
              </w:rPr>
            </w:pPr>
            <w:r>
              <w:rPr>
                <w:rFonts w:eastAsia="Calibri"/>
                <w:sz w:val="24"/>
                <w:szCs w:val="24"/>
                <w:lang w:eastAsia="en-US"/>
              </w:rPr>
              <w:t>100</w:t>
            </w:r>
          </w:p>
        </w:tc>
        <w:tc>
          <w:tcPr>
            <w:tcW w:w="2253" w:type="dxa"/>
          </w:tcPr>
          <w:p w:rsidR="00D26C97" w:rsidRPr="00342D83" w:rsidRDefault="00D26C97" w:rsidP="008B11D2">
            <w:pPr>
              <w:jc w:val="center"/>
              <w:rPr>
                <w:rFonts w:eastAsia="Calibri"/>
                <w:sz w:val="24"/>
                <w:szCs w:val="24"/>
                <w:lang w:eastAsia="en-US"/>
              </w:rPr>
            </w:pPr>
            <w:r w:rsidRPr="00CF1D21">
              <w:rPr>
                <w:rFonts w:eastAsia="Calibri"/>
                <w:sz w:val="24"/>
                <w:szCs w:val="24"/>
                <w:lang w:eastAsia="en-US"/>
              </w:rPr>
              <w:t xml:space="preserve">Комитет по земельным и имущественным </w:t>
            </w:r>
            <w:r w:rsidRPr="00CF1D21">
              <w:rPr>
                <w:rFonts w:eastAsia="Calibri"/>
                <w:sz w:val="24"/>
                <w:szCs w:val="24"/>
                <w:lang w:eastAsia="en-US"/>
              </w:rPr>
              <w:lastRenderedPageBreak/>
              <w:t>отношениям администрации Алексеевского городского округа</w:t>
            </w:r>
          </w:p>
        </w:tc>
      </w:tr>
    </w:tbl>
    <w:p w:rsidR="00803432" w:rsidRPr="00342D83" w:rsidRDefault="00803432" w:rsidP="00F877EF">
      <w:pPr>
        <w:jc w:val="center"/>
        <w:rPr>
          <w:b/>
          <w:sz w:val="28"/>
          <w:szCs w:val="28"/>
        </w:rPr>
      </w:pPr>
    </w:p>
    <w:p w:rsidR="00803432" w:rsidRPr="00342D83" w:rsidRDefault="00803432" w:rsidP="00F877EF">
      <w:pPr>
        <w:jc w:val="center"/>
        <w:rPr>
          <w:b/>
          <w:sz w:val="28"/>
          <w:szCs w:val="28"/>
        </w:rPr>
      </w:pPr>
    </w:p>
    <w:p w:rsidR="00B874A4" w:rsidRPr="00342D83" w:rsidRDefault="00B874A4" w:rsidP="00F877EF">
      <w:pPr>
        <w:pStyle w:val="ConsPlusNormal"/>
        <w:ind w:firstLine="8931"/>
        <w:jc w:val="center"/>
        <w:rPr>
          <w:rFonts w:eastAsia="Calibri"/>
          <w:b/>
          <w:sz w:val="28"/>
          <w:szCs w:val="28"/>
          <w:lang w:eastAsia="en-US"/>
        </w:rPr>
      </w:pPr>
    </w:p>
    <w:p w:rsidR="00513024" w:rsidRPr="00342D83" w:rsidRDefault="00513024" w:rsidP="00F877EF">
      <w:pPr>
        <w:pStyle w:val="ConsPlusNormal"/>
        <w:ind w:firstLine="8931"/>
        <w:jc w:val="center"/>
        <w:rPr>
          <w:rFonts w:eastAsia="Calibri"/>
          <w:b/>
          <w:sz w:val="28"/>
          <w:szCs w:val="28"/>
          <w:lang w:eastAsia="en-US"/>
        </w:rPr>
      </w:pPr>
    </w:p>
    <w:p w:rsidR="00513024" w:rsidRPr="00342D83" w:rsidRDefault="00513024" w:rsidP="00F877EF">
      <w:pPr>
        <w:pStyle w:val="ConsPlusNormal"/>
        <w:ind w:firstLine="8931"/>
        <w:jc w:val="center"/>
        <w:rPr>
          <w:rFonts w:eastAsia="Calibri"/>
          <w:b/>
          <w:sz w:val="28"/>
          <w:szCs w:val="28"/>
          <w:lang w:eastAsia="en-US"/>
        </w:rPr>
      </w:pPr>
    </w:p>
    <w:p w:rsidR="00513024" w:rsidRPr="00342D83" w:rsidRDefault="00513024" w:rsidP="00F877EF">
      <w:pPr>
        <w:pStyle w:val="ConsPlusNormal"/>
        <w:ind w:firstLine="8931"/>
        <w:jc w:val="center"/>
        <w:rPr>
          <w:rFonts w:eastAsia="Calibri"/>
          <w:b/>
          <w:sz w:val="28"/>
          <w:szCs w:val="28"/>
          <w:lang w:eastAsia="en-US"/>
        </w:rPr>
      </w:pPr>
    </w:p>
    <w:p w:rsidR="00513024" w:rsidRPr="00342D83" w:rsidRDefault="00513024" w:rsidP="00F877EF">
      <w:pPr>
        <w:pStyle w:val="ConsPlusNormal"/>
        <w:ind w:firstLine="8931"/>
        <w:jc w:val="center"/>
        <w:rPr>
          <w:rFonts w:eastAsia="Calibri"/>
          <w:b/>
          <w:sz w:val="28"/>
          <w:szCs w:val="28"/>
          <w:lang w:eastAsia="en-US"/>
        </w:rPr>
      </w:pPr>
    </w:p>
    <w:p w:rsidR="00513024" w:rsidRPr="00342D83" w:rsidRDefault="00513024" w:rsidP="00F877EF">
      <w:pPr>
        <w:pStyle w:val="ConsPlusNormal"/>
        <w:ind w:firstLine="8931"/>
        <w:jc w:val="center"/>
        <w:rPr>
          <w:rFonts w:eastAsia="Calibri"/>
          <w:b/>
          <w:sz w:val="28"/>
          <w:szCs w:val="28"/>
          <w:lang w:eastAsia="en-US"/>
        </w:rPr>
      </w:pPr>
    </w:p>
    <w:p w:rsidR="00513024" w:rsidRPr="00342D83" w:rsidRDefault="00513024" w:rsidP="00F877EF">
      <w:pPr>
        <w:pStyle w:val="ConsPlusNormal"/>
        <w:ind w:firstLine="8931"/>
        <w:jc w:val="center"/>
        <w:rPr>
          <w:rFonts w:eastAsia="Calibri"/>
          <w:b/>
          <w:sz w:val="28"/>
          <w:szCs w:val="28"/>
          <w:lang w:eastAsia="en-US"/>
        </w:rPr>
      </w:pPr>
    </w:p>
    <w:p w:rsidR="00513024" w:rsidRPr="00342D83" w:rsidRDefault="00513024" w:rsidP="00F877EF">
      <w:pPr>
        <w:pStyle w:val="ConsPlusNormal"/>
        <w:ind w:firstLine="8931"/>
        <w:jc w:val="center"/>
        <w:rPr>
          <w:rFonts w:eastAsia="Calibri"/>
          <w:b/>
          <w:sz w:val="28"/>
          <w:szCs w:val="28"/>
          <w:lang w:eastAsia="en-US"/>
        </w:rPr>
      </w:pPr>
    </w:p>
    <w:p w:rsidR="00B874A4" w:rsidRPr="00342D83" w:rsidRDefault="00B874A4" w:rsidP="00F877EF">
      <w:pPr>
        <w:pStyle w:val="ConsPlusNormal"/>
        <w:ind w:firstLine="8931"/>
        <w:jc w:val="center"/>
        <w:rPr>
          <w:rFonts w:eastAsia="Calibri"/>
          <w:b/>
          <w:sz w:val="28"/>
          <w:szCs w:val="28"/>
          <w:lang w:eastAsia="en-US"/>
        </w:rPr>
      </w:pPr>
    </w:p>
    <w:p w:rsidR="00455EF5" w:rsidRPr="00342D83" w:rsidRDefault="00455EF5" w:rsidP="00F877EF">
      <w:pPr>
        <w:pStyle w:val="ConsPlusNormal"/>
        <w:ind w:firstLine="8931"/>
        <w:jc w:val="center"/>
        <w:rPr>
          <w:rFonts w:eastAsia="Calibri"/>
          <w:b/>
          <w:sz w:val="28"/>
          <w:szCs w:val="28"/>
          <w:lang w:eastAsia="en-US"/>
        </w:rPr>
      </w:pPr>
    </w:p>
    <w:p w:rsidR="006A2A30" w:rsidRPr="00342D83" w:rsidRDefault="006A2A30" w:rsidP="00F877EF">
      <w:pPr>
        <w:pStyle w:val="ConsPlusNormal"/>
        <w:ind w:firstLine="8931"/>
        <w:jc w:val="center"/>
        <w:rPr>
          <w:rFonts w:eastAsia="Calibri"/>
          <w:b/>
          <w:sz w:val="28"/>
          <w:szCs w:val="28"/>
          <w:lang w:eastAsia="en-US"/>
        </w:rPr>
      </w:pPr>
    </w:p>
    <w:p w:rsidR="006A2A30" w:rsidRPr="00342D83" w:rsidRDefault="006A2A30" w:rsidP="00F877EF">
      <w:pPr>
        <w:pStyle w:val="ConsPlusNormal"/>
        <w:ind w:firstLine="8931"/>
        <w:jc w:val="center"/>
        <w:rPr>
          <w:rFonts w:eastAsia="Calibri"/>
          <w:b/>
          <w:sz w:val="28"/>
          <w:szCs w:val="28"/>
          <w:lang w:eastAsia="en-US"/>
        </w:rPr>
      </w:pPr>
    </w:p>
    <w:p w:rsidR="006A2A30" w:rsidRPr="00342D83" w:rsidRDefault="006A2A30" w:rsidP="00F877EF">
      <w:pPr>
        <w:pStyle w:val="ConsPlusNormal"/>
        <w:ind w:firstLine="8931"/>
        <w:jc w:val="center"/>
        <w:rPr>
          <w:rFonts w:eastAsia="Calibri"/>
          <w:b/>
          <w:sz w:val="28"/>
          <w:szCs w:val="28"/>
          <w:lang w:eastAsia="en-US"/>
        </w:rPr>
      </w:pPr>
    </w:p>
    <w:p w:rsidR="00F877EF" w:rsidRPr="00342D83" w:rsidRDefault="00F877EF" w:rsidP="00F877EF">
      <w:pPr>
        <w:pStyle w:val="ConsPlusNormal"/>
        <w:ind w:firstLine="8931"/>
        <w:jc w:val="center"/>
        <w:rPr>
          <w:rFonts w:eastAsia="Calibri"/>
          <w:b/>
          <w:sz w:val="28"/>
          <w:szCs w:val="28"/>
          <w:lang w:eastAsia="en-US"/>
        </w:rPr>
      </w:pPr>
      <w:r w:rsidRPr="00342D83">
        <w:rPr>
          <w:rFonts w:eastAsia="Calibri"/>
          <w:b/>
          <w:sz w:val="28"/>
          <w:szCs w:val="28"/>
          <w:lang w:eastAsia="en-US"/>
        </w:rPr>
        <w:t>Приложение</w:t>
      </w:r>
    </w:p>
    <w:p w:rsidR="00F877EF" w:rsidRPr="00342D83" w:rsidRDefault="007B21CC" w:rsidP="007B21CC">
      <w:pPr>
        <w:pStyle w:val="ConsPlusNormal"/>
        <w:ind w:firstLine="8931"/>
        <w:jc w:val="center"/>
        <w:rPr>
          <w:rFonts w:eastAsia="Calibri"/>
          <w:b/>
          <w:sz w:val="28"/>
          <w:szCs w:val="28"/>
          <w:lang w:eastAsia="en-US"/>
        </w:rPr>
      </w:pPr>
      <w:r w:rsidRPr="00342D83">
        <w:rPr>
          <w:rFonts w:eastAsia="Calibri"/>
          <w:b/>
          <w:sz w:val="28"/>
          <w:szCs w:val="28"/>
          <w:lang w:eastAsia="en-US"/>
        </w:rPr>
        <w:t xml:space="preserve">к муниципальному </w:t>
      </w:r>
      <w:r w:rsidR="00F877EF" w:rsidRPr="00342D83">
        <w:rPr>
          <w:rFonts w:eastAsia="Calibri"/>
          <w:b/>
          <w:sz w:val="28"/>
          <w:szCs w:val="28"/>
          <w:lang w:eastAsia="en-US"/>
        </w:rPr>
        <w:t xml:space="preserve"> плану мероприятий </w:t>
      </w:r>
    </w:p>
    <w:p w:rsidR="007B21CC" w:rsidRPr="00342D83" w:rsidRDefault="007B21CC" w:rsidP="007B21CC">
      <w:pPr>
        <w:pStyle w:val="ConsPlusNormal"/>
        <w:ind w:firstLine="8931"/>
        <w:jc w:val="center"/>
        <w:rPr>
          <w:b/>
          <w:sz w:val="28"/>
          <w:szCs w:val="28"/>
        </w:rPr>
      </w:pPr>
    </w:p>
    <w:p w:rsidR="00F877EF" w:rsidRPr="00342D83" w:rsidRDefault="00A4293E" w:rsidP="00A4293E">
      <w:pPr>
        <w:tabs>
          <w:tab w:val="left" w:pos="12660"/>
        </w:tabs>
        <w:rPr>
          <w:b/>
          <w:sz w:val="28"/>
          <w:szCs w:val="28"/>
        </w:rPr>
      </w:pPr>
      <w:r w:rsidRPr="00342D83">
        <w:rPr>
          <w:b/>
          <w:sz w:val="28"/>
          <w:szCs w:val="28"/>
        </w:rPr>
        <w:tab/>
      </w:r>
    </w:p>
    <w:p w:rsidR="00D514EC" w:rsidRPr="00342D83" w:rsidRDefault="00D514EC" w:rsidP="00A4293E">
      <w:pPr>
        <w:tabs>
          <w:tab w:val="left" w:pos="12660"/>
        </w:tabs>
        <w:rPr>
          <w:b/>
          <w:sz w:val="28"/>
          <w:szCs w:val="28"/>
        </w:rPr>
      </w:pPr>
    </w:p>
    <w:p w:rsidR="00F877EF" w:rsidRPr="00342D83" w:rsidRDefault="00F877EF" w:rsidP="00F877EF">
      <w:pPr>
        <w:jc w:val="center"/>
        <w:rPr>
          <w:b/>
          <w:sz w:val="28"/>
          <w:szCs w:val="28"/>
        </w:rPr>
      </w:pPr>
      <w:r w:rsidRPr="00342D83">
        <w:rPr>
          <w:b/>
          <w:sz w:val="28"/>
          <w:szCs w:val="28"/>
        </w:rPr>
        <w:t xml:space="preserve">Мероприятия по развитию конкуренции, </w:t>
      </w:r>
    </w:p>
    <w:p w:rsidR="00F877EF" w:rsidRPr="00342D83" w:rsidRDefault="00F877EF" w:rsidP="00F877EF">
      <w:pPr>
        <w:jc w:val="center"/>
        <w:rPr>
          <w:b/>
          <w:sz w:val="28"/>
          <w:szCs w:val="28"/>
        </w:rPr>
      </w:pPr>
      <w:proofErr w:type="gramStart"/>
      <w:r w:rsidRPr="00342D83">
        <w:rPr>
          <w:b/>
          <w:sz w:val="28"/>
          <w:szCs w:val="28"/>
        </w:rPr>
        <w:t xml:space="preserve">предусмотренные в стратегических и программных документах </w:t>
      </w:r>
      <w:r w:rsidR="002053F7" w:rsidRPr="00342D83">
        <w:rPr>
          <w:b/>
          <w:sz w:val="28"/>
          <w:szCs w:val="28"/>
        </w:rPr>
        <w:t>Алексеевского городского округа</w:t>
      </w:r>
      <w:proofErr w:type="gramEnd"/>
    </w:p>
    <w:p w:rsidR="00F877EF" w:rsidRPr="00342D83" w:rsidRDefault="00F877EF" w:rsidP="00F877EF">
      <w:pPr>
        <w:jc w:val="center"/>
        <w:rPr>
          <w:b/>
          <w:sz w:val="26"/>
          <w:szCs w:val="26"/>
          <w:highlight w:val="yellow"/>
        </w:rPr>
      </w:pPr>
    </w:p>
    <w:tbl>
      <w:tblPr>
        <w:tblW w:w="14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5117"/>
        <w:gridCol w:w="6322"/>
        <w:gridCol w:w="2592"/>
      </w:tblGrid>
      <w:tr w:rsidR="00342D83" w:rsidRPr="00342D83" w:rsidTr="00F90ACE">
        <w:trPr>
          <w:cantSplit/>
          <w:tblHeader/>
        </w:trPr>
        <w:tc>
          <w:tcPr>
            <w:tcW w:w="768" w:type="dxa"/>
            <w:shd w:val="clear" w:color="auto" w:fill="auto"/>
          </w:tcPr>
          <w:p w:rsidR="00F877EF" w:rsidRPr="00342D83" w:rsidRDefault="00F877EF" w:rsidP="00F877EF">
            <w:pPr>
              <w:jc w:val="center"/>
              <w:rPr>
                <w:b/>
                <w:bCs/>
                <w:sz w:val="24"/>
                <w:szCs w:val="24"/>
              </w:rPr>
            </w:pPr>
            <w:r w:rsidRPr="00342D83">
              <w:rPr>
                <w:b/>
                <w:bCs/>
                <w:sz w:val="24"/>
                <w:szCs w:val="24"/>
              </w:rPr>
              <w:t>№</w:t>
            </w:r>
          </w:p>
          <w:p w:rsidR="00F877EF" w:rsidRPr="00342D83" w:rsidRDefault="00F877EF" w:rsidP="00F877EF">
            <w:pPr>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117" w:type="dxa"/>
            <w:shd w:val="clear" w:color="auto" w:fill="auto"/>
          </w:tcPr>
          <w:p w:rsidR="00F877EF" w:rsidRPr="00342D83" w:rsidRDefault="00F877EF" w:rsidP="00F877EF">
            <w:pPr>
              <w:jc w:val="center"/>
              <w:rPr>
                <w:b/>
                <w:bCs/>
                <w:sz w:val="24"/>
                <w:szCs w:val="24"/>
              </w:rPr>
            </w:pPr>
            <w:r w:rsidRPr="00342D83">
              <w:rPr>
                <w:b/>
                <w:bCs/>
                <w:sz w:val="24"/>
                <w:szCs w:val="24"/>
              </w:rPr>
              <w:t>Наименование мероприятия</w:t>
            </w:r>
          </w:p>
        </w:tc>
        <w:tc>
          <w:tcPr>
            <w:tcW w:w="6322" w:type="dxa"/>
            <w:shd w:val="clear" w:color="auto" w:fill="auto"/>
          </w:tcPr>
          <w:p w:rsidR="00F877EF" w:rsidRPr="00342D83" w:rsidRDefault="00F877EF" w:rsidP="00F877EF">
            <w:pPr>
              <w:jc w:val="center"/>
              <w:rPr>
                <w:b/>
                <w:bCs/>
                <w:sz w:val="24"/>
                <w:szCs w:val="24"/>
              </w:rPr>
            </w:pPr>
            <w:r w:rsidRPr="00342D83">
              <w:rPr>
                <w:b/>
                <w:bCs/>
                <w:sz w:val="24"/>
                <w:szCs w:val="24"/>
              </w:rPr>
              <w:t xml:space="preserve">Реквизиты документа, включающего мероприятие </w:t>
            </w:r>
          </w:p>
          <w:p w:rsidR="00F877EF" w:rsidRPr="00342D83" w:rsidRDefault="00F877EF" w:rsidP="00F877EF">
            <w:pPr>
              <w:jc w:val="center"/>
              <w:rPr>
                <w:b/>
                <w:bCs/>
                <w:sz w:val="24"/>
                <w:szCs w:val="24"/>
              </w:rPr>
            </w:pPr>
            <w:r w:rsidRPr="00342D83">
              <w:rPr>
                <w:b/>
                <w:bCs/>
                <w:sz w:val="24"/>
                <w:szCs w:val="24"/>
              </w:rPr>
              <w:t xml:space="preserve">(подпрограмма государственной программы Белгородской области, региональная составляющая национального проекта), </w:t>
            </w:r>
            <w:r w:rsidRPr="00342D83">
              <w:rPr>
                <w:b/>
                <w:sz w:val="24"/>
                <w:szCs w:val="24"/>
              </w:rPr>
              <w:t>ссылка размещения документа в сети Интернет</w:t>
            </w:r>
          </w:p>
        </w:tc>
        <w:tc>
          <w:tcPr>
            <w:tcW w:w="2592" w:type="dxa"/>
            <w:shd w:val="clear" w:color="auto" w:fill="auto"/>
          </w:tcPr>
          <w:p w:rsidR="00F877EF" w:rsidRPr="00342D83" w:rsidRDefault="00F877EF" w:rsidP="00F877EF">
            <w:pPr>
              <w:jc w:val="center"/>
              <w:rPr>
                <w:b/>
                <w:bCs/>
                <w:sz w:val="24"/>
                <w:szCs w:val="24"/>
              </w:rPr>
            </w:pPr>
            <w:r w:rsidRPr="00342D83">
              <w:rPr>
                <w:b/>
                <w:bCs/>
                <w:sz w:val="24"/>
                <w:szCs w:val="24"/>
              </w:rPr>
              <w:t xml:space="preserve">Ответственный </w:t>
            </w:r>
          </w:p>
          <w:p w:rsidR="00F877EF" w:rsidRPr="00342D83" w:rsidRDefault="00F877EF" w:rsidP="00F877EF">
            <w:pPr>
              <w:jc w:val="center"/>
              <w:rPr>
                <w:b/>
                <w:bCs/>
                <w:sz w:val="24"/>
                <w:szCs w:val="24"/>
              </w:rPr>
            </w:pPr>
            <w:r w:rsidRPr="00342D83">
              <w:rPr>
                <w:b/>
                <w:bCs/>
                <w:sz w:val="24"/>
                <w:szCs w:val="24"/>
              </w:rPr>
              <w:t>исполнитель</w:t>
            </w:r>
          </w:p>
        </w:tc>
      </w:tr>
      <w:tr w:rsidR="00342D83" w:rsidRPr="00342D83" w:rsidTr="00F90ACE">
        <w:trPr>
          <w:cantSplit/>
          <w:trHeight w:val="358"/>
        </w:trPr>
        <w:tc>
          <w:tcPr>
            <w:tcW w:w="14799" w:type="dxa"/>
            <w:gridSpan w:val="4"/>
            <w:shd w:val="clear" w:color="auto" w:fill="auto"/>
            <w:vAlign w:val="center"/>
          </w:tcPr>
          <w:p w:rsidR="00F877EF" w:rsidRPr="00342D83" w:rsidRDefault="00F877EF" w:rsidP="00296463">
            <w:pPr>
              <w:jc w:val="center"/>
              <w:rPr>
                <w:b/>
                <w:bCs/>
                <w:sz w:val="24"/>
                <w:szCs w:val="24"/>
                <w:highlight w:val="yellow"/>
              </w:rPr>
            </w:pPr>
            <w:r w:rsidRPr="00342D83">
              <w:rPr>
                <w:b/>
                <w:bCs/>
                <w:sz w:val="24"/>
                <w:szCs w:val="24"/>
              </w:rPr>
              <w:t>Стратегические и программные документы системного действия</w:t>
            </w:r>
          </w:p>
        </w:tc>
      </w:tr>
      <w:tr w:rsidR="00342D83" w:rsidRPr="00342D83" w:rsidTr="00F90ACE">
        <w:trPr>
          <w:cantSplit/>
        </w:trPr>
        <w:tc>
          <w:tcPr>
            <w:tcW w:w="768" w:type="dxa"/>
            <w:shd w:val="clear" w:color="auto" w:fill="auto"/>
          </w:tcPr>
          <w:p w:rsidR="00F76069" w:rsidRPr="00342D83" w:rsidRDefault="00F76069" w:rsidP="00F877EF">
            <w:pPr>
              <w:jc w:val="center"/>
              <w:rPr>
                <w:bCs/>
                <w:sz w:val="24"/>
                <w:szCs w:val="24"/>
              </w:rPr>
            </w:pPr>
            <w:r w:rsidRPr="00342D83">
              <w:rPr>
                <w:bCs/>
                <w:sz w:val="24"/>
                <w:szCs w:val="24"/>
              </w:rPr>
              <w:lastRenderedPageBreak/>
              <w:t>1</w:t>
            </w:r>
          </w:p>
        </w:tc>
        <w:tc>
          <w:tcPr>
            <w:tcW w:w="5117" w:type="dxa"/>
            <w:shd w:val="clear" w:color="auto" w:fill="auto"/>
          </w:tcPr>
          <w:p w:rsidR="00F76069" w:rsidRPr="00342D83" w:rsidRDefault="00F76069" w:rsidP="002053F7">
            <w:pPr>
              <w:pStyle w:val="ConsPlusNormal"/>
              <w:jc w:val="both"/>
            </w:pPr>
            <w:r w:rsidRPr="00342D83">
              <w:t xml:space="preserve">Реализация </w:t>
            </w:r>
            <w:r w:rsidR="002053F7" w:rsidRPr="00342D83">
              <w:t>Стратегии социально-экономического развития Алексеевского городского округа на период до 2025 года</w:t>
            </w:r>
          </w:p>
        </w:tc>
        <w:tc>
          <w:tcPr>
            <w:tcW w:w="6322" w:type="dxa"/>
            <w:shd w:val="clear" w:color="auto" w:fill="auto"/>
          </w:tcPr>
          <w:p w:rsidR="00F76069" w:rsidRPr="00342D83" w:rsidRDefault="002053F7" w:rsidP="002053F7">
            <w:pPr>
              <w:pStyle w:val="ConsPlusNormal"/>
              <w:jc w:val="both"/>
            </w:pPr>
            <w:r w:rsidRPr="00342D83">
              <w:t>Стратегия социально-экономического развития Алексеевского городского округа на период до 2025 года</w:t>
            </w:r>
            <w:r w:rsidR="00F76069" w:rsidRPr="00342D83">
              <w:t xml:space="preserve">, утвержденная </w:t>
            </w:r>
            <w:r w:rsidRPr="00342D83">
              <w:t>решением Совета депутатов Алексеевского городского округа</w:t>
            </w:r>
            <w:r w:rsidR="00F76069" w:rsidRPr="00342D83">
              <w:t xml:space="preserve"> от </w:t>
            </w:r>
            <w:r w:rsidRPr="00342D83">
              <w:t>24</w:t>
            </w:r>
            <w:r w:rsidR="00F76069" w:rsidRPr="00342D83">
              <w:t xml:space="preserve"> </w:t>
            </w:r>
            <w:r w:rsidRPr="00342D83">
              <w:t>сентября</w:t>
            </w:r>
            <w:r w:rsidR="00F76069" w:rsidRPr="00342D83">
              <w:t xml:space="preserve"> 201</w:t>
            </w:r>
            <w:r w:rsidRPr="00342D83">
              <w:t>9</w:t>
            </w:r>
            <w:r w:rsidR="00F76069" w:rsidRPr="00342D83">
              <w:t xml:space="preserve"> года </w:t>
            </w:r>
            <w:r w:rsidR="007D0A47" w:rsidRPr="00342D83">
              <w:t>№</w:t>
            </w:r>
            <w:r w:rsidR="00F76069" w:rsidRPr="00342D83">
              <w:t xml:space="preserve"> </w:t>
            </w:r>
            <w:r w:rsidRPr="00342D83">
              <w:t>4</w:t>
            </w:r>
            <w:r w:rsidR="00F76069" w:rsidRPr="00342D83">
              <w:t>.</w:t>
            </w:r>
          </w:p>
          <w:p w:rsidR="00573BBC" w:rsidRPr="00342D83" w:rsidRDefault="00F76069" w:rsidP="00573BBC">
            <w:pPr>
              <w:pStyle w:val="ConsPlusNormal"/>
              <w:jc w:val="both"/>
            </w:pPr>
            <w:r w:rsidRPr="00342D83">
              <w:t>Ссылка размещения документа в сети Интернет</w:t>
            </w:r>
            <w:r w:rsidR="00573BBC" w:rsidRPr="00342D83">
              <w:t xml:space="preserve"> на официальном сайте органов местного самоуправления Алексеевского городского округа в разделе «Стратегия социально экономического развития и план по ее реализации»</w:t>
            </w:r>
          </w:p>
          <w:p w:rsidR="001D6602" w:rsidRPr="00342D83" w:rsidRDefault="00C8249B" w:rsidP="00EB3BA9">
            <w:pPr>
              <w:pStyle w:val="ConsPlusNormal"/>
              <w:jc w:val="both"/>
            </w:pPr>
            <w:hyperlink r:id="rId15" w:history="1">
              <w:r w:rsidR="00EB3BA9" w:rsidRPr="00EB3BA9">
                <w:rPr>
                  <w:rStyle w:val="a8"/>
                </w:rPr>
                <w:t>https://adm-alekseevka.gosuslugi.ru/netcat_files/41/297/Strategiya_sotsial_no_ekonomicheskogo_razvitiya_Alexeevskogo_gorodskogo_okruga_do_2025_goda.pdf</w:t>
              </w:r>
            </w:hyperlink>
          </w:p>
        </w:tc>
        <w:tc>
          <w:tcPr>
            <w:tcW w:w="2592" w:type="dxa"/>
            <w:shd w:val="clear" w:color="auto" w:fill="auto"/>
          </w:tcPr>
          <w:p w:rsidR="00F76069" w:rsidRPr="00342D83" w:rsidRDefault="001E6772" w:rsidP="007C35BE">
            <w:pPr>
              <w:pStyle w:val="ConsPlusNormal"/>
              <w:jc w:val="center"/>
            </w:pPr>
            <w:r w:rsidRPr="00342D83">
              <w:t>Комитет экономического администрации Алексеевского городского округа</w:t>
            </w:r>
          </w:p>
        </w:tc>
      </w:tr>
      <w:tr w:rsidR="00342D83" w:rsidRPr="00342D83" w:rsidTr="00F90ACE">
        <w:trPr>
          <w:cantSplit/>
        </w:trPr>
        <w:tc>
          <w:tcPr>
            <w:tcW w:w="768" w:type="dxa"/>
            <w:shd w:val="clear" w:color="auto" w:fill="auto"/>
          </w:tcPr>
          <w:p w:rsidR="001E6772" w:rsidRPr="00342D83" w:rsidRDefault="001E6772" w:rsidP="00F877EF">
            <w:pPr>
              <w:jc w:val="center"/>
              <w:rPr>
                <w:bCs/>
                <w:sz w:val="24"/>
                <w:szCs w:val="24"/>
              </w:rPr>
            </w:pPr>
            <w:r w:rsidRPr="00342D83">
              <w:rPr>
                <w:bCs/>
                <w:sz w:val="24"/>
                <w:szCs w:val="24"/>
              </w:rPr>
              <w:t>2</w:t>
            </w:r>
          </w:p>
        </w:tc>
        <w:tc>
          <w:tcPr>
            <w:tcW w:w="5117" w:type="dxa"/>
            <w:shd w:val="clear" w:color="auto" w:fill="auto"/>
          </w:tcPr>
          <w:p w:rsidR="001E6772" w:rsidRPr="00342D83" w:rsidRDefault="001E6772" w:rsidP="001E6772">
            <w:pPr>
              <w:pStyle w:val="ConsPlusNormal"/>
              <w:jc w:val="both"/>
            </w:pPr>
            <w:r w:rsidRPr="00342D83">
              <w:t>Исполнение Плана мероприятий по реализации Стратегии социально-экономического развития</w:t>
            </w:r>
          </w:p>
          <w:p w:rsidR="001E6772" w:rsidRPr="00342D83" w:rsidRDefault="001E6772" w:rsidP="001E6772">
            <w:pPr>
              <w:pStyle w:val="ConsPlusNormal"/>
              <w:jc w:val="both"/>
            </w:pPr>
            <w:r w:rsidRPr="00342D83">
              <w:t>Алексеевского городского округа на период до 2025 года</w:t>
            </w:r>
          </w:p>
        </w:tc>
        <w:tc>
          <w:tcPr>
            <w:tcW w:w="6322" w:type="dxa"/>
            <w:shd w:val="clear" w:color="auto" w:fill="auto"/>
          </w:tcPr>
          <w:p w:rsidR="001E6772" w:rsidRPr="00342D83" w:rsidRDefault="001E6772" w:rsidP="001E6772">
            <w:pPr>
              <w:pStyle w:val="ConsPlusNormal"/>
              <w:jc w:val="both"/>
            </w:pPr>
            <w:r w:rsidRPr="00342D83">
              <w:t>Плана мероприятий по реализации Стратегии социально-экономического развития Алексеевского городского округа на период до 2025 года, утвержденный постановлением администрации Алексеевского городского округа от 26 сентября 2019 года № 985.</w:t>
            </w:r>
          </w:p>
          <w:p w:rsidR="00573BBC" w:rsidRPr="00342D83" w:rsidRDefault="00573BBC" w:rsidP="00F76069">
            <w:pPr>
              <w:pStyle w:val="ConsPlusNormal"/>
              <w:jc w:val="both"/>
            </w:pPr>
            <w:r w:rsidRPr="00342D83">
              <w:t>Ссылка размещения документа в сети Интернет на официальном сайте органов местного самоуправления Алексеевского городского округа в разделе «Стратегия социально экономического развития и план по ее реализации»</w:t>
            </w:r>
          </w:p>
          <w:p w:rsidR="001D6602" w:rsidRPr="00342D83" w:rsidRDefault="00C8249B" w:rsidP="00E446DB">
            <w:pPr>
              <w:pStyle w:val="ConsPlusNormal"/>
              <w:jc w:val="both"/>
            </w:pPr>
            <w:hyperlink r:id="rId16" w:history="1">
              <w:r w:rsidR="00E446DB" w:rsidRPr="00E446DB">
                <w:rPr>
                  <w:rStyle w:val="a8"/>
                </w:rPr>
                <w:t>https://adm-alekseevka.gosuslugi.ru/netcat_files/41/297/Plan_meropriyatiy_po_realizatsii_Strategii_do_2025.pdf</w:t>
              </w:r>
            </w:hyperlink>
          </w:p>
        </w:tc>
        <w:tc>
          <w:tcPr>
            <w:tcW w:w="2592" w:type="dxa"/>
            <w:shd w:val="clear" w:color="auto" w:fill="auto"/>
          </w:tcPr>
          <w:p w:rsidR="001E6772" w:rsidRPr="00342D83" w:rsidRDefault="001E6772" w:rsidP="007C35BE">
            <w:pPr>
              <w:pStyle w:val="ConsPlusNormal"/>
              <w:jc w:val="center"/>
            </w:pPr>
            <w:r w:rsidRPr="00342D83">
              <w:t>Комитет экономического развития администрации Алексеевского городского округа</w:t>
            </w:r>
          </w:p>
        </w:tc>
      </w:tr>
      <w:tr w:rsidR="00342D83" w:rsidRPr="00342D83" w:rsidTr="00F90ACE">
        <w:trPr>
          <w:cantSplit/>
          <w:trHeight w:val="433"/>
        </w:trPr>
        <w:tc>
          <w:tcPr>
            <w:tcW w:w="14799" w:type="dxa"/>
            <w:gridSpan w:val="4"/>
            <w:shd w:val="clear" w:color="auto" w:fill="auto"/>
            <w:vAlign w:val="center"/>
          </w:tcPr>
          <w:p w:rsidR="00F76069" w:rsidRPr="00342D83" w:rsidRDefault="00F76069" w:rsidP="00296463">
            <w:pPr>
              <w:keepNext/>
              <w:jc w:val="center"/>
              <w:rPr>
                <w:b/>
                <w:bCs/>
                <w:sz w:val="24"/>
                <w:szCs w:val="24"/>
              </w:rPr>
            </w:pPr>
            <w:r w:rsidRPr="00342D83">
              <w:rPr>
                <w:b/>
                <w:bCs/>
                <w:sz w:val="24"/>
                <w:szCs w:val="24"/>
              </w:rPr>
              <w:t>Образование</w:t>
            </w:r>
          </w:p>
        </w:tc>
      </w:tr>
      <w:tr w:rsidR="00342D83" w:rsidRPr="00342D83" w:rsidTr="00F90ACE">
        <w:trPr>
          <w:cantSplit/>
        </w:trPr>
        <w:tc>
          <w:tcPr>
            <w:tcW w:w="768" w:type="dxa"/>
            <w:shd w:val="clear" w:color="auto" w:fill="auto"/>
          </w:tcPr>
          <w:p w:rsidR="00F76069" w:rsidRPr="00342D83" w:rsidRDefault="00F76069" w:rsidP="00F76069">
            <w:pPr>
              <w:jc w:val="center"/>
              <w:rPr>
                <w:b/>
                <w:bCs/>
                <w:sz w:val="24"/>
                <w:szCs w:val="24"/>
              </w:rPr>
            </w:pPr>
            <w:r w:rsidRPr="00342D83">
              <w:rPr>
                <w:b/>
                <w:bCs/>
                <w:sz w:val="24"/>
                <w:szCs w:val="24"/>
              </w:rPr>
              <w:t>1</w:t>
            </w:r>
          </w:p>
        </w:tc>
        <w:tc>
          <w:tcPr>
            <w:tcW w:w="14031" w:type="dxa"/>
            <w:gridSpan w:val="3"/>
            <w:shd w:val="clear" w:color="auto" w:fill="auto"/>
          </w:tcPr>
          <w:p w:rsidR="00F76069" w:rsidRPr="00342D83" w:rsidRDefault="00F76069" w:rsidP="00C91214">
            <w:pPr>
              <w:keepNext/>
              <w:jc w:val="center"/>
              <w:rPr>
                <w:b/>
                <w:bCs/>
                <w:sz w:val="24"/>
                <w:szCs w:val="24"/>
              </w:rPr>
            </w:pPr>
            <w:r w:rsidRPr="00342D83">
              <w:rPr>
                <w:b/>
                <w:bCs/>
                <w:sz w:val="24"/>
                <w:szCs w:val="24"/>
              </w:rPr>
              <w:t>Рынок услуг дошкольного образования</w:t>
            </w:r>
          </w:p>
        </w:tc>
      </w:tr>
      <w:tr w:rsidR="00342D83" w:rsidRPr="00342D83" w:rsidTr="00F90ACE">
        <w:trPr>
          <w:cantSplit/>
        </w:trPr>
        <w:tc>
          <w:tcPr>
            <w:tcW w:w="768" w:type="dxa"/>
            <w:shd w:val="clear" w:color="auto" w:fill="auto"/>
          </w:tcPr>
          <w:p w:rsidR="00F76069" w:rsidRPr="00342D83" w:rsidRDefault="00F76069" w:rsidP="00F76069">
            <w:pPr>
              <w:jc w:val="center"/>
              <w:rPr>
                <w:bCs/>
                <w:sz w:val="24"/>
                <w:szCs w:val="24"/>
              </w:rPr>
            </w:pPr>
            <w:r w:rsidRPr="00342D83">
              <w:rPr>
                <w:bCs/>
                <w:sz w:val="24"/>
                <w:szCs w:val="24"/>
              </w:rPr>
              <w:lastRenderedPageBreak/>
              <w:t>1.1</w:t>
            </w:r>
          </w:p>
        </w:tc>
        <w:tc>
          <w:tcPr>
            <w:tcW w:w="5117" w:type="dxa"/>
            <w:shd w:val="clear" w:color="auto" w:fill="auto"/>
          </w:tcPr>
          <w:p w:rsidR="00015DE3" w:rsidRPr="00342D83" w:rsidRDefault="00015DE3" w:rsidP="00015DE3">
            <w:pPr>
              <w:pStyle w:val="ConsPlusNormal"/>
              <w:keepNext/>
              <w:jc w:val="both"/>
            </w:pPr>
            <w:r w:rsidRPr="00342D83">
              <w:t xml:space="preserve">Реализация мероприятий, направленных </w:t>
            </w:r>
          </w:p>
          <w:p w:rsidR="00F76069" w:rsidRPr="00342D83" w:rsidRDefault="00015DE3" w:rsidP="00015DE3">
            <w:pPr>
              <w:pStyle w:val="ConsPlusNormal"/>
              <w:keepNext/>
              <w:jc w:val="both"/>
              <w:rPr>
                <w:highlight w:val="red"/>
              </w:rPr>
            </w:pPr>
            <w:r w:rsidRPr="00342D83">
              <w:t>на развитие дошкольного образования</w:t>
            </w:r>
          </w:p>
        </w:tc>
        <w:tc>
          <w:tcPr>
            <w:tcW w:w="6322" w:type="dxa"/>
            <w:shd w:val="clear" w:color="auto" w:fill="auto"/>
          </w:tcPr>
          <w:p w:rsidR="00573BBC" w:rsidRPr="00342D83" w:rsidRDefault="00C8249B" w:rsidP="00C91214">
            <w:pPr>
              <w:pStyle w:val="ConsPlusNormal"/>
              <w:keepNext/>
              <w:jc w:val="both"/>
            </w:pPr>
            <w:hyperlink r:id="rId17" w:history="1">
              <w:r w:rsidR="00F76069" w:rsidRPr="00342D83">
                <w:t>Подпрограмма</w:t>
              </w:r>
            </w:hyperlink>
            <w:r w:rsidR="00F76069" w:rsidRPr="00342D83">
              <w:t xml:space="preserve"> </w:t>
            </w:r>
            <w:r w:rsidR="007443F6" w:rsidRPr="00342D83">
              <w:t>«</w:t>
            </w:r>
            <w:r w:rsidR="00F76069" w:rsidRPr="00342D83">
              <w:t>Развитие дошкольного образования</w:t>
            </w:r>
            <w:r w:rsidR="007443F6" w:rsidRPr="00342D83">
              <w:t>»</w:t>
            </w:r>
            <w:r w:rsidR="00F76069" w:rsidRPr="00342D83">
              <w:t xml:space="preserve"> </w:t>
            </w:r>
            <w:r w:rsidR="00573BBC" w:rsidRPr="00342D83">
              <w:t xml:space="preserve">муниципальной </w:t>
            </w:r>
            <w:r w:rsidR="00F76069" w:rsidRPr="00342D83">
              <w:t xml:space="preserve">программы </w:t>
            </w:r>
            <w:r w:rsidR="007443F6" w:rsidRPr="00342D83">
              <w:t>«</w:t>
            </w:r>
            <w:r w:rsidR="00573BBC" w:rsidRPr="00342D83">
              <w:t>Развитие образования Алексеевского городского округа</w:t>
            </w:r>
            <w:r w:rsidR="007443F6" w:rsidRPr="00342D83">
              <w:t>»</w:t>
            </w:r>
            <w:r w:rsidR="00F76069" w:rsidRPr="00342D83">
              <w:t xml:space="preserve">, утвержденной </w:t>
            </w:r>
            <w:r w:rsidR="00573BBC" w:rsidRPr="00342D83">
              <w:t>постановлением администрации Алексеевского района от 13 ноября 2014 года №767.</w:t>
            </w:r>
          </w:p>
          <w:p w:rsidR="001D6602" w:rsidRPr="00342D83" w:rsidRDefault="00312CA7" w:rsidP="00C91214">
            <w:pPr>
              <w:pStyle w:val="ConsPlusNormal"/>
              <w:keepNext/>
              <w:jc w:val="both"/>
            </w:pPr>
            <w:r w:rsidRPr="00342D83">
              <w:t>Ссылка размещения документа в сети Интернет на официальном сайте органов местного самоуправления Алексеевского городского округа в разделе «Перечень муниципальных программ и отчёты по их реализации»</w:t>
            </w:r>
          </w:p>
          <w:p w:rsidR="001D6602" w:rsidRPr="00342D83" w:rsidRDefault="00C8249B" w:rsidP="00251D0D">
            <w:pPr>
              <w:pStyle w:val="ConsPlusNormal"/>
              <w:keepNext/>
              <w:jc w:val="both"/>
            </w:pPr>
            <w:hyperlink r:id="rId18" w:history="1">
              <w:r w:rsidR="00251D0D" w:rsidRPr="00251D0D">
                <w:rPr>
                  <w:rStyle w:val="a8"/>
                </w:rPr>
                <w:t>https://adm-alekseevka.gosuslugi.ru/netcat_files/41/297/Strategiya_sotsial_no_ekonomicheskogo_razvitiya_Alexeevskogo_gorodskogo_okruga_do_2025_goda.pdf</w:t>
              </w:r>
            </w:hyperlink>
          </w:p>
        </w:tc>
        <w:tc>
          <w:tcPr>
            <w:tcW w:w="2592" w:type="dxa"/>
            <w:shd w:val="clear" w:color="auto" w:fill="auto"/>
          </w:tcPr>
          <w:p w:rsidR="00F76069" w:rsidRPr="00342D83" w:rsidRDefault="00312CA7" w:rsidP="00312CA7">
            <w:pPr>
              <w:pStyle w:val="ConsPlusNormal"/>
              <w:keepNext/>
              <w:jc w:val="center"/>
            </w:pPr>
            <w:r w:rsidRPr="00342D83">
              <w:t>Управление</w:t>
            </w:r>
            <w:r w:rsidR="00E348F9" w:rsidRPr="00342D83">
              <w:t xml:space="preserve"> </w:t>
            </w:r>
            <w:r w:rsidR="00F76069" w:rsidRPr="00342D83">
              <w:t xml:space="preserve">образования </w:t>
            </w:r>
            <w:r w:rsidRPr="00342D83">
              <w:t>администрации Алексеевского городского округа</w:t>
            </w:r>
          </w:p>
        </w:tc>
      </w:tr>
      <w:tr w:rsidR="00342D83" w:rsidRPr="00342D83" w:rsidTr="00F90ACE">
        <w:trPr>
          <w:cantSplit/>
        </w:trPr>
        <w:tc>
          <w:tcPr>
            <w:tcW w:w="768" w:type="dxa"/>
            <w:shd w:val="clear" w:color="auto" w:fill="auto"/>
          </w:tcPr>
          <w:p w:rsidR="007A117E" w:rsidRPr="00342D83" w:rsidRDefault="007A117E" w:rsidP="00F76069">
            <w:pPr>
              <w:jc w:val="center"/>
              <w:rPr>
                <w:b/>
                <w:bCs/>
                <w:sz w:val="24"/>
                <w:szCs w:val="24"/>
              </w:rPr>
            </w:pPr>
            <w:r w:rsidRPr="00342D83">
              <w:rPr>
                <w:b/>
                <w:bCs/>
                <w:sz w:val="24"/>
                <w:szCs w:val="24"/>
              </w:rPr>
              <w:t>2</w:t>
            </w:r>
          </w:p>
        </w:tc>
        <w:tc>
          <w:tcPr>
            <w:tcW w:w="14031" w:type="dxa"/>
            <w:gridSpan w:val="3"/>
            <w:shd w:val="clear" w:color="auto" w:fill="auto"/>
          </w:tcPr>
          <w:p w:rsidR="007A117E" w:rsidRPr="00342D83" w:rsidRDefault="007A117E" w:rsidP="00F76069">
            <w:pPr>
              <w:jc w:val="center"/>
              <w:rPr>
                <w:b/>
                <w:sz w:val="24"/>
                <w:szCs w:val="24"/>
                <w:highlight w:val="yellow"/>
              </w:rPr>
            </w:pPr>
            <w:r w:rsidRPr="00342D83">
              <w:rPr>
                <w:b/>
                <w:sz w:val="24"/>
                <w:szCs w:val="24"/>
              </w:rPr>
              <w:t>Рынок услуг общего образования</w:t>
            </w:r>
          </w:p>
        </w:tc>
      </w:tr>
      <w:tr w:rsidR="00342D83" w:rsidRPr="00342D83" w:rsidTr="00F90ACE">
        <w:trPr>
          <w:cantSplit/>
        </w:trPr>
        <w:tc>
          <w:tcPr>
            <w:tcW w:w="768" w:type="dxa"/>
            <w:shd w:val="clear" w:color="auto" w:fill="auto"/>
          </w:tcPr>
          <w:p w:rsidR="00015DE3" w:rsidRPr="00342D83" w:rsidRDefault="00015DE3" w:rsidP="00F76069">
            <w:pPr>
              <w:jc w:val="center"/>
              <w:rPr>
                <w:bCs/>
                <w:sz w:val="24"/>
                <w:szCs w:val="24"/>
              </w:rPr>
            </w:pPr>
            <w:r w:rsidRPr="00342D83">
              <w:rPr>
                <w:bCs/>
                <w:sz w:val="24"/>
                <w:szCs w:val="24"/>
              </w:rPr>
              <w:t>2.1</w:t>
            </w:r>
          </w:p>
        </w:tc>
        <w:tc>
          <w:tcPr>
            <w:tcW w:w="5117" w:type="dxa"/>
            <w:shd w:val="clear" w:color="auto" w:fill="auto"/>
          </w:tcPr>
          <w:p w:rsidR="00015DE3" w:rsidRPr="00342D83" w:rsidRDefault="00015DE3" w:rsidP="007A117E">
            <w:pPr>
              <w:pStyle w:val="ConsPlusNormal"/>
              <w:jc w:val="both"/>
            </w:pPr>
            <w:r w:rsidRPr="00342D83">
              <w:t xml:space="preserve">Реализация мероприятий, направленных </w:t>
            </w:r>
            <w:r w:rsidRPr="00342D83">
              <w:br/>
              <w:t>на развитие общего образования</w:t>
            </w:r>
          </w:p>
        </w:tc>
        <w:tc>
          <w:tcPr>
            <w:tcW w:w="6322" w:type="dxa"/>
            <w:shd w:val="clear" w:color="auto" w:fill="auto"/>
          </w:tcPr>
          <w:p w:rsidR="00015DE3" w:rsidRPr="00342D83" w:rsidRDefault="00C8249B" w:rsidP="001A6E01">
            <w:pPr>
              <w:pStyle w:val="ConsPlusNormal"/>
              <w:keepNext/>
              <w:jc w:val="both"/>
            </w:pPr>
            <w:hyperlink r:id="rId19" w:history="1">
              <w:r w:rsidR="00015DE3" w:rsidRPr="00342D83">
                <w:t>Подпрограмма</w:t>
              </w:r>
            </w:hyperlink>
            <w:r w:rsidR="00015DE3" w:rsidRPr="00342D83">
              <w:t xml:space="preserve"> «Развитие общего образования» муниципальной программы «Развитие образования Алексеевского городского округа», утвержденной постановлением администрации Алексеевского района от 13 ноября 2014 года №767.</w:t>
            </w:r>
          </w:p>
          <w:p w:rsidR="001D6602" w:rsidRPr="00342D83" w:rsidRDefault="00015DE3" w:rsidP="001A6E01">
            <w:pPr>
              <w:pStyle w:val="ConsPlusNormal"/>
              <w:keepNext/>
              <w:jc w:val="both"/>
            </w:pPr>
            <w:r w:rsidRPr="00342D83">
              <w:t>Ссылка размещения документа в сети Интернет на официальном сайте органов местного самоуправления Алексеевского городского округа в разделе «Перечень муниципальных программ и отчёты по их реализации»</w:t>
            </w:r>
          </w:p>
          <w:p w:rsidR="00015DE3" w:rsidRPr="00342D83" w:rsidRDefault="00015DE3" w:rsidP="001A6E01">
            <w:pPr>
              <w:pStyle w:val="ConsPlusNormal"/>
              <w:keepNext/>
              <w:jc w:val="both"/>
            </w:pPr>
            <w:r w:rsidRPr="00342D83">
              <w:t xml:space="preserve"> </w:t>
            </w:r>
            <w:hyperlink r:id="rId20" w:history="1">
              <w:r w:rsidR="005259F8" w:rsidRPr="005259F8">
                <w:rPr>
                  <w:rStyle w:val="a8"/>
                </w:rPr>
                <w:t>https://adm-alekseevka.gosuslugi.ru/netcat_files/41/297/Strategiya_sotsial_no_ekonomicheskogo_razvitiya_Alexeevskogo_gorodskogo_okruga_do_2025_goda.pdf</w:t>
              </w:r>
            </w:hyperlink>
          </w:p>
        </w:tc>
        <w:tc>
          <w:tcPr>
            <w:tcW w:w="2592" w:type="dxa"/>
            <w:shd w:val="clear" w:color="auto" w:fill="auto"/>
          </w:tcPr>
          <w:p w:rsidR="00015DE3" w:rsidRPr="00342D83" w:rsidRDefault="00015DE3" w:rsidP="001A6E01">
            <w:pPr>
              <w:pStyle w:val="ConsPlusNormal"/>
              <w:keepNext/>
              <w:jc w:val="center"/>
            </w:pPr>
            <w:r w:rsidRPr="00342D83">
              <w:t>Управление образования администрации Алексеевского городского округа</w:t>
            </w:r>
          </w:p>
        </w:tc>
      </w:tr>
      <w:tr w:rsidR="00342D83" w:rsidRPr="00342D83" w:rsidTr="00F90ACE">
        <w:trPr>
          <w:trHeight w:val="309"/>
        </w:trPr>
        <w:tc>
          <w:tcPr>
            <w:tcW w:w="768" w:type="dxa"/>
            <w:shd w:val="clear" w:color="auto" w:fill="auto"/>
          </w:tcPr>
          <w:p w:rsidR="007A117E" w:rsidRPr="00342D83" w:rsidRDefault="00015DE3" w:rsidP="00015DE3">
            <w:pPr>
              <w:jc w:val="center"/>
              <w:rPr>
                <w:b/>
                <w:bCs/>
                <w:sz w:val="24"/>
                <w:szCs w:val="24"/>
              </w:rPr>
            </w:pPr>
            <w:r w:rsidRPr="00342D83">
              <w:rPr>
                <w:b/>
                <w:bCs/>
                <w:sz w:val="24"/>
                <w:szCs w:val="24"/>
              </w:rPr>
              <w:t>3</w:t>
            </w:r>
          </w:p>
        </w:tc>
        <w:tc>
          <w:tcPr>
            <w:tcW w:w="14031" w:type="dxa"/>
            <w:gridSpan w:val="3"/>
            <w:shd w:val="clear" w:color="auto" w:fill="auto"/>
            <w:vAlign w:val="center"/>
          </w:tcPr>
          <w:p w:rsidR="007A117E" w:rsidRPr="00342D83" w:rsidRDefault="007A117E" w:rsidP="00296463">
            <w:pPr>
              <w:jc w:val="center"/>
              <w:rPr>
                <w:b/>
                <w:sz w:val="24"/>
                <w:szCs w:val="24"/>
              </w:rPr>
            </w:pPr>
            <w:r w:rsidRPr="00342D83">
              <w:rPr>
                <w:b/>
                <w:sz w:val="24"/>
                <w:szCs w:val="24"/>
              </w:rPr>
              <w:t>Рынок услуг дополнительного образования детей</w:t>
            </w:r>
          </w:p>
        </w:tc>
      </w:tr>
      <w:tr w:rsidR="00342D83" w:rsidRPr="00342D83" w:rsidTr="00F90ACE">
        <w:tc>
          <w:tcPr>
            <w:tcW w:w="768" w:type="dxa"/>
            <w:shd w:val="clear" w:color="auto" w:fill="auto"/>
          </w:tcPr>
          <w:p w:rsidR="00015DE3" w:rsidRPr="00342D83" w:rsidRDefault="00015DE3" w:rsidP="00015DE3">
            <w:pPr>
              <w:jc w:val="center"/>
              <w:rPr>
                <w:bCs/>
                <w:sz w:val="24"/>
                <w:szCs w:val="24"/>
              </w:rPr>
            </w:pPr>
            <w:r w:rsidRPr="00342D83">
              <w:rPr>
                <w:bCs/>
                <w:sz w:val="24"/>
                <w:szCs w:val="24"/>
              </w:rPr>
              <w:lastRenderedPageBreak/>
              <w:t>3.1</w:t>
            </w:r>
          </w:p>
        </w:tc>
        <w:tc>
          <w:tcPr>
            <w:tcW w:w="5117" w:type="dxa"/>
            <w:shd w:val="clear" w:color="auto" w:fill="auto"/>
          </w:tcPr>
          <w:p w:rsidR="00015DE3" w:rsidRPr="00342D83" w:rsidRDefault="00015DE3" w:rsidP="00015DE3">
            <w:pPr>
              <w:pStyle w:val="ConsPlusNormal"/>
              <w:jc w:val="both"/>
            </w:pPr>
            <w:r w:rsidRPr="00342D83">
              <w:t xml:space="preserve">Развитие системы дополнительного образования детей </w:t>
            </w:r>
            <w:r w:rsidRPr="00342D83">
              <w:br/>
            </w:r>
          </w:p>
        </w:tc>
        <w:tc>
          <w:tcPr>
            <w:tcW w:w="6322" w:type="dxa"/>
            <w:shd w:val="clear" w:color="auto" w:fill="auto"/>
          </w:tcPr>
          <w:p w:rsidR="00015DE3" w:rsidRPr="00342D83" w:rsidRDefault="00C8249B" w:rsidP="001A6E01">
            <w:pPr>
              <w:pStyle w:val="ConsPlusNormal"/>
              <w:keepNext/>
              <w:jc w:val="both"/>
            </w:pPr>
            <w:hyperlink r:id="rId21" w:history="1">
              <w:r w:rsidR="00015DE3" w:rsidRPr="00342D83">
                <w:t>Подпрограмма</w:t>
              </w:r>
            </w:hyperlink>
            <w:r w:rsidR="00015DE3" w:rsidRPr="00342D83">
              <w:t xml:space="preserve"> «Развитие  дополнительного образования» муниципальной программы «Развитие образования Алексеевского городского округа», утвержденной постановлением администрации Алексеевского района от 13 ноября 2014 года №767.</w:t>
            </w:r>
          </w:p>
          <w:p w:rsidR="00015DE3" w:rsidRPr="00342D83" w:rsidRDefault="00015DE3" w:rsidP="001A6E01">
            <w:pPr>
              <w:pStyle w:val="ConsPlusNormal"/>
              <w:keepNext/>
              <w:jc w:val="both"/>
            </w:pPr>
            <w:r w:rsidRPr="00342D83">
              <w:t xml:space="preserve">Ссылка размещения документа в сети Интернет на официальном сайте органов местного самоуправления Алексеевского городского округа в разделе «Перечень муниципальных программ и отчёты по их реализации» </w:t>
            </w:r>
          </w:p>
          <w:p w:rsidR="00015DE3" w:rsidRPr="00342D83" w:rsidRDefault="00C8249B" w:rsidP="005259F8">
            <w:pPr>
              <w:pStyle w:val="ConsPlusNormal"/>
              <w:keepNext/>
              <w:jc w:val="both"/>
            </w:pPr>
            <w:hyperlink r:id="rId22" w:history="1">
              <w:r w:rsidR="005259F8" w:rsidRPr="005259F8">
                <w:rPr>
                  <w:rStyle w:val="a8"/>
                </w:rPr>
                <w:t>https://adm-alekseevka.gosuslugi.ru/netcat_files/41/297/Strategiya_sotsial_no_ekonomicheskogo_razvitiya_Alexeevskogo_gorodskogo_okruga_do_2025_goda.pdf</w:t>
              </w:r>
            </w:hyperlink>
          </w:p>
        </w:tc>
        <w:tc>
          <w:tcPr>
            <w:tcW w:w="2592" w:type="dxa"/>
            <w:shd w:val="clear" w:color="auto" w:fill="auto"/>
          </w:tcPr>
          <w:p w:rsidR="00015DE3" w:rsidRPr="00342D83" w:rsidRDefault="00015DE3" w:rsidP="001A6E01">
            <w:pPr>
              <w:pStyle w:val="ConsPlusNormal"/>
              <w:keepNext/>
              <w:jc w:val="center"/>
            </w:pPr>
            <w:r w:rsidRPr="00342D83">
              <w:t>Управление образования администрации Алексеевского городского округа</w:t>
            </w:r>
          </w:p>
        </w:tc>
      </w:tr>
      <w:tr w:rsidR="00342D83" w:rsidRPr="00342D83" w:rsidTr="00F90ACE">
        <w:trPr>
          <w:cantSplit/>
          <w:trHeight w:val="433"/>
        </w:trPr>
        <w:tc>
          <w:tcPr>
            <w:tcW w:w="14799" w:type="dxa"/>
            <w:gridSpan w:val="4"/>
            <w:shd w:val="clear" w:color="auto" w:fill="auto"/>
            <w:vAlign w:val="center"/>
          </w:tcPr>
          <w:p w:rsidR="007A117E" w:rsidRPr="00342D83" w:rsidRDefault="007A117E" w:rsidP="00296463">
            <w:pPr>
              <w:jc w:val="center"/>
              <w:rPr>
                <w:b/>
                <w:sz w:val="24"/>
                <w:szCs w:val="24"/>
              </w:rPr>
            </w:pPr>
            <w:r w:rsidRPr="00342D83">
              <w:rPr>
                <w:b/>
                <w:sz w:val="24"/>
                <w:szCs w:val="24"/>
              </w:rPr>
              <w:t>Здравоохранение и социальная защита населения</w:t>
            </w:r>
          </w:p>
        </w:tc>
      </w:tr>
      <w:tr w:rsidR="00342D83" w:rsidRPr="00342D83" w:rsidTr="00F90ACE">
        <w:trPr>
          <w:cantSplit/>
        </w:trPr>
        <w:tc>
          <w:tcPr>
            <w:tcW w:w="768" w:type="dxa"/>
            <w:shd w:val="clear" w:color="auto" w:fill="auto"/>
          </w:tcPr>
          <w:p w:rsidR="00E60D97" w:rsidRPr="00342D83" w:rsidRDefault="00EE14AE" w:rsidP="00EE14AE">
            <w:pPr>
              <w:jc w:val="center"/>
              <w:rPr>
                <w:b/>
                <w:bCs/>
                <w:sz w:val="24"/>
                <w:szCs w:val="24"/>
              </w:rPr>
            </w:pPr>
            <w:r w:rsidRPr="00342D83">
              <w:rPr>
                <w:b/>
                <w:bCs/>
                <w:sz w:val="24"/>
                <w:szCs w:val="24"/>
              </w:rPr>
              <w:t>4</w:t>
            </w:r>
          </w:p>
        </w:tc>
        <w:tc>
          <w:tcPr>
            <w:tcW w:w="14031" w:type="dxa"/>
            <w:gridSpan w:val="3"/>
            <w:shd w:val="clear" w:color="auto" w:fill="auto"/>
          </w:tcPr>
          <w:p w:rsidR="00E60D97" w:rsidRPr="00342D83" w:rsidRDefault="00E60D97" w:rsidP="00F76069">
            <w:pPr>
              <w:jc w:val="center"/>
              <w:rPr>
                <w:b/>
                <w:sz w:val="24"/>
                <w:szCs w:val="24"/>
                <w:highlight w:val="yellow"/>
              </w:rPr>
            </w:pPr>
            <w:r w:rsidRPr="00342D83">
              <w:rPr>
                <w:b/>
                <w:sz w:val="24"/>
                <w:szCs w:val="24"/>
              </w:rPr>
              <w:t>Рынок социальных услуг</w:t>
            </w:r>
          </w:p>
        </w:tc>
      </w:tr>
      <w:tr w:rsidR="00342D83" w:rsidRPr="00342D83" w:rsidTr="00F90ACE">
        <w:trPr>
          <w:cantSplit/>
        </w:trPr>
        <w:tc>
          <w:tcPr>
            <w:tcW w:w="768" w:type="dxa"/>
            <w:shd w:val="clear" w:color="auto" w:fill="auto"/>
          </w:tcPr>
          <w:p w:rsidR="00EE14AE" w:rsidRPr="00342D83" w:rsidRDefault="00EE14AE" w:rsidP="00EE14AE">
            <w:pPr>
              <w:jc w:val="center"/>
              <w:rPr>
                <w:bCs/>
                <w:sz w:val="24"/>
                <w:szCs w:val="24"/>
              </w:rPr>
            </w:pPr>
            <w:r w:rsidRPr="00342D83">
              <w:rPr>
                <w:bCs/>
                <w:sz w:val="24"/>
                <w:szCs w:val="24"/>
              </w:rPr>
              <w:lastRenderedPageBreak/>
              <w:t>4.1</w:t>
            </w:r>
          </w:p>
        </w:tc>
        <w:tc>
          <w:tcPr>
            <w:tcW w:w="5117" w:type="dxa"/>
            <w:shd w:val="clear" w:color="auto" w:fill="auto"/>
          </w:tcPr>
          <w:p w:rsidR="00EE14AE" w:rsidRPr="00342D83" w:rsidRDefault="00EE14AE" w:rsidP="00EE14AE">
            <w:pPr>
              <w:pStyle w:val="ConsPlusNormal"/>
              <w:jc w:val="both"/>
            </w:pPr>
            <w:r w:rsidRPr="00342D83">
              <w:t xml:space="preserve">Реализация мероприятий, направленных </w:t>
            </w:r>
          </w:p>
          <w:p w:rsidR="00EE14AE" w:rsidRPr="00342D83" w:rsidRDefault="00EE14AE" w:rsidP="00EE14AE">
            <w:pPr>
              <w:pStyle w:val="ConsPlusNormal"/>
              <w:jc w:val="both"/>
            </w:pPr>
            <w:r w:rsidRPr="00342D83">
              <w:t>на развитие рынка социальных услуг</w:t>
            </w:r>
          </w:p>
        </w:tc>
        <w:tc>
          <w:tcPr>
            <w:tcW w:w="6322" w:type="dxa"/>
            <w:shd w:val="clear" w:color="auto" w:fill="auto"/>
          </w:tcPr>
          <w:p w:rsidR="00EE14AE" w:rsidRPr="00342D83" w:rsidRDefault="00C8249B" w:rsidP="00EE14AE">
            <w:pPr>
              <w:pStyle w:val="ConsPlusNormal"/>
              <w:jc w:val="both"/>
            </w:pPr>
            <w:hyperlink r:id="rId23" w:history="1">
              <w:r w:rsidR="00EE14AE" w:rsidRPr="00342D83">
                <w:t>Подпрограммы</w:t>
              </w:r>
            </w:hyperlink>
          </w:p>
          <w:p w:rsidR="00EE14AE" w:rsidRPr="00342D83" w:rsidRDefault="00EE14AE" w:rsidP="00EE14AE">
            <w:pPr>
              <w:pStyle w:val="ConsPlusNormal"/>
              <w:jc w:val="both"/>
            </w:pPr>
            <w:r w:rsidRPr="00342D83">
              <w:t>- «Развитие мер социальной поддержки отдельных категорий граждан»</w:t>
            </w:r>
          </w:p>
          <w:p w:rsidR="00EE14AE" w:rsidRPr="00342D83" w:rsidRDefault="00EE14AE" w:rsidP="00EE14AE">
            <w:pPr>
              <w:pStyle w:val="ConsPlusNormal"/>
              <w:jc w:val="both"/>
            </w:pPr>
            <w:r w:rsidRPr="00342D83">
              <w:t>- «Модернизация и развитие социального обслуживания населения»</w:t>
            </w:r>
          </w:p>
          <w:p w:rsidR="00EE14AE" w:rsidRPr="00342D83" w:rsidRDefault="00EE14AE" w:rsidP="00EE14AE">
            <w:pPr>
              <w:pStyle w:val="ConsPlusNormal"/>
              <w:jc w:val="both"/>
            </w:pPr>
            <w:r w:rsidRPr="00342D83">
              <w:t>- «Социальная поддержка семьи и детей»</w:t>
            </w:r>
          </w:p>
          <w:p w:rsidR="00EE14AE" w:rsidRPr="00342D83" w:rsidRDefault="00EE14AE" w:rsidP="00EE14AE">
            <w:pPr>
              <w:pStyle w:val="ConsPlusNormal"/>
              <w:jc w:val="both"/>
            </w:pPr>
            <w:r w:rsidRPr="00342D83">
              <w:t>- «Поддержка деятельности социально ориентированных некоммерческих  организаций, направленной на защиту  интересов ветеранов, инвалидов и семей с детьми»</w:t>
            </w:r>
          </w:p>
          <w:p w:rsidR="00EE14AE" w:rsidRPr="00342D83" w:rsidRDefault="00EE14AE" w:rsidP="00EE14AE">
            <w:pPr>
              <w:pStyle w:val="ConsPlusNormal"/>
              <w:jc w:val="both"/>
            </w:pPr>
            <w:r w:rsidRPr="00342D83">
              <w:t>муниципальной программы «Социальная поддержка  граждан    Алексеевского    городского округа», утвержденной постановлением администрации Алексеевского района от 12 ноября 2014 г. № 765.</w:t>
            </w:r>
          </w:p>
          <w:p w:rsidR="00EE14AE" w:rsidRPr="00342D83" w:rsidRDefault="00EE14AE" w:rsidP="00EE14AE">
            <w:pPr>
              <w:pStyle w:val="ConsPlusNormal"/>
              <w:jc w:val="both"/>
            </w:pPr>
            <w:r w:rsidRPr="00342D83">
              <w:t xml:space="preserve">Ссылка размещения документа в сети Интернет на официальном сайте органов местного самоуправления Алексеевского городского округа в разделе «Перечень муниципальных программ и отчёты по их реализации» </w:t>
            </w:r>
          </w:p>
          <w:p w:rsidR="00EE14AE" w:rsidRPr="00342D83" w:rsidRDefault="00C8249B" w:rsidP="00CB4FAF">
            <w:pPr>
              <w:pStyle w:val="ConsPlusNormal"/>
              <w:jc w:val="both"/>
            </w:pPr>
            <w:hyperlink r:id="rId24" w:history="1">
              <w:r w:rsidR="00CB4FAF" w:rsidRPr="00CB4FAF">
                <w:rPr>
                  <w:rStyle w:val="a8"/>
                </w:rPr>
                <w:t>https://adm-alekseevka.gosuslugi.ru/netcat_files/41/297/Strategiya_sotsial_no_ekonomicheskogo_razvitiya_Alexeevskogo_gorodskogo_okruga_do_2025_goda.pdf</w:t>
              </w:r>
            </w:hyperlink>
          </w:p>
        </w:tc>
        <w:tc>
          <w:tcPr>
            <w:tcW w:w="2592" w:type="dxa"/>
            <w:shd w:val="clear" w:color="auto" w:fill="auto"/>
          </w:tcPr>
          <w:p w:rsidR="00EE14AE" w:rsidRPr="00342D83" w:rsidRDefault="00EE14AE" w:rsidP="00EE14AE">
            <w:pPr>
              <w:pStyle w:val="ConsPlusNormal"/>
              <w:keepNext/>
              <w:jc w:val="center"/>
            </w:pPr>
            <w:r w:rsidRPr="00342D83">
              <w:t>Управление социальной защиты населения  администрации Алексеевского городского округа</w:t>
            </w:r>
          </w:p>
        </w:tc>
      </w:tr>
      <w:tr w:rsidR="00342D83" w:rsidRPr="00342D83" w:rsidTr="00F90ACE">
        <w:trPr>
          <w:cantSplit/>
          <w:trHeight w:val="363"/>
        </w:trPr>
        <w:tc>
          <w:tcPr>
            <w:tcW w:w="14799" w:type="dxa"/>
            <w:gridSpan w:val="4"/>
            <w:shd w:val="clear" w:color="auto" w:fill="auto"/>
            <w:vAlign w:val="center"/>
          </w:tcPr>
          <w:p w:rsidR="00F90ACE" w:rsidRPr="00342D83" w:rsidRDefault="00F90ACE" w:rsidP="001A6E01">
            <w:pPr>
              <w:jc w:val="center"/>
              <w:rPr>
                <w:b/>
                <w:sz w:val="24"/>
                <w:szCs w:val="24"/>
              </w:rPr>
            </w:pPr>
            <w:r w:rsidRPr="00342D83">
              <w:rPr>
                <w:b/>
                <w:sz w:val="24"/>
                <w:szCs w:val="24"/>
              </w:rPr>
              <w:t>Жилищно-коммунальн</w:t>
            </w:r>
            <w:r w:rsidR="001A6E01" w:rsidRPr="00342D83">
              <w:rPr>
                <w:b/>
                <w:sz w:val="24"/>
                <w:szCs w:val="24"/>
              </w:rPr>
              <w:t>ый</w:t>
            </w:r>
            <w:r w:rsidRPr="00342D83">
              <w:rPr>
                <w:b/>
                <w:sz w:val="24"/>
                <w:szCs w:val="24"/>
              </w:rPr>
              <w:t xml:space="preserve"> комплекс</w:t>
            </w:r>
          </w:p>
        </w:tc>
      </w:tr>
      <w:tr w:rsidR="00342D83" w:rsidRPr="00342D83" w:rsidTr="00F90ACE">
        <w:tc>
          <w:tcPr>
            <w:tcW w:w="768" w:type="dxa"/>
            <w:shd w:val="clear" w:color="auto" w:fill="auto"/>
          </w:tcPr>
          <w:p w:rsidR="00F90ACE" w:rsidRPr="00342D83" w:rsidRDefault="005271E2" w:rsidP="001A6E01">
            <w:pPr>
              <w:jc w:val="center"/>
              <w:rPr>
                <w:b/>
                <w:bCs/>
                <w:sz w:val="24"/>
                <w:szCs w:val="24"/>
              </w:rPr>
            </w:pPr>
            <w:r w:rsidRPr="00342D83">
              <w:rPr>
                <w:b/>
                <w:bCs/>
                <w:sz w:val="24"/>
                <w:szCs w:val="24"/>
              </w:rPr>
              <w:t>5</w:t>
            </w:r>
          </w:p>
        </w:tc>
        <w:tc>
          <w:tcPr>
            <w:tcW w:w="14031" w:type="dxa"/>
            <w:gridSpan w:val="3"/>
            <w:shd w:val="clear" w:color="auto" w:fill="auto"/>
          </w:tcPr>
          <w:p w:rsidR="00F90ACE" w:rsidRPr="00342D83" w:rsidRDefault="00F90ACE" w:rsidP="00F76069">
            <w:pPr>
              <w:jc w:val="center"/>
              <w:rPr>
                <w:b/>
                <w:sz w:val="24"/>
                <w:szCs w:val="24"/>
              </w:rPr>
            </w:pPr>
            <w:r w:rsidRPr="00342D83">
              <w:rPr>
                <w:b/>
                <w:sz w:val="24"/>
                <w:szCs w:val="24"/>
              </w:rPr>
              <w:t>Рынок выполнения работ по благоустройству городской среды</w:t>
            </w:r>
          </w:p>
        </w:tc>
      </w:tr>
      <w:tr w:rsidR="00342D83" w:rsidRPr="00342D83" w:rsidTr="00F90ACE">
        <w:tc>
          <w:tcPr>
            <w:tcW w:w="768" w:type="dxa"/>
            <w:shd w:val="clear" w:color="auto" w:fill="auto"/>
          </w:tcPr>
          <w:p w:rsidR="00CB46E1" w:rsidRPr="00342D83" w:rsidRDefault="005271E2" w:rsidP="001A6E01">
            <w:pPr>
              <w:jc w:val="center"/>
              <w:rPr>
                <w:bCs/>
                <w:sz w:val="24"/>
                <w:szCs w:val="24"/>
              </w:rPr>
            </w:pPr>
            <w:r w:rsidRPr="00342D83">
              <w:rPr>
                <w:bCs/>
                <w:sz w:val="24"/>
                <w:szCs w:val="24"/>
              </w:rPr>
              <w:t>5</w:t>
            </w:r>
            <w:r w:rsidR="00CB46E1" w:rsidRPr="00342D83">
              <w:rPr>
                <w:bCs/>
                <w:sz w:val="24"/>
                <w:szCs w:val="24"/>
              </w:rPr>
              <w:t>.1</w:t>
            </w:r>
          </w:p>
        </w:tc>
        <w:tc>
          <w:tcPr>
            <w:tcW w:w="5117" w:type="dxa"/>
            <w:shd w:val="clear" w:color="auto" w:fill="auto"/>
          </w:tcPr>
          <w:p w:rsidR="00CB46E1" w:rsidRPr="00342D83" w:rsidRDefault="00CB46E1" w:rsidP="00CB46E1">
            <w:pPr>
              <w:pStyle w:val="ConsPlusNormal"/>
              <w:jc w:val="both"/>
            </w:pPr>
            <w:r w:rsidRPr="00342D83">
              <w:t xml:space="preserve">Развитие механизмов реализации комплексных проектов создания комфортной городской среды, проведение мероприятий по благоустройству общественных и дворовых территорий </w:t>
            </w:r>
            <w:r w:rsidR="001D6A1B" w:rsidRPr="00342D83">
              <w:t xml:space="preserve">многоквартирных домов и иных </w:t>
            </w:r>
            <w:r w:rsidR="001D6A1B" w:rsidRPr="00342D83">
              <w:lastRenderedPageBreak/>
              <w:t>территорий соответствующего функционального назначения Алексеевского городского округа</w:t>
            </w:r>
          </w:p>
        </w:tc>
        <w:tc>
          <w:tcPr>
            <w:tcW w:w="6322" w:type="dxa"/>
            <w:shd w:val="clear" w:color="auto" w:fill="auto"/>
          </w:tcPr>
          <w:p w:rsidR="001D6A1B" w:rsidRPr="00342D83" w:rsidRDefault="00C8249B" w:rsidP="001A6E01">
            <w:pPr>
              <w:pStyle w:val="ConsPlusNormal"/>
              <w:keepNext/>
              <w:jc w:val="both"/>
            </w:pPr>
            <w:hyperlink r:id="rId25" w:history="1">
              <w:r w:rsidR="00CB46E1" w:rsidRPr="00342D83">
                <w:t>Подпрограмма</w:t>
              </w:r>
            </w:hyperlink>
            <w:r w:rsidR="00CB46E1" w:rsidRPr="00342D83">
              <w:t xml:space="preserve"> «Организация благоустройства территории Алексеевского городского округа» муниципальной программы «Благоустройство территории Алексеевского городского округа», утвержденной постановлением администрации Алексеевского городского округа от 25 </w:t>
            </w:r>
            <w:r w:rsidR="00CB46E1" w:rsidRPr="00342D83">
              <w:lastRenderedPageBreak/>
              <w:t>января 2019 г. № 43</w:t>
            </w:r>
            <w:r w:rsidR="001D6A1B" w:rsidRPr="00342D83">
              <w:t>;</w:t>
            </w:r>
          </w:p>
          <w:p w:rsidR="00CB46E1" w:rsidRPr="00342D83" w:rsidRDefault="001D6A1B" w:rsidP="001A6E01">
            <w:pPr>
              <w:pStyle w:val="ConsPlusNormal"/>
              <w:keepNext/>
              <w:jc w:val="both"/>
            </w:pPr>
            <w:r w:rsidRPr="00342D83">
              <w:t>Подпрограмма «Благоустройство дворовых территорий многоквартирных домов, общественных и иных территорий соответствующего функционального назначения Алексеевского городского округа» муниципальной программы «Формирование современной городской среды на территории Алексеевского городского округа», утвержденной постановлением администрации Алексеевского городского округа от 25 января 2019 г. № 43.</w:t>
            </w:r>
          </w:p>
          <w:p w:rsidR="00CB46E1" w:rsidRPr="00342D83" w:rsidRDefault="00CB46E1" w:rsidP="001A6E01">
            <w:pPr>
              <w:pStyle w:val="ConsPlusNormal"/>
              <w:keepNext/>
              <w:jc w:val="both"/>
            </w:pPr>
            <w:r w:rsidRPr="00342D83">
              <w:t xml:space="preserve">Ссылка размещения документа в сети Интернет на официальном сайте органов местного самоуправления Алексеевского городского округа в разделе «Перечень муниципальных программ и отчёты по их реализации» </w:t>
            </w:r>
          </w:p>
          <w:p w:rsidR="00CB46E1" w:rsidRPr="00342D83" w:rsidRDefault="00C8249B" w:rsidP="009572E8">
            <w:pPr>
              <w:pStyle w:val="ConsPlusNormal"/>
              <w:keepNext/>
              <w:jc w:val="both"/>
            </w:pPr>
            <w:hyperlink r:id="rId26" w:history="1">
              <w:r w:rsidR="009572E8" w:rsidRPr="009572E8">
                <w:rPr>
                  <w:rStyle w:val="a8"/>
                </w:rPr>
                <w:t>https://adm-alekseevka.gosuslugi.ru/netcat_files/41/297/Strategiya_sotsial_no_ekonomicheskogo_razvitiya_Alexeevskogo_gorodskogo_okruga_do_2025_goda.pdf</w:t>
              </w:r>
            </w:hyperlink>
          </w:p>
        </w:tc>
        <w:tc>
          <w:tcPr>
            <w:tcW w:w="2592" w:type="dxa"/>
            <w:shd w:val="clear" w:color="auto" w:fill="auto"/>
          </w:tcPr>
          <w:p w:rsidR="00CB46E1" w:rsidRPr="00342D83" w:rsidRDefault="00CB46E1" w:rsidP="007C35BE">
            <w:pPr>
              <w:pStyle w:val="ConsPlusNormal"/>
              <w:jc w:val="center"/>
            </w:pPr>
            <w:r w:rsidRPr="00342D83">
              <w:lastRenderedPageBreak/>
              <w:t>Комитет  ЖКХ администрации Алексеевского городского округа</w:t>
            </w:r>
          </w:p>
        </w:tc>
      </w:tr>
      <w:tr w:rsidR="00342D83" w:rsidRPr="00342D83" w:rsidTr="00F90ACE">
        <w:tc>
          <w:tcPr>
            <w:tcW w:w="768" w:type="dxa"/>
            <w:shd w:val="clear" w:color="auto" w:fill="auto"/>
          </w:tcPr>
          <w:p w:rsidR="00F90ACE" w:rsidRPr="00342D83" w:rsidRDefault="005271E2" w:rsidP="00CB46E1">
            <w:pPr>
              <w:jc w:val="center"/>
              <w:rPr>
                <w:b/>
                <w:bCs/>
                <w:sz w:val="24"/>
                <w:szCs w:val="24"/>
              </w:rPr>
            </w:pPr>
            <w:r w:rsidRPr="00342D83">
              <w:rPr>
                <w:b/>
                <w:bCs/>
                <w:sz w:val="24"/>
                <w:szCs w:val="24"/>
              </w:rPr>
              <w:lastRenderedPageBreak/>
              <w:t>6</w:t>
            </w:r>
          </w:p>
        </w:tc>
        <w:tc>
          <w:tcPr>
            <w:tcW w:w="14031" w:type="dxa"/>
            <w:gridSpan w:val="3"/>
            <w:shd w:val="clear" w:color="auto" w:fill="auto"/>
          </w:tcPr>
          <w:p w:rsidR="00F90ACE" w:rsidRPr="00342D83" w:rsidRDefault="00F90ACE" w:rsidP="00F76069">
            <w:pPr>
              <w:jc w:val="center"/>
              <w:rPr>
                <w:b/>
                <w:sz w:val="24"/>
                <w:szCs w:val="24"/>
              </w:rPr>
            </w:pPr>
            <w:r w:rsidRPr="00342D83">
              <w:rPr>
                <w:b/>
                <w:sz w:val="24"/>
                <w:szCs w:val="24"/>
              </w:rPr>
              <w:t>Рынок выполнения работ по содержанию и текущему ремонту общего имущества собственников помещений в многоквартирном доме</w:t>
            </w:r>
          </w:p>
        </w:tc>
      </w:tr>
      <w:tr w:rsidR="00342D83" w:rsidRPr="00342D83" w:rsidTr="005271E2">
        <w:trPr>
          <w:trHeight w:val="433"/>
        </w:trPr>
        <w:tc>
          <w:tcPr>
            <w:tcW w:w="768" w:type="dxa"/>
            <w:shd w:val="clear" w:color="auto" w:fill="auto"/>
          </w:tcPr>
          <w:p w:rsidR="00CB46E1" w:rsidRPr="00342D83" w:rsidRDefault="005271E2" w:rsidP="00CB46E1">
            <w:pPr>
              <w:jc w:val="center"/>
              <w:rPr>
                <w:bCs/>
                <w:sz w:val="24"/>
                <w:szCs w:val="24"/>
              </w:rPr>
            </w:pPr>
            <w:r w:rsidRPr="00342D83">
              <w:rPr>
                <w:bCs/>
                <w:sz w:val="24"/>
                <w:szCs w:val="24"/>
              </w:rPr>
              <w:t>6</w:t>
            </w:r>
            <w:r w:rsidR="00CB46E1" w:rsidRPr="00342D83">
              <w:rPr>
                <w:bCs/>
                <w:sz w:val="24"/>
                <w:szCs w:val="24"/>
              </w:rPr>
              <w:t>.1</w:t>
            </w:r>
          </w:p>
        </w:tc>
        <w:tc>
          <w:tcPr>
            <w:tcW w:w="5117" w:type="dxa"/>
            <w:shd w:val="clear" w:color="auto" w:fill="auto"/>
          </w:tcPr>
          <w:p w:rsidR="00CB46E1" w:rsidRPr="00342D83" w:rsidRDefault="00CB46E1" w:rsidP="00185AD5">
            <w:pPr>
              <w:pStyle w:val="ConsPlusNormal"/>
              <w:jc w:val="both"/>
            </w:pPr>
            <w:r w:rsidRPr="00342D83">
              <w:t>Создание условий для обеспечения населения качественными услугами жилищно-коммунального хозяйства</w:t>
            </w:r>
            <w:r w:rsidR="00185AD5" w:rsidRPr="00342D83">
              <w:t xml:space="preserve"> на рынке выполнения работ по содержанию и текущему ремонту общего имущества собственников помещений в многоквартирном доме</w:t>
            </w:r>
          </w:p>
        </w:tc>
        <w:tc>
          <w:tcPr>
            <w:tcW w:w="6322" w:type="dxa"/>
            <w:shd w:val="clear" w:color="auto" w:fill="auto"/>
          </w:tcPr>
          <w:p w:rsidR="00CB46E1" w:rsidRPr="00342D83" w:rsidRDefault="00C8249B" w:rsidP="001D6602">
            <w:pPr>
              <w:pStyle w:val="ConsPlusNormal"/>
              <w:keepNext/>
              <w:jc w:val="both"/>
            </w:pPr>
            <w:hyperlink r:id="rId27" w:history="1">
              <w:r w:rsidR="00CB46E1" w:rsidRPr="00342D83">
                <w:t>Подпрограмма</w:t>
              </w:r>
            </w:hyperlink>
            <w:r w:rsidR="00CB46E1" w:rsidRPr="00342D83">
              <w:t xml:space="preserve"> «Создание условий для обеспечения населения качественными услугами жилищно-коммунального хозяйства» муниципальной программы «Обеспечение доступным и комфортным жильем и коммунальными услугами жителей Алексеевского городского округа», утвержденной постановлением администрации Алексеевского района от 25 апреля 2014 года № 292.</w:t>
            </w:r>
          </w:p>
          <w:p w:rsidR="005271E2" w:rsidRPr="00342D83" w:rsidRDefault="00CB46E1" w:rsidP="001D6602">
            <w:pPr>
              <w:pStyle w:val="ConsPlusNormal"/>
              <w:keepNext/>
              <w:jc w:val="both"/>
            </w:pPr>
            <w:r w:rsidRPr="00342D83">
              <w:lastRenderedPageBreak/>
              <w:t>Ссылка размещения документа в сети Интернет на официальном сайте органов местного самоуправления Алексеевского городского округа в разделе «Перечень муниципальных программ и отчёты по их реализации»</w:t>
            </w:r>
          </w:p>
          <w:p w:rsidR="00CB46E1" w:rsidRPr="00342D83" w:rsidRDefault="00C8249B" w:rsidP="00EF20AC">
            <w:pPr>
              <w:pStyle w:val="ConsPlusNormal"/>
              <w:keepNext/>
              <w:jc w:val="both"/>
            </w:pPr>
            <w:hyperlink r:id="rId28" w:history="1">
              <w:r w:rsidR="00EF20AC" w:rsidRPr="00EF20AC">
                <w:rPr>
                  <w:rStyle w:val="a8"/>
                </w:rPr>
                <w:t>https://adm-alekseevka.gosuslugi.ru/netcat_files/41/297/Strategiya_sotsial_no_ekonomicheskogo_razvitiya_Alexeevskogo_gorodskogo_okruga_do_2025_goda.pdf</w:t>
              </w:r>
            </w:hyperlink>
          </w:p>
        </w:tc>
        <w:tc>
          <w:tcPr>
            <w:tcW w:w="2592" w:type="dxa"/>
            <w:shd w:val="clear" w:color="auto" w:fill="auto"/>
          </w:tcPr>
          <w:p w:rsidR="00CB46E1" w:rsidRPr="00342D83" w:rsidRDefault="00CB46E1" w:rsidP="007C35BE">
            <w:pPr>
              <w:pStyle w:val="ConsPlusNormal"/>
              <w:jc w:val="center"/>
            </w:pPr>
            <w:r w:rsidRPr="00342D83">
              <w:lastRenderedPageBreak/>
              <w:t>Комитет  ЖКХ администрации Алексеевского городского округа</w:t>
            </w:r>
          </w:p>
        </w:tc>
      </w:tr>
      <w:tr w:rsidR="00342D83" w:rsidRPr="00342D83" w:rsidTr="00F90ACE">
        <w:trPr>
          <w:cantSplit/>
          <w:trHeight w:val="433"/>
        </w:trPr>
        <w:tc>
          <w:tcPr>
            <w:tcW w:w="14799" w:type="dxa"/>
            <w:gridSpan w:val="4"/>
            <w:shd w:val="clear" w:color="auto" w:fill="auto"/>
            <w:vAlign w:val="center"/>
          </w:tcPr>
          <w:p w:rsidR="00F90ACE" w:rsidRPr="00342D83" w:rsidRDefault="00F90ACE" w:rsidP="00296463">
            <w:pPr>
              <w:jc w:val="center"/>
              <w:rPr>
                <w:b/>
                <w:sz w:val="24"/>
                <w:szCs w:val="24"/>
              </w:rPr>
            </w:pPr>
            <w:r w:rsidRPr="00342D83">
              <w:rPr>
                <w:b/>
                <w:sz w:val="24"/>
                <w:szCs w:val="24"/>
              </w:rPr>
              <w:lastRenderedPageBreak/>
              <w:t>Транспортно-логистический комплекс</w:t>
            </w:r>
          </w:p>
        </w:tc>
      </w:tr>
      <w:tr w:rsidR="00342D83" w:rsidRPr="00342D83" w:rsidTr="00F90ACE">
        <w:trPr>
          <w:cantSplit/>
        </w:trPr>
        <w:tc>
          <w:tcPr>
            <w:tcW w:w="768" w:type="dxa"/>
            <w:shd w:val="clear" w:color="auto" w:fill="auto"/>
          </w:tcPr>
          <w:p w:rsidR="00F90ACE" w:rsidRPr="00342D83" w:rsidRDefault="005271E2" w:rsidP="00CE6239">
            <w:pPr>
              <w:jc w:val="center"/>
              <w:rPr>
                <w:b/>
                <w:bCs/>
                <w:sz w:val="24"/>
                <w:szCs w:val="24"/>
              </w:rPr>
            </w:pPr>
            <w:r w:rsidRPr="00342D83">
              <w:rPr>
                <w:b/>
                <w:bCs/>
                <w:sz w:val="24"/>
                <w:szCs w:val="24"/>
              </w:rPr>
              <w:t>7</w:t>
            </w:r>
          </w:p>
        </w:tc>
        <w:tc>
          <w:tcPr>
            <w:tcW w:w="14031" w:type="dxa"/>
            <w:gridSpan w:val="3"/>
            <w:shd w:val="clear" w:color="auto" w:fill="auto"/>
          </w:tcPr>
          <w:p w:rsidR="00F90ACE" w:rsidRPr="00342D83" w:rsidRDefault="00F65F58" w:rsidP="00F65F58">
            <w:pPr>
              <w:jc w:val="center"/>
              <w:rPr>
                <w:b/>
                <w:sz w:val="24"/>
                <w:szCs w:val="24"/>
              </w:rPr>
            </w:pPr>
            <w:r w:rsidRPr="00342D83">
              <w:rPr>
                <w:b/>
                <w:sz w:val="24"/>
                <w:szCs w:val="24"/>
              </w:rPr>
              <w:t>Рынок оказания услуг по перевозке пассажиров автомобильным транспортом по муниципальным маршрутам регулярных перевозок</w:t>
            </w:r>
          </w:p>
        </w:tc>
      </w:tr>
      <w:tr w:rsidR="00342D83" w:rsidRPr="00342D83" w:rsidTr="00F90ACE">
        <w:trPr>
          <w:cantSplit/>
        </w:trPr>
        <w:tc>
          <w:tcPr>
            <w:tcW w:w="768" w:type="dxa"/>
            <w:shd w:val="clear" w:color="auto" w:fill="auto"/>
          </w:tcPr>
          <w:p w:rsidR="00421C65" w:rsidRPr="00342D83" w:rsidRDefault="005271E2" w:rsidP="00296463">
            <w:pPr>
              <w:jc w:val="center"/>
              <w:rPr>
                <w:bCs/>
                <w:sz w:val="24"/>
                <w:szCs w:val="24"/>
              </w:rPr>
            </w:pPr>
            <w:r w:rsidRPr="00342D83">
              <w:rPr>
                <w:bCs/>
                <w:sz w:val="24"/>
                <w:szCs w:val="24"/>
              </w:rPr>
              <w:t>7</w:t>
            </w:r>
            <w:r w:rsidR="00421C65" w:rsidRPr="00342D83">
              <w:rPr>
                <w:bCs/>
                <w:sz w:val="24"/>
                <w:szCs w:val="24"/>
              </w:rPr>
              <w:t>.1</w:t>
            </w:r>
          </w:p>
        </w:tc>
        <w:tc>
          <w:tcPr>
            <w:tcW w:w="5117" w:type="dxa"/>
            <w:shd w:val="clear" w:color="auto" w:fill="auto"/>
          </w:tcPr>
          <w:p w:rsidR="00421C65" w:rsidRPr="00342D83" w:rsidRDefault="00421C65" w:rsidP="00421C65">
            <w:pPr>
              <w:pStyle w:val="ConsPlusNormal"/>
              <w:jc w:val="both"/>
            </w:pPr>
            <w:r w:rsidRPr="00342D83">
              <w:t xml:space="preserve">Реализация мероприятий, направленных </w:t>
            </w:r>
          </w:p>
          <w:p w:rsidR="00421C65" w:rsidRPr="00342D83" w:rsidRDefault="00421C65" w:rsidP="00F65F58">
            <w:pPr>
              <w:pStyle w:val="ConsPlusNormal"/>
              <w:jc w:val="both"/>
            </w:pPr>
            <w:r w:rsidRPr="00342D83">
              <w:t xml:space="preserve">на развитие рынка оказания услуг по перевозке пассажиров автомобильным транспортом по </w:t>
            </w:r>
            <w:r w:rsidR="00F65F58" w:rsidRPr="00342D83">
              <w:t>м</w:t>
            </w:r>
            <w:r w:rsidRPr="00342D83">
              <w:t>униципальным маршрутам регулярных перевозок</w:t>
            </w:r>
          </w:p>
        </w:tc>
        <w:tc>
          <w:tcPr>
            <w:tcW w:w="6322" w:type="dxa"/>
            <w:shd w:val="clear" w:color="auto" w:fill="auto"/>
          </w:tcPr>
          <w:p w:rsidR="00421C65" w:rsidRPr="00342D83" w:rsidRDefault="00C8249B" w:rsidP="00421C65">
            <w:pPr>
              <w:pStyle w:val="ConsPlusNormal"/>
              <w:jc w:val="both"/>
            </w:pPr>
            <w:hyperlink r:id="rId29" w:history="1">
              <w:r w:rsidR="00421C65" w:rsidRPr="00342D83">
                <w:t>Подпрограмма</w:t>
              </w:r>
            </w:hyperlink>
            <w:r w:rsidR="00421C65" w:rsidRPr="00342D83">
              <w:t xml:space="preserve"> «Совершенствование и развитие транспортной системы» муниципальной программы «Совершенствование и развитие транспортной системы,  дорожной сети  и благоустройство Алексеевского городского округа», утвержденной постановлением администрации Алексеевского района от 11 ноября 2014 года № 757.</w:t>
            </w:r>
          </w:p>
          <w:p w:rsidR="005271E2" w:rsidRPr="00342D83" w:rsidRDefault="00421C65" w:rsidP="00421C65">
            <w:pPr>
              <w:pStyle w:val="ConsPlusNormal"/>
              <w:jc w:val="both"/>
            </w:pPr>
            <w:r w:rsidRPr="00342D83">
              <w:t>Ссылка размещения документа в сети Интернет на официальном сайте органов местного самоуправления Алексеевского городского округа в разделе «Перечень муниципальных программ и отчёты по их реализации»</w:t>
            </w:r>
          </w:p>
          <w:p w:rsidR="00421C65" w:rsidRPr="00342D83" w:rsidRDefault="00C8249B" w:rsidP="00EF20AC">
            <w:pPr>
              <w:pStyle w:val="ConsPlusNormal"/>
              <w:jc w:val="both"/>
            </w:pPr>
            <w:hyperlink r:id="rId30" w:history="1">
              <w:r w:rsidR="00EF20AC" w:rsidRPr="00EF20AC">
                <w:rPr>
                  <w:rStyle w:val="a8"/>
                </w:rPr>
                <w:t>https://adm-alekseevka.gosuslugi.ru/netcat_files/41/297/Strategiya_sotsial_no_ekonomicheskogo_razvitiya_Alexeevskogo_gorodskogo_okruga_do_2025_goda.pdf</w:t>
              </w:r>
            </w:hyperlink>
          </w:p>
        </w:tc>
        <w:tc>
          <w:tcPr>
            <w:tcW w:w="2592" w:type="dxa"/>
            <w:shd w:val="clear" w:color="auto" w:fill="auto"/>
          </w:tcPr>
          <w:p w:rsidR="00421C65" w:rsidRPr="00342D83" w:rsidRDefault="00421C65" w:rsidP="007B2396">
            <w:pPr>
              <w:pStyle w:val="ConsPlusNormal"/>
              <w:jc w:val="center"/>
            </w:pPr>
            <w:r w:rsidRPr="00342D83">
              <w:t xml:space="preserve">Комитет  </w:t>
            </w:r>
            <w:r w:rsidR="007B2396">
              <w:t>строительства и транспорта администрации Алексеевского городского округа</w:t>
            </w:r>
          </w:p>
        </w:tc>
      </w:tr>
      <w:tr w:rsidR="00342D83" w:rsidRPr="00342D83" w:rsidTr="00F90ACE">
        <w:trPr>
          <w:cantSplit/>
          <w:trHeight w:val="393"/>
        </w:trPr>
        <w:tc>
          <w:tcPr>
            <w:tcW w:w="14799" w:type="dxa"/>
            <w:gridSpan w:val="4"/>
            <w:shd w:val="clear" w:color="auto" w:fill="auto"/>
            <w:vAlign w:val="center"/>
          </w:tcPr>
          <w:p w:rsidR="00F90ACE" w:rsidRPr="00342D83" w:rsidRDefault="00F90ACE" w:rsidP="00296463">
            <w:pPr>
              <w:jc w:val="center"/>
              <w:rPr>
                <w:b/>
                <w:sz w:val="24"/>
                <w:szCs w:val="24"/>
              </w:rPr>
            </w:pPr>
            <w:r w:rsidRPr="00342D83">
              <w:rPr>
                <w:b/>
                <w:sz w:val="24"/>
                <w:szCs w:val="24"/>
              </w:rPr>
              <w:t>Строительный комплекс</w:t>
            </w:r>
          </w:p>
        </w:tc>
      </w:tr>
      <w:tr w:rsidR="00342D83" w:rsidRPr="00342D83" w:rsidTr="00F90ACE">
        <w:trPr>
          <w:cantSplit/>
        </w:trPr>
        <w:tc>
          <w:tcPr>
            <w:tcW w:w="768" w:type="dxa"/>
            <w:shd w:val="clear" w:color="auto" w:fill="auto"/>
          </w:tcPr>
          <w:p w:rsidR="00F90ACE" w:rsidRPr="00342D83" w:rsidRDefault="00F65F58" w:rsidP="00421C65">
            <w:pPr>
              <w:jc w:val="center"/>
              <w:rPr>
                <w:b/>
                <w:bCs/>
                <w:sz w:val="24"/>
                <w:szCs w:val="24"/>
              </w:rPr>
            </w:pPr>
            <w:r w:rsidRPr="00342D83">
              <w:rPr>
                <w:b/>
                <w:bCs/>
                <w:sz w:val="24"/>
                <w:szCs w:val="24"/>
              </w:rPr>
              <w:lastRenderedPageBreak/>
              <w:t>8</w:t>
            </w:r>
          </w:p>
        </w:tc>
        <w:tc>
          <w:tcPr>
            <w:tcW w:w="14031" w:type="dxa"/>
            <w:gridSpan w:val="3"/>
            <w:shd w:val="clear" w:color="auto" w:fill="auto"/>
          </w:tcPr>
          <w:p w:rsidR="00F90ACE" w:rsidRPr="00342D83" w:rsidRDefault="00F90ACE" w:rsidP="00F76069">
            <w:pPr>
              <w:jc w:val="center"/>
              <w:rPr>
                <w:b/>
                <w:sz w:val="24"/>
                <w:szCs w:val="24"/>
              </w:rPr>
            </w:pPr>
            <w:proofErr w:type="gramStart"/>
            <w:r w:rsidRPr="00342D83">
              <w:rPr>
                <w:b/>
                <w:sz w:val="24"/>
                <w:szCs w:val="24"/>
              </w:rPr>
              <w:t xml:space="preserve">Рынок жилищного строительства (за исключением Московского фонда реновации жилой застройки </w:t>
            </w:r>
            <w:proofErr w:type="gramEnd"/>
          </w:p>
          <w:p w:rsidR="00F90ACE" w:rsidRPr="00342D83" w:rsidRDefault="00F90ACE" w:rsidP="00F76069">
            <w:pPr>
              <w:jc w:val="center"/>
              <w:rPr>
                <w:b/>
                <w:sz w:val="24"/>
                <w:szCs w:val="24"/>
              </w:rPr>
            </w:pPr>
            <w:r w:rsidRPr="00342D83">
              <w:rPr>
                <w:b/>
                <w:sz w:val="24"/>
                <w:szCs w:val="24"/>
              </w:rPr>
              <w:t>и индивидуального жилищного строительства)</w:t>
            </w:r>
          </w:p>
        </w:tc>
      </w:tr>
      <w:tr w:rsidR="00342D83" w:rsidRPr="00342D83" w:rsidTr="00F90ACE">
        <w:trPr>
          <w:cantSplit/>
        </w:trPr>
        <w:tc>
          <w:tcPr>
            <w:tcW w:w="768" w:type="dxa"/>
            <w:shd w:val="clear" w:color="auto" w:fill="auto"/>
          </w:tcPr>
          <w:p w:rsidR="00421C65" w:rsidRPr="00342D83" w:rsidRDefault="00F65F58" w:rsidP="00421C65">
            <w:pPr>
              <w:jc w:val="center"/>
              <w:rPr>
                <w:bCs/>
                <w:sz w:val="24"/>
                <w:szCs w:val="24"/>
              </w:rPr>
            </w:pPr>
            <w:r w:rsidRPr="00342D83">
              <w:rPr>
                <w:bCs/>
                <w:sz w:val="24"/>
                <w:szCs w:val="24"/>
              </w:rPr>
              <w:t>8</w:t>
            </w:r>
            <w:r w:rsidR="00421C65" w:rsidRPr="00342D83">
              <w:rPr>
                <w:bCs/>
                <w:sz w:val="24"/>
                <w:szCs w:val="24"/>
              </w:rPr>
              <w:t>.1</w:t>
            </w:r>
          </w:p>
        </w:tc>
        <w:tc>
          <w:tcPr>
            <w:tcW w:w="5117" w:type="dxa"/>
            <w:shd w:val="clear" w:color="auto" w:fill="auto"/>
          </w:tcPr>
          <w:p w:rsidR="00421C65" w:rsidRPr="00342D83" w:rsidRDefault="00421C65" w:rsidP="00421C65">
            <w:pPr>
              <w:pStyle w:val="ConsPlusNormal"/>
              <w:jc w:val="both"/>
            </w:pPr>
            <w:r w:rsidRPr="00342D83">
              <w:t xml:space="preserve">Реализация мероприятий, направленных </w:t>
            </w:r>
          </w:p>
          <w:p w:rsidR="00421C65" w:rsidRPr="00342D83" w:rsidRDefault="00421C65" w:rsidP="00421C65">
            <w:pPr>
              <w:pStyle w:val="ConsPlusNormal"/>
              <w:jc w:val="both"/>
            </w:pPr>
            <w:r w:rsidRPr="00342D83">
              <w:t>на развитие рынка жилищного строительства</w:t>
            </w:r>
          </w:p>
        </w:tc>
        <w:tc>
          <w:tcPr>
            <w:tcW w:w="6322" w:type="dxa"/>
            <w:shd w:val="clear" w:color="auto" w:fill="auto"/>
          </w:tcPr>
          <w:p w:rsidR="00421C65" w:rsidRPr="00342D83" w:rsidRDefault="00C8249B" w:rsidP="001D6602">
            <w:pPr>
              <w:pStyle w:val="ConsPlusNormal"/>
              <w:keepNext/>
              <w:jc w:val="both"/>
            </w:pPr>
            <w:hyperlink r:id="rId31" w:history="1">
              <w:r w:rsidR="00421C65" w:rsidRPr="00342D83">
                <w:t>Подпрограмма</w:t>
              </w:r>
            </w:hyperlink>
            <w:r w:rsidR="00421C65" w:rsidRPr="00342D83">
              <w:t xml:space="preserve"> «Стимулирование развития жилищного строительства» муниципальной программы «Обеспечение доступным и комфортным жильем и коммунальными услугами жителей Алексеевского городского округа», утвержденной постановлением администрации Алексеевского района от 25 апреля 2014 года № 292.</w:t>
            </w:r>
          </w:p>
          <w:p w:rsidR="00421C65" w:rsidRPr="00342D83" w:rsidRDefault="00421C65" w:rsidP="001D6602">
            <w:pPr>
              <w:pStyle w:val="ConsPlusNormal"/>
              <w:keepNext/>
              <w:jc w:val="both"/>
            </w:pPr>
            <w:r w:rsidRPr="00342D83">
              <w:t xml:space="preserve">Ссылка размещения документа в сети Интернет на официальном сайте органов местного самоуправления Алексеевского городского округа в разделе «Перечень муниципальных программ и отчёты по их реализации» </w:t>
            </w:r>
          </w:p>
          <w:p w:rsidR="00421C65" w:rsidRPr="00342D83" w:rsidRDefault="00C8249B" w:rsidP="00502648">
            <w:pPr>
              <w:pStyle w:val="ConsPlusNormal"/>
              <w:keepNext/>
              <w:jc w:val="both"/>
            </w:pPr>
            <w:hyperlink r:id="rId32" w:history="1">
              <w:r w:rsidR="00502648" w:rsidRPr="00502648">
                <w:rPr>
                  <w:rStyle w:val="a8"/>
                </w:rPr>
                <w:t>https://adm-alekseevka.gosuslugi.ru/netcat_files/41/297/Strategiya_sotsial_no_ekonomicheskogo_razvitiya_Alexeevskogo_gorodskogo_okruga_do_2025_goda.pdf</w:t>
              </w:r>
            </w:hyperlink>
          </w:p>
        </w:tc>
        <w:tc>
          <w:tcPr>
            <w:tcW w:w="2592" w:type="dxa"/>
            <w:shd w:val="clear" w:color="auto" w:fill="auto"/>
          </w:tcPr>
          <w:p w:rsidR="00421C65" w:rsidRPr="00342D83" w:rsidRDefault="00DC68F4" w:rsidP="007C35BE">
            <w:pPr>
              <w:pStyle w:val="ConsPlusNormal"/>
              <w:jc w:val="center"/>
            </w:pPr>
            <w:r w:rsidRPr="00DC68F4">
              <w:t>Комитет  строительства и транспорта администрации Алексеевского городского округа</w:t>
            </w:r>
          </w:p>
        </w:tc>
      </w:tr>
      <w:tr w:rsidR="00342D83" w:rsidRPr="00342D83" w:rsidTr="00F90ACE">
        <w:tc>
          <w:tcPr>
            <w:tcW w:w="768" w:type="dxa"/>
            <w:shd w:val="clear" w:color="auto" w:fill="auto"/>
          </w:tcPr>
          <w:p w:rsidR="00F90ACE" w:rsidRPr="00342D83" w:rsidRDefault="00F65F58" w:rsidP="001679AB">
            <w:pPr>
              <w:jc w:val="center"/>
              <w:rPr>
                <w:b/>
                <w:bCs/>
                <w:sz w:val="24"/>
                <w:szCs w:val="24"/>
              </w:rPr>
            </w:pPr>
            <w:r w:rsidRPr="00342D83">
              <w:rPr>
                <w:b/>
                <w:bCs/>
                <w:sz w:val="24"/>
                <w:szCs w:val="24"/>
              </w:rPr>
              <w:t>9</w:t>
            </w:r>
          </w:p>
        </w:tc>
        <w:tc>
          <w:tcPr>
            <w:tcW w:w="14031" w:type="dxa"/>
            <w:gridSpan w:val="3"/>
            <w:shd w:val="clear" w:color="auto" w:fill="auto"/>
          </w:tcPr>
          <w:p w:rsidR="00F90ACE" w:rsidRPr="00342D83" w:rsidRDefault="00F90ACE" w:rsidP="00F76069">
            <w:pPr>
              <w:jc w:val="center"/>
              <w:rPr>
                <w:b/>
                <w:sz w:val="24"/>
                <w:szCs w:val="24"/>
              </w:rPr>
            </w:pPr>
            <w:r w:rsidRPr="00342D83">
              <w:rPr>
                <w:b/>
                <w:sz w:val="24"/>
                <w:szCs w:val="24"/>
              </w:rPr>
              <w:t>Рынок дорожной деятельности (за исключением проектирования)</w:t>
            </w:r>
          </w:p>
        </w:tc>
      </w:tr>
      <w:tr w:rsidR="00342D83" w:rsidRPr="00342D83" w:rsidTr="00F90ACE">
        <w:tc>
          <w:tcPr>
            <w:tcW w:w="768" w:type="dxa"/>
            <w:shd w:val="clear" w:color="auto" w:fill="auto"/>
          </w:tcPr>
          <w:p w:rsidR="001679AB" w:rsidRPr="00342D83" w:rsidRDefault="00F65F58" w:rsidP="001679AB">
            <w:pPr>
              <w:jc w:val="center"/>
              <w:rPr>
                <w:bCs/>
                <w:sz w:val="24"/>
                <w:szCs w:val="24"/>
              </w:rPr>
            </w:pPr>
            <w:r w:rsidRPr="00342D83">
              <w:rPr>
                <w:bCs/>
                <w:sz w:val="24"/>
                <w:szCs w:val="24"/>
              </w:rPr>
              <w:t>9</w:t>
            </w:r>
            <w:r w:rsidR="001679AB" w:rsidRPr="00342D83">
              <w:rPr>
                <w:bCs/>
                <w:sz w:val="24"/>
                <w:szCs w:val="24"/>
              </w:rPr>
              <w:t>.1</w:t>
            </w:r>
          </w:p>
        </w:tc>
        <w:tc>
          <w:tcPr>
            <w:tcW w:w="5117" w:type="dxa"/>
            <w:shd w:val="clear" w:color="auto" w:fill="auto"/>
          </w:tcPr>
          <w:p w:rsidR="001679AB" w:rsidRPr="00342D83" w:rsidRDefault="001679AB" w:rsidP="001679AB">
            <w:pPr>
              <w:pStyle w:val="ConsPlusNormal"/>
              <w:jc w:val="both"/>
            </w:pPr>
            <w:r w:rsidRPr="00342D83">
              <w:t xml:space="preserve">Организация проведения мероприятий </w:t>
            </w:r>
            <w:r w:rsidRPr="00342D83">
              <w:br/>
              <w:t xml:space="preserve">по увеличению прироста дорожной сети </w:t>
            </w:r>
            <w:r w:rsidRPr="00342D83">
              <w:br/>
              <w:t>и повышению транспортной доступности</w:t>
            </w:r>
          </w:p>
        </w:tc>
        <w:tc>
          <w:tcPr>
            <w:tcW w:w="6322" w:type="dxa"/>
            <w:shd w:val="clear" w:color="auto" w:fill="auto"/>
          </w:tcPr>
          <w:p w:rsidR="001679AB" w:rsidRPr="00342D83" w:rsidRDefault="00C8249B" w:rsidP="001D6602">
            <w:pPr>
              <w:pStyle w:val="ConsPlusNormal"/>
              <w:jc w:val="both"/>
            </w:pPr>
            <w:hyperlink r:id="rId33" w:history="1">
              <w:r w:rsidR="001679AB" w:rsidRPr="00342D83">
                <w:t>Подпрограмма</w:t>
              </w:r>
            </w:hyperlink>
            <w:r w:rsidR="001679AB" w:rsidRPr="00342D83">
              <w:t xml:space="preserve"> «Совершенствование и развитие дорожной сети» муниципальной программы «Совершенствование и развитие транспортной системы,  дорожной сети  и благоустройство Алексеевского городского округа», утвержденной постановлением администрации Алексеевского района от 11 ноября 2014 года № 757.</w:t>
            </w:r>
          </w:p>
          <w:p w:rsidR="00F65F58" w:rsidRPr="00342D83" w:rsidRDefault="001679AB" w:rsidP="001D6602">
            <w:pPr>
              <w:pStyle w:val="ConsPlusNormal"/>
              <w:jc w:val="both"/>
            </w:pPr>
            <w:r w:rsidRPr="00342D83">
              <w:t>Ссылка размещения документа в сети Интернет на официальном сайте органов местного самоуправления Алексеевского городского округа в разделе «Перечень муниципальных программ и отчёты по их реализации»</w:t>
            </w:r>
          </w:p>
          <w:p w:rsidR="001679AB" w:rsidRPr="00342D83" w:rsidRDefault="00C8249B" w:rsidP="001D6602">
            <w:pPr>
              <w:pStyle w:val="ConsPlusNormal"/>
              <w:jc w:val="both"/>
            </w:pPr>
            <w:hyperlink r:id="rId34" w:history="1">
              <w:r w:rsidR="002D0437" w:rsidRPr="002D0437">
                <w:rPr>
                  <w:rStyle w:val="a8"/>
                </w:rPr>
                <w:t>https://adm-</w:t>
              </w:r>
              <w:r w:rsidR="002D0437" w:rsidRPr="002D0437">
                <w:rPr>
                  <w:rStyle w:val="a8"/>
                </w:rPr>
                <w:lastRenderedPageBreak/>
                <w:t>alekseevka.gosuslugi.ru/netcat_files/41/297/Strategiya_sotsial_no_ekonomicheskogo_razvitiya_Alexeevskogo_gorodskogo_okruga_do_2025_goda.pdf</w:t>
              </w:r>
            </w:hyperlink>
          </w:p>
        </w:tc>
        <w:tc>
          <w:tcPr>
            <w:tcW w:w="2592" w:type="dxa"/>
            <w:shd w:val="clear" w:color="auto" w:fill="auto"/>
          </w:tcPr>
          <w:p w:rsidR="001679AB" w:rsidRPr="00342D83" w:rsidRDefault="00CB5FD0" w:rsidP="007C35BE">
            <w:pPr>
              <w:pStyle w:val="ConsPlusNormal"/>
              <w:jc w:val="center"/>
            </w:pPr>
            <w:r w:rsidRPr="00CB5FD0">
              <w:lastRenderedPageBreak/>
              <w:t>Комитет  строительства и транспорта администрации Алексеевского городского округа</w:t>
            </w:r>
          </w:p>
        </w:tc>
      </w:tr>
      <w:tr w:rsidR="00342D83" w:rsidRPr="00342D83" w:rsidTr="00F90ACE">
        <w:trPr>
          <w:cantSplit/>
          <w:trHeight w:val="355"/>
        </w:trPr>
        <w:tc>
          <w:tcPr>
            <w:tcW w:w="14799" w:type="dxa"/>
            <w:gridSpan w:val="4"/>
            <w:shd w:val="clear" w:color="auto" w:fill="auto"/>
            <w:vAlign w:val="center"/>
          </w:tcPr>
          <w:p w:rsidR="00F90ACE" w:rsidRPr="00342D83" w:rsidRDefault="00F90ACE" w:rsidP="00296463">
            <w:pPr>
              <w:jc w:val="center"/>
              <w:rPr>
                <w:b/>
                <w:sz w:val="24"/>
                <w:szCs w:val="24"/>
              </w:rPr>
            </w:pPr>
            <w:r w:rsidRPr="00342D83">
              <w:rPr>
                <w:b/>
                <w:sz w:val="24"/>
                <w:szCs w:val="24"/>
              </w:rPr>
              <w:lastRenderedPageBreak/>
              <w:t>Агропромышленный комплекс</w:t>
            </w:r>
          </w:p>
        </w:tc>
      </w:tr>
      <w:tr w:rsidR="00342D83" w:rsidRPr="00342D83" w:rsidTr="00F90ACE">
        <w:trPr>
          <w:cantSplit/>
        </w:trPr>
        <w:tc>
          <w:tcPr>
            <w:tcW w:w="768" w:type="dxa"/>
            <w:shd w:val="clear" w:color="auto" w:fill="auto"/>
          </w:tcPr>
          <w:p w:rsidR="00F90ACE" w:rsidRPr="00342D83" w:rsidRDefault="00AF2BFC" w:rsidP="00F65F58">
            <w:pPr>
              <w:jc w:val="center"/>
              <w:rPr>
                <w:b/>
                <w:bCs/>
                <w:sz w:val="24"/>
                <w:szCs w:val="24"/>
              </w:rPr>
            </w:pPr>
            <w:r w:rsidRPr="00342D83">
              <w:rPr>
                <w:b/>
                <w:bCs/>
                <w:sz w:val="24"/>
                <w:szCs w:val="24"/>
              </w:rPr>
              <w:t>1</w:t>
            </w:r>
            <w:r w:rsidR="00F65F58" w:rsidRPr="00342D83">
              <w:rPr>
                <w:b/>
                <w:bCs/>
                <w:sz w:val="24"/>
                <w:szCs w:val="24"/>
              </w:rPr>
              <w:t>0</w:t>
            </w:r>
          </w:p>
        </w:tc>
        <w:tc>
          <w:tcPr>
            <w:tcW w:w="14031" w:type="dxa"/>
            <w:gridSpan w:val="3"/>
            <w:shd w:val="clear" w:color="auto" w:fill="auto"/>
          </w:tcPr>
          <w:p w:rsidR="00F90ACE" w:rsidRPr="00342D83" w:rsidRDefault="00F90ACE" w:rsidP="00F76069">
            <w:pPr>
              <w:jc w:val="center"/>
              <w:rPr>
                <w:b/>
                <w:sz w:val="24"/>
                <w:szCs w:val="24"/>
              </w:rPr>
            </w:pPr>
            <w:r w:rsidRPr="00342D83">
              <w:rPr>
                <w:b/>
                <w:sz w:val="24"/>
                <w:szCs w:val="24"/>
              </w:rPr>
              <w:t>Рынок реализации сельскохозяйственной продукции</w:t>
            </w:r>
          </w:p>
        </w:tc>
      </w:tr>
      <w:tr w:rsidR="00342D83" w:rsidRPr="00342D83" w:rsidTr="00F90ACE">
        <w:tc>
          <w:tcPr>
            <w:tcW w:w="768" w:type="dxa"/>
            <w:shd w:val="clear" w:color="auto" w:fill="auto"/>
          </w:tcPr>
          <w:p w:rsidR="00AF2BFC" w:rsidRPr="00342D83" w:rsidRDefault="00AF2BFC" w:rsidP="00F65F58">
            <w:pPr>
              <w:jc w:val="center"/>
              <w:rPr>
                <w:bCs/>
                <w:sz w:val="24"/>
                <w:szCs w:val="24"/>
              </w:rPr>
            </w:pPr>
            <w:r w:rsidRPr="00342D83">
              <w:rPr>
                <w:bCs/>
                <w:sz w:val="24"/>
                <w:szCs w:val="24"/>
              </w:rPr>
              <w:t>1</w:t>
            </w:r>
            <w:r w:rsidR="00F65F58" w:rsidRPr="00342D83">
              <w:rPr>
                <w:bCs/>
                <w:sz w:val="24"/>
                <w:szCs w:val="24"/>
              </w:rPr>
              <w:t>0</w:t>
            </w:r>
            <w:r w:rsidRPr="00342D83">
              <w:rPr>
                <w:bCs/>
                <w:sz w:val="24"/>
                <w:szCs w:val="24"/>
              </w:rPr>
              <w:t>.1</w:t>
            </w:r>
          </w:p>
        </w:tc>
        <w:tc>
          <w:tcPr>
            <w:tcW w:w="5117" w:type="dxa"/>
            <w:shd w:val="clear" w:color="auto" w:fill="auto"/>
          </w:tcPr>
          <w:p w:rsidR="00AF2BFC" w:rsidRPr="00342D83" w:rsidRDefault="00AF2BFC" w:rsidP="00AF2BFC">
            <w:pPr>
              <w:pStyle w:val="ConsPlusNormal"/>
              <w:jc w:val="both"/>
            </w:pPr>
            <w:r w:rsidRPr="00342D83">
              <w:t>Содействие оказанию поддержки малым формам хозяйствования, реализация мероприятий, направленных на развитие рынка реализации сельскохозяйственной продукции</w:t>
            </w:r>
          </w:p>
        </w:tc>
        <w:tc>
          <w:tcPr>
            <w:tcW w:w="6322" w:type="dxa"/>
            <w:shd w:val="clear" w:color="auto" w:fill="auto"/>
          </w:tcPr>
          <w:p w:rsidR="00AF2BFC" w:rsidRPr="00342D83" w:rsidRDefault="00C8249B" w:rsidP="00AF2BFC">
            <w:pPr>
              <w:pStyle w:val="ConsPlusNormal"/>
              <w:jc w:val="both"/>
            </w:pPr>
            <w:hyperlink r:id="rId35" w:history="1">
              <w:r w:rsidR="00AF2BFC" w:rsidRPr="00342D83">
                <w:t>Подпрограммы</w:t>
              </w:r>
            </w:hyperlink>
            <w:r w:rsidR="00AF2BFC" w:rsidRPr="00342D83">
              <w:t xml:space="preserve"> </w:t>
            </w:r>
          </w:p>
          <w:p w:rsidR="00AF2BFC" w:rsidRPr="00342D83" w:rsidRDefault="00AF2BFC" w:rsidP="00AF2BFC">
            <w:pPr>
              <w:pStyle w:val="ConsPlusNormal"/>
              <w:jc w:val="both"/>
            </w:pPr>
            <w:r w:rsidRPr="00342D83">
              <w:t>- «Поддержка малых форм хозяйствования»;</w:t>
            </w:r>
          </w:p>
          <w:p w:rsidR="00AF2BFC" w:rsidRPr="00342D83" w:rsidRDefault="00AF2BFC" w:rsidP="00AF2BFC">
            <w:pPr>
              <w:pStyle w:val="ConsPlusNormal"/>
              <w:jc w:val="both"/>
            </w:pPr>
            <w:r w:rsidRPr="00342D83">
              <w:t>- «Развитие отраслей растениеводства и животноводства»</w:t>
            </w:r>
          </w:p>
          <w:p w:rsidR="00AF2BFC" w:rsidRPr="00342D83" w:rsidRDefault="00AF2BFC" w:rsidP="00AF2BFC">
            <w:pPr>
              <w:pStyle w:val="ConsPlusNormal"/>
              <w:jc w:val="both"/>
            </w:pPr>
            <w:r w:rsidRPr="00342D83">
              <w:t>муниципальной программы «Развитие сельского хозяйства и охрана окружающей среды в Алексеевском городском округе», утвержденной постановлением администрации Алексеевского района от 6 ноября 2014 г. № 750.</w:t>
            </w:r>
          </w:p>
          <w:p w:rsidR="006A17EC" w:rsidRPr="00342D83" w:rsidRDefault="00AF2BFC" w:rsidP="001D6602">
            <w:pPr>
              <w:pStyle w:val="ConsPlusNormal"/>
              <w:jc w:val="both"/>
            </w:pPr>
            <w:r w:rsidRPr="00342D83">
              <w:t>Ссылка размещения документа в сети Интернет на официальном сайте органов местного самоуправления Алексеевского городского округа в разделе «Перечень муниципальных программ и отчёты по их реализации»</w:t>
            </w:r>
          </w:p>
          <w:p w:rsidR="00AF2BFC" w:rsidRPr="00342D83" w:rsidRDefault="00C8249B" w:rsidP="002D0437">
            <w:pPr>
              <w:pStyle w:val="ConsPlusNormal"/>
              <w:jc w:val="both"/>
            </w:pPr>
            <w:hyperlink r:id="rId36" w:history="1">
              <w:r w:rsidR="002D0437" w:rsidRPr="002D0437">
                <w:rPr>
                  <w:rStyle w:val="a8"/>
                </w:rPr>
                <w:t>https://adm-alekseevka.gosuslugi.ru/netcat_files/41/297/Strategiya_sotsial_no_ekonomicheskogo_razvitiya_Alexeevskogo_gorodskogo_okruga_do_2025_goda.pdf</w:t>
              </w:r>
            </w:hyperlink>
          </w:p>
        </w:tc>
        <w:tc>
          <w:tcPr>
            <w:tcW w:w="2592" w:type="dxa"/>
            <w:shd w:val="clear" w:color="auto" w:fill="auto"/>
          </w:tcPr>
          <w:p w:rsidR="00AF2BFC" w:rsidRPr="00342D83" w:rsidRDefault="00AF2BFC" w:rsidP="00FA1251">
            <w:pPr>
              <w:pStyle w:val="ConsPlusNormal"/>
              <w:jc w:val="center"/>
            </w:pPr>
            <w:r w:rsidRPr="00342D83">
              <w:t xml:space="preserve">Комитет </w:t>
            </w:r>
            <w:r w:rsidR="00FA1251">
              <w:t xml:space="preserve">АПК и природопользования </w:t>
            </w:r>
            <w:r w:rsidRPr="00342D83">
              <w:t xml:space="preserve"> администрации Алексеевского городского округа</w:t>
            </w:r>
          </w:p>
        </w:tc>
      </w:tr>
      <w:tr w:rsidR="00342D83" w:rsidRPr="00342D83" w:rsidTr="00F90ACE">
        <w:trPr>
          <w:cantSplit/>
        </w:trPr>
        <w:tc>
          <w:tcPr>
            <w:tcW w:w="768" w:type="dxa"/>
            <w:shd w:val="clear" w:color="auto" w:fill="auto"/>
          </w:tcPr>
          <w:p w:rsidR="00F90ACE" w:rsidRPr="00342D83" w:rsidRDefault="00461692" w:rsidP="00AF2BFC">
            <w:pPr>
              <w:jc w:val="center"/>
              <w:rPr>
                <w:b/>
                <w:bCs/>
                <w:sz w:val="24"/>
                <w:szCs w:val="24"/>
              </w:rPr>
            </w:pPr>
            <w:r w:rsidRPr="00342D83">
              <w:rPr>
                <w:b/>
                <w:bCs/>
                <w:sz w:val="24"/>
                <w:szCs w:val="24"/>
              </w:rPr>
              <w:t>11</w:t>
            </w:r>
          </w:p>
        </w:tc>
        <w:tc>
          <w:tcPr>
            <w:tcW w:w="14031" w:type="dxa"/>
            <w:gridSpan w:val="3"/>
            <w:shd w:val="clear" w:color="auto" w:fill="auto"/>
          </w:tcPr>
          <w:p w:rsidR="00F90ACE" w:rsidRPr="00342D83" w:rsidRDefault="00F90ACE" w:rsidP="00F76069">
            <w:pPr>
              <w:jc w:val="center"/>
              <w:rPr>
                <w:b/>
                <w:sz w:val="24"/>
                <w:szCs w:val="24"/>
                <w:highlight w:val="yellow"/>
              </w:rPr>
            </w:pPr>
            <w:r w:rsidRPr="00342D83">
              <w:rPr>
                <w:b/>
                <w:sz w:val="24"/>
                <w:szCs w:val="24"/>
              </w:rPr>
              <w:t>Рынок семеноводства</w:t>
            </w:r>
          </w:p>
        </w:tc>
      </w:tr>
      <w:tr w:rsidR="00342D83" w:rsidRPr="00342D83" w:rsidTr="00F90ACE">
        <w:trPr>
          <w:cantSplit/>
        </w:trPr>
        <w:tc>
          <w:tcPr>
            <w:tcW w:w="768" w:type="dxa"/>
            <w:shd w:val="clear" w:color="auto" w:fill="auto"/>
          </w:tcPr>
          <w:p w:rsidR="00AF2BFC" w:rsidRPr="00342D83" w:rsidRDefault="00AF2BFC" w:rsidP="00461692">
            <w:pPr>
              <w:jc w:val="center"/>
              <w:rPr>
                <w:bCs/>
                <w:sz w:val="24"/>
                <w:szCs w:val="24"/>
              </w:rPr>
            </w:pPr>
            <w:r w:rsidRPr="00342D83">
              <w:rPr>
                <w:bCs/>
                <w:sz w:val="24"/>
                <w:szCs w:val="24"/>
              </w:rPr>
              <w:lastRenderedPageBreak/>
              <w:t>1</w:t>
            </w:r>
            <w:r w:rsidR="00461692" w:rsidRPr="00342D83">
              <w:rPr>
                <w:bCs/>
                <w:sz w:val="24"/>
                <w:szCs w:val="24"/>
              </w:rPr>
              <w:t>1</w:t>
            </w:r>
            <w:r w:rsidRPr="00342D83">
              <w:rPr>
                <w:bCs/>
                <w:sz w:val="24"/>
                <w:szCs w:val="24"/>
              </w:rPr>
              <w:t>.1</w:t>
            </w:r>
          </w:p>
        </w:tc>
        <w:tc>
          <w:tcPr>
            <w:tcW w:w="5117" w:type="dxa"/>
            <w:shd w:val="clear" w:color="auto" w:fill="auto"/>
          </w:tcPr>
          <w:p w:rsidR="00AF2BFC" w:rsidRPr="00342D83" w:rsidRDefault="00AF2BFC" w:rsidP="00AF2BFC">
            <w:pPr>
              <w:pStyle w:val="ConsPlusNormal"/>
              <w:jc w:val="both"/>
            </w:pPr>
            <w:r w:rsidRPr="00342D83">
              <w:t>Реализация мероприятий, направленных на развитие рынка семеноводства</w:t>
            </w:r>
          </w:p>
        </w:tc>
        <w:tc>
          <w:tcPr>
            <w:tcW w:w="6322" w:type="dxa"/>
            <w:shd w:val="clear" w:color="auto" w:fill="auto"/>
          </w:tcPr>
          <w:p w:rsidR="00AF2BFC" w:rsidRPr="00342D83" w:rsidRDefault="00C8249B" w:rsidP="001D6602">
            <w:pPr>
              <w:pStyle w:val="ConsPlusNormal"/>
              <w:jc w:val="both"/>
            </w:pPr>
            <w:hyperlink r:id="rId37" w:history="1">
              <w:r w:rsidR="00AF2BFC" w:rsidRPr="00342D83">
                <w:t>Подпрограмм</w:t>
              </w:r>
            </w:hyperlink>
            <w:r w:rsidR="00AF2BFC" w:rsidRPr="00342D83">
              <w:t>а «Развитие отраслей растениеводства и животноводства» муниципальной программы «Развитие сельского хозяйства и охрана окружающей среды в Алексеевском городском округе», утвержденной постановлением администрации Алексеевского района от 6 ноября 2014 г. № 750.</w:t>
            </w:r>
          </w:p>
          <w:p w:rsidR="006A17EC" w:rsidRPr="00342D83" w:rsidRDefault="00AF2BFC" w:rsidP="001D6602">
            <w:pPr>
              <w:pStyle w:val="ConsPlusNormal"/>
              <w:jc w:val="both"/>
            </w:pPr>
            <w:r w:rsidRPr="00342D83">
              <w:t>Ссылка размещения документа в сети Интернет на официальном сайте органов местного самоуправления Алексеевского городского округа в разделе «Перечень муниципальных программ и отчёты по их реализации»</w:t>
            </w:r>
          </w:p>
          <w:p w:rsidR="00AF2BFC" w:rsidRPr="00342D83" w:rsidRDefault="00AF2BFC" w:rsidP="001D6602">
            <w:pPr>
              <w:pStyle w:val="ConsPlusNormal"/>
              <w:jc w:val="both"/>
            </w:pPr>
            <w:r w:rsidRPr="00342D83">
              <w:t xml:space="preserve"> </w:t>
            </w:r>
            <w:hyperlink r:id="rId38" w:history="1">
              <w:r w:rsidR="002D0437" w:rsidRPr="002D0437">
                <w:rPr>
                  <w:rStyle w:val="a8"/>
                </w:rPr>
                <w:t>https://adm-alekseevka.gosuslugi.ru/netcat_files/41/297/Strategiya_sotsial_no_ekonomicheskogo_razvitiya_Alexeevskogo_gorodskogo_okruga_do_2025_goda.pdf</w:t>
              </w:r>
            </w:hyperlink>
          </w:p>
        </w:tc>
        <w:tc>
          <w:tcPr>
            <w:tcW w:w="2592" w:type="dxa"/>
            <w:shd w:val="clear" w:color="auto" w:fill="auto"/>
          </w:tcPr>
          <w:p w:rsidR="00AF2BFC" w:rsidRPr="00342D83" w:rsidRDefault="00CD03ED" w:rsidP="005D7FFC">
            <w:pPr>
              <w:pStyle w:val="ConsPlusNormal"/>
              <w:jc w:val="center"/>
            </w:pPr>
            <w:r w:rsidRPr="00CD03ED">
              <w:t>Комитет АПК и природопользования  администрации Алексеевского городского округа</w:t>
            </w:r>
            <w:r w:rsidR="008E0C65">
              <w:t xml:space="preserve"> </w:t>
            </w:r>
          </w:p>
        </w:tc>
      </w:tr>
      <w:tr w:rsidR="00342D83" w:rsidRPr="00342D83" w:rsidTr="00F90ACE">
        <w:trPr>
          <w:trHeight w:val="373"/>
        </w:trPr>
        <w:tc>
          <w:tcPr>
            <w:tcW w:w="14799" w:type="dxa"/>
            <w:gridSpan w:val="4"/>
            <w:shd w:val="clear" w:color="auto" w:fill="auto"/>
            <w:vAlign w:val="center"/>
          </w:tcPr>
          <w:p w:rsidR="00F90ACE" w:rsidRPr="00342D83" w:rsidRDefault="00F90ACE" w:rsidP="00B874A4">
            <w:pPr>
              <w:jc w:val="center"/>
              <w:rPr>
                <w:b/>
                <w:sz w:val="24"/>
                <w:szCs w:val="24"/>
              </w:rPr>
            </w:pPr>
            <w:r w:rsidRPr="00342D83">
              <w:rPr>
                <w:b/>
                <w:sz w:val="24"/>
                <w:szCs w:val="24"/>
              </w:rPr>
              <w:t>Иные рынки</w:t>
            </w:r>
          </w:p>
        </w:tc>
      </w:tr>
      <w:tr w:rsidR="00342D83" w:rsidRPr="00342D83" w:rsidTr="00F90ACE">
        <w:trPr>
          <w:trHeight w:val="339"/>
        </w:trPr>
        <w:tc>
          <w:tcPr>
            <w:tcW w:w="768" w:type="dxa"/>
            <w:shd w:val="clear" w:color="auto" w:fill="auto"/>
          </w:tcPr>
          <w:p w:rsidR="00F90ACE" w:rsidRPr="00342D83" w:rsidRDefault="00461692" w:rsidP="004A224C">
            <w:pPr>
              <w:jc w:val="center"/>
              <w:rPr>
                <w:b/>
                <w:bCs/>
                <w:sz w:val="24"/>
                <w:szCs w:val="24"/>
              </w:rPr>
            </w:pPr>
            <w:r w:rsidRPr="00342D83">
              <w:rPr>
                <w:b/>
                <w:bCs/>
                <w:sz w:val="24"/>
                <w:szCs w:val="24"/>
              </w:rPr>
              <w:t>12</w:t>
            </w:r>
          </w:p>
        </w:tc>
        <w:tc>
          <w:tcPr>
            <w:tcW w:w="14031" w:type="dxa"/>
            <w:gridSpan w:val="3"/>
            <w:shd w:val="clear" w:color="auto" w:fill="auto"/>
          </w:tcPr>
          <w:p w:rsidR="00F90ACE" w:rsidRPr="00342D83" w:rsidRDefault="00F90ACE" w:rsidP="00FA0AF0">
            <w:pPr>
              <w:pStyle w:val="ConsPlusNormal"/>
              <w:jc w:val="center"/>
              <w:rPr>
                <w:szCs w:val="24"/>
              </w:rPr>
            </w:pPr>
            <w:r w:rsidRPr="00342D83">
              <w:rPr>
                <w:b/>
                <w:szCs w:val="24"/>
              </w:rPr>
              <w:t>Рынок туристических услуг</w:t>
            </w:r>
          </w:p>
        </w:tc>
      </w:tr>
      <w:tr w:rsidR="00342D83" w:rsidRPr="00342D83" w:rsidTr="00F90ACE">
        <w:tc>
          <w:tcPr>
            <w:tcW w:w="768" w:type="dxa"/>
            <w:shd w:val="clear" w:color="auto" w:fill="auto"/>
          </w:tcPr>
          <w:p w:rsidR="00AF2BFC" w:rsidRPr="00342D83" w:rsidRDefault="004A224C" w:rsidP="00461692">
            <w:pPr>
              <w:jc w:val="center"/>
              <w:rPr>
                <w:sz w:val="24"/>
                <w:szCs w:val="24"/>
              </w:rPr>
            </w:pPr>
            <w:r w:rsidRPr="00342D83">
              <w:rPr>
                <w:sz w:val="24"/>
                <w:szCs w:val="24"/>
              </w:rPr>
              <w:t>1</w:t>
            </w:r>
            <w:r w:rsidR="00461692" w:rsidRPr="00342D83">
              <w:rPr>
                <w:sz w:val="24"/>
                <w:szCs w:val="24"/>
              </w:rPr>
              <w:t>2</w:t>
            </w:r>
            <w:r w:rsidRPr="00342D83">
              <w:rPr>
                <w:sz w:val="24"/>
                <w:szCs w:val="24"/>
              </w:rPr>
              <w:t>.1</w:t>
            </w:r>
          </w:p>
        </w:tc>
        <w:tc>
          <w:tcPr>
            <w:tcW w:w="5117" w:type="dxa"/>
            <w:shd w:val="clear" w:color="auto" w:fill="auto"/>
          </w:tcPr>
          <w:p w:rsidR="00AF2BFC" w:rsidRPr="00342D83" w:rsidRDefault="00AF2BFC" w:rsidP="0059393A">
            <w:pPr>
              <w:jc w:val="both"/>
              <w:rPr>
                <w:sz w:val="24"/>
                <w:szCs w:val="24"/>
              </w:rPr>
            </w:pPr>
            <w:r w:rsidRPr="00342D83">
              <w:rPr>
                <w:sz w:val="24"/>
                <w:szCs w:val="24"/>
              </w:rPr>
              <w:t xml:space="preserve">Реализация мероприятий, направленных на развитие рынка </w:t>
            </w:r>
            <w:r w:rsidR="004A224C" w:rsidRPr="00342D83">
              <w:rPr>
                <w:sz w:val="24"/>
                <w:szCs w:val="24"/>
              </w:rPr>
              <w:t>туристических услуг</w:t>
            </w:r>
          </w:p>
        </w:tc>
        <w:tc>
          <w:tcPr>
            <w:tcW w:w="6322" w:type="dxa"/>
            <w:shd w:val="clear" w:color="auto" w:fill="auto"/>
          </w:tcPr>
          <w:p w:rsidR="00AF2BFC" w:rsidRPr="00342D83" w:rsidRDefault="00C8249B" w:rsidP="001D6602">
            <w:pPr>
              <w:pStyle w:val="ConsPlusNormal"/>
              <w:jc w:val="both"/>
            </w:pPr>
            <w:hyperlink r:id="rId39" w:history="1">
              <w:r w:rsidR="00AF2BFC" w:rsidRPr="00342D83">
                <w:t>Подпрограмм</w:t>
              </w:r>
            </w:hyperlink>
            <w:r w:rsidR="00AF2BFC" w:rsidRPr="00342D83">
              <w:t>а «</w:t>
            </w:r>
            <w:r w:rsidR="004A224C" w:rsidRPr="00342D83">
              <w:t>Развитие внутреннего и въездного  туризма</w:t>
            </w:r>
            <w:r w:rsidR="00AF2BFC" w:rsidRPr="00342D83">
              <w:t>» муниципальной программы «</w:t>
            </w:r>
            <w:r w:rsidR="004A224C" w:rsidRPr="00342D83">
              <w:t>Развитие экономического потенциала и формирование благоприятного  предпринимательского климата в Алексеевском городском округе</w:t>
            </w:r>
            <w:r w:rsidR="00AF2BFC" w:rsidRPr="00342D83">
              <w:t xml:space="preserve">», утвержденной постановлением администрации Алексеевского района от </w:t>
            </w:r>
            <w:r w:rsidR="004A224C" w:rsidRPr="00342D83">
              <w:t>12 ноября 2014 года № 763</w:t>
            </w:r>
            <w:r w:rsidR="00AF2BFC" w:rsidRPr="00342D83">
              <w:t>.</w:t>
            </w:r>
          </w:p>
          <w:p w:rsidR="006A17EC" w:rsidRPr="00342D83" w:rsidRDefault="00AF2BFC" w:rsidP="001D6602">
            <w:pPr>
              <w:pStyle w:val="ConsPlusNormal"/>
              <w:jc w:val="both"/>
            </w:pPr>
            <w:r w:rsidRPr="00342D83">
              <w:t>Ссылка размещения документа в сети Интернет на официальном сайте органов местного самоуправления Алексеевского городского округа в разделе «Перечень муниципальных программ и отчёты по их реализации»</w:t>
            </w:r>
          </w:p>
          <w:p w:rsidR="00AF2BFC" w:rsidRPr="00342D83" w:rsidRDefault="00C8249B" w:rsidP="002D0437">
            <w:pPr>
              <w:pStyle w:val="ConsPlusNormal"/>
              <w:jc w:val="both"/>
            </w:pPr>
            <w:hyperlink r:id="rId40" w:history="1">
              <w:r w:rsidR="002D0437" w:rsidRPr="002D0437">
                <w:rPr>
                  <w:rStyle w:val="a8"/>
                </w:rPr>
                <w:t>https://adm-</w:t>
              </w:r>
              <w:r w:rsidR="002D0437" w:rsidRPr="002D0437">
                <w:rPr>
                  <w:rStyle w:val="a8"/>
                </w:rPr>
                <w:lastRenderedPageBreak/>
                <w:t>alekseevka.gosuslugi.ru/netcat_files/41/297/Strategiya_sotsial_no_ekonomicheskogo_razvitiya_Alexeevskogo_gorodskogo_okruga_do_2025_goda.pdf</w:t>
              </w:r>
            </w:hyperlink>
          </w:p>
        </w:tc>
        <w:tc>
          <w:tcPr>
            <w:tcW w:w="2592" w:type="dxa"/>
            <w:shd w:val="clear" w:color="auto" w:fill="auto"/>
          </w:tcPr>
          <w:p w:rsidR="00AF2BFC" w:rsidRPr="00342D83" w:rsidRDefault="000E7D90" w:rsidP="005D7FFC">
            <w:pPr>
              <w:jc w:val="center"/>
              <w:rPr>
                <w:sz w:val="24"/>
                <w:szCs w:val="24"/>
                <w:highlight w:val="yellow"/>
              </w:rPr>
            </w:pPr>
            <w:r w:rsidRPr="00342D83">
              <w:rPr>
                <w:sz w:val="24"/>
                <w:szCs w:val="24"/>
              </w:rPr>
              <w:lastRenderedPageBreak/>
              <w:t>Комитет экономического развития администрации Алексеевского городского округа</w:t>
            </w:r>
          </w:p>
        </w:tc>
      </w:tr>
      <w:tr w:rsidR="00342D83" w:rsidRPr="00342D83" w:rsidTr="001D6602">
        <w:tc>
          <w:tcPr>
            <w:tcW w:w="768" w:type="dxa"/>
            <w:shd w:val="clear" w:color="auto" w:fill="auto"/>
          </w:tcPr>
          <w:p w:rsidR="000E7D90" w:rsidRPr="00342D83" w:rsidRDefault="00461692" w:rsidP="000E7D90">
            <w:pPr>
              <w:jc w:val="center"/>
              <w:rPr>
                <w:b/>
                <w:bCs/>
                <w:sz w:val="24"/>
                <w:szCs w:val="24"/>
              </w:rPr>
            </w:pPr>
            <w:r w:rsidRPr="00342D83">
              <w:rPr>
                <w:b/>
                <w:bCs/>
                <w:sz w:val="24"/>
                <w:szCs w:val="24"/>
              </w:rPr>
              <w:lastRenderedPageBreak/>
              <w:t>13</w:t>
            </w:r>
          </w:p>
        </w:tc>
        <w:tc>
          <w:tcPr>
            <w:tcW w:w="14031" w:type="dxa"/>
            <w:gridSpan w:val="3"/>
            <w:shd w:val="clear" w:color="auto" w:fill="auto"/>
          </w:tcPr>
          <w:p w:rsidR="000E7D90" w:rsidRPr="00342D83" w:rsidRDefault="000E7D90" w:rsidP="001D6602">
            <w:pPr>
              <w:pStyle w:val="ConsPlusNormal"/>
              <w:jc w:val="center"/>
              <w:rPr>
                <w:szCs w:val="24"/>
              </w:rPr>
            </w:pPr>
            <w:r w:rsidRPr="00342D83">
              <w:rPr>
                <w:b/>
                <w:szCs w:val="24"/>
              </w:rPr>
              <w:t>Рынок услуг розничной торговли</w:t>
            </w:r>
          </w:p>
        </w:tc>
      </w:tr>
      <w:tr w:rsidR="00342D83" w:rsidRPr="00342D83" w:rsidTr="00F90ACE">
        <w:tc>
          <w:tcPr>
            <w:tcW w:w="768" w:type="dxa"/>
            <w:shd w:val="clear" w:color="auto" w:fill="auto"/>
          </w:tcPr>
          <w:p w:rsidR="000E7D90" w:rsidRPr="00342D83" w:rsidRDefault="000E7D90" w:rsidP="00461692">
            <w:pPr>
              <w:jc w:val="center"/>
              <w:rPr>
                <w:sz w:val="24"/>
                <w:szCs w:val="24"/>
              </w:rPr>
            </w:pPr>
            <w:r w:rsidRPr="00342D83">
              <w:rPr>
                <w:sz w:val="24"/>
                <w:szCs w:val="24"/>
              </w:rPr>
              <w:t>1</w:t>
            </w:r>
            <w:r w:rsidR="00461692" w:rsidRPr="00342D83">
              <w:rPr>
                <w:sz w:val="24"/>
                <w:szCs w:val="24"/>
              </w:rPr>
              <w:t>3</w:t>
            </w:r>
            <w:r w:rsidRPr="00342D83">
              <w:rPr>
                <w:sz w:val="24"/>
                <w:szCs w:val="24"/>
              </w:rPr>
              <w:t>.1</w:t>
            </w:r>
          </w:p>
        </w:tc>
        <w:tc>
          <w:tcPr>
            <w:tcW w:w="5117" w:type="dxa"/>
            <w:shd w:val="clear" w:color="auto" w:fill="auto"/>
          </w:tcPr>
          <w:p w:rsidR="000E7D90" w:rsidRPr="00342D83" w:rsidRDefault="000E7D90" w:rsidP="000E7D90">
            <w:pPr>
              <w:jc w:val="both"/>
              <w:rPr>
                <w:sz w:val="24"/>
                <w:szCs w:val="24"/>
              </w:rPr>
            </w:pPr>
            <w:r w:rsidRPr="00342D83">
              <w:rPr>
                <w:sz w:val="24"/>
                <w:szCs w:val="24"/>
              </w:rPr>
              <w:t>Реализация мероприятий, направленных на поддержку участников рынка услуг розничной торговли</w:t>
            </w:r>
          </w:p>
        </w:tc>
        <w:tc>
          <w:tcPr>
            <w:tcW w:w="6322" w:type="dxa"/>
            <w:shd w:val="clear" w:color="auto" w:fill="auto"/>
          </w:tcPr>
          <w:p w:rsidR="000E7D90" w:rsidRPr="00342D83" w:rsidRDefault="00C8249B" w:rsidP="001D6602">
            <w:pPr>
              <w:pStyle w:val="ConsPlusNormal"/>
              <w:jc w:val="both"/>
            </w:pPr>
            <w:hyperlink r:id="rId41" w:history="1">
              <w:r w:rsidR="000E7D90" w:rsidRPr="00342D83">
                <w:t>Подпрограмм</w:t>
              </w:r>
            </w:hyperlink>
            <w:r w:rsidR="000E7D90" w:rsidRPr="00342D83">
              <w:t>а «Развитие и  поддержка малого и среднего предпринимательства» муниципальной программы «Развитие экономического потенциала и формирование благоприятного  предпринимательского климата в Алексеевском городском округе», утвержденной постановлением администрации Алексеевского района от 12 ноября 2014 года № 763.</w:t>
            </w:r>
          </w:p>
          <w:p w:rsidR="006A17EC" w:rsidRPr="00342D83" w:rsidRDefault="000E7D90" w:rsidP="001D6602">
            <w:pPr>
              <w:pStyle w:val="ConsPlusNormal"/>
              <w:jc w:val="both"/>
            </w:pPr>
            <w:r w:rsidRPr="00342D83">
              <w:t>Ссылка размещения документа в сети Интернет на официальном сайте органов местного самоуправления Алексеевского городского округа в разделе «Перечень муниципальных программ и отчёты по их реализации»</w:t>
            </w:r>
          </w:p>
          <w:p w:rsidR="000E7D90" w:rsidRPr="00342D83" w:rsidRDefault="00C8249B" w:rsidP="00154C70">
            <w:pPr>
              <w:pStyle w:val="ConsPlusNormal"/>
              <w:jc w:val="both"/>
            </w:pPr>
            <w:hyperlink r:id="rId42" w:history="1">
              <w:r w:rsidR="00154C70" w:rsidRPr="00154C70">
                <w:rPr>
                  <w:rStyle w:val="a8"/>
                </w:rPr>
                <w:t>https://adm-alekseevka.gosuslugi.ru/netcat_files/41/297/Strategiya_sotsial_no_ekonomicheskogo_razvitiya_Alexeevskogo_gorodskogo_okruga_do_2025_goda.pdf</w:t>
              </w:r>
            </w:hyperlink>
          </w:p>
        </w:tc>
        <w:tc>
          <w:tcPr>
            <w:tcW w:w="2592" w:type="dxa"/>
            <w:shd w:val="clear" w:color="auto" w:fill="auto"/>
          </w:tcPr>
          <w:p w:rsidR="000E7D90" w:rsidRPr="00342D83" w:rsidRDefault="000E7D90" w:rsidP="005D7FFC">
            <w:pPr>
              <w:jc w:val="center"/>
              <w:rPr>
                <w:sz w:val="24"/>
                <w:szCs w:val="24"/>
                <w:highlight w:val="yellow"/>
              </w:rPr>
            </w:pPr>
            <w:r w:rsidRPr="00342D83">
              <w:rPr>
                <w:sz w:val="24"/>
                <w:szCs w:val="24"/>
              </w:rPr>
              <w:t>Комитет экономического администрации Алексеевского городского округа</w:t>
            </w:r>
          </w:p>
        </w:tc>
      </w:tr>
      <w:tr w:rsidR="00342D83" w:rsidRPr="00342D83" w:rsidTr="001D6602">
        <w:tc>
          <w:tcPr>
            <w:tcW w:w="768" w:type="dxa"/>
            <w:shd w:val="clear" w:color="auto" w:fill="auto"/>
          </w:tcPr>
          <w:p w:rsidR="000E7D90" w:rsidRPr="00342D83" w:rsidRDefault="000E7D90" w:rsidP="00461692">
            <w:pPr>
              <w:jc w:val="center"/>
              <w:rPr>
                <w:b/>
                <w:bCs/>
                <w:sz w:val="24"/>
                <w:szCs w:val="24"/>
              </w:rPr>
            </w:pPr>
            <w:r w:rsidRPr="00342D83">
              <w:rPr>
                <w:b/>
                <w:bCs/>
                <w:sz w:val="24"/>
                <w:szCs w:val="24"/>
              </w:rPr>
              <w:t>1</w:t>
            </w:r>
            <w:r w:rsidR="00461692" w:rsidRPr="00342D83">
              <w:rPr>
                <w:b/>
                <w:bCs/>
                <w:sz w:val="24"/>
                <w:szCs w:val="24"/>
              </w:rPr>
              <w:t>4</w:t>
            </w:r>
          </w:p>
        </w:tc>
        <w:tc>
          <w:tcPr>
            <w:tcW w:w="14031" w:type="dxa"/>
            <w:gridSpan w:val="3"/>
            <w:shd w:val="clear" w:color="auto" w:fill="auto"/>
          </w:tcPr>
          <w:p w:rsidR="000E7D90" w:rsidRPr="00342D83" w:rsidRDefault="000E7D90" w:rsidP="000E7D90">
            <w:pPr>
              <w:pStyle w:val="ConsPlusNormal"/>
              <w:jc w:val="center"/>
              <w:rPr>
                <w:szCs w:val="24"/>
              </w:rPr>
            </w:pPr>
            <w:r w:rsidRPr="00342D83">
              <w:rPr>
                <w:b/>
                <w:szCs w:val="24"/>
              </w:rPr>
              <w:t>Рынок бытовых услуг и общественного питания</w:t>
            </w:r>
          </w:p>
        </w:tc>
      </w:tr>
      <w:tr w:rsidR="00342D83" w:rsidRPr="00342D83" w:rsidTr="00F90ACE">
        <w:tc>
          <w:tcPr>
            <w:tcW w:w="768" w:type="dxa"/>
            <w:shd w:val="clear" w:color="auto" w:fill="auto"/>
          </w:tcPr>
          <w:p w:rsidR="000E7D90" w:rsidRPr="00342D83" w:rsidRDefault="000E7D90" w:rsidP="00461692">
            <w:pPr>
              <w:jc w:val="center"/>
              <w:rPr>
                <w:sz w:val="24"/>
                <w:szCs w:val="24"/>
              </w:rPr>
            </w:pPr>
            <w:r w:rsidRPr="00342D83">
              <w:rPr>
                <w:sz w:val="24"/>
                <w:szCs w:val="24"/>
              </w:rPr>
              <w:t>1</w:t>
            </w:r>
            <w:r w:rsidR="00461692" w:rsidRPr="00342D83">
              <w:rPr>
                <w:sz w:val="24"/>
                <w:szCs w:val="24"/>
              </w:rPr>
              <w:t>4</w:t>
            </w:r>
            <w:r w:rsidRPr="00342D83">
              <w:rPr>
                <w:sz w:val="24"/>
                <w:szCs w:val="24"/>
              </w:rPr>
              <w:t>.1</w:t>
            </w:r>
          </w:p>
        </w:tc>
        <w:tc>
          <w:tcPr>
            <w:tcW w:w="5117" w:type="dxa"/>
            <w:shd w:val="clear" w:color="auto" w:fill="auto"/>
          </w:tcPr>
          <w:p w:rsidR="000E7D90" w:rsidRPr="00342D83" w:rsidRDefault="000E7D90" w:rsidP="001D6602">
            <w:pPr>
              <w:jc w:val="both"/>
              <w:rPr>
                <w:sz w:val="24"/>
                <w:szCs w:val="24"/>
              </w:rPr>
            </w:pPr>
            <w:r w:rsidRPr="00342D83">
              <w:rPr>
                <w:sz w:val="24"/>
                <w:szCs w:val="24"/>
              </w:rPr>
              <w:t>Реализация мероприятий, направленных на поддержку участников рынка бытовых услуг и общественного питания</w:t>
            </w:r>
          </w:p>
        </w:tc>
        <w:tc>
          <w:tcPr>
            <w:tcW w:w="6322" w:type="dxa"/>
            <w:shd w:val="clear" w:color="auto" w:fill="auto"/>
          </w:tcPr>
          <w:p w:rsidR="000E7D90" w:rsidRPr="00342D83" w:rsidRDefault="00C8249B" w:rsidP="001D6602">
            <w:pPr>
              <w:pStyle w:val="ConsPlusNormal"/>
              <w:jc w:val="both"/>
            </w:pPr>
            <w:hyperlink r:id="rId43" w:history="1">
              <w:r w:rsidR="000E7D90" w:rsidRPr="00342D83">
                <w:t>Подпрограмм</w:t>
              </w:r>
            </w:hyperlink>
            <w:r w:rsidR="000E7D90" w:rsidRPr="00342D83">
              <w:t>а «Развитие и  поддержка малого и среднего предпринимательства» муниципальной программы «Развитие экономического потенциала и формирование благоприятного  предпринимательского климата в Алексеевском городском округе», утвержденной постановлением администрации Алексеевского района от 12 ноября 2014 года № 763.</w:t>
            </w:r>
          </w:p>
          <w:p w:rsidR="000E7D90" w:rsidRPr="00342D83" w:rsidRDefault="000E7D90" w:rsidP="001D6602">
            <w:pPr>
              <w:pStyle w:val="ConsPlusNormal"/>
              <w:jc w:val="both"/>
            </w:pPr>
            <w:r w:rsidRPr="00342D83">
              <w:t xml:space="preserve">Ссылка размещения документа в сети Интернет на </w:t>
            </w:r>
            <w:r w:rsidRPr="00342D83">
              <w:lastRenderedPageBreak/>
              <w:t xml:space="preserve">официальном сайте органов местного самоуправления Алексеевского городского округа в разделе «Перечень муниципальных программ и отчёты по их реализации» </w:t>
            </w:r>
          </w:p>
          <w:p w:rsidR="000E7D90" w:rsidRPr="00342D83" w:rsidRDefault="00C8249B" w:rsidP="00154C70">
            <w:pPr>
              <w:pStyle w:val="ConsPlusNormal"/>
              <w:jc w:val="both"/>
            </w:pPr>
            <w:hyperlink r:id="rId44" w:history="1">
              <w:r w:rsidR="00154C70" w:rsidRPr="00154C70">
                <w:rPr>
                  <w:rStyle w:val="a8"/>
                </w:rPr>
                <w:t>https://adm-alekseevka.gosuslugi.ru/netcat_files/41/297/Strategiya_sotsial_no_ekonomicheskogo_razvitiya_Alexeevskogo_gorodskogo_okruga_do_2025_goda.pdf</w:t>
              </w:r>
            </w:hyperlink>
          </w:p>
        </w:tc>
        <w:tc>
          <w:tcPr>
            <w:tcW w:w="2592" w:type="dxa"/>
            <w:shd w:val="clear" w:color="auto" w:fill="auto"/>
          </w:tcPr>
          <w:p w:rsidR="000E7D90" w:rsidRPr="00342D83" w:rsidRDefault="000E7D90" w:rsidP="005D7FFC">
            <w:pPr>
              <w:jc w:val="center"/>
              <w:rPr>
                <w:sz w:val="24"/>
                <w:szCs w:val="24"/>
                <w:highlight w:val="yellow"/>
              </w:rPr>
            </w:pPr>
            <w:r w:rsidRPr="00342D83">
              <w:rPr>
                <w:sz w:val="24"/>
                <w:szCs w:val="24"/>
              </w:rPr>
              <w:lastRenderedPageBreak/>
              <w:t>Комитет экономического развития администрации Алексеевского городского округа</w:t>
            </w:r>
          </w:p>
        </w:tc>
      </w:tr>
    </w:tbl>
    <w:p w:rsidR="00F877EF" w:rsidRPr="00342D83" w:rsidRDefault="00F877EF" w:rsidP="00F877EF">
      <w:pPr>
        <w:rPr>
          <w:sz w:val="28"/>
          <w:szCs w:val="28"/>
          <w:highlight w:val="yellow"/>
        </w:rPr>
      </w:pPr>
    </w:p>
    <w:p w:rsidR="00F877EF" w:rsidRPr="00342D83" w:rsidRDefault="00F877EF" w:rsidP="00F877EF">
      <w:pPr>
        <w:ind w:right="-57"/>
        <w:rPr>
          <w:sz w:val="28"/>
          <w:szCs w:val="28"/>
          <w:highlight w:val="yellow"/>
        </w:rPr>
      </w:pPr>
    </w:p>
    <w:p w:rsidR="00F877EF" w:rsidRPr="00342D83" w:rsidRDefault="00F877EF" w:rsidP="00F877EF">
      <w:pPr>
        <w:ind w:right="-57"/>
        <w:rPr>
          <w:sz w:val="28"/>
          <w:szCs w:val="28"/>
        </w:rPr>
      </w:pPr>
    </w:p>
    <w:tbl>
      <w:tblPr>
        <w:tblW w:w="14855" w:type="dxa"/>
        <w:tblInd w:w="-5" w:type="dxa"/>
        <w:tblLook w:val="01E0" w:firstRow="1" w:lastRow="1" w:firstColumn="1" w:lastColumn="1" w:noHBand="0" w:noVBand="0"/>
      </w:tblPr>
      <w:tblGrid>
        <w:gridCol w:w="5358"/>
        <w:gridCol w:w="9497"/>
      </w:tblGrid>
      <w:tr w:rsidR="00342D83" w:rsidRPr="00342D83" w:rsidTr="00524286">
        <w:tc>
          <w:tcPr>
            <w:tcW w:w="5358" w:type="dxa"/>
            <w:shd w:val="clear" w:color="auto" w:fill="auto"/>
          </w:tcPr>
          <w:p w:rsidR="00524286" w:rsidRPr="00342D83" w:rsidRDefault="00524286" w:rsidP="00524286">
            <w:pPr>
              <w:jc w:val="center"/>
              <w:rPr>
                <w:b/>
                <w:sz w:val="28"/>
                <w:szCs w:val="28"/>
              </w:rPr>
            </w:pPr>
          </w:p>
        </w:tc>
        <w:tc>
          <w:tcPr>
            <w:tcW w:w="9497" w:type="dxa"/>
            <w:shd w:val="clear" w:color="auto" w:fill="auto"/>
            <w:vAlign w:val="bottom"/>
          </w:tcPr>
          <w:p w:rsidR="00524286" w:rsidRPr="00342D83" w:rsidRDefault="00524286" w:rsidP="00833E5A">
            <w:pPr>
              <w:jc w:val="right"/>
              <w:rPr>
                <w:b/>
                <w:sz w:val="28"/>
                <w:szCs w:val="28"/>
              </w:rPr>
            </w:pPr>
          </w:p>
        </w:tc>
      </w:tr>
    </w:tbl>
    <w:p w:rsidR="00E6392D" w:rsidRPr="00342D83" w:rsidRDefault="00E6392D"/>
    <w:sectPr w:rsidR="00E6392D" w:rsidRPr="00342D83" w:rsidSect="00D74A98">
      <w:headerReference w:type="default" r:id="rId45"/>
      <w:headerReference w:type="first" r:id="rId46"/>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4E8" w:rsidRDefault="00A134E8" w:rsidP="00A131EC">
      <w:r>
        <w:separator/>
      </w:r>
    </w:p>
  </w:endnote>
  <w:endnote w:type="continuationSeparator" w:id="0">
    <w:p w:rsidR="00A134E8" w:rsidRDefault="00A134E8" w:rsidP="00A1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no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4E8" w:rsidRDefault="00A134E8" w:rsidP="00A131EC">
      <w:r>
        <w:separator/>
      </w:r>
    </w:p>
  </w:footnote>
  <w:footnote w:type="continuationSeparator" w:id="0">
    <w:p w:rsidR="00A134E8" w:rsidRDefault="00A134E8" w:rsidP="00A13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088600"/>
      <w:docPartObj>
        <w:docPartGallery w:val="Page Numbers (Top of Page)"/>
        <w:docPartUnique/>
      </w:docPartObj>
    </w:sdtPr>
    <w:sdtEndPr/>
    <w:sdtContent>
      <w:p w:rsidR="00351747" w:rsidRDefault="00351747">
        <w:pPr>
          <w:pStyle w:val="a4"/>
          <w:jc w:val="center"/>
        </w:pPr>
        <w:r>
          <w:fldChar w:fldCharType="begin"/>
        </w:r>
        <w:r>
          <w:instrText>PAGE   \* MERGEFORMAT</w:instrText>
        </w:r>
        <w:r>
          <w:fldChar w:fldCharType="separate"/>
        </w:r>
        <w:r w:rsidR="00C8249B">
          <w:rPr>
            <w:noProof/>
          </w:rPr>
          <w:t>1</w:t>
        </w:r>
        <w:r>
          <w:fldChar w:fldCharType="end"/>
        </w:r>
      </w:p>
    </w:sdtContent>
  </w:sdt>
  <w:p w:rsidR="00351747" w:rsidRDefault="0035174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588219"/>
      <w:docPartObj>
        <w:docPartGallery w:val="Page Numbers (Top of Page)"/>
        <w:docPartUnique/>
      </w:docPartObj>
    </w:sdtPr>
    <w:sdtEndPr/>
    <w:sdtContent>
      <w:p w:rsidR="00351747" w:rsidRDefault="00351747">
        <w:pPr>
          <w:pStyle w:val="a4"/>
          <w:jc w:val="center"/>
        </w:pPr>
        <w:r>
          <w:fldChar w:fldCharType="begin"/>
        </w:r>
        <w:r>
          <w:instrText>PAGE   \* MERGEFORMAT</w:instrText>
        </w:r>
        <w:r>
          <w:fldChar w:fldCharType="separate"/>
        </w:r>
        <w:r w:rsidR="00C8249B">
          <w:rPr>
            <w:noProof/>
          </w:rPr>
          <w:t>123</w:t>
        </w:r>
        <w:r>
          <w:fldChar w:fldCharType="end"/>
        </w:r>
      </w:p>
    </w:sdtContent>
  </w:sdt>
  <w:p w:rsidR="00351747" w:rsidRDefault="0035174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515006"/>
      <w:docPartObj>
        <w:docPartGallery w:val="Page Numbers (Top of Page)"/>
        <w:docPartUnique/>
      </w:docPartObj>
    </w:sdtPr>
    <w:sdtEndPr/>
    <w:sdtContent>
      <w:p w:rsidR="00351747" w:rsidRDefault="00351747" w:rsidP="00F877EF">
        <w:pPr>
          <w:pStyle w:val="a4"/>
          <w:jc w:val="center"/>
        </w:pPr>
        <w:r w:rsidRPr="00DB003A">
          <w:fldChar w:fldCharType="begin"/>
        </w:r>
        <w:r w:rsidRPr="00DB003A">
          <w:instrText>PAGE   \* MERGEFORMAT</w:instrText>
        </w:r>
        <w:r w:rsidRPr="00DB003A">
          <w:fldChar w:fldCharType="separate"/>
        </w:r>
        <w:r w:rsidR="00C8249B">
          <w:rPr>
            <w:noProof/>
          </w:rPr>
          <w:t>194</w:t>
        </w:r>
        <w:r w:rsidRPr="00DB003A">
          <w:fldChar w:fldCharType="end"/>
        </w:r>
      </w:p>
      <w:p w:rsidR="00351747" w:rsidRDefault="00351747" w:rsidP="00F877EF">
        <w:pPr>
          <w:pStyle w:val="a4"/>
          <w:jc w:val="center"/>
        </w:pPr>
      </w:p>
      <w:p w:rsidR="00351747" w:rsidRPr="00DB003A" w:rsidRDefault="00C8249B" w:rsidP="00F877EF">
        <w:pPr>
          <w:pStyle w:val="a4"/>
          <w:jc w:val="cente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152977"/>
      <w:docPartObj>
        <w:docPartGallery w:val="Page Numbers (Top of Page)"/>
        <w:docPartUnique/>
      </w:docPartObj>
    </w:sdtPr>
    <w:sdtEndPr/>
    <w:sdtContent>
      <w:p w:rsidR="00351747" w:rsidRDefault="00351747">
        <w:pPr>
          <w:pStyle w:val="a4"/>
          <w:jc w:val="center"/>
        </w:pPr>
        <w:r>
          <w:fldChar w:fldCharType="begin"/>
        </w:r>
        <w:r>
          <w:instrText>PAGE   \* MERGEFORMAT</w:instrText>
        </w:r>
        <w:r>
          <w:fldChar w:fldCharType="separate"/>
        </w:r>
        <w:r>
          <w:rPr>
            <w:noProof/>
          </w:rPr>
          <w:t>155</w:t>
        </w:r>
        <w:r>
          <w:fldChar w:fldCharType="end"/>
        </w:r>
      </w:p>
    </w:sdtContent>
  </w:sdt>
  <w:p w:rsidR="00351747" w:rsidRDefault="0035174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F3C14"/>
    <w:multiLevelType w:val="hybridMultilevel"/>
    <w:tmpl w:val="C396D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CC2AE2"/>
    <w:multiLevelType w:val="multilevel"/>
    <w:tmpl w:val="58BA2D46"/>
    <w:lvl w:ilvl="0">
      <w:start w:val="1"/>
      <w:numFmt w:val="decimal"/>
      <w:lvlText w:val="%1."/>
      <w:lvlJc w:val="left"/>
      <w:pPr>
        <w:ind w:left="36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3C0D7BFA"/>
    <w:multiLevelType w:val="multilevel"/>
    <w:tmpl w:val="390608D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738C1C11"/>
    <w:multiLevelType w:val="hybridMultilevel"/>
    <w:tmpl w:val="EC66C324"/>
    <w:lvl w:ilvl="0" w:tplc="F6F4A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D9"/>
    <w:rsid w:val="0000157A"/>
    <w:rsid w:val="000017AB"/>
    <w:rsid w:val="00001C07"/>
    <w:rsid w:val="00002219"/>
    <w:rsid w:val="000022FB"/>
    <w:rsid w:val="00002625"/>
    <w:rsid w:val="000031E3"/>
    <w:rsid w:val="00003332"/>
    <w:rsid w:val="0000415E"/>
    <w:rsid w:val="00007137"/>
    <w:rsid w:val="00007341"/>
    <w:rsid w:val="000075E0"/>
    <w:rsid w:val="0001066D"/>
    <w:rsid w:val="00010D3D"/>
    <w:rsid w:val="00011199"/>
    <w:rsid w:val="00011E7D"/>
    <w:rsid w:val="000132FD"/>
    <w:rsid w:val="00013FB0"/>
    <w:rsid w:val="00014C20"/>
    <w:rsid w:val="00015DE3"/>
    <w:rsid w:val="00015FAA"/>
    <w:rsid w:val="0001654C"/>
    <w:rsid w:val="000205A9"/>
    <w:rsid w:val="0002081A"/>
    <w:rsid w:val="000213DF"/>
    <w:rsid w:val="00021C70"/>
    <w:rsid w:val="000229D4"/>
    <w:rsid w:val="00022A7F"/>
    <w:rsid w:val="000230E9"/>
    <w:rsid w:val="00023184"/>
    <w:rsid w:val="00023374"/>
    <w:rsid w:val="00023D40"/>
    <w:rsid w:val="00023FFA"/>
    <w:rsid w:val="00024FBA"/>
    <w:rsid w:val="0002588D"/>
    <w:rsid w:val="000261DF"/>
    <w:rsid w:val="0002686E"/>
    <w:rsid w:val="0002736D"/>
    <w:rsid w:val="000275B4"/>
    <w:rsid w:val="00027B39"/>
    <w:rsid w:val="00027F6A"/>
    <w:rsid w:val="00030346"/>
    <w:rsid w:val="00030936"/>
    <w:rsid w:val="000309EA"/>
    <w:rsid w:val="0003126C"/>
    <w:rsid w:val="0003135C"/>
    <w:rsid w:val="00032063"/>
    <w:rsid w:val="000320F7"/>
    <w:rsid w:val="00032468"/>
    <w:rsid w:val="00032AD9"/>
    <w:rsid w:val="00032C23"/>
    <w:rsid w:val="0003349E"/>
    <w:rsid w:val="00033637"/>
    <w:rsid w:val="00040175"/>
    <w:rsid w:val="0004147B"/>
    <w:rsid w:val="000416C9"/>
    <w:rsid w:val="000423B7"/>
    <w:rsid w:val="000428B0"/>
    <w:rsid w:val="0004294E"/>
    <w:rsid w:val="00042B3C"/>
    <w:rsid w:val="00042E1C"/>
    <w:rsid w:val="00042F8B"/>
    <w:rsid w:val="0004317C"/>
    <w:rsid w:val="00043BF5"/>
    <w:rsid w:val="00044242"/>
    <w:rsid w:val="00044CCF"/>
    <w:rsid w:val="00044E12"/>
    <w:rsid w:val="00045C74"/>
    <w:rsid w:val="000462BB"/>
    <w:rsid w:val="00046DE6"/>
    <w:rsid w:val="00046F2A"/>
    <w:rsid w:val="00050204"/>
    <w:rsid w:val="000509E8"/>
    <w:rsid w:val="00051433"/>
    <w:rsid w:val="00051A18"/>
    <w:rsid w:val="00051AF2"/>
    <w:rsid w:val="0005345E"/>
    <w:rsid w:val="00055ADB"/>
    <w:rsid w:val="00055CD4"/>
    <w:rsid w:val="00055CF2"/>
    <w:rsid w:val="000560A5"/>
    <w:rsid w:val="00056B8C"/>
    <w:rsid w:val="000575EE"/>
    <w:rsid w:val="00060FC3"/>
    <w:rsid w:val="000610B5"/>
    <w:rsid w:val="0006124D"/>
    <w:rsid w:val="000619B7"/>
    <w:rsid w:val="00061EC7"/>
    <w:rsid w:val="00062CAF"/>
    <w:rsid w:val="00063329"/>
    <w:rsid w:val="00064238"/>
    <w:rsid w:val="000648DD"/>
    <w:rsid w:val="00064EFA"/>
    <w:rsid w:val="00065641"/>
    <w:rsid w:val="00067516"/>
    <w:rsid w:val="00067F79"/>
    <w:rsid w:val="00071478"/>
    <w:rsid w:val="00072131"/>
    <w:rsid w:val="00072755"/>
    <w:rsid w:val="00072B7D"/>
    <w:rsid w:val="000733BC"/>
    <w:rsid w:val="00073A53"/>
    <w:rsid w:val="00073F1E"/>
    <w:rsid w:val="00075421"/>
    <w:rsid w:val="000763BB"/>
    <w:rsid w:val="00076472"/>
    <w:rsid w:val="00077B78"/>
    <w:rsid w:val="00080449"/>
    <w:rsid w:val="00080E7E"/>
    <w:rsid w:val="00081111"/>
    <w:rsid w:val="000818D0"/>
    <w:rsid w:val="00081CBB"/>
    <w:rsid w:val="00082CFC"/>
    <w:rsid w:val="000830AC"/>
    <w:rsid w:val="000835EC"/>
    <w:rsid w:val="00083D1F"/>
    <w:rsid w:val="000857E1"/>
    <w:rsid w:val="00087129"/>
    <w:rsid w:val="00087EE5"/>
    <w:rsid w:val="000901B0"/>
    <w:rsid w:val="00090663"/>
    <w:rsid w:val="00091A75"/>
    <w:rsid w:val="00091A77"/>
    <w:rsid w:val="00091EC6"/>
    <w:rsid w:val="00093101"/>
    <w:rsid w:val="00093238"/>
    <w:rsid w:val="000948CC"/>
    <w:rsid w:val="000962B9"/>
    <w:rsid w:val="000970B5"/>
    <w:rsid w:val="0009751A"/>
    <w:rsid w:val="00097A36"/>
    <w:rsid w:val="00097D18"/>
    <w:rsid w:val="00097EE0"/>
    <w:rsid w:val="000A038D"/>
    <w:rsid w:val="000A0E26"/>
    <w:rsid w:val="000A1A30"/>
    <w:rsid w:val="000A2B17"/>
    <w:rsid w:val="000A2D71"/>
    <w:rsid w:val="000A3126"/>
    <w:rsid w:val="000A3309"/>
    <w:rsid w:val="000A333D"/>
    <w:rsid w:val="000A50BD"/>
    <w:rsid w:val="000A5A55"/>
    <w:rsid w:val="000A5BC8"/>
    <w:rsid w:val="000A683A"/>
    <w:rsid w:val="000A6933"/>
    <w:rsid w:val="000A79D5"/>
    <w:rsid w:val="000A7E7B"/>
    <w:rsid w:val="000A7F24"/>
    <w:rsid w:val="000B02EF"/>
    <w:rsid w:val="000B1039"/>
    <w:rsid w:val="000B129C"/>
    <w:rsid w:val="000B1801"/>
    <w:rsid w:val="000B1D7A"/>
    <w:rsid w:val="000B20BB"/>
    <w:rsid w:val="000B2D5E"/>
    <w:rsid w:val="000B31F8"/>
    <w:rsid w:val="000B3240"/>
    <w:rsid w:val="000B3ADD"/>
    <w:rsid w:val="000B3CAC"/>
    <w:rsid w:val="000B443C"/>
    <w:rsid w:val="000B4A78"/>
    <w:rsid w:val="000B4A7C"/>
    <w:rsid w:val="000B4E1E"/>
    <w:rsid w:val="000B50ED"/>
    <w:rsid w:val="000B544D"/>
    <w:rsid w:val="000B5A08"/>
    <w:rsid w:val="000B5F8F"/>
    <w:rsid w:val="000B6989"/>
    <w:rsid w:val="000B71AF"/>
    <w:rsid w:val="000B76E7"/>
    <w:rsid w:val="000B7BE5"/>
    <w:rsid w:val="000B7E06"/>
    <w:rsid w:val="000B7EB9"/>
    <w:rsid w:val="000C011D"/>
    <w:rsid w:val="000C23CC"/>
    <w:rsid w:val="000C2656"/>
    <w:rsid w:val="000C2B26"/>
    <w:rsid w:val="000C3C43"/>
    <w:rsid w:val="000C41F4"/>
    <w:rsid w:val="000C4EFA"/>
    <w:rsid w:val="000C4F70"/>
    <w:rsid w:val="000C69B0"/>
    <w:rsid w:val="000C70D4"/>
    <w:rsid w:val="000D0375"/>
    <w:rsid w:val="000D0FAD"/>
    <w:rsid w:val="000D1630"/>
    <w:rsid w:val="000D1B51"/>
    <w:rsid w:val="000D37B9"/>
    <w:rsid w:val="000D396A"/>
    <w:rsid w:val="000D5988"/>
    <w:rsid w:val="000D78FC"/>
    <w:rsid w:val="000E0DDF"/>
    <w:rsid w:val="000E0ED2"/>
    <w:rsid w:val="000E1161"/>
    <w:rsid w:val="000E2A2C"/>
    <w:rsid w:val="000E40E4"/>
    <w:rsid w:val="000E4442"/>
    <w:rsid w:val="000E4BB2"/>
    <w:rsid w:val="000E4E0C"/>
    <w:rsid w:val="000E78B3"/>
    <w:rsid w:val="000E79BE"/>
    <w:rsid w:val="000E7D90"/>
    <w:rsid w:val="000F0121"/>
    <w:rsid w:val="000F017B"/>
    <w:rsid w:val="000F0260"/>
    <w:rsid w:val="000F1CBE"/>
    <w:rsid w:val="000F30F3"/>
    <w:rsid w:val="000F3908"/>
    <w:rsid w:val="000F3AFA"/>
    <w:rsid w:val="000F3C61"/>
    <w:rsid w:val="000F431A"/>
    <w:rsid w:val="000F53D1"/>
    <w:rsid w:val="000F5776"/>
    <w:rsid w:val="000F6589"/>
    <w:rsid w:val="000F6CB4"/>
    <w:rsid w:val="000F7036"/>
    <w:rsid w:val="000F7857"/>
    <w:rsid w:val="000F7CC6"/>
    <w:rsid w:val="0010066A"/>
    <w:rsid w:val="001019DC"/>
    <w:rsid w:val="00103044"/>
    <w:rsid w:val="001034D3"/>
    <w:rsid w:val="00103800"/>
    <w:rsid w:val="00103948"/>
    <w:rsid w:val="00104A65"/>
    <w:rsid w:val="00104B55"/>
    <w:rsid w:val="00105DA9"/>
    <w:rsid w:val="00105F74"/>
    <w:rsid w:val="00106182"/>
    <w:rsid w:val="00106B94"/>
    <w:rsid w:val="00112B77"/>
    <w:rsid w:val="00112CD6"/>
    <w:rsid w:val="00113419"/>
    <w:rsid w:val="001134A5"/>
    <w:rsid w:val="00114B41"/>
    <w:rsid w:val="00114D32"/>
    <w:rsid w:val="001157C6"/>
    <w:rsid w:val="001158AD"/>
    <w:rsid w:val="00115999"/>
    <w:rsid w:val="00115A3E"/>
    <w:rsid w:val="001172CB"/>
    <w:rsid w:val="00120A9A"/>
    <w:rsid w:val="00120ABC"/>
    <w:rsid w:val="00120D28"/>
    <w:rsid w:val="00121480"/>
    <w:rsid w:val="0012212B"/>
    <w:rsid w:val="001224D2"/>
    <w:rsid w:val="00122C21"/>
    <w:rsid w:val="0012302E"/>
    <w:rsid w:val="00123D02"/>
    <w:rsid w:val="00123DDB"/>
    <w:rsid w:val="00123F30"/>
    <w:rsid w:val="001242F4"/>
    <w:rsid w:val="00125885"/>
    <w:rsid w:val="00125E8E"/>
    <w:rsid w:val="00125EE0"/>
    <w:rsid w:val="001263AA"/>
    <w:rsid w:val="00126716"/>
    <w:rsid w:val="00126AD6"/>
    <w:rsid w:val="0012759E"/>
    <w:rsid w:val="001279AF"/>
    <w:rsid w:val="00130FAA"/>
    <w:rsid w:val="001310F5"/>
    <w:rsid w:val="001316D9"/>
    <w:rsid w:val="0013258C"/>
    <w:rsid w:val="001334C2"/>
    <w:rsid w:val="00133519"/>
    <w:rsid w:val="00133E94"/>
    <w:rsid w:val="001346BC"/>
    <w:rsid w:val="00134A15"/>
    <w:rsid w:val="00134AC3"/>
    <w:rsid w:val="00134DD6"/>
    <w:rsid w:val="00135B7C"/>
    <w:rsid w:val="00135CB5"/>
    <w:rsid w:val="0013625C"/>
    <w:rsid w:val="001366FC"/>
    <w:rsid w:val="00137996"/>
    <w:rsid w:val="00140985"/>
    <w:rsid w:val="00141B9D"/>
    <w:rsid w:val="00141C3F"/>
    <w:rsid w:val="00141D1C"/>
    <w:rsid w:val="00141EA1"/>
    <w:rsid w:val="001432CF"/>
    <w:rsid w:val="00143788"/>
    <w:rsid w:val="00146D15"/>
    <w:rsid w:val="0015111D"/>
    <w:rsid w:val="0015143C"/>
    <w:rsid w:val="00151B10"/>
    <w:rsid w:val="00151B7A"/>
    <w:rsid w:val="00152318"/>
    <w:rsid w:val="00152B01"/>
    <w:rsid w:val="0015304F"/>
    <w:rsid w:val="00153432"/>
    <w:rsid w:val="00154C70"/>
    <w:rsid w:val="00155A14"/>
    <w:rsid w:val="001571D2"/>
    <w:rsid w:val="001575FB"/>
    <w:rsid w:val="00157F70"/>
    <w:rsid w:val="00161BFA"/>
    <w:rsid w:val="001624E1"/>
    <w:rsid w:val="001629A3"/>
    <w:rsid w:val="001631FB"/>
    <w:rsid w:val="0016426F"/>
    <w:rsid w:val="00166FB5"/>
    <w:rsid w:val="001679AB"/>
    <w:rsid w:val="001704F1"/>
    <w:rsid w:val="001714A3"/>
    <w:rsid w:val="00172A38"/>
    <w:rsid w:val="00174CFA"/>
    <w:rsid w:val="00174F69"/>
    <w:rsid w:val="001752B8"/>
    <w:rsid w:val="00176035"/>
    <w:rsid w:val="00177CCA"/>
    <w:rsid w:val="00177DC0"/>
    <w:rsid w:val="001808A6"/>
    <w:rsid w:val="00180932"/>
    <w:rsid w:val="00182876"/>
    <w:rsid w:val="00182E2C"/>
    <w:rsid w:val="00182F45"/>
    <w:rsid w:val="001844C8"/>
    <w:rsid w:val="00185AD5"/>
    <w:rsid w:val="00186A7B"/>
    <w:rsid w:val="001870BA"/>
    <w:rsid w:val="00187190"/>
    <w:rsid w:val="001900F3"/>
    <w:rsid w:val="001915DA"/>
    <w:rsid w:val="00191DE6"/>
    <w:rsid w:val="001926C7"/>
    <w:rsid w:val="0019277D"/>
    <w:rsid w:val="00192E8F"/>
    <w:rsid w:val="00193288"/>
    <w:rsid w:val="00193BC2"/>
    <w:rsid w:val="00193E4C"/>
    <w:rsid w:val="00195D32"/>
    <w:rsid w:val="001977F7"/>
    <w:rsid w:val="001A00FF"/>
    <w:rsid w:val="001A1208"/>
    <w:rsid w:val="001A1444"/>
    <w:rsid w:val="001A19D3"/>
    <w:rsid w:val="001A2835"/>
    <w:rsid w:val="001A4926"/>
    <w:rsid w:val="001A4A4C"/>
    <w:rsid w:val="001A4A86"/>
    <w:rsid w:val="001A6E01"/>
    <w:rsid w:val="001A7014"/>
    <w:rsid w:val="001A7C31"/>
    <w:rsid w:val="001B00F0"/>
    <w:rsid w:val="001B0114"/>
    <w:rsid w:val="001B02DD"/>
    <w:rsid w:val="001B05AC"/>
    <w:rsid w:val="001B0993"/>
    <w:rsid w:val="001B146E"/>
    <w:rsid w:val="001B227A"/>
    <w:rsid w:val="001B2D59"/>
    <w:rsid w:val="001B3715"/>
    <w:rsid w:val="001B4EB9"/>
    <w:rsid w:val="001B6E17"/>
    <w:rsid w:val="001B6E5C"/>
    <w:rsid w:val="001B76F5"/>
    <w:rsid w:val="001C0083"/>
    <w:rsid w:val="001C1737"/>
    <w:rsid w:val="001C5107"/>
    <w:rsid w:val="001C6028"/>
    <w:rsid w:val="001C7959"/>
    <w:rsid w:val="001C7A88"/>
    <w:rsid w:val="001D00B8"/>
    <w:rsid w:val="001D1169"/>
    <w:rsid w:val="001D2394"/>
    <w:rsid w:val="001D2875"/>
    <w:rsid w:val="001D2EA4"/>
    <w:rsid w:val="001D3601"/>
    <w:rsid w:val="001D37A6"/>
    <w:rsid w:val="001D3A59"/>
    <w:rsid w:val="001D45B5"/>
    <w:rsid w:val="001D5418"/>
    <w:rsid w:val="001D63E1"/>
    <w:rsid w:val="001D6602"/>
    <w:rsid w:val="001D670C"/>
    <w:rsid w:val="001D6A1B"/>
    <w:rsid w:val="001D6C3B"/>
    <w:rsid w:val="001D7D5E"/>
    <w:rsid w:val="001D7FAC"/>
    <w:rsid w:val="001E0563"/>
    <w:rsid w:val="001E09C9"/>
    <w:rsid w:val="001E10CA"/>
    <w:rsid w:val="001E1A79"/>
    <w:rsid w:val="001E1BD2"/>
    <w:rsid w:val="001E43A6"/>
    <w:rsid w:val="001E55F1"/>
    <w:rsid w:val="001E6772"/>
    <w:rsid w:val="001E7378"/>
    <w:rsid w:val="001E7DF8"/>
    <w:rsid w:val="001F487C"/>
    <w:rsid w:val="001F51A4"/>
    <w:rsid w:val="00200153"/>
    <w:rsid w:val="002016B5"/>
    <w:rsid w:val="00201787"/>
    <w:rsid w:val="002017D1"/>
    <w:rsid w:val="002030FE"/>
    <w:rsid w:val="00203E0D"/>
    <w:rsid w:val="002053F7"/>
    <w:rsid w:val="00205483"/>
    <w:rsid w:val="00205942"/>
    <w:rsid w:val="00205F5B"/>
    <w:rsid w:val="00206281"/>
    <w:rsid w:val="00207093"/>
    <w:rsid w:val="002079C2"/>
    <w:rsid w:val="00210A46"/>
    <w:rsid w:val="00211ABE"/>
    <w:rsid w:val="0021200A"/>
    <w:rsid w:val="00212B8D"/>
    <w:rsid w:val="00212FCD"/>
    <w:rsid w:val="00214C7E"/>
    <w:rsid w:val="00214D93"/>
    <w:rsid w:val="00214DE2"/>
    <w:rsid w:val="0021544C"/>
    <w:rsid w:val="00215F72"/>
    <w:rsid w:val="00217082"/>
    <w:rsid w:val="002173BD"/>
    <w:rsid w:val="00220795"/>
    <w:rsid w:val="0022149A"/>
    <w:rsid w:val="002217DA"/>
    <w:rsid w:val="0022355F"/>
    <w:rsid w:val="00223CAB"/>
    <w:rsid w:val="00223F90"/>
    <w:rsid w:val="0022660A"/>
    <w:rsid w:val="00226B7E"/>
    <w:rsid w:val="0022728D"/>
    <w:rsid w:val="00230783"/>
    <w:rsid w:val="002321EE"/>
    <w:rsid w:val="00232C7A"/>
    <w:rsid w:val="00233C2B"/>
    <w:rsid w:val="00234114"/>
    <w:rsid w:val="00234A1B"/>
    <w:rsid w:val="00235D44"/>
    <w:rsid w:val="00236FA3"/>
    <w:rsid w:val="00237788"/>
    <w:rsid w:val="002378F4"/>
    <w:rsid w:val="0024055F"/>
    <w:rsid w:val="00240675"/>
    <w:rsid w:val="00240DC7"/>
    <w:rsid w:val="00241F4A"/>
    <w:rsid w:val="002432C2"/>
    <w:rsid w:val="00243330"/>
    <w:rsid w:val="002437B8"/>
    <w:rsid w:val="0024552B"/>
    <w:rsid w:val="00245F76"/>
    <w:rsid w:val="00246F14"/>
    <w:rsid w:val="00247276"/>
    <w:rsid w:val="0024743A"/>
    <w:rsid w:val="00247619"/>
    <w:rsid w:val="002504EF"/>
    <w:rsid w:val="00250BF5"/>
    <w:rsid w:val="00251D0D"/>
    <w:rsid w:val="00252F0A"/>
    <w:rsid w:val="00253FE3"/>
    <w:rsid w:val="002542AE"/>
    <w:rsid w:val="002549C0"/>
    <w:rsid w:val="002559D4"/>
    <w:rsid w:val="00255CE3"/>
    <w:rsid w:val="00256005"/>
    <w:rsid w:val="00256386"/>
    <w:rsid w:val="00256CD1"/>
    <w:rsid w:val="00257530"/>
    <w:rsid w:val="00264D69"/>
    <w:rsid w:val="00265C9B"/>
    <w:rsid w:val="002668A6"/>
    <w:rsid w:val="00267A13"/>
    <w:rsid w:val="00267F43"/>
    <w:rsid w:val="002710C4"/>
    <w:rsid w:val="002713CA"/>
    <w:rsid w:val="00272518"/>
    <w:rsid w:val="0027320B"/>
    <w:rsid w:val="002733E7"/>
    <w:rsid w:val="00273504"/>
    <w:rsid w:val="002757D1"/>
    <w:rsid w:val="00277715"/>
    <w:rsid w:val="0027785E"/>
    <w:rsid w:val="00277F57"/>
    <w:rsid w:val="002823FB"/>
    <w:rsid w:val="00282FEB"/>
    <w:rsid w:val="00283943"/>
    <w:rsid w:val="00283AF1"/>
    <w:rsid w:val="00284088"/>
    <w:rsid w:val="0028498F"/>
    <w:rsid w:val="00284DB1"/>
    <w:rsid w:val="00285089"/>
    <w:rsid w:val="00285614"/>
    <w:rsid w:val="00285F06"/>
    <w:rsid w:val="00290CE0"/>
    <w:rsid w:val="00293864"/>
    <w:rsid w:val="00293A71"/>
    <w:rsid w:val="00294DCC"/>
    <w:rsid w:val="0029536D"/>
    <w:rsid w:val="00296463"/>
    <w:rsid w:val="002974FB"/>
    <w:rsid w:val="0029791B"/>
    <w:rsid w:val="00297C72"/>
    <w:rsid w:val="00297E4F"/>
    <w:rsid w:val="002A036F"/>
    <w:rsid w:val="002A1483"/>
    <w:rsid w:val="002A14D7"/>
    <w:rsid w:val="002A1663"/>
    <w:rsid w:val="002A3B46"/>
    <w:rsid w:val="002A3F64"/>
    <w:rsid w:val="002A5520"/>
    <w:rsid w:val="002A56C7"/>
    <w:rsid w:val="002A626E"/>
    <w:rsid w:val="002A641F"/>
    <w:rsid w:val="002A699B"/>
    <w:rsid w:val="002A6DCF"/>
    <w:rsid w:val="002A6E78"/>
    <w:rsid w:val="002A70AC"/>
    <w:rsid w:val="002B0183"/>
    <w:rsid w:val="002B0767"/>
    <w:rsid w:val="002B1BB8"/>
    <w:rsid w:val="002B1D8D"/>
    <w:rsid w:val="002B273E"/>
    <w:rsid w:val="002B2D4F"/>
    <w:rsid w:val="002B40AC"/>
    <w:rsid w:val="002B476A"/>
    <w:rsid w:val="002B4E40"/>
    <w:rsid w:val="002B53C0"/>
    <w:rsid w:val="002B566F"/>
    <w:rsid w:val="002B7731"/>
    <w:rsid w:val="002B7F37"/>
    <w:rsid w:val="002C00E7"/>
    <w:rsid w:val="002C0CC3"/>
    <w:rsid w:val="002C137C"/>
    <w:rsid w:val="002C189E"/>
    <w:rsid w:val="002C1C4E"/>
    <w:rsid w:val="002C245C"/>
    <w:rsid w:val="002C38D6"/>
    <w:rsid w:val="002C458D"/>
    <w:rsid w:val="002C5616"/>
    <w:rsid w:val="002C581B"/>
    <w:rsid w:val="002C68D3"/>
    <w:rsid w:val="002C74FD"/>
    <w:rsid w:val="002C7869"/>
    <w:rsid w:val="002D0437"/>
    <w:rsid w:val="002D0C5B"/>
    <w:rsid w:val="002D1D69"/>
    <w:rsid w:val="002D2A73"/>
    <w:rsid w:val="002D2C58"/>
    <w:rsid w:val="002D334F"/>
    <w:rsid w:val="002D388B"/>
    <w:rsid w:val="002D53B0"/>
    <w:rsid w:val="002D5626"/>
    <w:rsid w:val="002D57B4"/>
    <w:rsid w:val="002D5C82"/>
    <w:rsid w:val="002D6445"/>
    <w:rsid w:val="002D7C21"/>
    <w:rsid w:val="002D7E90"/>
    <w:rsid w:val="002E09BC"/>
    <w:rsid w:val="002E2C4A"/>
    <w:rsid w:val="002E2CA1"/>
    <w:rsid w:val="002E32E9"/>
    <w:rsid w:val="002E4269"/>
    <w:rsid w:val="002E474D"/>
    <w:rsid w:val="002E55D5"/>
    <w:rsid w:val="002E6738"/>
    <w:rsid w:val="002E6860"/>
    <w:rsid w:val="002E70D9"/>
    <w:rsid w:val="002E711B"/>
    <w:rsid w:val="002E7BE7"/>
    <w:rsid w:val="002F000F"/>
    <w:rsid w:val="002F3A08"/>
    <w:rsid w:val="002F3EFF"/>
    <w:rsid w:val="002F6647"/>
    <w:rsid w:val="002F72FA"/>
    <w:rsid w:val="00300113"/>
    <w:rsid w:val="00300A18"/>
    <w:rsid w:val="00301290"/>
    <w:rsid w:val="00301811"/>
    <w:rsid w:val="00302489"/>
    <w:rsid w:val="00302EEE"/>
    <w:rsid w:val="0030364B"/>
    <w:rsid w:val="00303C20"/>
    <w:rsid w:val="00304627"/>
    <w:rsid w:val="00304813"/>
    <w:rsid w:val="00304B17"/>
    <w:rsid w:val="00304C03"/>
    <w:rsid w:val="00304C3C"/>
    <w:rsid w:val="00305D29"/>
    <w:rsid w:val="003066BE"/>
    <w:rsid w:val="00312173"/>
    <w:rsid w:val="003125B5"/>
    <w:rsid w:val="00312CA7"/>
    <w:rsid w:val="00312FCA"/>
    <w:rsid w:val="00313198"/>
    <w:rsid w:val="003134CA"/>
    <w:rsid w:val="00314C23"/>
    <w:rsid w:val="00314C99"/>
    <w:rsid w:val="0031582C"/>
    <w:rsid w:val="00317150"/>
    <w:rsid w:val="00317F1E"/>
    <w:rsid w:val="00322253"/>
    <w:rsid w:val="00322783"/>
    <w:rsid w:val="00322BD4"/>
    <w:rsid w:val="00324B8B"/>
    <w:rsid w:val="003255CC"/>
    <w:rsid w:val="00325C88"/>
    <w:rsid w:val="003265E7"/>
    <w:rsid w:val="00327446"/>
    <w:rsid w:val="003305A3"/>
    <w:rsid w:val="00330819"/>
    <w:rsid w:val="00330BBF"/>
    <w:rsid w:val="00330D96"/>
    <w:rsid w:val="00331C57"/>
    <w:rsid w:val="00331C96"/>
    <w:rsid w:val="00331E11"/>
    <w:rsid w:val="0033292C"/>
    <w:rsid w:val="0033299C"/>
    <w:rsid w:val="0033343D"/>
    <w:rsid w:val="003337DB"/>
    <w:rsid w:val="003344DF"/>
    <w:rsid w:val="00336F30"/>
    <w:rsid w:val="00337284"/>
    <w:rsid w:val="00337433"/>
    <w:rsid w:val="00340688"/>
    <w:rsid w:val="003417BD"/>
    <w:rsid w:val="00342D83"/>
    <w:rsid w:val="003435E3"/>
    <w:rsid w:val="0034424A"/>
    <w:rsid w:val="003443E8"/>
    <w:rsid w:val="003445E9"/>
    <w:rsid w:val="00346411"/>
    <w:rsid w:val="0034765C"/>
    <w:rsid w:val="003477C6"/>
    <w:rsid w:val="00351747"/>
    <w:rsid w:val="003521B5"/>
    <w:rsid w:val="00352222"/>
    <w:rsid w:val="00352387"/>
    <w:rsid w:val="00352CDA"/>
    <w:rsid w:val="0035300C"/>
    <w:rsid w:val="00353099"/>
    <w:rsid w:val="003559AB"/>
    <w:rsid w:val="00355FF4"/>
    <w:rsid w:val="00360B42"/>
    <w:rsid w:val="00360D9D"/>
    <w:rsid w:val="00361A4C"/>
    <w:rsid w:val="003620C1"/>
    <w:rsid w:val="00363699"/>
    <w:rsid w:val="00364117"/>
    <w:rsid w:val="00364969"/>
    <w:rsid w:val="00364A83"/>
    <w:rsid w:val="00364D12"/>
    <w:rsid w:val="00364D49"/>
    <w:rsid w:val="003704B9"/>
    <w:rsid w:val="00373393"/>
    <w:rsid w:val="00373514"/>
    <w:rsid w:val="003741BA"/>
    <w:rsid w:val="003746F8"/>
    <w:rsid w:val="0037522D"/>
    <w:rsid w:val="00375AFA"/>
    <w:rsid w:val="00376A25"/>
    <w:rsid w:val="00376FA6"/>
    <w:rsid w:val="00377973"/>
    <w:rsid w:val="00380145"/>
    <w:rsid w:val="00380D26"/>
    <w:rsid w:val="0038222C"/>
    <w:rsid w:val="00382976"/>
    <w:rsid w:val="003832FA"/>
    <w:rsid w:val="00383D12"/>
    <w:rsid w:val="00384975"/>
    <w:rsid w:val="0038653A"/>
    <w:rsid w:val="003876CB"/>
    <w:rsid w:val="00387B25"/>
    <w:rsid w:val="00390FFD"/>
    <w:rsid w:val="00391591"/>
    <w:rsid w:val="00391B79"/>
    <w:rsid w:val="0039230B"/>
    <w:rsid w:val="003943F6"/>
    <w:rsid w:val="00394CF8"/>
    <w:rsid w:val="00395517"/>
    <w:rsid w:val="003956E2"/>
    <w:rsid w:val="00395E31"/>
    <w:rsid w:val="003971D8"/>
    <w:rsid w:val="003A0413"/>
    <w:rsid w:val="003A12DC"/>
    <w:rsid w:val="003A1F47"/>
    <w:rsid w:val="003A25A9"/>
    <w:rsid w:val="003A3BBD"/>
    <w:rsid w:val="003A43E5"/>
    <w:rsid w:val="003A506D"/>
    <w:rsid w:val="003A508D"/>
    <w:rsid w:val="003A5483"/>
    <w:rsid w:val="003A6749"/>
    <w:rsid w:val="003A6911"/>
    <w:rsid w:val="003A6E7A"/>
    <w:rsid w:val="003A6FD4"/>
    <w:rsid w:val="003A75E2"/>
    <w:rsid w:val="003A7BAB"/>
    <w:rsid w:val="003B0029"/>
    <w:rsid w:val="003B0FC7"/>
    <w:rsid w:val="003B100F"/>
    <w:rsid w:val="003B10C8"/>
    <w:rsid w:val="003B1E77"/>
    <w:rsid w:val="003B2322"/>
    <w:rsid w:val="003B400F"/>
    <w:rsid w:val="003B61A7"/>
    <w:rsid w:val="003B6E24"/>
    <w:rsid w:val="003C0469"/>
    <w:rsid w:val="003C12C0"/>
    <w:rsid w:val="003C14B4"/>
    <w:rsid w:val="003C17A0"/>
    <w:rsid w:val="003C1A1A"/>
    <w:rsid w:val="003C32F3"/>
    <w:rsid w:val="003C3F3A"/>
    <w:rsid w:val="003C4271"/>
    <w:rsid w:val="003C4449"/>
    <w:rsid w:val="003C4AB7"/>
    <w:rsid w:val="003C57A4"/>
    <w:rsid w:val="003C6B8C"/>
    <w:rsid w:val="003C7C91"/>
    <w:rsid w:val="003D00A0"/>
    <w:rsid w:val="003D0374"/>
    <w:rsid w:val="003D05F2"/>
    <w:rsid w:val="003D14C8"/>
    <w:rsid w:val="003D18A5"/>
    <w:rsid w:val="003D2BC8"/>
    <w:rsid w:val="003D2BCE"/>
    <w:rsid w:val="003D3D9F"/>
    <w:rsid w:val="003D445B"/>
    <w:rsid w:val="003D4DBE"/>
    <w:rsid w:val="003D4FA4"/>
    <w:rsid w:val="003D6467"/>
    <w:rsid w:val="003D647D"/>
    <w:rsid w:val="003D705A"/>
    <w:rsid w:val="003D7551"/>
    <w:rsid w:val="003E03E8"/>
    <w:rsid w:val="003E0443"/>
    <w:rsid w:val="003E1556"/>
    <w:rsid w:val="003E18A7"/>
    <w:rsid w:val="003E1BF2"/>
    <w:rsid w:val="003E3ABC"/>
    <w:rsid w:val="003E4B22"/>
    <w:rsid w:val="003E5323"/>
    <w:rsid w:val="003E59F5"/>
    <w:rsid w:val="003E5A91"/>
    <w:rsid w:val="003E5EF8"/>
    <w:rsid w:val="003E70F3"/>
    <w:rsid w:val="003F1889"/>
    <w:rsid w:val="003F2282"/>
    <w:rsid w:val="003F325B"/>
    <w:rsid w:val="003F3F55"/>
    <w:rsid w:val="003F41DB"/>
    <w:rsid w:val="00400195"/>
    <w:rsid w:val="0040147F"/>
    <w:rsid w:val="004031F2"/>
    <w:rsid w:val="00404409"/>
    <w:rsid w:val="00404D74"/>
    <w:rsid w:val="00405A0B"/>
    <w:rsid w:val="00405AF3"/>
    <w:rsid w:val="00405CD0"/>
    <w:rsid w:val="00405CDD"/>
    <w:rsid w:val="004061D8"/>
    <w:rsid w:val="0040798C"/>
    <w:rsid w:val="0041039F"/>
    <w:rsid w:val="0041082B"/>
    <w:rsid w:val="004119CA"/>
    <w:rsid w:val="00411CAD"/>
    <w:rsid w:val="00412988"/>
    <w:rsid w:val="004129C0"/>
    <w:rsid w:val="004132D0"/>
    <w:rsid w:val="00414546"/>
    <w:rsid w:val="004153A3"/>
    <w:rsid w:val="00415A64"/>
    <w:rsid w:val="004160D8"/>
    <w:rsid w:val="004169BA"/>
    <w:rsid w:val="004177A0"/>
    <w:rsid w:val="00420F86"/>
    <w:rsid w:val="00421C65"/>
    <w:rsid w:val="00423005"/>
    <w:rsid w:val="00424E30"/>
    <w:rsid w:val="00425500"/>
    <w:rsid w:val="004269E4"/>
    <w:rsid w:val="00427484"/>
    <w:rsid w:val="00430388"/>
    <w:rsid w:val="00432FA8"/>
    <w:rsid w:val="00433709"/>
    <w:rsid w:val="00433C8A"/>
    <w:rsid w:val="00433CB6"/>
    <w:rsid w:val="004342A0"/>
    <w:rsid w:val="004345F3"/>
    <w:rsid w:val="00435EB6"/>
    <w:rsid w:val="00436492"/>
    <w:rsid w:val="00437809"/>
    <w:rsid w:val="004402DF"/>
    <w:rsid w:val="004404CA"/>
    <w:rsid w:val="00440A1E"/>
    <w:rsid w:val="00440D23"/>
    <w:rsid w:val="004413B0"/>
    <w:rsid w:val="0044188E"/>
    <w:rsid w:val="00443FEF"/>
    <w:rsid w:val="004441C5"/>
    <w:rsid w:val="00447AC4"/>
    <w:rsid w:val="00447AD0"/>
    <w:rsid w:val="00451829"/>
    <w:rsid w:val="00451AA6"/>
    <w:rsid w:val="00452B1A"/>
    <w:rsid w:val="00453404"/>
    <w:rsid w:val="004538E8"/>
    <w:rsid w:val="00453C4E"/>
    <w:rsid w:val="00453CC4"/>
    <w:rsid w:val="004547BB"/>
    <w:rsid w:val="004549BA"/>
    <w:rsid w:val="00454B2E"/>
    <w:rsid w:val="00455549"/>
    <w:rsid w:val="00455782"/>
    <w:rsid w:val="00455EF5"/>
    <w:rsid w:val="004561D0"/>
    <w:rsid w:val="004600A1"/>
    <w:rsid w:val="0046064C"/>
    <w:rsid w:val="00460E74"/>
    <w:rsid w:val="0046118A"/>
    <w:rsid w:val="00461692"/>
    <w:rsid w:val="00462899"/>
    <w:rsid w:val="00463279"/>
    <w:rsid w:val="00464783"/>
    <w:rsid w:val="00465175"/>
    <w:rsid w:val="00465347"/>
    <w:rsid w:val="0046621C"/>
    <w:rsid w:val="00466A2E"/>
    <w:rsid w:val="004716D6"/>
    <w:rsid w:val="00471B7D"/>
    <w:rsid w:val="0047316B"/>
    <w:rsid w:val="00474B55"/>
    <w:rsid w:val="00474D2A"/>
    <w:rsid w:val="004753A4"/>
    <w:rsid w:val="00475E77"/>
    <w:rsid w:val="00480731"/>
    <w:rsid w:val="00482A58"/>
    <w:rsid w:val="00482C2B"/>
    <w:rsid w:val="0048381B"/>
    <w:rsid w:val="0048382B"/>
    <w:rsid w:val="004841F7"/>
    <w:rsid w:val="00484A51"/>
    <w:rsid w:val="00484C30"/>
    <w:rsid w:val="00486707"/>
    <w:rsid w:val="004919D8"/>
    <w:rsid w:val="0049217A"/>
    <w:rsid w:val="00492791"/>
    <w:rsid w:val="00492D30"/>
    <w:rsid w:val="00492E44"/>
    <w:rsid w:val="00496061"/>
    <w:rsid w:val="004961A3"/>
    <w:rsid w:val="004975F1"/>
    <w:rsid w:val="004A0A63"/>
    <w:rsid w:val="004A1B15"/>
    <w:rsid w:val="004A224C"/>
    <w:rsid w:val="004A3427"/>
    <w:rsid w:val="004A46F8"/>
    <w:rsid w:val="004A4945"/>
    <w:rsid w:val="004A4C99"/>
    <w:rsid w:val="004A528B"/>
    <w:rsid w:val="004A5633"/>
    <w:rsid w:val="004A5853"/>
    <w:rsid w:val="004A664C"/>
    <w:rsid w:val="004A7CBA"/>
    <w:rsid w:val="004B0480"/>
    <w:rsid w:val="004B20BA"/>
    <w:rsid w:val="004B49F0"/>
    <w:rsid w:val="004B57B6"/>
    <w:rsid w:val="004B583D"/>
    <w:rsid w:val="004B5AC0"/>
    <w:rsid w:val="004B6983"/>
    <w:rsid w:val="004B79B9"/>
    <w:rsid w:val="004C0BD1"/>
    <w:rsid w:val="004C0EE4"/>
    <w:rsid w:val="004C104E"/>
    <w:rsid w:val="004C2329"/>
    <w:rsid w:val="004C31CB"/>
    <w:rsid w:val="004C4A91"/>
    <w:rsid w:val="004C4B41"/>
    <w:rsid w:val="004C59EB"/>
    <w:rsid w:val="004C69C9"/>
    <w:rsid w:val="004D2C3A"/>
    <w:rsid w:val="004D302C"/>
    <w:rsid w:val="004D37EE"/>
    <w:rsid w:val="004D41DA"/>
    <w:rsid w:val="004D454D"/>
    <w:rsid w:val="004D4B5B"/>
    <w:rsid w:val="004D4DE8"/>
    <w:rsid w:val="004D5518"/>
    <w:rsid w:val="004D5525"/>
    <w:rsid w:val="004D6456"/>
    <w:rsid w:val="004D68B8"/>
    <w:rsid w:val="004D750A"/>
    <w:rsid w:val="004D7C36"/>
    <w:rsid w:val="004D7F15"/>
    <w:rsid w:val="004E025C"/>
    <w:rsid w:val="004E0A19"/>
    <w:rsid w:val="004E239A"/>
    <w:rsid w:val="004E3CE2"/>
    <w:rsid w:val="004E405A"/>
    <w:rsid w:val="004E4F66"/>
    <w:rsid w:val="004E6478"/>
    <w:rsid w:val="004E6D26"/>
    <w:rsid w:val="004E6D4F"/>
    <w:rsid w:val="004F0123"/>
    <w:rsid w:val="004F06A9"/>
    <w:rsid w:val="004F0EB2"/>
    <w:rsid w:val="004F2BB6"/>
    <w:rsid w:val="004F3AD1"/>
    <w:rsid w:val="004F3B19"/>
    <w:rsid w:val="004F4D92"/>
    <w:rsid w:val="004F5731"/>
    <w:rsid w:val="004F6FDA"/>
    <w:rsid w:val="004F7362"/>
    <w:rsid w:val="004F745A"/>
    <w:rsid w:val="00500DC4"/>
    <w:rsid w:val="00501722"/>
    <w:rsid w:val="00501AA8"/>
    <w:rsid w:val="00502648"/>
    <w:rsid w:val="0050298D"/>
    <w:rsid w:val="005046AA"/>
    <w:rsid w:val="00504A2D"/>
    <w:rsid w:val="00504EE5"/>
    <w:rsid w:val="00504FDC"/>
    <w:rsid w:val="005052C2"/>
    <w:rsid w:val="00506505"/>
    <w:rsid w:val="00506EBC"/>
    <w:rsid w:val="00510C71"/>
    <w:rsid w:val="0051253A"/>
    <w:rsid w:val="00513024"/>
    <w:rsid w:val="00513B3F"/>
    <w:rsid w:val="00513C15"/>
    <w:rsid w:val="00515A54"/>
    <w:rsid w:val="005176C0"/>
    <w:rsid w:val="0052063E"/>
    <w:rsid w:val="00520724"/>
    <w:rsid w:val="00521C0A"/>
    <w:rsid w:val="00522619"/>
    <w:rsid w:val="0052262F"/>
    <w:rsid w:val="005229E7"/>
    <w:rsid w:val="0052373A"/>
    <w:rsid w:val="00524286"/>
    <w:rsid w:val="00524F42"/>
    <w:rsid w:val="005259F8"/>
    <w:rsid w:val="00525F95"/>
    <w:rsid w:val="00525FDA"/>
    <w:rsid w:val="00526591"/>
    <w:rsid w:val="00526B0B"/>
    <w:rsid w:val="00527101"/>
    <w:rsid w:val="005271E2"/>
    <w:rsid w:val="005275EB"/>
    <w:rsid w:val="005276B9"/>
    <w:rsid w:val="00527F6F"/>
    <w:rsid w:val="00530529"/>
    <w:rsid w:val="00531F0D"/>
    <w:rsid w:val="005329DF"/>
    <w:rsid w:val="00532F72"/>
    <w:rsid w:val="00533C47"/>
    <w:rsid w:val="005340A9"/>
    <w:rsid w:val="00535163"/>
    <w:rsid w:val="0053559F"/>
    <w:rsid w:val="005363BF"/>
    <w:rsid w:val="00540533"/>
    <w:rsid w:val="00540952"/>
    <w:rsid w:val="00540C7B"/>
    <w:rsid w:val="00540D3C"/>
    <w:rsid w:val="005413ED"/>
    <w:rsid w:val="00541942"/>
    <w:rsid w:val="00541B6C"/>
    <w:rsid w:val="005440D2"/>
    <w:rsid w:val="0054420F"/>
    <w:rsid w:val="005448D0"/>
    <w:rsid w:val="00544C08"/>
    <w:rsid w:val="00544F8E"/>
    <w:rsid w:val="005456C3"/>
    <w:rsid w:val="00546E32"/>
    <w:rsid w:val="00550601"/>
    <w:rsid w:val="005511DA"/>
    <w:rsid w:val="00551B08"/>
    <w:rsid w:val="00551B36"/>
    <w:rsid w:val="00551C6C"/>
    <w:rsid w:val="00551D25"/>
    <w:rsid w:val="00551FBB"/>
    <w:rsid w:val="00552821"/>
    <w:rsid w:val="00554C64"/>
    <w:rsid w:val="0055689B"/>
    <w:rsid w:val="00557600"/>
    <w:rsid w:val="00557C8E"/>
    <w:rsid w:val="005601CB"/>
    <w:rsid w:val="005603B3"/>
    <w:rsid w:val="005604B2"/>
    <w:rsid w:val="005606A4"/>
    <w:rsid w:val="005618BB"/>
    <w:rsid w:val="00562D4E"/>
    <w:rsid w:val="005644D3"/>
    <w:rsid w:val="00565CAB"/>
    <w:rsid w:val="0056784D"/>
    <w:rsid w:val="00567AD5"/>
    <w:rsid w:val="00567C92"/>
    <w:rsid w:val="00570878"/>
    <w:rsid w:val="005713F1"/>
    <w:rsid w:val="00573B7A"/>
    <w:rsid w:val="00573BBC"/>
    <w:rsid w:val="00573F2D"/>
    <w:rsid w:val="00574231"/>
    <w:rsid w:val="005743C1"/>
    <w:rsid w:val="00575997"/>
    <w:rsid w:val="00575C5E"/>
    <w:rsid w:val="00576018"/>
    <w:rsid w:val="0057605F"/>
    <w:rsid w:val="00576252"/>
    <w:rsid w:val="00576F66"/>
    <w:rsid w:val="0058052C"/>
    <w:rsid w:val="005805C2"/>
    <w:rsid w:val="00584325"/>
    <w:rsid w:val="00584E16"/>
    <w:rsid w:val="00585BF6"/>
    <w:rsid w:val="00585D0A"/>
    <w:rsid w:val="00586E24"/>
    <w:rsid w:val="005875AD"/>
    <w:rsid w:val="00587B77"/>
    <w:rsid w:val="00587D2B"/>
    <w:rsid w:val="005908FE"/>
    <w:rsid w:val="0059393A"/>
    <w:rsid w:val="00593CAD"/>
    <w:rsid w:val="00593FB3"/>
    <w:rsid w:val="00594136"/>
    <w:rsid w:val="00594924"/>
    <w:rsid w:val="00594C2C"/>
    <w:rsid w:val="00594E79"/>
    <w:rsid w:val="00595D37"/>
    <w:rsid w:val="00595DA6"/>
    <w:rsid w:val="00595F53"/>
    <w:rsid w:val="00595FB7"/>
    <w:rsid w:val="00596F00"/>
    <w:rsid w:val="00597338"/>
    <w:rsid w:val="005A018B"/>
    <w:rsid w:val="005A06E0"/>
    <w:rsid w:val="005A0A47"/>
    <w:rsid w:val="005A0B1B"/>
    <w:rsid w:val="005A17D9"/>
    <w:rsid w:val="005A2160"/>
    <w:rsid w:val="005A3089"/>
    <w:rsid w:val="005A33C1"/>
    <w:rsid w:val="005A3B70"/>
    <w:rsid w:val="005A4D9F"/>
    <w:rsid w:val="005A5762"/>
    <w:rsid w:val="005A5AED"/>
    <w:rsid w:val="005B0538"/>
    <w:rsid w:val="005B1681"/>
    <w:rsid w:val="005B1FE3"/>
    <w:rsid w:val="005B4880"/>
    <w:rsid w:val="005B5F5A"/>
    <w:rsid w:val="005B6F54"/>
    <w:rsid w:val="005B78F1"/>
    <w:rsid w:val="005B7A89"/>
    <w:rsid w:val="005C23FB"/>
    <w:rsid w:val="005C241D"/>
    <w:rsid w:val="005C332C"/>
    <w:rsid w:val="005C4C55"/>
    <w:rsid w:val="005C4EB8"/>
    <w:rsid w:val="005C6729"/>
    <w:rsid w:val="005C69D3"/>
    <w:rsid w:val="005C716D"/>
    <w:rsid w:val="005C7EA0"/>
    <w:rsid w:val="005D1EE6"/>
    <w:rsid w:val="005D2426"/>
    <w:rsid w:val="005D4596"/>
    <w:rsid w:val="005D4DF0"/>
    <w:rsid w:val="005D5AC9"/>
    <w:rsid w:val="005D5F19"/>
    <w:rsid w:val="005D605A"/>
    <w:rsid w:val="005D6CC6"/>
    <w:rsid w:val="005D6D96"/>
    <w:rsid w:val="005D7107"/>
    <w:rsid w:val="005D7113"/>
    <w:rsid w:val="005D72B8"/>
    <w:rsid w:val="005D7A06"/>
    <w:rsid w:val="005D7FFC"/>
    <w:rsid w:val="005E0521"/>
    <w:rsid w:val="005E0752"/>
    <w:rsid w:val="005E13B8"/>
    <w:rsid w:val="005E1BA1"/>
    <w:rsid w:val="005E2575"/>
    <w:rsid w:val="005E2732"/>
    <w:rsid w:val="005E2A97"/>
    <w:rsid w:val="005E2C0F"/>
    <w:rsid w:val="005E2C66"/>
    <w:rsid w:val="005E367E"/>
    <w:rsid w:val="005E3E87"/>
    <w:rsid w:val="005E4087"/>
    <w:rsid w:val="005E42D8"/>
    <w:rsid w:val="005E4766"/>
    <w:rsid w:val="005E4DD6"/>
    <w:rsid w:val="005E553F"/>
    <w:rsid w:val="005E5ED0"/>
    <w:rsid w:val="005E6F56"/>
    <w:rsid w:val="005F070A"/>
    <w:rsid w:val="005F0749"/>
    <w:rsid w:val="005F3DA4"/>
    <w:rsid w:val="005F4866"/>
    <w:rsid w:val="005F4887"/>
    <w:rsid w:val="005F4FA0"/>
    <w:rsid w:val="005F5386"/>
    <w:rsid w:val="005F5C34"/>
    <w:rsid w:val="005F5E1C"/>
    <w:rsid w:val="005F68BA"/>
    <w:rsid w:val="005F6E07"/>
    <w:rsid w:val="005F790A"/>
    <w:rsid w:val="005F7989"/>
    <w:rsid w:val="005F7D7A"/>
    <w:rsid w:val="006015D0"/>
    <w:rsid w:val="00602D26"/>
    <w:rsid w:val="006039F3"/>
    <w:rsid w:val="00604539"/>
    <w:rsid w:val="00605739"/>
    <w:rsid w:val="00605C2A"/>
    <w:rsid w:val="00606349"/>
    <w:rsid w:val="00607C85"/>
    <w:rsid w:val="00610A77"/>
    <w:rsid w:val="00610C10"/>
    <w:rsid w:val="0061103B"/>
    <w:rsid w:val="00612B04"/>
    <w:rsid w:val="00613B2A"/>
    <w:rsid w:val="00615643"/>
    <w:rsid w:val="0061681D"/>
    <w:rsid w:val="00616FB3"/>
    <w:rsid w:val="006208D1"/>
    <w:rsid w:val="00621CEE"/>
    <w:rsid w:val="006226A3"/>
    <w:rsid w:val="006228BD"/>
    <w:rsid w:val="00622DDE"/>
    <w:rsid w:val="006230AE"/>
    <w:rsid w:val="006234CC"/>
    <w:rsid w:val="0062403E"/>
    <w:rsid w:val="0062486D"/>
    <w:rsid w:val="006252F8"/>
    <w:rsid w:val="00625FC2"/>
    <w:rsid w:val="006260D0"/>
    <w:rsid w:val="0062631E"/>
    <w:rsid w:val="00626B92"/>
    <w:rsid w:val="00626F5B"/>
    <w:rsid w:val="00631684"/>
    <w:rsid w:val="00631DB5"/>
    <w:rsid w:val="00631F3E"/>
    <w:rsid w:val="00632076"/>
    <w:rsid w:val="00632372"/>
    <w:rsid w:val="00632592"/>
    <w:rsid w:val="006328DE"/>
    <w:rsid w:val="006332B8"/>
    <w:rsid w:val="00634085"/>
    <w:rsid w:val="00634204"/>
    <w:rsid w:val="00634A29"/>
    <w:rsid w:val="00634CF9"/>
    <w:rsid w:val="0063607C"/>
    <w:rsid w:val="00636169"/>
    <w:rsid w:val="00637116"/>
    <w:rsid w:val="00637554"/>
    <w:rsid w:val="00640130"/>
    <w:rsid w:val="006402FD"/>
    <w:rsid w:val="006411ED"/>
    <w:rsid w:val="00642B18"/>
    <w:rsid w:val="00643695"/>
    <w:rsid w:val="006441E4"/>
    <w:rsid w:val="00644411"/>
    <w:rsid w:val="00647C3D"/>
    <w:rsid w:val="00651147"/>
    <w:rsid w:val="0065114A"/>
    <w:rsid w:val="006542DC"/>
    <w:rsid w:val="00654A0B"/>
    <w:rsid w:val="00655396"/>
    <w:rsid w:val="0065548A"/>
    <w:rsid w:val="00655685"/>
    <w:rsid w:val="00655AA8"/>
    <w:rsid w:val="00656AC3"/>
    <w:rsid w:val="0065750C"/>
    <w:rsid w:val="00657961"/>
    <w:rsid w:val="006605D8"/>
    <w:rsid w:val="006606B0"/>
    <w:rsid w:val="00660E65"/>
    <w:rsid w:val="00660FE6"/>
    <w:rsid w:val="00662E71"/>
    <w:rsid w:val="00663E62"/>
    <w:rsid w:val="0066441E"/>
    <w:rsid w:val="00665F13"/>
    <w:rsid w:val="00666770"/>
    <w:rsid w:val="00666D90"/>
    <w:rsid w:val="006710FB"/>
    <w:rsid w:val="0067216F"/>
    <w:rsid w:val="006721AC"/>
    <w:rsid w:val="00672BF6"/>
    <w:rsid w:val="00672C70"/>
    <w:rsid w:val="00673FE1"/>
    <w:rsid w:val="006753C7"/>
    <w:rsid w:val="006762CD"/>
    <w:rsid w:val="00676DA5"/>
    <w:rsid w:val="00680118"/>
    <w:rsid w:val="0068020F"/>
    <w:rsid w:val="00681524"/>
    <w:rsid w:val="006826B1"/>
    <w:rsid w:val="00683237"/>
    <w:rsid w:val="00685AAA"/>
    <w:rsid w:val="00685C4B"/>
    <w:rsid w:val="00685D28"/>
    <w:rsid w:val="006864FC"/>
    <w:rsid w:val="00687168"/>
    <w:rsid w:val="00690C3D"/>
    <w:rsid w:val="00692599"/>
    <w:rsid w:val="00694672"/>
    <w:rsid w:val="00695511"/>
    <w:rsid w:val="0069738A"/>
    <w:rsid w:val="006A098F"/>
    <w:rsid w:val="006A120B"/>
    <w:rsid w:val="006A17EC"/>
    <w:rsid w:val="006A2337"/>
    <w:rsid w:val="006A27D5"/>
    <w:rsid w:val="006A2A30"/>
    <w:rsid w:val="006A2E57"/>
    <w:rsid w:val="006A3697"/>
    <w:rsid w:val="006A38B7"/>
    <w:rsid w:val="006A60EC"/>
    <w:rsid w:val="006B0EA3"/>
    <w:rsid w:val="006B27BE"/>
    <w:rsid w:val="006B2E92"/>
    <w:rsid w:val="006B4747"/>
    <w:rsid w:val="006B4A62"/>
    <w:rsid w:val="006B57DB"/>
    <w:rsid w:val="006B6BBE"/>
    <w:rsid w:val="006C0087"/>
    <w:rsid w:val="006C1380"/>
    <w:rsid w:val="006C1ADF"/>
    <w:rsid w:val="006C1F99"/>
    <w:rsid w:val="006C2289"/>
    <w:rsid w:val="006C46C2"/>
    <w:rsid w:val="006C4F9B"/>
    <w:rsid w:val="006C5401"/>
    <w:rsid w:val="006C55F1"/>
    <w:rsid w:val="006C5BC0"/>
    <w:rsid w:val="006C5E2F"/>
    <w:rsid w:val="006C627E"/>
    <w:rsid w:val="006C6302"/>
    <w:rsid w:val="006C710E"/>
    <w:rsid w:val="006C72B9"/>
    <w:rsid w:val="006D0EF9"/>
    <w:rsid w:val="006D15FD"/>
    <w:rsid w:val="006D288E"/>
    <w:rsid w:val="006D2C3A"/>
    <w:rsid w:val="006D3BC3"/>
    <w:rsid w:val="006D3DFB"/>
    <w:rsid w:val="006D592E"/>
    <w:rsid w:val="006D6891"/>
    <w:rsid w:val="006D6D82"/>
    <w:rsid w:val="006E02D3"/>
    <w:rsid w:val="006E2656"/>
    <w:rsid w:val="006E2D70"/>
    <w:rsid w:val="006E2DA7"/>
    <w:rsid w:val="006E37ED"/>
    <w:rsid w:val="006E48B7"/>
    <w:rsid w:val="006E4AC6"/>
    <w:rsid w:val="006E5897"/>
    <w:rsid w:val="006E71B7"/>
    <w:rsid w:val="006E749E"/>
    <w:rsid w:val="006E79CD"/>
    <w:rsid w:val="006E7A17"/>
    <w:rsid w:val="006F0A23"/>
    <w:rsid w:val="006F312C"/>
    <w:rsid w:val="006F471B"/>
    <w:rsid w:val="006F4A99"/>
    <w:rsid w:val="006F4AC1"/>
    <w:rsid w:val="006F4E20"/>
    <w:rsid w:val="006F5A84"/>
    <w:rsid w:val="006F5AA9"/>
    <w:rsid w:val="006F5DCF"/>
    <w:rsid w:val="006F60EF"/>
    <w:rsid w:val="006F6623"/>
    <w:rsid w:val="006F6BC4"/>
    <w:rsid w:val="006F6C0C"/>
    <w:rsid w:val="006F6F89"/>
    <w:rsid w:val="006F7087"/>
    <w:rsid w:val="006F72CC"/>
    <w:rsid w:val="006F7717"/>
    <w:rsid w:val="0070033B"/>
    <w:rsid w:val="00701644"/>
    <w:rsid w:val="00702684"/>
    <w:rsid w:val="007029D4"/>
    <w:rsid w:val="00702FDA"/>
    <w:rsid w:val="007043B3"/>
    <w:rsid w:val="007052ED"/>
    <w:rsid w:val="00705F32"/>
    <w:rsid w:val="00706DD6"/>
    <w:rsid w:val="00706E1A"/>
    <w:rsid w:val="00710953"/>
    <w:rsid w:val="00711F02"/>
    <w:rsid w:val="007124E4"/>
    <w:rsid w:val="00712595"/>
    <w:rsid w:val="00712D65"/>
    <w:rsid w:val="0071340F"/>
    <w:rsid w:val="00713CB7"/>
    <w:rsid w:val="00714638"/>
    <w:rsid w:val="00714A1B"/>
    <w:rsid w:val="0071688F"/>
    <w:rsid w:val="007174AA"/>
    <w:rsid w:val="0071784E"/>
    <w:rsid w:val="007202A8"/>
    <w:rsid w:val="00721123"/>
    <w:rsid w:val="00721C27"/>
    <w:rsid w:val="007220C4"/>
    <w:rsid w:val="00722177"/>
    <w:rsid w:val="007231E5"/>
    <w:rsid w:val="007246BA"/>
    <w:rsid w:val="007257AC"/>
    <w:rsid w:val="00725CA4"/>
    <w:rsid w:val="00726122"/>
    <w:rsid w:val="00726C96"/>
    <w:rsid w:val="00727035"/>
    <w:rsid w:val="00730DE5"/>
    <w:rsid w:val="00731353"/>
    <w:rsid w:val="007324A1"/>
    <w:rsid w:val="0073355C"/>
    <w:rsid w:val="00733ACC"/>
    <w:rsid w:val="00733F96"/>
    <w:rsid w:val="00734C7E"/>
    <w:rsid w:val="00735658"/>
    <w:rsid w:val="00735EED"/>
    <w:rsid w:val="007362BF"/>
    <w:rsid w:val="00736F1D"/>
    <w:rsid w:val="007371F8"/>
    <w:rsid w:val="00740633"/>
    <w:rsid w:val="00740B95"/>
    <w:rsid w:val="00741FBC"/>
    <w:rsid w:val="0074314F"/>
    <w:rsid w:val="007433FC"/>
    <w:rsid w:val="00743666"/>
    <w:rsid w:val="00743C8E"/>
    <w:rsid w:val="00743EB3"/>
    <w:rsid w:val="007443F6"/>
    <w:rsid w:val="00750516"/>
    <w:rsid w:val="00750876"/>
    <w:rsid w:val="00753E89"/>
    <w:rsid w:val="00755E5C"/>
    <w:rsid w:val="00760782"/>
    <w:rsid w:val="007618F3"/>
    <w:rsid w:val="00763388"/>
    <w:rsid w:val="00765998"/>
    <w:rsid w:val="007659EF"/>
    <w:rsid w:val="0076626C"/>
    <w:rsid w:val="007665CB"/>
    <w:rsid w:val="00766622"/>
    <w:rsid w:val="00767168"/>
    <w:rsid w:val="00767C2B"/>
    <w:rsid w:val="00767CA5"/>
    <w:rsid w:val="00767E6F"/>
    <w:rsid w:val="007715D9"/>
    <w:rsid w:val="007752FE"/>
    <w:rsid w:val="00775D08"/>
    <w:rsid w:val="007764EC"/>
    <w:rsid w:val="00776E86"/>
    <w:rsid w:val="00780C15"/>
    <w:rsid w:val="00780C77"/>
    <w:rsid w:val="00781D86"/>
    <w:rsid w:val="007827E6"/>
    <w:rsid w:val="00782C05"/>
    <w:rsid w:val="00783420"/>
    <w:rsid w:val="00783C4D"/>
    <w:rsid w:val="007841C4"/>
    <w:rsid w:val="00785213"/>
    <w:rsid w:val="00786948"/>
    <w:rsid w:val="00787342"/>
    <w:rsid w:val="00787AAC"/>
    <w:rsid w:val="00787F4D"/>
    <w:rsid w:val="007902F6"/>
    <w:rsid w:val="00791978"/>
    <w:rsid w:val="00791ED5"/>
    <w:rsid w:val="0079330C"/>
    <w:rsid w:val="00796427"/>
    <w:rsid w:val="00796E3C"/>
    <w:rsid w:val="007A05FF"/>
    <w:rsid w:val="007A0769"/>
    <w:rsid w:val="007A0F3D"/>
    <w:rsid w:val="007A117E"/>
    <w:rsid w:val="007A2D08"/>
    <w:rsid w:val="007A30D6"/>
    <w:rsid w:val="007A31C5"/>
    <w:rsid w:val="007A4192"/>
    <w:rsid w:val="007A5395"/>
    <w:rsid w:val="007A5A4A"/>
    <w:rsid w:val="007A5AB8"/>
    <w:rsid w:val="007A5B12"/>
    <w:rsid w:val="007A6175"/>
    <w:rsid w:val="007A630F"/>
    <w:rsid w:val="007A6AFA"/>
    <w:rsid w:val="007A7542"/>
    <w:rsid w:val="007A76C9"/>
    <w:rsid w:val="007A78CA"/>
    <w:rsid w:val="007A7BDF"/>
    <w:rsid w:val="007A7C56"/>
    <w:rsid w:val="007B1144"/>
    <w:rsid w:val="007B1564"/>
    <w:rsid w:val="007B1F3E"/>
    <w:rsid w:val="007B21CC"/>
    <w:rsid w:val="007B2396"/>
    <w:rsid w:val="007B3C6D"/>
    <w:rsid w:val="007B412E"/>
    <w:rsid w:val="007B4F82"/>
    <w:rsid w:val="007B5153"/>
    <w:rsid w:val="007B57BE"/>
    <w:rsid w:val="007B6E64"/>
    <w:rsid w:val="007B7F99"/>
    <w:rsid w:val="007C0CD8"/>
    <w:rsid w:val="007C0FE1"/>
    <w:rsid w:val="007C18D6"/>
    <w:rsid w:val="007C1AB9"/>
    <w:rsid w:val="007C1E69"/>
    <w:rsid w:val="007C26BE"/>
    <w:rsid w:val="007C35BE"/>
    <w:rsid w:val="007C41F9"/>
    <w:rsid w:val="007C4B45"/>
    <w:rsid w:val="007C5A44"/>
    <w:rsid w:val="007C6373"/>
    <w:rsid w:val="007C6F88"/>
    <w:rsid w:val="007D05DE"/>
    <w:rsid w:val="007D0908"/>
    <w:rsid w:val="007D0A47"/>
    <w:rsid w:val="007D130C"/>
    <w:rsid w:val="007D16D7"/>
    <w:rsid w:val="007D1920"/>
    <w:rsid w:val="007D1B09"/>
    <w:rsid w:val="007D2079"/>
    <w:rsid w:val="007D22CD"/>
    <w:rsid w:val="007D243C"/>
    <w:rsid w:val="007D30F1"/>
    <w:rsid w:val="007D3496"/>
    <w:rsid w:val="007D4894"/>
    <w:rsid w:val="007D68C8"/>
    <w:rsid w:val="007D74B9"/>
    <w:rsid w:val="007E01C2"/>
    <w:rsid w:val="007E02BE"/>
    <w:rsid w:val="007E046E"/>
    <w:rsid w:val="007E16F1"/>
    <w:rsid w:val="007E2875"/>
    <w:rsid w:val="007E63CE"/>
    <w:rsid w:val="007E6C84"/>
    <w:rsid w:val="007E739D"/>
    <w:rsid w:val="007E7453"/>
    <w:rsid w:val="007E7EE5"/>
    <w:rsid w:val="007F054A"/>
    <w:rsid w:val="007F097C"/>
    <w:rsid w:val="007F1230"/>
    <w:rsid w:val="007F1C16"/>
    <w:rsid w:val="007F2430"/>
    <w:rsid w:val="007F2F8C"/>
    <w:rsid w:val="007F3C1E"/>
    <w:rsid w:val="007F49AA"/>
    <w:rsid w:val="007F5229"/>
    <w:rsid w:val="007F5CD9"/>
    <w:rsid w:val="007F60E2"/>
    <w:rsid w:val="007F6CBC"/>
    <w:rsid w:val="008008C1"/>
    <w:rsid w:val="00800D18"/>
    <w:rsid w:val="008013B9"/>
    <w:rsid w:val="00802D07"/>
    <w:rsid w:val="00803432"/>
    <w:rsid w:val="008044CB"/>
    <w:rsid w:val="00804F71"/>
    <w:rsid w:val="008056A5"/>
    <w:rsid w:val="00805B6E"/>
    <w:rsid w:val="00806398"/>
    <w:rsid w:val="00806ABB"/>
    <w:rsid w:val="00806F47"/>
    <w:rsid w:val="008075D5"/>
    <w:rsid w:val="00807839"/>
    <w:rsid w:val="008103E6"/>
    <w:rsid w:val="00810BE1"/>
    <w:rsid w:val="00810C53"/>
    <w:rsid w:val="0081180D"/>
    <w:rsid w:val="008140EB"/>
    <w:rsid w:val="008145BA"/>
    <w:rsid w:val="00814B08"/>
    <w:rsid w:val="0081582D"/>
    <w:rsid w:val="008168AE"/>
    <w:rsid w:val="00820331"/>
    <w:rsid w:val="00820F01"/>
    <w:rsid w:val="00821EC9"/>
    <w:rsid w:val="0082241B"/>
    <w:rsid w:val="00824CF1"/>
    <w:rsid w:val="008251F4"/>
    <w:rsid w:val="00825C22"/>
    <w:rsid w:val="008275C3"/>
    <w:rsid w:val="00827C25"/>
    <w:rsid w:val="00830986"/>
    <w:rsid w:val="008310BB"/>
    <w:rsid w:val="008315F0"/>
    <w:rsid w:val="00831F46"/>
    <w:rsid w:val="0083256C"/>
    <w:rsid w:val="008329A4"/>
    <w:rsid w:val="00832B5E"/>
    <w:rsid w:val="00833E5A"/>
    <w:rsid w:val="008348A9"/>
    <w:rsid w:val="00834CAE"/>
    <w:rsid w:val="008354A7"/>
    <w:rsid w:val="00836239"/>
    <w:rsid w:val="00836461"/>
    <w:rsid w:val="00837144"/>
    <w:rsid w:val="00837606"/>
    <w:rsid w:val="00837EB2"/>
    <w:rsid w:val="0084147A"/>
    <w:rsid w:val="00844851"/>
    <w:rsid w:val="0084487D"/>
    <w:rsid w:val="00844FD8"/>
    <w:rsid w:val="00845408"/>
    <w:rsid w:val="008461CE"/>
    <w:rsid w:val="00846CF2"/>
    <w:rsid w:val="00847D90"/>
    <w:rsid w:val="00850337"/>
    <w:rsid w:val="00850346"/>
    <w:rsid w:val="0085077A"/>
    <w:rsid w:val="008509FE"/>
    <w:rsid w:val="00850AC6"/>
    <w:rsid w:val="008518E8"/>
    <w:rsid w:val="008535EA"/>
    <w:rsid w:val="00853D37"/>
    <w:rsid w:val="00854C31"/>
    <w:rsid w:val="00855521"/>
    <w:rsid w:val="0085668C"/>
    <w:rsid w:val="008614ED"/>
    <w:rsid w:val="00862D14"/>
    <w:rsid w:val="00862E17"/>
    <w:rsid w:val="0086356E"/>
    <w:rsid w:val="00863687"/>
    <w:rsid w:val="00864043"/>
    <w:rsid w:val="00864387"/>
    <w:rsid w:val="00865A2E"/>
    <w:rsid w:val="00865E9D"/>
    <w:rsid w:val="00866D33"/>
    <w:rsid w:val="00867869"/>
    <w:rsid w:val="00867EB1"/>
    <w:rsid w:val="00870068"/>
    <w:rsid w:val="00873FC2"/>
    <w:rsid w:val="00874258"/>
    <w:rsid w:val="00874D65"/>
    <w:rsid w:val="00874D9A"/>
    <w:rsid w:val="008751B8"/>
    <w:rsid w:val="008756F8"/>
    <w:rsid w:val="008759C0"/>
    <w:rsid w:val="00876160"/>
    <w:rsid w:val="00876B2F"/>
    <w:rsid w:val="00877034"/>
    <w:rsid w:val="00877879"/>
    <w:rsid w:val="008779DC"/>
    <w:rsid w:val="0088038E"/>
    <w:rsid w:val="008807B1"/>
    <w:rsid w:val="00881CA2"/>
    <w:rsid w:val="008829FF"/>
    <w:rsid w:val="00883600"/>
    <w:rsid w:val="00883D32"/>
    <w:rsid w:val="00883D74"/>
    <w:rsid w:val="008861F0"/>
    <w:rsid w:val="0088622B"/>
    <w:rsid w:val="008864A1"/>
    <w:rsid w:val="008909CF"/>
    <w:rsid w:val="00890FC2"/>
    <w:rsid w:val="00891211"/>
    <w:rsid w:val="00892EE8"/>
    <w:rsid w:val="0089374C"/>
    <w:rsid w:val="00893F03"/>
    <w:rsid w:val="008949A0"/>
    <w:rsid w:val="0089561C"/>
    <w:rsid w:val="00896419"/>
    <w:rsid w:val="0089662C"/>
    <w:rsid w:val="008A054C"/>
    <w:rsid w:val="008A1DE1"/>
    <w:rsid w:val="008A2C68"/>
    <w:rsid w:val="008A3083"/>
    <w:rsid w:val="008A3A00"/>
    <w:rsid w:val="008A3D9D"/>
    <w:rsid w:val="008A428A"/>
    <w:rsid w:val="008A455F"/>
    <w:rsid w:val="008A4B92"/>
    <w:rsid w:val="008A4C77"/>
    <w:rsid w:val="008A4CAD"/>
    <w:rsid w:val="008A7489"/>
    <w:rsid w:val="008A761D"/>
    <w:rsid w:val="008A7B7B"/>
    <w:rsid w:val="008B01EC"/>
    <w:rsid w:val="008B11D2"/>
    <w:rsid w:val="008B1BB5"/>
    <w:rsid w:val="008B1F9D"/>
    <w:rsid w:val="008B2918"/>
    <w:rsid w:val="008B2F80"/>
    <w:rsid w:val="008B3A61"/>
    <w:rsid w:val="008B3C4C"/>
    <w:rsid w:val="008B3CFA"/>
    <w:rsid w:val="008B4030"/>
    <w:rsid w:val="008B5226"/>
    <w:rsid w:val="008B655B"/>
    <w:rsid w:val="008B6864"/>
    <w:rsid w:val="008C04E5"/>
    <w:rsid w:val="008C0CDF"/>
    <w:rsid w:val="008C22DA"/>
    <w:rsid w:val="008C2B81"/>
    <w:rsid w:val="008C2C57"/>
    <w:rsid w:val="008C3DFA"/>
    <w:rsid w:val="008C424D"/>
    <w:rsid w:val="008C4B5D"/>
    <w:rsid w:val="008C4CCA"/>
    <w:rsid w:val="008C5954"/>
    <w:rsid w:val="008C5EEF"/>
    <w:rsid w:val="008C6AB4"/>
    <w:rsid w:val="008C737A"/>
    <w:rsid w:val="008C7516"/>
    <w:rsid w:val="008C76E5"/>
    <w:rsid w:val="008C7FF0"/>
    <w:rsid w:val="008D0DA5"/>
    <w:rsid w:val="008D10E2"/>
    <w:rsid w:val="008D1F86"/>
    <w:rsid w:val="008D27DB"/>
    <w:rsid w:val="008D492D"/>
    <w:rsid w:val="008D58E9"/>
    <w:rsid w:val="008D5D8F"/>
    <w:rsid w:val="008D6E55"/>
    <w:rsid w:val="008E02EF"/>
    <w:rsid w:val="008E0C65"/>
    <w:rsid w:val="008E25A0"/>
    <w:rsid w:val="008E3459"/>
    <w:rsid w:val="008E5F25"/>
    <w:rsid w:val="008E6076"/>
    <w:rsid w:val="008E7346"/>
    <w:rsid w:val="008E7E5A"/>
    <w:rsid w:val="008F02E4"/>
    <w:rsid w:val="008F098C"/>
    <w:rsid w:val="008F0EB6"/>
    <w:rsid w:val="008F1288"/>
    <w:rsid w:val="008F3697"/>
    <w:rsid w:val="008F3CEB"/>
    <w:rsid w:val="008F3EB9"/>
    <w:rsid w:val="008F4BD7"/>
    <w:rsid w:val="008F5091"/>
    <w:rsid w:val="00901BF9"/>
    <w:rsid w:val="0090239A"/>
    <w:rsid w:val="0090354C"/>
    <w:rsid w:val="00903DFC"/>
    <w:rsid w:val="00904907"/>
    <w:rsid w:val="00907457"/>
    <w:rsid w:val="00907636"/>
    <w:rsid w:val="00910281"/>
    <w:rsid w:val="00910708"/>
    <w:rsid w:val="0091154B"/>
    <w:rsid w:val="00911810"/>
    <w:rsid w:val="00911A3F"/>
    <w:rsid w:val="00911EEB"/>
    <w:rsid w:val="00913269"/>
    <w:rsid w:val="00913A6C"/>
    <w:rsid w:val="00916278"/>
    <w:rsid w:val="00916B34"/>
    <w:rsid w:val="00916C82"/>
    <w:rsid w:val="00917701"/>
    <w:rsid w:val="0091785B"/>
    <w:rsid w:val="00920008"/>
    <w:rsid w:val="0092089D"/>
    <w:rsid w:val="00920A70"/>
    <w:rsid w:val="00920CBF"/>
    <w:rsid w:val="00921172"/>
    <w:rsid w:val="009224E9"/>
    <w:rsid w:val="0092269F"/>
    <w:rsid w:val="00923D4B"/>
    <w:rsid w:val="00924132"/>
    <w:rsid w:val="009258B5"/>
    <w:rsid w:val="00925931"/>
    <w:rsid w:val="0092670C"/>
    <w:rsid w:val="00926849"/>
    <w:rsid w:val="00926CB8"/>
    <w:rsid w:val="009272EC"/>
    <w:rsid w:val="009305C1"/>
    <w:rsid w:val="009310E4"/>
    <w:rsid w:val="00931C4E"/>
    <w:rsid w:val="0093322D"/>
    <w:rsid w:val="00933F7F"/>
    <w:rsid w:val="009340EB"/>
    <w:rsid w:val="0093481B"/>
    <w:rsid w:val="0093536A"/>
    <w:rsid w:val="00935FA2"/>
    <w:rsid w:val="00936843"/>
    <w:rsid w:val="00936D3F"/>
    <w:rsid w:val="0093795E"/>
    <w:rsid w:val="00940D93"/>
    <w:rsid w:val="00940FFC"/>
    <w:rsid w:val="00941D9C"/>
    <w:rsid w:val="00942885"/>
    <w:rsid w:val="00944285"/>
    <w:rsid w:val="00944456"/>
    <w:rsid w:val="00944B24"/>
    <w:rsid w:val="00944EE3"/>
    <w:rsid w:val="0094564F"/>
    <w:rsid w:val="00946758"/>
    <w:rsid w:val="00946C79"/>
    <w:rsid w:val="00947FC1"/>
    <w:rsid w:val="00952364"/>
    <w:rsid w:val="00953121"/>
    <w:rsid w:val="0095363E"/>
    <w:rsid w:val="00953696"/>
    <w:rsid w:val="00953A2B"/>
    <w:rsid w:val="00953D97"/>
    <w:rsid w:val="00954721"/>
    <w:rsid w:val="009547BF"/>
    <w:rsid w:val="00956D64"/>
    <w:rsid w:val="009572E8"/>
    <w:rsid w:val="00960EC3"/>
    <w:rsid w:val="00960F45"/>
    <w:rsid w:val="00961371"/>
    <w:rsid w:val="00962148"/>
    <w:rsid w:val="00964484"/>
    <w:rsid w:val="00964F6D"/>
    <w:rsid w:val="0096552E"/>
    <w:rsid w:val="00965744"/>
    <w:rsid w:val="00965FAB"/>
    <w:rsid w:val="00966281"/>
    <w:rsid w:val="009662F5"/>
    <w:rsid w:val="009666C1"/>
    <w:rsid w:val="009670C2"/>
    <w:rsid w:val="00967B67"/>
    <w:rsid w:val="009700F1"/>
    <w:rsid w:val="00970253"/>
    <w:rsid w:val="00972341"/>
    <w:rsid w:val="00973DE1"/>
    <w:rsid w:val="00973F10"/>
    <w:rsid w:val="00975606"/>
    <w:rsid w:val="009761A5"/>
    <w:rsid w:val="0097750E"/>
    <w:rsid w:val="009776B2"/>
    <w:rsid w:val="00977B75"/>
    <w:rsid w:val="0098027B"/>
    <w:rsid w:val="009809DB"/>
    <w:rsid w:val="009824EC"/>
    <w:rsid w:val="00982950"/>
    <w:rsid w:val="00982D9E"/>
    <w:rsid w:val="00983023"/>
    <w:rsid w:val="00983620"/>
    <w:rsid w:val="00983CAF"/>
    <w:rsid w:val="00984A45"/>
    <w:rsid w:val="009854C8"/>
    <w:rsid w:val="0098670D"/>
    <w:rsid w:val="00987190"/>
    <w:rsid w:val="00987BE3"/>
    <w:rsid w:val="00987D90"/>
    <w:rsid w:val="00987F6F"/>
    <w:rsid w:val="00990585"/>
    <w:rsid w:val="00990AF5"/>
    <w:rsid w:val="0099170B"/>
    <w:rsid w:val="0099248B"/>
    <w:rsid w:val="00992FD1"/>
    <w:rsid w:val="00993ECA"/>
    <w:rsid w:val="00994BB7"/>
    <w:rsid w:val="0099512E"/>
    <w:rsid w:val="00995E0B"/>
    <w:rsid w:val="0099627E"/>
    <w:rsid w:val="00996AFF"/>
    <w:rsid w:val="00997091"/>
    <w:rsid w:val="00997D69"/>
    <w:rsid w:val="009A0792"/>
    <w:rsid w:val="009A1A82"/>
    <w:rsid w:val="009A1CDA"/>
    <w:rsid w:val="009A1D7D"/>
    <w:rsid w:val="009A2466"/>
    <w:rsid w:val="009A2C0C"/>
    <w:rsid w:val="009A346B"/>
    <w:rsid w:val="009A40BF"/>
    <w:rsid w:val="009A417E"/>
    <w:rsid w:val="009A423B"/>
    <w:rsid w:val="009A4516"/>
    <w:rsid w:val="009A4BF6"/>
    <w:rsid w:val="009B0880"/>
    <w:rsid w:val="009B08D1"/>
    <w:rsid w:val="009B096F"/>
    <w:rsid w:val="009B0E92"/>
    <w:rsid w:val="009B331A"/>
    <w:rsid w:val="009B395A"/>
    <w:rsid w:val="009B420C"/>
    <w:rsid w:val="009B5772"/>
    <w:rsid w:val="009B579F"/>
    <w:rsid w:val="009B5CF7"/>
    <w:rsid w:val="009B653F"/>
    <w:rsid w:val="009B679F"/>
    <w:rsid w:val="009B7377"/>
    <w:rsid w:val="009B7B53"/>
    <w:rsid w:val="009B7FE1"/>
    <w:rsid w:val="009C1786"/>
    <w:rsid w:val="009C2AB3"/>
    <w:rsid w:val="009C3B7B"/>
    <w:rsid w:val="009C52BB"/>
    <w:rsid w:val="009C5A29"/>
    <w:rsid w:val="009C6425"/>
    <w:rsid w:val="009C690C"/>
    <w:rsid w:val="009C6FE8"/>
    <w:rsid w:val="009C778E"/>
    <w:rsid w:val="009D0A8B"/>
    <w:rsid w:val="009D0EC7"/>
    <w:rsid w:val="009D15FC"/>
    <w:rsid w:val="009D165B"/>
    <w:rsid w:val="009D19AA"/>
    <w:rsid w:val="009D26A2"/>
    <w:rsid w:val="009D30AF"/>
    <w:rsid w:val="009D3240"/>
    <w:rsid w:val="009D3502"/>
    <w:rsid w:val="009D3C95"/>
    <w:rsid w:val="009D5A71"/>
    <w:rsid w:val="009D5C65"/>
    <w:rsid w:val="009D60BD"/>
    <w:rsid w:val="009D62B6"/>
    <w:rsid w:val="009D6456"/>
    <w:rsid w:val="009D68F3"/>
    <w:rsid w:val="009D6E39"/>
    <w:rsid w:val="009D7D52"/>
    <w:rsid w:val="009E0583"/>
    <w:rsid w:val="009E4567"/>
    <w:rsid w:val="009E7F8A"/>
    <w:rsid w:val="009F04A4"/>
    <w:rsid w:val="009F05FF"/>
    <w:rsid w:val="009F0C61"/>
    <w:rsid w:val="009F12C6"/>
    <w:rsid w:val="009F1D1D"/>
    <w:rsid w:val="009F1F3E"/>
    <w:rsid w:val="009F381B"/>
    <w:rsid w:val="009F4922"/>
    <w:rsid w:val="009F52A2"/>
    <w:rsid w:val="009F5514"/>
    <w:rsid w:val="009F6827"/>
    <w:rsid w:val="009F7B06"/>
    <w:rsid w:val="009F7DD2"/>
    <w:rsid w:val="00A004C0"/>
    <w:rsid w:val="00A0062E"/>
    <w:rsid w:val="00A01500"/>
    <w:rsid w:val="00A01F16"/>
    <w:rsid w:val="00A028C1"/>
    <w:rsid w:val="00A0341D"/>
    <w:rsid w:val="00A03E98"/>
    <w:rsid w:val="00A045BE"/>
    <w:rsid w:val="00A04709"/>
    <w:rsid w:val="00A1112E"/>
    <w:rsid w:val="00A112AB"/>
    <w:rsid w:val="00A131EC"/>
    <w:rsid w:val="00A13485"/>
    <w:rsid w:val="00A134E8"/>
    <w:rsid w:val="00A135B6"/>
    <w:rsid w:val="00A13A34"/>
    <w:rsid w:val="00A14379"/>
    <w:rsid w:val="00A14677"/>
    <w:rsid w:val="00A15D7D"/>
    <w:rsid w:val="00A16155"/>
    <w:rsid w:val="00A16342"/>
    <w:rsid w:val="00A1675F"/>
    <w:rsid w:val="00A16AF1"/>
    <w:rsid w:val="00A16EAA"/>
    <w:rsid w:val="00A173D5"/>
    <w:rsid w:val="00A1749F"/>
    <w:rsid w:val="00A1767D"/>
    <w:rsid w:val="00A17AB0"/>
    <w:rsid w:val="00A20235"/>
    <w:rsid w:val="00A2038A"/>
    <w:rsid w:val="00A207F1"/>
    <w:rsid w:val="00A21412"/>
    <w:rsid w:val="00A22501"/>
    <w:rsid w:val="00A22E5D"/>
    <w:rsid w:val="00A235C0"/>
    <w:rsid w:val="00A24A79"/>
    <w:rsid w:val="00A24DE5"/>
    <w:rsid w:val="00A256C0"/>
    <w:rsid w:val="00A259D4"/>
    <w:rsid w:val="00A25F52"/>
    <w:rsid w:val="00A2636B"/>
    <w:rsid w:val="00A2723D"/>
    <w:rsid w:val="00A27A41"/>
    <w:rsid w:val="00A27C86"/>
    <w:rsid w:val="00A300D9"/>
    <w:rsid w:val="00A30387"/>
    <w:rsid w:val="00A307D4"/>
    <w:rsid w:val="00A31714"/>
    <w:rsid w:val="00A3201B"/>
    <w:rsid w:val="00A338FA"/>
    <w:rsid w:val="00A352FB"/>
    <w:rsid w:val="00A35498"/>
    <w:rsid w:val="00A357C5"/>
    <w:rsid w:val="00A35CDA"/>
    <w:rsid w:val="00A35EFB"/>
    <w:rsid w:val="00A37AAE"/>
    <w:rsid w:val="00A400ED"/>
    <w:rsid w:val="00A40287"/>
    <w:rsid w:val="00A4128E"/>
    <w:rsid w:val="00A426E7"/>
    <w:rsid w:val="00A4293E"/>
    <w:rsid w:val="00A44054"/>
    <w:rsid w:val="00A4517F"/>
    <w:rsid w:val="00A4615F"/>
    <w:rsid w:val="00A4661B"/>
    <w:rsid w:val="00A4666A"/>
    <w:rsid w:val="00A46E4D"/>
    <w:rsid w:val="00A47F2F"/>
    <w:rsid w:val="00A50BA7"/>
    <w:rsid w:val="00A51AAB"/>
    <w:rsid w:val="00A52DE6"/>
    <w:rsid w:val="00A5360D"/>
    <w:rsid w:val="00A53D0A"/>
    <w:rsid w:val="00A54D66"/>
    <w:rsid w:val="00A550EA"/>
    <w:rsid w:val="00A55361"/>
    <w:rsid w:val="00A55CBC"/>
    <w:rsid w:val="00A56A06"/>
    <w:rsid w:val="00A571C3"/>
    <w:rsid w:val="00A61150"/>
    <w:rsid w:val="00A612F6"/>
    <w:rsid w:val="00A61320"/>
    <w:rsid w:val="00A62C49"/>
    <w:rsid w:val="00A639C0"/>
    <w:rsid w:val="00A63A6B"/>
    <w:rsid w:val="00A641AF"/>
    <w:rsid w:val="00A648A6"/>
    <w:rsid w:val="00A649EC"/>
    <w:rsid w:val="00A65013"/>
    <w:rsid w:val="00A6507A"/>
    <w:rsid w:val="00A6522A"/>
    <w:rsid w:val="00A65795"/>
    <w:rsid w:val="00A65E54"/>
    <w:rsid w:val="00A71B6A"/>
    <w:rsid w:val="00A736B0"/>
    <w:rsid w:val="00A73F00"/>
    <w:rsid w:val="00A74579"/>
    <w:rsid w:val="00A75D1A"/>
    <w:rsid w:val="00A77F39"/>
    <w:rsid w:val="00A8143D"/>
    <w:rsid w:val="00A81A07"/>
    <w:rsid w:val="00A81BC4"/>
    <w:rsid w:val="00A820F0"/>
    <w:rsid w:val="00A8311F"/>
    <w:rsid w:val="00A839C6"/>
    <w:rsid w:val="00A8438E"/>
    <w:rsid w:val="00A84672"/>
    <w:rsid w:val="00A85334"/>
    <w:rsid w:val="00A85ABE"/>
    <w:rsid w:val="00A85B5F"/>
    <w:rsid w:val="00A86DCD"/>
    <w:rsid w:val="00A87DCF"/>
    <w:rsid w:val="00A901B7"/>
    <w:rsid w:val="00A90FBF"/>
    <w:rsid w:val="00A913DB"/>
    <w:rsid w:val="00A92209"/>
    <w:rsid w:val="00A923EF"/>
    <w:rsid w:val="00A92D52"/>
    <w:rsid w:val="00A9416A"/>
    <w:rsid w:val="00A944A5"/>
    <w:rsid w:val="00A94D09"/>
    <w:rsid w:val="00A95A54"/>
    <w:rsid w:val="00A9631A"/>
    <w:rsid w:val="00A96741"/>
    <w:rsid w:val="00A97776"/>
    <w:rsid w:val="00AA0065"/>
    <w:rsid w:val="00AA1133"/>
    <w:rsid w:val="00AA3D27"/>
    <w:rsid w:val="00AA4396"/>
    <w:rsid w:val="00AA4569"/>
    <w:rsid w:val="00AA6BA7"/>
    <w:rsid w:val="00AA732F"/>
    <w:rsid w:val="00AB081F"/>
    <w:rsid w:val="00AB0A11"/>
    <w:rsid w:val="00AB0B36"/>
    <w:rsid w:val="00AB1007"/>
    <w:rsid w:val="00AB1680"/>
    <w:rsid w:val="00AB1A8B"/>
    <w:rsid w:val="00AB1B5E"/>
    <w:rsid w:val="00AB2924"/>
    <w:rsid w:val="00AB2984"/>
    <w:rsid w:val="00AB2B65"/>
    <w:rsid w:val="00AB5563"/>
    <w:rsid w:val="00AB68C9"/>
    <w:rsid w:val="00AB72C1"/>
    <w:rsid w:val="00AB77BC"/>
    <w:rsid w:val="00AC00B1"/>
    <w:rsid w:val="00AC0D7E"/>
    <w:rsid w:val="00AC120E"/>
    <w:rsid w:val="00AC24C2"/>
    <w:rsid w:val="00AC3532"/>
    <w:rsid w:val="00AC46A7"/>
    <w:rsid w:val="00AC66D6"/>
    <w:rsid w:val="00AC701B"/>
    <w:rsid w:val="00AC768E"/>
    <w:rsid w:val="00AC798F"/>
    <w:rsid w:val="00AC7B54"/>
    <w:rsid w:val="00AC7C7F"/>
    <w:rsid w:val="00AD02B9"/>
    <w:rsid w:val="00AD196B"/>
    <w:rsid w:val="00AD2469"/>
    <w:rsid w:val="00AD2674"/>
    <w:rsid w:val="00AD286E"/>
    <w:rsid w:val="00AD386A"/>
    <w:rsid w:val="00AD38BE"/>
    <w:rsid w:val="00AD3950"/>
    <w:rsid w:val="00AD3CD4"/>
    <w:rsid w:val="00AD49E2"/>
    <w:rsid w:val="00AD4B95"/>
    <w:rsid w:val="00AD79A9"/>
    <w:rsid w:val="00AE03A7"/>
    <w:rsid w:val="00AE05E6"/>
    <w:rsid w:val="00AE1282"/>
    <w:rsid w:val="00AE1BD5"/>
    <w:rsid w:val="00AE241C"/>
    <w:rsid w:val="00AE25DD"/>
    <w:rsid w:val="00AE4963"/>
    <w:rsid w:val="00AE4F57"/>
    <w:rsid w:val="00AE51AB"/>
    <w:rsid w:val="00AE5378"/>
    <w:rsid w:val="00AE735E"/>
    <w:rsid w:val="00AE79E8"/>
    <w:rsid w:val="00AE7E87"/>
    <w:rsid w:val="00AE7F89"/>
    <w:rsid w:val="00AF0623"/>
    <w:rsid w:val="00AF0DAE"/>
    <w:rsid w:val="00AF19B4"/>
    <w:rsid w:val="00AF2399"/>
    <w:rsid w:val="00AF2BFC"/>
    <w:rsid w:val="00AF40F2"/>
    <w:rsid w:val="00AF5D67"/>
    <w:rsid w:val="00AF6C1B"/>
    <w:rsid w:val="00AF70D1"/>
    <w:rsid w:val="00AF7697"/>
    <w:rsid w:val="00B0018E"/>
    <w:rsid w:val="00B0136D"/>
    <w:rsid w:val="00B02489"/>
    <w:rsid w:val="00B024B2"/>
    <w:rsid w:val="00B03015"/>
    <w:rsid w:val="00B03BE7"/>
    <w:rsid w:val="00B04795"/>
    <w:rsid w:val="00B04CE9"/>
    <w:rsid w:val="00B0503D"/>
    <w:rsid w:val="00B051D8"/>
    <w:rsid w:val="00B054DF"/>
    <w:rsid w:val="00B05DF9"/>
    <w:rsid w:val="00B06BA1"/>
    <w:rsid w:val="00B0768C"/>
    <w:rsid w:val="00B07A3B"/>
    <w:rsid w:val="00B11253"/>
    <w:rsid w:val="00B11590"/>
    <w:rsid w:val="00B1166E"/>
    <w:rsid w:val="00B12B3A"/>
    <w:rsid w:val="00B12CD9"/>
    <w:rsid w:val="00B132FB"/>
    <w:rsid w:val="00B14210"/>
    <w:rsid w:val="00B1496B"/>
    <w:rsid w:val="00B15009"/>
    <w:rsid w:val="00B15293"/>
    <w:rsid w:val="00B15E3C"/>
    <w:rsid w:val="00B16193"/>
    <w:rsid w:val="00B16782"/>
    <w:rsid w:val="00B16C64"/>
    <w:rsid w:val="00B17989"/>
    <w:rsid w:val="00B200E5"/>
    <w:rsid w:val="00B21792"/>
    <w:rsid w:val="00B229D5"/>
    <w:rsid w:val="00B22DF4"/>
    <w:rsid w:val="00B230BC"/>
    <w:rsid w:val="00B2355B"/>
    <w:rsid w:val="00B2363A"/>
    <w:rsid w:val="00B24F96"/>
    <w:rsid w:val="00B257FE"/>
    <w:rsid w:val="00B30A5F"/>
    <w:rsid w:val="00B30BD8"/>
    <w:rsid w:val="00B312DA"/>
    <w:rsid w:val="00B315FF"/>
    <w:rsid w:val="00B3188E"/>
    <w:rsid w:val="00B32121"/>
    <w:rsid w:val="00B33522"/>
    <w:rsid w:val="00B33A3D"/>
    <w:rsid w:val="00B34A32"/>
    <w:rsid w:val="00B34BA5"/>
    <w:rsid w:val="00B35AD0"/>
    <w:rsid w:val="00B37D6B"/>
    <w:rsid w:val="00B40521"/>
    <w:rsid w:val="00B432D4"/>
    <w:rsid w:val="00B4370C"/>
    <w:rsid w:val="00B44037"/>
    <w:rsid w:val="00B4480E"/>
    <w:rsid w:val="00B460A6"/>
    <w:rsid w:val="00B46812"/>
    <w:rsid w:val="00B47A2C"/>
    <w:rsid w:val="00B5002C"/>
    <w:rsid w:val="00B50AA7"/>
    <w:rsid w:val="00B50C79"/>
    <w:rsid w:val="00B51189"/>
    <w:rsid w:val="00B525AA"/>
    <w:rsid w:val="00B53AB9"/>
    <w:rsid w:val="00B55973"/>
    <w:rsid w:val="00B56393"/>
    <w:rsid w:val="00B563B5"/>
    <w:rsid w:val="00B56CCA"/>
    <w:rsid w:val="00B56D34"/>
    <w:rsid w:val="00B56E53"/>
    <w:rsid w:val="00B572DB"/>
    <w:rsid w:val="00B57307"/>
    <w:rsid w:val="00B57974"/>
    <w:rsid w:val="00B604AB"/>
    <w:rsid w:val="00B60696"/>
    <w:rsid w:val="00B61B9D"/>
    <w:rsid w:val="00B61F15"/>
    <w:rsid w:val="00B62F46"/>
    <w:rsid w:val="00B63AFA"/>
    <w:rsid w:val="00B63E89"/>
    <w:rsid w:val="00B64100"/>
    <w:rsid w:val="00B65759"/>
    <w:rsid w:val="00B65A06"/>
    <w:rsid w:val="00B66BC5"/>
    <w:rsid w:val="00B67063"/>
    <w:rsid w:val="00B6762E"/>
    <w:rsid w:val="00B67ED4"/>
    <w:rsid w:val="00B7331F"/>
    <w:rsid w:val="00B7401C"/>
    <w:rsid w:val="00B744E8"/>
    <w:rsid w:val="00B74F5B"/>
    <w:rsid w:val="00B75496"/>
    <w:rsid w:val="00B76545"/>
    <w:rsid w:val="00B76CA0"/>
    <w:rsid w:val="00B803F1"/>
    <w:rsid w:val="00B80D0E"/>
    <w:rsid w:val="00B820C7"/>
    <w:rsid w:val="00B82417"/>
    <w:rsid w:val="00B828D9"/>
    <w:rsid w:val="00B847FD"/>
    <w:rsid w:val="00B84871"/>
    <w:rsid w:val="00B849F4"/>
    <w:rsid w:val="00B868C7"/>
    <w:rsid w:val="00B874A4"/>
    <w:rsid w:val="00B87786"/>
    <w:rsid w:val="00B92156"/>
    <w:rsid w:val="00B924EE"/>
    <w:rsid w:val="00B93102"/>
    <w:rsid w:val="00B95471"/>
    <w:rsid w:val="00B962D6"/>
    <w:rsid w:val="00B966A7"/>
    <w:rsid w:val="00B97ECB"/>
    <w:rsid w:val="00BA0B5F"/>
    <w:rsid w:val="00BA13C0"/>
    <w:rsid w:val="00BA1434"/>
    <w:rsid w:val="00BA2985"/>
    <w:rsid w:val="00BA5204"/>
    <w:rsid w:val="00BA6FCB"/>
    <w:rsid w:val="00BA76D6"/>
    <w:rsid w:val="00BA7715"/>
    <w:rsid w:val="00BB00E6"/>
    <w:rsid w:val="00BB115C"/>
    <w:rsid w:val="00BB144C"/>
    <w:rsid w:val="00BB281F"/>
    <w:rsid w:val="00BB28BB"/>
    <w:rsid w:val="00BB2ACA"/>
    <w:rsid w:val="00BB3B19"/>
    <w:rsid w:val="00BB3CF4"/>
    <w:rsid w:val="00BB6B03"/>
    <w:rsid w:val="00BB6E90"/>
    <w:rsid w:val="00BB7440"/>
    <w:rsid w:val="00BC0C20"/>
    <w:rsid w:val="00BC1B20"/>
    <w:rsid w:val="00BC20ED"/>
    <w:rsid w:val="00BC257C"/>
    <w:rsid w:val="00BC2A7D"/>
    <w:rsid w:val="00BC3AB6"/>
    <w:rsid w:val="00BC45CF"/>
    <w:rsid w:val="00BC4B58"/>
    <w:rsid w:val="00BC55FE"/>
    <w:rsid w:val="00BC610A"/>
    <w:rsid w:val="00BC66A0"/>
    <w:rsid w:val="00BC6BB2"/>
    <w:rsid w:val="00BC6BBB"/>
    <w:rsid w:val="00BC6C4E"/>
    <w:rsid w:val="00BC6F96"/>
    <w:rsid w:val="00BC7401"/>
    <w:rsid w:val="00BD04F9"/>
    <w:rsid w:val="00BD0C45"/>
    <w:rsid w:val="00BD18BF"/>
    <w:rsid w:val="00BD1A4D"/>
    <w:rsid w:val="00BD3F15"/>
    <w:rsid w:val="00BD3F22"/>
    <w:rsid w:val="00BD4911"/>
    <w:rsid w:val="00BD4BEB"/>
    <w:rsid w:val="00BD50BB"/>
    <w:rsid w:val="00BD543A"/>
    <w:rsid w:val="00BD5E75"/>
    <w:rsid w:val="00BD640A"/>
    <w:rsid w:val="00BD73BD"/>
    <w:rsid w:val="00BE1143"/>
    <w:rsid w:val="00BE1D43"/>
    <w:rsid w:val="00BE4314"/>
    <w:rsid w:val="00BE5885"/>
    <w:rsid w:val="00BE6929"/>
    <w:rsid w:val="00BE7BEC"/>
    <w:rsid w:val="00BE7DF4"/>
    <w:rsid w:val="00BF1D82"/>
    <w:rsid w:val="00BF2496"/>
    <w:rsid w:val="00BF2B02"/>
    <w:rsid w:val="00BF3092"/>
    <w:rsid w:val="00BF3167"/>
    <w:rsid w:val="00BF47E0"/>
    <w:rsid w:val="00BF4A39"/>
    <w:rsid w:val="00BF4CDC"/>
    <w:rsid w:val="00BF5A8C"/>
    <w:rsid w:val="00BF6E3B"/>
    <w:rsid w:val="00BF727A"/>
    <w:rsid w:val="00C00CA7"/>
    <w:rsid w:val="00C00E19"/>
    <w:rsid w:val="00C00F08"/>
    <w:rsid w:val="00C011A0"/>
    <w:rsid w:val="00C01298"/>
    <w:rsid w:val="00C013E1"/>
    <w:rsid w:val="00C01774"/>
    <w:rsid w:val="00C01CE3"/>
    <w:rsid w:val="00C01DA6"/>
    <w:rsid w:val="00C029A8"/>
    <w:rsid w:val="00C029FC"/>
    <w:rsid w:val="00C02D80"/>
    <w:rsid w:val="00C03300"/>
    <w:rsid w:val="00C03ED1"/>
    <w:rsid w:val="00C0524E"/>
    <w:rsid w:val="00C0572F"/>
    <w:rsid w:val="00C057A8"/>
    <w:rsid w:val="00C0590E"/>
    <w:rsid w:val="00C05C30"/>
    <w:rsid w:val="00C060D2"/>
    <w:rsid w:val="00C06B68"/>
    <w:rsid w:val="00C06BBE"/>
    <w:rsid w:val="00C06EEF"/>
    <w:rsid w:val="00C07D68"/>
    <w:rsid w:val="00C1282B"/>
    <w:rsid w:val="00C12A2D"/>
    <w:rsid w:val="00C145B1"/>
    <w:rsid w:val="00C15489"/>
    <w:rsid w:val="00C17E52"/>
    <w:rsid w:val="00C21DAE"/>
    <w:rsid w:val="00C221D1"/>
    <w:rsid w:val="00C221D4"/>
    <w:rsid w:val="00C244FB"/>
    <w:rsid w:val="00C25A25"/>
    <w:rsid w:val="00C2620D"/>
    <w:rsid w:val="00C26D9C"/>
    <w:rsid w:val="00C2714D"/>
    <w:rsid w:val="00C27CA5"/>
    <w:rsid w:val="00C31526"/>
    <w:rsid w:val="00C322AE"/>
    <w:rsid w:val="00C327D6"/>
    <w:rsid w:val="00C32AE7"/>
    <w:rsid w:val="00C34ABC"/>
    <w:rsid w:val="00C3516F"/>
    <w:rsid w:val="00C35235"/>
    <w:rsid w:val="00C35AB6"/>
    <w:rsid w:val="00C35BFA"/>
    <w:rsid w:val="00C35CF5"/>
    <w:rsid w:val="00C35FEC"/>
    <w:rsid w:val="00C3719F"/>
    <w:rsid w:val="00C37BA1"/>
    <w:rsid w:val="00C4060A"/>
    <w:rsid w:val="00C40F6F"/>
    <w:rsid w:val="00C4184D"/>
    <w:rsid w:val="00C42B1C"/>
    <w:rsid w:val="00C443A6"/>
    <w:rsid w:val="00C44805"/>
    <w:rsid w:val="00C45011"/>
    <w:rsid w:val="00C46258"/>
    <w:rsid w:val="00C476AF"/>
    <w:rsid w:val="00C50594"/>
    <w:rsid w:val="00C517D5"/>
    <w:rsid w:val="00C52372"/>
    <w:rsid w:val="00C52F00"/>
    <w:rsid w:val="00C530AE"/>
    <w:rsid w:val="00C54BB7"/>
    <w:rsid w:val="00C54F48"/>
    <w:rsid w:val="00C55D71"/>
    <w:rsid w:val="00C5633A"/>
    <w:rsid w:val="00C60D11"/>
    <w:rsid w:val="00C61A13"/>
    <w:rsid w:val="00C61C2E"/>
    <w:rsid w:val="00C61D0D"/>
    <w:rsid w:val="00C624AF"/>
    <w:rsid w:val="00C62FA9"/>
    <w:rsid w:val="00C63025"/>
    <w:rsid w:val="00C64618"/>
    <w:rsid w:val="00C64C1B"/>
    <w:rsid w:val="00C6537C"/>
    <w:rsid w:val="00C65E54"/>
    <w:rsid w:val="00C663D2"/>
    <w:rsid w:val="00C666D5"/>
    <w:rsid w:val="00C67B38"/>
    <w:rsid w:val="00C703E8"/>
    <w:rsid w:val="00C70D49"/>
    <w:rsid w:val="00C7230B"/>
    <w:rsid w:val="00C72912"/>
    <w:rsid w:val="00C74A47"/>
    <w:rsid w:val="00C75558"/>
    <w:rsid w:val="00C75EB6"/>
    <w:rsid w:val="00C76894"/>
    <w:rsid w:val="00C769FA"/>
    <w:rsid w:val="00C76EC3"/>
    <w:rsid w:val="00C77F9E"/>
    <w:rsid w:val="00C802D2"/>
    <w:rsid w:val="00C804E9"/>
    <w:rsid w:val="00C80CA9"/>
    <w:rsid w:val="00C81FB6"/>
    <w:rsid w:val="00C821C3"/>
    <w:rsid w:val="00C8249B"/>
    <w:rsid w:val="00C845CE"/>
    <w:rsid w:val="00C851A2"/>
    <w:rsid w:val="00C85A3F"/>
    <w:rsid w:val="00C863A1"/>
    <w:rsid w:val="00C87A0B"/>
    <w:rsid w:val="00C902D3"/>
    <w:rsid w:val="00C90CE0"/>
    <w:rsid w:val="00C90DCF"/>
    <w:rsid w:val="00C91214"/>
    <w:rsid w:val="00C93F57"/>
    <w:rsid w:val="00C946BB"/>
    <w:rsid w:val="00C94927"/>
    <w:rsid w:val="00C95257"/>
    <w:rsid w:val="00C9593F"/>
    <w:rsid w:val="00C967D6"/>
    <w:rsid w:val="00CA00B1"/>
    <w:rsid w:val="00CA1633"/>
    <w:rsid w:val="00CA2F78"/>
    <w:rsid w:val="00CA406C"/>
    <w:rsid w:val="00CA4472"/>
    <w:rsid w:val="00CA5A3E"/>
    <w:rsid w:val="00CA7E75"/>
    <w:rsid w:val="00CA7F22"/>
    <w:rsid w:val="00CB0085"/>
    <w:rsid w:val="00CB3532"/>
    <w:rsid w:val="00CB4671"/>
    <w:rsid w:val="00CB46E1"/>
    <w:rsid w:val="00CB4FAF"/>
    <w:rsid w:val="00CB5E82"/>
    <w:rsid w:val="00CB5FD0"/>
    <w:rsid w:val="00CB66BD"/>
    <w:rsid w:val="00CB6E06"/>
    <w:rsid w:val="00CB7195"/>
    <w:rsid w:val="00CB76E7"/>
    <w:rsid w:val="00CB7E1E"/>
    <w:rsid w:val="00CC09E7"/>
    <w:rsid w:val="00CC0B23"/>
    <w:rsid w:val="00CC0D52"/>
    <w:rsid w:val="00CC1158"/>
    <w:rsid w:val="00CC1B40"/>
    <w:rsid w:val="00CC1C1C"/>
    <w:rsid w:val="00CC3426"/>
    <w:rsid w:val="00CC37A3"/>
    <w:rsid w:val="00CC489E"/>
    <w:rsid w:val="00CC48CC"/>
    <w:rsid w:val="00CC5287"/>
    <w:rsid w:val="00CC5DBB"/>
    <w:rsid w:val="00CC6175"/>
    <w:rsid w:val="00CC6F60"/>
    <w:rsid w:val="00CC758D"/>
    <w:rsid w:val="00CC7CAC"/>
    <w:rsid w:val="00CD03ED"/>
    <w:rsid w:val="00CD0460"/>
    <w:rsid w:val="00CD0D09"/>
    <w:rsid w:val="00CD0FC9"/>
    <w:rsid w:val="00CD12CD"/>
    <w:rsid w:val="00CD147E"/>
    <w:rsid w:val="00CD2BE6"/>
    <w:rsid w:val="00CD3189"/>
    <w:rsid w:val="00CD4632"/>
    <w:rsid w:val="00CD4F1D"/>
    <w:rsid w:val="00CD56A1"/>
    <w:rsid w:val="00CD5F54"/>
    <w:rsid w:val="00CD68F5"/>
    <w:rsid w:val="00CD784A"/>
    <w:rsid w:val="00CE0551"/>
    <w:rsid w:val="00CE11F4"/>
    <w:rsid w:val="00CE2AD1"/>
    <w:rsid w:val="00CE2B59"/>
    <w:rsid w:val="00CE3D40"/>
    <w:rsid w:val="00CE3F50"/>
    <w:rsid w:val="00CE466C"/>
    <w:rsid w:val="00CE5250"/>
    <w:rsid w:val="00CE6239"/>
    <w:rsid w:val="00CE642C"/>
    <w:rsid w:val="00CE6713"/>
    <w:rsid w:val="00CE7BE8"/>
    <w:rsid w:val="00CF00D5"/>
    <w:rsid w:val="00CF0A64"/>
    <w:rsid w:val="00CF0EAD"/>
    <w:rsid w:val="00CF1D21"/>
    <w:rsid w:val="00CF1EB1"/>
    <w:rsid w:val="00CF2C49"/>
    <w:rsid w:val="00CF3714"/>
    <w:rsid w:val="00CF4637"/>
    <w:rsid w:val="00CF4AF1"/>
    <w:rsid w:val="00CF4EE6"/>
    <w:rsid w:val="00D00117"/>
    <w:rsid w:val="00D01557"/>
    <w:rsid w:val="00D02011"/>
    <w:rsid w:val="00D02BAE"/>
    <w:rsid w:val="00D033F9"/>
    <w:rsid w:val="00D038A5"/>
    <w:rsid w:val="00D03BD2"/>
    <w:rsid w:val="00D03C9E"/>
    <w:rsid w:val="00D045B9"/>
    <w:rsid w:val="00D0466A"/>
    <w:rsid w:val="00D05F7D"/>
    <w:rsid w:val="00D06047"/>
    <w:rsid w:val="00D06173"/>
    <w:rsid w:val="00D07EF1"/>
    <w:rsid w:val="00D10B90"/>
    <w:rsid w:val="00D1115E"/>
    <w:rsid w:val="00D1167F"/>
    <w:rsid w:val="00D11CF8"/>
    <w:rsid w:val="00D13027"/>
    <w:rsid w:val="00D13132"/>
    <w:rsid w:val="00D13237"/>
    <w:rsid w:val="00D13355"/>
    <w:rsid w:val="00D1543E"/>
    <w:rsid w:val="00D15C9F"/>
    <w:rsid w:val="00D1666E"/>
    <w:rsid w:val="00D16D3B"/>
    <w:rsid w:val="00D16DEA"/>
    <w:rsid w:val="00D16E70"/>
    <w:rsid w:val="00D177EF"/>
    <w:rsid w:val="00D17824"/>
    <w:rsid w:val="00D21A0D"/>
    <w:rsid w:val="00D23444"/>
    <w:rsid w:val="00D23F2A"/>
    <w:rsid w:val="00D25DA2"/>
    <w:rsid w:val="00D26C97"/>
    <w:rsid w:val="00D2743B"/>
    <w:rsid w:val="00D30D0B"/>
    <w:rsid w:val="00D31213"/>
    <w:rsid w:val="00D323C9"/>
    <w:rsid w:val="00D32A3A"/>
    <w:rsid w:val="00D33938"/>
    <w:rsid w:val="00D33DB4"/>
    <w:rsid w:val="00D34644"/>
    <w:rsid w:val="00D34A01"/>
    <w:rsid w:val="00D34A05"/>
    <w:rsid w:val="00D34D41"/>
    <w:rsid w:val="00D35371"/>
    <w:rsid w:val="00D355DF"/>
    <w:rsid w:val="00D35EA6"/>
    <w:rsid w:val="00D36919"/>
    <w:rsid w:val="00D36B61"/>
    <w:rsid w:val="00D36B9D"/>
    <w:rsid w:val="00D4088A"/>
    <w:rsid w:val="00D40AA6"/>
    <w:rsid w:val="00D40BCA"/>
    <w:rsid w:val="00D43210"/>
    <w:rsid w:val="00D43B79"/>
    <w:rsid w:val="00D440A3"/>
    <w:rsid w:val="00D441F8"/>
    <w:rsid w:val="00D446CC"/>
    <w:rsid w:val="00D44DD1"/>
    <w:rsid w:val="00D4513E"/>
    <w:rsid w:val="00D45B99"/>
    <w:rsid w:val="00D45D42"/>
    <w:rsid w:val="00D46552"/>
    <w:rsid w:val="00D46927"/>
    <w:rsid w:val="00D46BBE"/>
    <w:rsid w:val="00D473F7"/>
    <w:rsid w:val="00D514EC"/>
    <w:rsid w:val="00D51701"/>
    <w:rsid w:val="00D5248E"/>
    <w:rsid w:val="00D53653"/>
    <w:rsid w:val="00D539BC"/>
    <w:rsid w:val="00D550BF"/>
    <w:rsid w:val="00D5581D"/>
    <w:rsid w:val="00D55992"/>
    <w:rsid w:val="00D56588"/>
    <w:rsid w:val="00D60CBB"/>
    <w:rsid w:val="00D634EE"/>
    <w:rsid w:val="00D63A68"/>
    <w:rsid w:val="00D63C7C"/>
    <w:rsid w:val="00D651EC"/>
    <w:rsid w:val="00D653B7"/>
    <w:rsid w:val="00D67D7C"/>
    <w:rsid w:val="00D70337"/>
    <w:rsid w:val="00D73170"/>
    <w:rsid w:val="00D73337"/>
    <w:rsid w:val="00D737B1"/>
    <w:rsid w:val="00D7424B"/>
    <w:rsid w:val="00D74A98"/>
    <w:rsid w:val="00D74C45"/>
    <w:rsid w:val="00D774E1"/>
    <w:rsid w:val="00D77DCC"/>
    <w:rsid w:val="00D80453"/>
    <w:rsid w:val="00D82101"/>
    <w:rsid w:val="00D823F9"/>
    <w:rsid w:val="00D832E4"/>
    <w:rsid w:val="00D833E8"/>
    <w:rsid w:val="00D83D15"/>
    <w:rsid w:val="00D84422"/>
    <w:rsid w:val="00D84440"/>
    <w:rsid w:val="00D851BC"/>
    <w:rsid w:val="00D851FE"/>
    <w:rsid w:val="00D85437"/>
    <w:rsid w:val="00D857C2"/>
    <w:rsid w:val="00D862EC"/>
    <w:rsid w:val="00D86CF4"/>
    <w:rsid w:val="00D87D11"/>
    <w:rsid w:val="00D87EDB"/>
    <w:rsid w:val="00D87F14"/>
    <w:rsid w:val="00D90B9F"/>
    <w:rsid w:val="00D90CF2"/>
    <w:rsid w:val="00D90F72"/>
    <w:rsid w:val="00D91965"/>
    <w:rsid w:val="00D91B47"/>
    <w:rsid w:val="00D91E64"/>
    <w:rsid w:val="00D92C90"/>
    <w:rsid w:val="00D92CF0"/>
    <w:rsid w:val="00D93022"/>
    <w:rsid w:val="00D93997"/>
    <w:rsid w:val="00D939D7"/>
    <w:rsid w:val="00D940F7"/>
    <w:rsid w:val="00D9459E"/>
    <w:rsid w:val="00D947D0"/>
    <w:rsid w:val="00D94D3C"/>
    <w:rsid w:val="00D95858"/>
    <w:rsid w:val="00D958B9"/>
    <w:rsid w:val="00DA0126"/>
    <w:rsid w:val="00DA0518"/>
    <w:rsid w:val="00DA05B9"/>
    <w:rsid w:val="00DA07BB"/>
    <w:rsid w:val="00DA10BD"/>
    <w:rsid w:val="00DA1BF0"/>
    <w:rsid w:val="00DA28DA"/>
    <w:rsid w:val="00DA37DA"/>
    <w:rsid w:val="00DA3AF7"/>
    <w:rsid w:val="00DA3CDD"/>
    <w:rsid w:val="00DA495D"/>
    <w:rsid w:val="00DA5091"/>
    <w:rsid w:val="00DA52D1"/>
    <w:rsid w:val="00DA5613"/>
    <w:rsid w:val="00DA69C9"/>
    <w:rsid w:val="00DA7232"/>
    <w:rsid w:val="00DB00D4"/>
    <w:rsid w:val="00DB07DB"/>
    <w:rsid w:val="00DB0E86"/>
    <w:rsid w:val="00DB160D"/>
    <w:rsid w:val="00DB1A66"/>
    <w:rsid w:val="00DB2203"/>
    <w:rsid w:val="00DB2BC9"/>
    <w:rsid w:val="00DB3F08"/>
    <w:rsid w:val="00DB4DDD"/>
    <w:rsid w:val="00DB52B1"/>
    <w:rsid w:val="00DB62FB"/>
    <w:rsid w:val="00DB6663"/>
    <w:rsid w:val="00DB74E5"/>
    <w:rsid w:val="00DB774F"/>
    <w:rsid w:val="00DB7C00"/>
    <w:rsid w:val="00DC0EB7"/>
    <w:rsid w:val="00DC1611"/>
    <w:rsid w:val="00DC1955"/>
    <w:rsid w:val="00DC264B"/>
    <w:rsid w:val="00DC34BC"/>
    <w:rsid w:val="00DC384C"/>
    <w:rsid w:val="00DC59E4"/>
    <w:rsid w:val="00DC5B9A"/>
    <w:rsid w:val="00DC5CEE"/>
    <w:rsid w:val="00DC5EFF"/>
    <w:rsid w:val="00DC68F4"/>
    <w:rsid w:val="00DC6CA5"/>
    <w:rsid w:val="00DC7C7D"/>
    <w:rsid w:val="00DD03EF"/>
    <w:rsid w:val="00DD0721"/>
    <w:rsid w:val="00DD0830"/>
    <w:rsid w:val="00DD1476"/>
    <w:rsid w:val="00DD251F"/>
    <w:rsid w:val="00DD2589"/>
    <w:rsid w:val="00DD33A4"/>
    <w:rsid w:val="00DD39DB"/>
    <w:rsid w:val="00DD3AC7"/>
    <w:rsid w:val="00DD3E0D"/>
    <w:rsid w:val="00DD44B0"/>
    <w:rsid w:val="00DD4FAE"/>
    <w:rsid w:val="00DD5DBA"/>
    <w:rsid w:val="00DE0D4A"/>
    <w:rsid w:val="00DE1106"/>
    <w:rsid w:val="00DE1762"/>
    <w:rsid w:val="00DE2505"/>
    <w:rsid w:val="00DE39FF"/>
    <w:rsid w:val="00DE4134"/>
    <w:rsid w:val="00DE4C0D"/>
    <w:rsid w:val="00DE5608"/>
    <w:rsid w:val="00DE6C69"/>
    <w:rsid w:val="00DE701E"/>
    <w:rsid w:val="00DF0260"/>
    <w:rsid w:val="00DF0799"/>
    <w:rsid w:val="00DF07DD"/>
    <w:rsid w:val="00DF133C"/>
    <w:rsid w:val="00DF22B3"/>
    <w:rsid w:val="00DF3582"/>
    <w:rsid w:val="00DF3833"/>
    <w:rsid w:val="00DF38D6"/>
    <w:rsid w:val="00DF4125"/>
    <w:rsid w:val="00DF47F0"/>
    <w:rsid w:val="00DF4ABA"/>
    <w:rsid w:val="00DF53EA"/>
    <w:rsid w:val="00DF5A44"/>
    <w:rsid w:val="00DF5E56"/>
    <w:rsid w:val="00DF64AA"/>
    <w:rsid w:val="00DF7439"/>
    <w:rsid w:val="00DF747A"/>
    <w:rsid w:val="00DF7620"/>
    <w:rsid w:val="00E0030B"/>
    <w:rsid w:val="00E02483"/>
    <w:rsid w:val="00E03B92"/>
    <w:rsid w:val="00E04113"/>
    <w:rsid w:val="00E04A1D"/>
    <w:rsid w:val="00E05D35"/>
    <w:rsid w:val="00E05E5A"/>
    <w:rsid w:val="00E061A9"/>
    <w:rsid w:val="00E06653"/>
    <w:rsid w:val="00E068C8"/>
    <w:rsid w:val="00E06BC6"/>
    <w:rsid w:val="00E0788F"/>
    <w:rsid w:val="00E101EC"/>
    <w:rsid w:val="00E101FB"/>
    <w:rsid w:val="00E10D6B"/>
    <w:rsid w:val="00E10F84"/>
    <w:rsid w:val="00E1123E"/>
    <w:rsid w:val="00E127A3"/>
    <w:rsid w:val="00E13504"/>
    <w:rsid w:val="00E13746"/>
    <w:rsid w:val="00E13D28"/>
    <w:rsid w:val="00E13DED"/>
    <w:rsid w:val="00E1490B"/>
    <w:rsid w:val="00E154B0"/>
    <w:rsid w:val="00E16229"/>
    <w:rsid w:val="00E171A6"/>
    <w:rsid w:val="00E20017"/>
    <w:rsid w:val="00E20C0D"/>
    <w:rsid w:val="00E211D1"/>
    <w:rsid w:val="00E22818"/>
    <w:rsid w:val="00E228DD"/>
    <w:rsid w:val="00E22AC9"/>
    <w:rsid w:val="00E22B28"/>
    <w:rsid w:val="00E2392E"/>
    <w:rsid w:val="00E23B6A"/>
    <w:rsid w:val="00E2626D"/>
    <w:rsid w:val="00E263F6"/>
    <w:rsid w:val="00E26EBB"/>
    <w:rsid w:val="00E27CDE"/>
    <w:rsid w:val="00E27EC8"/>
    <w:rsid w:val="00E30130"/>
    <w:rsid w:val="00E3031A"/>
    <w:rsid w:val="00E30600"/>
    <w:rsid w:val="00E31A83"/>
    <w:rsid w:val="00E3422F"/>
    <w:rsid w:val="00E348F9"/>
    <w:rsid w:val="00E351B7"/>
    <w:rsid w:val="00E35D45"/>
    <w:rsid w:val="00E36020"/>
    <w:rsid w:val="00E36894"/>
    <w:rsid w:val="00E36A6D"/>
    <w:rsid w:val="00E36C03"/>
    <w:rsid w:val="00E36F0A"/>
    <w:rsid w:val="00E37D4D"/>
    <w:rsid w:val="00E412B9"/>
    <w:rsid w:val="00E413BE"/>
    <w:rsid w:val="00E41B4F"/>
    <w:rsid w:val="00E424D3"/>
    <w:rsid w:val="00E4303E"/>
    <w:rsid w:val="00E43064"/>
    <w:rsid w:val="00E4348A"/>
    <w:rsid w:val="00E442A3"/>
    <w:rsid w:val="00E446DB"/>
    <w:rsid w:val="00E4550A"/>
    <w:rsid w:val="00E45BDB"/>
    <w:rsid w:val="00E46846"/>
    <w:rsid w:val="00E47A06"/>
    <w:rsid w:val="00E501E9"/>
    <w:rsid w:val="00E5265D"/>
    <w:rsid w:val="00E53888"/>
    <w:rsid w:val="00E53E04"/>
    <w:rsid w:val="00E56E2B"/>
    <w:rsid w:val="00E60955"/>
    <w:rsid w:val="00E60C61"/>
    <w:rsid w:val="00E60D97"/>
    <w:rsid w:val="00E614E0"/>
    <w:rsid w:val="00E614F6"/>
    <w:rsid w:val="00E6190E"/>
    <w:rsid w:val="00E630B8"/>
    <w:rsid w:val="00E6392D"/>
    <w:rsid w:val="00E647F0"/>
    <w:rsid w:val="00E650CD"/>
    <w:rsid w:val="00E66D4D"/>
    <w:rsid w:val="00E675C8"/>
    <w:rsid w:val="00E706BD"/>
    <w:rsid w:val="00E7100F"/>
    <w:rsid w:val="00E7116D"/>
    <w:rsid w:val="00E71690"/>
    <w:rsid w:val="00E71F4F"/>
    <w:rsid w:val="00E721DA"/>
    <w:rsid w:val="00E729EB"/>
    <w:rsid w:val="00E730D0"/>
    <w:rsid w:val="00E731EE"/>
    <w:rsid w:val="00E7452C"/>
    <w:rsid w:val="00E75124"/>
    <w:rsid w:val="00E756DC"/>
    <w:rsid w:val="00E75E24"/>
    <w:rsid w:val="00E764D3"/>
    <w:rsid w:val="00E76E2D"/>
    <w:rsid w:val="00E77B74"/>
    <w:rsid w:val="00E80D20"/>
    <w:rsid w:val="00E81D01"/>
    <w:rsid w:val="00E82027"/>
    <w:rsid w:val="00E8286C"/>
    <w:rsid w:val="00E83BFA"/>
    <w:rsid w:val="00E84001"/>
    <w:rsid w:val="00E843F8"/>
    <w:rsid w:val="00E85132"/>
    <w:rsid w:val="00E9075E"/>
    <w:rsid w:val="00E914C1"/>
    <w:rsid w:val="00E93178"/>
    <w:rsid w:val="00E94308"/>
    <w:rsid w:val="00E94458"/>
    <w:rsid w:val="00E95468"/>
    <w:rsid w:val="00E9644D"/>
    <w:rsid w:val="00EA0E19"/>
    <w:rsid w:val="00EA0EE9"/>
    <w:rsid w:val="00EA224A"/>
    <w:rsid w:val="00EA24D4"/>
    <w:rsid w:val="00EA2B0D"/>
    <w:rsid w:val="00EA2CBA"/>
    <w:rsid w:val="00EA2D6E"/>
    <w:rsid w:val="00EA3410"/>
    <w:rsid w:val="00EA34A1"/>
    <w:rsid w:val="00EA3887"/>
    <w:rsid w:val="00EA3D84"/>
    <w:rsid w:val="00EA4685"/>
    <w:rsid w:val="00EA57D6"/>
    <w:rsid w:val="00EA5FA0"/>
    <w:rsid w:val="00EA7058"/>
    <w:rsid w:val="00EB062F"/>
    <w:rsid w:val="00EB0C53"/>
    <w:rsid w:val="00EB0F6C"/>
    <w:rsid w:val="00EB1C32"/>
    <w:rsid w:val="00EB255E"/>
    <w:rsid w:val="00EB29F2"/>
    <w:rsid w:val="00EB3BA9"/>
    <w:rsid w:val="00EB3C86"/>
    <w:rsid w:val="00EB3F91"/>
    <w:rsid w:val="00EB45F3"/>
    <w:rsid w:val="00EB467E"/>
    <w:rsid w:val="00EB5967"/>
    <w:rsid w:val="00EB6544"/>
    <w:rsid w:val="00EB7853"/>
    <w:rsid w:val="00EC03AB"/>
    <w:rsid w:val="00EC0923"/>
    <w:rsid w:val="00EC0AC5"/>
    <w:rsid w:val="00EC19C3"/>
    <w:rsid w:val="00EC1EDB"/>
    <w:rsid w:val="00EC2157"/>
    <w:rsid w:val="00EC375C"/>
    <w:rsid w:val="00EC4057"/>
    <w:rsid w:val="00EC4636"/>
    <w:rsid w:val="00EC4BD6"/>
    <w:rsid w:val="00EC5B37"/>
    <w:rsid w:val="00EC7E4D"/>
    <w:rsid w:val="00ED263D"/>
    <w:rsid w:val="00ED2D36"/>
    <w:rsid w:val="00ED41C3"/>
    <w:rsid w:val="00ED57DE"/>
    <w:rsid w:val="00ED7A9E"/>
    <w:rsid w:val="00EE06C9"/>
    <w:rsid w:val="00EE0F77"/>
    <w:rsid w:val="00EE13A2"/>
    <w:rsid w:val="00EE14AE"/>
    <w:rsid w:val="00EE159F"/>
    <w:rsid w:val="00EE1E50"/>
    <w:rsid w:val="00EE1E6D"/>
    <w:rsid w:val="00EE4795"/>
    <w:rsid w:val="00EE4AEA"/>
    <w:rsid w:val="00EE5EF5"/>
    <w:rsid w:val="00EE6115"/>
    <w:rsid w:val="00EE6A03"/>
    <w:rsid w:val="00EE6B0D"/>
    <w:rsid w:val="00EE710F"/>
    <w:rsid w:val="00EE7689"/>
    <w:rsid w:val="00EE7CD4"/>
    <w:rsid w:val="00EF020D"/>
    <w:rsid w:val="00EF0530"/>
    <w:rsid w:val="00EF060F"/>
    <w:rsid w:val="00EF15F4"/>
    <w:rsid w:val="00EF1791"/>
    <w:rsid w:val="00EF1CF9"/>
    <w:rsid w:val="00EF1E43"/>
    <w:rsid w:val="00EF20AC"/>
    <w:rsid w:val="00EF2AFD"/>
    <w:rsid w:val="00EF2B34"/>
    <w:rsid w:val="00EF3699"/>
    <w:rsid w:val="00EF3C33"/>
    <w:rsid w:val="00EF4C4E"/>
    <w:rsid w:val="00EF629B"/>
    <w:rsid w:val="00EF630E"/>
    <w:rsid w:val="00F00843"/>
    <w:rsid w:val="00F0248A"/>
    <w:rsid w:val="00F034C5"/>
    <w:rsid w:val="00F0409A"/>
    <w:rsid w:val="00F05765"/>
    <w:rsid w:val="00F05E62"/>
    <w:rsid w:val="00F065C1"/>
    <w:rsid w:val="00F06985"/>
    <w:rsid w:val="00F1097B"/>
    <w:rsid w:val="00F10E15"/>
    <w:rsid w:val="00F1177D"/>
    <w:rsid w:val="00F11D79"/>
    <w:rsid w:val="00F138E2"/>
    <w:rsid w:val="00F14291"/>
    <w:rsid w:val="00F144A4"/>
    <w:rsid w:val="00F14746"/>
    <w:rsid w:val="00F148B9"/>
    <w:rsid w:val="00F14D7D"/>
    <w:rsid w:val="00F1569A"/>
    <w:rsid w:val="00F15A5A"/>
    <w:rsid w:val="00F16D66"/>
    <w:rsid w:val="00F17EC7"/>
    <w:rsid w:val="00F206B7"/>
    <w:rsid w:val="00F20A75"/>
    <w:rsid w:val="00F20F5A"/>
    <w:rsid w:val="00F2157C"/>
    <w:rsid w:val="00F21EDE"/>
    <w:rsid w:val="00F22957"/>
    <w:rsid w:val="00F233D8"/>
    <w:rsid w:val="00F23674"/>
    <w:rsid w:val="00F24197"/>
    <w:rsid w:val="00F26BC2"/>
    <w:rsid w:val="00F27901"/>
    <w:rsid w:val="00F30DA3"/>
    <w:rsid w:val="00F323AF"/>
    <w:rsid w:val="00F327F0"/>
    <w:rsid w:val="00F3284C"/>
    <w:rsid w:val="00F32ADA"/>
    <w:rsid w:val="00F338B4"/>
    <w:rsid w:val="00F33E35"/>
    <w:rsid w:val="00F33E4F"/>
    <w:rsid w:val="00F37FCF"/>
    <w:rsid w:val="00F41C69"/>
    <w:rsid w:val="00F42212"/>
    <w:rsid w:val="00F42F73"/>
    <w:rsid w:val="00F42FB3"/>
    <w:rsid w:val="00F4381F"/>
    <w:rsid w:val="00F441D7"/>
    <w:rsid w:val="00F4548B"/>
    <w:rsid w:val="00F4568C"/>
    <w:rsid w:val="00F465BD"/>
    <w:rsid w:val="00F46A00"/>
    <w:rsid w:val="00F50257"/>
    <w:rsid w:val="00F507FA"/>
    <w:rsid w:val="00F50AE0"/>
    <w:rsid w:val="00F51BF3"/>
    <w:rsid w:val="00F52262"/>
    <w:rsid w:val="00F5294C"/>
    <w:rsid w:val="00F53704"/>
    <w:rsid w:val="00F54AF3"/>
    <w:rsid w:val="00F55DB2"/>
    <w:rsid w:val="00F56059"/>
    <w:rsid w:val="00F562AD"/>
    <w:rsid w:val="00F5683C"/>
    <w:rsid w:val="00F568A6"/>
    <w:rsid w:val="00F56C47"/>
    <w:rsid w:val="00F56DB8"/>
    <w:rsid w:val="00F5781E"/>
    <w:rsid w:val="00F57A96"/>
    <w:rsid w:val="00F57E50"/>
    <w:rsid w:val="00F60BF3"/>
    <w:rsid w:val="00F61AA4"/>
    <w:rsid w:val="00F62B16"/>
    <w:rsid w:val="00F62DA0"/>
    <w:rsid w:val="00F63583"/>
    <w:rsid w:val="00F6384F"/>
    <w:rsid w:val="00F63CF0"/>
    <w:rsid w:val="00F64339"/>
    <w:rsid w:val="00F64EF4"/>
    <w:rsid w:val="00F6589A"/>
    <w:rsid w:val="00F65F58"/>
    <w:rsid w:val="00F66672"/>
    <w:rsid w:val="00F66CCE"/>
    <w:rsid w:val="00F6729B"/>
    <w:rsid w:val="00F67547"/>
    <w:rsid w:val="00F679A7"/>
    <w:rsid w:val="00F700AE"/>
    <w:rsid w:val="00F728D5"/>
    <w:rsid w:val="00F72BCE"/>
    <w:rsid w:val="00F73579"/>
    <w:rsid w:val="00F7374A"/>
    <w:rsid w:val="00F73D71"/>
    <w:rsid w:val="00F74803"/>
    <w:rsid w:val="00F7556B"/>
    <w:rsid w:val="00F7564B"/>
    <w:rsid w:val="00F76069"/>
    <w:rsid w:val="00F76754"/>
    <w:rsid w:val="00F76B3A"/>
    <w:rsid w:val="00F77F2F"/>
    <w:rsid w:val="00F801BA"/>
    <w:rsid w:val="00F820BE"/>
    <w:rsid w:val="00F82638"/>
    <w:rsid w:val="00F8436A"/>
    <w:rsid w:val="00F84C80"/>
    <w:rsid w:val="00F85A6C"/>
    <w:rsid w:val="00F85BEE"/>
    <w:rsid w:val="00F865C7"/>
    <w:rsid w:val="00F8748F"/>
    <w:rsid w:val="00F877EF"/>
    <w:rsid w:val="00F90ACE"/>
    <w:rsid w:val="00F9292C"/>
    <w:rsid w:val="00F9306A"/>
    <w:rsid w:val="00F9399C"/>
    <w:rsid w:val="00F9443F"/>
    <w:rsid w:val="00F95662"/>
    <w:rsid w:val="00F95D39"/>
    <w:rsid w:val="00F95DAE"/>
    <w:rsid w:val="00F95E89"/>
    <w:rsid w:val="00F965C8"/>
    <w:rsid w:val="00FA0A53"/>
    <w:rsid w:val="00FA0AF0"/>
    <w:rsid w:val="00FA1251"/>
    <w:rsid w:val="00FA13DB"/>
    <w:rsid w:val="00FA150C"/>
    <w:rsid w:val="00FA1556"/>
    <w:rsid w:val="00FA1B82"/>
    <w:rsid w:val="00FA2C2F"/>
    <w:rsid w:val="00FA3656"/>
    <w:rsid w:val="00FA3C33"/>
    <w:rsid w:val="00FA3E52"/>
    <w:rsid w:val="00FA4E35"/>
    <w:rsid w:val="00FA5D3B"/>
    <w:rsid w:val="00FA6805"/>
    <w:rsid w:val="00FA7977"/>
    <w:rsid w:val="00FA7F90"/>
    <w:rsid w:val="00FB01D6"/>
    <w:rsid w:val="00FB116F"/>
    <w:rsid w:val="00FB13AA"/>
    <w:rsid w:val="00FB1561"/>
    <w:rsid w:val="00FB174B"/>
    <w:rsid w:val="00FB1A3C"/>
    <w:rsid w:val="00FB3103"/>
    <w:rsid w:val="00FB46C7"/>
    <w:rsid w:val="00FB6292"/>
    <w:rsid w:val="00FB7D2B"/>
    <w:rsid w:val="00FC058D"/>
    <w:rsid w:val="00FC1257"/>
    <w:rsid w:val="00FC1B16"/>
    <w:rsid w:val="00FC1C21"/>
    <w:rsid w:val="00FC3557"/>
    <w:rsid w:val="00FC374E"/>
    <w:rsid w:val="00FC3909"/>
    <w:rsid w:val="00FC5B19"/>
    <w:rsid w:val="00FC623A"/>
    <w:rsid w:val="00FD0429"/>
    <w:rsid w:val="00FD17B3"/>
    <w:rsid w:val="00FD2DAC"/>
    <w:rsid w:val="00FD4B89"/>
    <w:rsid w:val="00FD5656"/>
    <w:rsid w:val="00FD5923"/>
    <w:rsid w:val="00FD5A16"/>
    <w:rsid w:val="00FD5A51"/>
    <w:rsid w:val="00FD5ADC"/>
    <w:rsid w:val="00FD63BF"/>
    <w:rsid w:val="00FD6698"/>
    <w:rsid w:val="00FD6D22"/>
    <w:rsid w:val="00FD740F"/>
    <w:rsid w:val="00FD78FA"/>
    <w:rsid w:val="00FE005A"/>
    <w:rsid w:val="00FE0A20"/>
    <w:rsid w:val="00FE1855"/>
    <w:rsid w:val="00FE1C9E"/>
    <w:rsid w:val="00FE1CE8"/>
    <w:rsid w:val="00FE1ECF"/>
    <w:rsid w:val="00FE209A"/>
    <w:rsid w:val="00FE32C3"/>
    <w:rsid w:val="00FE374A"/>
    <w:rsid w:val="00FE3EE4"/>
    <w:rsid w:val="00FE45F8"/>
    <w:rsid w:val="00FE4EF9"/>
    <w:rsid w:val="00FE5365"/>
    <w:rsid w:val="00FE606A"/>
    <w:rsid w:val="00FE6684"/>
    <w:rsid w:val="00FE6709"/>
    <w:rsid w:val="00FE73BD"/>
    <w:rsid w:val="00FE7DF9"/>
    <w:rsid w:val="00FF00F1"/>
    <w:rsid w:val="00FF01F4"/>
    <w:rsid w:val="00FF0267"/>
    <w:rsid w:val="00FF0F76"/>
    <w:rsid w:val="00FF0FC6"/>
    <w:rsid w:val="00FF3975"/>
    <w:rsid w:val="00FF4921"/>
    <w:rsid w:val="00FF4D7B"/>
    <w:rsid w:val="00FF55D0"/>
    <w:rsid w:val="00FF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6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45F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A46F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46F8"/>
    <w:rPr>
      <w:rFonts w:ascii="Times New Roman" w:eastAsia="Times New Roman" w:hAnsi="Times New Roman" w:cs="Times New Roman"/>
      <w:b/>
      <w:bCs/>
      <w:sz w:val="36"/>
      <w:szCs w:val="36"/>
      <w:lang w:eastAsia="ru-RU"/>
    </w:rPr>
  </w:style>
  <w:style w:type="table" w:styleId="a3">
    <w:name w:val="Table Grid"/>
    <w:basedOn w:val="a1"/>
    <w:uiPriority w:val="59"/>
    <w:rsid w:val="00032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basedOn w:val="a0"/>
    <w:rsid w:val="00C85A3F"/>
  </w:style>
  <w:style w:type="paragraph" w:styleId="a4">
    <w:name w:val="header"/>
    <w:basedOn w:val="a"/>
    <w:link w:val="a5"/>
    <w:uiPriority w:val="99"/>
    <w:unhideWhenUsed/>
    <w:rsid w:val="00A131EC"/>
    <w:pPr>
      <w:tabs>
        <w:tab w:val="center" w:pos="4677"/>
        <w:tab w:val="right" w:pos="9355"/>
      </w:tabs>
    </w:pPr>
  </w:style>
  <w:style w:type="character" w:customStyle="1" w:styleId="a5">
    <w:name w:val="Верхний колонтитул Знак"/>
    <w:basedOn w:val="a0"/>
    <w:link w:val="a4"/>
    <w:uiPriority w:val="99"/>
    <w:rsid w:val="00A131E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A131EC"/>
    <w:pPr>
      <w:tabs>
        <w:tab w:val="center" w:pos="4677"/>
        <w:tab w:val="right" w:pos="9355"/>
      </w:tabs>
    </w:pPr>
  </w:style>
  <w:style w:type="character" w:customStyle="1" w:styleId="a7">
    <w:name w:val="Нижний колонтитул Знак"/>
    <w:basedOn w:val="a0"/>
    <w:link w:val="a6"/>
    <w:uiPriority w:val="99"/>
    <w:rsid w:val="00A131EC"/>
    <w:rPr>
      <w:rFonts w:ascii="Times New Roman" w:eastAsia="Times New Roman" w:hAnsi="Times New Roman" w:cs="Times New Roman"/>
      <w:sz w:val="20"/>
      <w:szCs w:val="20"/>
      <w:lang w:eastAsia="ru-RU"/>
    </w:rPr>
  </w:style>
  <w:style w:type="character" w:customStyle="1" w:styleId="referenceable">
    <w:name w:val="referenceable"/>
    <w:basedOn w:val="a0"/>
    <w:rsid w:val="004A46F8"/>
  </w:style>
  <w:style w:type="character" w:styleId="a8">
    <w:name w:val="Hyperlink"/>
    <w:basedOn w:val="a0"/>
    <w:uiPriority w:val="99"/>
    <w:unhideWhenUsed/>
    <w:rsid w:val="00B230BC"/>
    <w:rPr>
      <w:color w:val="0000FF" w:themeColor="hyperlink"/>
      <w:u w:val="single"/>
    </w:rPr>
  </w:style>
  <w:style w:type="paragraph" w:customStyle="1" w:styleId="ConsPlusTitle">
    <w:name w:val="ConsPlusTitle"/>
    <w:rsid w:val="000A03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0A038D"/>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A038D"/>
    <w:rPr>
      <w:rFonts w:ascii="Times New Roman" w:eastAsia="Times New Roman" w:hAnsi="Times New Roman" w:cs="Times New Roman"/>
      <w:sz w:val="24"/>
      <w:szCs w:val="20"/>
      <w:lang w:eastAsia="ru-RU"/>
    </w:rPr>
  </w:style>
  <w:style w:type="paragraph" w:customStyle="1" w:styleId="Default">
    <w:name w:val="Default"/>
    <w:rsid w:val="000A03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List Paragraph"/>
    <w:basedOn w:val="a"/>
    <w:uiPriority w:val="34"/>
    <w:qFormat/>
    <w:rsid w:val="000A038D"/>
    <w:pPr>
      <w:ind w:left="720"/>
      <w:contextualSpacing/>
    </w:pPr>
  </w:style>
  <w:style w:type="paragraph" w:customStyle="1" w:styleId="11">
    <w:name w:val="Основной текст1"/>
    <w:basedOn w:val="a"/>
    <w:rsid w:val="000A038D"/>
    <w:pPr>
      <w:widowControl w:val="0"/>
      <w:shd w:val="clear" w:color="auto" w:fill="FFFFFF"/>
      <w:spacing w:after="300" w:line="0" w:lineRule="atLeast"/>
      <w:jc w:val="right"/>
    </w:pPr>
    <w:rPr>
      <w:b/>
      <w:bCs/>
      <w:color w:val="000000"/>
      <w:spacing w:val="2"/>
      <w:sz w:val="22"/>
      <w:szCs w:val="22"/>
    </w:rPr>
  </w:style>
  <w:style w:type="character" w:customStyle="1" w:styleId="10pt0pt">
    <w:name w:val="Основной текст + 10 pt;Интервал 0 pt"/>
    <w:basedOn w:val="a0"/>
    <w:rsid w:val="000A038D"/>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aa">
    <w:name w:val="Текст концевой сноски Знак"/>
    <w:basedOn w:val="a0"/>
    <w:link w:val="ab"/>
    <w:rsid w:val="00F877EF"/>
    <w:rPr>
      <w:rFonts w:ascii="Times New Roman" w:eastAsia="Times New Roman" w:hAnsi="Times New Roman" w:cs="Times New Roman"/>
      <w:sz w:val="20"/>
      <w:szCs w:val="20"/>
      <w:lang w:eastAsia="ru-RU"/>
    </w:rPr>
  </w:style>
  <w:style w:type="paragraph" w:styleId="ab">
    <w:name w:val="endnote text"/>
    <w:basedOn w:val="a"/>
    <w:link w:val="aa"/>
    <w:rsid w:val="00F877EF"/>
  </w:style>
  <w:style w:type="character" w:customStyle="1" w:styleId="ac">
    <w:name w:val="Текст сноски Знак"/>
    <w:basedOn w:val="a0"/>
    <w:link w:val="ad"/>
    <w:uiPriority w:val="99"/>
    <w:semiHidden/>
    <w:rsid w:val="00F877EF"/>
    <w:rPr>
      <w:rFonts w:ascii="Calibri" w:eastAsia="Calibri" w:hAnsi="Calibri" w:cs="Times New Roman"/>
      <w:sz w:val="20"/>
      <w:szCs w:val="20"/>
    </w:rPr>
  </w:style>
  <w:style w:type="paragraph" w:styleId="ad">
    <w:name w:val="footnote text"/>
    <w:basedOn w:val="a"/>
    <w:link w:val="ac"/>
    <w:uiPriority w:val="99"/>
    <w:semiHidden/>
    <w:unhideWhenUsed/>
    <w:rsid w:val="00F877EF"/>
    <w:rPr>
      <w:rFonts w:ascii="Calibri" w:eastAsia="Calibri" w:hAnsi="Calibri"/>
      <w:lang w:eastAsia="en-US"/>
    </w:rPr>
  </w:style>
  <w:style w:type="character" w:customStyle="1" w:styleId="ae">
    <w:name w:val="Текст выноски Знак"/>
    <w:basedOn w:val="a0"/>
    <w:link w:val="af"/>
    <w:uiPriority w:val="99"/>
    <w:semiHidden/>
    <w:rsid w:val="00F877EF"/>
    <w:rPr>
      <w:rFonts w:ascii="Tahoma" w:eastAsia="Calibri" w:hAnsi="Tahoma" w:cs="Tahoma"/>
      <w:sz w:val="16"/>
      <w:szCs w:val="16"/>
    </w:rPr>
  </w:style>
  <w:style w:type="paragraph" w:styleId="af">
    <w:name w:val="Balloon Text"/>
    <w:basedOn w:val="a"/>
    <w:link w:val="ae"/>
    <w:uiPriority w:val="99"/>
    <w:semiHidden/>
    <w:unhideWhenUsed/>
    <w:rsid w:val="00F877EF"/>
    <w:rPr>
      <w:rFonts w:ascii="Tahoma" w:eastAsia="Calibri" w:hAnsi="Tahoma" w:cs="Tahoma"/>
      <w:sz w:val="16"/>
      <w:szCs w:val="16"/>
      <w:lang w:eastAsia="en-US"/>
    </w:rPr>
  </w:style>
  <w:style w:type="paragraph" w:customStyle="1" w:styleId="ConsTitle">
    <w:name w:val="ConsTitle"/>
    <w:rsid w:val="00C7291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0">
    <w:name w:val="Основной текст_"/>
    <w:link w:val="21"/>
    <w:rsid w:val="00C72912"/>
    <w:rPr>
      <w:rFonts w:ascii="Times New Roman" w:eastAsia="Times New Roman" w:hAnsi="Times New Roman"/>
      <w:sz w:val="26"/>
      <w:szCs w:val="26"/>
      <w:shd w:val="clear" w:color="auto" w:fill="FFFFFF"/>
    </w:rPr>
  </w:style>
  <w:style w:type="paragraph" w:customStyle="1" w:styleId="21">
    <w:name w:val="Основной текст2"/>
    <w:basedOn w:val="a"/>
    <w:link w:val="af0"/>
    <w:rsid w:val="00C72912"/>
    <w:pPr>
      <w:widowControl w:val="0"/>
      <w:shd w:val="clear" w:color="auto" w:fill="FFFFFF"/>
      <w:spacing w:before="540" w:line="302" w:lineRule="exact"/>
      <w:jc w:val="both"/>
    </w:pPr>
    <w:rPr>
      <w:rFonts w:cstheme="minorBidi"/>
      <w:sz w:val="26"/>
      <w:szCs w:val="26"/>
      <w:lang w:eastAsia="en-US"/>
    </w:rPr>
  </w:style>
  <w:style w:type="paragraph" w:styleId="af1">
    <w:name w:val="No Spacing"/>
    <w:aliases w:val="Без интервала1,МОЙ"/>
    <w:link w:val="af2"/>
    <w:uiPriority w:val="1"/>
    <w:qFormat/>
    <w:rsid w:val="004D6456"/>
    <w:pPr>
      <w:spacing w:after="0" w:line="240" w:lineRule="auto"/>
    </w:pPr>
    <w:rPr>
      <w:rFonts w:ascii="Calibri" w:eastAsia="Calibri" w:hAnsi="Calibri" w:cs="Times New Roman"/>
    </w:rPr>
  </w:style>
  <w:style w:type="character" w:customStyle="1" w:styleId="af2">
    <w:name w:val="Без интервала Знак"/>
    <w:aliases w:val="Без интервала1 Знак,МОЙ Знак"/>
    <w:link w:val="af1"/>
    <w:uiPriority w:val="1"/>
    <w:locked/>
    <w:rsid w:val="004D6456"/>
    <w:rPr>
      <w:rFonts w:ascii="Calibri" w:eastAsia="Calibri" w:hAnsi="Calibri" w:cs="Times New Roman"/>
    </w:rPr>
  </w:style>
  <w:style w:type="paragraph" w:styleId="af3">
    <w:name w:val="Normal (Web)"/>
    <w:basedOn w:val="a"/>
    <w:uiPriority w:val="99"/>
    <w:unhideWhenUsed/>
    <w:rsid w:val="008C22DA"/>
    <w:pPr>
      <w:spacing w:before="100" w:beforeAutospacing="1" w:after="100" w:afterAutospacing="1"/>
    </w:pPr>
    <w:rPr>
      <w:sz w:val="24"/>
      <w:szCs w:val="24"/>
    </w:rPr>
  </w:style>
  <w:style w:type="paragraph" w:styleId="af4">
    <w:name w:val="Title"/>
    <w:basedOn w:val="a"/>
    <w:link w:val="af5"/>
    <w:qFormat/>
    <w:rsid w:val="001346BC"/>
    <w:pPr>
      <w:jc w:val="center"/>
    </w:pPr>
    <w:rPr>
      <w:b/>
      <w:bCs/>
      <w:sz w:val="28"/>
      <w:szCs w:val="24"/>
    </w:rPr>
  </w:style>
  <w:style w:type="character" w:customStyle="1" w:styleId="af5">
    <w:name w:val="Название Знак"/>
    <w:basedOn w:val="a0"/>
    <w:link w:val="af4"/>
    <w:rsid w:val="001346BC"/>
    <w:rPr>
      <w:rFonts w:ascii="Times New Roman" w:eastAsia="Times New Roman" w:hAnsi="Times New Roman" w:cs="Times New Roman"/>
      <w:b/>
      <w:bCs/>
      <w:sz w:val="28"/>
      <w:szCs w:val="24"/>
      <w:lang w:eastAsia="ru-RU"/>
    </w:rPr>
  </w:style>
  <w:style w:type="character" w:customStyle="1" w:styleId="markedcontent">
    <w:name w:val="markedcontent"/>
    <w:basedOn w:val="a0"/>
    <w:rsid w:val="00A22E5D"/>
  </w:style>
  <w:style w:type="paragraph" w:customStyle="1" w:styleId="ConsPlusDocList">
    <w:name w:val="ConsPlusDocList"/>
    <w:uiPriority w:val="99"/>
    <w:rsid w:val="00420F8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245F76"/>
    <w:rPr>
      <w:rFonts w:asciiTheme="majorHAnsi" w:eastAsiaTheme="majorEastAsia" w:hAnsiTheme="majorHAnsi" w:cstheme="majorBidi"/>
      <w:b/>
      <w:bCs/>
      <w:color w:val="365F91" w:themeColor="accent1" w:themeShade="BF"/>
      <w:sz w:val="28"/>
      <w:szCs w:val="28"/>
      <w:lang w:eastAsia="ru-RU"/>
    </w:rPr>
  </w:style>
  <w:style w:type="character" w:styleId="af6">
    <w:name w:val="FollowedHyperlink"/>
    <w:basedOn w:val="a0"/>
    <w:uiPriority w:val="99"/>
    <w:semiHidden/>
    <w:unhideWhenUsed/>
    <w:rsid w:val="001D6602"/>
    <w:rPr>
      <w:color w:val="800080" w:themeColor="followedHyperlink"/>
      <w:u w:val="single"/>
    </w:rPr>
  </w:style>
  <w:style w:type="character" w:customStyle="1" w:styleId="layout">
    <w:name w:val="layout"/>
    <w:basedOn w:val="a0"/>
    <w:rsid w:val="00DA0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6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45F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A46F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46F8"/>
    <w:rPr>
      <w:rFonts w:ascii="Times New Roman" w:eastAsia="Times New Roman" w:hAnsi="Times New Roman" w:cs="Times New Roman"/>
      <w:b/>
      <w:bCs/>
      <w:sz w:val="36"/>
      <w:szCs w:val="36"/>
      <w:lang w:eastAsia="ru-RU"/>
    </w:rPr>
  </w:style>
  <w:style w:type="table" w:styleId="a3">
    <w:name w:val="Table Grid"/>
    <w:basedOn w:val="a1"/>
    <w:uiPriority w:val="59"/>
    <w:rsid w:val="00032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basedOn w:val="a0"/>
    <w:rsid w:val="00C85A3F"/>
  </w:style>
  <w:style w:type="paragraph" w:styleId="a4">
    <w:name w:val="header"/>
    <w:basedOn w:val="a"/>
    <w:link w:val="a5"/>
    <w:uiPriority w:val="99"/>
    <w:unhideWhenUsed/>
    <w:rsid w:val="00A131EC"/>
    <w:pPr>
      <w:tabs>
        <w:tab w:val="center" w:pos="4677"/>
        <w:tab w:val="right" w:pos="9355"/>
      </w:tabs>
    </w:pPr>
  </w:style>
  <w:style w:type="character" w:customStyle="1" w:styleId="a5">
    <w:name w:val="Верхний колонтитул Знак"/>
    <w:basedOn w:val="a0"/>
    <w:link w:val="a4"/>
    <w:uiPriority w:val="99"/>
    <w:rsid w:val="00A131E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A131EC"/>
    <w:pPr>
      <w:tabs>
        <w:tab w:val="center" w:pos="4677"/>
        <w:tab w:val="right" w:pos="9355"/>
      </w:tabs>
    </w:pPr>
  </w:style>
  <w:style w:type="character" w:customStyle="1" w:styleId="a7">
    <w:name w:val="Нижний колонтитул Знак"/>
    <w:basedOn w:val="a0"/>
    <w:link w:val="a6"/>
    <w:uiPriority w:val="99"/>
    <w:rsid w:val="00A131EC"/>
    <w:rPr>
      <w:rFonts w:ascii="Times New Roman" w:eastAsia="Times New Roman" w:hAnsi="Times New Roman" w:cs="Times New Roman"/>
      <w:sz w:val="20"/>
      <w:szCs w:val="20"/>
      <w:lang w:eastAsia="ru-RU"/>
    </w:rPr>
  </w:style>
  <w:style w:type="character" w:customStyle="1" w:styleId="referenceable">
    <w:name w:val="referenceable"/>
    <w:basedOn w:val="a0"/>
    <w:rsid w:val="004A46F8"/>
  </w:style>
  <w:style w:type="character" w:styleId="a8">
    <w:name w:val="Hyperlink"/>
    <w:basedOn w:val="a0"/>
    <w:uiPriority w:val="99"/>
    <w:unhideWhenUsed/>
    <w:rsid w:val="00B230BC"/>
    <w:rPr>
      <w:color w:val="0000FF" w:themeColor="hyperlink"/>
      <w:u w:val="single"/>
    </w:rPr>
  </w:style>
  <w:style w:type="paragraph" w:customStyle="1" w:styleId="ConsPlusTitle">
    <w:name w:val="ConsPlusTitle"/>
    <w:rsid w:val="000A03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0A038D"/>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A038D"/>
    <w:rPr>
      <w:rFonts w:ascii="Times New Roman" w:eastAsia="Times New Roman" w:hAnsi="Times New Roman" w:cs="Times New Roman"/>
      <w:sz w:val="24"/>
      <w:szCs w:val="20"/>
      <w:lang w:eastAsia="ru-RU"/>
    </w:rPr>
  </w:style>
  <w:style w:type="paragraph" w:customStyle="1" w:styleId="Default">
    <w:name w:val="Default"/>
    <w:rsid w:val="000A03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List Paragraph"/>
    <w:basedOn w:val="a"/>
    <w:uiPriority w:val="34"/>
    <w:qFormat/>
    <w:rsid w:val="000A038D"/>
    <w:pPr>
      <w:ind w:left="720"/>
      <w:contextualSpacing/>
    </w:pPr>
  </w:style>
  <w:style w:type="paragraph" w:customStyle="1" w:styleId="11">
    <w:name w:val="Основной текст1"/>
    <w:basedOn w:val="a"/>
    <w:rsid w:val="000A038D"/>
    <w:pPr>
      <w:widowControl w:val="0"/>
      <w:shd w:val="clear" w:color="auto" w:fill="FFFFFF"/>
      <w:spacing w:after="300" w:line="0" w:lineRule="atLeast"/>
      <w:jc w:val="right"/>
    </w:pPr>
    <w:rPr>
      <w:b/>
      <w:bCs/>
      <w:color w:val="000000"/>
      <w:spacing w:val="2"/>
      <w:sz w:val="22"/>
      <w:szCs w:val="22"/>
    </w:rPr>
  </w:style>
  <w:style w:type="character" w:customStyle="1" w:styleId="10pt0pt">
    <w:name w:val="Основной текст + 10 pt;Интервал 0 pt"/>
    <w:basedOn w:val="a0"/>
    <w:rsid w:val="000A038D"/>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aa">
    <w:name w:val="Текст концевой сноски Знак"/>
    <w:basedOn w:val="a0"/>
    <w:link w:val="ab"/>
    <w:rsid w:val="00F877EF"/>
    <w:rPr>
      <w:rFonts w:ascii="Times New Roman" w:eastAsia="Times New Roman" w:hAnsi="Times New Roman" w:cs="Times New Roman"/>
      <w:sz w:val="20"/>
      <w:szCs w:val="20"/>
      <w:lang w:eastAsia="ru-RU"/>
    </w:rPr>
  </w:style>
  <w:style w:type="paragraph" w:styleId="ab">
    <w:name w:val="endnote text"/>
    <w:basedOn w:val="a"/>
    <w:link w:val="aa"/>
    <w:rsid w:val="00F877EF"/>
  </w:style>
  <w:style w:type="character" w:customStyle="1" w:styleId="ac">
    <w:name w:val="Текст сноски Знак"/>
    <w:basedOn w:val="a0"/>
    <w:link w:val="ad"/>
    <w:uiPriority w:val="99"/>
    <w:semiHidden/>
    <w:rsid w:val="00F877EF"/>
    <w:rPr>
      <w:rFonts w:ascii="Calibri" w:eastAsia="Calibri" w:hAnsi="Calibri" w:cs="Times New Roman"/>
      <w:sz w:val="20"/>
      <w:szCs w:val="20"/>
    </w:rPr>
  </w:style>
  <w:style w:type="paragraph" w:styleId="ad">
    <w:name w:val="footnote text"/>
    <w:basedOn w:val="a"/>
    <w:link w:val="ac"/>
    <w:uiPriority w:val="99"/>
    <w:semiHidden/>
    <w:unhideWhenUsed/>
    <w:rsid w:val="00F877EF"/>
    <w:rPr>
      <w:rFonts w:ascii="Calibri" w:eastAsia="Calibri" w:hAnsi="Calibri"/>
      <w:lang w:eastAsia="en-US"/>
    </w:rPr>
  </w:style>
  <w:style w:type="character" w:customStyle="1" w:styleId="ae">
    <w:name w:val="Текст выноски Знак"/>
    <w:basedOn w:val="a0"/>
    <w:link w:val="af"/>
    <w:uiPriority w:val="99"/>
    <w:semiHidden/>
    <w:rsid w:val="00F877EF"/>
    <w:rPr>
      <w:rFonts w:ascii="Tahoma" w:eastAsia="Calibri" w:hAnsi="Tahoma" w:cs="Tahoma"/>
      <w:sz w:val="16"/>
      <w:szCs w:val="16"/>
    </w:rPr>
  </w:style>
  <w:style w:type="paragraph" w:styleId="af">
    <w:name w:val="Balloon Text"/>
    <w:basedOn w:val="a"/>
    <w:link w:val="ae"/>
    <w:uiPriority w:val="99"/>
    <w:semiHidden/>
    <w:unhideWhenUsed/>
    <w:rsid w:val="00F877EF"/>
    <w:rPr>
      <w:rFonts w:ascii="Tahoma" w:eastAsia="Calibri" w:hAnsi="Tahoma" w:cs="Tahoma"/>
      <w:sz w:val="16"/>
      <w:szCs w:val="16"/>
      <w:lang w:eastAsia="en-US"/>
    </w:rPr>
  </w:style>
  <w:style w:type="paragraph" w:customStyle="1" w:styleId="ConsTitle">
    <w:name w:val="ConsTitle"/>
    <w:rsid w:val="00C7291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0">
    <w:name w:val="Основной текст_"/>
    <w:link w:val="21"/>
    <w:rsid w:val="00C72912"/>
    <w:rPr>
      <w:rFonts w:ascii="Times New Roman" w:eastAsia="Times New Roman" w:hAnsi="Times New Roman"/>
      <w:sz w:val="26"/>
      <w:szCs w:val="26"/>
      <w:shd w:val="clear" w:color="auto" w:fill="FFFFFF"/>
    </w:rPr>
  </w:style>
  <w:style w:type="paragraph" w:customStyle="1" w:styleId="21">
    <w:name w:val="Основной текст2"/>
    <w:basedOn w:val="a"/>
    <w:link w:val="af0"/>
    <w:rsid w:val="00C72912"/>
    <w:pPr>
      <w:widowControl w:val="0"/>
      <w:shd w:val="clear" w:color="auto" w:fill="FFFFFF"/>
      <w:spacing w:before="540" w:line="302" w:lineRule="exact"/>
      <w:jc w:val="both"/>
    </w:pPr>
    <w:rPr>
      <w:rFonts w:cstheme="minorBidi"/>
      <w:sz w:val="26"/>
      <w:szCs w:val="26"/>
      <w:lang w:eastAsia="en-US"/>
    </w:rPr>
  </w:style>
  <w:style w:type="paragraph" w:styleId="af1">
    <w:name w:val="No Spacing"/>
    <w:aliases w:val="Без интервала1,МОЙ"/>
    <w:link w:val="af2"/>
    <w:uiPriority w:val="1"/>
    <w:qFormat/>
    <w:rsid w:val="004D6456"/>
    <w:pPr>
      <w:spacing w:after="0" w:line="240" w:lineRule="auto"/>
    </w:pPr>
    <w:rPr>
      <w:rFonts w:ascii="Calibri" w:eastAsia="Calibri" w:hAnsi="Calibri" w:cs="Times New Roman"/>
    </w:rPr>
  </w:style>
  <w:style w:type="character" w:customStyle="1" w:styleId="af2">
    <w:name w:val="Без интервала Знак"/>
    <w:aliases w:val="Без интервала1 Знак,МОЙ Знак"/>
    <w:link w:val="af1"/>
    <w:uiPriority w:val="1"/>
    <w:locked/>
    <w:rsid w:val="004D6456"/>
    <w:rPr>
      <w:rFonts w:ascii="Calibri" w:eastAsia="Calibri" w:hAnsi="Calibri" w:cs="Times New Roman"/>
    </w:rPr>
  </w:style>
  <w:style w:type="paragraph" w:styleId="af3">
    <w:name w:val="Normal (Web)"/>
    <w:basedOn w:val="a"/>
    <w:uiPriority w:val="99"/>
    <w:unhideWhenUsed/>
    <w:rsid w:val="008C22DA"/>
    <w:pPr>
      <w:spacing w:before="100" w:beforeAutospacing="1" w:after="100" w:afterAutospacing="1"/>
    </w:pPr>
    <w:rPr>
      <w:sz w:val="24"/>
      <w:szCs w:val="24"/>
    </w:rPr>
  </w:style>
  <w:style w:type="paragraph" w:styleId="af4">
    <w:name w:val="Title"/>
    <w:basedOn w:val="a"/>
    <w:link w:val="af5"/>
    <w:qFormat/>
    <w:rsid w:val="001346BC"/>
    <w:pPr>
      <w:jc w:val="center"/>
    </w:pPr>
    <w:rPr>
      <w:b/>
      <w:bCs/>
      <w:sz w:val="28"/>
      <w:szCs w:val="24"/>
    </w:rPr>
  </w:style>
  <w:style w:type="character" w:customStyle="1" w:styleId="af5">
    <w:name w:val="Название Знак"/>
    <w:basedOn w:val="a0"/>
    <w:link w:val="af4"/>
    <w:rsid w:val="001346BC"/>
    <w:rPr>
      <w:rFonts w:ascii="Times New Roman" w:eastAsia="Times New Roman" w:hAnsi="Times New Roman" w:cs="Times New Roman"/>
      <w:b/>
      <w:bCs/>
      <w:sz w:val="28"/>
      <w:szCs w:val="24"/>
      <w:lang w:eastAsia="ru-RU"/>
    </w:rPr>
  </w:style>
  <w:style w:type="character" w:customStyle="1" w:styleId="markedcontent">
    <w:name w:val="markedcontent"/>
    <w:basedOn w:val="a0"/>
    <w:rsid w:val="00A22E5D"/>
  </w:style>
  <w:style w:type="paragraph" w:customStyle="1" w:styleId="ConsPlusDocList">
    <w:name w:val="ConsPlusDocList"/>
    <w:uiPriority w:val="99"/>
    <w:rsid w:val="00420F8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245F76"/>
    <w:rPr>
      <w:rFonts w:asciiTheme="majorHAnsi" w:eastAsiaTheme="majorEastAsia" w:hAnsiTheme="majorHAnsi" w:cstheme="majorBidi"/>
      <w:b/>
      <w:bCs/>
      <w:color w:val="365F91" w:themeColor="accent1" w:themeShade="BF"/>
      <w:sz w:val="28"/>
      <w:szCs w:val="28"/>
      <w:lang w:eastAsia="ru-RU"/>
    </w:rPr>
  </w:style>
  <w:style w:type="character" w:styleId="af6">
    <w:name w:val="FollowedHyperlink"/>
    <w:basedOn w:val="a0"/>
    <w:uiPriority w:val="99"/>
    <w:semiHidden/>
    <w:unhideWhenUsed/>
    <w:rsid w:val="001D6602"/>
    <w:rPr>
      <w:color w:val="800080" w:themeColor="followedHyperlink"/>
      <w:u w:val="single"/>
    </w:rPr>
  </w:style>
  <w:style w:type="character" w:customStyle="1" w:styleId="layout">
    <w:name w:val="layout"/>
    <w:basedOn w:val="a0"/>
    <w:rsid w:val="00DA0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99188">
      <w:bodyDiv w:val="1"/>
      <w:marLeft w:val="0"/>
      <w:marRight w:val="0"/>
      <w:marTop w:val="0"/>
      <w:marBottom w:val="0"/>
      <w:divBdr>
        <w:top w:val="none" w:sz="0" w:space="0" w:color="auto"/>
        <w:left w:val="none" w:sz="0" w:space="0" w:color="auto"/>
        <w:bottom w:val="none" w:sz="0" w:space="0" w:color="auto"/>
        <w:right w:val="none" w:sz="0" w:space="0" w:color="auto"/>
      </w:divBdr>
      <w:divsChild>
        <w:div w:id="1597591961">
          <w:marLeft w:val="0"/>
          <w:marRight w:val="0"/>
          <w:marTop w:val="0"/>
          <w:marBottom w:val="0"/>
          <w:divBdr>
            <w:top w:val="none" w:sz="0" w:space="0" w:color="auto"/>
            <w:left w:val="none" w:sz="0" w:space="0" w:color="auto"/>
            <w:bottom w:val="none" w:sz="0" w:space="0" w:color="auto"/>
            <w:right w:val="none" w:sz="0" w:space="0" w:color="auto"/>
          </w:divBdr>
        </w:div>
      </w:divsChild>
    </w:div>
    <w:div w:id="866910310">
      <w:bodyDiv w:val="1"/>
      <w:marLeft w:val="0"/>
      <w:marRight w:val="0"/>
      <w:marTop w:val="0"/>
      <w:marBottom w:val="0"/>
      <w:divBdr>
        <w:top w:val="none" w:sz="0" w:space="0" w:color="auto"/>
        <w:left w:val="none" w:sz="0" w:space="0" w:color="auto"/>
        <w:bottom w:val="none" w:sz="0" w:space="0" w:color="auto"/>
        <w:right w:val="none" w:sz="0" w:space="0" w:color="auto"/>
      </w:divBdr>
    </w:div>
    <w:div w:id="1329402362">
      <w:bodyDiv w:val="1"/>
      <w:marLeft w:val="0"/>
      <w:marRight w:val="0"/>
      <w:marTop w:val="0"/>
      <w:marBottom w:val="0"/>
      <w:divBdr>
        <w:top w:val="none" w:sz="0" w:space="0" w:color="auto"/>
        <w:left w:val="none" w:sz="0" w:space="0" w:color="auto"/>
        <w:bottom w:val="none" w:sz="0" w:space="0" w:color="auto"/>
        <w:right w:val="none" w:sz="0" w:space="0" w:color="auto"/>
      </w:divBdr>
    </w:div>
    <w:div w:id="1490633685">
      <w:bodyDiv w:val="1"/>
      <w:marLeft w:val="0"/>
      <w:marRight w:val="0"/>
      <w:marTop w:val="0"/>
      <w:marBottom w:val="0"/>
      <w:divBdr>
        <w:top w:val="none" w:sz="0" w:space="0" w:color="auto"/>
        <w:left w:val="none" w:sz="0" w:space="0" w:color="auto"/>
        <w:bottom w:val="none" w:sz="0" w:space="0" w:color="auto"/>
        <w:right w:val="none" w:sz="0" w:space="0" w:color="auto"/>
      </w:divBdr>
      <w:divsChild>
        <w:div w:id="428160897">
          <w:marLeft w:val="0"/>
          <w:marRight w:val="0"/>
          <w:marTop w:val="0"/>
          <w:marBottom w:val="300"/>
          <w:divBdr>
            <w:top w:val="none" w:sz="0" w:space="0" w:color="auto"/>
            <w:left w:val="none" w:sz="0" w:space="0" w:color="auto"/>
            <w:bottom w:val="none" w:sz="0" w:space="0" w:color="auto"/>
            <w:right w:val="none" w:sz="0" w:space="0" w:color="auto"/>
          </w:divBdr>
        </w:div>
      </w:divsChild>
    </w:div>
    <w:div w:id="185914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lekseevskij-r31.gosweb.gosuslugi.ru/deyatelnost/napravleniya-deyatelnosti/zhkh/" TargetMode="External"/><Relationship Id="rId18" Type="http://schemas.openxmlformats.org/officeDocument/2006/relationships/hyperlink" Target="https://adm-alekseevka.gosuslugi.ru/netcat_files/41/297/Strategiya_sotsial_no_ekonomicheskogo_razvitiya_Alexeevskogo_gorodskogo_okruga_do_2025_goda.pdf" TargetMode="External"/><Relationship Id="rId26" Type="http://schemas.openxmlformats.org/officeDocument/2006/relationships/hyperlink" Target="https://adm-alekseevka.gosuslugi.ru/netcat_files/41/297/Strategiya_sotsial_no_ekonomicheskogo_razvitiya_Alexeevskogo_gorodskogo_okruga_do_2025_goda.pdf" TargetMode="External"/><Relationship Id="rId39" Type="http://schemas.openxmlformats.org/officeDocument/2006/relationships/hyperlink" Target="consultantplus://offline/ref=F29ECEC51C53256D1C75E0E87C099BC6214DF2F429B95AAB60C33D6E90BE243F00FD11F6C9F0AAD6D5CF9225827FE557A9E0C8A234DEBD0C175431O94AN" TargetMode="External"/><Relationship Id="rId21" Type="http://schemas.openxmlformats.org/officeDocument/2006/relationships/hyperlink" Target="consultantplus://offline/ref=F29ECEC51C53256D1C75E0E87C099BC6214DF2F426B15AAC66C33D6E90BE243F00FD11F6C9F0A9D7D0C99022827FE557A9E0C8A234DEBD0C175431O94AN" TargetMode="External"/><Relationship Id="rId34" Type="http://schemas.openxmlformats.org/officeDocument/2006/relationships/hyperlink" Target="https://adm-alekseevka.gosuslugi.ru/netcat_files/41/297/Strategiya_sotsial_no_ekonomicheskogo_razvitiya_Alexeevskogo_gorodskogo_okruga_do_2025_goda.pdf" TargetMode="External"/><Relationship Id="rId42" Type="http://schemas.openxmlformats.org/officeDocument/2006/relationships/hyperlink" Target="https://adm-alekseevka.gosuslugi.ru/netcat_files/41/297/Strategiya_sotsial_no_ekonomicheskogo_razvitiya_Alexeevskogo_gorodskogo_okruga_do_2025_goda.pdf"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adm-alekseevka.gosuslugi.ru/netcat_files/41/297/Plan_meropriyatiy_po_realizatsii_Strategii_do_2025.pdf" TargetMode="External"/><Relationship Id="rId29" Type="http://schemas.openxmlformats.org/officeDocument/2006/relationships/hyperlink" Target="consultantplus://offline/ref=F29ECEC51C53256D1C75E0E87C099BC6214DF2F429B95AAB60C33D6E90BE243F00FD11F6C9F0AAD6D5CF9225827FE557A9E0C8A234DEBD0C175431O94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lexrono.ru/" TargetMode="External"/><Relationship Id="rId24" Type="http://schemas.openxmlformats.org/officeDocument/2006/relationships/hyperlink" Target="https://adm-alekseevka.gosuslugi.ru/netcat_files/41/297/Strategiya_sotsial_no_ekonomicheskogo_razvitiya_Alexeevskogo_gorodskogo_okruga_do_2025_goda.pdf" TargetMode="External"/><Relationship Id="rId32" Type="http://schemas.openxmlformats.org/officeDocument/2006/relationships/hyperlink" Target="https://adm-alekseevka.gosuslugi.ru/netcat_files/41/297/Strategiya_sotsial_no_ekonomicheskogo_razvitiya_Alexeevskogo_gorodskogo_okruga_do_2025_goda.pdf" TargetMode="External"/><Relationship Id="rId37" Type="http://schemas.openxmlformats.org/officeDocument/2006/relationships/hyperlink" Target="consultantplus://offline/ref=F29ECEC51C53256D1C75E0E87C099BC6214DF2F429B95AAB60C33D6E90BE243F00FD11F6C9F0AAD6D5CF9225827FE557A9E0C8A234DEBD0C175431O94AN" TargetMode="External"/><Relationship Id="rId40" Type="http://schemas.openxmlformats.org/officeDocument/2006/relationships/hyperlink" Target="https://adm-alekseevka.gosuslugi.ru/netcat_files/41/297/Strategiya_sotsial_no_ekonomicheskogo_razvitiya_Alexeevskogo_gorodskogo_okruga_do_2025_goda.pdf" TargetMode="Externa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adm-alekseevka.gosuslugi.ru/netcat_files/41/297/Strategiya_sotsial_no_ekonomicheskogo_razvitiya_Alexeevskogo_gorodskogo_okruga_do_2025_goda.pdf" TargetMode="External"/><Relationship Id="rId23" Type="http://schemas.openxmlformats.org/officeDocument/2006/relationships/hyperlink" Target="consultantplus://offline/ref=F29ECEC51C53256D1C75E0E87C099BC6214DF2F426BE51A26CC33D6E90BE243F00FD11F6C9F0A9D7D5C09E26827FE557A9E0C8A234DEBD0C175431O94AN" TargetMode="External"/><Relationship Id="rId28" Type="http://schemas.openxmlformats.org/officeDocument/2006/relationships/hyperlink" Target="https://adm-alekseevka.gosuslugi.ru/netcat_files/41/297/Strategiya_sotsial_no_ekonomicheskogo_razvitiya_Alexeevskogo_gorodskogo_okruga_do_2025_goda.pdf" TargetMode="External"/><Relationship Id="rId36" Type="http://schemas.openxmlformats.org/officeDocument/2006/relationships/hyperlink" Target="https://adm-alekseevka.gosuslugi.ru/netcat_files/41/297/Strategiya_sotsial_no_ekonomicheskogo_razvitiya_Alexeevskogo_gorodskogo_okruga_do_2025_goda.pdf" TargetMode="External"/><Relationship Id="rId10" Type="http://schemas.openxmlformats.org/officeDocument/2006/relationships/header" Target="header1.xml"/><Relationship Id="rId19" Type="http://schemas.openxmlformats.org/officeDocument/2006/relationships/hyperlink" Target="consultantplus://offline/ref=F29ECEC51C53256D1C75E0E87C099BC6214DF2F426B15AAC66C33D6E90BE243F00FD11F6C9F0A9D7D0C99022827FE557A9E0C8A234DEBD0C175431O94AN" TargetMode="External"/><Relationship Id="rId31" Type="http://schemas.openxmlformats.org/officeDocument/2006/relationships/hyperlink" Target="consultantplus://offline/ref=F29ECEC51C53256D1C75E0E87C099BC6214DF2F426B15AAC66C33D6E90BE243F00FD11F6C9F0A9D7D0C99022827FE557A9E0C8A234DEBD0C175431O94AN" TargetMode="External"/><Relationship Id="rId44" Type="http://schemas.openxmlformats.org/officeDocument/2006/relationships/hyperlink" Target="https://adm-alekseevka.gosuslugi.ru/netcat_files/41/297/Strategiya_sotsial_no_ekonomicheskogo_razvitiya_Alexeevskogo_gorodskogo_okruga_do_2025_goda.pdf" TargetMode="External"/><Relationship Id="rId4" Type="http://schemas.microsoft.com/office/2007/relationships/stylesWithEffects" Target="stylesWithEffects.xml"/><Relationship Id="rId9" Type="http://schemas.openxmlformats.org/officeDocument/2006/relationships/hyperlink" Target="consultantplus://offline/ref=5A134329D8F628E68750B42C2A691054D6050EAFE25F2DFA0CC45E617D51C59922153589B1F5B605DB12B2F82B4FDC53c2rDO" TargetMode="External"/><Relationship Id="rId14" Type="http://schemas.openxmlformats.org/officeDocument/2006/relationships/header" Target="header2.xml"/><Relationship Id="rId22" Type="http://schemas.openxmlformats.org/officeDocument/2006/relationships/hyperlink" Target="https://adm-alekseevka.gosuslugi.ru/netcat_files/41/297/Strategiya_sotsial_no_ekonomicheskogo_razvitiya_Alexeevskogo_gorodskogo_okruga_do_2025_goda.pdf" TargetMode="External"/><Relationship Id="rId27" Type="http://schemas.openxmlformats.org/officeDocument/2006/relationships/hyperlink" Target="consultantplus://offline/ref=F29ECEC51C53256D1C75E0E87C099BC6214DF2F426B15AAC66C33D6E90BE243F00FD11F6C9F0A9D7D0C99022827FE557A9E0C8A234DEBD0C175431O94AN" TargetMode="External"/><Relationship Id="rId30" Type="http://schemas.openxmlformats.org/officeDocument/2006/relationships/hyperlink" Target="https://adm-alekseevka.gosuslugi.ru/netcat_files/41/297/Strategiya_sotsial_no_ekonomicheskogo_razvitiya_Alexeevskogo_gorodskogo_okruga_do_2025_goda.pdf" TargetMode="External"/><Relationship Id="rId35" Type="http://schemas.openxmlformats.org/officeDocument/2006/relationships/hyperlink" Target="consultantplus://offline/ref=F29ECEC51C53256D1C75E0E87C099BC6214DF2F429B95AAB60C33D6E90BE243F00FD11F6C9F0AAD6D5CF9225827FE557A9E0C8A234DEBD0C175431O94AN" TargetMode="External"/><Relationship Id="rId43" Type="http://schemas.openxmlformats.org/officeDocument/2006/relationships/hyperlink" Target="consultantplus://offline/ref=F29ECEC51C53256D1C75E0E87C099BC6214DF2F429B95AAB60C33D6E90BE243F00FD11F6C9F0AAD6D5CF9225827FE557A9E0C8A234DEBD0C175431O94AN"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alexrono.ru/obespechenie-prav-detej-invalidov-i-de/" TargetMode="External"/><Relationship Id="rId17" Type="http://schemas.openxmlformats.org/officeDocument/2006/relationships/hyperlink" Target="consultantplus://offline/ref=F29ECEC51C53256D1C75E0E87C099BC6214DF2F426B15AAC66C33D6E90BE243F00FD11F6C9F0A9D7D0C99022827FE557A9E0C8A234DEBD0C175431O94AN" TargetMode="External"/><Relationship Id="rId25" Type="http://schemas.openxmlformats.org/officeDocument/2006/relationships/hyperlink" Target="consultantplus://offline/ref=F29ECEC51C53256D1C75E0E87C099BC6214DF2F426B15AAC66C33D6E90BE243F00FD11F6C9F0A9D7D0C99022827FE557A9E0C8A234DEBD0C175431O94AN" TargetMode="External"/><Relationship Id="rId33" Type="http://schemas.openxmlformats.org/officeDocument/2006/relationships/hyperlink" Target="consultantplus://offline/ref=F29ECEC51C53256D1C75E0E87C099BC6214DF2F429B95AAB60C33D6E90BE243F00FD11F6C9F0AAD6D5CF9225827FE557A9E0C8A234DEBD0C175431O94AN" TargetMode="External"/><Relationship Id="rId38" Type="http://schemas.openxmlformats.org/officeDocument/2006/relationships/hyperlink" Target="https://adm-alekseevka.gosuslugi.ru/netcat_files/41/297/Strategiya_sotsial_no_ekonomicheskogo_razvitiya_Alexeevskogo_gorodskogo_okruga_do_2025_goda.pdf" TargetMode="External"/><Relationship Id="rId46" Type="http://schemas.openxmlformats.org/officeDocument/2006/relationships/header" Target="header4.xml"/><Relationship Id="rId20" Type="http://schemas.openxmlformats.org/officeDocument/2006/relationships/hyperlink" Target="https://adm-alekseevka.gosuslugi.ru/netcat_files/41/297/Strategiya_sotsial_no_ekonomicheskogo_razvitiya_Alexeevskogo_gorodskogo_okruga_do_2025_goda.pdf" TargetMode="External"/><Relationship Id="rId41" Type="http://schemas.openxmlformats.org/officeDocument/2006/relationships/hyperlink" Target="consultantplus://offline/ref=F29ECEC51C53256D1C75E0E87C099BC6214DF2F429B95AAB60C33D6E90BE243F00FD11F6C9F0AAD6D5CF9225827FE557A9E0C8A234DEBD0C175431O94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0497A-A449-408B-8931-D94BBF8B2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3455</TotalTime>
  <Pages>194</Pages>
  <Words>31472</Words>
  <Characters>179391</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Елена Викторовна</dc:creator>
  <cp:lastModifiedBy>Liliya Popova</cp:lastModifiedBy>
  <cp:revision>2495</cp:revision>
  <cp:lastPrinted>2024-01-22T11:39:00Z</cp:lastPrinted>
  <dcterms:created xsi:type="dcterms:W3CDTF">2022-05-06T12:23:00Z</dcterms:created>
  <dcterms:modified xsi:type="dcterms:W3CDTF">2024-02-02T11:08:00Z</dcterms:modified>
</cp:coreProperties>
</file>