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6D7" w:rsidRPr="00AD48A9" w:rsidRDefault="00AD48A9" w:rsidP="00514988">
      <w:pPr>
        <w:pStyle w:val="af7"/>
        <w:jc w:val="right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AD48A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ПРОЕКТ</w:t>
      </w:r>
    </w:p>
    <w:p w:rsidR="000456B4" w:rsidRDefault="000456B4" w:rsidP="00514988">
      <w:pPr>
        <w:pStyle w:val="af7"/>
        <w:jc w:val="right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C2535F" w:rsidRDefault="00C2535F" w:rsidP="00514988">
      <w:pPr>
        <w:pStyle w:val="af7"/>
        <w:jc w:val="right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350B03" w:rsidRDefault="00582812" w:rsidP="00582812">
      <w:pPr>
        <w:pStyle w:val="af7"/>
        <w:tabs>
          <w:tab w:val="left" w:pos="3690"/>
        </w:tabs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ab/>
      </w:r>
    </w:p>
    <w:p w:rsidR="00350B03" w:rsidRDefault="00350B03" w:rsidP="00514988">
      <w:pPr>
        <w:pStyle w:val="af7"/>
        <w:jc w:val="right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350B03" w:rsidRPr="00514988" w:rsidRDefault="00350B03" w:rsidP="00514988">
      <w:pPr>
        <w:pStyle w:val="af7"/>
        <w:jc w:val="right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7B6FC0" w:rsidTr="00245EDE">
        <w:tc>
          <w:tcPr>
            <w:tcW w:w="5637" w:type="dxa"/>
          </w:tcPr>
          <w:p w:rsidR="001E1DE4" w:rsidRDefault="001E1DE4" w:rsidP="00482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4E6" w:rsidRDefault="00FC44E6" w:rsidP="00482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6F" w:rsidRDefault="00AE136F" w:rsidP="00482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6F" w:rsidRDefault="00AE136F" w:rsidP="00482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67C" w:rsidRDefault="0032767C" w:rsidP="00482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529" w:rsidRDefault="00B25529" w:rsidP="00482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FC0" w:rsidRDefault="00B064F9" w:rsidP="00482E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BA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1839BF" w:rsidRPr="00BA5BA2">
              <w:rPr>
                <w:rFonts w:ascii="Times New Roman" w:hAnsi="Times New Roman" w:cs="Times New Roman"/>
                <w:b/>
                <w:sz w:val="28"/>
                <w:szCs w:val="28"/>
              </w:rPr>
              <w:t>б утверждении</w:t>
            </w:r>
            <w:r w:rsidR="005777A2" w:rsidRPr="00BA5B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внутренних документов </w:t>
            </w:r>
            <w:r w:rsidR="001839BF" w:rsidRPr="00BA5B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</w:t>
            </w:r>
            <w:r w:rsidR="005777A2" w:rsidRPr="00BA5B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Алексеевского городского округа, обеспечивающих управление рисками нарушения </w:t>
            </w:r>
            <w:r w:rsidR="001839BF" w:rsidRPr="00BA5BA2">
              <w:rPr>
                <w:rFonts w:ascii="Times New Roman" w:hAnsi="Times New Roman" w:cs="Times New Roman"/>
                <w:b/>
                <w:sz w:val="28"/>
                <w:szCs w:val="28"/>
              </w:rPr>
              <w:t>антимонопольного законодательства</w:t>
            </w:r>
          </w:p>
          <w:p w:rsidR="00AE136F" w:rsidRPr="00BA5BA2" w:rsidRDefault="00AE136F" w:rsidP="00482E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7B6FC0" w:rsidRDefault="007B6FC0" w:rsidP="00482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6FC0" w:rsidRDefault="009667BA" w:rsidP="00482E32">
      <w:p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777A2" w:rsidRDefault="00844E94" w:rsidP="00482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94">
        <w:rPr>
          <w:rFonts w:ascii="Times New Roman" w:hAnsi="Times New Roman" w:cs="Times New Roman"/>
          <w:sz w:val="28"/>
          <w:szCs w:val="28"/>
        </w:rPr>
        <w:t>В</w:t>
      </w:r>
      <w:r w:rsidR="005777A2">
        <w:rPr>
          <w:rFonts w:ascii="Times New Roman" w:hAnsi="Times New Roman" w:cs="Times New Roman"/>
          <w:sz w:val="28"/>
          <w:szCs w:val="28"/>
        </w:rPr>
        <w:t xml:space="preserve">о исполнение постановления </w:t>
      </w:r>
      <w:r w:rsidR="00A223DD">
        <w:rPr>
          <w:rFonts w:ascii="Times New Roman" w:hAnsi="Times New Roman" w:cs="Times New Roman"/>
          <w:sz w:val="28"/>
          <w:szCs w:val="28"/>
        </w:rPr>
        <w:t>администрации Алексеевского городского округа от 27 июня 2019 года №</w:t>
      </w:r>
      <w:r w:rsidR="008400A1" w:rsidRPr="008400A1">
        <w:rPr>
          <w:rFonts w:ascii="Times New Roman" w:hAnsi="Times New Roman" w:cs="Times New Roman"/>
          <w:sz w:val="28"/>
          <w:szCs w:val="28"/>
        </w:rPr>
        <w:t xml:space="preserve"> </w:t>
      </w:r>
      <w:r w:rsidR="00A223DD">
        <w:rPr>
          <w:rFonts w:ascii="Times New Roman" w:hAnsi="Times New Roman" w:cs="Times New Roman"/>
          <w:sz w:val="28"/>
          <w:szCs w:val="28"/>
        </w:rPr>
        <w:t>702 «Об организации системы внутреннего обеспечения соответствия требованиям антимонопольного законодательства деятельности администрации Алексеевского городского округа»:</w:t>
      </w:r>
    </w:p>
    <w:p w:rsidR="00A223DD" w:rsidRDefault="00A223DD" w:rsidP="00482E32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422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карту</w:t>
      </w:r>
      <w:r w:rsidR="004226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рисков нарушения</w:t>
      </w:r>
      <w:r w:rsidR="00422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антимонопольного законодательства</w:t>
      </w:r>
      <w:r w:rsidR="00422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Алексеевского городского округа</w:t>
      </w:r>
      <w:proofErr w:type="gramEnd"/>
      <w:r w:rsidR="008528FD">
        <w:rPr>
          <w:rFonts w:ascii="Times New Roman" w:hAnsi="Times New Roman" w:cs="Times New Roman"/>
          <w:sz w:val="28"/>
          <w:szCs w:val="28"/>
        </w:rPr>
        <w:t xml:space="preserve"> на 202</w:t>
      </w:r>
      <w:r w:rsidR="00681425">
        <w:rPr>
          <w:rFonts w:ascii="Times New Roman" w:hAnsi="Times New Roman" w:cs="Times New Roman"/>
          <w:sz w:val="28"/>
          <w:szCs w:val="28"/>
        </w:rPr>
        <w:t>4</w:t>
      </w:r>
      <w:r w:rsidR="008528F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A223DD" w:rsidRDefault="00A223DD" w:rsidP="007B0848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3DD">
        <w:rPr>
          <w:rFonts w:ascii="Times New Roman" w:hAnsi="Times New Roman" w:cs="Times New Roman"/>
          <w:sz w:val="28"/>
          <w:szCs w:val="28"/>
        </w:rPr>
        <w:t>Утвердить план мероприятий по снижению рисков нарушения антимонопольного законодательства администрации Алексеевского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1357E1">
        <w:rPr>
          <w:rFonts w:ascii="Times New Roman" w:hAnsi="Times New Roman" w:cs="Times New Roman"/>
          <w:sz w:val="28"/>
          <w:szCs w:val="28"/>
        </w:rPr>
        <w:t xml:space="preserve"> на 202</w:t>
      </w:r>
      <w:r w:rsidR="00681425">
        <w:rPr>
          <w:rFonts w:ascii="Times New Roman" w:hAnsi="Times New Roman" w:cs="Times New Roman"/>
          <w:sz w:val="28"/>
          <w:szCs w:val="28"/>
        </w:rPr>
        <w:t>4</w:t>
      </w:r>
      <w:r w:rsidR="00443246">
        <w:rPr>
          <w:rFonts w:ascii="Times New Roman" w:hAnsi="Times New Roman" w:cs="Times New Roman"/>
          <w:sz w:val="28"/>
          <w:szCs w:val="28"/>
        </w:rPr>
        <w:t xml:space="preserve"> год (далее - план мероприятий)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</w:t>
      </w:r>
      <w:r w:rsidRPr="00A223DD">
        <w:rPr>
          <w:rFonts w:ascii="Times New Roman" w:hAnsi="Times New Roman" w:cs="Times New Roman"/>
          <w:sz w:val="28"/>
          <w:szCs w:val="28"/>
        </w:rPr>
        <w:t>).</w:t>
      </w:r>
    </w:p>
    <w:p w:rsidR="00EB3B5D" w:rsidRPr="00A223DD" w:rsidRDefault="00EB3B5D" w:rsidP="007B0848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перечень ключевых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показателей эффективности функционирования системы внутреннего обеспечения  соответствия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требованиям антимонопольного законодательства деятельности </w:t>
      </w:r>
      <w:r w:rsidRPr="00A223DD">
        <w:rPr>
          <w:rFonts w:ascii="Times New Roman" w:hAnsi="Times New Roman" w:cs="Times New Roman"/>
          <w:sz w:val="28"/>
          <w:szCs w:val="28"/>
        </w:rPr>
        <w:t>администрации Алексеевского</w:t>
      </w:r>
      <w:r w:rsidR="001357E1">
        <w:rPr>
          <w:rFonts w:ascii="Times New Roman" w:hAnsi="Times New Roman" w:cs="Times New Roman"/>
          <w:sz w:val="28"/>
          <w:szCs w:val="28"/>
        </w:rPr>
        <w:t xml:space="preserve"> городского округа на 202</w:t>
      </w:r>
      <w:r w:rsidR="0068142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(далее – ключевые показатели эффективности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) (приложение 3).</w:t>
      </w:r>
    </w:p>
    <w:p w:rsidR="00A223DD" w:rsidRDefault="00B21948" w:rsidP="00482E32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948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Руководителям</w:t>
      </w:r>
      <w:r w:rsidR="00EB3B5D" w:rsidRPr="00EB3B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B3B5D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EB3B5D" w:rsidRPr="00EB3B5D">
        <w:rPr>
          <w:rFonts w:ascii="Times New Roman" w:hAnsi="Times New Roman" w:cs="Times New Roman"/>
          <w:sz w:val="28"/>
          <w:szCs w:val="28"/>
        </w:rPr>
        <w:t xml:space="preserve"> </w:t>
      </w:r>
      <w:r w:rsidR="00EB3B5D" w:rsidRPr="00A223DD">
        <w:rPr>
          <w:rFonts w:ascii="Times New Roman" w:hAnsi="Times New Roman" w:cs="Times New Roman"/>
          <w:sz w:val="28"/>
          <w:szCs w:val="28"/>
        </w:rPr>
        <w:t>администрации Алексеевского</w:t>
      </w:r>
      <w:r w:rsidR="00EB3B5D">
        <w:rPr>
          <w:rFonts w:ascii="Times New Roman" w:hAnsi="Times New Roman" w:cs="Times New Roman"/>
          <w:sz w:val="28"/>
          <w:szCs w:val="28"/>
        </w:rPr>
        <w:t xml:space="preserve"> городского округа обеспечить реализацию плана мероприятий и достижение целевых значений ключевых показателей эффективности антимонопольного </w:t>
      </w:r>
      <w:proofErr w:type="spellStart"/>
      <w:r w:rsidR="00EB3B5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EB3B5D">
        <w:rPr>
          <w:rFonts w:ascii="Times New Roman" w:hAnsi="Times New Roman" w:cs="Times New Roman"/>
          <w:sz w:val="28"/>
          <w:szCs w:val="28"/>
        </w:rPr>
        <w:t>, утвержденных в пунктах 2 и 3 настоящего распоряжения.</w:t>
      </w:r>
    </w:p>
    <w:p w:rsidR="00EB3B5D" w:rsidRPr="000F0F68" w:rsidRDefault="00EB3B5D" w:rsidP="00482E32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B5D">
        <w:rPr>
          <w:rFonts w:ascii="Times New Roman" w:hAnsi="Times New Roman" w:cs="Times New Roman"/>
          <w:color w:val="000000" w:themeColor="text1"/>
          <w:sz w:val="28"/>
          <w:szCs w:val="28"/>
        </w:rPr>
        <w:t>Отделу экономического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</w:t>
      </w:r>
      <w:r w:rsidR="00BA5B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трудовых отношений </w:t>
      </w:r>
      <w:r w:rsidRPr="00EB3B5D">
        <w:t xml:space="preserve"> </w:t>
      </w:r>
      <w:r w:rsidRPr="00EB3B5D">
        <w:rPr>
          <w:rFonts w:ascii="Times New Roman" w:hAnsi="Times New Roman" w:cs="Times New Roman"/>
          <w:color w:val="000000" w:themeColor="text1"/>
          <w:sz w:val="28"/>
          <w:szCs w:val="28"/>
        </w:rPr>
        <w:t>комитета экономического развития администрации Алексеевского городского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(Ткач</w:t>
      </w:r>
      <w:r w:rsidR="00905EF8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 Н.М</w:t>
      </w:r>
      <w:r w:rsidR="004919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рамках </w:t>
      </w:r>
      <w:r w:rsidR="000F0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выполнения возложенных функций уполномоченного </w:t>
      </w:r>
      <w:r w:rsidR="000F0F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подразделения, ответственного за функционирование системы внутреннего обеспечения соответствия требованиям антимонопольного законодательства деятельности</w:t>
      </w:r>
      <w:r w:rsidR="000F0F68" w:rsidRPr="000F0F68">
        <w:rPr>
          <w:rFonts w:ascii="Times New Roman" w:hAnsi="Times New Roman" w:cs="Times New Roman"/>
          <w:sz w:val="28"/>
          <w:szCs w:val="28"/>
        </w:rPr>
        <w:t xml:space="preserve"> </w:t>
      </w:r>
      <w:r w:rsidR="000F0F68">
        <w:rPr>
          <w:rFonts w:ascii="Times New Roman" w:hAnsi="Times New Roman" w:cs="Times New Roman"/>
          <w:sz w:val="28"/>
          <w:szCs w:val="28"/>
        </w:rPr>
        <w:t>администрации Алексеевского городского округа, осуществить:</w:t>
      </w:r>
    </w:p>
    <w:p w:rsidR="000F0F68" w:rsidRPr="00876EC1" w:rsidRDefault="000F0F68" w:rsidP="00876EC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монитори</w:t>
      </w:r>
      <w:r w:rsidR="00876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нг исполнения плана мероприятий </w:t>
      </w:r>
      <w:r w:rsidRPr="00876EC1">
        <w:rPr>
          <w:rFonts w:ascii="Times New Roman" w:hAnsi="Times New Roman" w:cs="Times New Roman"/>
          <w:sz w:val="28"/>
          <w:szCs w:val="28"/>
        </w:rPr>
        <w:t xml:space="preserve">по итогам отчетного </w:t>
      </w:r>
      <w:r w:rsidR="001357E1">
        <w:rPr>
          <w:rFonts w:ascii="Times New Roman" w:hAnsi="Times New Roman" w:cs="Times New Roman"/>
          <w:color w:val="000000" w:themeColor="text1"/>
          <w:sz w:val="28"/>
          <w:szCs w:val="28"/>
        </w:rPr>
        <w:t>года – до 1 февраля 202</w:t>
      </w:r>
      <w:r w:rsidR="0068142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76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года;</w:t>
      </w:r>
    </w:p>
    <w:p w:rsidR="005777A2" w:rsidRPr="00150051" w:rsidRDefault="000F0F68" w:rsidP="00482E3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0051">
        <w:rPr>
          <w:rFonts w:ascii="Times New Roman" w:hAnsi="Times New Roman" w:cs="Times New Roman"/>
          <w:color w:val="000000" w:themeColor="text1"/>
          <w:sz w:val="28"/>
          <w:szCs w:val="28"/>
        </w:rPr>
        <w:t>- расчет ключевых показателей эффективности ант</w:t>
      </w:r>
      <w:r w:rsidR="001C4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имонопольного </w:t>
      </w:r>
      <w:proofErr w:type="spellStart"/>
      <w:r w:rsidR="001C471D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комплаенса</w:t>
      </w:r>
      <w:proofErr w:type="spellEnd"/>
      <w:r w:rsidR="00135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202</w:t>
      </w:r>
      <w:r w:rsidR="0068142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35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до 1 февраля 202</w:t>
      </w:r>
      <w:r w:rsidR="0068142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50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B8193D" w:rsidRPr="00084782" w:rsidRDefault="00EC68C5" w:rsidP="00C95F27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08478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Признать утратившим силу распоряжение администрации Алексеевского городского округа от 2</w:t>
      </w:r>
      <w:r w:rsidR="0068142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8</w:t>
      </w:r>
      <w:r w:rsidRPr="0008478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апреля 202</w:t>
      </w:r>
      <w:r w:rsidR="0068142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3</w:t>
      </w:r>
      <w:r w:rsidRPr="0008478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года № </w:t>
      </w:r>
      <w:r w:rsidR="0068142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555</w:t>
      </w:r>
      <w:r w:rsidRPr="0008478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-р «</w:t>
      </w:r>
      <w:r w:rsidR="00B92B6B" w:rsidRPr="0008478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Об утверждении внутренних документов администрации Алексеевского городского округа, обе</w:t>
      </w:r>
      <w:r w:rsidR="00002C7B" w:rsidRPr="0008478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с</w:t>
      </w:r>
      <w:r w:rsidR="00B92B6B" w:rsidRPr="0008478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печивающих управление рисками нарушения антимонопольного законодательства».</w:t>
      </w:r>
      <w:r w:rsidR="00B8193D" w:rsidRPr="0008478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        </w:t>
      </w:r>
    </w:p>
    <w:p w:rsidR="00900E50" w:rsidRPr="000F0F68" w:rsidRDefault="00B8193D" w:rsidP="00C95F27">
      <w:pPr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       </w:t>
      </w:r>
      <w:r w:rsidR="0008478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 7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.   </w:t>
      </w:r>
      <w:proofErr w:type="gramStart"/>
      <w:r w:rsidR="0032767C" w:rsidRPr="000F0F68">
        <w:rPr>
          <w:rFonts w:ascii="Times New Roman" w:hAnsi="Times New Roman" w:cs="Times New Roman"/>
          <w:sz w:val="28"/>
          <w:szCs w:val="28"/>
          <w:lang w:bidi="ru-RU"/>
        </w:rPr>
        <w:t>Конт</w:t>
      </w:r>
      <w:r w:rsidR="000F0F68">
        <w:rPr>
          <w:rFonts w:ascii="Times New Roman" w:hAnsi="Times New Roman" w:cs="Times New Roman"/>
          <w:sz w:val="28"/>
          <w:szCs w:val="28"/>
          <w:lang w:bidi="ru-RU"/>
        </w:rPr>
        <w:t>роль</w:t>
      </w:r>
      <w:r w:rsidR="00AA06E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F0F68">
        <w:rPr>
          <w:rFonts w:ascii="Times New Roman" w:hAnsi="Times New Roman" w:cs="Times New Roman"/>
          <w:sz w:val="28"/>
          <w:szCs w:val="28"/>
          <w:lang w:bidi="ru-RU"/>
        </w:rPr>
        <w:t>за</w:t>
      </w:r>
      <w:proofErr w:type="gramEnd"/>
      <w:r w:rsidR="000F0F68">
        <w:rPr>
          <w:rFonts w:ascii="Times New Roman" w:hAnsi="Times New Roman" w:cs="Times New Roman"/>
          <w:sz w:val="28"/>
          <w:szCs w:val="28"/>
          <w:lang w:bidi="ru-RU"/>
        </w:rPr>
        <w:t xml:space="preserve"> исполнением распоряжени</w:t>
      </w:r>
      <w:r w:rsidR="0032767C" w:rsidRPr="000F0F68">
        <w:rPr>
          <w:rFonts w:ascii="Times New Roman" w:hAnsi="Times New Roman" w:cs="Times New Roman"/>
          <w:sz w:val="28"/>
          <w:szCs w:val="28"/>
          <w:lang w:bidi="ru-RU"/>
        </w:rPr>
        <w:t>я возложить</w:t>
      </w:r>
      <w:r w:rsidR="0037407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16288">
        <w:rPr>
          <w:rFonts w:ascii="Times New Roman" w:hAnsi="Times New Roman" w:cs="Times New Roman"/>
          <w:sz w:val="28"/>
          <w:szCs w:val="28"/>
          <w:lang w:bidi="ru-RU"/>
        </w:rPr>
        <w:t>на</w:t>
      </w:r>
      <w:r w:rsidR="0037407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81425">
        <w:rPr>
          <w:rFonts w:ascii="Times New Roman" w:hAnsi="Times New Roman" w:cs="Times New Roman"/>
          <w:sz w:val="28"/>
          <w:szCs w:val="28"/>
          <w:lang w:bidi="ru-RU"/>
        </w:rPr>
        <w:t xml:space="preserve">заместителя главы администрации Алексеевского городского округа по экономике, </w:t>
      </w:r>
      <w:r w:rsidR="0032767C" w:rsidRPr="000F0F68">
        <w:rPr>
          <w:rFonts w:ascii="Times New Roman" w:hAnsi="Times New Roman" w:cs="Times New Roman"/>
          <w:sz w:val="28"/>
          <w:szCs w:val="28"/>
          <w:lang w:bidi="ru-RU"/>
        </w:rPr>
        <w:t>председателя комитета экономического развития</w:t>
      </w:r>
      <w:r w:rsidR="006814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72534">
        <w:rPr>
          <w:rFonts w:ascii="Times New Roman" w:hAnsi="Times New Roman" w:cs="Times New Roman"/>
          <w:sz w:val="28"/>
          <w:szCs w:val="28"/>
          <w:lang w:bidi="ru-RU"/>
        </w:rPr>
        <w:t>Дегтяреву М.А.</w:t>
      </w:r>
    </w:p>
    <w:p w:rsidR="00B25529" w:rsidRDefault="00B25529" w:rsidP="00C95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4337D8" w:rsidRPr="00B25529" w:rsidRDefault="004337D8" w:rsidP="00C95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D27D17" w:rsidRPr="00123562" w:rsidRDefault="00775801" w:rsidP="00482E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05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27D17" w:rsidRPr="008105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7B0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7D17" w:rsidRPr="001235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</w:t>
      </w:r>
      <w:r w:rsidR="00353CC8" w:rsidRPr="001235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AD3A2A" w:rsidRPr="001235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дминистрации</w:t>
      </w:r>
      <w:r w:rsidR="00353CC8" w:rsidRPr="001235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7160F" w:rsidRDefault="00D27D17" w:rsidP="000716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235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Алексеевского</w:t>
      </w:r>
      <w:r w:rsidR="00775801" w:rsidRPr="001235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8793E" w:rsidRPr="001235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городского округа</w:t>
      </w:r>
      <w:r w:rsidR="00AD3A2A" w:rsidRPr="001235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="0068793E" w:rsidRPr="001235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="00353CC8" w:rsidRPr="001235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="00690F2F" w:rsidRPr="001235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</w:t>
      </w:r>
      <w:r w:rsidRPr="001235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</w:t>
      </w:r>
      <w:r w:rsidR="001235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А.Н. Калашников</w:t>
      </w:r>
    </w:p>
    <w:p w:rsidR="00C2083F" w:rsidRDefault="00C2083F" w:rsidP="000716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083F" w:rsidRDefault="00C2083F" w:rsidP="000716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083F" w:rsidRDefault="00C2083F" w:rsidP="000716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083F" w:rsidRDefault="00C2083F" w:rsidP="000716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083F" w:rsidRDefault="00C2083F" w:rsidP="000716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083F" w:rsidRDefault="00C2083F" w:rsidP="000716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083F" w:rsidRDefault="00C2083F" w:rsidP="000716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083F" w:rsidRDefault="00C2083F" w:rsidP="000716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083F" w:rsidRDefault="00C2083F" w:rsidP="000716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083F" w:rsidRDefault="00C2083F" w:rsidP="000716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083F" w:rsidRDefault="00C2083F" w:rsidP="000716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083F" w:rsidRDefault="00C2083F" w:rsidP="000716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083F" w:rsidRDefault="00C2083F" w:rsidP="000716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083F" w:rsidRDefault="00C2083F" w:rsidP="000716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083F" w:rsidRDefault="00C2083F" w:rsidP="000716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083F" w:rsidRDefault="00C2083F" w:rsidP="000716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083F" w:rsidRDefault="00C2083F" w:rsidP="000716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083F" w:rsidRDefault="00C2083F" w:rsidP="000716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083F" w:rsidRDefault="00C2083F" w:rsidP="000716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083F" w:rsidRDefault="00C2083F" w:rsidP="000716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083F" w:rsidRDefault="00C2083F" w:rsidP="000716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083F" w:rsidRDefault="00C2083F" w:rsidP="000716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083F" w:rsidRDefault="00C2083F" w:rsidP="000716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083F" w:rsidRDefault="00C2083F" w:rsidP="000716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083F" w:rsidRDefault="00C2083F" w:rsidP="000716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083F" w:rsidRPr="00123562" w:rsidRDefault="00C2083F" w:rsidP="000716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C2083F" w:rsidRPr="00123562" w:rsidSect="002E085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 w:code="9"/>
          <w:pgMar w:top="1134" w:right="567" w:bottom="1134" w:left="1701" w:header="0" w:footer="6" w:gutter="0"/>
          <w:cols w:space="720"/>
          <w:noEndnote/>
          <w:titlePg/>
          <w:docGrid w:linePitch="360"/>
        </w:sectPr>
      </w:pPr>
    </w:p>
    <w:tbl>
      <w:tblPr>
        <w:tblStyle w:val="a3"/>
        <w:tblpPr w:leftFromText="180" w:rightFromText="180" w:vertAnchor="text" w:horzAnchor="margin" w:tblpY="1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5041"/>
      </w:tblGrid>
      <w:tr w:rsidR="00CA40E5" w:rsidTr="00CA40E5">
        <w:trPr>
          <w:trHeight w:val="1660"/>
        </w:trPr>
        <w:tc>
          <w:tcPr>
            <w:tcW w:w="9747" w:type="dxa"/>
          </w:tcPr>
          <w:p w:rsidR="00CA40E5" w:rsidRDefault="00CA40E5" w:rsidP="00CA40E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2A" w:rsidRDefault="00A0302A" w:rsidP="00CA40E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2A" w:rsidRDefault="00A0302A" w:rsidP="00CA40E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2A" w:rsidRDefault="00A0302A" w:rsidP="00CA40E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2A" w:rsidRDefault="00A0302A" w:rsidP="00CA40E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2A" w:rsidRDefault="00A0302A" w:rsidP="00CA40E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2A" w:rsidRDefault="00A0302A" w:rsidP="00CA40E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2A" w:rsidRDefault="00A0302A" w:rsidP="00CA40E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2A" w:rsidRDefault="00A0302A" w:rsidP="00CA40E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2A" w:rsidRDefault="00A0302A" w:rsidP="00CA40E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1" w:type="dxa"/>
          </w:tcPr>
          <w:p w:rsidR="004226DB" w:rsidRDefault="004226DB" w:rsidP="00CA40E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0E5" w:rsidRPr="00B7036C" w:rsidRDefault="00CA40E5" w:rsidP="00CA40E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3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</w:t>
            </w:r>
            <w:r w:rsidR="00C71990" w:rsidRPr="00B703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B7036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C71990" w:rsidRDefault="00C71990" w:rsidP="00CA40E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990" w:rsidRPr="00C71990" w:rsidRDefault="00C71990" w:rsidP="00CA40E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9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A40E5" w:rsidRPr="00C7199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ТВЕРЖДЕНА</w:t>
            </w:r>
          </w:p>
          <w:p w:rsidR="00CA40E5" w:rsidRPr="00510FB1" w:rsidRDefault="00CA40E5" w:rsidP="00CA40E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FB1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распоряжением</w:t>
            </w:r>
            <w:r w:rsidR="00C71990" w:rsidRPr="00510F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10FB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 Алексеевского</w:t>
            </w:r>
            <w:r w:rsidR="00E52F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10FB1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округа</w:t>
            </w:r>
          </w:p>
          <w:p w:rsidR="00406B0A" w:rsidRPr="00510FB1" w:rsidRDefault="00CA40E5" w:rsidP="00CA40E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10FB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от </w:t>
            </w:r>
            <w:r w:rsidR="00406B0A" w:rsidRPr="00510FB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_____</w:t>
            </w:r>
            <w:r w:rsidRPr="00510FB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____</w:t>
            </w:r>
            <w:r w:rsidR="009A4A75" w:rsidRPr="00510FB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___ 202</w:t>
            </w:r>
            <w:r w:rsidR="00681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510FB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г. </w:t>
            </w:r>
          </w:p>
          <w:p w:rsidR="00CA40E5" w:rsidRPr="00510FB1" w:rsidRDefault="00CA40E5" w:rsidP="00CA40E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10FB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№ ____</w:t>
            </w:r>
          </w:p>
          <w:p w:rsidR="00CA40E5" w:rsidRDefault="00CA40E5" w:rsidP="00CA40E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160F" w:rsidRDefault="0007160F" w:rsidP="00CA40E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E0854" w:rsidRDefault="002E0854" w:rsidP="002E08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E0854">
        <w:rPr>
          <w:rFonts w:ascii="Times New Roman" w:hAnsi="Times New Roman" w:cs="Times New Roman"/>
          <w:b/>
          <w:sz w:val="28"/>
          <w:szCs w:val="28"/>
        </w:rPr>
        <w:t xml:space="preserve">Карта </w:t>
      </w:r>
      <w:proofErr w:type="gramStart"/>
      <w:r w:rsidRPr="002E0854">
        <w:rPr>
          <w:rFonts w:ascii="Times New Roman" w:hAnsi="Times New Roman" w:cs="Times New Roman"/>
          <w:b/>
          <w:sz w:val="28"/>
          <w:szCs w:val="28"/>
        </w:rPr>
        <w:t>рисков нарушения антимонопольного законодательства администрации Алексеевского городского округа</w:t>
      </w:r>
      <w:proofErr w:type="gramEnd"/>
    </w:p>
    <w:p w:rsidR="0007160F" w:rsidRDefault="0007160F" w:rsidP="002E08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19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737"/>
        <w:gridCol w:w="5386"/>
        <w:gridCol w:w="2268"/>
        <w:gridCol w:w="2410"/>
      </w:tblGrid>
      <w:tr w:rsidR="002E6B4D" w:rsidRPr="00A0302A" w:rsidTr="00C54DAD">
        <w:trPr>
          <w:trHeight w:val="1920"/>
        </w:trPr>
        <w:tc>
          <w:tcPr>
            <w:tcW w:w="675" w:type="dxa"/>
            <w:hideMark/>
          </w:tcPr>
          <w:p w:rsidR="0007160F" w:rsidRPr="00A0302A" w:rsidRDefault="0007160F" w:rsidP="0007160F">
            <w:pPr>
              <w:jc w:val="center"/>
              <w:rPr>
                <w:rFonts w:ascii="11" w:eastAsia="Times New Roman" w:hAnsi="11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A0302A">
              <w:rPr>
                <w:rFonts w:ascii="11" w:eastAsia="Times New Roman" w:hAnsi="11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0302A">
              <w:rPr>
                <w:rFonts w:ascii="11" w:eastAsia="Times New Roman" w:hAnsi="11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843" w:type="dxa"/>
            <w:hideMark/>
          </w:tcPr>
          <w:p w:rsidR="0007160F" w:rsidRPr="00A0302A" w:rsidRDefault="0007160F" w:rsidP="0007160F">
            <w:pPr>
              <w:jc w:val="center"/>
              <w:rPr>
                <w:rFonts w:ascii="11" w:eastAsia="Times New Roman" w:hAnsi="11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Уровень </w:t>
            </w:r>
            <w:proofErr w:type="spellStart"/>
            <w:r w:rsidRPr="00A0302A">
              <w:rPr>
                <w:rFonts w:ascii="11" w:eastAsia="Times New Roman" w:hAnsi="11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комплаен</w:t>
            </w:r>
            <w:proofErr w:type="gramStart"/>
            <w:r w:rsidRPr="00A0302A">
              <w:rPr>
                <w:rFonts w:ascii="11" w:eastAsia="Times New Roman" w:hAnsi="11" w:cs="Times New Roman"/>
                <w:b/>
                <w:bCs/>
                <w:color w:val="000000"/>
                <w:sz w:val="21"/>
                <w:szCs w:val="21"/>
                <w:lang w:eastAsia="ru-RU"/>
              </w:rPr>
              <w:t>с</w:t>
            </w:r>
            <w:proofErr w:type="spellEnd"/>
            <w:r w:rsidRPr="00A0302A">
              <w:rPr>
                <w:rFonts w:ascii="11" w:eastAsia="Times New Roman" w:hAnsi="11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A0302A">
              <w:rPr>
                <w:rFonts w:ascii="11" w:eastAsia="Times New Roman" w:hAnsi="11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риска (исходя из вероятности наступления риска)</w:t>
            </w:r>
          </w:p>
        </w:tc>
        <w:tc>
          <w:tcPr>
            <w:tcW w:w="2737" w:type="dxa"/>
            <w:hideMark/>
          </w:tcPr>
          <w:p w:rsidR="0007160F" w:rsidRPr="00A0302A" w:rsidRDefault="0007160F" w:rsidP="0007160F">
            <w:pPr>
              <w:jc w:val="center"/>
              <w:rPr>
                <w:rFonts w:ascii="11" w:eastAsia="Times New Roman" w:hAnsi="11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Краткое описание </w:t>
            </w:r>
            <w:proofErr w:type="spellStart"/>
            <w:r w:rsidRPr="00A0302A">
              <w:rPr>
                <w:rFonts w:ascii="11" w:eastAsia="Times New Roman" w:hAnsi="11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комплаен</w:t>
            </w:r>
            <w:proofErr w:type="gramStart"/>
            <w:r w:rsidRPr="00A0302A">
              <w:rPr>
                <w:rFonts w:ascii="11" w:eastAsia="Times New Roman" w:hAnsi="11" w:cs="Times New Roman"/>
                <w:b/>
                <w:bCs/>
                <w:color w:val="000000"/>
                <w:sz w:val="21"/>
                <w:szCs w:val="21"/>
                <w:lang w:eastAsia="ru-RU"/>
              </w:rPr>
              <w:t>с</w:t>
            </w:r>
            <w:proofErr w:type="spellEnd"/>
            <w:r w:rsidRPr="00A0302A">
              <w:rPr>
                <w:rFonts w:ascii="11" w:eastAsia="Times New Roman" w:hAnsi="11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A0302A">
              <w:rPr>
                <w:rFonts w:ascii="11" w:eastAsia="Times New Roman" w:hAnsi="11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риска</w:t>
            </w:r>
          </w:p>
        </w:tc>
        <w:tc>
          <w:tcPr>
            <w:tcW w:w="5386" w:type="dxa"/>
            <w:hideMark/>
          </w:tcPr>
          <w:p w:rsidR="0007160F" w:rsidRPr="00A0302A" w:rsidRDefault="0007160F" w:rsidP="0007160F">
            <w:pPr>
              <w:jc w:val="center"/>
              <w:rPr>
                <w:rFonts w:ascii="11" w:eastAsia="Times New Roman" w:hAnsi="11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Описание причин (условий) возникновения </w:t>
            </w:r>
            <w:proofErr w:type="spellStart"/>
            <w:r w:rsidRPr="00A0302A">
              <w:rPr>
                <w:rFonts w:ascii="11" w:eastAsia="Times New Roman" w:hAnsi="11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комплаенс</w:t>
            </w:r>
            <w:proofErr w:type="spellEnd"/>
            <w:r w:rsidRPr="00A0302A">
              <w:rPr>
                <w:rFonts w:ascii="11" w:eastAsia="Times New Roman" w:hAnsi="11" w:cs="Times New Roman"/>
                <w:b/>
                <w:bCs/>
                <w:color w:val="000000"/>
                <w:sz w:val="21"/>
                <w:szCs w:val="21"/>
                <w:lang w:eastAsia="ru-RU"/>
              </w:rPr>
              <w:t>-риска</w:t>
            </w:r>
          </w:p>
        </w:tc>
        <w:tc>
          <w:tcPr>
            <w:tcW w:w="2268" w:type="dxa"/>
            <w:hideMark/>
          </w:tcPr>
          <w:p w:rsidR="0007160F" w:rsidRPr="00A0302A" w:rsidRDefault="0007160F" w:rsidP="0007160F">
            <w:pPr>
              <w:jc w:val="center"/>
              <w:rPr>
                <w:rFonts w:ascii="11" w:eastAsia="Times New Roman" w:hAnsi="11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Муниципальные функции (муниципальные услуги), при выполнении (предоставлении) которой может возникнуть </w:t>
            </w:r>
            <w:proofErr w:type="spellStart"/>
            <w:r w:rsidRPr="00A0302A">
              <w:rPr>
                <w:rFonts w:ascii="11" w:eastAsia="Times New Roman" w:hAnsi="11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комплаен</w:t>
            </w:r>
            <w:proofErr w:type="gramStart"/>
            <w:r w:rsidRPr="00A0302A">
              <w:rPr>
                <w:rFonts w:ascii="11" w:eastAsia="Times New Roman" w:hAnsi="11" w:cs="Times New Roman"/>
                <w:b/>
                <w:bCs/>
                <w:color w:val="000000"/>
                <w:sz w:val="21"/>
                <w:szCs w:val="21"/>
                <w:lang w:eastAsia="ru-RU"/>
              </w:rPr>
              <w:t>с</w:t>
            </w:r>
            <w:proofErr w:type="spellEnd"/>
            <w:r w:rsidRPr="00A0302A">
              <w:rPr>
                <w:rFonts w:ascii="11" w:eastAsia="Times New Roman" w:hAnsi="11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A0302A">
              <w:rPr>
                <w:rFonts w:ascii="11" w:eastAsia="Times New Roman" w:hAnsi="11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риск</w:t>
            </w:r>
          </w:p>
        </w:tc>
        <w:tc>
          <w:tcPr>
            <w:tcW w:w="2410" w:type="dxa"/>
            <w:hideMark/>
          </w:tcPr>
          <w:p w:rsidR="0007160F" w:rsidRPr="00A0302A" w:rsidRDefault="0007160F" w:rsidP="0007160F">
            <w:pPr>
              <w:jc w:val="center"/>
              <w:rPr>
                <w:rFonts w:ascii="11" w:eastAsia="Times New Roman" w:hAnsi="11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Наименование структурного подразделения администрации Алексеевского городского округа, в деятельности которого может возникнуть </w:t>
            </w:r>
            <w:proofErr w:type="spellStart"/>
            <w:r w:rsidRPr="00A0302A">
              <w:rPr>
                <w:rFonts w:ascii="11" w:eastAsia="Times New Roman" w:hAnsi="11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комплаенс</w:t>
            </w:r>
            <w:proofErr w:type="spellEnd"/>
            <w:r w:rsidRPr="00A0302A">
              <w:rPr>
                <w:rFonts w:ascii="11" w:eastAsia="Times New Roman" w:hAnsi="11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0302A">
              <w:rPr>
                <w:rFonts w:ascii="11" w:eastAsia="Times New Roman" w:hAnsi="11" w:cs="Times New Roman"/>
                <w:b/>
                <w:bCs/>
                <w:color w:val="000000"/>
                <w:sz w:val="21"/>
                <w:szCs w:val="21"/>
                <w:lang w:eastAsia="ru-RU"/>
              </w:rPr>
              <w:t>-р</w:t>
            </w:r>
            <w:proofErr w:type="gramEnd"/>
            <w:r w:rsidRPr="00A0302A">
              <w:rPr>
                <w:rFonts w:ascii="11" w:eastAsia="Times New Roman" w:hAnsi="11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иск</w:t>
            </w:r>
          </w:p>
        </w:tc>
      </w:tr>
      <w:tr w:rsidR="00224228" w:rsidRPr="00A0302A" w:rsidTr="00A0302A">
        <w:trPr>
          <w:trHeight w:val="841"/>
        </w:trPr>
        <w:tc>
          <w:tcPr>
            <w:tcW w:w="675" w:type="dxa"/>
            <w:hideMark/>
          </w:tcPr>
          <w:p w:rsidR="00224228" w:rsidRPr="00A0302A" w:rsidRDefault="00224228" w:rsidP="00224228">
            <w:pPr>
              <w:jc w:val="center"/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4F185B"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843" w:type="dxa"/>
            <w:hideMark/>
          </w:tcPr>
          <w:p w:rsidR="00224228" w:rsidRPr="00A0302A" w:rsidRDefault="00224228" w:rsidP="00224228">
            <w:pPr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Незначительный уровень</w:t>
            </w:r>
          </w:p>
        </w:tc>
        <w:tc>
          <w:tcPr>
            <w:tcW w:w="2737" w:type="dxa"/>
            <w:hideMark/>
          </w:tcPr>
          <w:p w:rsidR="00224228" w:rsidRPr="00A0302A" w:rsidRDefault="00224228" w:rsidP="00EB7C3F">
            <w:pPr>
              <w:jc w:val="both"/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Риск наличия в действующих нормативных правовых актах администрации Алексеевского городского округа (далее</w:t>
            </w:r>
            <w:r w:rsidR="004025D9"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 xml:space="preserve">- действующие НПА) положений, которые приводят и (или) могут привести к недопущению, ограничению или </w:t>
            </w: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lastRenderedPageBreak/>
              <w:t>устранению конкуренции на рынках товаров, работ, услуг округа</w:t>
            </w:r>
            <w:r w:rsidR="00BA16D0"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386" w:type="dxa"/>
            <w:hideMark/>
          </w:tcPr>
          <w:p w:rsidR="004F185B" w:rsidRPr="00A0302A" w:rsidRDefault="00224228" w:rsidP="00EB7C3F">
            <w:pPr>
              <w:jc w:val="both"/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lastRenderedPageBreak/>
              <w:t>1) Отсутствие (недостаточность) знаний в области антимонопольного законодательства у сотрудников администрации Алексеевского городского округа, неверное то</w:t>
            </w:r>
            <w:r w:rsidR="004F185B"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лкование и применение норм права.</w:t>
            </w:r>
          </w:p>
          <w:p w:rsidR="00224228" w:rsidRPr="00A0302A" w:rsidRDefault="000F1B0D" w:rsidP="00EB7C3F">
            <w:pPr>
              <w:jc w:val="both"/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2</w:t>
            </w:r>
            <w:r w:rsidR="00224228"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)  Высокая загруженность сотрудников администрации Алексеевского городского округа работой выполняемой в соответстви</w:t>
            </w:r>
            <w:r w:rsidR="004F185B"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и с должностными регламентами.</w:t>
            </w:r>
          </w:p>
          <w:p w:rsidR="00D67F3B" w:rsidRPr="00A0302A" w:rsidRDefault="00D67F3B" w:rsidP="00D67F3B">
            <w:pPr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hideMark/>
          </w:tcPr>
          <w:p w:rsidR="00224228" w:rsidRPr="00A0302A" w:rsidRDefault="00224228" w:rsidP="00EB7C3F">
            <w:pPr>
              <w:jc w:val="both"/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Все муниципальные функции (услуги) предоставляемые структурными подразделениями администрации Алексеевского городского округа</w:t>
            </w:r>
          </w:p>
        </w:tc>
        <w:tc>
          <w:tcPr>
            <w:tcW w:w="2410" w:type="dxa"/>
            <w:hideMark/>
          </w:tcPr>
          <w:p w:rsidR="00224228" w:rsidRPr="00A0302A" w:rsidRDefault="00224228" w:rsidP="004C77C5">
            <w:pPr>
              <w:jc w:val="both"/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Все структурные подразделения администрации Алексеевского городского округа</w:t>
            </w:r>
          </w:p>
        </w:tc>
      </w:tr>
      <w:tr w:rsidR="00224228" w:rsidRPr="00A0302A" w:rsidTr="00C54DAD">
        <w:trPr>
          <w:trHeight w:val="2393"/>
        </w:trPr>
        <w:tc>
          <w:tcPr>
            <w:tcW w:w="675" w:type="dxa"/>
            <w:hideMark/>
          </w:tcPr>
          <w:p w:rsidR="00224228" w:rsidRPr="00A0302A" w:rsidRDefault="00224228" w:rsidP="00224228">
            <w:pPr>
              <w:jc w:val="center"/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  <w:r w:rsidR="004F185B"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843" w:type="dxa"/>
            <w:hideMark/>
          </w:tcPr>
          <w:p w:rsidR="00224228" w:rsidRPr="00A0302A" w:rsidRDefault="00224228" w:rsidP="00224228">
            <w:pPr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Незначительный уровень</w:t>
            </w:r>
          </w:p>
        </w:tc>
        <w:tc>
          <w:tcPr>
            <w:tcW w:w="2737" w:type="dxa"/>
            <w:hideMark/>
          </w:tcPr>
          <w:p w:rsidR="00224228" w:rsidRPr="00A0302A" w:rsidRDefault="00224228" w:rsidP="00EB7C3F">
            <w:pPr>
              <w:jc w:val="both"/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Риск наличия в проектах нормативных правовых актов администрации Алексеевского городского округа (далее</w:t>
            </w:r>
            <w:r w:rsidR="007640D2"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- проекты НПА) положений, которые могут привести к недопущению, ограничению или устранению конкуренции на рынках товаров, работ, услуг округа</w:t>
            </w:r>
            <w:r w:rsidR="00DE4EF4"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386" w:type="dxa"/>
            <w:hideMark/>
          </w:tcPr>
          <w:p w:rsidR="004F185B" w:rsidRPr="00A0302A" w:rsidRDefault="00224228" w:rsidP="00EB7C3F">
            <w:pPr>
              <w:jc w:val="both"/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1) Отсутствие (недостаточность) знаний в области антимонопольного законодательства у сотрудников администрации Алексеевского городского округа, неверное толкование и применение норм права</w:t>
            </w:r>
            <w:r w:rsidR="004F185B"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224228" w:rsidRPr="00A0302A" w:rsidRDefault="000F1B0D" w:rsidP="00EB7C3F">
            <w:pPr>
              <w:jc w:val="both"/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2</w:t>
            </w:r>
            <w:r w:rsidR="00224228"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 xml:space="preserve">) Высокая загруженность сотрудников администрации </w:t>
            </w:r>
            <w:r w:rsidR="004F185B"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Алексеевского городского округа.</w:t>
            </w:r>
          </w:p>
        </w:tc>
        <w:tc>
          <w:tcPr>
            <w:tcW w:w="2268" w:type="dxa"/>
            <w:hideMark/>
          </w:tcPr>
          <w:p w:rsidR="00224228" w:rsidRPr="00A0302A" w:rsidRDefault="00224228" w:rsidP="00EB7C3F">
            <w:pPr>
              <w:jc w:val="both"/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Все муниципальные функции (услуги) предоставляемые структурными подразделениями администрации Алексеевского городского округа</w:t>
            </w:r>
          </w:p>
        </w:tc>
        <w:tc>
          <w:tcPr>
            <w:tcW w:w="2410" w:type="dxa"/>
            <w:hideMark/>
          </w:tcPr>
          <w:p w:rsidR="00224228" w:rsidRPr="00A0302A" w:rsidRDefault="00224228" w:rsidP="004C77C5">
            <w:pPr>
              <w:jc w:val="both"/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Все структурные подразделения администрации Алексеевского городского округа</w:t>
            </w:r>
          </w:p>
        </w:tc>
      </w:tr>
      <w:tr w:rsidR="00224228" w:rsidRPr="00A0302A" w:rsidTr="00C54DAD">
        <w:trPr>
          <w:trHeight w:val="4770"/>
        </w:trPr>
        <w:tc>
          <w:tcPr>
            <w:tcW w:w="675" w:type="dxa"/>
            <w:hideMark/>
          </w:tcPr>
          <w:p w:rsidR="00224228" w:rsidRPr="00A0302A" w:rsidRDefault="00224228" w:rsidP="00224228">
            <w:pPr>
              <w:jc w:val="center"/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3</w:t>
            </w:r>
            <w:r w:rsidR="004F185B"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843" w:type="dxa"/>
            <w:hideMark/>
          </w:tcPr>
          <w:p w:rsidR="00224228" w:rsidRPr="00A0302A" w:rsidRDefault="00224228" w:rsidP="00224228">
            <w:pPr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Незначительный уровень</w:t>
            </w:r>
          </w:p>
        </w:tc>
        <w:tc>
          <w:tcPr>
            <w:tcW w:w="2737" w:type="dxa"/>
            <w:hideMark/>
          </w:tcPr>
          <w:p w:rsidR="00224228" w:rsidRPr="00A0302A" w:rsidRDefault="00224228" w:rsidP="008D2CC9">
            <w:pPr>
              <w:jc w:val="both"/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Риск нарушения антимонопольного законодательства при предоставлении администрацией  муниципальных услуг</w:t>
            </w:r>
            <w:r w:rsidR="00F62860"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386" w:type="dxa"/>
            <w:hideMark/>
          </w:tcPr>
          <w:p w:rsidR="00224228" w:rsidRPr="00A0302A" w:rsidRDefault="00224228" w:rsidP="008D2CC9">
            <w:pPr>
              <w:jc w:val="both"/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1) Несоблюдение регламента оказания муниципальных услуг. 2)Установление при оказании муниципальных услуг требований к их получателям, не предусмотренных законодательством Российской Федерации. 3) Возникновение конфликта интересов при исполнении сотрудниками администрации Алексеевского городского округа должностных обязанностей. 4) Отсутствие (недостаточность) знаний в области антимонопольного законодательства у сотрудников администрации Алексеевского городского округа, неверное толкование и применение норм права. 5) Отсутствие (недостаточность) разъяснений антимонопольного органа</w:t>
            </w:r>
            <w:proofErr w:type="gramEnd"/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 xml:space="preserve"> по вопросам применения антимонопольного законодательства при предоставлении муниципальных услуг и выполнении функций муниципального контроля, информации о мерах ответственности за нарушение антимонопольного законодательства. 6) Высокая загруженность сотрудников администрации Алексеевского городского округа работой выполняемой в соответствии с должностными регламентами.</w:t>
            </w:r>
          </w:p>
        </w:tc>
        <w:tc>
          <w:tcPr>
            <w:tcW w:w="2268" w:type="dxa"/>
            <w:hideMark/>
          </w:tcPr>
          <w:p w:rsidR="00224228" w:rsidRPr="00A0302A" w:rsidRDefault="00224228" w:rsidP="008D2CC9">
            <w:pPr>
              <w:jc w:val="both"/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Все муниципальные функции (услуги) предоставляемые структурными подразделениями администрации Алексеевского городского округа</w:t>
            </w:r>
          </w:p>
        </w:tc>
        <w:tc>
          <w:tcPr>
            <w:tcW w:w="2410" w:type="dxa"/>
            <w:hideMark/>
          </w:tcPr>
          <w:p w:rsidR="00224228" w:rsidRPr="00A0302A" w:rsidRDefault="00224228" w:rsidP="004C77C5">
            <w:pPr>
              <w:jc w:val="both"/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Все структурные подразделения администрации Алексеевского городского округа</w:t>
            </w:r>
          </w:p>
        </w:tc>
      </w:tr>
      <w:tr w:rsidR="00224228" w:rsidRPr="00A0302A" w:rsidTr="00C54DAD">
        <w:trPr>
          <w:trHeight w:val="2360"/>
        </w:trPr>
        <w:tc>
          <w:tcPr>
            <w:tcW w:w="675" w:type="dxa"/>
            <w:hideMark/>
          </w:tcPr>
          <w:p w:rsidR="00224228" w:rsidRPr="00A0302A" w:rsidRDefault="00224228" w:rsidP="00224228">
            <w:pPr>
              <w:jc w:val="center"/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  <w:r w:rsidR="004F185B"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843" w:type="dxa"/>
            <w:hideMark/>
          </w:tcPr>
          <w:p w:rsidR="00224228" w:rsidRPr="00A0302A" w:rsidRDefault="00224228" w:rsidP="00224228">
            <w:pPr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Незначительный уровень</w:t>
            </w:r>
          </w:p>
        </w:tc>
        <w:tc>
          <w:tcPr>
            <w:tcW w:w="2737" w:type="dxa"/>
            <w:hideMark/>
          </w:tcPr>
          <w:p w:rsidR="009B0015" w:rsidRPr="009B0015" w:rsidRDefault="00642958" w:rsidP="000960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00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Риск нарушения антимонопольных требований к торгам</w:t>
            </w:r>
            <w:r w:rsidR="009B0015" w:rsidRPr="009B00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  <w:p w:rsidR="009B0015" w:rsidRDefault="009B0015" w:rsidP="009B0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00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="00642958" w:rsidRPr="009B00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r w:rsidRPr="009B00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ри </w:t>
            </w:r>
            <w:r w:rsidR="00642958" w:rsidRPr="009B00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запрос</w:t>
            </w:r>
            <w:r w:rsidRPr="009B00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</w:t>
            </w:r>
            <w:r w:rsidR="00642958" w:rsidRPr="009B00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котировок цен на товары,</w:t>
            </w:r>
          </w:p>
          <w:p w:rsidR="009B0015" w:rsidRPr="009B0015" w:rsidRDefault="009B0015" w:rsidP="009B0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="00642958" w:rsidRPr="009B00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при проведении закупок товаров, работ, услуг для муниципальных нужд,</w:t>
            </w:r>
          </w:p>
          <w:p w:rsidR="009B0015" w:rsidRDefault="009B0015" w:rsidP="009B0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00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="000960CB" w:rsidRPr="009B00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при установлении способа закупки путем искусственного дроб</w:t>
            </w:r>
            <w:r w:rsidR="00BF479A" w:rsidRPr="009B00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ления</w:t>
            </w:r>
            <w:r w:rsidR="000960CB" w:rsidRPr="009B00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закупки на несколько отдельных с целью упрощения способа закупки,</w:t>
            </w:r>
          </w:p>
          <w:p w:rsidR="00224228" w:rsidRPr="009B0015" w:rsidRDefault="009B0015" w:rsidP="009B0015">
            <w:pPr>
              <w:jc w:val="both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="000960CB" w:rsidRPr="009B00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при</w:t>
            </w:r>
            <w:r w:rsidR="00642958" w:rsidRPr="009B00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выборе поставщиков и оценке их заявок в процессе закупки (тем самым создание необоснованных преимуще</w:t>
            </w:r>
            <w:proofErr w:type="gramStart"/>
            <w:r w:rsidR="00642958" w:rsidRPr="009B00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ств</w:t>
            </w:r>
            <w:r w:rsidR="00304040" w:rsidRPr="009B00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642958" w:rsidRPr="009B00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дл</w:t>
            </w:r>
            <w:proofErr w:type="gramEnd"/>
            <w:r w:rsidR="00642958" w:rsidRPr="009B00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 отдельных лиц</w:t>
            </w:r>
            <w:r w:rsidR="00642958"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)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386" w:type="dxa"/>
            <w:hideMark/>
          </w:tcPr>
          <w:p w:rsidR="00224228" w:rsidRPr="00A0302A" w:rsidRDefault="00224228" w:rsidP="00BF479A">
            <w:pPr>
              <w:jc w:val="both"/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1) Возникновение конфликта интересов при исполнении сотрудниками администрации Алексеевского городского округа должностных обязанностей</w:t>
            </w:r>
            <w:r w:rsidR="00BF479A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 xml:space="preserve"> 2) Отсутствие (недостаточность) знаний в области антимонопольного законодательства у сотрудников администрации Алексеевского городского округа, неверное толкование и применение норм права. 3) Высокая загруженность сотрудников </w:t>
            </w:r>
            <w:r w:rsidR="005E4FE0"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 xml:space="preserve">администрации </w:t>
            </w: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 xml:space="preserve"> работой выполняемой в соответствии с должностными регламентами.</w:t>
            </w:r>
            <w:r w:rsidR="00624EB6"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A617D9"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4)</w:t>
            </w:r>
            <w:r w:rsidR="002A44C6"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 xml:space="preserve"> Отсутствие (недостаточность) разъяснений антимонопольного органа по вопросам применения антимонопольного законодательства, информации о мерах ответственности</w:t>
            </w:r>
            <w:proofErr w:type="gramEnd"/>
            <w:r w:rsidR="002A44C6"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 xml:space="preserve"> за нарушение антимонопольного законодательства.</w:t>
            </w:r>
            <w:r w:rsidR="00624EB6"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AC74EC"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5) Нарушение порядка определения начальной</w:t>
            </w:r>
            <w:r w:rsidR="00210F1B"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AC74EC"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(максимальной)</w:t>
            </w:r>
            <w:r w:rsidR="00210F1B"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AC74EC"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цены контракта.</w:t>
            </w:r>
            <w:r w:rsidR="00624EB6"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AC74EC"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6) Установление необоснованных преимуще</w:t>
            </w:r>
            <w:proofErr w:type="gramStart"/>
            <w:r w:rsidR="00AC74EC"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ств дл</w:t>
            </w:r>
            <w:proofErr w:type="gramEnd"/>
            <w:r w:rsidR="00AC74EC"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я отдельных лиц при осуществлении закупок товаров, работ и услуг.</w:t>
            </w:r>
          </w:p>
        </w:tc>
        <w:tc>
          <w:tcPr>
            <w:tcW w:w="2268" w:type="dxa"/>
            <w:hideMark/>
          </w:tcPr>
          <w:p w:rsidR="00224228" w:rsidRPr="00A0302A" w:rsidRDefault="00224228" w:rsidP="00351F10">
            <w:pPr>
              <w:jc w:val="both"/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 xml:space="preserve">Все муниципальные </w:t>
            </w:r>
            <w:r w:rsidR="00351F10"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функции (</w:t>
            </w: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услуги</w:t>
            </w:r>
            <w:r w:rsidR="00351F10"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)</w:t>
            </w: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, требующие проведение процедуры торгов</w:t>
            </w:r>
          </w:p>
        </w:tc>
        <w:tc>
          <w:tcPr>
            <w:tcW w:w="2410" w:type="dxa"/>
            <w:hideMark/>
          </w:tcPr>
          <w:p w:rsidR="00224228" w:rsidRPr="00A0302A" w:rsidRDefault="00224228" w:rsidP="00553DAA">
            <w:pPr>
              <w:jc w:val="both"/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Все структурные подразделения администрации Алексеевского городского округа</w:t>
            </w:r>
            <w:r w:rsidR="00472D56"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F020C6" w:rsidRPr="00A0302A" w:rsidTr="00C54DAD">
        <w:tc>
          <w:tcPr>
            <w:tcW w:w="675" w:type="dxa"/>
          </w:tcPr>
          <w:p w:rsidR="00F020C6" w:rsidRPr="00A0302A" w:rsidRDefault="00F020C6" w:rsidP="002E085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11" w:hAnsi="11" w:cs="Times New Roman"/>
                <w:b/>
                <w:sz w:val="21"/>
                <w:szCs w:val="21"/>
              </w:rPr>
            </w:pP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1843" w:type="dxa"/>
          </w:tcPr>
          <w:p w:rsidR="00F020C6" w:rsidRPr="00A0302A" w:rsidRDefault="00F020C6" w:rsidP="00034CE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11" w:hAnsi="11" w:cs="Times New Roman"/>
                <w:b/>
                <w:sz w:val="21"/>
                <w:szCs w:val="21"/>
              </w:rPr>
            </w:pP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Незначительный уровень</w:t>
            </w:r>
          </w:p>
        </w:tc>
        <w:tc>
          <w:tcPr>
            <w:tcW w:w="2737" w:type="dxa"/>
          </w:tcPr>
          <w:p w:rsidR="00F020C6" w:rsidRPr="00A0302A" w:rsidRDefault="00F020C6" w:rsidP="00034CE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11" w:hAnsi="11" w:cs="Times New Roman"/>
                <w:b/>
                <w:sz w:val="21"/>
                <w:szCs w:val="21"/>
              </w:rPr>
            </w:pP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Риск нарушения антимонопольного законодательства при заключении договоров в отношении муниципального имущества Алексеевского городского округа</w:t>
            </w:r>
          </w:p>
        </w:tc>
        <w:tc>
          <w:tcPr>
            <w:tcW w:w="5386" w:type="dxa"/>
            <w:vMerge w:val="restart"/>
          </w:tcPr>
          <w:p w:rsidR="00F020C6" w:rsidRPr="00A0302A" w:rsidRDefault="00F020C6" w:rsidP="00034CE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11" w:hAnsi="11" w:cs="Times New Roman"/>
                <w:b/>
                <w:sz w:val="21"/>
                <w:szCs w:val="21"/>
              </w:rPr>
            </w:pPr>
            <w:proofErr w:type="gramStart"/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 xml:space="preserve">1) Отсутствие (недостаточность) знаний в области антимонопольного законодательства у сотрудников администрации Алексеевского городского округа, неверное толкование и применение норм права. </w:t>
            </w:r>
            <w:r w:rsidR="00624EB6"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2) Возникновение конфликта интересов при исполнении сотрудниками администрации Алексеевского городского округа должностных обязанностей.</w:t>
            </w:r>
            <w:r w:rsidR="00624EB6"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 xml:space="preserve">3) Отсутствие (недостаточность) разъяснений антимонопольного </w:t>
            </w: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lastRenderedPageBreak/>
              <w:t>органа по вопросам применения антимонопольного законодательства, информации о мерах ответственности за нарушение антимонопольного законодательства.</w:t>
            </w:r>
            <w:proofErr w:type="gramEnd"/>
          </w:p>
        </w:tc>
        <w:tc>
          <w:tcPr>
            <w:tcW w:w="2268" w:type="dxa"/>
          </w:tcPr>
          <w:p w:rsidR="00F020C6" w:rsidRPr="00A0302A" w:rsidRDefault="00F020C6" w:rsidP="00034CE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11" w:hAnsi="11" w:cs="Times New Roman"/>
                <w:b/>
                <w:sz w:val="21"/>
                <w:szCs w:val="21"/>
              </w:rPr>
            </w:pP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Все муниципальные </w:t>
            </w:r>
            <w:r w:rsidR="00B92472"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функции (</w:t>
            </w: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услуги</w:t>
            </w:r>
            <w:r w:rsidR="00B92472"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)</w:t>
            </w: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, касающиеся договорных отношений в части муниципального имущества</w:t>
            </w:r>
            <w:r w:rsidRPr="00A0302A">
              <w:rPr>
                <w:rFonts w:ascii="11" w:eastAsia="Times New Roman" w:hAnsi="11" w:cs="Times New Roman"/>
                <w:color w:val="FF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F020C6" w:rsidRPr="00A0302A" w:rsidRDefault="00F020C6" w:rsidP="00594A4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11" w:hAnsi="11" w:cs="Times New Roman"/>
                <w:b/>
                <w:sz w:val="21"/>
                <w:szCs w:val="21"/>
              </w:rPr>
            </w:pP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 xml:space="preserve">Комитет по земельным и имущественным отношениям администрации Алексеевского городского округа, отдел по управлению муниципальным </w:t>
            </w: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имуществом </w:t>
            </w:r>
            <w:r w:rsidR="00057883"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 xml:space="preserve"> комитета </w:t>
            </w: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 xml:space="preserve">по земельным и имущественным отношениям администрации Алексеевского городского округа </w:t>
            </w:r>
          </w:p>
        </w:tc>
      </w:tr>
      <w:tr w:rsidR="00F020C6" w:rsidRPr="00A0302A" w:rsidTr="00C54DAD">
        <w:trPr>
          <w:trHeight w:val="2820"/>
        </w:trPr>
        <w:tc>
          <w:tcPr>
            <w:tcW w:w="675" w:type="dxa"/>
          </w:tcPr>
          <w:p w:rsidR="00F020C6" w:rsidRPr="00A0302A" w:rsidRDefault="00F020C6" w:rsidP="00A520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lastRenderedPageBreak/>
              <w:t>5.1</w:t>
            </w:r>
          </w:p>
        </w:tc>
        <w:tc>
          <w:tcPr>
            <w:tcW w:w="1843" w:type="dxa"/>
          </w:tcPr>
          <w:p w:rsidR="00F020C6" w:rsidRPr="00A0302A" w:rsidRDefault="00F020C6" w:rsidP="00034CE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11" w:hAnsi="11" w:cs="Times New Roman"/>
                <w:b/>
                <w:color w:val="000000" w:themeColor="text1"/>
                <w:sz w:val="21"/>
                <w:szCs w:val="21"/>
              </w:rPr>
            </w:pPr>
            <w:r w:rsidRPr="00A0302A">
              <w:rPr>
                <w:rFonts w:ascii="11" w:eastAsia="Times New Roman" w:hAnsi="11" w:cs="Times New Roman"/>
                <w:color w:val="000000" w:themeColor="text1"/>
                <w:sz w:val="21"/>
                <w:szCs w:val="21"/>
                <w:lang w:eastAsia="ru-RU"/>
              </w:rPr>
              <w:t>Незначительный уровень</w:t>
            </w:r>
          </w:p>
        </w:tc>
        <w:tc>
          <w:tcPr>
            <w:tcW w:w="2737" w:type="dxa"/>
          </w:tcPr>
          <w:p w:rsidR="00F020C6" w:rsidRPr="00A0302A" w:rsidRDefault="00F020C6" w:rsidP="00034CE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11" w:eastAsia="Times New Roman" w:hAnsi="11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color w:val="000000" w:themeColor="text1"/>
                <w:sz w:val="21"/>
                <w:szCs w:val="21"/>
                <w:lang w:eastAsia="ru-RU"/>
              </w:rPr>
              <w:t>Риск реализации муниципального имущества Алексеевского городского округа с нарушением установленного порядка, предусмотренного Федеральным законом от 21.12.2001г. № 178-ФЗ «О приватизации государственного и муниципального имущества»</w:t>
            </w:r>
          </w:p>
        </w:tc>
        <w:tc>
          <w:tcPr>
            <w:tcW w:w="5386" w:type="dxa"/>
            <w:vMerge/>
          </w:tcPr>
          <w:p w:rsidR="00F020C6" w:rsidRPr="00A0302A" w:rsidRDefault="00F020C6" w:rsidP="00034CE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F020C6" w:rsidRPr="00A0302A" w:rsidRDefault="00F020C6" w:rsidP="00034CE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11" w:eastAsia="Times New Roman" w:hAnsi="11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color w:val="000000" w:themeColor="text1"/>
                <w:sz w:val="21"/>
                <w:szCs w:val="21"/>
                <w:lang w:eastAsia="ru-RU"/>
              </w:rPr>
              <w:t>Предоставление муниципальной услуги «Продажа муниципального имущества в электронной форме путем проведения аукциона с открытой формой подачи предложений о цене имущества»</w:t>
            </w:r>
          </w:p>
        </w:tc>
        <w:tc>
          <w:tcPr>
            <w:tcW w:w="2410" w:type="dxa"/>
            <w:vMerge/>
          </w:tcPr>
          <w:p w:rsidR="00F020C6" w:rsidRPr="00A0302A" w:rsidRDefault="00F020C6" w:rsidP="003A1CF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020C6" w:rsidRPr="00A0302A" w:rsidTr="00C54DAD">
        <w:trPr>
          <w:trHeight w:val="1838"/>
        </w:trPr>
        <w:tc>
          <w:tcPr>
            <w:tcW w:w="675" w:type="dxa"/>
            <w:shd w:val="clear" w:color="auto" w:fill="auto"/>
          </w:tcPr>
          <w:p w:rsidR="00F020C6" w:rsidRPr="00A0302A" w:rsidRDefault="00F020C6" w:rsidP="00A520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lastRenderedPageBreak/>
              <w:t>5.2</w:t>
            </w:r>
          </w:p>
        </w:tc>
        <w:tc>
          <w:tcPr>
            <w:tcW w:w="1843" w:type="dxa"/>
            <w:shd w:val="clear" w:color="auto" w:fill="auto"/>
          </w:tcPr>
          <w:p w:rsidR="00F020C6" w:rsidRPr="00A0302A" w:rsidRDefault="00F020C6" w:rsidP="00FF206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11" w:hAnsi="11" w:cs="Times New Roman"/>
                <w:b/>
                <w:color w:val="000000" w:themeColor="text1"/>
                <w:sz w:val="21"/>
                <w:szCs w:val="21"/>
              </w:rPr>
            </w:pPr>
            <w:r w:rsidRPr="00A0302A">
              <w:rPr>
                <w:rFonts w:ascii="11" w:eastAsia="Times New Roman" w:hAnsi="11" w:cs="Times New Roman"/>
                <w:color w:val="000000" w:themeColor="text1"/>
                <w:sz w:val="21"/>
                <w:szCs w:val="21"/>
                <w:lang w:eastAsia="ru-RU"/>
              </w:rPr>
              <w:t>Незначительный уровень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auto"/>
          </w:tcPr>
          <w:p w:rsidR="00F020C6" w:rsidRPr="00A0302A" w:rsidRDefault="00F020C6" w:rsidP="003A1CF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11" w:eastAsia="Times New Roman" w:hAnsi="11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color w:val="000000" w:themeColor="text1"/>
                <w:sz w:val="21"/>
                <w:szCs w:val="21"/>
                <w:lang w:eastAsia="ru-RU"/>
              </w:rPr>
              <w:t>Риск заключения договоров в отношении муниципального имущества с нарушением порядка, предусмотренного статьей 17.1 Федерального закона от 26.07.2006г. № 135-ФЗ «О защите конкуренции»</w:t>
            </w:r>
            <w:r w:rsidR="000A4C75" w:rsidRPr="00A0302A">
              <w:rPr>
                <w:rFonts w:ascii="11" w:eastAsia="Times New Roman" w:hAnsi="11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3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0C6" w:rsidRPr="00A0302A" w:rsidRDefault="00F020C6" w:rsidP="003A1CF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020C6" w:rsidRPr="00A0302A" w:rsidRDefault="00F020C6" w:rsidP="003A1CF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Предоставление муниципальной услуги «Предоставление муниципального имущества в аренду»</w:t>
            </w:r>
          </w:p>
        </w:tc>
        <w:tc>
          <w:tcPr>
            <w:tcW w:w="2410" w:type="dxa"/>
            <w:vMerge/>
            <w:tcBorders>
              <w:bottom w:val="nil"/>
            </w:tcBorders>
            <w:shd w:val="clear" w:color="auto" w:fill="auto"/>
          </w:tcPr>
          <w:p w:rsidR="00F020C6" w:rsidRPr="00A0302A" w:rsidRDefault="00F020C6" w:rsidP="003A1CF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20CD6" w:rsidRPr="00A0302A" w:rsidTr="00C54DAD">
        <w:trPr>
          <w:trHeight w:val="1838"/>
        </w:trPr>
        <w:tc>
          <w:tcPr>
            <w:tcW w:w="675" w:type="dxa"/>
            <w:shd w:val="clear" w:color="auto" w:fill="auto"/>
          </w:tcPr>
          <w:p w:rsidR="00520CD6" w:rsidRPr="00A0302A" w:rsidRDefault="003556D5" w:rsidP="003556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1843" w:type="dxa"/>
            <w:shd w:val="clear" w:color="auto" w:fill="auto"/>
          </w:tcPr>
          <w:p w:rsidR="00520CD6" w:rsidRPr="00A0302A" w:rsidRDefault="005E049E" w:rsidP="00FF206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11" w:eastAsia="Times New Roman" w:hAnsi="11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color w:val="000000" w:themeColor="text1"/>
                <w:sz w:val="21"/>
                <w:szCs w:val="21"/>
                <w:lang w:eastAsia="ru-RU"/>
              </w:rPr>
              <w:t>Незначительный уровень</w:t>
            </w:r>
          </w:p>
        </w:tc>
        <w:tc>
          <w:tcPr>
            <w:tcW w:w="2737" w:type="dxa"/>
            <w:tcBorders>
              <w:right w:val="single" w:sz="4" w:space="0" w:color="auto"/>
            </w:tcBorders>
            <w:shd w:val="clear" w:color="auto" w:fill="auto"/>
          </w:tcPr>
          <w:p w:rsidR="00520CD6" w:rsidRPr="00A0302A" w:rsidRDefault="000D3A21" w:rsidP="003A1CF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11" w:eastAsia="Times New Roman" w:hAnsi="11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color w:val="000000" w:themeColor="text1"/>
                <w:sz w:val="21"/>
                <w:szCs w:val="21"/>
                <w:lang w:eastAsia="ru-RU"/>
              </w:rPr>
              <w:t>Риск нарушения положений Федерального закона от 02.05.2006 г. № 59-ФЗ «О порядке рассмотрения обращений граждан Российской Федерации» в части сроков подготовки ответов на обращения физических и юридических лиц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FF3" w:rsidRPr="00A0302A" w:rsidRDefault="005F7C4E" w:rsidP="00410FA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785FF3"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) Отсутствие (недостаточность) знаний в области антимонопольного законодательства у сотрудников администрации Алексеевского городского округа, неверное толкование и применение норм права.</w:t>
            </w:r>
          </w:p>
          <w:p w:rsidR="00520CD6" w:rsidRPr="00A0302A" w:rsidRDefault="00785FF3" w:rsidP="00410FA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2) Высокая загруженность сотрудников администрации Алексеевского городского округа.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CD6" w:rsidRPr="00A0302A" w:rsidRDefault="008B159C" w:rsidP="008B159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Все муниципальные услуги, в соответствии с которыми рассматриваются обращения граждан.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20CD6" w:rsidRPr="00A0302A" w:rsidRDefault="00520CD6" w:rsidP="003A1CF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520AB" w:rsidRPr="00A0302A" w:rsidTr="00C54DAD">
        <w:tc>
          <w:tcPr>
            <w:tcW w:w="675" w:type="dxa"/>
          </w:tcPr>
          <w:p w:rsidR="00A520AB" w:rsidRPr="00A0302A" w:rsidRDefault="003556D5" w:rsidP="003556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843" w:type="dxa"/>
          </w:tcPr>
          <w:p w:rsidR="00A520AB" w:rsidRPr="00A0302A" w:rsidRDefault="00A520AB" w:rsidP="003A1CF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11" w:eastAsia="Times New Roman" w:hAnsi="11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color w:val="000000" w:themeColor="text1"/>
                <w:sz w:val="21"/>
                <w:szCs w:val="21"/>
                <w:lang w:eastAsia="ru-RU"/>
              </w:rPr>
              <w:t>Незначительный уровень</w:t>
            </w:r>
          </w:p>
        </w:tc>
        <w:tc>
          <w:tcPr>
            <w:tcW w:w="2737" w:type="dxa"/>
          </w:tcPr>
          <w:p w:rsidR="00A520AB" w:rsidRPr="00A0302A" w:rsidRDefault="00A520AB" w:rsidP="00DA704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 xml:space="preserve">Риск нарушения антимонопольного законодательства в сфере ЖКХ, архитектуре  и строительства администрации </w:t>
            </w: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lastRenderedPageBreak/>
              <w:t>Алексеевского городского округа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A520AB" w:rsidRPr="00A0302A" w:rsidRDefault="00A520AB" w:rsidP="00E3052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1) Отсутствие (недостаточность) знаний в области антимонопольного законодательства у сотрудников администрации Алексеевского городского округа, неверное толкование и применение норм права. 2) Возникновение конфликта интересов при исполнении сотрудниками администрации Алексеевского городского </w:t>
            </w: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lastRenderedPageBreak/>
              <w:t>округа должностных обязанностей.</w:t>
            </w:r>
            <w:r w:rsidR="00624EB6"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3) Отсутствие (недостаточность) разъяснений антимонопольного органа по вопросам применения антимонопольного законодательства, информации о мерах ответственности за нарушение антимонопольного законодательства.</w:t>
            </w:r>
            <w:proofErr w:type="gramEnd"/>
          </w:p>
        </w:tc>
        <w:tc>
          <w:tcPr>
            <w:tcW w:w="2268" w:type="dxa"/>
          </w:tcPr>
          <w:p w:rsidR="007C262D" w:rsidRPr="00A0302A" w:rsidRDefault="007C262D" w:rsidP="007C262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Все муниципальные </w:t>
            </w:r>
            <w:r w:rsidR="001B7AE3"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функции (</w:t>
            </w: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услуги</w:t>
            </w:r>
            <w:r w:rsidR="001B7AE3"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)</w:t>
            </w: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 xml:space="preserve">, касающиеся сферы ЖКХ, архитектуры  и строительства (в том числе в </w:t>
            </w: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lastRenderedPageBreak/>
              <w:t>предоставлении муниципальных услуг «Перевод жилого помещения в нежилое и нежилого помещения в жилое помещение»;</w:t>
            </w:r>
            <w:proofErr w:type="gramEnd"/>
          </w:p>
          <w:p w:rsidR="007C262D" w:rsidRPr="00A0302A" w:rsidRDefault="007C262D" w:rsidP="007C262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 xml:space="preserve"> «Согласование проведения переустройства и (или) перепланировки помещения в многоквартирном доме»;</w:t>
            </w:r>
          </w:p>
          <w:p w:rsidR="007C262D" w:rsidRPr="00A0302A" w:rsidRDefault="007C262D" w:rsidP="007C262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 xml:space="preserve"> «Признание садового дома жилым домом и жилого дома садовым домом»;</w:t>
            </w:r>
          </w:p>
          <w:p w:rsidR="007C262D" w:rsidRPr="00A0302A" w:rsidRDefault="007C262D" w:rsidP="007C262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 xml:space="preserve"> «Принятие на учет граждан в качестве нуждающихся в жилых помещениях»;</w:t>
            </w:r>
          </w:p>
          <w:p w:rsidR="007C262D" w:rsidRPr="00A0302A" w:rsidRDefault="007C262D" w:rsidP="007C262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 xml:space="preserve"> «Передача жилых помещений в собственность граждан (приватизация)»; </w:t>
            </w:r>
          </w:p>
          <w:p w:rsidR="00EB55D2" w:rsidRPr="00A0302A" w:rsidRDefault="007C262D" w:rsidP="007C262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«Предоставление малоимущим гражданам жилых помещений муниципального жилищного фонда по договорам социального найма»)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129DB" w:rsidRPr="00A0302A" w:rsidRDefault="001129DB" w:rsidP="00F962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11" w:eastAsia="Times New Roman" w:hAnsi="11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 xml:space="preserve">Комитет ЖКХ администрации Алексеевского городского округа,  отдел ЖКХ и энергосбережения </w:t>
            </w:r>
            <w:r w:rsidRPr="00A0302A">
              <w:rPr>
                <w:rFonts w:ascii="11" w:eastAsia="Times New Roman" w:hAnsi="11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 xml:space="preserve">комитета ЖКХ администрации Алексеевского городского округа, </w:t>
            </w:r>
          </w:p>
          <w:p w:rsidR="001129DB" w:rsidRPr="00A0302A" w:rsidRDefault="001129DB" w:rsidP="00F962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11" w:eastAsia="Times New Roman" w:hAnsi="11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color w:val="000000" w:themeColor="text1"/>
                <w:sz w:val="21"/>
                <w:szCs w:val="21"/>
                <w:lang w:eastAsia="ru-RU"/>
              </w:rPr>
              <w:t>отдел по жилищным вопросам комитета ЖКХ администрации Алексеевского городского округа,</w:t>
            </w:r>
          </w:p>
          <w:p w:rsidR="0048695B" w:rsidRPr="00A0302A" w:rsidRDefault="001129DB" w:rsidP="00F962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11" w:eastAsia="Times New Roman" w:hAnsi="11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color w:val="000000" w:themeColor="text1"/>
                <w:sz w:val="21"/>
                <w:szCs w:val="21"/>
                <w:lang w:eastAsia="ru-RU"/>
              </w:rPr>
              <w:t>отдел по реализации государственных программ и работе с населением комитета ЖКХ администрации Алексеевского городского округа;</w:t>
            </w:r>
          </w:p>
        </w:tc>
      </w:tr>
      <w:tr w:rsidR="00A520AB" w:rsidRPr="00A0302A" w:rsidTr="00C54DAD">
        <w:tc>
          <w:tcPr>
            <w:tcW w:w="675" w:type="dxa"/>
          </w:tcPr>
          <w:p w:rsidR="00A520AB" w:rsidRPr="00A0302A" w:rsidRDefault="003556D5" w:rsidP="003556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  <w:r w:rsidR="00A520AB"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843" w:type="dxa"/>
          </w:tcPr>
          <w:p w:rsidR="00A520AB" w:rsidRPr="00A0302A" w:rsidRDefault="00A520AB" w:rsidP="003A1CF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11" w:eastAsia="Times New Roman" w:hAnsi="11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color w:val="000000" w:themeColor="text1"/>
                <w:sz w:val="21"/>
                <w:szCs w:val="21"/>
                <w:lang w:eastAsia="ru-RU"/>
              </w:rPr>
              <w:t>Незначительный уровень</w:t>
            </w:r>
          </w:p>
        </w:tc>
        <w:tc>
          <w:tcPr>
            <w:tcW w:w="2737" w:type="dxa"/>
          </w:tcPr>
          <w:p w:rsidR="00A520AB" w:rsidRPr="00A0302A" w:rsidRDefault="00A520AB" w:rsidP="007930A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 xml:space="preserve">Риск нарушения антимонопольного законодательства в сфере </w:t>
            </w: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lastRenderedPageBreak/>
              <w:t>социальной политики администрации Алексеевского городского округа</w:t>
            </w:r>
          </w:p>
        </w:tc>
        <w:tc>
          <w:tcPr>
            <w:tcW w:w="5386" w:type="dxa"/>
          </w:tcPr>
          <w:p w:rsidR="00A520AB" w:rsidRPr="00A0302A" w:rsidRDefault="00A520AB" w:rsidP="007930A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1) Отсутствие (недостаточность) знаний в области антимонопольного законодательства у сотрудников администрации Алексеевского городского округа, </w:t>
            </w: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lastRenderedPageBreak/>
              <w:t>неверное толкование и применение норм права. 2) Возникновение конфликта интересов при исполнении сотрудниками администрации Алексеевского городского округа должностных обязанностей.</w:t>
            </w:r>
            <w:r w:rsidR="00624EB6"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3) Отсутствие (недостаточность) разъяснений антимонопольного органа по вопросам применения антимонопольного законодательства, информации о мерах ответственности за нарушение антимонопольного законодательства.</w:t>
            </w:r>
            <w:proofErr w:type="gramEnd"/>
          </w:p>
        </w:tc>
        <w:tc>
          <w:tcPr>
            <w:tcW w:w="2268" w:type="dxa"/>
          </w:tcPr>
          <w:p w:rsidR="00A520AB" w:rsidRPr="00A0302A" w:rsidRDefault="00A520AB" w:rsidP="007930A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Все муниципальные </w:t>
            </w:r>
            <w:r w:rsidR="001B7AE3"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функции (</w:t>
            </w: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услуги</w:t>
            </w:r>
            <w:r w:rsidR="001B7AE3"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)</w:t>
            </w: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 xml:space="preserve">, касающиеся </w:t>
            </w: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lastRenderedPageBreak/>
              <w:t>социальной политики</w:t>
            </w:r>
          </w:p>
        </w:tc>
        <w:tc>
          <w:tcPr>
            <w:tcW w:w="2410" w:type="dxa"/>
          </w:tcPr>
          <w:p w:rsidR="00A520AB" w:rsidRPr="00A0302A" w:rsidRDefault="00A520AB" w:rsidP="004D2C2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Все </w:t>
            </w:r>
            <w:r w:rsidR="00393A57"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 xml:space="preserve">структурные подразделения администрации </w:t>
            </w:r>
            <w:r w:rsidR="004D2C28"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lastRenderedPageBreak/>
              <w:t>Алексеевского городского округа</w:t>
            </w: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 xml:space="preserve"> подведомственные заместителю главы администрации Алексеевского городского округа по социальной политике</w:t>
            </w:r>
          </w:p>
        </w:tc>
      </w:tr>
      <w:tr w:rsidR="00A520AB" w:rsidRPr="00A0302A" w:rsidTr="00C54DAD">
        <w:tc>
          <w:tcPr>
            <w:tcW w:w="675" w:type="dxa"/>
          </w:tcPr>
          <w:p w:rsidR="00A520AB" w:rsidRPr="00A0302A" w:rsidRDefault="003556D5" w:rsidP="003556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  <w:r w:rsidR="00A520AB"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843" w:type="dxa"/>
          </w:tcPr>
          <w:p w:rsidR="00A520AB" w:rsidRPr="00A0302A" w:rsidRDefault="00A520AB" w:rsidP="00B6440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Незначительный уровень</w:t>
            </w:r>
          </w:p>
        </w:tc>
        <w:tc>
          <w:tcPr>
            <w:tcW w:w="2737" w:type="dxa"/>
          </w:tcPr>
          <w:p w:rsidR="00A520AB" w:rsidRPr="00A0302A" w:rsidRDefault="00A520AB" w:rsidP="00B6440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Риск нарушения антимонопольного законодательства в сфере территориальной безопасности администрации Алексеевского городского округа</w:t>
            </w:r>
            <w:r w:rsidR="00D46D03"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, в том числе  при заключении и реализации соглашений.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A520AB" w:rsidRPr="00A0302A" w:rsidRDefault="00A520AB" w:rsidP="00ED3D4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1) Отсутствие (недостаточность) знаний в области антимонопольного законодательства у сотрудников администрации Алексеевского городского округа, неверное толкование и применение норм права. 2) Возникновение конфликта интересов при исполнении сотрудниками администрации Алексеевского городского округа должностных обязанностей.</w:t>
            </w:r>
            <w:r w:rsidR="00624EB6"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3) Отсутствие (недостаточность) разъяснений антимонопольного органа по вопросам применения антимонопольного законодательства, информации о мерах ответственности за нарушение антимонопольного законодательства.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520AB" w:rsidRPr="00A0302A" w:rsidRDefault="00A520AB" w:rsidP="00B6440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 xml:space="preserve">Все муниципальные </w:t>
            </w:r>
            <w:r w:rsidR="001B7AE3"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функции (</w:t>
            </w: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услуги</w:t>
            </w:r>
            <w:r w:rsidR="001B7AE3"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)</w:t>
            </w: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, касающиеся управления  территориальной безопасности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520AB" w:rsidRPr="00A0302A" w:rsidRDefault="00A520AB" w:rsidP="007E728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Управление  территориальной безопасности</w:t>
            </w:r>
            <w:r w:rsidR="004C77C5"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 xml:space="preserve"> администрации Алексеевского городского округа</w:t>
            </w:r>
          </w:p>
        </w:tc>
      </w:tr>
      <w:tr w:rsidR="00A520AB" w:rsidRPr="00A0302A" w:rsidTr="00C54DAD">
        <w:tc>
          <w:tcPr>
            <w:tcW w:w="675" w:type="dxa"/>
          </w:tcPr>
          <w:p w:rsidR="00A520AB" w:rsidRPr="00A0302A" w:rsidRDefault="003556D5" w:rsidP="003556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1843" w:type="dxa"/>
          </w:tcPr>
          <w:p w:rsidR="00A520AB" w:rsidRPr="00A0302A" w:rsidRDefault="00A520AB" w:rsidP="003A1CF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Незначительный уровень</w:t>
            </w:r>
          </w:p>
        </w:tc>
        <w:tc>
          <w:tcPr>
            <w:tcW w:w="2737" w:type="dxa"/>
          </w:tcPr>
          <w:p w:rsidR="00A520AB" w:rsidRPr="00A0302A" w:rsidRDefault="00A520AB" w:rsidP="00AE774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 xml:space="preserve">Риск нарушения антимонопольного законодательства в сфере аппарата главы администрации Алексеевского городского округа 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A520AB" w:rsidRPr="00A0302A" w:rsidRDefault="00A520AB" w:rsidP="00AE774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 xml:space="preserve">1) Отсутствие (недостаточность) знаний в области антимонопольного законодательства у сотрудников администрации Алексеевского городского округа, неверное толкование и применение норм права. </w:t>
            </w:r>
            <w:r w:rsidR="00624EB6"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2) Возникновение конфликта интересов при исполнении сотрудниками администрации Алексеевского городского округа должностных обязанностей.</w:t>
            </w:r>
            <w:r w:rsidR="00624EB6"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3) Отсутствие (недостаточность) разъяснений антимонопольного органа по вопросам применения антимонопольного законодательства, информации о мерах ответственности за нарушение антимонопольного законодательства.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520AB" w:rsidRPr="00A0302A" w:rsidRDefault="00A520AB" w:rsidP="00AE774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 xml:space="preserve">Все муниципальные </w:t>
            </w:r>
            <w:r w:rsidR="001B7AE3"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функции (</w:t>
            </w: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услуги</w:t>
            </w:r>
            <w:r w:rsidR="001B7AE3"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)</w:t>
            </w: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, касающиеся аппарата главы администрации Алексеевского городского округа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520AB" w:rsidRPr="00A0302A" w:rsidRDefault="00A520AB" w:rsidP="005641E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Аппарат главы администрации Алексеевского городского округа</w:t>
            </w:r>
          </w:p>
        </w:tc>
      </w:tr>
      <w:tr w:rsidR="00C43688" w:rsidRPr="00A0302A" w:rsidTr="00C54DAD">
        <w:tc>
          <w:tcPr>
            <w:tcW w:w="675" w:type="dxa"/>
            <w:tcBorders>
              <w:bottom w:val="single" w:sz="4" w:space="0" w:color="auto"/>
            </w:tcBorders>
          </w:tcPr>
          <w:p w:rsidR="00C43688" w:rsidRPr="00A0302A" w:rsidRDefault="00C43688" w:rsidP="003556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3556D5"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1</w:t>
            </w: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43688" w:rsidRPr="00A0302A" w:rsidRDefault="00C43688" w:rsidP="001B65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Незначительный уровень</w:t>
            </w:r>
          </w:p>
        </w:tc>
        <w:tc>
          <w:tcPr>
            <w:tcW w:w="2737" w:type="dxa"/>
            <w:tcBorders>
              <w:bottom w:val="single" w:sz="4" w:space="0" w:color="auto"/>
              <w:right w:val="single" w:sz="4" w:space="0" w:color="auto"/>
            </w:tcBorders>
          </w:tcPr>
          <w:p w:rsidR="00C43688" w:rsidRPr="00A0302A" w:rsidRDefault="00C43688" w:rsidP="001B65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11" w:eastAsia="Times New Roman" w:hAnsi="11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color w:val="000000" w:themeColor="text1"/>
                <w:sz w:val="21"/>
                <w:szCs w:val="21"/>
                <w:lang w:eastAsia="ru-RU"/>
              </w:rPr>
              <w:t>Риск нарушения антимонопольного законодательства в сфере предоставления грантов</w:t>
            </w:r>
            <w:r w:rsidR="00022679" w:rsidRPr="00A0302A">
              <w:rPr>
                <w:rFonts w:ascii="11" w:eastAsia="Times New Roman" w:hAnsi="11" w:cs="Times New Roman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3688" w:rsidRPr="00A0302A" w:rsidRDefault="00C43688" w:rsidP="001B65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1) Отсутствие (недостаточность) знаний в области антимонопольного законодательства в сфере предоставления грантов  у сотрудников администрации Алексеевского городского округа.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3688" w:rsidRPr="00A0302A" w:rsidRDefault="00C43688" w:rsidP="001B65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 xml:space="preserve">Муниципальная функция по рассмотрению проектов </w:t>
            </w:r>
            <w:proofErr w:type="spellStart"/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грантовой</w:t>
            </w:r>
            <w:proofErr w:type="spellEnd"/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 xml:space="preserve"> поддержки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3688" w:rsidRPr="00A0302A" w:rsidRDefault="00C43688" w:rsidP="00EC30B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 xml:space="preserve">Отдел развития малых форм хозяйствования </w:t>
            </w:r>
            <w:r w:rsidR="00EC30BB"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 xml:space="preserve">комитета </w:t>
            </w: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АПК и природопользования администрации Алексеевского городского округа</w:t>
            </w:r>
          </w:p>
        </w:tc>
      </w:tr>
      <w:tr w:rsidR="007810A9" w:rsidRPr="00A0302A" w:rsidTr="00C54DAD">
        <w:tc>
          <w:tcPr>
            <w:tcW w:w="675" w:type="dxa"/>
            <w:tcBorders>
              <w:bottom w:val="single" w:sz="4" w:space="0" w:color="auto"/>
            </w:tcBorders>
          </w:tcPr>
          <w:p w:rsidR="00C43688" w:rsidRPr="00A0302A" w:rsidRDefault="00C43688" w:rsidP="003556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3556D5"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1</w:t>
            </w: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.1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43688" w:rsidRPr="00A0302A" w:rsidRDefault="00C43688" w:rsidP="001B65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Незначительный уровень</w:t>
            </w:r>
          </w:p>
        </w:tc>
        <w:tc>
          <w:tcPr>
            <w:tcW w:w="2737" w:type="dxa"/>
            <w:tcBorders>
              <w:bottom w:val="single" w:sz="4" w:space="0" w:color="auto"/>
              <w:right w:val="single" w:sz="4" w:space="0" w:color="auto"/>
            </w:tcBorders>
          </w:tcPr>
          <w:p w:rsidR="00C43688" w:rsidRPr="00A0302A" w:rsidRDefault="003E30B2" w:rsidP="001B65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11" w:eastAsia="Times New Roman" w:hAnsi="11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E30B2">
              <w:rPr>
                <w:rFonts w:ascii="11" w:eastAsia="Times New Roman" w:hAnsi="11" w:cs="Times New Roman"/>
                <w:color w:val="000000" w:themeColor="text1"/>
                <w:sz w:val="21"/>
                <w:szCs w:val="21"/>
                <w:lang w:eastAsia="ru-RU"/>
              </w:rPr>
              <w:t xml:space="preserve">Риск нарушения антимонопольного законодательства в сфере предоставления грантов </w:t>
            </w:r>
            <w:r w:rsidRPr="003E30B2">
              <w:rPr>
                <w:rFonts w:ascii="11" w:eastAsia="Times New Roman" w:hAnsi="11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«</w:t>
            </w:r>
            <w:proofErr w:type="spellStart"/>
            <w:r w:rsidRPr="003E30B2">
              <w:rPr>
                <w:rFonts w:ascii="11" w:eastAsia="Times New Roman" w:hAnsi="11" w:cs="Times New Roman"/>
                <w:color w:val="000000" w:themeColor="text1"/>
                <w:sz w:val="21"/>
                <w:szCs w:val="21"/>
                <w:lang w:eastAsia="ru-RU"/>
              </w:rPr>
              <w:t>Агростартап</w:t>
            </w:r>
            <w:proofErr w:type="spellEnd"/>
            <w:r w:rsidRPr="003E30B2">
              <w:rPr>
                <w:rFonts w:ascii="11" w:eastAsia="Times New Roman" w:hAnsi="11" w:cs="Times New Roman"/>
                <w:color w:val="000000" w:themeColor="text1"/>
                <w:sz w:val="21"/>
                <w:szCs w:val="21"/>
                <w:lang w:eastAsia="ru-RU"/>
              </w:rPr>
              <w:t>» с нарушением установленного порядка, предусмотренного постановление Правительства Белгородской области от 13 мая 2019 года № 192-пп «О реализации регионального проекта «Акселерация субъектов малого и среднего предпринимательства»</w:t>
            </w: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3688" w:rsidRPr="00A0302A" w:rsidRDefault="00C43688" w:rsidP="00515FC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3688" w:rsidRPr="00A0302A" w:rsidRDefault="00C43688" w:rsidP="003A1CF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3688" w:rsidRPr="00A0302A" w:rsidRDefault="00C43688" w:rsidP="003A1CF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810A9" w:rsidRPr="00A0302A" w:rsidTr="00C54D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88" w:rsidRPr="00A0302A" w:rsidRDefault="00C43688" w:rsidP="003556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  <w:r w:rsidR="003556D5"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1</w:t>
            </w: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88" w:rsidRPr="00A0302A" w:rsidRDefault="00C43688" w:rsidP="001B65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Незначительный уровень</w:t>
            </w:r>
          </w:p>
          <w:p w:rsidR="007D7C2B" w:rsidRPr="00A0302A" w:rsidRDefault="007D7C2B" w:rsidP="001B65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88" w:rsidRPr="00A0302A" w:rsidRDefault="003E30B2" w:rsidP="001B65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11" w:eastAsia="Times New Roman" w:hAnsi="11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E30B2">
              <w:rPr>
                <w:rFonts w:ascii="11" w:eastAsia="Times New Roman" w:hAnsi="11" w:cs="Times New Roman"/>
                <w:color w:val="000000" w:themeColor="text1"/>
                <w:sz w:val="21"/>
                <w:szCs w:val="21"/>
                <w:lang w:eastAsia="ru-RU"/>
              </w:rPr>
              <w:t>Риск нарушения антимонопольного законодательства в сфере предоставления грантов на развитие семейных ферм с нарушением установленного порядка, предусмотренного постановление Правительства Белгородской области от 24 марта 2014 года № 114-пп «О реализации мероприятий по развитию семейных ферм на базе крестьянских (фермерских) хозяйств Белгородской области»</w:t>
            </w: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3688" w:rsidRPr="00A0302A" w:rsidRDefault="00C43688" w:rsidP="00515FC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3688" w:rsidRPr="00A0302A" w:rsidRDefault="00C43688" w:rsidP="003A1CF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3688" w:rsidRPr="00A0302A" w:rsidRDefault="00C43688" w:rsidP="003A1CF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86BC1" w:rsidRPr="00A0302A" w:rsidTr="00C54D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C1" w:rsidRPr="00A0302A" w:rsidRDefault="00D86BC1" w:rsidP="003556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3556D5"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1</w:t>
            </w: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C1" w:rsidRPr="00A0302A" w:rsidRDefault="00D86BC1" w:rsidP="006623D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Незначительный уровень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</w:tcBorders>
          </w:tcPr>
          <w:p w:rsidR="00D86BC1" w:rsidRPr="00A0302A" w:rsidRDefault="003E30B2" w:rsidP="00F40A0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11" w:eastAsia="Times New Roman" w:hAnsi="11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E30B2">
              <w:rPr>
                <w:rFonts w:ascii="11" w:eastAsia="Times New Roman" w:hAnsi="11" w:cs="Times New Roman"/>
                <w:color w:val="000000" w:themeColor="text1"/>
                <w:sz w:val="21"/>
                <w:szCs w:val="21"/>
                <w:lang w:eastAsia="ru-RU"/>
              </w:rPr>
              <w:t xml:space="preserve">Риск нарушения антимонопольного законодательства в сфере предоставления грантов на поддержку сельскохозяйственных потребительских </w:t>
            </w:r>
            <w:r w:rsidRPr="003E30B2">
              <w:rPr>
                <w:rFonts w:ascii="11" w:eastAsia="Times New Roman" w:hAnsi="11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кооперативов для развития материально-технической базы с нарушением установленного порядка, предусмотренного постановление Правительства Белгородской области от 22 июня 2015 года № 251-пп «О реализации мероприятий по развитию сельскохозяйственной кооперации Белгородской области»</w:t>
            </w:r>
          </w:p>
        </w:tc>
        <w:tc>
          <w:tcPr>
            <w:tcW w:w="5386" w:type="dxa"/>
            <w:vMerge w:val="restart"/>
            <w:tcBorders>
              <w:top w:val="nil"/>
            </w:tcBorders>
          </w:tcPr>
          <w:p w:rsidR="00D86BC1" w:rsidRPr="00A0302A" w:rsidRDefault="00D86BC1" w:rsidP="007810A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D86BC1" w:rsidRPr="00A0302A" w:rsidRDefault="00D86BC1" w:rsidP="006F7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D86BC1" w:rsidRPr="00A0302A" w:rsidRDefault="00D86BC1" w:rsidP="006F7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6407A" w:rsidRPr="00A0302A" w:rsidTr="00C54DAD">
        <w:tc>
          <w:tcPr>
            <w:tcW w:w="675" w:type="dxa"/>
            <w:tcBorders>
              <w:top w:val="single" w:sz="4" w:space="0" w:color="auto"/>
            </w:tcBorders>
          </w:tcPr>
          <w:p w:rsidR="00D86BC1" w:rsidRPr="00A0302A" w:rsidRDefault="00D86BC1" w:rsidP="003556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  <w:r w:rsidR="003556D5"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1</w:t>
            </w: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.4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86BC1" w:rsidRPr="00A0302A" w:rsidRDefault="00D86BC1" w:rsidP="006623D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Незначительный уровень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D86BC1" w:rsidRPr="00A0302A" w:rsidRDefault="003E30B2" w:rsidP="00515FC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11" w:eastAsia="Times New Roman" w:hAnsi="11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E30B2">
              <w:rPr>
                <w:rFonts w:ascii="11" w:eastAsia="Times New Roman" w:hAnsi="11" w:cs="Times New Roman"/>
                <w:color w:val="000000" w:themeColor="text1"/>
                <w:sz w:val="21"/>
                <w:szCs w:val="21"/>
                <w:lang w:eastAsia="ru-RU"/>
              </w:rPr>
              <w:t>Риск нарушения антимонопольного законодательства в сфере предоставления грантов «</w:t>
            </w:r>
            <w:proofErr w:type="spellStart"/>
            <w:r w:rsidRPr="003E30B2">
              <w:rPr>
                <w:rFonts w:ascii="11" w:eastAsia="Times New Roman" w:hAnsi="11" w:cs="Times New Roman"/>
                <w:color w:val="000000" w:themeColor="text1"/>
                <w:sz w:val="21"/>
                <w:szCs w:val="21"/>
                <w:lang w:eastAsia="ru-RU"/>
              </w:rPr>
              <w:t>Агропрогресс</w:t>
            </w:r>
            <w:proofErr w:type="spellEnd"/>
            <w:r w:rsidRPr="003E30B2">
              <w:rPr>
                <w:rFonts w:ascii="11" w:eastAsia="Times New Roman" w:hAnsi="11" w:cs="Times New Roman"/>
                <w:color w:val="000000" w:themeColor="text1"/>
                <w:sz w:val="21"/>
                <w:szCs w:val="21"/>
                <w:lang w:eastAsia="ru-RU"/>
              </w:rPr>
              <w:t>» с нарушением установленного порядка, предусмотренного постановление Правительства Белгородской области от 19 мая 2021 года № 130-пп «О реализации мероприятий по предоставлению грантов «</w:t>
            </w:r>
            <w:proofErr w:type="spellStart"/>
            <w:r w:rsidRPr="003E30B2">
              <w:rPr>
                <w:rFonts w:ascii="11" w:eastAsia="Times New Roman" w:hAnsi="11" w:cs="Times New Roman"/>
                <w:color w:val="000000" w:themeColor="text1"/>
                <w:sz w:val="21"/>
                <w:szCs w:val="21"/>
                <w:lang w:eastAsia="ru-RU"/>
              </w:rPr>
              <w:t>Агропрогресс</w:t>
            </w:r>
            <w:proofErr w:type="spellEnd"/>
            <w:r w:rsidRPr="003E30B2">
              <w:rPr>
                <w:rFonts w:ascii="11" w:eastAsia="Times New Roman" w:hAnsi="11" w:cs="Times New Roman"/>
                <w:color w:val="000000" w:themeColor="text1"/>
                <w:sz w:val="21"/>
                <w:szCs w:val="21"/>
                <w:lang w:eastAsia="ru-RU"/>
              </w:rPr>
              <w:t>» в Белгородской области»</w:t>
            </w:r>
          </w:p>
        </w:tc>
        <w:tc>
          <w:tcPr>
            <w:tcW w:w="5386" w:type="dxa"/>
            <w:vMerge/>
            <w:tcBorders>
              <w:bottom w:val="nil"/>
            </w:tcBorders>
          </w:tcPr>
          <w:p w:rsidR="00D86BC1" w:rsidRPr="00A0302A" w:rsidRDefault="00D86BC1" w:rsidP="00515FC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D86BC1" w:rsidRPr="00A0302A" w:rsidRDefault="00D86BC1" w:rsidP="003A1CF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D86BC1" w:rsidRPr="00A0302A" w:rsidRDefault="00D86BC1" w:rsidP="003A1CF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56392" w:rsidRPr="00A0302A" w:rsidTr="00C54DAD">
        <w:tc>
          <w:tcPr>
            <w:tcW w:w="675" w:type="dxa"/>
          </w:tcPr>
          <w:p w:rsidR="006374BA" w:rsidRPr="00A0302A" w:rsidRDefault="006374BA" w:rsidP="003556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3556D5"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1</w:t>
            </w: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.5</w:t>
            </w:r>
          </w:p>
        </w:tc>
        <w:tc>
          <w:tcPr>
            <w:tcW w:w="1843" w:type="dxa"/>
          </w:tcPr>
          <w:p w:rsidR="006374BA" w:rsidRPr="00A0302A" w:rsidRDefault="006374BA" w:rsidP="006623D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Незначительный уровень</w:t>
            </w:r>
          </w:p>
        </w:tc>
        <w:tc>
          <w:tcPr>
            <w:tcW w:w="2737" w:type="dxa"/>
            <w:tcBorders>
              <w:bottom w:val="single" w:sz="4" w:space="0" w:color="auto"/>
              <w:right w:val="single" w:sz="4" w:space="0" w:color="auto"/>
            </w:tcBorders>
          </w:tcPr>
          <w:p w:rsidR="006374BA" w:rsidRPr="00A0302A" w:rsidRDefault="003E30B2" w:rsidP="00515FC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11" w:eastAsia="Times New Roman" w:hAnsi="11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E30B2">
              <w:rPr>
                <w:rFonts w:ascii="11" w:eastAsia="Times New Roman" w:hAnsi="11" w:cs="Times New Roman"/>
                <w:color w:val="000000" w:themeColor="text1"/>
                <w:sz w:val="21"/>
                <w:szCs w:val="21"/>
                <w:lang w:eastAsia="ru-RU"/>
              </w:rPr>
              <w:t>Риск нарушения антимонопольного законодательства в сфере предоставления грантов «</w:t>
            </w:r>
            <w:proofErr w:type="spellStart"/>
            <w:r w:rsidRPr="003E30B2">
              <w:rPr>
                <w:rFonts w:ascii="11" w:eastAsia="Times New Roman" w:hAnsi="11" w:cs="Times New Roman"/>
                <w:color w:val="000000" w:themeColor="text1"/>
                <w:sz w:val="21"/>
                <w:szCs w:val="21"/>
                <w:lang w:eastAsia="ru-RU"/>
              </w:rPr>
              <w:t>Агротуризм</w:t>
            </w:r>
            <w:proofErr w:type="spellEnd"/>
            <w:r w:rsidRPr="003E30B2">
              <w:rPr>
                <w:rFonts w:ascii="11" w:eastAsia="Times New Roman" w:hAnsi="11" w:cs="Times New Roman"/>
                <w:color w:val="000000" w:themeColor="text1"/>
                <w:sz w:val="21"/>
                <w:szCs w:val="21"/>
                <w:lang w:eastAsia="ru-RU"/>
              </w:rPr>
              <w:t xml:space="preserve">» с нарушением установленного порядка, предусмотренного </w:t>
            </w:r>
            <w:r w:rsidRPr="003E30B2">
              <w:rPr>
                <w:rFonts w:ascii="11" w:eastAsia="Times New Roman" w:hAnsi="11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постановление Правительства Белгородской области от 20 июня 2022г. № 363-пп «Об утверждении порядка предоставления грантов «</w:t>
            </w:r>
            <w:proofErr w:type="spellStart"/>
            <w:r w:rsidRPr="003E30B2">
              <w:rPr>
                <w:rFonts w:ascii="11" w:eastAsia="Times New Roman" w:hAnsi="11" w:cs="Times New Roman"/>
                <w:color w:val="000000" w:themeColor="text1"/>
                <w:sz w:val="21"/>
                <w:szCs w:val="21"/>
                <w:lang w:eastAsia="ru-RU"/>
              </w:rPr>
              <w:t>Агротуризм</w:t>
            </w:r>
            <w:proofErr w:type="spellEnd"/>
            <w:r w:rsidRPr="003E30B2">
              <w:rPr>
                <w:rFonts w:ascii="11" w:eastAsia="Times New Roman" w:hAnsi="11" w:cs="Times New Roman"/>
                <w:color w:val="000000" w:themeColor="text1"/>
                <w:sz w:val="21"/>
                <w:szCs w:val="21"/>
                <w:lang w:eastAsia="ru-RU"/>
              </w:rPr>
              <w:t>» в Белгородской области»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2" w:rsidRPr="00A0302A" w:rsidRDefault="00056392" w:rsidP="00515FC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BA" w:rsidRPr="00A0302A" w:rsidRDefault="006374BA" w:rsidP="00897B8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BA" w:rsidRPr="00A0302A" w:rsidRDefault="006374BA" w:rsidP="00897B8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2E0854" w:rsidRPr="00A0302A" w:rsidRDefault="002E0854" w:rsidP="002E08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11" w:hAnsi="11" w:cs="Times New Roman"/>
          <w:b/>
          <w:sz w:val="21"/>
          <w:szCs w:val="21"/>
        </w:rPr>
      </w:pPr>
    </w:p>
    <w:p w:rsidR="003556D5" w:rsidRPr="00A0302A" w:rsidRDefault="003556D5" w:rsidP="00E80BBE">
      <w:pPr>
        <w:widowControl w:val="0"/>
        <w:tabs>
          <w:tab w:val="left" w:pos="12946"/>
        </w:tabs>
        <w:autoSpaceDE w:val="0"/>
        <w:autoSpaceDN w:val="0"/>
        <w:adjustRightInd w:val="0"/>
        <w:spacing w:after="0" w:line="240" w:lineRule="auto"/>
        <w:outlineLvl w:val="1"/>
        <w:rPr>
          <w:rFonts w:ascii="11" w:hAnsi="11" w:cs="Times New Roman"/>
          <w:b/>
          <w:sz w:val="21"/>
          <w:szCs w:val="21"/>
        </w:rPr>
      </w:pPr>
    </w:p>
    <w:tbl>
      <w:tblPr>
        <w:tblStyle w:val="a3"/>
        <w:tblpPr w:leftFromText="180" w:rightFromText="180" w:vertAnchor="text" w:horzAnchor="margin" w:tblpY="120"/>
        <w:tblW w:w="15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4"/>
        <w:gridCol w:w="5210"/>
      </w:tblGrid>
      <w:tr w:rsidR="00100057" w:rsidRPr="00A0302A" w:rsidTr="003E35CA">
        <w:trPr>
          <w:trHeight w:val="1690"/>
        </w:trPr>
        <w:tc>
          <w:tcPr>
            <w:tcW w:w="10074" w:type="dxa"/>
          </w:tcPr>
          <w:p w:rsidR="00100057" w:rsidRPr="00A0302A" w:rsidRDefault="00100057" w:rsidP="003E35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11" w:hAnsi="11" w:cs="Times New Roman"/>
                <w:sz w:val="21"/>
                <w:szCs w:val="21"/>
              </w:rPr>
            </w:pPr>
          </w:p>
        </w:tc>
        <w:tc>
          <w:tcPr>
            <w:tcW w:w="5210" w:type="dxa"/>
          </w:tcPr>
          <w:p w:rsidR="00E21F9A" w:rsidRDefault="00E21F9A" w:rsidP="003E35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E21F9A" w:rsidRDefault="00E21F9A" w:rsidP="003E35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E21F9A" w:rsidRDefault="00E21F9A" w:rsidP="003E35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E21F9A" w:rsidRDefault="00E21F9A" w:rsidP="003E35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E21F9A" w:rsidRDefault="00E21F9A" w:rsidP="003E35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E21F9A" w:rsidRDefault="00E21F9A" w:rsidP="003E35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E21F9A" w:rsidRDefault="00E21F9A" w:rsidP="003E35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E21F9A" w:rsidRDefault="00E21F9A" w:rsidP="003E35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E21F9A" w:rsidRDefault="00E21F9A" w:rsidP="003E35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E21F9A" w:rsidRDefault="00E21F9A" w:rsidP="003E35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E21F9A" w:rsidRDefault="00E21F9A" w:rsidP="003E35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E21F9A" w:rsidRDefault="00E21F9A" w:rsidP="003E35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E21F9A" w:rsidRDefault="00E21F9A" w:rsidP="003E35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E21F9A" w:rsidRDefault="00E21F9A" w:rsidP="003E35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E21F9A" w:rsidRDefault="00E21F9A" w:rsidP="003E35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E21F9A" w:rsidRDefault="00E21F9A" w:rsidP="003E35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E21F9A" w:rsidRDefault="00E21F9A" w:rsidP="003E35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E21F9A" w:rsidRDefault="00E21F9A" w:rsidP="003E35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E21F9A" w:rsidRDefault="00E21F9A" w:rsidP="003E35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E21F9A" w:rsidRDefault="00E21F9A" w:rsidP="003E35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100057" w:rsidRPr="00140AB6" w:rsidRDefault="00100057" w:rsidP="003E35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11" w:hAnsi="11" w:cs="Times New Roman"/>
                <w:b/>
                <w:sz w:val="28"/>
                <w:szCs w:val="28"/>
              </w:rPr>
            </w:pPr>
            <w:r w:rsidRPr="00140AB6">
              <w:rPr>
                <w:rFonts w:ascii="11" w:hAnsi="11" w:cs="Times New Roman"/>
                <w:b/>
                <w:sz w:val="28"/>
                <w:szCs w:val="28"/>
              </w:rPr>
              <w:t xml:space="preserve">Приложение </w:t>
            </w:r>
            <w:r w:rsidR="006B06EB" w:rsidRPr="00140AB6">
              <w:rPr>
                <w:rFonts w:ascii="11" w:hAnsi="11" w:cs="Times New Roman"/>
                <w:b/>
                <w:sz w:val="28"/>
                <w:szCs w:val="28"/>
              </w:rPr>
              <w:t xml:space="preserve">№ </w:t>
            </w:r>
            <w:r w:rsidRPr="00140AB6">
              <w:rPr>
                <w:rFonts w:ascii="11" w:hAnsi="11" w:cs="Times New Roman"/>
                <w:b/>
                <w:sz w:val="28"/>
                <w:szCs w:val="28"/>
              </w:rPr>
              <w:t>2</w:t>
            </w:r>
          </w:p>
          <w:p w:rsidR="006B06EB" w:rsidRPr="00A0302A" w:rsidRDefault="006B06EB" w:rsidP="003E35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11" w:hAnsi="11" w:cs="Times New Roman"/>
                <w:sz w:val="28"/>
                <w:szCs w:val="28"/>
              </w:rPr>
            </w:pPr>
          </w:p>
          <w:p w:rsidR="006B06EB" w:rsidRPr="00A0302A" w:rsidRDefault="00100057" w:rsidP="003E35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11" w:hAnsi="11" w:cs="Times New Roman"/>
                <w:b/>
                <w:sz w:val="28"/>
                <w:szCs w:val="28"/>
              </w:rPr>
            </w:pPr>
            <w:r w:rsidRPr="00A0302A">
              <w:rPr>
                <w:rFonts w:ascii="11" w:hAnsi="11" w:cs="Times New Roman"/>
                <w:b/>
                <w:sz w:val="28"/>
                <w:szCs w:val="28"/>
              </w:rPr>
              <w:t>У</w:t>
            </w:r>
            <w:r w:rsidR="006B06EB" w:rsidRPr="00A0302A">
              <w:rPr>
                <w:rFonts w:ascii="11" w:hAnsi="11" w:cs="Times New Roman"/>
                <w:b/>
                <w:sz w:val="28"/>
                <w:szCs w:val="28"/>
              </w:rPr>
              <w:t>ТВЕРЖДЕН</w:t>
            </w:r>
          </w:p>
          <w:p w:rsidR="00100057" w:rsidRPr="00A0302A" w:rsidRDefault="003D7E16" w:rsidP="003E35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11" w:hAnsi="11" w:cs="Times New Roman"/>
                <w:b/>
                <w:sz w:val="28"/>
                <w:szCs w:val="28"/>
              </w:rPr>
            </w:pPr>
            <w:r w:rsidRPr="00A0302A">
              <w:rPr>
                <w:rFonts w:ascii="11" w:hAnsi="11" w:cs="Times New Roman"/>
                <w:b/>
                <w:sz w:val="28"/>
                <w:szCs w:val="28"/>
              </w:rPr>
              <w:t>р</w:t>
            </w:r>
            <w:r w:rsidR="00100057" w:rsidRPr="00A0302A">
              <w:rPr>
                <w:rFonts w:ascii="11" w:hAnsi="11" w:cs="Times New Roman"/>
                <w:b/>
                <w:sz w:val="28"/>
                <w:szCs w:val="28"/>
              </w:rPr>
              <w:t>аспоряжением</w:t>
            </w:r>
            <w:r w:rsidR="006B06EB" w:rsidRPr="00A0302A">
              <w:rPr>
                <w:rFonts w:ascii="11" w:hAnsi="11" w:cs="Times New Roman"/>
                <w:b/>
                <w:sz w:val="28"/>
                <w:szCs w:val="28"/>
              </w:rPr>
              <w:t xml:space="preserve"> </w:t>
            </w:r>
            <w:r w:rsidR="00100057" w:rsidRPr="00A0302A">
              <w:rPr>
                <w:rFonts w:ascii="11" w:hAnsi="11" w:cs="Times New Roman"/>
                <w:b/>
                <w:sz w:val="28"/>
                <w:szCs w:val="28"/>
              </w:rPr>
              <w:t>администрации Алексеевского</w:t>
            </w:r>
            <w:r w:rsidR="006B06EB" w:rsidRPr="00A0302A">
              <w:rPr>
                <w:rFonts w:ascii="11" w:hAnsi="11" w:cs="Times New Roman"/>
                <w:b/>
                <w:sz w:val="28"/>
                <w:szCs w:val="28"/>
              </w:rPr>
              <w:t xml:space="preserve"> </w:t>
            </w:r>
            <w:r w:rsidR="00100057" w:rsidRPr="00A0302A">
              <w:rPr>
                <w:rFonts w:ascii="11" w:hAnsi="11" w:cs="Times New Roman"/>
                <w:b/>
                <w:sz w:val="28"/>
                <w:szCs w:val="28"/>
              </w:rPr>
              <w:t>городского округа</w:t>
            </w:r>
          </w:p>
          <w:p w:rsidR="006B06EB" w:rsidRPr="00A0302A" w:rsidRDefault="00100057" w:rsidP="003E35CA">
            <w:pPr>
              <w:jc w:val="center"/>
              <w:rPr>
                <w:rFonts w:ascii="11" w:eastAsia="Times New Roman" w:hAnsi="11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от </w:t>
            </w:r>
            <w:r w:rsidR="006B06EB" w:rsidRPr="00A0302A">
              <w:rPr>
                <w:rFonts w:ascii="11" w:eastAsia="Times New Roman" w:hAnsi="11" w:cs="Times New Roman"/>
                <w:b/>
                <w:color w:val="000000" w:themeColor="text1"/>
                <w:sz w:val="28"/>
                <w:szCs w:val="28"/>
                <w:lang w:eastAsia="ru-RU"/>
              </w:rPr>
              <w:t>_____</w:t>
            </w:r>
            <w:r w:rsidRPr="00A0302A">
              <w:rPr>
                <w:rFonts w:ascii="11" w:eastAsia="Times New Roman" w:hAnsi="11" w:cs="Times New Roman"/>
                <w:b/>
                <w:color w:val="000000" w:themeColor="text1"/>
                <w:sz w:val="28"/>
                <w:szCs w:val="28"/>
                <w:lang w:eastAsia="ru-RU"/>
              </w:rPr>
              <w:t>____</w:t>
            </w:r>
            <w:r w:rsidR="001357E1" w:rsidRPr="00A0302A">
              <w:rPr>
                <w:rFonts w:ascii="11" w:eastAsia="Times New Roman" w:hAnsi="11" w:cs="Times New Roman"/>
                <w:b/>
                <w:color w:val="000000" w:themeColor="text1"/>
                <w:sz w:val="28"/>
                <w:szCs w:val="28"/>
                <w:lang w:eastAsia="ru-RU"/>
              </w:rPr>
              <w:t>___ 202</w:t>
            </w:r>
            <w:r w:rsidR="00A474D2">
              <w:rPr>
                <w:rFonts w:ascii="11" w:eastAsia="Times New Roman" w:hAnsi="11" w:cs="Times New Roman"/>
                <w:b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A0302A">
              <w:rPr>
                <w:rFonts w:ascii="11" w:eastAsia="Times New Roman" w:hAnsi="11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г.</w:t>
            </w:r>
          </w:p>
          <w:p w:rsidR="006B06EB" w:rsidRPr="00A0302A" w:rsidRDefault="006B06EB" w:rsidP="003E35CA">
            <w:pPr>
              <w:jc w:val="center"/>
              <w:rPr>
                <w:rFonts w:ascii="11" w:eastAsia="Times New Roman" w:hAnsi="11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100057" w:rsidRPr="00A0302A" w:rsidRDefault="00100057" w:rsidP="003E35CA">
            <w:pPr>
              <w:jc w:val="center"/>
              <w:rPr>
                <w:rFonts w:ascii="11" w:eastAsia="Times New Roman" w:hAnsi="11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/>
                <w:color w:val="000000" w:themeColor="text1"/>
                <w:sz w:val="28"/>
                <w:szCs w:val="28"/>
                <w:lang w:eastAsia="ru-RU"/>
              </w:rPr>
              <w:t>№ ____</w:t>
            </w:r>
          </w:p>
          <w:p w:rsidR="00100057" w:rsidRPr="00A0302A" w:rsidRDefault="00100057" w:rsidP="003E35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11" w:hAnsi="11" w:cs="Times New Roman"/>
                <w:sz w:val="21"/>
                <w:szCs w:val="21"/>
              </w:rPr>
            </w:pPr>
          </w:p>
        </w:tc>
      </w:tr>
    </w:tbl>
    <w:p w:rsidR="00C45A6E" w:rsidRPr="00A0302A" w:rsidRDefault="00C45A6E" w:rsidP="00C45A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11" w:hAnsi="11" w:cs="Times New Roman"/>
          <w:b/>
          <w:sz w:val="28"/>
          <w:szCs w:val="28"/>
        </w:rPr>
      </w:pPr>
      <w:r w:rsidRPr="00A0302A">
        <w:rPr>
          <w:rFonts w:ascii="11" w:hAnsi="11" w:cs="Times New Roman"/>
          <w:b/>
          <w:sz w:val="28"/>
          <w:szCs w:val="28"/>
        </w:rPr>
        <w:lastRenderedPageBreak/>
        <w:t xml:space="preserve">План мероприятий по снижению </w:t>
      </w:r>
      <w:proofErr w:type="gramStart"/>
      <w:r w:rsidRPr="00A0302A">
        <w:rPr>
          <w:rFonts w:ascii="11" w:hAnsi="11" w:cs="Times New Roman"/>
          <w:b/>
          <w:sz w:val="28"/>
          <w:szCs w:val="28"/>
        </w:rPr>
        <w:t>рисков нарушения антимонопольного законодательства администрации Алексеевского городского округа</w:t>
      </w:r>
      <w:proofErr w:type="gramEnd"/>
      <w:r w:rsidRPr="00A0302A">
        <w:rPr>
          <w:rFonts w:ascii="11" w:hAnsi="11" w:cs="Times New Roman"/>
          <w:b/>
          <w:sz w:val="28"/>
          <w:szCs w:val="28"/>
        </w:rPr>
        <w:t xml:space="preserve"> на период с 01.05.202</w:t>
      </w:r>
      <w:r w:rsidR="00133421">
        <w:rPr>
          <w:rFonts w:ascii="11" w:hAnsi="11" w:cs="Times New Roman"/>
          <w:b/>
          <w:sz w:val="28"/>
          <w:szCs w:val="28"/>
        </w:rPr>
        <w:t>4</w:t>
      </w:r>
      <w:r w:rsidRPr="00A0302A">
        <w:rPr>
          <w:rFonts w:ascii="11" w:hAnsi="11" w:cs="Times New Roman"/>
          <w:b/>
          <w:sz w:val="28"/>
          <w:szCs w:val="28"/>
        </w:rPr>
        <w:t xml:space="preserve"> года до 01.05.202</w:t>
      </w:r>
      <w:r w:rsidR="00133421">
        <w:rPr>
          <w:rFonts w:ascii="11" w:hAnsi="11" w:cs="Times New Roman"/>
          <w:b/>
          <w:sz w:val="28"/>
          <w:szCs w:val="28"/>
        </w:rPr>
        <w:t>5</w:t>
      </w:r>
      <w:r w:rsidRPr="00A0302A">
        <w:rPr>
          <w:rFonts w:ascii="11" w:hAnsi="11" w:cs="Times New Roman"/>
          <w:b/>
          <w:sz w:val="28"/>
          <w:szCs w:val="28"/>
        </w:rPr>
        <w:t xml:space="preserve"> года</w:t>
      </w:r>
    </w:p>
    <w:p w:rsidR="00C45A6E" w:rsidRPr="00A0302A" w:rsidRDefault="00C45A6E" w:rsidP="00C45A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11" w:hAnsi="11" w:cs="Times New Roman"/>
          <w:color w:val="FF0000"/>
          <w:sz w:val="28"/>
          <w:szCs w:val="28"/>
        </w:rPr>
      </w:pPr>
      <w:r w:rsidRPr="00A0302A">
        <w:rPr>
          <w:rFonts w:ascii="11" w:hAnsi="11" w:cs="Times New Roman"/>
          <w:sz w:val="28"/>
          <w:szCs w:val="28"/>
        </w:rPr>
        <w:t xml:space="preserve">(проект документа рассмотрен межведомственным координационным советом при главе администрации Алексеевского городского округа по защите интересов субъектов малого и среднего предпринимательства, развитию конкуренции и улучшению инвестиционного </w:t>
      </w:r>
      <w:r w:rsidRPr="00A0302A">
        <w:rPr>
          <w:rFonts w:ascii="11" w:hAnsi="11" w:cs="Times New Roman"/>
          <w:color w:val="000000" w:themeColor="text1"/>
          <w:sz w:val="28"/>
          <w:szCs w:val="28"/>
        </w:rPr>
        <w:t>климата (</w:t>
      </w:r>
      <w:r w:rsidRPr="00A0302A">
        <w:rPr>
          <w:rFonts w:ascii="11" w:hAnsi="11" w:cs="Times New Roman"/>
          <w:sz w:val="28"/>
          <w:szCs w:val="28"/>
        </w:rPr>
        <w:t>протокол от</w:t>
      </w:r>
      <w:r w:rsidR="002E3EA9" w:rsidRPr="00A0302A">
        <w:rPr>
          <w:rFonts w:ascii="11" w:hAnsi="11" w:cs="Times New Roman"/>
          <w:sz w:val="28"/>
          <w:szCs w:val="28"/>
        </w:rPr>
        <w:t xml:space="preserve">  </w:t>
      </w:r>
      <w:r w:rsidR="00AF1449" w:rsidRPr="00A0302A">
        <w:rPr>
          <w:rFonts w:ascii="11" w:hAnsi="11" w:cs="Times New Roman"/>
          <w:sz w:val="28"/>
          <w:szCs w:val="28"/>
        </w:rPr>
        <w:t>1</w:t>
      </w:r>
      <w:r w:rsidR="00133421">
        <w:rPr>
          <w:rFonts w:ascii="11" w:hAnsi="11" w:cs="Times New Roman"/>
          <w:sz w:val="28"/>
          <w:szCs w:val="28"/>
        </w:rPr>
        <w:t>8</w:t>
      </w:r>
      <w:r w:rsidRPr="00A0302A">
        <w:rPr>
          <w:rFonts w:ascii="11" w:hAnsi="11" w:cs="Times New Roman"/>
          <w:sz w:val="28"/>
          <w:szCs w:val="28"/>
        </w:rPr>
        <w:t xml:space="preserve"> апреля 202</w:t>
      </w:r>
      <w:r w:rsidR="00133421">
        <w:rPr>
          <w:rFonts w:ascii="11" w:hAnsi="11" w:cs="Times New Roman"/>
          <w:sz w:val="28"/>
          <w:szCs w:val="28"/>
        </w:rPr>
        <w:t>4</w:t>
      </w:r>
      <w:r w:rsidRPr="00A0302A">
        <w:rPr>
          <w:rFonts w:ascii="11" w:hAnsi="11" w:cs="Times New Roman"/>
          <w:sz w:val="28"/>
          <w:szCs w:val="28"/>
        </w:rPr>
        <w:t xml:space="preserve"> года № </w:t>
      </w:r>
      <w:r w:rsidR="00133421">
        <w:rPr>
          <w:rFonts w:ascii="11" w:hAnsi="11" w:cs="Times New Roman"/>
          <w:sz w:val="28"/>
          <w:szCs w:val="28"/>
        </w:rPr>
        <w:t>2</w:t>
      </w:r>
      <w:r w:rsidRPr="00A0302A">
        <w:rPr>
          <w:rFonts w:ascii="11" w:hAnsi="11" w:cs="Times New Roman"/>
          <w:sz w:val="28"/>
          <w:szCs w:val="28"/>
        </w:rPr>
        <w:t xml:space="preserve">)) </w:t>
      </w:r>
    </w:p>
    <w:p w:rsidR="00C45A6E" w:rsidRPr="00A0302A" w:rsidRDefault="00C45A6E" w:rsidP="00C45A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11" w:hAnsi="11" w:cs="Times New Roman"/>
          <w:b/>
          <w:sz w:val="21"/>
          <w:szCs w:val="21"/>
        </w:rPr>
      </w:pPr>
    </w:p>
    <w:tbl>
      <w:tblPr>
        <w:tblStyle w:val="a3"/>
        <w:tblW w:w="15418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6379"/>
        <w:gridCol w:w="1984"/>
        <w:gridCol w:w="4253"/>
      </w:tblGrid>
      <w:tr w:rsidR="00C45A6E" w:rsidRPr="00A0302A" w:rsidTr="00BF7C18">
        <w:trPr>
          <w:trHeight w:val="1920"/>
        </w:trPr>
        <w:tc>
          <w:tcPr>
            <w:tcW w:w="675" w:type="dxa"/>
            <w:hideMark/>
          </w:tcPr>
          <w:p w:rsidR="00C45A6E" w:rsidRPr="00A0302A" w:rsidRDefault="00C45A6E" w:rsidP="00DB4D10">
            <w:pPr>
              <w:jc w:val="center"/>
              <w:rPr>
                <w:rFonts w:ascii="11" w:eastAsia="Times New Roman" w:hAnsi="11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A0302A">
              <w:rPr>
                <w:rFonts w:ascii="11" w:eastAsia="Times New Roman" w:hAnsi="11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0302A">
              <w:rPr>
                <w:rFonts w:ascii="11" w:eastAsia="Times New Roman" w:hAnsi="11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127" w:type="dxa"/>
            <w:hideMark/>
          </w:tcPr>
          <w:p w:rsidR="00C45A6E" w:rsidRPr="00A0302A" w:rsidRDefault="00C45A6E" w:rsidP="00DB4D10">
            <w:pPr>
              <w:rPr>
                <w:rFonts w:ascii="11" w:eastAsia="Times New Roman" w:hAnsi="11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Краткое описание </w:t>
            </w:r>
            <w:proofErr w:type="spellStart"/>
            <w:r w:rsidRPr="00A0302A">
              <w:rPr>
                <w:rFonts w:ascii="11" w:eastAsia="Times New Roman" w:hAnsi="11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комплаен</w:t>
            </w:r>
            <w:proofErr w:type="gramStart"/>
            <w:r w:rsidRPr="00A0302A">
              <w:rPr>
                <w:rFonts w:ascii="11" w:eastAsia="Times New Roman" w:hAnsi="11" w:cs="Times New Roman"/>
                <w:b/>
                <w:bCs/>
                <w:color w:val="000000"/>
                <w:sz w:val="21"/>
                <w:szCs w:val="21"/>
                <w:lang w:eastAsia="ru-RU"/>
              </w:rPr>
              <w:t>с</w:t>
            </w:r>
            <w:proofErr w:type="spellEnd"/>
            <w:r w:rsidRPr="00A0302A">
              <w:rPr>
                <w:rFonts w:ascii="11" w:eastAsia="Times New Roman" w:hAnsi="11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A0302A">
              <w:rPr>
                <w:rFonts w:ascii="11" w:eastAsia="Times New Roman" w:hAnsi="11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риска</w:t>
            </w:r>
          </w:p>
        </w:tc>
        <w:tc>
          <w:tcPr>
            <w:tcW w:w="6379" w:type="dxa"/>
            <w:hideMark/>
          </w:tcPr>
          <w:p w:rsidR="00C45A6E" w:rsidRPr="00A0302A" w:rsidRDefault="00C45A6E" w:rsidP="00DB4D10">
            <w:pPr>
              <w:jc w:val="center"/>
              <w:rPr>
                <w:rFonts w:ascii="11" w:eastAsia="Times New Roman" w:hAnsi="11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Наименование мероприятий по минимизации и устранению </w:t>
            </w:r>
            <w:proofErr w:type="spellStart"/>
            <w:r w:rsidRPr="00A0302A">
              <w:rPr>
                <w:rFonts w:ascii="11" w:eastAsia="Times New Roman" w:hAnsi="11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комплаенс</w:t>
            </w:r>
            <w:proofErr w:type="spellEnd"/>
            <w:r w:rsidRPr="00A0302A">
              <w:rPr>
                <w:rFonts w:ascii="11" w:eastAsia="Times New Roman" w:hAnsi="11" w:cs="Times New Roman"/>
                <w:b/>
                <w:bCs/>
                <w:color w:val="000000"/>
                <w:sz w:val="21"/>
                <w:szCs w:val="21"/>
                <w:lang w:eastAsia="ru-RU"/>
              </w:rPr>
              <w:t>-рисков</w:t>
            </w:r>
          </w:p>
        </w:tc>
        <w:tc>
          <w:tcPr>
            <w:tcW w:w="1984" w:type="dxa"/>
            <w:hideMark/>
          </w:tcPr>
          <w:p w:rsidR="00C45A6E" w:rsidRPr="00A0302A" w:rsidRDefault="00C45A6E" w:rsidP="00DB4D10">
            <w:pPr>
              <w:jc w:val="center"/>
              <w:rPr>
                <w:rFonts w:ascii="11" w:eastAsia="Times New Roman" w:hAnsi="11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Срок исполнения </w:t>
            </w:r>
          </w:p>
        </w:tc>
        <w:tc>
          <w:tcPr>
            <w:tcW w:w="4253" w:type="dxa"/>
            <w:hideMark/>
          </w:tcPr>
          <w:p w:rsidR="00C45A6E" w:rsidRPr="00A0302A" w:rsidRDefault="00C45A6E" w:rsidP="00DB4D10">
            <w:pPr>
              <w:jc w:val="center"/>
              <w:rPr>
                <w:rFonts w:ascii="11" w:eastAsia="Times New Roman" w:hAnsi="11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Наименование структурного подразделения администрации Алексеевского городского округа, ответственное за выполнение мероприятий по минимизации и устранению </w:t>
            </w:r>
            <w:proofErr w:type="spellStart"/>
            <w:r w:rsidRPr="00A0302A">
              <w:rPr>
                <w:rFonts w:ascii="11" w:eastAsia="Times New Roman" w:hAnsi="11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комплаен</w:t>
            </w:r>
            <w:proofErr w:type="gramStart"/>
            <w:r w:rsidRPr="00A0302A">
              <w:rPr>
                <w:rFonts w:ascii="11" w:eastAsia="Times New Roman" w:hAnsi="11" w:cs="Times New Roman"/>
                <w:b/>
                <w:bCs/>
                <w:color w:val="000000"/>
                <w:sz w:val="21"/>
                <w:szCs w:val="21"/>
                <w:lang w:eastAsia="ru-RU"/>
              </w:rPr>
              <w:t>с</w:t>
            </w:r>
            <w:proofErr w:type="spellEnd"/>
            <w:r w:rsidRPr="00A0302A">
              <w:rPr>
                <w:rFonts w:ascii="11" w:eastAsia="Times New Roman" w:hAnsi="11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A0302A">
              <w:rPr>
                <w:rFonts w:ascii="11" w:eastAsia="Times New Roman" w:hAnsi="11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рисков</w:t>
            </w:r>
          </w:p>
        </w:tc>
      </w:tr>
      <w:tr w:rsidR="00C45A6E" w:rsidRPr="00A0302A" w:rsidTr="00BF7C18">
        <w:trPr>
          <w:trHeight w:val="1934"/>
        </w:trPr>
        <w:tc>
          <w:tcPr>
            <w:tcW w:w="675" w:type="dxa"/>
          </w:tcPr>
          <w:p w:rsidR="00C45A6E" w:rsidRPr="00A0302A" w:rsidRDefault="00C45A6E" w:rsidP="00DB4D10">
            <w:pPr>
              <w:jc w:val="center"/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127" w:type="dxa"/>
          </w:tcPr>
          <w:p w:rsidR="00C45A6E" w:rsidRPr="00A0302A" w:rsidRDefault="00C45A6E" w:rsidP="00DB4D10">
            <w:pPr>
              <w:rPr>
                <w:rFonts w:ascii="11" w:eastAsia="Times New Roman" w:hAnsi="11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Все </w:t>
            </w:r>
            <w:proofErr w:type="spellStart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комплаен</w:t>
            </w:r>
            <w:proofErr w:type="gramStart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с</w:t>
            </w:r>
            <w:proofErr w:type="spellEnd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 риски</w:t>
            </w:r>
          </w:p>
        </w:tc>
        <w:tc>
          <w:tcPr>
            <w:tcW w:w="6379" w:type="dxa"/>
          </w:tcPr>
          <w:p w:rsidR="00C45A6E" w:rsidRPr="00A0302A" w:rsidRDefault="00C45A6E" w:rsidP="00DB4D10">
            <w:pPr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Предоставление (в случае наличия нарушений) в департамент экономического развития области результатов внутреннего расследования, связанного с функционированием антимонопольного </w:t>
            </w:r>
            <w:proofErr w:type="spellStart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комплаенса</w:t>
            </w:r>
            <w:proofErr w:type="spellEnd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, по нарушениям антимонопольного законодательства, допущенных администрацией Алексеевского городского округа</w:t>
            </w:r>
          </w:p>
        </w:tc>
        <w:tc>
          <w:tcPr>
            <w:tcW w:w="1984" w:type="dxa"/>
          </w:tcPr>
          <w:p w:rsidR="00C45A6E" w:rsidRPr="00A0302A" w:rsidRDefault="00C45A6E" w:rsidP="00D14899">
            <w:pPr>
              <w:jc w:val="center"/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15 июня 202</w:t>
            </w:r>
            <w:r w:rsidR="00D14899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4</w:t>
            </w: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 года </w:t>
            </w:r>
          </w:p>
        </w:tc>
        <w:tc>
          <w:tcPr>
            <w:tcW w:w="4253" w:type="dxa"/>
          </w:tcPr>
          <w:p w:rsidR="00C45A6E" w:rsidRPr="00A0302A" w:rsidRDefault="00C45A6E" w:rsidP="00DB4D10">
            <w:pPr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Отдел правовой </w:t>
            </w:r>
            <w:proofErr w:type="gramStart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экспертизы управления правовой работы аппарата главы администрации Алексеевского городского округа</w:t>
            </w:r>
            <w:proofErr w:type="gramEnd"/>
          </w:p>
          <w:p w:rsidR="00C45A6E" w:rsidRPr="00A0302A" w:rsidRDefault="00C45A6E" w:rsidP="008B579C">
            <w:pPr>
              <w:rPr>
                <w:rFonts w:ascii="11" w:eastAsia="Times New Roman" w:hAnsi="11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Отдел экономического развития</w:t>
            </w:r>
            <w:r w:rsidR="008B579C"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 и трудовых отношений комитета экономического развития администрации </w:t>
            </w: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 Алексеевского городского округа</w:t>
            </w:r>
          </w:p>
        </w:tc>
      </w:tr>
      <w:tr w:rsidR="00C45A6E" w:rsidRPr="00A0302A" w:rsidTr="00BF7C18">
        <w:trPr>
          <w:trHeight w:val="517"/>
        </w:trPr>
        <w:tc>
          <w:tcPr>
            <w:tcW w:w="675" w:type="dxa"/>
          </w:tcPr>
          <w:p w:rsidR="00C45A6E" w:rsidRPr="00A0302A" w:rsidRDefault="00C45A6E" w:rsidP="00DB4D10">
            <w:pPr>
              <w:jc w:val="center"/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2127" w:type="dxa"/>
          </w:tcPr>
          <w:p w:rsidR="00C45A6E" w:rsidRPr="00A0302A" w:rsidRDefault="00C45A6E" w:rsidP="00DB4D10">
            <w:pPr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Все </w:t>
            </w:r>
            <w:proofErr w:type="spellStart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комплаен</w:t>
            </w:r>
            <w:proofErr w:type="gramStart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с</w:t>
            </w:r>
            <w:proofErr w:type="spellEnd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 риски</w:t>
            </w:r>
          </w:p>
        </w:tc>
        <w:tc>
          <w:tcPr>
            <w:tcW w:w="6379" w:type="dxa"/>
          </w:tcPr>
          <w:p w:rsidR="00C45A6E" w:rsidRPr="00A0302A" w:rsidRDefault="00C45A6E" w:rsidP="00DB4D10">
            <w:pPr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sz w:val="21"/>
                <w:szCs w:val="21"/>
                <w:lang w:eastAsia="ru-RU"/>
              </w:rPr>
              <w:t xml:space="preserve">Актуализация </w:t>
            </w: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правовых актов, регулирующих организацию антимонопольного </w:t>
            </w:r>
            <w:proofErr w:type="spellStart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комплаенса</w:t>
            </w:r>
            <w:proofErr w:type="spellEnd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 в администрации Алексеевского городского округа </w:t>
            </w:r>
          </w:p>
        </w:tc>
        <w:tc>
          <w:tcPr>
            <w:tcW w:w="1984" w:type="dxa"/>
          </w:tcPr>
          <w:p w:rsidR="00C45A6E" w:rsidRPr="00A0302A" w:rsidRDefault="00C45A6E" w:rsidP="00D14899">
            <w:pPr>
              <w:jc w:val="center"/>
              <w:rPr>
                <w:rFonts w:ascii="11" w:eastAsia="Times New Roman" w:hAnsi="11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 w:themeColor="text1"/>
                <w:sz w:val="21"/>
                <w:szCs w:val="21"/>
                <w:lang w:eastAsia="ru-RU"/>
              </w:rPr>
              <w:t>До 01.05.202</w:t>
            </w:r>
            <w:r w:rsidR="00D14899">
              <w:rPr>
                <w:rFonts w:ascii="11" w:eastAsia="Times New Roman" w:hAnsi="11" w:cs="Times New Roman"/>
                <w:bCs/>
                <w:color w:val="000000" w:themeColor="text1"/>
                <w:sz w:val="21"/>
                <w:szCs w:val="21"/>
                <w:lang w:eastAsia="ru-RU"/>
              </w:rPr>
              <w:t>4</w:t>
            </w:r>
            <w:r w:rsidRPr="00A0302A">
              <w:rPr>
                <w:rFonts w:ascii="11" w:eastAsia="Times New Roman" w:hAnsi="11" w:cs="Times New Roman"/>
                <w:bCs/>
                <w:color w:val="000000" w:themeColor="text1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4253" w:type="dxa"/>
          </w:tcPr>
          <w:p w:rsidR="00C45A6E" w:rsidRPr="00A0302A" w:rsidRDefault="000B4DF6" w:rsidP="0032090D">
            <w:pPr>
              <w:rPr>
                <w:rFonts w:ascii="11" w:eastAsia="Times New Roman" w:hAnsi="11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Отдел экономического развития и трудовых отношений комитета экономического развития администрации  Алексеевского городского округа </w:t>
            </w:r>
          </w:p>
        </w:tc>
      </w:tr>
      <w:tr w:rsidR="00C45A6E" w:rsidRPr="00A0302A" w:rsidTr="00BF7C18">
        <w:trPr>
          <w:trHeight w:val="1226"/>
        </w:trPr>
        <w:tc>
          <w:tcPr>
            <w:tcW w:w="675" w:type="dxa"/>
          </w:tcPr>
          <w:p w:rsidR="00C45A6E" w:rsidRPr="00A0302A" w:rsidRDefault="00C45A6E" w:rsidP="00DB4D10">
            <w:pPr>
              <w:jc w:val="center"/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127" w:type="dxa"/>
          </w:tcPr>
          <w:p w:rsidR="00C45A6E" w:rsidRPr="00A0302A" w:rsidRDefault="00C45A6E" w:rsidP="00DB4D10">
            <w:pPr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Все </w:t>
            </w:r>
            <w:proofErr w:type="spellStart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комплаен</w:t>
            </w:r>
            <w:proofErr w:type="gramStart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с</w:t>
            </w:r>
            <w:proofErr w:type="spellEnd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 риски</w:t>
            </w:r>
          </w:p>
        </w:tc>
        <w:tc>
          <w:tcPr>
            <w:tcW w:w="6379" w:type="dxa"/>
          </w:tcPr>
          <w:p w:rsidR="00C45A6E" w:rsidRPr="00A0302A" w:rsidRDefault="00C45A6E" w:rsidP="008657D3">
            <w:pPr>
              <w:rPr>
                <w:rFonts w:ascii="11" w:eastAsia="Times New Roman" w:hAnsi="11" w:cs="Times New Roman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Организация обучения/участия в проводимых ДЭР БО обучающих мероприятиях сотрудников администрации Алексеевского городского округа по вопросам организации системы внутреннего обеспечения соответствия требованиям антимонопольного законодательства в администрации Алексеевского городского округа</w:t>
            </w:r>
          </w:p>
        </w:tc>
        <w:tc>
          <w:tcPr>
            <w:tcW w:w="1984" w:type="dxa"/>
          </w:tcPr>
          <w:p w:rsidR="00C45A6E" w:rsidRPr="00A0302A" w:rsidRDefault="00C45A6E" w:rsidP="00D14899">
            <w:pPr>
              <w:jc w:val="center"/>
              <w:rPr>
                <w:rFonts w:ascii="11" w:eastAsia="Times New Roman" w:hAnsi="11" w:cs="Times New Roman"/>
                <w:bCs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sz w:val="21"/>
                <w:szCs w:val="21"/>
                <w:lang w:eastAsia="ru-RU"/>
              </w:rPr>
              <w:t>До 01.05.202</w:t>
            </w:r>
            <w:r w:rsidR="00D14899">
              <w:rPr>
                <w:rFonts w:ascii="11" w:eastAsia="Times New Roman" w:hAnsi="11" w:cs="Times New Roman"/>
                <w:bCs/>
                <w:sz w:val="21"/>
                <w:szCs w:val="21"/>
                <w:lang w:eastAsia="ru-RU"/>
              </w:rPr>
              <w:t>4</w:t>
            </w:r>
            <w:r w:rsidRPr="00A0302A">
              <w:rPr>
                <w:rFonts w:ascii="11" w:eastAsia="Times New Roman" w:hAnsi="11" w:cs="Times New Roman"/>
                <w:bCs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4253" w:type="dxa"/>
          </w:tcPr>
          <w:p w:rsidR="00C45A6E" w:rsidRPr="00A0302A" w:rsidRDefault="008657D3" w:rsidP="008657D3">
            <w:pPr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Отдел экономического развития и трудовых отношений комитета экономического развития администрации  Алексеевского городского округа </w:t>
            </w:r>
          </w:p>
        </w:tc>
      </w:tr>
      <w:tr w:rsidR="00C45A6E" w:rsidRPr="00A0302A" w:rsidTr="00BF7C18">
        <w:trPr>
          <w:trHeight w:val="731"/>
        </w:trPr>
        <w:tc>
          <w:tcPr>
            <w:tcW w:w="675" w:type="dxa"/>
          </w:tcPr>
          <w:p w:rsidR="00C45A6E" w:rsidRPr="00A0302A" w:rsidRDefault="00C45A6E" w:rsidP="00DB4D10">
            <w:pPr>
              <w:jc w:val="center"/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127" w:type="dxa"/>
          </w:tcPr>
          <w:p w:rsidR="00C45A6E" w:rsidRPr="00A0302A" w:rsidRDefault="00C45A6E" w:rsidP="00DB4D10">
            <w:pPr>
              <w:rPr>
                <w:rFonts w:ascii="11" w:eastAsia="Times New Roman" w:hAnsi="11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Все </w:t>
            </w:r>
            <w:proofErr w:type="spellStart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комплаен</w:t>
            </w:r>
            <w:proofErr w:type="gramStart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с</w:t>
            </w:r>
            <w:proofErr w:type="spellEnd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 риски</w:t>
            </w:r>
          </w:p>
        </w:tc>
        <w:tc>
          <w:tcPr>
            <w:tcW w:w="6379" w:type="dxa"/>
          </w:tcPr>
          <w:p w:rsidR="00C45A6E" w:rsidRPr="00A0302A" w:rsidRDefault="00C45A6E" w:rsidP="00DB4D10">
            <w:pPr>
              <w:rPr>
                <w:rFonts w:ascii="11" w:eastAsia="Times New Roman" w:hAnsi="11" w:cs="Times New Roman"/>
                <w:bCs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sz w:val="21"/>
                <w:szCs w:val="21"/>
                <w:lang w:eastAsia="ru-RU"/>
              </w:rPr>
              <w:t>Анализ действующих нормативных правовых актов администрации Алексеевского городского округа</w:t>
            </w:r>
          </w:p>
        </w:tc>
        <w:tc>
          <w:tcPr>
            <w:tcW w:w="1984" w:type="dxa"/>
          </w:tcPr>
          <w:p w:rsidR="00C45A6E" w:rsidRPr="00A0302A" w:rsidRDefault="00C45A6E" w:rsidP="00DB4D10">
            <w:pPr>
              <w:jc w:val="center"/>
              <w:rPr>
                <w:rFonts w:ascii="11" w:eastAsia="Times New Roman" w:hAnsi="11" w:cs="Times New Roman"/>
                <w:bCs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4253" w:type="dxa"/>
          </w:tcPr>
          <w:p w:rsidR="00C45A6E" w:rsidRPr="00A0302A" w:rsidRDefault="00C45A6E" w:rsidP="00DB4D10">
            <w:pPr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Отдел правовой </w:t>
            </w:r>
            <w:proofErr w:type="gramStart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экспертизы управления правовой работы аппарата главы администрации Алексеевского городского округа</w:t>
            </w:r>
            <w:proofErr w:type="gramEnd"/>
          </w:p>
          <w:p w:rsidR="00C45A6E" w:rsidRPr="00A0302A" w:rsidRDefault="00C45A6E" w:rsidP="00DB4D10">
            <w:pPr>
              <w:rPr>
                <w:rFonts w:ascii="11" w:hAnsi="11"/>
                <w:sz w:val="21"/>
                <w:szCs w:val="21"/>
              </w:rPr>
            </w:pPr>
          </w:p>
        </w:tc>
      </w:tr>
      <w:tr w:rsidR="00C45A6E" w:rsidRPr="00A0302A" w:rsidTr="00BF7C18">
        <w:trPr>
          <w:trHeight w:val="1226"/>
        </w:trPr>
        <w:tc>
          <w:tcPr>
            <w:tcW w:w="675" w:type="dxa"/>
          </w:tcPr>
          <w:p w:rsidR="00C45A6E" w:rsidRPr="00A0302A" w:rsidRDefault="00C45A6E" w:rsidP="00DB4D10">
            <w:pPr>
              <w:jc w:val="center"/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4.1.</w:t>
            </w:r>
          </w:p>
        </w:tc>
        <w:tc>
          <w:tcPr>
            <w:tcW w:w="2127" w:type="dxa"/>
          </w:tcPr>
          <w:p w:rsidR="00C45A6E" w:rsidRPr="00A0302A" w:rsidRDefault="00C45A6E" w:rsidP="00DB4D10">
            <w:pPr>
              <w:rPr>
                <w:rFonts w:ascii="11" w:eastAsia="Times New Roman" w:hAnsi="11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Все </w:t>
            </w:r>
            <w:proofErr w:type="spellStart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комплаен</w:t>
            </w:r>
            <w:proofErr w:type="gramStart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с</w:t>
            </w:r>
            <w:proofErr w:type="spellEnd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 риски</w:t>
            </w:r>
          </w:p>
        </w:tc>
        <w:tc>
          <w:tcPr>
            <w:tcW w:w="6379" w:type="dxa"/>
          </w:tcPr>
          <w:p w:rsidR="00C45A6E" w:rsidRPr="00A0302A" w:rsidRDefault="00C45A6E" w:rsidP="00DB4D10">
            <w:pPr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Подготовка перечня действующих нормативных правовых актов для проведения анализа на предмет выявления рисков нарушения антимонопольного законодательства и размещение на официальном сайте органов местного самоуправления администрации Алексеевского городского округа в разделе «Антимонопольный </w:t>
            </w:r>
            <w:proofErr w:type="spellStart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комплаенс</w:t>
            </w:r>
            <w:proofErr w:type="spellEnd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984" w:type="dxa"/>
          </w:tcPr>
          <w:p w:rsidR="00C45A6E" w:rsidRPr="00A0302A" w:rsidRDefault="00C45A6E" w:rsidP="00D14899">
            <w:pPr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До 1 июня 202</w:t>
            </w:r>
            <w:r w:rsidR="00D14899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4</w:t>
            </w: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4253" w:type="dxa"/>
          </w:tcPr>
          <w:p w:rsidR="00C45A6E" w:rsidRPr="00A0302A" w:rsidRDefault="00C45A6E" w:rsidP="00DB4D10">
            <w:pPr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Отдел правовой </w:t>
            </w:r>
            <w:proofErr w:type="gramStart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экспертизы управления правовой работы аппарата главы администрации Алексеевского городского округа</w:t>
            </w:r>
            <w:proofErr w:type="gramEnd"/>
          </w:p>
          <w:p w:rsidR="00C45A6E" w:rsidRPr="00A0302A" w:rsidRDefault="00C45A6E" w:rsidP="00DB4D10">
            <w:pPr>
              <w:rPr>
                <w:rFonts w:ascii="11" w:eastAsia="Times New Roman" w:hAnsi="11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Все структурные подразделения администрации Алексеевского городского округа</w:t>
            </w:r>
          </w:p>
        </w:tc>
      </w:tr>
      <w:tr w:rsidR="00C45A6E" w:rsidRPr="00A0302A" w:rsidTr="00BF7C18">
        <w:trPr>
          <w:trHeight w:val="1226"/>
        </w:trPr>
        <w:tc>
          <w:tcPr>
            <w:tcW w:w="675" w:type="dxa"/>
          </w:tcPr>
          <w:p w:rsidR="00C45A6E" w:rsidRPr="00A0302A" w:rsidRDefault="00C45A6E" w:rsidP="00DB4D10">
            <w:pPr>
              <w:jc w:val="center"/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4.2.</w:t>
            </w:r>
          </w:p>
        </w:tc>
        <w:tc>
          <w:tcPr>
            <w:tcW w:w="2127" w:type="dxa"/>
          </w:tcPr>
          <w:p w:rsidR="00C45A6E" w:rsidRPr="00A0302A" w:rsidRDefault="00C45A6E" w:rsidP="00DB4D10">
            <w:pPr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Все </w:t>
            </w:r>
            <w:proofErr w:type="spellStart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комплаен</w:t>
            </w:r>
            <w:proofErr w:type="gramStart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с</w:t>
            </w:r>
            <w:proofErr w:type="spellEnd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 риски</w:t>
            </w:r>
          </w:p>
        </w:tc>
        <w:tc>
          <w:tcPr>
            <w:tcW w:w="6379" w:type="dxa"/>
          </w:tcPr>
          <w:p w:rsidR="00C45A6E" w:rsidRPr="00A0302A" w:rsidRDefault="00C45A6E" w:rsidP="00DB4D10">
            <w:pPr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Сбор и анализ замечаний и предложений по перечню нормативных правовых актов на предмет их влияния на конкуренцию </w:t>
            </w:r>
          </w:p>
        </w:tc>
        <w:tc>
          <w:tcPr>
            <w:tcW w:w="1984" w:type="dxa"/>
          </w:tcPr>
          <w:p w:rsidR="00C45A6E" w:rsidRPr="00A0302A" w:rsidRDefault="00C45A6E" w:rsidP="00D14899">
            <w:pPr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До 01.09.202</w:t>
            </w:r>
            <w:r w:rsidR="00D14899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4</w:t>
            </w: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4253" w:type="dxa"/>
          </w:tcPr>
          <w:p w:rsidR="00C45A6E" w:rsidRPr="00A0302A" w:rsidRDefault="00C45A6E" w:rsidP="00DB4D10">
            <w:pPr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Отдел правовой </w:t>
            </w:r>
            <w:proofErr w:type="gramStart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экспертизы управления правовой работы аппарата главы администрации Алексеевского городского округа</w:t>
            </w:r>
            <w:proofErr w:type="gramEnd"/>
          </w:p>
          <w:p w:rsidR="00C45A6E" w:rsidRPr="00A0302A" w:rsidRDefault="00C45A6E" w:rsidP="00DB4D10">
            <w:pPr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C45A6E" w:rsidRPr="00A0302A" w:rsidTr="00BF7C18">
        <w:trPr>
          <w:trHeight w:val="1226"/>
        </w:trPr>
        <w:tc>
          <w:tcPr>
            <w:tcW w:w="675" w:type="dxa"/>
          </w:tcPr>
          <w:p w:rsidR="00C45A6E" w:rsidRPr="00A0302A" w:rsidRDefault="00C45A6E" w:rsidP="00DB4D10">
            <w:pPr>
              <w:jc w:val="center"/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4.3. </w:t>
            </w:r>
          </w:p>
        </w:tc>
        <w:tc>
          <w:tcPr>
            <w:tcW w:w="2127" w:type="dxa"/>
          </w:tcPr>
          <w:p w:rsidR="00C45A6E" w:rsidRPr="00A0302A" w:rsidRDefault="00C45A6E" w:rsidP="00DB4D10">
            <w:pPr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Все </w:t>
            </w:r>
            <w:proofErr w:type="spellStart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комплаен</w:t>
            </w:r>
            <w:proofErr w:type="gramStart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с</w:t>
            </w:r>
            <w:proofErr w:type="spellEnd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 риски</w:t>
            </w:r>
          </w:p>
        </w:tc>
        <w:tc>
          <w:tcPr>
            <w:tcW w:w="6379" w:type="dxa"/>
          </w:tcPr>
          <w:p w:rsidR="00C45A6E" w:rsidRPr="00A0302A" w:rsidRDefault="00C45A6E" w:rsidP="00E21F9A">
            <w:pPr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Подготовка и представление главе администрации  сводной информации о действующих нормативных правовых акт</w:t>
            </w:r>
            <w:r w:rsidR="00E21F9A">
              <w:rPr>
                <w:rFonts w:eastAsia="Times New Roman" w:cs="Times New Roman"/>
                <w:bCs/>
                <w:color w:val="000000"/>
                <w:sz w:val="21"/>
                <w:szCs w:val="21"/>
                <w:lang w:eastAsia="ru-RU"/>
              </w:rPr>
              <w:t>ах</w:t>
            </w: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 для включения</w:t>
            </w:r>
            <w:r w:rsidR="00E21F9A">
              <w:rPr>
                <w:rFonts w:eastAsia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в </w:t>
            </w: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 ежегодный доклад об </w:t>
            </w:r>
            <w:proofErr w:type="gramStart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антимонопольном</w:t>
            </w:r>
            <w:proofErr w:type="gramEnd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комплаенсе</w:t>
            </w:r>
            <w:proofErr w:type="spellEnd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 в администрации Алексеевского городского округа </w:t>
            </w:r>
          </w:p>
        </w:tc>
        <w:tc>
          <w:tcPr>
            <w:tcW w:w="1984" w:type="dxa"/>
          </w:tcPr>
          <w:p w:rsidR="00C45A6E" w:rsidRPr="00A0302A" w:rsidRDefault="00C45A6E" w:rsidP="00D14899">
            <w:pPr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До 01.10.202</w:t>
            </w:r>
            <w:r w:rsidR="00D14899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4</w:t>
            </w: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4253" w:type="dxa"/>
          </w:tcPr>
          <w:p w:rsidR="00C45A6E" w:rsidRPr="00A0302A" w:rsidRDefault="00C45A6E" w:rsidP="00DB4D10">
            <w:pPr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Отдел правовой </w:t>
            </w:r>
            <w:proofErr w:type="gramStart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экспертизы управления правовой работы аппарата главы администрации Алексеевского городского округа</w:t>
            </w:r>
            <w:proofErr w:type="gramEnd"/>
          </w:p>
          <w:p w:rsidR="00C45A6E" w:rsidRPr="00A0302A" w:rsidRDefault="00C45A6E" w:rsidP="00DB4D10">
            <w:pPr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C45A6E" w:rsidRPr="00A0302A" w:rsidTr="00BF7C18">
        <w:trPr>
          <w:trHeight w:val="771"/>
        </w:trPr>
        <w:tc>
          <w:tcPr>
            <w:tcW w:w="675" w:type="dxa"/>
          </w:tcPr>
          <w:p w:rsidR="00C45A6E" w:rsidRPr="00A0302A" w:rsidRDefault="00C45A6E" w:rsidP="00DB4D10">
            <w:pPr>
              <w:jc w:val="center"/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127" w:type="dxa"/>
          </w:tcPr>
          <w:p w:rsidR="00C45A6E" w:rsidRPr="00A0302A" w:rsidRDefault="00C45A6E" w:rsidP="00DB4D10">
            <w:pPr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Все </w:t>
            </w:r>
            <w:proofErr w:type="spellStart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комплаен</w:t>
            </w:r>
            <w:proofErr w:type="gramStart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с</w:t>
            </w:r>
            <w:proofErr w:type="spellEnd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 риски</w:t>
            </w:r>
          </w:p>
        </w:tc>
        <w:tc>
          <w:tcPr>
            <w:tcW w:w="6379" w:type="dxa"/>
          </w:tcPr>
          <w:p w:rsidR="00C45A6E" w:rsidRPr="00A0302A" w:rsidRDefault="00C45A6E" w:rsidP="00DB4D10">
            <w:pPr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Анализ проектов нормативных правовых актов администрации Алексеевского городского округа</w:t>
            </w:r>
          </w:p>
        </w:tc>
        <w:tc>
          <w:tcPr>
            <w:tcW w:w="1984" w:type="dxa"/>
          </w:tcPr>
          <w:p w:rsidR="00C45A6E" w:rsidRPr="00A0302A" w:rsidRDefault="00C45A6E" w:rsidP="00DB4D10">
            <w:pPr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4253" w:type="dxa"/>
          </w:tcPr>
          <w:p w:rsidR="00C45A6E" w:rsidRPr="00A0302A" w:rsidRDefault="00C45A6E" w:rsidP="00DB4D10">
            <w:pPr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Отдел правовой </w:t>
            </w:r>
            <w:proofErr w:type="gramStart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экспертизы управления правовой работы аппарата главы администрации Алексеевского городского округа</w:t>
            </w:r>
            <w:proofErr w:type="gramEnd"/>
          </w:p>
          <w:p w:rsidR="00C45A6E" w:rsidRPr="00A0302A" w:rsidRDefault="00C45A6E" w:rsidP="00DB4D10">
            <w:pPr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C45A6E" w:rsidRPr="00A0302A" w:rsidTr="00BF7C18">
        <w:trPr>
          <w:trHeight w:val="1266"/>
        </w:trPr>
        <w:tc>
          <w:tcPr>
            <w:tcW w:w="675" w:type="dxa"/>
          </w:tcPr>
          <w:p w:rsidR="00C45A6E" w:rsidRPr="00A0302A" w:rsidRDefault="00C45A6E" w:rsidP="00DB4D10">
            <w:pPr>
              <w:jc w:val="center"/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6. </w:t>
            </w:r>
          </w:p>
        </w:tc>
        <w:tc>
          <w:tcPr>
            <w:tcW w:w="2127" w:type="dxa"/>
          </w:tcPr>
          <w:p w:rsidR="00C45A6E" w:rsidRPr="00A0302A" w:rsidRDefault="00C45A6E" w:rsidP="00DB4D10">
            <w:pPr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Все </w:t>
            </w:r>
            <w:proofErr w:type="spellStart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комплаен</w:t>
            </w:r>
            <w:proofErr w:type="gramStart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с</w:t>
            </w:r>
            <w:proofErr w:type="spellEnd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 риски</w:t>
            </w:r>
          </w:p>
        </w:tc>
        <w:tc>
          <w:tcPr>
            <w:tcW w:w="6379" w:type="dxa"/>
          </w:tcPr>
          <w:p w:rsidR="00C45A6E" w:rsidRPr="00A0302A" w:rsidRDefault="00C45A6E" w:rsidP="00DB4D10">
            <w:pPr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Мониторинг и анализ практики применения антимонопольного законодательства и предоставление данных для включения в ежегодный доклад администрации Алексеевского городского округа об антимонопольном </w:t>
            </w:r>
            <w:proofErr w:type="spellStart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комплаенсе</w:t>
            </w:r>
            <w:proofErr w:type="spellEnd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 в администрации Алексеевского городского округа. </w:t>
            </w:r>
            <w:proofErr w:type="gramEnd"/>
          </w:p>
        </w:tc>
        <w:tc>
          <w:tcPr>
            <w:tcW w:w="1984" w:type="dxa"/>
          </w:tcPr>
          <w:p w:rsidR="00C45A6E" w:rsidRDefault="00C45A6E" w:rsidP="00DB4D10">
            <w:pPr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Информация включается в доклад об </w:t>
            </w:r>
            <w:proofErr w:type="gramStart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антимонопольном</w:t>
            </w:r>
            <w:proofErr w:type="gramEnd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комплаенсе</w:t>
            </w:r>
            <w:proofErr w:type="spellEnd"/>
          </w:p>
          <w:p w:rsidR="00EA249E" w:rsidRPr="00A0302A" w:rsidRDefault="00EA249E" w:rsidP="00EA249E">
            <w:pPr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В течении 2024 года </w:t>
            </w:r>
          </w:p>
        </w:tc>
        <w:tc>
          <w:tcPr>
            <w:tcW w:w="4253" w:type="dxa"/>
          </w:tcPr>
          <w:p w:rsidR="00C45A6E" w:rsidRPr="00A0302A" w:rsidRDefault="00C45A6E" w:rsidP="00DB4D10">
            <w:pPr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Отдел правовой </w:t>
            </w:r>
            <w:proofErr w:type="gramStart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экспертизы управления правовой работы аппарата главы администрации Алексеевского городского округа</w:t>
            </w:r>
            <w:proofErr w:type="gramEnd"/>
          </w:p>
          <w:p w:rsidR="00C45A6E" w:rsidRPr="00A0302A" w:rsidRDefault="00C45A6E" w:rsidP="00DB4D10">
            <w:pPr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C45A6E" w:rsidRPr="00A0302A" w:rsidTr="00BF7C18">
        <w:trPr>
          <w:trHeight w:val="1266"/>
        </w:trPr>
        <w:tc>
          <w:tcPr>
            <w:tcW w:w="675" w:type="dxa"/>
          </w:tcPr>
          <w:p w:rsidR="00C45A6E" w:rsidRPr="00A0302A" w:rsidRDefault="00C45A6E" w:rsidP="00DB4D10">
            <w:pPr>
              <w:jc w:val="center"/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6.1.</w:t>
            </w:r>
          </w:p>
        </w:tc>
        <w:tc>
          <w:tcPr>
            <w:tcW w:w="2127" w:type="dxa"/>
          </w:tcPr>
          <w:p w:rsidR="00C45A6E" w:rsidRPr="00A0302A" w:rsidRDefault="00C45A6E" w:rsidP="00DB4D10">
            <w:pPr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Все </w:t>
            </w:r>
            <w:proofErr w:type="spellStart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комплаен</w:t>
            </w:r>
            <w:proofErr w:type="gramStart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с</w:t>
            </w:r>
            <w:proofErr w:type="spellEnd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 риски</w:t>
            </w:r>
          </w:p>
        </w:tc>
        <w:tc>
          <w:tcPr>
            <w:tcW w:w="6379" w:type="dxa"/>
          </w:tcPr>
          <w:p w:rsidR="00C45A6E" w:rsidRPr="00A0302A" w:rsidRDefault="00C45A6E" w:rsidP="00DB4D10">
            <w:pPr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Сбор сведений о правоприменительной практике (обзоры рассмотрения жалоб, судебной практики) в администрации Алексеевского городского округа, изменений и основных аспектов правоприменительной практики в администрации Алексеевского городского округа. Информация включается в доклад об </w:t>
            </w:r>
            <w:proofErr w:type="gramStart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антимонопольном</w:t>
            </w:r>
            <w:proofErr w:type="gramEnd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комплаенсе</w:t>
            </w:r>
            <w:proofErr w:type="spellEnd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C45A6E" w:rsidRPr="00A0302A" w:rsidRDefault="00C45A6E" w:rsidP="00DB4D10">
            <w:pPr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Постоянно,</w:t>
            </w:r>
          </w:p>
          <w:p w:rsidR="00C45A6E" w:rsidRPr="00A0302A" w:rsidRDefault="00C45A6E" w:rsidP="00D14899">
            <w:pPr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1 февраля 202</w:t>
            </w:r>
            <w:r w:rsidR="00D14899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5</w:t>
            </w: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4253" w:type="dxa"/>
          </w:tcPr>
          <w:p w:rsidR="00C45A6E" w:rsidRPr="00A0302A" w:rsidRDefault="00C45A6E" w:rsidP="00DB4D10">
            <w:pPr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Отдел правовой </w:t>
            </w:r>
            <w:proofErr w:type="gramStart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экспертизы управления правовой работы аппарата главы администрации Алексеевского городского округа</w:t>
            </w:r>
            <w:proofErr w:type="gramEnd"/>
          </w:p>
          <w:p w:rsidR="00C45A6E" w:rsidRPr="00A0302A" w:rsidRDefault="00E666FB" w:rsidP="00DB4D10">
            <w:pPr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Отдел экономического развития и трудовых отношений комитета экономического развития администрации  Алексеевского городского округа</w:t>
            </w:r>
          </w:p>
        </w:tc>
      </w:tr>
      <w:tr w:rsidR="00C45A6E" w:rsidRPr="00A0302A" w:rsidTr="00BF7C18">
        <w:trPr>
          <w:trHeight w:val="1266"/>
        </w:trPr>
        <w:tc>
          <w:tcPr>
            <w:tcW w:w="675" w:type="dxa"/>
          </w:tcPr>
          <w:p w:rsidR="00C45A6E" w:rsidRPr="00A0302A" w:rsidRDefault="00C45A6E" w:rsidP="00DB4D10">
            <w:pPr>
              <w:jc w:val="center"/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6.2.</w:t>
            </w:r>
          </w:p>
        </w:tc>
        <w:tc>
          <w:tcPr>
            <w:tcW w:w="2127" w:type="dxa"/>
          </w:tcPr>
          <w:p w:rsidR="00C45A6E" w:rsidRPr="00A0302A" w:rsidRDefault="00C45A6E" w:rsidP="00DB4D10">
            <w:pPr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Все </w:t>
            </w:r>
            <w:proofErr w:type="spellStart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комплаен</w:t>
            </w:r>
            <w:proofErr w:type="gramStart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с</w:t>
            </w:r>
            <w:proofErr w:type="spellEnd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 риски</w:t>
            </w:r>
          </w:p>
        </w:tc>
        <w:tc>
          <w:tcPr>
            <w:tcW w:w="6379" w:type="dxa"/>
          </w:tcPr>
          <w:p w:rsidR="00C45A6E" w:rsidRPr="00A0302A" w:rsidRDefault="00C45A6E" w:rsidP="00DB4D10">
            <w:pPr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Участие в публичных обсуждениях результатов правоприменительной практики, Проводимых </w:t>
            </w:r>
            <w:proofErr w:type="gramStart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Белгородским</w:t>
            </w:r>
            <w:proofErr w:type="gramEnd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 УФАС. Информация включается в доклад об </w:t>
            </w:r>
            <w:proofErr w:type="gramStart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антимонопольном</w:t>
            </w:r>
            <w:proofErr w:type="gramEnd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комплаенсе</w:t>
            </w:r>
            <w:proofErr w:type="spellEnd"/>
          </w:p>
        </w:tc>
        <w:tc>
          <w:tcPr>
            <w:tcW w:w="1984" w:type="dxa"/>
          </w:tcPr>
          <w:p w:rsidR="00C45A6E" w:rsidRPr="00A0302A" w:rsidRDefault="00C45A6E" w:rsidP="00D14899">
            <w:pPr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Постоянно в 202</w:t>
            </w:r>
            <w:r w:rsidR="00D14899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4</w:t>
            </w: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 году</w:t>
            </w:r>
          </w:p>
        </w:tc>
        <w:tc>
          <w:tcPr>
            <w:tcW w:w="4253" w:type="dxa"/>
          </w:tcPr>
          <w:p w:rsidR="00C45A6E" w:rsidRPr="00A0302A" w:rsidRDefault="00C45A6E" w:rsidP="00DB4D10">
            <w:pPr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Отдел правовой </w:t>
            </w:r>
            <w:proofErr w:type="gramStart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экспертизы управления правовой работы аппарата главы администрации Алексеевского городского округа</w:t>
            </w:r>
            <w:proofErr w:type="gramEnd"/>
          </w:p>
          <w:p w:rsidR="00C45A6E" w:rsidRPr="00A0302A" w:rsidRDefault="00E666FB" w:rsidP="00DB4D10">
            <w:pPr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Отдел экономического развития и трудовых отношений комитета экономического развития администрации  Алексеевского городского округа</w:t>
            </w:r>
          </w:p>
        </w:tc>
      </w:tr>
      <w:tr w:rsidR="00C45A6E" w:rsidRPr="00A0302A" w:rsidTr="00BF7C18">
        <w:trPr>
          <w:trHeight w:val="1266"/>
        </w:trPr>
        <w:tc>
          <w:tcPr>
            <w:tcW w:w="675" w:type="dxa"/>
          </w:tcPr>
          <w:p w:rsidR="00C45A6E" w:rsidRPr="00A0302A" w:rsidRDefault="00C45A6E" w:rsidP="00DB4D10">
            <w:pPr>
              <w:jc w:val="center"/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127" w:type="dxa"/>
          </w:tcPr>
          <w:p w:rsidR="00C45A6E" w:rsidRPr="00A0302A" w:rsidRDefault="00C45A6E" w:rsidP="00DB4D10">
            <w:pPr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Все </w:t>
            </w:r>
            <w:proofErr w:type="spellStart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комплаен</w:t>
            </w:r>
            <w:proofErr w:type="gramStart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с</w:t>
            </w:r>
            <w:proofErr w:type="spellEnd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 риски</w:t>
            </w:r>
          </w:p>
        </w:tc>
        <w:tc>
          <w:tcPr>
            <w:tcW w:w="6379" w:type="dxa"/>
          </w:tcPr>
          <w:p w:rsidR="00C45A6E" w:rsidRPr="00A0302A" w:rsidRDefault="00C45A6E" w:rsidP="00DB4D10">
            <w:pPr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Разработка карты </w:t>
            </w:r>
            <w:proofErr w:type="spellStart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комплаенс</w:t>
            </w:r>
            <w:proofErr w:type="spellEnd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-рисков администрации Алексеевского городского округа, размещение на официальном сайте органов местного самоуправления администрации Алексеевского городского округа в разделе «</w:t>
            </w:r>
            <w:proofErr w:type="gramStart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Антимонопольный</w:t>
            </w:r>
            <w:proofErr w:type="gramEnd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комплаенс</w:t>
            </w:r>
            <w:proofErr w:type="spellEnd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» </w:t>
            </w:r>
          </w:p>
        </w:tc>
        <w:tc>
          <w:tcPr>
            <w:tcW w:w="1984" w:type="dxa"/>
          </w:tcPr>
          <w:p w:rsidR="00C45A6E" w:rsidRPr="00A0302A" w:rsidRDefault="00C45A6E" w:rsidP="00DB4D10">
            <w:pPr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01.05.202</w:t>
            </w:r>
            <w:r w:rsidR="00D14899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4</w:t>
            </w: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 год,</w:t>
            </w:r>
          </w:p>
          <w:p w:rsidR="00C45A6E" w:rsidRPr="00A0302A" w:rsidRDefault="00C45A6E" w:rsidP="00D14899">
            <w:pPr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01.05.202</w:t>
            </w:r>
            <w:r w:rsidR="00D14899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5</w:t>
            </w: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 год </w:t>
            </w:r>
          </w:p>
        </w:tc>
        <w:tc>
          <w:tcPr>
            <w:tcW w:w="4253" w:type="dxa"/>
          </w:tcPr>
          <w:p w:rsidR="00C45A6E" w:rsidRPr="00A0302A" w:rsidRDefault="00E666FB" w:rsidP="00DB4D10">
            <w:pPr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Отдел экономического развития и трудовых отношений комитета экономического развития администрации  Алексеевского городского округа</w:t>
            </w:r>
          </w:p>
        </w:tc>
      </w:tr>
      <w:tr w:rsidR="00C45A6E" w:rsidRPr="00A0302A" w:rsidTr="00BF7C18">
        <w:trPr>
          <w:trHeight w:val="1266"/>
        </w:trPr>
        <w:tc>
          <w:tcPr>
            <w:tcW w:w="675" w:type="dxa"/>
          </w:tcPr>
          <w:p w:rsidR="00C45A6E" w:rsidRPr="00A0302A" w:rsidRDefault="00C45A6E" w:rsidP="00DB4D10">
            <w:pPr>
              <w:jc w:val="center"/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2127" w:type="dxa"/>
          </w:tcPr>
          <w:p w:rsidR="00C45A6E" w:rsidRPr="00A0302A" w:rsidRDefault="00C45A6E" w:rsidP="00DB4D10">
            <w:pPr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Все </w:t>
            </w:r>
            <w:proofErr w:type="spellStart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комплаен</w:t>
            </w:r>
            <w:proofErr w:type="gramStart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с</w:t>
            </w:r>
            <w:proofErr w:type="spellEnd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 риски</w:t>
            </w:r>
          </w:p>
        </w:tc>
        <w:tc>
          <w:tcPr>
            <w:tcW w:w="6379" w:type="dxa"/>
          </w:tcPr>
          <w:p w:rsidR="00C45A6E" w:rsidRPr="00A0302A" w:rsidRDefault="00C45A6E" w:rsidP="001A4704">
            <w:pPr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Разработка и работа с планом мероприятий по снижению </w:t>
            </w:r>
            <w:proofErr w:type="spellStart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комплаен</w:t>
            </w:r>
            <w:proofErr w:type="spellEnd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-рисков в администрации Алексеевского городского округа. Проведение мониторинга исполнения плана мероприятий по снижению </w:t>
            </w:r>
            <w:proofErr w:type="spellStart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комплаенс</w:t>
            </w:r>
            <w:proofErr w:type="spellEnd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-рисков </w:t>
            </w:r>
          </w:p>
        </w:tc>
        <w:tc>
          <w:tcPr>
            <w:tcW w:w="1984" w:type="dxa"/>
          </w:tcPr>
          <w:p w:rsidR="00C45A6E" w:rsidRPr="00A0302A" w:rsidRDefault="00D80666" w:rsidP="00D14899">
            <w:pPr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До </w:t>
            </w:r>
            <w:r w:rsidR="00C45A6E"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1 февраля 202</w:t>
            </w:r>
            <w:r w:rsidR="00D14899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5</w:t>
            </w:r>
            <w:r w:rsidR="00C45A6E"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4253" w:type="dxa"/>
          </w:tcPr>
          <w:p w:rsidR="00C45A6E" w:rsidRPr="00A0302A" w:rsidRDefault="00E666FB" w:rsidP="00DB4D10">
            <w:pPr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Отдел экономического развития и трудовых отношений комитета экономического развития администрации  Алексеевского городского округа</w:t>
            </w:r>
          </w:p>
        </w:tc>
      </w:tr>
      <w:tr w:rsidR="00C45A6E" w:rsidRPr="00A0302A" w:rsidTr="00BF7C18">
        <w:trPr>
          <w:trHeight w:val="1266"/>
        </w:trPr>
        <w:tc>
          <w:tcPr>
            <w:tcW w:w="675" w:type="dxa"/>
          </w:tcPr>
          <w:p w:rsidR="00C45A6E" w:rsidRPr="00A0302A" w:rsidRDefault="00C45A6E" w:rsidP="00DB4D10">
            <w:pPr>
              <w:jc w:val="center"/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lastRenderedPageBreak/>
              <w:t>9.</w:t>
            </w:r>
          </w:p>
        </w:tc>
        <w:tc>
          <w:tcPr>
            <w:tcW w:w="2127" w:type="dxa"/>
          </w:tcPr>
          <w:p w:rsidR="00C45A6E" w:rsidRPr="00A0302A" w:rsidRDefault="00C45A6E" w:rsidP="00DB4D10">
            <w:pPr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Все </w:t>
            </w:r>
            <w:proofErr w:type="spellStart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комплаен</w:t>
            </w:r>
            <w:proofErr w:type="gramStart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с</w:t>
            </w:r>
            <w:proofErr w:type="spellEnd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 риски</w:t>
            </w:r>
          </w:p>
        </w:tc>
        <w:tc>
          <w:tcPr>
            <w:tcW w:w="6379" w:type="dxa"/>
          </w:tcPr>
          <w:p w:rsidR="00C45A6E" w:rsidRPr="00A0302A" w:rsidRDefault="00C45A6E" w:rsidP="00D14899">
            <w:pPr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Работа с перечнем ключевых показателей эффективности антимонопольного </w:t>
            </w:r>
            <w:proofErr w:type="spellStart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комплаенса</w:t>
            </w:r>
            <w:proofErr w:type="spellEnd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  администрации Алексеевского городского округа на 202</w:t>
            </w:r>
            <w:r w:rsidR="00D14899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4</w:t>
            </w: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1984" w:type="dxa"/>
          </w:tcPr>
          <w:p w:rsidR="00C45A6E" w:rsidRPr="00A0302A" w:rsidRDefault="00C45A6E" w:rsidP="00DB4D10">
            <w:pPr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4253" w:type="dxa"/>
          </w:tcPr>
          <w:p w:rsidR="00C45A6E" w:rsidRPr="00A0302A" w:rsidRDefault="00E666FB" w:rsidP="00DB4D10">
            <w:pPr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Отдел экономического развития и трудовых отношений комитета экономического развития администрации  Алексеевского городского округа</w:t>
            </w:r>
          </w:p>
        </w:tc>
      </w:tr>
      <w:tr w:rsidR="00C45A6E" w:rsidRPr="00A0302A" w:rsidTr="00BF7C18">
        <w:trPr>
          <w:trHeight w:val="1266"/>
        </w:trPr>
        <w:tc>
          <w:tcPr>
            <w:tcW w:w="675" w:type="dxa"/>
          </w:tcPr>
          <w:p w:rsidR="00C45A6E" w:rsidRPr="00A0302A" w:rsidRDefault="00C45A6E" w:rsidP="00DB4D10">
            <w:pPr>
              <w:jc w:val="center"/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9.1.</w:t>
            </w:r>
          </w:p>
        </w:tc>
        <w:tc>
          <w:tcPr>
            <w:tcW w:w="2127" w:type="dxa"/>
          </w:tcPr>
          <w:p w:rsidR="00C45A6E" w:rsidRPr="00A0302A" w:rsidRDefault="00C45A6E" w:rsidP="00DB4D10">
            <w:pPr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Все </w:t>
            </w:r>
            <w:proofErr w:type="spellStart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комплаен</w:t>
            </w:r>
            <w:proofErr w:type="gramStart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с</w:t>
            </w:r>
            <w:proofErr w:type="spellEnd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 риски</w:t>
            </w:r>
          </w:p>
        </w:tc>
        <w:tc>
          <w:tcPr>
            <w:tcW w:w="6379" w:type="dxa"/>
          </w:tcPr>
          <w:p w:rsidR="00C45A6E" w:rsidRPr="00A0302A" w:rsidRDefault="00C45A6E" w:rsidP="00BF7C18">
            <w:pPr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Утверждение перечня и  значений ключевых показателей эффективности антимонопольного </w:t>
            </w:r>
            <w:proofErr w:type="spellStart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комплаенса</w:t>
            </w:r>
            <w:proofErr w:type="spellEnd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  администрации Алексеевского городского округа на 202</w:t>
            </w:r>
            <w:r w:rsidR="00BF7C18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4</w:t>
            </w: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 год и размещение на официальном сайте органов местного самоуправления администрации Алексеевского городского округа в разделе «Антимонопольный </w:t>
            </w:r>
            <w:proofErr w:type="spellStart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комплаенс</w:t>
            </w:r>
            <w:proofErr w:type="spellEnd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984" w:type="dxa"/>
          </w:tcPr>
          <w:p w:rsidR="00C45A6E" w:rsidRPr="00A0302A" w:rsidRDefault="00C45A6E" w:rsidP="00D14899">
            <w:pPr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До 1 мая 202</w:t>
            </w:r>
            <w:r w:rsidR="00D14899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4</w:t>
            </w: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 года, до 1 мая 202</w:t>
            </w:r>
            <w:r w:rsidR="00D14899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5</w:t>
            </w: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4253" w:type="dxa"/>
          </w:tcPr>
          <w:p w:rsidR="00C45A6E" w:rsidRPr="00A0302A" w:rsidRDefault="00E666FB" w:rsidP="00DB4D10">
            <w:pPr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Отдел экономического развития и трудовых отношений комитета экономического развития администрации  Алексеевского городского округа</w:t>
            </w:r>
          </w:p>
        </w:tc>
      </w:tr>
      <w:tr w:rsidR="00C45A6E" w:rsidRPr="00A0302A" w:rsidTr="00BF7C18">
        <w:trPr>
          <w:trHeight w:val="1266"/>
        </w:trPr>
        <w:tc>
          <w:tcPr>
            <w:tcW w:w="675" w:type="dxa"/>
          </w:tcPr>
          <w:p w:rsidR="00C45A6E" w:rsidRPr="00A0302A" w:rsidRDefault="00C45A6E" w:rsidP="00DB4D10">
            <w:pPr>
              <w:jc w:val="center"/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9.2. </w:t>
            </w:r>
          </w:p>
        </w:tc>
        <w:tc>
          <w:tcPr>
            <w:tcW w:w="2127" w:type="dxa"/>
          </w:tcPr>
          <w:p w:rsidR="00C45A6E" w:rsidRPr="00A0302A" w:rsidRDefault="00C45A6E" w:rsidP="00DB4D10">
            <w:pPr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Все </w:t>
            </w:r>
            <w:proofErr w:type="spellStart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комплаен</w:t>
            </w:r>
            <w:proofErr w:type="gramStart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с</w:t>
            </w:r>
            <w:proofErr w:type="spellEnd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 риски</w:t>
            </w:r>
          </w:p>
        </w:tc>
        <w:tc>
          <w:tcPr>
            <w:tcW w:w="6379" w:type="dxa"/>
          </w:tcPr>
          <w:p w:rsidR="00C45A6E" w:rsidRPr="00A0302A" w:rsidRDefault="00C45A6E" w:rsidP="00D14899">
            <w:pPr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Проведение оценки ключевых показателей эффективности функционирования антимонопольного </w:t>
            </w:r>
            <w:proofErr w:type="spellStart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комплаенса</w:t>
            </w:r>
            <w:proofErr w:type="spellEnd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 за 202</w:t>
            </w:r>
            <w:r w:rsidR="00D14899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4</w:t>
            </w: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 год. Информация включается в доклад об </w:t>
            </w:r>
            <w:proofErr w:type="gramStart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антимонопольном</w:t>
            </w:r>
            <w:proofErr w:type="gramEnd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комплаенсе</w:t>
            </w:r>
            <w:proofErr w:type="spellEnd"/>
          </w:p>
        </w:tc>
        <w:tc>
          <w:tcPr>
            <w:tcW w:w="1984" w:type="dxa"/>
          </w:tcPr>
          <w:p w:rsidR="00C45A6E" w:rsidRPr="00A0302A" w:rsidRDefault="00C45A6E" w:rsidP="00807152">
            <w:pPr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До 1 февраля 202</w:t>
            </w:r>
            <w:r w:rsidR="00807152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5</w:t>
            </w: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4253" w:type="dxa"/>
          </w:tcPr>
          <w:p w:rsidR="00C45A6E" w:rsidRPr="00A0302A" w:rsidRDefault="00E666FB" w:rsidP="00DB4D10">
            <w:pPr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Отдел экономического развития и трудовых отношений комитета экономического развития администрации  Алексеевского городского округа</w:t>
            </w:r>
          </w:p>
        </w:tc>
      </w:tr>
      <w:tr w:rsidR="00C45A6E" w:rsidRPr="00A0302A" w:rsidTr="00BF7C18">
        <w:trPr>
          <w:trHeight w:val="1266"/>
        </w:trPr>
        <w:tc>
          <w:tcPr>
            <w:tcW w:w="675" w:type="dxa"/>
          </w:tcPr>
          <w:p w:rsidR="00C45A6E" w:rsidRPr="00A0302A" w:rsidRDefault="00C45A6E" w:rsidP="00DB4D10">
            <w:pPr>
              <w:jc w:val="center"/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2127" w:type="dxa"/>
          </w:tcPr>
          <w:p w:rsidR="00C45A6E" w:rsidRPr="00A0302A" w:rsidRDefault="00C45A6E" w:rsidP="00DB4D10">
            <w:pPr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Все </w:t>
            </w:r>
            <w:proofErr w:type="spellStart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комплаен</w:t>
            </w:r>
            <w:proofErr w:type="gramStart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с</w:t>
            </w:r>
            <w:proofErr w:type="spellEnd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 риски</w:t>
            </w:r>
          </w:p>
        </w:tc>
        <w:tc>
          <w:tcPr>
            <w:tcW w:w="6379" w:type="dxa"/>
          </w:tcPr>
          <w:p w:rsidR="00C45A6E" w:rsidRPr="00A0302A" w:rsidRDefault="00C45A6E" w:rsidP="00D14899">
            <w:pPr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Подготовка доклада об </w:t>
            </w:r>
            <w:proofErr w:type="gramStart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антимонопольном</w:t>
            </w:r>
            <w:proofErr w:type="gramEnd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комплаенсе</w:t>
            </w:r>
            <w:proofErr w:type="spellEnd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 администрации Алексеевского городского округа за 202</w:t>
            </w:r>
            <w:r w:rsidR="00D14899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4</w:t>
            </w: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1984" w:type="dxa"/>
          </w:tcPr>
          <w:p w:rsidR="00C45A6E" w:rsidRPr="00A0302A" w:rsidRDefault="00C45A6E" w:rsidP="00807152">
            <w:pPr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До 1 февраля 202</w:t>
            </w:r>
            <w:r w:rsidR="00807152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5</w:t>
            </w: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4253" w:type="dxa"/>
          </w:tcPr>
          <w:p w:rsidR="00C45A6E" w:rsidRPr="00A0302A" w:rsidRDefault="00E666FB" w:rsidP="00DB4D10">
            <w:pPr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Отдел экономического развития и трудовых отношений комитета экономического развития администрации  Алексеевского городского округа</w:t>
            </w:r>
          </w:p>
        </w:tc>
      </w:tr>
      <w:tr w:rsidR="00C45A6E" w:rsidRPr="00A0302A" w:rsidTr="00BF7C18">
        <w:trPr>
          <w:trHeight w:val="1266"/>
        </w:trPr>
        <w:tc>
          <w:tcPr>
            <w:tcW w:w="675" w:type="dxa"/>
          </w:tcPr>
          <w:p w:rsidR="00C45A6E" w:rsidRPr="00A0302A" w:rsidRDefault="00C45A6E" w:rsidP="00DB4D10">
            <w:pPr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10.1.</w:t>
            </w:r>
          </w:p>
        </w:tc>
        <w:tc>
          <w:tcPr>
            <w:tcW w:w="2127" w:type="dxa"/>
          </w:tcPr>
          <w:p w:rsidR="00C45A6E" w:rsidRPr="00A0302A" w:rsidRDefault="00C45A6E" w:rsidP="00DB4D10">
            <w:pPr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Все </w:t>
            </w:r>
            <w:proofErr w:type="spellStart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комплаен</w:t>
            </w:r>
            <w:proofErr w:type="gramStart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с</w:t>
            </w:r>
            <w:proofErr w:type="spellEnd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 риски</w:t>
            </w:r>
          </w:p>
        </w:tc>
        <w:tc>
          <w:tcPr>
            <w:tcW w:w="6379" w:type="dxa"/>
          </w:tcPr>
          <w:p w:rsidR="00C45A6E" w:rsidRPr="00A0302A" w:rsidRDefault="00C45A6E" w:rsidP="00807152">
            <w:pPr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Рассмотрение и утверждение коллегиальным органом доклада об </w:t>
            </w:r>
            <w:proofErr w:type="gramStart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антимонопольном</w:t>
            </w:r>
            <w:proofErr w:type="gramEnd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комплаенсе</w:t>
            </w:r>
            <w:proofErr w:type="spellEnd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 администрации Алексеевского городского округа за 202</w:t>
            </w:r>
            <w:r w:rsidR="00807152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4</w:t>
            </w: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1984" w:type="dxa"/>
          </w:tcPr>
          <w:p w:rsidR="00C45A6E" w:rsidRPr="00A0302A" w:rsidRDefault="00C45A6E" w:rsidP="00807152">
            <w:pPr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До 1 февраля 202</w:t>
            </w:r>
            <w:r w:rsidR="00807152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5</w:t>
            </w: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4253" w:type="dxa"/>
          </w:tcPr>
          <w:p w:rsidR="00C45A6E" w:rsidRPr="00A0302A" w:rsidRDefault="00E666FB" w:rsidP="00DB4D10">
            <w:pPr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Отдел экономического развития и трудовых отношений комитета экономического развития администрации  Алексеевского городского округа</w:t>
            </w:r>
          </w:p>
        </w:tc>
      </w:tr>
      <w:tr w:rsidR="00C45A6E" w:rsidRPr="00A0302A" w:rsidTr="00BF7C18">
        <w:trPr>
          <w:trHeight w:val="1266"/>
        </w:trPr>
        <w:tc>
          <w:tcPr>
            <w:tcW w:w="675" w:type="dxa"/>
          </w:tcPr>
          <w:p w:rsidR="00C45A6E" w:rsidRPr="00A0302A" w:rsidRDefault="00C45A6E" w:rsidP="00DB4D10">
            <w:pPr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10.2.</w:t>
            </w:r>
          </w:p>
        </w:tc>
        <w:tc>
          <w:tcPr>
            <w:tcW w:w="2127" w:type="dxa"/>
          </w:tcPr>
          <w:p w:rsidR="00C45A6E" w:rsidRPr="00A0302A" w:rsidRDefault="00C45A6E" w:rsidP="00DB4D10">
            <w:pPr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Все </w:t>
            </w:r>
            <w:proofErr w:type="spellStart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комплаен</w:t>
            </w:r>
            <w:proofErr w:type="gramStart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с</w:t>
            </w:r>
            <w:proofErr w:type="spellEnd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 риски</w:t>
            </w:r>
          </w:p>
        </w:tc>
        <w:tc>
          <w:tcPr>
            <w:tcW w:w="6379" w:type="dxa"/>
          </w:tcPr>
          <w:p w:rsidR="00C45A6E" w:rsidRPr="00A0302A" w:rsidRDefault="00C45A6E" w:rsidP="00807152">
            <w:pPr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Размещение на официальном сайте органов местного самоуправления администрации </w:t>
            </w:r>
            <w:proofErr w:type="spellStart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Алексеевкого</w:t>
            </w:r>
            <w:proofErr w:type="spellEnd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 городского округа в разделе «Антимонопольный </w:t>
            </w:r>
            <w:proofErr w:type="spellStart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комплаенс</w:t>
            </w:r>
            <w:proofErr w:type="spellEnd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» доклада об антимонопольном </w:t>
            </w:r>
            <w:proofErr w:type="spellStart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комплаенсе</w:t>
            </w:r>
            <w:proofErr w:type="spellEnd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 за 202</w:t>
            </w:r>
            <w:r w:rsidR="00807152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4</w:t>
            </w: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 год</w:t>
            </w:r>
            <w:proofErr w:type="gramEnd"/>
          </w:p>
        </w:tc>
        <w:tc>
          <w:tcPr>
            <w:tcW w:w="1984" w:type="dxa"/>
          </w:tcPr>
          <w:p w:rsidR="00C45A6E" w:rsidRPr="00A0302A" w:rsidRDefault="00C45A6E" w:rsidP="00807152">
            <w:pPr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До 10 февраля 202</w:t>
            </w:r>
            <w:r w:rsidR="00807152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5</w:t>
            </w: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4253" w:type="dxa"/>
          </w:tcPr>
          <w:p w:rsidR="00C45A6E" w:rsidRPr="00A0302A" w:rsidRDefault="00E666FB" w:rsidP="00DB4D10">
            <w:pPr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Отдел экономического развития и трудовых отношений комитета экономического развития администрации  Алексеевского городского округа</w:t>
            </w:r>
          </w:p>
        </w:tc>
      </w:tr>
      <w:tr w:rsidR="00C45A6E" w:rsidRPr="00A0302A" w:rsidTr="00BF7C18">
        <w:trPr>
          <w:trHeight w:val="1920"/>
        </w:trPr>
        <w:tc>
          <w:tcPr>
            <w:tcW w:w="675" w:type="dxa"/>
          </w:tcPr>
          <w:p w:rsidR="00C45A6E" w:rsidRPr="00A0302A" w:rsidRDefault="00C45A6E" w:rsidP="00DB4D10">
            <w:pPr>
              <w:jc w:val="center"/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lastRenderedPageBreak/>
              <w:t>11.</w:t>
            </w:r>
          </w:p>
        </w:tc>
        <w:tc>
          <w:tcPr>
            <w:tcW w:w="2127" w:type="dxa"/>
          </w:tcPr>
          <w:p w:rsidR="00C45A6E" w:rsidRPr="00A0302A" w:rsidRDefault="00C45A6E" w:rsidP="00DB4D10">
            <w:pPr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Все </w:t>
            </w:r>
            <w:proofErr w:type="spellStart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комплаен</w:t>
            </w:r>
            <w:proofErr w:type="gramStart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с</w:t>
            </w:r>
            <w:proofErr w:type="spellEnd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 риски</w:t>
            </w:r>
          </w:p>
        </w:tc>
        <w:tc>
          <w:tcPr>
            <w:tcW w:w="6379" w:type="dxa"/>
          </w:tcPr>
          <w:p w:rsidR="00C45A6E" w:rsidRPr="00A0302A" w:rsidRDefault="00C45A6E" w:rsidP="0004070C">
            <w:pPr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Обеспечение консультировани</w:t>
            </w:r>
            <w:r w:rsidR="0004070C">
              <w:rPr>
                <w:rFonts w:eastAsia="Times New Roman" w:cs="Times New Roman"/>
                <w:bCs/>
                <w:color w:val="000000"/>
                <w:sz w:val="21"/>
                <w:szCs w:val="21"/>
                <w:lang w:eastAsia="ru-RU"/>
              </w:rPr>
              <w:t>я</w:t>
            </w: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 сотрудников администрации Алексеевского городского округа по вопросам, связанным с соблюдением антимонопольного законодательства и антимонопольным </w:t>
            </w:r>
            <w:proofErr w:type="spellStart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комплаенсом</w:t>
            </w:r>
            <w:proofErr w:type="spellEnd"/>
          </w:p>
        </w:tc>
        <w:tc>
          <w:tcPr>
            <w:tcW w:w="1984" w:type="dxa"/>
          </w:tcPr>
          <w:p w:rsidR="00C45A6E" w:rsidRPr="00A0302A" w:rsidRDefault="00C45A6E" w:rsidP="00DB4D10">
            <w:pPr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4253" w:type="dxa"/>
          </w:tcPr>
          <w:p w:rsidR="00C45A6E" w:rsidRPr="00A0302A" w:rsidRDefault="00C45A6E" w:rsidP="00DB4D10">
            <w:pPr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Отдел правовой </w:t>
            </w:r>
            <w:proofErr w:type="gramStart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экспертизы управления правовой работы аппарата главы  администрации Алексеевского городского округа</w:t>
            </w:r>
            <w:proofErr w:type="gramEnd"/>
          </w:p>
          <w:p w:rsidR="00C45A6E" w:rsidRPr="00A0302A" w:rsidRDefault="005032DA" w:rsidP="00DB4D10">
            <w:pPr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Отдел экономического развития и трудовых отношений комитета экономического развития администрации  Алексеевского городского округа</w:t>
            </w:r>
          </w:p>
        </w:tc>
      </w:tr>
      <w:tr w:rsidR="00C45A6E" w:rsidRPr="00A0302A" w:rsidTr="00BF7C18">
        <w:trPr>
          <w:trHeight w:val="787"/>
        </w:trPr>
        <w:tc>
          <w:tcPr>
            <w:tcW w:w="675" w:type="dxa"/>
          </w:tcPr>
          <w:p w:rsidR="00C45A6E" w:rsidRPr="00A0302A" w:rsidRDefault="00C45A6E" w:rsidP="00DB4D10">
            <w:pPr>
              <w:jc w:val="center"/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12. </w:t>
            </w:r>
          </w:p>
        </w:tc>
        <w:tc>
          <w:tcPr>
            <w:tcW w:w="2127" w:type="dxa"/>
          </w:tcPr>
          <w:p w:rsidR="00C45A6E" w:rsidRPr="00A0302A" w:rsidRDefault="00C45A6E" w:rsidP="00DB4D10">
            <w:pPr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Все </w:t>
            </w:r>
            <w:proofErr w:type="spellStart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комплаен</w:t>
            </w:r>
            <w:proofErr w:type="gramStart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с</w:t>
            </w:r>
            <w:proofErr w:type="spellEnd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 риски</w:t>
            </w:r>
          </w:p>
        </w:tc>
        <w:tc>
          <w:tcPr>
            <w:tcW w:w="6379" w:type="dxa"/>
          </w:tcPr>
          <w:p w:rsidR="00C45A6E" w:rsidRPr="00A0302A" w:rsidRDefault="00C45A6E" w:rsidP="00DB4D10">
            <w:pPr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Ознакомление руководителями структурных подразделений своих сотрудников с правовыми актами, регулирующими </w:t>
            </w:r>
            <w:proofErr w:type="gramStart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антимонопольный</w:t>
            </w:r>
            <w:proofErr w:type="gramEnd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комплаенс</w:t>
            </w:r>
            <w:proofErr w:type="spellEnd"/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 xml:space="preserve"> в администрации Алексеевского городского округа</w:t>
            </w:r>
          </w:p>
        </w:tc>
        <w:tc>
          <w:tcPr>
            <w:tcW w:w="1984" w:type="dxa"/>
          </w:tcPr>
          <w:p w:rsidR="00C45A6E" w:rsidRPr="00A0302A" w:rsidRDefault="00C45A6E" w:rsidP="00DB4D10">
            <w:pPr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4253" w:type="dxa"/>
          </w:tcPr>
          <w:p w:rsidR="00C45A6E" w:rsidRPr="00A0302A" w:rsidRDefault="00C45A6E" w:rsidP="00DB4D10">
            <w:pPr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/>
                <w:sz w:val="21"/>
                <w:szCs w:val="21"/>
                <w:lang w:eastAsia="ru-RU"/>
              </w:rPr>
              <w:t>Все структурные подразделения администрации Алексеевского городского округа</w:t>
            </w:r>
          </w:p>
        </w:tc>
      </w:tr>
      <w:tr w:rsidR="00C45A6E" w:rsidRPr="00A0302A" w:rsidTr="00BF7C18">
        <w:trPr>
          <w:trHeight w:val="801"/>
        </w:trPr>
        <w:tc>
          <w:tcPr>
            <w:tcW w:w="675" w:type="dxa"/>
          </w:tcPr>
          <w:p w:rsidR="00C45A6E" w:rsidRPr="00A0302A" w:rsidRDefault="00C45A6E" w:rsidP="00DB4D10">
            <w:pPr>
              <w:jc w:val="center"/>
              <w:rPr>
                <w:rFonts w:ascii="11" w:eastAsia="Times New Roman" w:hAnsi="11" w:cs="Times New Roman"/>
                <w:bCs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2127" w:type="dxa"/>
          </w:tcPr>
          <w:p w:rsidR="00C45A6E" w:rsidRPr="00A0302A" w:rsidRDefault="00C45A6E" w:rsidP="00DB4D10">
            <w:pPr>
              <w:rPr>
                <w:rFonts w:ascii="11" w:eastAsia="Times New Roman" w:hAnsi="11" w:cs="Times New Roman"/>
                <w:bCs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sz w:val="21"/>
                <w:szCs w:val="21"/>
                <w:lang w:eastAsia="ru-RU"/>
              </w:rPr>
              <w:t xml:space="preserve">Все </w:t>
            </w:r>
            <w:proofErr w:type="spellStart"/>
            <w:r w:rsidRPr="00A0302A">
              <w:rPr>
                <w:rFonts w:ascii="11" w:eastAsia="Times New Roman" w:hAnsi="11" w:cs="Times New Roman"/>
                <w:bCs/>
                <w:sz w:val="21"/>
                <w:szCs w:val="21"/>
                <w:lang w:eastAsia="ru-RU"/>
              </w:rPr>
              <w:t>комплаен</w:t>
            </w:r>
            <w:proofErr w:type="gramStart"/>
            <w:r w:rsidRPr="00A0302A">
              <w:rPr>
                <w:rFonts w:ascii="11" w:eastAsia="Times New Roman" w:hAnsi="11" w:cs="Times New Roman"/>
                <w:bCs/>
                <w:sz w:val="21"/>
                <w:szCs w:val="21"/>
                <w:lang w:eastAsia="ru-RU"/>
              </w:rPr>
              <w:t>с</w:t>
            </w:r>
            <w:proofErr w:type="spellEnd"/>
            <w:r w:rsidRPr="00A0302A">
              <w:rPr>
                <w:rFonts w:ascii="11" w:eastAsia="Times New Roman" w:hAnsi="11" w:cs="Times New Roman"/>
                <w:bCs/>
                <w:sz w:val="21"/>
                <w:szCs w:val="21"/>
                <w:lang w:eastAsia="ru-RU"/>
              </w:rPr>
              <w:t>-</w:t>
            </w:r>
            <w:proofErr w:type="gramEnd"/>
            <w:r w:rsidRPr="00A0302A">
              <w:rPr>
                <w:rFonts w:ascii="11" w:eastAsia="Times New Roman" w:hAnsi="11" w:cs="Times New Roman"/>
                <w:bCs/>
                <w:sz w:val="21"/>
                <w:szCs w:val="21"/>
                <w:lang w:eastAsia="ru-RU"/>
              </w:rPr>
              <w:t xml:space="preserve"> риски</w:t>
            </w:r>
          </w:p>
        </w:tc>
        <w:tc>
          <w:tcPr>
            <w:tcW w:w="6379" w:type="dxa"/>
          </w:tcPr>
          <w:p w:rsidR="00C45A6E" w:rsidRPr="00A0302A" w:rsidRDefault="00C45A6E" w:rsidP="00DB4D10">
            <w:pPr>
              <w:rPr>
                <w:rFonts w:ascii="11" w:eastAsia="Times New Roman" w:hAnsi="11" w:cs="Times New Roman"/>
                <w:bCs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sz w:val="21"/>
                <w:szCs w:val="21"/>
                <w:lang w:eastAsia="ru-RU"/>
              </w:rPr>
              <w:t>Анализ выявленных нарушений антимонопольного законодательства в деятельности администрации Алексеевского городского округа за 3 предшествующих календарных года (наличие предостережений, предупреждений, штрафов, жалоб, возбужденных дел)</w:t>
            </w:r>
          </w:p>
        </w:tc>
        <w:tc>
          <w:tcPr>
            <w:tcW w:w="1984" w:type="dxa"/>
          </w:tcPr>
          <w:p w:rsidR="00C45A6E" w:rsidRPr="00A0302A" w:rsidRDefault="00C45A6E" w:rsidP="002D1E35">
            <w:pPr>
              <w:rPr>
                <w:rFonts w:ascii="11" w:eastAsia="Times New Roman" w:hAnsi="11" w:cs="Times New Roman"/>
                <w:bCs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sz w:val="21"/>
                <w:szCs w:val="21"/>
                <w:lang w:eastAsia="ru-RU"/>
              </w:rPr>
              <w:t>До 1 февраля 202</w:t>
            </w:r>
            <w:r w:rsidR="002D1E35">
              <w:rPr>
                <w:rFonts w:ascii="11" w:eastAsia="Times New Roman" w:hAnsi="11" w:cs="Times New Roman"/>
                <w:bCs/>
                <w:sz w:val="21"/>
                <w:szCs w:val="21"/>
                <w:lang w:eastAsia="ru-RU"/>
              </w:rPr>
              <w:t>5</w:t>
            </w:r>
            <w:r w:rsidRPr="00A0302A">
              <w:rPr>
                <w:rFonts w:ascii="11" w:eastAsia="Times New Roman" w:hAnsi="11" w:cs="Times New Roman"/>
                <w:bCs/>
                <w:sz w:val="21"/>
                <w:szCs w:val="21"/>
                <w:lang w:eastAsia="ru-RU"/>
              </w:rPr>
              <w:t xml:space="preserve"> года </w:t>
            </w:r>
          </w:p>
        </w:tc>
        <w:tc>
          <w:tcPr>
            <w:tcW w:w="4253" w:type="dxa"/>
          </w:tcPr>
          <w:p w:rsidR="00C45A6E" w:rsidRPr="00A0302A" w:rsidRDefault="00C45A6E" w:rsidP="00DB4D10">
            <w:pPr>
              <w:rPr>
                <w:rFonts w:ascii="11" w:eastAsia="Times New Roman" w:hAnsi="11" w:cs="Times New Roman"/>
                <w:bCs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sz w:val="21"/>
                <w:szCs w:val="21"/>
                <w:lang w:eastAsia="ru-RU"/>
              </w:rPr>
              <w:t xml:space="preserve">Отдел правовой </w:t>
            </w:r>
            <w:proofErr w:type="gramStart"/>
            <w:r w:rsidRPr="00A0302A">
              <w:rPr>
                <w:rFonts w:ascii="11" w:eastAsia="Times New Roman" w:hAnsi="11" w:cs="Times New Roman"/>
                <w:bCs/>
                <w:sz w:val="21"/>
                <w:szCs w:val="21"/>
                <w:lang w:eastAsia="ru-RU"/>
              </w:rPr>
              <w:t>экспертизы управления правовой работы аппарата главы администрации Алексеевского городского округа</w:t>
            </w:r>
            <w:proofErr w:type="gramEnd"/>
          </w:p>
          <w:p w:rsidR="00C45A6E" w:rsidRPr="00A0302A" w:rsidRDefault="00C45A6E" w:rsidP="00DB4D10">
            <w:pPr>
              <w:rPr>
                <w:rFonts w:ascii="11" w:eastAsia="Times New Roman" w:hAnsi="11" w:cs="Times New Roman"/>
                <w:bCs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sz w:val="21"/>
                <w:szCs w:val="21"/>
                <w:lang w:eastAsia="ru-RU"/>
              </w:rPr>
              <w:t>Все структурные подразделения администрации Алексеевского городского округа</w:t>
            </w:r>
          </w:p>
        </w:tc>
      </w:tr>
      <w:tr w:rsidR="00C45A6E" w:rsidRPr="00A0302A" w:rsidTr="00BF7C18">
        <w:trPr>
          <w:trHeight w:val="801"/>
        </w:trPr>
        <w:tc>
          <w:tcPr>
            <w:tcW w:w="675" w:type="dxa"/>
          </w:tcPr>
          <w:p w:rsidR="00C45A6E" w:rsidRPr="00A0302A" w:rsidRDefault="00C45A6E" w:rsidP="00DB4D10">
            <w:pPr>
              <w:jc w:val="center"/>
              <w:rPr>
                <w:rFonts w:ascii="11" w:eastAsia="Times New Roman" w:hAnsi="11" w:cs="Times New Roman"/>
                <w:bCs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2127" w:type="dxa"/>
          </w:tcPr>
          <w:p w:rsidR="00C45A6E" w:rsidRPr="00A0302A" w:rsidRDefault="00C45A6E" w:rsidP="00DB4D10">
            <w:pPr>
              <w:rPr>
                <w:rFonts w:ascii="11" w:eastAsia="Times New Roman" w:hAnsi="11" w:cs="Times New Roman"/>
                <w:bCs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sz w:val="21"/>
                <w:szCs w:val="21"/>
                <w:lang w:eastAsia="ru-RU"/>
              </w:rPr>
              <w:t xml:space="preserve">Все </w:t>
            </w:r>
            <w:proofErr w:type="spellStart"/>
            <w:r w:rsidRPr="00A0302A">
              <w:rPr>
                <w:rFonts w:ascii="11" w:eastAsia="Times New Roman" w:hAnsi="11" w:cs="Times New Roman"/>
                <w:bCs/>
                <w:sz w:val="21"/>
                <w:szCs w:val="21"/>
                <w:lang w:eastAsia="ru-RU"/>
              </w:rPr>
              <w:t>комплаен</w:t>
            </w:r>
            <w:proofErr w:type="gramStart"/>
            <w:r w:rsidRPr="00A0302A">
              <w:rPr>
                <w:rFonts w:ascii="11" w:eastAsia="Times New Roman" w:hAnsi="11" w:cs="Times New Roman"/>
                <w:bCs/>
                <w:sz w:val="21"/>
                <w:szCs w:val="21"/>
                <w:lang w:eastAsia="ru-RU"/>
              </w:rPr>
              <w:t>с</w:t>
            </w:r>
            <w:proofErr w:type="spellEnd"/>
            <w:r w:rsidRPr="00A0302A">
              <w:rPr>
                <w:rFonts w:ascii="11" w:eastAsia="Times New Roman" w:hAnsi="11" w:cs="Times New Roman"/>
                <w:bCs/>
                <w:sz w:val="21"/>
                <w:szCs w:val="21"/>
                <w:lang w:eastAsia="ru-RU"/>
              </w:rPr>
              <w:t>-</w:t>
            </w:r>
            <w:proofErr w:type="gramEnd"/>
            <w:r w:rsidRPr="00A0302A">
              <w:rPr>
                <w:rFonts w:ascii="11" w:eastAsia="Times New Roman" w:hAnsi="11" w:cs="Times New Roman"/>
                <w:bCs/>
                <w:sz w:val="21"/>
                <w:szCs w:val="21"/>
                <w:lang w:eastAsia="ru-RU"/>
              </w:rPr>
              <w:t xml:space="preserve"> риски</w:t>
            </w:r>
          </w:p>
        </w:tc>
        <w:tc>
          <w:tcPr>
            <w:tcW w:w="6379" w:type="dxa"/>
          </w:tcPr>
          <w:p w:rsidR="00C45A6E" w:rsidRPr="00E53A26" w:rsidRDefault="00C45A6E" w:rsidP="00E53A26">
            <w:pPr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53A2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Направление в отдел экономического развития </w:t>
            </w:r>
            <w:r w:rsidR="00C97953" w:rsidRPr="00E53A2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 трудовых отношений</w:t>
            </w:r>
            <w:r w:rsidR="00E53A2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53A2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комитета экономического развития администрации Алексеевского городского округа сводной информации</w:t>
            </w:r>
            <w:proofErr w:type="gramEnd"/>
            <w:r w:rsidRPr="00E53A2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 результатах анализа проектов нормативных правовых актов администрации Алексеевского городского округа на предмет выявления рисков нарушения антимонопольного законодательства.  </w:t>
            </w:r>
          </w:p>
        </w:tc>
        <w:tc>
          <w:tcPr>
            <w:tcW w:w="1984" w:type="dxa"/>
          </w:tcPr>
          <w:p w:rsidR="00C45A6E" w:rsidRPr="00A0302A" w:rsidRDefault="00C45A6E" w:rsidP="00DB4D10">
            <w:pPr>
              <w:rPr>
                <w:rFonts w:ascii="11" w:eastAsia="Times New Roman" w:hAnsi="11" w:cs="Times New Roman"/>
                <w:bCs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sz w:val="21"/>
                <w:szCs w:val="21"/>
                <w:lang w:eastAsia="ru-RU"/>
              </w:rPr>
              <w:t>Ежеквартально до  10 числа месяца следующего за отчетным кварталом в течение  года</w:t>
            </w:r>
          </w:p>
        </w:tc>
        <w:tc>
          <w:tcPr>
            <w:tcW w:w="4253" w:type="dxa"/>
          </w:tcPr>
          <w:p w:rsidR="00C45A6E" w:rsidRPr="00A0302A" w:rsidRDefault="00C45A6E" w:rsidP="00DB4D10">
            <w:pPr>
              <w:rPr>
                <w:rFonts w:ascii="11" w:eastAsia="Times New Roman" w:hAnsi="11" w:cs="Times New Roman"/>
                <w:bCs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sz w:val="21"/>
                <w:szCs w:val="21"/>
                <w:lang w:eastAsia="ru-RU"/>
              </w:rPr>
              <w:t xml:space="preserve">Отдел правовой </w:t>
            </w:r>
            <w:proofErr w:type="gramStart"/>
            <w:r w:rsidRPr="00A0302A">
              <w:rPr>
                <w:rFonts w:ascii="11" w:eastAsia="Times New Roman" w:hAnsi="11" w:cs="Times New Roman"/>
                <w:bCs/>
                <w:sz w:val="21"/>
                <w:szCs w:val="21"/>
                <w:lang w:eastAsia="ru-RU"/>
              </w:rPr>
              <w:t>экспертизы управления правовой работы аппарата главы администрации Алексеевского городского округа</w:t>
            </w:r>
            <w:proofErr w:type="gramEnd"/>
          </w:p>
        </w:tc>
      </w:tr>
      <w:tr w:rsidR="00C45A6E" w:rsidRPr="00A0302A" w:rsidTr="00BF7C18">
        <w:trPr>
          <w:trHeight w:val="2820"/>
        </w:trPr>
        <w:tc>
          <w:tcPr>
            <w:tcW w:w="675" w:type="dxa"/>
          </w:tcPr>
          <w:p w:rsidR="00C45A6E" w:rsidRPr="00A0302A" w:rsidRDefault="00C45A6E" w:rsidP="00DB4D10">
            <w:pPr>
              <w:jc w:val="center"/>
              <w:rPr>
                <w:rFonts w:ascii="11" w:eastAsia="Times New Roman" w:hAnsi="11" w:cs="Times New Roman"/>
                <w:bCs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2127" w:type="dxa"/>
          </w:tcPr>
          <w:p w:rsidR="00C45A6E" w:rsidRPr="00A0302A" w:rsidRDefault="00C45A6E" w:rsidP="002D1E3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11" w:hAnsi="11" w:cs="Times New Roman"/>
                <w:b/>
                <w:sz w:val="21"/>
                <w:szCs w:val="21"/>
              </w:rPr>
            </w:pP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Риск нарушения антимонопольного законодательства при заключении договоров в отношении муниципального имущества Алексеевского городского округа</w:t>
            </w:r>
          </w:p>
        </w:tc>
        <w:tc>
          <w:tcPr>
            <w:tcW w:w="6379" w:type="dxa"/>
          </w:tcPr>
          <w:p w:rsidR="00C45A6E" w:rsidRPr="00A0302A" w:rsidRDefault="00C45A6E" w:rsidP="00DB4D10">
            <w:pPr>
              <w:rPr>
                <w:rFonts w:ascii="11" w:eastAsia="Times New Roman" w:hAnsi="11" w:cs="Times New Roman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sz w:val="21"/>
                <w:szCs w:val="21"/>
                <w:lang w:eastAsia="ru-RU"/>
              </w:rPr>
              <w:t>1. Проведение внутреннего контроля</w:t>
            </w:r>
          </w:p>
          <w:p w:rsidR="00C45A6E" w:rsidRPr="00A0302A" w:rsidRDefault="00C45A6E" w:rsidP="00DB4D10">
            <w:pPr>
              <w:rPr>
                <w:rFonts w:ascii="11" w:eastAsia="Times New Roman" w:hAnsi="11" w:cs="Times New Roman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sz w:val="21"/>
                <w:szCs w:val="21"/>
                <w:lang w:eastAsia="ru-RU"/>
              </w:rPr>
              <w:t>2. Осуществление контроля  соблюдения действующего антимонопольного законодательства</w:t>
            </w:r>
          </w:p>
          <w:p w:rsidR="00C45A6E" w:rsidRPr="00A0302A" w:rsidRDefault="00C45A6E" w:rsidP="00DB4D10">
            <w:pPr>
              <w:rPr>
                <w:rFonts w:ascii="11" w:eastAsia="Times New Roman" w:hAnsi="11" w:cs="Times New Roman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sz w:val="21"/>
                <w:szCs w:val="21"/>
                <w:lang w:eastAsia="ru-RU"/>
              </w:rPr>
              <w:t>3. Мониторинг и анализ практики применения антимонопольного законодательства</w:t>
            </w:r>
          </w:p>
          <w:p w:rsidR="00C45A6E" w:rsidRPr="00A0302A" w:rsidRDefault="00C45A6E" w:rsidP="00DB4D10">
            <w:pPr>
              <w:rPr>
                <w:rFonts w:ascii="11" w:eastAsia="Times New Roman" w:hAnsi="11" w:cs="Times New Roman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sz w:val="21"/>
                <w:szCs w:val="21"/>
                <w:lang w:eastAsia="ru-RU"/>
              </w:rPr>
              <w:t>4. Исключение личной заинтересованности, конфликта интересов;</w:t>
            </w:r>
          </w:p>
          <w:p w:rsidR="00C45A6E" w:rsidRPr="00A0302A" w:rsidRDefault="00C45A6E" w:rsidP="00DB4D10">
            <w:pPr>
              <w:rPr>
                <w:rFonts w:ascii="11" w:eastAsia="Times New Roman" w:hAnsi="11" w:cs="Times New Roman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sz w:val="21"/>
                <w:szCs w:val="21"/>
                <w:lang w:eastAsia="ru-RU"/>
              </w:rPr>
              <w:t>5. Соблюдение сроков  проведения аукциона;</w:t>
            </w:r>
          </w:p>
          <w:p w:rsidR="00C45A6E" w:rsidRPr="00A0302A" w:rsidRDefault="00C45A6E" w:rsidP="00DB4D10">
            <w:pPr>
              <w:rPr>
                <w:rFonts w:ascii="11" w:eastAsia="Times New Roman" w:hAnsi="11" w:cs="Times New Roman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sz w:val="21"/>
                <w:szCs w:val="21"/>
                <w:lang w:eastAsia="ru-RU"/>
              </w:rPr>
              <w:t xml:space="preserve">6. Повышение квалификации сотрудников. </w:t>
            </w:r>
          </w:p>
          <w:p w:rsidR="00C45A6E" w:rsidRPr="00A0302A" w:rsidRDefault="00C45A6E" w:rsidP="00DB4D10">
            <w:pPr>
              <w:rPr>
                <w:rFonts w:ascii="11" w:eastAsia="Times New Roman" w:hAnsi="11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</w:tcPr>
          <w:p w:rsidR="00C45A6E" w:rsidRPr="00A0302A" w:rsidRDefault="00C45A6E" w:rsidP="002D1E35">
            <w:pPr>
              <w:rPr>
                <w:rFonts w:ascii="11" w:eastAsia="Times New Roman" w:hAnsi="11" w:cs="Times New Roman"/>
                <w:bCs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sz w:val="21"/>
                <w:szCs w:val="21"/>
                <w:lang w:eastAsia="ru-RU"/>
              </w:rPr>
              <w:t>В течение 202</w:t>
            </w:r>
            <w:r w:rsidR="002D1E35">
              <w:rPr>
                <w:rFonts w:ascii="11" w:eastAsia="Times New Roman" w:hAnsi="11" w:cs="Times New Roman"/>
                <w:bCs/>
                <w:sz w:val="21"/>
                <w:szCs w:val="21"/>
                <w:lang w:eastAsia="ru-RU"/>
              </w:rPr>
              <w:t>4</w:t>
            </w:r>
            <w:r w:rsidRPr="00A0302A">
              <w:rPr>
                <w:rFonts w:ascii="11" w:eastAsia="Times New Roman" w:hAnsi="11" w:cs="Times New Roman"/>
                <w:bCs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4253" w:type="dxa"/>
          </w:tcPr>
          <w:p w:rsidR="00C45A6E" w:rsidRPr="00A0302A" w:rsidRDefault="00C45A6E" w:rsidP="00DB4D10">
            <w:pPr>
              <w:rPr>
                <w:rFonts w:ascii="11" w:eastAsia="Times New Roman" w:hAnsi="11" w:cs="Times New Roman"/>
                <w:bCs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sz w:val="21"/>
                <w:szCs w:val="21"/>
                <w:lang w:eastAsia="ru-RU"/>
              </w:rPr>
              <w:t xml:space="preserve">Отдел по управлению муниципальным имуществом </w:t>
            </w:r>
            <w:r w:rsidR="00634094" w:rsidRPr="00A0302A">
              <w:rPr>
                <w:rFonts w:ascii="11" w:eastAsia="Times New Roman" w:hAnsi="11" w:cs="Times New Roman"/>
                <w:bCs/>
                <w:sz w:val="21"/>
                <w:szCs w:val="21"/>
                <w:lang w:eastAsia="ru-RU"/>
              </w:rPr>
              <w:t>комитета</w:t>
            </w:r>
            <w:r w:rsidRPr="00A0302A">
              <w:rPr>
                <w:rFonts w:ascii="11" w:eastAsia="Times New Roman" w:hAnsi="11" w:cs="Times New Roman"/>
                <w:bCs/>
                <w:sz w:val="21"/>
                <w:szCs w:val="21"/>
                <w:lang w:eastAsia="ru-RU"/>
              </w:rPr>
              <w:t xml:space="preserve"> по земельным и имущественным отношениям администрации Алексеевского городского округа</w:t>
            </w:r>
          </w:p>
          <w:p w:rsidR="00C45A6E" w:rsidRPr="00A0302A" w:rsidRDefault="00C45A6E" w:rsidP="00DB4D10">
            <w:pPr>
              <w:rPr>
                <w:rFonts w:ascii="11" w:eastAsia="Times New Roman" w:hAnsi="11" w:cs="Times New Roman"/>
                <w:bCs/>
                <w:sz w:val="21"/>
                <w:szCs w:val="21"/>
                <w:lang w:eastAsia="ru-RU"/>
              </w:rPr>
            </w:pPr>
          </w:p>
          <w:p w:rsidR="00C45A6E" w:rsidRPr="00A0302A" w:rsidRDefault="00C45A6E" w:rsidP="00DB4D10">
            <w:pPr>
              <w:rPr>
                <w:rFonts w:ascii="11" w:eastAsia="Times New Roman" w:hAnsi="11" w:cs="Times New Roman"/>
                <w:bCs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sz w:val="21"/>
                <w:szCs w:val="21"/>
                <w:lang w:eastAsia="ru-RU"/>
              </w:rPr>
              <w:t>Отдел управления земельными ресурсами комитета по</w:t>
            </w:r>
            <w:r w:rsidR="00634094" w:rsidRPr="00A0302A">
              <w:rPr>
                <w:rFonts w:ascii="11" w:eastAsia="Times New Roman" w:hAnsi="11" w:cs="Times New Roman"/>
                <w:bCs/>
                <w:sz w:val="21"/>
                <w:szCs w:val="21"/>
                <w:lang w:eastAsia="ru-RU"/>
              </w:rPr>
              <w:t xml:space="preserve"> </w:t>
            </w:r>
            <w:r w:rsidRPr="00A0302A">
              <w:rPr>
                <w:rFonts w:ascii="11" w:eastAsia="Times New Roman" w:hAnsi="11" w:cs="Times New Roman"/>
                <w:bCs/>
                <w:sz w:val="21"/>
                <w:szCs w:val="21"/>
                <w:lang w:eastAsia="ru-RU"/>
              </w:rPr>
              <w:t xml:space="preserve"> земельным и имущественным отношениям администрации Алексеевского городского округа</w:t>
            </w:r>
          </w:p>
          <w:p w:rsidR="00C45A6E" w:rsidRPr="00A0302A" w:rsidRDefault="00C45A6E" w:rsidP="00DB4D10">
            <w:pPr>
              <w:rPr>
                <w:rFonts w:ascii="11" w:eastAsia="Times New Roman" w:hAnsi="11" w:cs="Times New Roman"/>
                <w:bCs/>
                <w:sz w:val="21"/>
                <w:szCs w:val="21"/>
                <w:lang w:eastAsia="ru-RU"/>
              </w:rPr>
            </w:pPr>
          </w:p>
        </w:tc>
      </w:tr>
      <w:tr w:rsidR="00A5564E" w:rsidRPr="00A0302A" w:rsidTr="00BF7C18">
        <w:trPr>
          <w:trHeight w:val="2820"/>
        </w:trPr>
        <w:tc>
          <w:tcPr>
            <w:tcW w:w="675" w:type="dxa"/>
          </w:tcPr>
          <w:p w:rsidR="00A5564E" w:rsidRPr="00A0302A" w:rsidRDefault="00A5564E" w:rsidP="00DB4D10">
            <w:pPr>
              <w:jc w:val="center"/>
              <w:rPr>
                <w:rFonts w:ascii="11" w:eastAsia="Times New Roman" w:hAnsi="11" w:cs="Times New Roman"/>
                <w:bCs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sz w:val="21"/>
                <w:szCs w:val="21"/>
                <w:lang w:eastAsia="ru-RU"/>
              </w:rPr>
              <w:lastRenderedPageBreak/>
              <w:t>16.</w:t>
            </w:r>
          </w:p>
        </w:tc>
        <w:tc>
          <w:tcPr>
            <w:tcW w:w="2127" w:type="dxa"/>
          </w:tcPr>
          <w:p w:rsidR="00A5564E" w:rsidRPr="00A0302A" w:rsidRDefault="003A52DF" w:rsidP="003A52D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Риск нарушения положений Федерального закона от 02.05.2006 г. № 59-ФЗ «О порядке рассмотрения обращений граждан Российской Федерации» в части сроков подготовки ответов на обращения физических и юридических лиц</w:t>
            </w:r>
          </w:p>
        </w:tc>
        <w:tc>
          <w:tcPr>
            <w:tcW w:w="6379" w:type="dxa"/>
          </w:tcPr>
          <w:p w:rsidR="00A5564E" w:rsidRPr="00A0302A" w:rsidRDefault="004D4E09" w:rsidP="004D4E09">
            <w:pPr>
              <w:rPr>
                <w:rFonts w:ascii="11" w:eastAsia="Times New Roman" w:hAnsi="11" w:cs="Times New Roman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sz w:val="21"/>
                <w:szCs w:val="21"/>
                <w:lang w:eastAsia="ru-RU"/>
              </w:rPr>
              <w:t>Разработка внутренней системы контроля соблюдения сроков и порядка подготовки ответов на обращения физических и юридических лиц, органов МСУ.</w:t>
            </w:r>
          </w:p>
        </w:tc>
        <w:tc>
          <w:tcPr>
            <w:tcW w:w="1984" w:type="dxa"/>
          </w:tcPr>
          <w:p w:rsidR="00A5564E" w:rsidRPr="00A0302A" w:rsidRDefault="00A75C81" w:rsidP="00807152">
            <w:pPr>
              <w:rPr>
                <w:rFonts w:ascii="11" w:eastAsia="Times New Roman" w:hAnsi="11" w:cs="Times New Roman"/>
                <w:bCs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sz w:val="21"/>
                <w:szCs w:val="21"/>
                <w:lang w:eastAsia="ru-RU"/>
              </w:rPr>
              <w:t>В течение 202</w:t>
            </w:r>
            <w:r w:rsidR="00807152">
              <w:rPr>
                <w:rFonts w:ascii="11" w:eastAsia="Times New Roman" w:hAnsi="11" w:cs="Times New Roman"/>
                <w:bCs/>
                <w:sz w:val="21"/>
                <w:szCs w:val="21"/>
                <w:lang w:eastAsia="ru-RU"/>
              </w:rPr>
              <w:t>4</w:t>
            </w:r>
            <w:r w:rsidRPr="00A0302A">
              <w:rPr>
                <w:rFonts w:ascii="11" w:eastAsia="Times New Roman" w:hAnsi="11" w:cs="Times New Roman"/>
                <w:bCs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4253" w:type="dxa"/>
          </w:tcPr>
          <w:p w:rsidR="00A5564E" w:rsidRPr="00A0302A" w:rsidRDefault="00927C41" w:rsidP="00DB4D10">
            <w:pPr>
              <w:rPr>
                <w:rFonts w:ascii="11" w:eastAsia="Times New Roman" w:hAnsi="11" w:cs="Times New Roman"/>
                <w:bCs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sz w:val="21"/>
                <w:szCs w:val="21"/>
                <w:lang w:eastAsia="ru-RU"/>
              </w:rPr>
              <w:t>Отдел по управлению муниципальным имуществом комитета по земельным и имущественным отношениям администрации Алексеевского городского округа</w:t>
            </w:r>
          </w:p>
        </w:tc>
      </w:tr>
      <w:tr w:rsidR="00C45A6E" w:rsidRPr="00A0302A" w:rsidTr="00BF7C18">
        <w:trPr>
          <w:trHeight w:val="2820"/>
        </w:trPr>
        <w:tc>
          <w:tcPr>
            <w:tcW w:w="675" w:type="dxa"/>
          </w:tcPr>
          <w:p w:rsidR="00C45A6E" w:rsidRPr="00A0302A" w:rsidRDefault="00C45A6E" w:rsidP="00A5564E">
            <w:pPr>
              <w:jc w:val="center"/>
              <w:rPr>
                <w:rFonts w:ascii="11" w:eastAsia="Times New Roman" w:hAnsi="11" w:cs="Times New Roman"/>
                <w:bCs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sz w:val="21"/>
                <w:szCs w:val="21"/>
                <w:lang w:eastAsia="ru-RU"/>
              </w:rPr>
              <w:t>1</w:t>
            </w:r>
            <w:r w:rsidR="00A5564E" w:rsidRPr="00A0302A">
              <w:rPr>
                <w:rFonts w:ascii="11" w:eastAsia="Times New Roman" w:hAnsi="11" w:cs="Times New Roman"/>
                <w:bCs/>
                <w:sz w:val="21"/>
                <w:szCs w:val="21"/>
                <w:lang w:eastAsia="ru-RU"/>
              </w:rPr>
              <w:t>7</w:t>
            </w:r>
            <w:r w:rsidRPr="00A0302A">
              <w:rPr>
                <w:rFonts w:ascii="11" w:eastAsia="Times New Roman" w:hAnsi="11" w:cs="Times New Roman"/>
                <w:bCs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127" w:type="dxa"/>
          </w:tcPr>
          <w:p w:rsidR="00576BAA" w:rsidRPr="00576BAA" w:rsidRDefault="00576BAA" w:rsidP="00576BAA">
            <w:pPr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</w:pPr>
            <w:r w:rsidRPr="00576BA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Риск нарушения антимонопольных требований к торгам:</w:t>
            </w:r>
          </w:p>
          <w:p w:rsidR="00576BAA" w:rsidRPr="00576BAA" w:rsidRDefault="00576BAA" w:rsidP="00576BAA">
            <w:pPr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</w:pPr>
            <w:r w:rsidRPr="00576BA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- при запросе котировок цен на товары,</w:t>
            </w:r>
          </w:p>
          <w:p w:rsidR="00576BAA" w:rsidRPr="00576BAA" w:rsidRDefault="00576BAA" w:rsidP="00576BAA">
            <w:pPr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</w:pPr>
            <w:r w:rsidRPr="00576BA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-  при проведении закупок товаров, работ, услуг для муниципальных нужд,</w:t>
            </w:r>
          </w:p>
          <w:p w:rsidR="00576BAA" w:rsidRPr="00576BAA" w:rsidRDefault="00576BAA" w:rsidP="00576BAA">
            <w:pPr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</w:pPr>
            <w:r w:rsidRPr="00576BA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- при установлении способа закупки путем искусственного дробления закупки на несколько отдельных с целью упрощения способа закупки,</w:t>
            </w:r>
          </w:p>
          <w:p w:rsidR="00C45A6E" w:rsidRPr="00A0302A" w:rsidRDefault="00576BAA" w:rsidP="00576BAA">
            <w:pPr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</w:pPr>
            <w:r w:rsidRPr="00576BA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 xml:space="preserve">- при выборе поставщиков и оценке их заявок в процессе закупки </w:t>
            </w:r>
            <w:r w:rsidRPr="00576BA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lastRenderedPageBreak/>
              <w:t>(тем самым создание необоснованных преимуще</w:t>
            </w:r>
            <w:proofErr w:type="gramStart"/>
            <w:r w:rsidRPr="00576BA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ств дл</w:t>
            </w:r>
            <w:proofErr w:type="gramEnd"/>
            <w:r w:rsidRPr="00576BAA">
              <w:rPr>
                <w:rFonts w:ascii="11" w:eastAsia="Times New Roman" w:hAnsi="11" w:cs="Times New Roman"/>
                <w:color w:val="000000"/>
                <w:sz w:val="21"/>
                <w:szCs w:val="21"/>
                <w:lang w:eastAsia="ru-RU"/>
              </w:rPr>
              <w:t>я отдельных лиц).</w:t>
            </w:r>
          </w:p>
        </w:tc>
        <w:tc>
          <w:tcPr>
            <w:tcW w:w="6379" w:type="dxa"/>
          </w:tcPr>
          <w:p w:rsidR="00C45A6E" w:rsidRPr="00A0302A" w:rsidRDefault="00C45A6E" w:rsidP="00DB4D10">
            <w:pPr>
              <w:rPr>
                <w:rFonts w:ascii="11" w:eastAsia="Times New Roman" w:hAnsi="11" w:cs="Times New Roman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sz w:val="21"/>
                <w:szCs w:val="21"/>
                <w:lang w:eastAsia="ru-RU"/>
              </w:rPr>
              <w:lastRenderedPageBreak/>
              <w:t>1. Регулярное взаимодействие со службами технической поддержки информационных систем в сфере закупок.</w:t>
            </w:r>
          </w:p>
          <w:p w:rsidR="00DF0799" w:rsidRPr="00DF0799" w:rsidRDefault="00C45A6E" w:rsidP="00DF0799">
            <w:pPr>
              <w:rPr>
                <w:rFonts w:ascii="11" w:eastAsia="Times New Roman" w:hAnsi="11" w:cs="Times New Roman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sz w:val="21"/>
                <w:szCs w:val="21"/>
                <w:lang w:eastAsia="ru-RU"/>
              </w:rPr>
              <w:t xml:space="preserve">2. </w:t>
            </w:r>
            <w:proofErr w:type="gramStart"/>
            <w:r w:rsidRPr="00A0302A">
              <w:rPr>
                <w:rFonts w:ascii="11" w:eastAsia="Times New Roman" w:hAnsi="11" w:cs="Times New Roman"/>
                <w:sz w:val="21"/>
                <w:szCs w:val="21"/>
                <w:lang w:eastAsia="ru-RU"/>
              </w:rPr>
              <w:t>Изучение нормативной правовой базы в сфере закупок (</w:t>
            </w:r>
            <w:r w:rsidR="00DF0799" w:rsidRPr="00DF0799">
              <w:rPr>
                <w:rFonts w:ascii="11" w:eastAsia="Times New Roman" w:hAnsi="11" w:cs="Times New Roman"/>
                <w:sz w:val="21"/>
                <w:szCs w:val="21"/>
                <w:lang w:eastAsia="ru-RU"/>
              </w:rPr>
              <w:t>Федеральный закон от 05.04.2013 N 44-ФЗ (ред. от 14.02.2024</w:t>
            </w:r>
            <w:r w:rsidR="00B142DE">
              <w:rPr>
                <w:rFonts w:ascii="11" w:eastAsia="Times New Roman" w:hAnsi="11" w:cs="Times New Roman"/>
                <w:sz w:val="21"/>
                <w:szCs w:val="21"/>
                <w:lang w:eastAsia="ru-RU"/>
              </w:rPr>
              <w:t xml:space="preserve"> г.</w:t>
            </w:r>
            <w:r w:rsidR="00DF0799" w:rsidRPr="00DF0799">
              <w:rPr>
                <w:rFonts w:ascii="11" w:eastAsia="Times New Roman" w:hAnsi="11" w:cs="Times New Roman"/>
                <w:sz w:val="21"/>
                <w:szCs w:val="21"/>
                <w:lang w:eastAsia="ru-RU"/>
              </w:rPr>
              <w:t>)</w:t>
            </w:r>
            <w:proofErr w:type="gramEnd"/>
          </w:p>
          <w:p w:rsidR="00DF0799" w:rsidRPr="00DF0799" w:rsidRDefault="00DF0799" w:rsidP="00DF0799">
            <w:pPr>
              <w:rPr>
                <w:rFonts w:ascii="11" w:eastAsia="Times New Roman" w:hAnsi="11" w:cs="Times New Roman"/>
                <w:sz w:val="21"/>
                <w:szCs w:val="21"/>
                <w:lang w:eastAsia="ru-RU"/>
              </w:rPr>
            </w:pPr>
            <w:r w:rsidRPr="00DF0799">
              <w:rPr>
                <w:rFonts w:ascii="11" w:eastAsia="Times New Roman" w:hAnsi="11" w:cs="Times New Roman"/>
                <w:sz w:val="21"/>
                <w:szCs w:val="21"/>
                <w:lang w:eastAsia="ru-RU"/>
              </w:rPr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  <w:p w:rsidR="00EA0D2C" w:rsidRPr="00EA0D2C" w:rsidRDefault="00DF0799" w:rsidP="00DF079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0799">
              <w:rPr>
                <w:rFonts w:ascii="11" w:eastAsia="Times New Roman" w:hAnsi="11" w:cs="Times New Roman"/>
                <w:sz w:val="21"/>
                <w:szCs w:val="21"/>
                <w:lang w:eastAsia="ru-RU"/>
              </w:rPr>
              <w:t>(с изм. и доп., вступ. в силу с 25.03.2024)</w:t>
            </w:r>
            <w:r w:rsidR="00C45A6E" w:rsidRPr="00A0302A">
              <w:rPr>
                <w:rFonts w:ascii="11" w:eastAsia="Times New Roman" w:hAnsi="11" w:cs="Times New Roman"/>
                <w:sz w:val="21"/>
                <w:szCs w:val="21"/>
                <w:lang w:eastAsia="ru-RU"/>
              </w:rPr>
              <w:t xml:space="preserve">, </w:t>
            </w:r>
            <w:r w:rsidR="00EA0D2C" w:rsidRPr="00EA0D2C">
              <w:rPr>
                <w:rFonts w:ascii="11" w:eastAsia="Times New Roman" w:hAnsi="11" w:cs="Times New Roman"/>
                <w:sz w:val="21"/>
                <w:szCs w:val="21"/>
                <w:lang w:eastAsia="ru-RU"/>
              </w:rPr>
              <w:t>Федеральный закон от 18.07.2011 N 223-ФЗ (ред. от 04.08.</w:t>
            </w:r>
            <w:r w:rsidR="00EA0D2C" w:rsidRPr="00EA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2023 г.)</w:t>
            </w:r>
          </w:p>
          <w:p w:rsidR="004B12FD" w:rsidRPr="004B12FD" w:rsidRDefault="00EA0D2C" w:rsidP="00EA0D2C">
            <w:pPr>
              <w:rPr>
                <w:rFonts w:ascii="11" w:eastAsia="Times New Roman" w:hAnsi="11" w:cs="Times New Roman"/>
                <w:sz w:val="21"/>
                <w:szCs w:val="21"/>
                <w:lang w:eastAsia="ru-RU"/>
              </w:rPr>
            </w:pPr>
            <w:r w:rsidRPr="00EA0D2C">
              <w:rPr>
                <w:rFonts w:ascii="11" w:eastAsia="Times New Roman" w:hAnsi="11" w:cs="Times New Roman"/>
                <w:sz w:val="21"/>
                <w:szCs w:val="21"/>
                <w:lang w:eastAsia="ru-RU"/>
              </w:rPr>
              <w:t>"О закупках товаров, работ, услуг отдельными видами юридических лиц"</w:t>
            </w:r>
            <w:r w:rsidR="00C45A6E" w:rsidRPr="00A0302A">
              <w:rPr>
                <w:rFonts w:ascii="11" w:eastAsia="Times New Roman" w:hAnsi="11" w:cs="Times New Roman"/>
                <w:sz w:val="21"/>
                <w:szCs w:val="21"/>
                <w:lang w:eastAsia="ru-RU"/>
              </w:rPr>
              <w:t xml:space="preserve">, </w:t>
            </w:r>
            <w:r w:rsidRPr="00EA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="004B12FD" w:rsidRPr="00EA0D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="004B12FD" w:rsidRPr="004B12FD">
              <w:rPr>
                <w:rFonts w:ascii="11" w:eastAsia="Times New Roman" w:hAnsi="11" w:cs="Times New Roman"/>
                <w:sz w:val="21"/>
                <w:szCs w:val="21"/>
                <w:lang w:eastAsia="ru-RU"/>
              </w:rPr>
              <w:t>становление Правительства Белгородской обл</w:t>
            </w:r>
            <w:r w:rsidR="00583C7E">
              <w:rPr>
                <w:rFonts w:ascii="11" w:eastAsia="Times New Roman" w:hAnsi="11" w:cs="Times New Roman"/>
                <w:sz w:val="21"/>
                <w:szCs w:val="21"/>
                <w:lang w:eastAsia="ru-RU"/>
              </w:rPr>
              <w:t>асти</w:t>
            </w:r>
            <w:r w:rsidR="004B12FD" w:rsidRPr="004B12FD">
              <w:rPr>
                <w:rFonts w:ascii="11" w:eastAsia="Times New Roman" w:hAnsi="11" w:cs="Times New Roman"/>
                <w:sz w:val="21"/>
                <w:szCs w:val="21"/>
                <w:lang w:eastAsia="ru-RU"/>
              </w:rPr>
              <w:t xml:space="preserve"> от 27.12.2021 N 671-пп (ред. от 05.12.2023</w:t>
            </w:r>
            <w:r w:rsidR="00BD5BED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г.</w:t>
            </w:r>
            <w:r w:rsidR="004B12FD" w:rsidRPr="004B12FD">
              <w:rPr>
                <w:rFonts w:ascii="11" w:eastAsia="Times New Roman" w:hAnsi="11" w:cs="Times New Roman"/>
                <w:sz w:val="21"/>
                <w:szCs w:val="21"/>
                <w:lang w:eastAsia="ru-RU"/>
              </w:rPr>
              <w:t>)</w:t>
            </w:r>
          </w:p>
          <w:p w:rsidR="004B12FD" w:rsidRPr="004B12FD" w:rsidRDefault="004B12FD" w:rsidP="004B12FD">
            <w:pPr>
              <w:rPr>
                <w:rFonts w:ascii="11" w:eastAsia="Times New Roman" w:hAnsi="11" w:cs="Times New Roman"/>
                <w:sz w:val="21"/>
                <w:szCs w:val="21"/>
                <w:lang w:eastAsia="ru-RU"/>
              </w:rPr>
            </w:pPr>
            <w:r w:rsidRPr="004B12FD">
              <w:rPr>
                <w:rFonts w:ascii="11" w:eastAsia="Times New Roman" w:hAnsi="11" w:cs="Times New Roman"/>
                <w:sz w:val="21"/>
                <w:szCs w:val="21"/>
                <w:lang w:eastAsia="ru-RU"/>
              </w:rPr>
              <w:t>"О порядке взаимодействия при осуществлении закупок для обеспечения государственных нужд Белгородской области и муниципальных нужд"</w:t>
            </w:r>
          </w:p>
          <w:p w:rsidR="00C45A6E" w:rsidRPr="00A0302A" w:rsidRDefault="004B12FD" w:rsidP="00DB4D10">
            <w:pPr>
              <w:rPr>
                <w:rFonts w:ascii="11" w:eastAsia="Times New Roman" w:hAnsi="11" w:cs="Times New Roman"/>
                <w:sz w:val="21"/>
                <w:szCs w:val="21"/>
                <w:lang w:eastAsia="ru-RU"/>
              </w:rPr>
            </w:pPr>
            <w:r w:rsidRPr="004B12FD">
              <w:rPr>
                <w:rFonts w:ascii="11" w:eastAsia="Times New Roman" w:hAnsi="11" w:cs="Times New Roman"/>
                <w:sz w:val="21"/>
                <w:szCs w:val="21"/>
                <w:lang w:eastAsia="ru-RU"/>
              </w:rPr>
              <w:t>(вместе с "Порядком взаимодействия заказчиков с уполномоченным учреждением", "Порядком взаимодействия при организации проведения совместных конкурсов и аукционов"</w:t>
            </w:r>
            <w:r w:rsidR="0012170B" w:rsidRPr="00A0302A">
              <w:rPr>
                <w:rFonts w:ascii="11" w:eastAsia="Times New Roman" w:hAnsi="11" w:cs="Times New Roman"/>
                <w:sz w:val="21"/>
                <w:szCs w:val="21"/>
                <w:lang w:eastAsia="ru-RU"/>
              </w:rPr>
              <w:t>).</w:t>
            </w:r>
            <w:r w:rsidR="00FE2428" w:rsidRPr="00A0302A">
              <w:rPr>
                <w:rFonts w:ascii="11" w:eastAsia="Times New Roman" w:hAnsi="11" w:cs="Times New Roman"/>
                <w:sz w:val="21"/>
                <w:szCs w:val="21"/>
                <w:lang w:eastAsia="ru-RU"/>
              </w:rPr>
              <w:t xml:space="preserve"> </w:t>
            </w:r>
          </w:p>
          <w:p w:rsidR="00C45A6E" w:rsidRPr="00A0302A" w:rsidRDefault="00C45A6E" w:rsidP="00DB4D10">
            <w:pPr>
              <w:autoSpaceDE w:val="0"/>
              <w:autoSpaceDN w:val="0"/>
              <w:adjustRightInd w:val="0"/>
              <w:rPr>
                <w:rFonts w:ascii="11" w:eastAsia="Times New Roman" w:hAnsi="11" w:cs="Times New Roman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sz w:val="21"/>
                <w:szCs w:val="21"/>
                <w:lang w:eastAsia="ru-RU"/>
              </w:rPr>
              <w:t xml:space="preserve">3. Систематическое повышение квалификации сотрудников, своевременное отслеживание работниками ответственных за проведение торгов изменений по Федеральному  закону от 05.04.2013 N 44-ФЗ (ред. от </w:t>
            </w:r>
            <w:r w:rsidR="00B142DE">
              <w:rPr>
                <w:rFonts w:ascii="11" w:eastAsia="Times New Roman" w:hAnsi="11" w:cs="Times New Roman"/>
                <w:sz w:val="21"/>
                <w:szCs w:val="21"/>
                <w:lang w:eastAsia="ru-RU"/>
              </w:rPr>
              <w:t>14</w:t>
            </w:r>
            <w:r w:rsidRPr="00A0302A">
              <w:rPr>
                <w:rFonts w:ascii="11" w:eastAsia="Times New Roman" w:hAnsi="11" w:cs="Times New Roman"/>
                <w:sz w:val="21"/>
                <w:szCs w:val="21"/>
                <w:lang w:eastAsia="ru-RU"/>
              </w:rPr>
              <w:t>.</w:t>
            </w:r>
            <w:r w:rsidR="00B142DE">
              <w:rPr>
                <w:rFonts w:ascii="11" w:eastAsia="Times New Roman" w:hAnsi="11" w:cs="Times New Roman"/>
                <w:sz w:val="21"/>
                <w:szCs w:val="21"/>
                <w:lang w:eastAsia="ru-RU"/>
              </w:rPr>
              <w:t>02</w:t>
            </w:r>
            <w:r w:rsidRPr="00A0302A">
              <w:rPr>
                <w:rFonts w:ascii="11" w:eastAsia="Times New Roman" w:hAnsi="11" w:cs="Times New Roman"/>
                <w:sz w:val="21"/>
                <w:szCs w:val="21"/>
                <w:lang w:eastAsia="ru-RU"/>
              </w:rPr>
              <w:t>.202</w:t>
            </w:r>
            <w:r w:rsidR="00B142DE">
              <w:rPr>
                <w:rFonts w:ascii="11" w:eastAsia="Times New Roman" w:hAnsi="11" w:cs="Times New Roman"/>
                <w:sz w:val="21"/>
                <w:szCs w:val="21"/>
                <w:lang w:eastAsia="ru-RU"/>
              </w:rPr>
              <w:t>4 г.</w:t>
            </w:r>
            <w:r w:rsidRPr="00A0302A">
              <w:rPr>
                <w:rFonts w:ascii="11" w:eastAsia="Times New Roman" w:hAnsi="11" w:cs="Times New Roman"/>
                <w:sz w:val="21"/>
                <w:szCs w:val="21"/>
                <w:lang w:eastAsia="ru-RU"/>
              </w:rPr>
              <w:t>)</w:t>
            </w:r>
          </w:p>
          <w:p w:rsidR="00C45A6E" w:rsidRPr="00A0302A" w:rsidRDefault="00C45A6E" w:rsidP="00DB4D10">
            <w:pPr>
              <w:autoSpaceDE w:val="0"/>
              <w:autoSpaceDN w:val="0"/>
              <w:adjustRightInd w:val="0"/>
              <w:rPr>
                <w:rFonts w:ascii="11" w:eastAsia="Times New Roman" w:hAnsi="11" w:cs="Times New Roman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sz w:val="21"/>
                <w:szCs w:val="21"/>
                <w:lang w:eastAsia="ru-RU"/>
              </w:rPr>
              <w:t>"О контрактной системе в сфере закупок товаров, работ, услуг для обеспечения государственных и муниципальных нужд".</w:t>
            </w:r>
          </w:p>
          <w:p w:rsidR="00C45A6E" w:rsidRPr="00A0302A" w:rsidRDefault="00C45A6E" w:rsidP="00DB4D10">
            <w:pPr>
              <w:autoSpaceDE w:val="0"/>
              <w:autoSpaceDN w:val="0"/>
              <w:adjustRightInd w:val="0"/>
              <w:rPr>
                <w:rFonts w:ascii="11" w:hAnsi="11" w:cs="Times New Roman"/>
                <w:sz w:val="21"/>
                <w:szCs w:val="21"/>
              </w:rPr>
            </w:pPr>
            <w:r w:rsidRPr="00A0302A">
              <w:rPr>
                <w:rFonts w:ascii="11" w:hAnsi="11" w:cs="Times New Roman"/>
                <w:sz w:val="21"/>
                <w:szCs w:val="21"/>
              </w:rPr>
              <w:t xml:space="preserve">4. Контроль недопущения необоснованного дробления закупок, </w:t>
            </w:r>
            <w:r w:rsidRPr="00A0302A">
              <w:rPr>
                <w:rFonts w:ascii="11" w:hAnsi="11" w:cs="Times New Roman"/>
                <w:sz w:val="21"/>
                <w:szCs w:val="21"/>
              </w:rPr>
              <w:lastRenderedPageBreak/>
              <w:t>которое влечет за собой уход</w:t>
            </w:r>
            <w:r w:rsidR="006D0392">
              <w:rPr>
                <w:rFonts w:cs="Times New Roman"/>
                <w:sz w:val="21"/>
                <w:szCs w:val="21"/>
              </w:rPr>
              <w:t xml:space="preserve"> от </w:t>
            </w:r>
            <w:r w:rsidRPr="00A0302A">
              <w:rPr>
                <w:rFonts w:ascii="11" w:hAnsi="11" w:cs="Times New Roman"/>
                <w:sz w:val="21"/>
                <w:szCs w:val="21"/>
              </w:rPr>
              <w:t>конкурентных процедур.</w:t>
            </w:r>
          </w:p>
          <w:p w:rsidR="00C45A6E" w:rsidRPr="00A0302A" w:rsidRDefault="00C45A6E" w:rsidP="00DB4D10">
            <w:pPr>
              <w:rPr>
                <w:rFonts w:ascii="11" w:eastAsia="Times New Roman" w:hAnsi="11" w:cs="Times New Roman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sz w:val="21"/>
                <w:szCs w:val="21"/>
                <w:lang w:eastAsia="ru-RU"/>
              </w:rPr>
              <w:t>5.Взаимодействие с управлением государственного заказа и лицензирования области по вопросам применения норм права в сфере закупок.</w:t>
            </w:r>
          </w:p>
          <w:p w:rsidR="005C1FEA" w:rsidRPr="00A0302A" w:rsidRDefault="005C1FEA" w:rsidP="00DB4D10">
            <w:pPr>
              <w:rPr>
                <w:rFonts w:ascii="11" w:eastAsia="Times New Roman" w:hAnsi="11" w:cs="Times New Roman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sz w:val="21"/>
                <w:szCs w:val="21"/>
                <w:lang w:eastAsia="ru-RU"/>
              </w:rPr>
              <w:t>6. Проведение мониторинга цен на товары, работы и услуги в целях недопущения завышения начальных (максимальных) цен контрактов при осуществлении закупки.</w:t>
            </w:r>
          </w:p>
          <w:p w:rsidR="00C45A6E" w:rsidRPr="00A0302A" w:rsidRDefault="005C1FEA" w:rsidP="003225D5">
            <w:pPr>
              <w:rPr>
                <w:rFonts w:ascii="11" w:eastAsia="Times New Roman" w:hAnsi="11" w:cs="Times New Roman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sz w:val="21"/>
                <w:szCs w:val="21"/>
                <w:lang w:eastAsia="ru-RU"/>
              </w:rPr>
              <w:t>7.</w:t>
            </w:r>
            <w:r w:rsidR="003225D5" w:rsidRPr="00A0302A">
              <w:rPr>
                <w:rFonts w:ascii="11" w:eastAsia="Times New Roman" w:hAnsi="11" w:cs="Times New Roman"/>
                <w:sz w:val="21"/>
                <w:szCs w:val="21"/>
                <w:lang w:eastAsia="ru-RU"/>
              </w:rPr>
              <w:t>Ограничение возможности закупающим специалистам получать какие-либо выгоды от проведения закупки.</w:t>
            </w:r>
          </w:p>
        </w:tc>
        <w:tc>
          <w:tcPr>
            <w:tcW w:w="1984" w:type="dxa"/>
          </w:tcPr>
          <w:p w:rsidR="00C45A6E" w:rsidRPr="00A0302A" w:rsidRDefault="00C45A6E" w:rsidP="00807152">
            <w:pPr>
              <w:rPr>
                <w:rFonts w:ascii="11" w:eastAsia="Times New Roman" w:hAnsi="11" w:cs="Times New Roman"/>
                <w:bCs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sz w:val="21"/>
                <w:szCs w:val="21"/>
                <w:lang w:eastAsia="ru-RU"/>
              </w:rPr>
              <w:lastRenderedPageBreak/>
              <w:t>В течение 202</w:t>
            </w:r>
            <w:r w:rsidR="00807152">
              <w:rPr>
                <w:rFonts w:ascii="11" w:eastAsia="Times New Roman" w:hAnsi="11" w:cs="Times New Roman"/>
                <w:bCs/>
                <w:sz w:val="21"/>
                <w:szCs w:val="21"/>
                <w:lang w:eastAsia="ru-RU"/>
              </w:rPr>
              <w:t>4</w:t>
            </w:r>
            <w:r w:rsidRPr="00A0302A">
              <w:rPr>
                <w:rFonts w:ascii="11" w:eastAsia="Times New Roman" w:hAnsi="11" w:cs="Times New Roman"/>
                <w:bCs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4253" w:type="dxa"/>
          </w:tcPr>
          <w:p w:rsidR="00C45A6E" w:rsidRPr="00A0302A" w:rsidRDefault="00C45A6E" w:rsidP="008063BB">
            <w:pPr>
              <w:rPr>
                <w:rFonts w:ascii="11" w:eastAsia="Times New Roman" w:hAnsi="11" w:cs="Times New Roman"/>
                <w:bCs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sz w:val="21"/>
                <w:szCs w:val="21"/>
                <w:lang w:eastAsia="ru-RU"/>
              </w:rPr>
              <w:t xml:space="preserve">Отдел закупок и регулирования контрактной </w:t>
            </w:r>
            <w:proofErr w:type="gramStart"/>
            <w:r w:rsidRPr="00A0302A">
              <w:rPr>
                <w:rFonts w:ascii="11" w:eastAsia="Times New Roman" w:hAnsi="11" w:cs="Times New Roman"/>
                <w:bCs/>
                <w:sz w:val="21"/>
                <w:szCs w:val="21"/>
                <w:lang w:eastAsia="ru-RU"/>
              </w:rPr>
              <w:t>системы</w:t>
            </w:r>
            <w:r w:rsidR="008063BB" w:rsidRPr="00A0302A">
              <w:rPr>
                <w:rFonts w:ascii="11" w:eastAsia="Times New Roman" w:hAnsi="11" w:cs="Times New Roman"/>
                <w:bCs/>
                <w:sz w:val="21"/>
                <w:szCs w:val="21"/>
                <w:lang w:eastAsia="ru-RU"/>
              </w:rPr>
              <w:t xml:space="preserve"> комитета экономического развития </w:t>
            </w:r>
            <w:r w:rsidRPr="00A0302A">
              <w:rPr>
                <w:rFonts w:ascii="11" w:eastAsia="Times New Roman" w:hAnsi="11" w:cs="Times New Roman"/>
                <w:bCs/>
                <w:sz w:val="21"/>
                <w:szCs w:val="21"/>
                <w:lang w:eastAsia="ru-RU"/>
              </w:rPr>
              <w:t>администрации Алексеевского городского округа</w:t>
            </w:r>
            <w:proofErr w:type="gramEnd"/>
          </w:p>
        </w:tc>
      </w:tr>
      <w:tr w:rsidR="00E72B4C" w:rsidRPr="00A0302A" w:rsidTr="00BF7C18">
        <w:trPr>
          <w:trHeight w:val="2820"/>
        </w:trPr>
        <w:tc>
          <w:tcPr>
            <w:tcW w:w="675" w:type="dxa"/>
          </w:tcPr>
          <w:p w:rsidR="00E72B4C" w:rsidRPr="00A0302A" w:rsidRDefault="00E72B4C" w:rsidP="00A5564E">
            <w:pPr>
              <w:jc w:val="center"/>
              <w:rPr>
                <w:rFonts w:ascii="11" w:eastAsia="Times New Roman" w:hAnsi="11" w:cs="Times New Roman"/>
                <w:bCs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sz w:val="21"/>
                <w:szCs w:val="21"/>
                <w:lang w:eastAsia="ru-RU"/>
              </w:rPr>
              <w:lastRenderedPageBreak/>
              <w:t>1</w:t>
            </w:r>
            <w:r w:rsidR="00A5564E" w:rsidRPr="00A0302A">
              <w:rPr>
                <w:rFonts w:ascii="11" w:eastAsia="Times New Roman" w:hAnsi="11" w:cs="Times New Roman"/>
                <w:bCs/>
                <w:sz w:val="21"/>
                <w:szCs w:val="21"/>
                <w:lang w:eastAsia="ru-RU"/>
              </w:rPr>
              <w:t>8</w:t>
            </w:r>
            <w:r w:rsidRPr="00A0302A">
              <w:rPr>
                <w:rFonts w:ascii="11" w:eastAsia="Times New Roman" w:hAnsi="11" w:cs="Times New Roman"/>
                <w:bCs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127" w:type="dxa"/>
          </w:tcPr>
          <w:p w:rsidR="00E72B4C" w:rsidRPr="00A0302A" w:rsidRDefault="00E72B4C" w:rsidP="00DB4D10">
            <w:pPr>
              <w:rPr>
                <w:rFonts w:ascii="11" w:eastAsia="Times New Roman" w:hAnsi="11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color w:val="000000" w:themeColor="text1"/>
                <w:sz w:val="21"/>
                <w:szCs w:val="21"/>
                <w:lang w:eastAsia="ru-RU"/>
              </w:rPr>
              <w:t xml:space="preserve">Риск нарушения </w:t>
            </w:r>
            <w:proofErr w:type="gramStart"/>
            <w:r w:rsidRPr="00A0302A">
              <w:rPr>
                <w:rFonts w:ascii="11" w:eastAsia="Times New Roman" w:hAnsi="11" w:cs="Times New Roman"/>
                <w:color w:val="000000" w:themeColor="text1"/>
                <w:sz w:val="21"/>
                <w:szCs w:val="21"/>
                <w:lang w:eastAsia="ru-RU"/>
              </w:rPr>
              <w:t>антимонополь</w:t>
            </w:r>
            <w:r w:rsidR="00C8776E" w:rsidRPr="00A0302A">
              <w:rPr>
                <w:rFonts w:ascii="11" w:eastAsia="Times New Roman" w:hAnsi="11" w:cs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  <w:r w:rsidRPr="00A0302A">
              <w:rPr>
                <w:rFonts w:ascii="11" w:eastAsia="Times New Roman" w:hAnsi="11" w:cs="Times New Roman"/>
                <w:color w:val="000000" w:themeColor="text1"/>
                <w:sz w:val="21"/>
                <w:szCs w:val="21"/>
                <w:lang w:eastAsia="ru-RU"/>
              </w:rPr>
              <w:t>ного</w:t>
            </w:r>
            <w:proofErr w:type="gramEnd"/>
            <w:r w:rsidRPr="00A0302A">
              <w:rPr>
                <w:rFonts w:ascii="11" w:eastAsia="Times New Roman" w:hAnsi="11" w:cs="Times New Roman"/>
                <w:color w:val="000000" w:themeColor="text1"/>
                <w:sz w:val="21"/>
                <w:szCs w:val="21"/>
                <w:lang w:eastAsia="ru-RU"/>
              </w:rPr>
              <w:t xml:space="preserve"> законодательства в сфере ЖКХ, архитектуры  и строительства администрации Алексеевского городского округа</w:t>
            </w:r>
          </w:p>
        </w:tc>
        <w:tc>
          <w:tcPr>
            <w:tcW w:w="6379" w:type="dxa"/>
          </w:tcPr>
          <w:p w:rsidR="00E72B4C" w:rsidRPr="00A0302A" w:rsidRDefault="00E72B4C" w:rsidP="00124989">
            <w:pPr>
              <w:rPr>
                <w:rFonts w:ascii="11" w:eastAsia="Times New Roman" w:hAnsi="11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color w:val="000000" w:themeColor="text1"/>
                <w:sz w:val="21"/>
                <w:szCs w:val="21"/>
                <w:lang w:eastAsia="ru-RU"/>
              </w:rPr>
              <w:t xml:space="preserve">Изучение федеральной нормативной  базы в сфере ЖКХ, архитектуры и строительства администрации Алексеевского городского округа и НПА местного уровня, разработанных на основании федерального законодательства  </w:t>
            </w:r>
          </w:p>
        </w:tc>
        <w:tc>
          <w:tcPr>
            <w:tcW w:w="1984" w:type="dxa"/>
          </w:tcPr>
          <w:p w:rsidR="00E72B4C" w:rsidRPr="00A0302A" w:rsidRDefault="00E72B4C" w:rsidP="00807152">
            <w:pPr>
              <w:rPr>
                <w:rFonts w:ascii="11" w:eastAsia="Times New Roman" w:hAnsi="11" w:cs="Times New Roman"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 w:themeColor="text1"/>
                <w:sz w:val="21"/>
                <w:szCs w:val="21"/>
                <w:lang w:eastAsia="ru-RU"/>
              </w:rPr>
              <w:t>В течение 202</w:t>
            </w:r>
            <w:r w:rsidR="00807152">
              <w:rPr>
                <w:rFonts w:ascii="11" w:eastAsia="Times New Roman" w:hAnsi="11" w:cs="Times New Roman"/>
                <w:bCs/>
                <w:color w:val="000000" w:themeColor="text1"/>
                <w:sz w:val="21"/>
                <w:szCs w:val="21"/>
                <w:lang w:eastAsia="ru-RU"/>
              </w:rPr>
              <w:t>4</w:t>
            </w:r>
            <w:r w:rsidRPr="00A0302A">
              <w:rPr>
                <w:rFonts w:ascii="11" w:eastAsia="Times New Roman" w:hAnsi="11" w:cs="Times New Roman"/>
                <w:bCs/>
                <w:color w:val="000000" w:themeColor="text1"/>
                <w:sz w:val="21"/>
                <w:szCs w:val="21"/>
                <w:lang w:eastAsia="ru-RU"/>
              </w:rPr>
              <w:t xml:space="preserve"> года </w:t>
            </w:r>
          </w:p>
        </w:tc>
        <w:tc>
          <w:tcPr>
            <w:tcW w:w="4253" w:type="dxa"/>
          </w:tcPr>
          <w:p w:rsidR="00E72B4C" w:rsidRPr="00A0302A" w:rsidRDefault="00E72B4C" w:rsidP="0012498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11" w:eastAsia="Times New Roman" w:hAnsi="11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color w:val="000000" w:themeColor="text1"/>
                <w:sz w:val="21"/>
                <w:szCs w:val="21"/>
                <w:lang w:eastAsia="ru-RU"/>
              </w:rPr>
              <w:t>Комитет ЖКХ администрации Алексеевского городского округа</w:t>
            </w:r>
          </w:p>
        </w:tc>
      </w:tr>
      <w:tr w:rsidR="007C7714" w:rsidRPr="00A0302A" w:rsidTr="00BF7C18">
        <w:trPr>
          <w:trHeight w:val="2820"/>
        </w:trPr>
        <w:tc>
          <w:tcPr>
            <w:tcW w:w="675" w:type="dxa"/>
          </w:tcPr>
          <w:p w:rsidR="00E72B4C" w:rsidRPr="00A0302A" w:rsidRDefault="00E72B4C" w:rsidP="00A5564E">
            <w:pPr>
              <w:jc w:val="center"/>
              <w:rPr>
                <w:rFonts w:ascii="11" w:eastAsia="Times New Roman" w:hAnsi="11" w:cs="Times New Roman"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 w:themeColor="text1"/>
                <w:sz w:val="21"/>
                <w:szCs w:val="21"/>
                <w:lang w:eastAsia="ru-RU"/>
              </w:rPr>
              <w:t>1</w:t>
            </w:r>
            <w:r w:rsidR="00A5564E" w:rsidRPr="00A0302A">
              <w:rPr>
                <w:rFonts w:ascii="11" w:eastAsia="Times New Roman" w:hAnsi="11" w:cs="Times New Roman"/>
                <w:bCs/>
                <w:color w:val="000000" w:themeColor="text1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2127" w:type="dxa"/>
          </w:tcPr>
          <w:p w:rsidR="00E72B4C" w:rsidRPr="00A0302A" w:rsidRDefault="00E72B4C" w:rsidP="002D1E35">
            <w:pPr>
              <w:rPr>
                <w:rFonts w:ascii="11" w:eastAsia="Times New Roman" w:hAnsi="11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color w:val="000000" w:themeColor="text1"/>
                <w:sz w:val="21"/>
                <w:szCs w:val="21"/>
                <w:lang w:eastAsia="ru-RU"/>
              </w:rPr>
              <w:t>Риск нарушения антимонопольного законодательства в сфере предоставления грантов.</w:t>
            </w:r>
          </w:p>
        </w:tc>
        <w:tc>
          <w:tcPr>
            <w:tcW w:w="6379" w:type="dxa"/>
          </w:tcPr>
          <w:p w:rsidR="00D61E1C" w:rsidRPr="00D61E1C" w:rsidRDefault="00D61E1C" w:rsidP="00D61E1C">
            <w:pPr>
              <w:rPr>
                <w:rFonts w:ascii="11" w:eastAsia="Times New Roman" w:hAnsi="11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D61E1C">
              <w:rPr>
                <w:rFonts w:ascii="11" w:eastAsia="Times New Roman" w:hAnsi="11" w:cs="Times New Roman"/>
                <w:color w:val="000000" w:themeColor="text1"/>
                <w:sz w:val="21"/>
                <w:szCs w:val="21"/>
                <w:lang w:eastAsia="ru-RU"/>
              </w:rPr>
              <w:t>1. Проведение внутреннего контроля</w:t>
            </w:r>
          </w:p>
          <w:p w:rsidR="00D61E1C" w:rsidRPr="00D61E1C" w:rsidRDefault="00D61E1C" w:rsidP="00D61E1C">
            <w:pPr>
              <w:rPr>
                <w:rFonts w:ascii="11" w:eastAsia="Times New Roman" w:hAnsi="11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D61E1C">
              <w:rPr>
                <w:rFonts w:ascii="11" w:eastAsia="Times New Roman" w:hAnsi="11" w:cs="Times New Roman"/>
                <w:color w:val="000000" w:themeColor="text1"/>
                <w:sz w:val="21"/>
                <w:szCs w:val="21"/>
                <w:lang w:eastAsia="ru-RU"/>
              </w:rPr>
              <w:t xml:space="preserve">2. </w:t>
            </w:r>
            <w:proofErr w:type="gramStart"/>
            <w:r w:rsidRPr="00D61E1C">
              <w:rPr>
                <w:rFonts w:ascii="11" w:eastAsia="Times New Roman" w:hAnsi="11" w:cs="Times New Roman"/>
                <w:color w:val="000000" w:themeColor="text1"/>
                <w:sz w:val="21"/>
                <w:szCs w:val="21"/>
                <w:lang w:eastAsia="ru-RU"/>
              </w:rPr>
              <w:t>Изучение нормативной правовой базы в сфере предоставления грантов (постановление Правительства Белгородской области от 13 мая 2019 года № 192-пп «О реализации регионального проекта «Акселерация субъектов малого и среднего предпринимательства»,</w:t>
            </w:r>
            <w:proofErr w:type="gramEnd"/>
          </w:p>
          <w:p w:rsidR="00D61E1C" w:rsidRPr="00D61E1C" w:rsidRDefault="00D61E1C" w:rsidP="00D61E1C">
            <w:pPr>
              <w:rPr>
                <w:rFonts w:ascii="11" w:eastAsia="Times New Roman" w:hAnsi="11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D61E1C">
              <w:rPr>
                <w:rFonts w:ascii="11" w:eastAsia="Times New Roman" w:hAnsi="11" w:cs="Times New Roman"/>
                <w:color w:val="000000" w:themeColor="text1"/>
                <w:sz w:val="21"/>
                <w:szCs w:val="21"/>
                <w:lang w:eastAsia="ru-RU"/>
              </w:rPr>
              <w:t xml:space="preserve"> постановление Правительства Белгородской области от 24 марта 2014 года № 114-пп «О реализации мероприятий по развитию семейных ферм на базе крестьянских (фермерских) хозяйств Белгородской области»,</w:t>
            </w:r>
          </w:p>
          <w:p w:rsidR="00D61E1C" w:rsidRPr="00D61E1C" w:rsidRDefault="00D61E1C" w:rsidP="00D61E1C">
            <w:pPr>
              <w:rPr>
                <w:rFonts w:ascii="11" w:eastAsia="Times New Roman" w:hAnsi="11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D61E1C">
              <w:rPr>
                <w:rFonts w:ascii="11" w:eastAsia="Times New Roman" w:hAnsi="11" w:cs="Times New Roman"/>
                <w:color w:val="000000" w:themeColor="text1"/>
                <w:sz w:val="21"/>
                <w:szCs w:val="21"/>
                <w:lang w:eastAsia="ru-RU"/>
              </w:rPr>
              <w:t xml:space="preserve"> постановление Правительства Белгородской области от 22 июня 2015 года № 251-пп «О реализации мероприятий по развитию сельскохозяйственной кооперации Белгородской области»,</w:t>
            </w:r>
          </w:p>
          <w:p w:rsidR="00D61E1C" w:rsidRPr="00D61E1C" w:rsidRDefault="00D61E1C" w:rsidP="00D61E1C">
            <w:pPr>
              <w:rPr>
                <w:rFonts w:ascii="11" w:eastAsia="Times New Roman" w:hAnsi="11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D61E1C">
              <w:rPr>
                <w:rFonts w:ascii="11" w:eastAsia="Times New Roman" w:hAnsi="11" w:cs="Times New Roman"/>
                <w:color w:val="000000" w:themeColor="text1"/>
                <w:sz w:val="21"/>
                <w:szCs w:val="21"/>
                <w:lang w:eastAsia="ru-RU"/>
              </w:rPr>
              <w:t xml:space="preserve"> постановление Правительства Белгородской области от 19 мая 2021 года № 130-пп «О реализации мероприятий по предоставлению грантов «</w:t>
            </w:r>
            <w:proofErr w:type="spellStart"/>
            <w:r w:rsidRPr="00D61E1C">
              <w:rPr>
                <w:rFonts w:ascii="11" w:eastAsia="Times New Roman" w:hAnsi="11" w:cs="Times New Roman"/>
                <w:color w:val="000000" w:themeColor="text1"/>
                <w:sz w:val="21"/>
                <w:szCs w:val="21"/>
                <w:lang w:eastAsia="ru-RU"/>
              </w:rPr>
              <w:t>Агропрогресс</w:t>
            </w:r>
            <w:proofErr w:type="spellEnd"/>
            <w:r w:rsidRPr="00D61E1C">
              <w:rPr>
                <w:rFonts w:ascii="11" w:eastAsia="Times New Roman" w:hAnsi="11" w:cs="Times New Roman"/>
                <w:color w:val="000000" w:themeColor="text1"/>
                <w:sz w:val="21"/>
                <w:szCs w:val="21"/>
                <w:lang w:eastAsia="ru-RU"/>
              </w:rPr>
              <w:t>» в Белгородской области»</w:t>
            </w:r>
          </w:p>
          <w:p w:rsidR="00E72B4C" w:rsidRPr="00A0302A" w:rsidRDefault="00D61E1C" w:rsidP="00D61E1C">
            <w:pPr>
              <w:rPr>
                <w:rFonts w:ascii="11" w:eastAsia="Times New Roman" w:hAnsi="11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D61E1C">
              <w:rPr>
                <w:rFonts w:ascii="11" w:eastAsia="Times New Roman" w:hAnsi="11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постановление Правительства Белгородской области от 20 июня 2022г. № 363-пп «Об утверждении порядка предоставления грантов «</w:t>
            </w:r>
            <w:proofErr w:type="spellStart"/>
            <w:r w:rsidRPr="00D61E1C">
              <w:rPr>
                <w:rFonts w:ascii="11" w:eastAsia="Times New Roman" w:hAnsi="11" w:cs="Times New Roman"/>
                <w:color w:val="000000" w:themeColor="text1"/>
                <w:sz w:val="21"/>
                <w:szCs w:val="21"/>
                <w:lang w:eastAsia="ru-RU"/>
              </w:rPr>
              <w:t>Агротуризм</w:t>
            </w:r>
            <w:proofErr w:type="spellEnd"/>
            <w:r w:rsidRPr="00D61E1C">
              <w:rPr>
                <w:rFonts w:ascii="11" w:eastAsia="Times New Roman" w:hAnsi="11" w:cs="Times New Roman"/>
                <w:color w:val="000000" w:themeColor="text1"/>
                <w:sz w:val="21"/>
                <w:szCs w:val="21"/>
                <w:lang w:eastAsia="ru-RU"/>
              </w:rPr>
              <w:t>» в Белгородской области»).</w:t>
            </w:r>
          </w:p>
        </w:tc>
        <w:tc>
          <w:tcPr>
            <w:tcW w:w="1984" w:type="dxa"/>
          </w:tcPr>
          <w:p w:rsidR="00295AB2" w:rsidRDefault="00E72B4C" w:rsidP="00807152">
            <w:pPr>
              <w:rPr>
                <w:rFonts w:ascii="11" w:eastAsia="Times New Roman" w:hAnsi="11" w:cs="Times New Roman"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 w:themeColor="text1"/>
                <w:sz w:val="21"/>
                <w:szCs w:val="21"/>
                <w:lang w:eastAsia="ru-RU"/>
              </w:rPr>
              <w:lastRenderedPageBreak/>
              <w:t>В течение 202</w:t>
            </w:r>
            <w:r w:rsidR="00807152">
              <w:rPr>
                <w:rFonts w:ascii="11" w:eastAsia="Times New Roman" w:hAnsi="11" w:cs="Times New Roman"/>
                <w:bCs/>
                <w:color w:val="000000" w:themeColor="text1"/>
                <w:sz w:val="21"/>
                <w:szCs w:val="21"/>
                <w:lang w:eastAsia="ru-RU"/>
              </w:rPr>
              <w:t>4</w:t>
            </w:r>
          </w:p>
          <w:p w:rsidR="00E72B4C" w:rsidRPr="00A0302A" w:rsidRDefault="00E72B4C" w:rsidP="00807152">
            <w:pPr>
              <w:rPr>
                <w:rFonts w:ascii="11" w:eastAsia="Times New Roman" w:hAnsi="11" w:cs="Times New Roman"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bCs/>
                <w:color w:val="000000" w:themeColor="text1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4253" w:type="dxa"/>
          </w:tcPr>
          <w:p w:rsidR="00E72B4C" w:rsidRPr="00A0302A" w:rsidRDefault="00E72B4C" w:rsidP="006033F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11" w:eastAsia="Times New Roman" w:hAnsi="11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0302A">
              <w:rPr>
                <w:rFonts w:ascii="11" w:eastAsia="Times New Roman" w:hAnsi="11" w:cs="Times New Roman"/>
                <w:color w:val="000000" w:themeColor="text1"/>
                <w:sz w:val="21"/>
                <w:szCs w:val="21"/>
                <w:lang w:eastAsia="ru-RU"/>
              </w:rPr>
              <w:t>Отдел развития малых форм хозяйствования комитета АПК и природопользования администрации Алексеевского городского округа</w:t>
            </w:r>
          </w:p>
        </w:tc>
      </w:tr>
    </w:tbl>
    <w:p w:rsidR="00CE449C" w:rsidRPr="00DB7C27" w:rsidRDefault="00CE449C" w:rsidP="00C45A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  <w:sectPr w:rsidR="00CE449C" w:rsidRPr="00DB7C27" w:rsidSect="00CA40E5">
          <w:pgSz w:w="16840" w:h="11900" w:orient="landscape" w:code="9"/>
          <w:pgMar w:top="1418" w:right="567" w:bottom="1134" w:left="1134" w:header="0" w:footer="6" w:gutter="0"/>
          <w:cols w:space="720"/>
          <w:noEndnote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E449C" w:rsidRPr="00B54CFF" w:rsidRDefault="00B54CFF" w:rsidP="002E08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B54CFF">
        <w:rPr>
          <w:rFonts w:ascii="Times New Roman" w:hAnsi="Times New Roman" w:cs="Times New Roman"/>
          <w:sz w:val="20"/>
          <w:szCs w:val="20"/>
        </w:rPr>
        <w:lastRenderedPageBreak/>
        <w:t>20</w:t>
      </w:r>
    </w:p>
    <w:tbl>
      <w:tblPr>
        <w:tblStyle w:val="a3"/>
        <w:tblW w:w="0" w:type="auto"/>
        <w:tblInd w:w="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4"/>
        <w:gridCol w:w="4300"/>
      </w:tblGrid>
      <w:tr w:rsidR="009F129D" w:rsidRPr="002466B0" w:rsidTr="0010029E">
        <w:tc>
          <w:tcPr>
            <w:tcW w:w="3924" w:type="dxa"/>
          </w:tcPr>
          <w:p w:rsidR="009F129D" w:rsidRPr="00DB7C27" w:rsidRDefault="009F129D" w:rsidP="00720B1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0" w:type="dxa"/>
          </w:tcPr>
          <w:p w:rsidR="009F129D" w:rsidRPr="002466B0" w:rsidRDefault="009F129D" w:rsidP="00720B1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466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Приложение </w:t>
            </w:r>
            <w:r w:rsidR="002466B0" w:rsidRPr="002466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№ 3</w:t>
            </w:r>
          </w:p>
          <w:p w:rsidR="002466B0" w:rsidRPr="002466B0" w:rsidRDefault="002466B0" w:rsidP="00720B1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10029E" w:rsidRPr="0010029E" w:rsidRDefault="0010029E" w:rsidP="0010029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2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</w:t>
            </w:r>
          </w:p>
          <w:p w:rsidR="0010029E" w:rsidRPr="0010029E" w:rsidRDefault="0010029E" w:rsidP="00E93F4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2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распоряжением администрации Алексеевского городского округа</w:t>
            </w:r>
          </w:p>
          <w:p w:rsidR="0010029E" w:rsidRPr="0010029E" w:rsidRDefault="0010029E" w:rsidP="0010029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2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____________ 202</w:t>
            </w:r>
            <w:r w:rsidR="003C48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1002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</w:t>
            </w:r>
          </w:p>
          <w:p w:rsidR="0010029E" w:rsidRPr="0010029E" w:rsidRDefault="0010029E" w:rsidP="0010029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F129D" w:rsidRDefault="0010029E" w:rsidP="0010029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2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____</w:t>
            </w:r>
          </w:p>
          <w:p w:rsidR="0010029E" w:rsidRDefault="0010029E" w:rsidP="0010029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0029E" w:rsidRDefault="0010029E" w:rsidP="0010029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0029E" w:rsidRPr="002466B0" w:rsidRDefault="0010029E" w:rsidP="0010029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F129D" w:rsidRPr="00DB7C27" w:rsidRDefault="009F129D" w:rsidP="009F129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B7C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Перечень ключевых </w:t>
      </w:r>
      <w:proofErr w:type="gramStart"/>
      <w:r w:rsidRPr="00DB7C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показателей эффективности функционирования системы внутреннего обеспечения соответствия</w:t>
      </w:r>
      <w:proofErr w:type="gramEnd"/>
      <w:r w:rsidRPr="00DB7C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требованиям антимонопольного законодательства деятельности администрации Алексе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евского городского округа на 202</w:t>
      </w:r>
      <w:r w:rsidR="003C48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Pr="00DB7C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</w:t>
      </w:r>
    </w:p>
    <w:p w:rsidR="009F129D" w:rsidRPr="00DB7C27" w:rsidRDefault="009F129D" w:rsidP="009F129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5"/>
        <w:gridCol w:w="7130"/>
        <w:gridCol w:w="1873"/>
      </w:tblGrid>
      <w:tr w:rsidR="009F129D" w:rsidRPr="00DB7C27" w:rsidTr="005F034A">
        <w:tc>
          <w:tcPr>
            <w:tcW w:w="495" w:type="dxa"/>
            <w:vAlign w:val="center"/>
          </w:tcPr>
          <w:p w:rsidR="009F129D" w:rsidRPr="00DB7C27" w:rsidRDefault="009F129D" w:rsidP="00720B1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B7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B7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30" w:type="dxa"/>
            <w:vAlign w:val="center"/>
          </w:tcPr>
          <w:p w:rsidR="009F129D" w:rsidRPr="00DB7C27" w:rsidRDefault="009F129D" w:rsidP="00720B1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ключевого показателя эффективности</w:t>
            </w:r>
          </w:p>
        </w:tc>
        <w:tc>
          <w:tcPr>
            <w:tcW w:w="1873" w:type="dxa"/>
            <w:vAlign w:val="center"/>
          </w:tcPr>
          <w:p w:rsidR="009F129D" w:rsidRPr="00DB7C27" w:rsidRDefault="009F129D" w:rsidP="00720B1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Целевые значения ключевого показателя эффективности</w:t>
            </w:r>
          </w:p>
        </w:tc>
      </w:tr>
      <w:tr w:rsidR="009F129D" w:rsidRPr="00CC4D67" w:rsidTr="005F034A">
        <w:tc>
          <w:tcPr>
            <w:tcW w:w="9498" w:type="dxa"/>
            <w:gridSpan w:val="3"/>
          </w:tcPr>
          <w:p w:rsidR="009F129D" w:rsidRPr="00DB7C27" w:rsidRDefault="009F129D" w:rsidP="00720B16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Ключевые показатели эффективности для всех структурных подразделений администрации Алексеевского городского округа</w:t>
            </w:r>
          </w:p>
        </w:tc>
      </w:tr>
      <w:tr w:rsidR="009F129D" w:rsidRPr="00CC4D67" w:rsidTr="005F034A">
        <w:trPr>
          <w:trHeight w:val="509"/>
        </w:trPr>
        <w:tc>
          <w:tcPr>
            <w:tcW w:w="495" w:type="dxa"/>
          </w:tcPr>
          <w:p w:rsidR="009F129D" w:rsidRPr="0092519D" w:rsidRDefault="009F129D" w:rsidP="00720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30" w:type="dxa"/>
          </w:tcPr>
          <w:p w:rsidR="009F129D" w:rsidRPr="0092519D" w:rsidRDefault="009F129D" w:rsidP="00720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нарушений антимонопольного законодательства, допущенных администрацией Алексеевского городского округа</w:t>
            </w:r>
          </w:p>
        </w:tc>
        <w:tc>
          <w:tcPr>
            <w:tcW w:w="1873" w:type="dxa"/>
            <w:vAlign w:val="center"/>
          </w:tcPr>
          <w:p w:rsidR="009F129D" w:rsidRPr="0092519D" w:rsidRDefault="009F129D" w:rsidP="00720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925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F129D" w:rsidRPr="00CC4D67" w:rsidTr="005F034A">
        <w:tc>
          <w:tcPr>
            <w:tcW w:w="9498" w:type="dxa"/>
            <w:gridSpan w:val="3"/>
          </w:tcPr>
          <w:p w:rsidR="009F129D" w:rsidRPr="0092519D" w:rsidRDefault="009F129D" w:rsidP="00720B16">
            <w:pPr>
              <w:pStyle w:val="a4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Ключевой показатель эффективности для</w:t>
            </w:r>
            <w:r w:rsidRPr="0092519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уполномоченных подразделений</w:t>
            </w:r>
          </w:p>
        </w:tc>
      </w:tr>
      <w:tr w:rsidR="009F129D" w:rsidRPr="00CC4D67" w:rsidTr="005F034A">
        <w:tc>
          <w:tcPr>
            <w:tcW w:w="495" w:type="dxa"/>
          </w:tcPr>
          <w:p w:rsidR="009F129D" w:rsidRPr="0092519D" w:rsidRDefault="009F129D" w:rsidP="00720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25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0" w:type="dxa"/>
          </w:tcPr>
          <w:p w:rsidR="009F129D" w:rsidRPr="0092519D" w:rsidRDefault="009F129D" w:rsidP="00720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сотрудников администрации Алексеевского городского округа,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принявших участие в обучающих мероприятиях по основам антимонопольного законодательства, организации и функционированию антимонопольного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комплаенса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Алексеевского 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873" w:type="dxa"/>
            <w:vAlign w:val="center"/>
          </w:tcPr>
          <w:p w:rsidR="009F129D" w:rsidRPr="0092519D" w:rsidRDefault="0025291E" w:rsidP="003C48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3C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9F129D" w:rsidRPr="00CC4D67" w:rsidTr="005F034A">
        <w:tc>
          <w:tcPr>
            <w:tcW w:w="495" w:type="dxa"/>
          </w:tcPr>
          <w:p w:rsidR="009F129D" w:rsidRPr="0092519D" w:rsidRDefault="009F129D" w:rsidP="00720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30" w:type="dxa"/>
          </w:tcPr>
          <w:p w:rsidR="009F129D" w:rsidRPr="0092519D" w:rsidRDefault="009F129D" w:rsidP="00720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проектов нормативных правовых актов, размещенных в разделе «Антимонопольный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комплаенс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официального сайта органов местного самоуправления администрации Алексеевского городского округа в рамках проведения анализа на предмет выявления рисков нарушения антимонопольного законодательства, %</w:t>
            </w:r>
            <w:proofErr w:type="gramEnd"/>
          </w:p>
        </w:tc>
        <w:tc>
          <w:tcPr>
            <w:tcW w:w="1873" w:type="dxa"/>
            <w:vAlign w:val="center"/>
          </w:tcPr>
          <w:p w:rsidR="009F129D" w:rsidRPr="0092519D" w:rsidRDefault="009F129D" w:rsidP="00720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9F129D" w:rsidRDefault="009F129D" w:rsidP="009F129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F129D" w:rsidRPr="00CC4D67" w:rsidRDefault="009F129D" w:rsidP="005F0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4D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Примечание: перечень ключевых </w:t>
      </w:r>
      <w:proofErr w:type="gramStart"/>
      <w:r w:rsidRPr="00CC4D67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показателей эффективности функционирования системы внутреннего обеспечения соответствия</w:t>
      </w:r>
      <w:proofErr w:type="gramEnd"/>
      <w:r w:rsidRPr="00CC4D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требованиям антимонопольного законодательства деятельности администрации Алексеевского городского округа и методика их расчетов утверждены постановлением администрации Алексеевского городского округа от 27 июня 2019 года № 702.</w:t>
      </w:r>
    </w:p>
    <w:p w:rsidR="004B123F" w:rsidRPr="00CC4D67" w:rsidRDefault="004B123F" w:rsidP="00482E3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4B123F" w:rsidRPr="00CC4D67" w:rsidSect="00CE449C">
      <w:pgSz w:w="11900" w:h="16840" w:code="9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3AE" w:rsidRDefault="009F23AE" w:rsidP="001E48AB">
      <w:pPr>
        <w:spacing w:after="0" w:line="240" w:lineRule="auto"/>
      </w:pPr>
      <w:r>
        <w:separator/>
      </w:r>
    </w:p>
  </w:endnote>
  <w:endnote w:type="continuationSeparator" w:id="0">
    <w:p w:rsidR="009F23AE" w:rsidRDefault="009F23AE" w:rsidP="001E4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11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F0" w:rsidRDefault="007A06F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F0" w:rsidRDefault="007A06F0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F0" w:rsidRDefault="007A06F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3AE" w:rsidRDefault="009F23AE" w:rsidP="001E48AB">
      <w:pPr>
        <w:spacing w:after="0" w:line="240" w:lineRule="auto"/>
      </w:pPr>
      <w:r>
        <w:separator/>
      </w:r>
    </w:p>
  </w:footnote>
  <w:footnote w:type="continuationSeparator" w:id="0">
    <w:p w:rsidR="009F23AE" w:rsidRDefault="009F23AE" w:rsidP="001E4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ACC" w:rsidRDefault="00EE2ACC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E2ACC" w:rsidRDefault="00EE2ACC">
    <w:pPr>
      <w:pStyle w:val="a8"/>
    </w:pPr>
  </w:p>
  <w:p w:rsidR="00EE2ACC" w:rsidRDefault="00EE2AC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ACC" w:rsidRDefault="00EE2ACC" w:rsidP="00125899">
    <w:pPr>
      <w:pStyle w:val="a8"/>
      <w:jc w:val="left"/>
    </w:pPr>
  </w:p>
  <w:p w:rsidR="00EE2ACC" w:rsidRDefault="00EE2ACC" w:rsidP="00125899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48A9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715509"/>
      <w:docPartObj>
        <w:docPartGallery w:val="Page Numbers (Top of Page)"/>
        <w:docPartUnique/>
      </w:docPartObj>
    </w:sdtPr>
    <w:sdtEndPr/>
    <w:sdtContent>
      <w:p w:rsidR="000A4441" w:rsidRDefault="000A4441">
        <w:pPr>
          <w:pStyle w:val="a8"/>
          <w:jc w:val="center"/>
        </w:pPr>
      </w:p>
      <w:p w:rsidR="00421904" w:rsidRDefault="009F23AE">
        <w:pPr>
          <w:pStyle w:val="a8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A17"/>
    <w:multiLevelType w:val="hybridMultilevel"/>
    <w:tmpl w:val="B34A974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004F8"/>
    <w:multiLevelType w:val="hybridMultilevel"/>
    <w:tmpl w:val="AA8AF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139BA"/>
    <w:multiLevelType w:val="hybridMultilevel"/>
    <w:tmpl w:val="B34A974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1390E"/>
    <w:multiLevelType w:val="multilevel"/>
    <w:tmpl w:val="06BE0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386C99"/>
    <w:multiLevelType w:val="hybridMultilevel"/>
    <w:tmpl w:val="3EF46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37D40"/>
    <w:multiLevelType w:val="multilevel"/>
    <w:tmpl w:val="AAE45C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54367E"/>
    <w:multiLevelType w:val="multilevel"/>
    <w:tmpl w:val="218EB0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7">
    <w:nsid w:val="1D8B130A"/>
    <w:multiLevelType w:val="hybridMultilevel"/>
    <w:tmpl w:val="90B4E03C"/>
    <w:lvl w:ilvl="0" w:tplc="DF9C0C4E">
      <w:start w:val="2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2457445"/>
    <w:multiLevelType w:val="singleLevel"/>
    <w:tmpl w:val="93F24C56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C347440"/>
    <w:multiLevelType w:val="hybridMultilevel"/>
    <w:tmpl w:val="C1E86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81958"/>
    <w:multiLevelType w:val="hybridMultilevel"/>
    <w:tmpl w:val="C396C804"/>
    <w:lvl w:ilvl="0" w:tplc="DC6A7D5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DA132F3"/>
    <w:multiLevelType w:val="singleLevel"/>
    <w:tmpl w:val="C79088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DFC6257"/>
    <w:multiLevelType w:val="hybridMultilevel"/>
    <w:tmpl w:val="3B660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4757B"/>
    <w:multiLevelType w:val="singleLevel"/>
    <w:tmpl w:val="9D1221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34363C75"/>
    <w:multiLevelType w:val="multilevel"/>
    <w:tmpl w:val="BB903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35E9575A"/>
    <w:multiLevelType w:val="hybridMultilevel"/>
    <w:tmpl w:val="4C525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D5EFE"/>
    <w:multiLevelType w:val="hybridMultilevel"/>
    <w:tmpl w:val="704A6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F1476"/>
    <w:multiLevelType w:val="multilevel"/>
    <w:tmpl w:val="10D28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E657EA"/>
    <w:multiLevelType w:val="multilevel"/>
    <w:tmpl w:val="45FEA8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FF569F8"/>
    <w:multiLevelType w:val="multilevel"/>
    <w:tmpl w:val="14B479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67762C"/>
    <w:multiLevelType w:val="hybridMultilevel"/>
    <w:tmpl w:val="B518E79E"/>
    <w:lvl w:ilvl="0" w:tplc="5A4EF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0B2186"/>
    <w:multiLevelType w:val="singleLevel"/>
    <w:tmpl w:val="DEE6C5A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48D5446C"/>
    <w:multiLevelType w:val="hybridMultilevel"/>
    <w:tmpl w:val="9BB04442"/>
    <w:lvl w:ilvl="0" w:tplc="08E0F66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3726E8"/>
    <w:multiLevelType w:val="hybridMultilevel"/>
    <w:tmpl w:val="7ADA6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026F88"/>
    <w:multiLevelType w:val="hybridMultilevel"/>
    <w:tmpl w:val="3162FEDC"/>
    <w:lvl w:ilvl="0" w:tplc="1C6CC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2FE2827"/>
    <w:multiLevelType w:val="hybridMultilevel"/>
    <w:tmpl w:val="B03EB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467467"/>
    <w:multiLevelType w:val="hybridMultilevel"/>
    <w:tmpl w:val="1FE88326"/>
    <w:lvl w:ilvl="0" w:tplc="754AF7E2">
      <w:start w:val="6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88241C1"/>
    <w:multiLevelType w:val="multilevel"/>
    <w:tmpl w:val="71B8F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58992730"/>
    <w:multiLevelType w:val="hybridMultilevel"/>
    <w:tmpl w:val="4D5E7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007C49"/>
    <w:multiLevelType w:val="multilevel"/>
    <w:tmpl w:val="8116A2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BD41E16"/>
    <w:multiLevelType w:val="multilevel"/>
    <w:tmpl w:val="639CB7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DB06744"/>
    <w:multiLevelType w:val="hybridMultilevel"/>
    <w:tmpl w:val="3B36F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3E5B52"/>
    <w:multiLevelType w:val="hybridMultilevel"/>
    <w:tmpl w:val="7B004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761BE6"/>
    <w:multiLevelType w:val="singleLevel"/>
    <w:tmpl w:val="DF22D0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664E13DB"/>
    <w:multiLevelType w:val="hybridMultilevel"/>
    <w:tmpl w:val="3D1CCC86"/>
    <w:lvl w:ilvl="0" w:tplc="FE9AF4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E72AC5"/>
    <w:multiLevelType w:val="hybridMultilevel"/>
    <w:tmpl w:val="60DE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C64F84"/>
    <w:multiLevelType w:val="multilevel"/>
    <w:tmpl w:val="89482E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0"/>
  </w:num>
  <w:num w:numId="2">
    <w:abstractNumId w:val="18"/>
  </w:num>
  <w:num w:numId="3">
    <w:abstractNumId w:val="36"/>
  </w:num>
  <w:num w:numId="4">
    <w:abstractNumId w:val="13"/>
  </w:num>
  <w:num w:numId="5">
    <w:abstractNumId w:val="11"/>
  </w:num>
  <w:num w:numId="6">
    <w:abstractNumId w:val="8"/>
  </w:num>
  <w:num w:numId="7">
    <w:abstractNumId w:val="33"/>
  </w:num>
  <w:num w:numId="8">
    <w:abstractNumId w:val="21"/>
  </w:num>
  <w:num w:numId="9">
    <w:abstractNumId w:val="7"/>
  </w:num>
  <w:num w:numId="10">
    <w:abstractNumId w:val="26"/>
  </w:num>
  <w:num w:numId="11">
    <w:abstractNumId w:val="6"/>
  </w:num>
  <w:num w:numId="12">
    <w:abstractNumId w:val="10"/>
  </w:num>
  <w:num w:numId="13">
    <w:abstractNumId w:val="32"/>
  </w:num>
  <w:num w:numId="14">
    <w:abstractNumId w:val="22"/>
  </w:num>
  <w:num w:numId="15">
    <w:abstractNumId w:val="17"/>
  </w:num>
  <w:num w:numId="16">
    <w:abstractNumId w:val="30"/>
  </w:num>
  <w:num w:numId="17">
    <w:abstractNumId w:val="3"/>
  </w:num>
  <w:num w:numId="18">
    <w:abstractNumId w:val="29"/>
  </w:num>
  <w:num w:numId="19">
    <w:abstractNumId w:val="19"/>
  </w:num>
  <w:num w:numId="20">
    <w:abstractNumId w:val="5"/>
  </w:num>
  <w:num w:numId="21">
    <w:abstractNumId w:val="34"/>
  </w:num>
  <w:num w:numId="22">
    <w:abstractNumId w:val="2"/>
  </w:num>
  <w:num w:numId="23">
    <w:abstractNumId w:val="12"/>
  </w:num>
  <w:num w:numId="24">
    <w:abstractNumId w:val="25"/>
  </w:num>
  <w:num w:numId="25">
    <w:abstractNumId w:val="23"/>
  </w:num>
  <w:num w:numId="26">
    <w:abstractNumId w:val="0"/>
  </w:num>
  <w:num w:numId="27">
    <w:abstractNumId w:val="35"/>
  </w:num>
  <w:num w:numId="28">
    <w:abstractNumId w:val="9"/>
  </w:num>
  <w:num w:numId="29">
    <w:abstractNumId w:val="1"/>
  </w:num>
  <w:num w:numId="30">
    <w:abstractNumId w:val="31"/>
  </w:num>
  <w:num w:numId="31">
    <w:abstractNumId w:val="28"/>
  </w:num>
  <w:num w:numId="32">
    <w:abstractNumId w:val="24"/>
  </w:num>
  <w:num w:numId="33">
    <w:abstractNumId w:val="15"/>
  </w:num>
  <w:num w:numId="34">
    <w:abstractNumId w:val="4"/>
  </w:num>
  <w:num w:numId="35">
    <w:abstractNumId w:val="14"/>
  </w:num>
  <w:num w:numId="36">
    <w:abstractNumId w:val="27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F25"/>
    <w:rsid w:val="00002C7B"/>
    <w:rsid w:val="00003092"/>
    <w:rsid w:val="00004E94"/>
    <w:rsid w:val="00011678"/>
    <w:rsid w:val="00014FBD"/>
    <w:rsid w:val="00020EE2"/>
    <w:rsid w:val="00022679"/>
    <w:rsid w:val="00022FFD"/>
    <w:rsid w:val="00024143"/>
    <w:rsid w:val="00025539"/>
    <w:rsid w:val="00030C4B"/>
    <w:rsid w:val="00034CEA"/>
    <w:rsid w:val="00035C40"/>
    <w:rsid w:val="0004070C"/>
    <w:rsid w:val="00041857"/>
    <w:rsid w:val="000437DE"/>
    <w:rsid w:val="000456B4"/>
    <w:rsid w:val="00050B0C"/>
    <w:rsid w:val="00050F47"/>
    <w:rsid w:val="0005314E"/>
    <w:rsid w:val="00054499"/>
    <w:rsid w:val="000551E3"/>
    <w:rsid w:val="00056110"/>
    <w:rsid w:val="00056392"/>
    <w:rsid w:val="00057883"/>
    <w:rsid w:val="00064131"/>
    <w:rsid w:val="0006664E"/>
    <w:rsid w:val="0007160F"/>
    <w:rsid w:val="0007223C"/>
    <w:rsid w:val="0007236D"/>
    <w:rsid w:val="0007533A"/>
    <w:rsid w:val="00077BC6"/>
    <w:rsid w:val="0008298B"/>
    <w:rsid w:val="000844DD"/>
    <w:rsid w:val="00084782"/>
    <w:rsid w:val="00090086"/>
    <w:rsid w:val="00093B40"/>
    <w:rsid w:val="000960CB"/>
    <w:rsid w:val="0009703F"/>
    <w:rsid w:val="000A085E"/>
    <w:rsid w:val="000A4441"/>
    <w:rsid w:val="000A4C75"/>
    <w:rsid w:val="000A7A4B"/>
    <w:rsid w:val="000B4DF6"/>
    <w:rsid w:val="000B53B5"/>
    <w:rsid w:val="000B57FD"/>
    <w:rsid w:val="000C0394"/>
    <w:rsid w:val="000C2AA8"/>
    <w:rsid w:val="000D02BA"/>
    <w:rsid w:val="000D12FA"/>
    <w:rsid w:val="000D3A21"/>
    <w:rsid w:val="000E16D7"/>
    <w:rsid w:val="000E1950"/>
    <w:rsid w:val="000E241E"/>
    <w:rsid w:val="000F0F68"/>
    <w:rsid w:val="000F1340"/>
    <w:rsid w:val="000F1B0D"/>
    <w:rsid w:val="000F27C2"/>
    <w:rsid w:val="000F2E03"/>
    <w:rsid w:val="000F4914"/>
    <w:rsid w:val="000F580B"/>
    <w:rsid w:val="000F5E5B"/>
    <w:rsid w:val="00100057"/>
    <w:rsid w:val="0010029E"/>
    <w:rsid w:val="00105F04"/>
    <w:rsid w:val="00107C18"/>
    <w:rsid w:val="00111084"/>
    <w:rsid w:val="001129DB"/>
    <w:rsid w:val="00112A57"/>
    <w:rsid w:val="0011464A"/>
    <w:rsid w:val="00115677"/>
    <w:rsid w:val="00116C4A"/>
    <w:rsid w:val="00120462"/>
    <w:rsid w:val="0012170B"/>
    <w:rsid w:val="00122EE6"/>
    <w:rsid w:val="00123562"/>
    <w:rsid w:val="00124926"/>
    <w:rsid w:val="00125899"/>
    <w:rsid w:val="00126248"/>
    <w:rsid w:val="0013013E"/>
    <w:rsid w:val="0013251A"/>
    <w:rsid w:val="00133421"/>
    <w:rsid w:val="001352D3"/>
    <w:rsid w:val="001357E1"/>
    <w:rsid w:val="001367D6"/>
    <w:rsid w:val="00136C0A"/>
    <w:rsid w:val="00136CFC"/>
    <w:rsid w:val="00140AB6"/>
    <w:rsid w:val="00141457"/>
    <w:rsid w:val="001417AB"/>
    <w:rsid w:val="0014249A"/>
    <w:rsid w:val="00143A98"/>
    <w:rsid w:val="00150051"/>
    <w:rsid w:val="001501B9"/>
    <w:rsid w:val="00150F59"/>
    <w:rsid w:val="001530F0"/>
    <w:rsid w:val="001574BE"/>
    <w:rsid w:val="001619F5"/>
    <w:rsid w:val="0016251E"/>
    <w:rsid w:val="00164A46"/>
    <w:rsid w:val="00177FFA"/>
    <w:rsid w:val="0018137B"/>
    <w:rsid w:val="001839BF"/>
    <w:rsid w:val="00185E18"/>
    <w:rsid w:val="0018739A"/>
    <w:rsid w:val="00187B03"/>
    <w:rsid w:val="001965B3"/>
    <w:rsid w:val="001A0D40"/>
    <w:rsid w:val="001A4704"/>
    <w:rsid w:val="001A6C13"/>
    <w:rsid w:val="001A6D98"/>
    <w:rsid w:val="001A6F40"/>
    <w:rsid w:val="001A763C"/>
    <w:rsid w:val="001B2DE9"/>
    <w:rsid w:val="001B4686"/>
    <w:rsid w:val="001B65BE"/>
    <w:rsid w:val="001B7AE3"/>
    <w:rsid w:val="001B7C6C"/>
    <w:rsid w:val="001C30A9"/>
    <w:rsid w:val="001C471D"/>
    <w:rsid w:val="001C51C8"/>
    <w:rsid w:val="001D1631"/>
    <w:rsid w:val="001D2C73"/>
    <w:rsid w:val="001D4F02"/>
    <w:rsid w:val="001D729C"/>
    <w:rsid w:val="001E1DE4"/>
    <w:rsid w:val="001E319F"/>
    <w:rsid w:val="001E3772"/>
    <w:rsid w:val="001E48AB"/>
    <w:rsid w:val="001E7A6E"/>
    <w:rsid w:val="001E7F40"/>
    <w:rsid w:val="001F048E"/>
    <w:rsid w:val="001F2367"/>
    <w:rsid w:val="002019F0"/>
    <w:rsid w:val="002030FA"/>
    <w:rsid w:val="00204921"/>
    <w:rsid w:val="00207A7A"/>
    <w:rsid w:val="002101A3"/>
    <w:rsid w:val="00210F1B"/>
    <w:rsid w:val="00211CBA"/>
    <w:rsid w:val="002142B4"/>
    <w:rsid w:val="0021473B"/>
    <w:rsid w:val="00216174"/>
    <w:rsid w:val="002179C7"/>
    <w:rsid w:val="00222224"/>
    <w:rsid w:val="00223AD9"/>
    <w:rsid w:val="00224228"/>
    <w:rsid w:val="00230890"/>
    <w:rsid w:val="0023102A"/>
    <w:rsid w:val="0023123C"/>
    <w:rsid w:val="00232A43"/>
    <w:rsid w:val="00235E2A"/>
    <w:rsid w:val="00236D3D"/>
    <w:rsid w:val="002426FC"/>
    <w:rsid w:val="0024365E"/>
    <w:rsid w:val="00245EDE"/>
    <w:rsid w:val="002466B0"/>
    <w:rsid w:val="0024774A"/>
    <w:rsid w:val="0025080D"/>
    <w:rsid w:val="00252628"/>
    <w:rsid w:val="0025291E"/>
    <w:rsid w:val="00252CA2"/>
    <w:rsid w:val="00253B12"/>
    <w:rsid w:val="00254449"/>
    <w:rsid w:val="00256BF6"/>
    <w:rsid w:val="00261997"/>
    <w:rsid w:val="002626BD"/>
    <w:rsid w:val="002627F8"/>
    <w:rsid w:val="0026512B"/>
    <w:rsid w:val="002735C4"/>
    <w:rsid w:val="00273B1D"/>
    <w:rsid w:val="002749EB"/>
    <w:rsid w:val="002801DD"/>
    <w:rsid w:val="002818D2"/>
    <w:rsid w:val="00282685"/>
    <w:rsid w:val="00282B0D"/>
    <w:rsid w:val="00295AB2"/>
    <w:rsid w:val="002A44C6"/>
    <w:rsid w:val="002A651B"/>
    <w:rsid w:val="002B5C46"/>
    <w:rsid w:val="002B7404"/>
    <w:rsid w:val="002C3312"/>
    <w:rsid w:val="002D0DDA"/>
    <w:rsid w:val="002D1E35"/>
    <w:rsid w:val="002D3A36"/>
    <w:rsid w:val="002D4BA0"/>
    <w:rsid w:val="002D6A07"/>
    <w:rsid w:val="002D6F27"/>
    <w:rsid w:val="002E0854"/>
    <w:rsid w:val="002E3EA9"/>
    <w:rsid w:val="002E42F9"/>
    <w:rsid w:val="002E4CB1"/>
    <w:rsid w:val="002E6265"/>
    <w:rsid w:val="002E6B4D"/>
    <w:rsid w:val="002F3528"/>
    <w:rsid w:val="002F3818"/>
    <w:rsid w:val="002F64CF"/>
    <w:rsid w:val="002F70FA"/>
    <w:rsid w:val="003038CA"/>
    <w:rsid w:val="00304040"/>
    <w:rsid w:val="003041B7"/>
    <w:rsid w:val="00306BA4"/>
    <w:rsid w:val="003105CC"/>
    <w:rsid w:val="003112CA"/>
    <w:rsid w:val="0031238D"/>
    <w:rsid w:val="0032090D"/>
    <w:rsid w:val="003210CE"/>
    <w:rsid w:val="003225D5"/>
    <w:rsid w:val="003236BF"/>
    <w:rsid w:val="003256DF"/>
    <w:rsid w:val="0032767C"/>
    <w:rsid w:val="00331796"/>
    <w:rsid w:val="003327A8"/>
    <w:rsid w:val="00333AE2"/>
    <w:rsid w:val="00333C32"/>
    <w:rsid w:val="00335DE9"/>
    <w:rsid w:val="003413AE"/>
    <w:rsid w:val="00342414"/>
    <w:rsid w:val="00350B03"/>
    <w:rsid w:val="00350BE8"/>
    <w:rsid w:val="00351F10"/>
    <w:rsid w:val="003525BD"/>
    <w:rsid w:val="00353CC8"/>
    <w:rsid w:val="003556D5"/>
    <w:rsid w:val="00355A4F"/>
    <w:rsid w:val="0035601D"/>
    <w:rsid w:val="00357B0A"/>
    <w:rsid w:val="00357D79"/>
    <w:rsid w:val="00363956"/>
    <w:rsid w:val="003644CF"/>
    <w:rsid w:val="0036560B"/>
    <w:rsid w:val="003657F6"/>
    <w:rsid w:val="00365CEE"/>
    <w:rsid w:val="00371C05"/>
    <w:rsid w:val="00374075"/>
    <w:rsid w:val="003765B5"/>
    <w:rsid w:val="00381B41"/>
    <w:rsid w:val="00383F37"/>
    <w:rsid w:val="00386CE0"/>
    <w:rsid w:val="00390B27"/>
    <w:rsid w:val="00393A57"/>
    <w:rsid w:val="00394B62"/>
    <w:rsid w:val="003A08EF"/>
    <w:rsid w:val="003A0AA6"/>
    <w:rsid w:val="003A1CFA"/>
    <w:rsid w:val="003A39D2"/>
    <w:rsid w:val="003A4F74"/>
    <w:rsid w:val="003A52DF"/>
    <w:rsid w:val="003B0620"/>
    <w:rsid w:val="003B0F5C"/>
    <w:rsid w:val="003B24FE"/>
    <w:rsid w:val="003B5F60"/>
    <w:rsid w:val="003B605B"/>
    <w:rsid w:val="003C1D66"/>
    <w:rsid w:val="003C20A7"/>
    <w:rsid w:val="003C455F"/>
    <w:rsid w:val="003C48FA"/>
    <w:rsid w:val="003C4C1B"/>
    <w:rsid w:val="003D114B"/>
    <w:rsid w:val="003D7E16"/>
    <w:rsid w:val="003E1164"/>
    <w:rsid w:val="003E2DE2"/>
    <w:rsid w:val="003E30B2"/>
    <w:rsid w:val="003E35CA"/>
    <w:rsid w:val="003E5A3D"/>
    <w:rsid w:val="003E74F8"/>
    <w:rsid w:val="003F0246"/>
    <w:rsid w:val="003F0A9C"/>
    <w:rsid w:val="003F3081"/>
    <w:rsid w:val="003F440D"/>
    <w:rsid w:val="003F4626"/>
    <w:rsid w:val="003F59D9"/>
    <w:rsid w:val="003F5D58"/>
    <w:rsid w:val="003F6463"/>
    <w:rsid w:val="004025D9"/>
    <w:rsid w:val="00406B0A"/>
    <w:rsid w:val="004108D1"/>
    <w:rsid w:val="00410FAE"/>
    <w:rsid w:val="00411673"/>
    <w:rsid w:val="00417EFD"/>
    <w:rsid w:val="00421904"/>
    <w:rsid w:val="004226DB"/>
    <w:rsid w:val="0042285E"/>
    <w:rsid w:val="00423965"/>
    <w:rsid w:val="00423B52"/>
    <w:rsid w:val="004244D7"/>
    <w:rsid w:val="00424AFC"/>
    <w:rsid w:val="00425C6E"/>
    <w:rsid w:val="004273D1"/>
    <w:rsid w:val="004302FF"/>
    <w:rsid w:val="004337D8"/>
    <w:rsid w:val="00435008"/>
    <w:rsid w:val="00441E47"/>
    <w:rsid w:val="00443246"/>
    <w:rsid w:val="004443F3"/>
    <w:rsid w:val="00451730"/>
    <w:rsid w:val="00454B21"/>
    <w:rsid w:val="00455106"/>
    <w:rsid w:val="0046020C"/>
    <w:rsid w:val="00460F0A"/>
    <w:rsid w:val="004619BA"/>
    <w:rsid w:val="00461B4A"/>
    <w:rsid w:val="004626D6"/>
    <w:rsid w:val="00463409"/>
    <w:rsid w:val="0046504E"/>
    <w:rsid w:val="0046706F"/>
    <w:rsid w:val="00471FBF"/>
    <w:rsid w:val="00472534"/>
    <w:rsid w:val="00472D56"/>
    <w:rsid w:val="00473FE5"/>
    <w:rsid w:val="0047670A"/>
    <w:rsid w:val="004779BE"/>
    <w:rsid w:val="00482503"/>
    <w:rsid w:val="00482B71"/>
    <w:rsid w:val="00482E32"/>
    <w:rsid w:val="0048670D"/>
    <w:rsid w:val="0048695B"/>
    <w:rsid w:val="00490211"/>
    <w:rsid w:val="00490552"/>
    <w:rsid w:val="004919B0"/>
    <w:rsid w:val="00494180"/>
    <w:rsid w:val="004A359D"/>
    <w:rsid w:val="004A418C"/>
    <w:rsid w:val="004A541C"/>
    <w:rsid w:val="004A5C66"/>
    <w:rsid w:val="004A69DC"/>
    <w:rsid w:val="004B123F"/>
    <w:rsid w:val="004B12FD"/>
    <w:rsid w:val="004B1AD7"/>
    <w:rsid w:val="004B35DE"/>
    <w:rsid w:val="004C0C6E"/>
    <w:rsid w:val="004C2F65"/>
    <w:rsid w:val="004C38D0"/>
    <w:rsid w:val="004C6F69"/>
    <w:rsid w:val="004C77C5"/>
    <w:rsid w:val="004C7C1C"/>
    <w:rsid w:val="004D0E1D"/>
    <w:rsid w:val="004D0E73"/>
    <w:rsid w:val="004D29E5"/>
    <w:rsid w:val="004D2A96"/>
    <w:rsid w:val="004D2C28"/>
    <w:rsid w:val="004D3D17"/>
    <w:rsid w:val="004D4E09"/>
    <w:rsid w:val="004D6948"/>
    <w:rsid w:val="004D6CDC"/>
    <w:rsid w:val="004E2BDD"/>
    <w:rsid w:val="004F094B"/>
    <w:rsid w:val="004F1339"/>
    <w:rsid w:val="004F185B"/>
    <w:rsid w:val="004F488C"/>
    <w:rsid w:val="004F588F"/>
    <w:rsid w:val="004F5EEA"/>
    <w:rsid w:val="005032DA"/>
    <w:rsid w:val="0050459B"/>
    <w:rsid w:val="00510FB1"/>
    <w:rsid w:val="00513A38"/>
    <w:rsid w:val="00514988"/>
    <w:rsid w:val="00515FC1"/>
    <w:rsid w:val="00516288"/>
    <w:rsid w:val="00520204"/>
    <w:rsid w:val="00520CD6"/>
    <w:rsid w:val="00522239"/>
    <w:rsid w:val="005239FD"/>
    <w:rsid w:val="005242AD"/>
    <w:rsid w:val="00524A68"/>
    <w:rsid w:val="00525988"/>
    <w:rsid w:val="00525D63"/>
    <w:rsid w:val="0053148F"/>
    <w:rsid w:val="00531EE6"/>
    <w:rsid w:val="00532FDF"/>
    <w:rsid w:val="00541DC5"/>
    <w:rsid w:val="005423B0"/>
    <w:rsid w:val="00544848"/>
    <w:rsid w:val="00545BF8"/>
    <w:rsid w:val="0054777C"/>
    <w:rsid w:val="00552A5C"/>
    <w:rsid w:val="00553DAA"/>
    <w:rsid w:val="005641E6"/>
    <w:rsid w:val="005662FE"/>
    <w:rsid w:val="00567526"/>
    <w:rsid w:val="005739E8"/>
    <w:rsid w:val="00576BAA"/>
    <w:rsid w:val="005777A2"/>
    <w:rsid w:val="00581975"/>
    <w:rsid w:val="00582812"/>
    <w:rsid w:val="00583A5C"/>
    <w:rsid w:val="00583C7E"/>
    <w:rsid w:val="00586311"/>
    <w:rsid w:val="005864E8"/>
    <w:rsid w:val="005869D5"/>
    <w:rsid w:val="00587273"/>
    <w:rsid w:val="00590C1F"/>
    <w:rsid w:val="00594A47"/>
    <w:rsid w:val="00595B5F"/>
    <w:rsid w:val="0059654A"/>
    <w:rsid w:val="005A1CD4"/>
    <w:rsid w:val="005A5A0E"/>
    <w:rsid w:val="005A67CA"/>
    <w:rsid w:val="005B0523"/>
    <w:rsid w:val="005B23F3"/>
    <w:rsid w:val="005B3FBC"/>
    <w:rsid w:val="005B4595"/>
    <w:rsid w:val="005B78DA"/>
    <w:rsid w:val="005C1633"/>
    <w:rsid w:val="005C1FEA"/>
    <w:rsid w:val="005C2F0C"/>
    <w:rsid w:val="005C3490"/>
    <w:rsid w:val="005C57AC"/>
    <w:rsid w:val="005C6972"/>
    <w:rsid w:val="005D0418"/>
    <w:rsid w:val="005D1B52"/>
    <w:rsid w:val="005D2550"/>
    <w:rsid w:val="005D57B7"/>
    <w:rsid w:val="005D5B0B"/>
    <w:rsid w:val="005E049E"/>
    <w:rsid w:val="005E0AA3"/>
    <w:rsid w:val="005E4E0C"/>
    <w:rsid w:val="005E4FE0"/>
    <w:rsid w:val="005E6CFB"/>
    <w:rsid w:val="005F034A"/>
    <w:rsid w:val="005F0745"/>
    <w:rsid w:val="005F1C18"/>
    <w:rsid w:val="005F222B"/>
    <w:rsid w:val="005F7C4E"/>
    <w:rsid w:val="005F7F8D"/>
    <w:rsid w:val="006032BD"/>
    <w:rsid w:val="006033FC"/>
    <w:rsid w:val="00604965"/>
    <w:rsid w:val="0061247B"/>
    <w:rsid w:val="0061535D"/>
    <w:rsid w:val="00616254"/>
    <w:rsid w:val="006168BC"/>
    <w:rsid w:val="006179E5"/>
    <w:rsid w:val="00622639"/>
    <w:rsid w:val="0062324F"/>
    <w:rsid w:val="0062465F"/>
    <w:rsid w:val="00624EB6"/>
    <w:rsid w:val="006261A7"/>
    <w:rsid w:val="006304EF"/>
    <w:rsid w:val="00634094"/>
    <w:rsid w:val="00636A71"/>
    <w:rsid w:val="0063707D"/>
    <w:rsid w:val="006374BA"/>
    <w:rsid w:val="00637DA3"/>
    <w:rsid w:val="00642958"/>
    <w:rsid w:val="00647977"/>
    <w:rsid w:val="0065241A"/>
    <w:rsid w:val="00653C74"/>
    <w:rsid w:val="00653C9E"/>
    <w:rsid w:val="006546A6"/>
    <w:rsid w:val="00657DD8"/>
    <w:rsid w:val="00662BBB"/>
    <w:rsid w:val="00664D1F"/>
    <w:rsid w:val="00664F84"/>
    <w:rsid w:val="006669DC"/>
    <w:rsid w:val="00672F39"/>
    <w:rsid w:val="006750EB"/>
    <w:rsid w:val="006763C6"/>
    <w:rsid w:val="00681425"/>
    <w:rsid w:val="00681BDE"/>
    <w:rsid w:val="00683325"/>
    <w:rsid w:val="0068508E"/>
    <w:rsid w:val="00685491"/>
    <w:rsid w:val="006859BB"/>
    <w:rsid w:val="0068793E"/>
    <w:rsid w:val="00690D0A"/>
    <w:rsid w:val="00690F2F"/>
    <w:rsid w:val="006927C5"/>
    <w:rsid w:val="006950CC"/>
    <w:rsid w:val="006A4A64"/>
    <w:rsid w:val="006B06EB"/>
    <w:rsid w:val="006B2C17"/>
    <w:rsid w:val="006C6DC6"/>
    <w:rsid w:val="006D0392"/>
    <w:rsid w:val="006D0668"/>
    <w:rsid w:val="006E017A"/>
    <w:rsid w:val="006E0DE8"/>
    <w:rsid w:val="006E1400"/>
    <w:rsid w:val="006E1882"/>
    <w:rsid w:val="006E2347"/>
    <w:rsid w:val="006E68C6"/>
    <w:rsid w:val="006E72C2"/>
    <w:rsid w:val="006F2F29"/>
    <w:rsid w:val="006F684C"/>
    <w:rsid w:val="006F6EDA"/>
    <w:rsid w:val="006F7B66"/>
    <w:rsid w:val="00701FB2"/>
    <w:rsid w:val="0070350C"/>
    <w:rsid w:val="007061C8"/>
    <w:rsid w:val="0070743F"/>
    <w:rsid w:val="00707D59"/>
    <w:rsid w:val="0071130E"/>
    <w:rsid w:val="00711988"/>
    <w:rsid w:val="0071502C"/>
    <w:rsid w:val="00720786"/>
    <w:rsid w:val="00723B64"/>
    <w:rsid w:val="00726219"/>
    <w:rsid w:val="00727800"/>
    <w:rsid w:val="00732DD6"/>
    <w:rsid w:val="00734208"/>
    <w:rsid w:val="00743ED3"/>
    <w:rsid w:val="00746BAE"/>
    <w:rsid w:val="007529B0"/>
    <w:rsid w:val="00753E8A"/>
    <w:rsid w:val="00754F16"/>
    <w:rsid w:val="00755933"/>
    <w:rsid w:val="00761564"/>
    <w:rsid w:val="00761788"/>
    <w:rsid w:val="007618C3"/>
    <w:rsid w:val="007635A3"/>
    <w:rsid w:val="007640D2"/>
    <w:rsid w:val="00765774"/>
    <w:rsid w:val="00774CC7"/>
    <w:rsid w:val="00775801"/>
    <w:rsid w:val="00777610"/>
    <w:rsid w:val="007808F8"/>
    <w:rsid w:val="007810A9"/>
    <w:rsid w:val="0078243A"/>
    <w:rsid w:val="007829E2"/>
    <w:rsid w:val="00784091"/>
    <w:rsid w:val="00785D22"/>
    <w:rsid w:val="00785FF3"/>
    <w:rsid w:val="00791521"/>
    <w:rsid w:val="007920F2"/>
    <w:rsid w:val="007922A2"/>
    <w:rsid w:val="007930AC"/>
    <w:rsid w:val="007A06F0"/>
    <w:rsid w:val="007A1695"/>
    <w:rsid w:val="007A1DD7"/>
    <w:rsid w:val="007A211B"/>
    <w:rsid w:val="007A376F"/>
    <w:rsid w:val="007A4CD3"/>
    <w:rsid w:val="007B0848"/>
    <w:rsid w:val="007B2A61"/>
    <w:rsid w:val="007B6FC0"/>
    <w:rsid w:val="007B6FEA"/>
    <w:rsid w:val="007C25A5"/>
    <w:rsid w:val="007C262D"/>
    <w:rsid w:val="007C452E"/>
    <w:rsid w:val="007C7714"/>
    <w:rsid w:val="007D56B4"/>
    <w:rsid w:val="007D5DC9"/>
    <w:rsid w:val="007D7C2B"/>
    <w:rsid w:val="007E2D80"/>
    <w:rsid w:val="007E58A6"/>
    <w:rsid w:val="007E66F1"/>
    <w:rsid w:val="007E728C"/>
    <w:rsid w:val="007E77D2"/>
    <w:rsid w:val="007F5E2E"/>
    <w:rsid w:val="007F7B3C"/>
    <w:rsid w:val="008028FA"/>
    <w:rsid w:val="008063BB"/>
    <w:rsid w:val="0080668C"/>
    <w:rsid w:val="00807152"/>
    <w:rsid w:val="008105EE"/>
    <w:rsid w:val="00812315"/>
    <w:rsid w:val="008167B0"/>
    <w:rsid w:val="00823CB1"/>
    <w:rsid w:val="00825304"/>
    <w:rsid w:val="00825E33"/>
    <w:rsid w:val="008264FA"/>
    <w:rsid w:val="00835FD2"/>
    <w:rsid w:val="008400A1"/>
    <w:rsid w:val="0084051A"/>
    <w:rsid w:val="00841F92"/>
    <w:rsid w:val="00842B1F"/>
    <w:rsid w:val="00844E94"/>
    <w:rsid w:val="00845808"/>
    <w:rsid w:val="00847A1B"/>
    <w:rsid w:val="00850C74"/>
    <w:rsid w:val="008528FD"/>
    <w:rsid w:val="008542F6"/>
    <w:rsid w:val="00854584"/>
    <w:rsid w:val="00860D72"/>
    <w:rsid w:val="008636CD"/>
    <w:rsid w:val="008649D8"/>
    <w:rsid w:val="008657D3"/>
    <w:rsid w:val="00867520"/>
    <w:rsid w:val="00870823"/>
    <w:rsid w:val="00870DDC"/>
    <w:rsid w:val="00873C50"/>
    <w:rsid w:val="0087411F"/>
    <w:rsid w:val="0087654E"/>
    <w:rsid w:val="00876EC1"/>
    <w:rsid w:val="008809DC"/>
    <w:rsid w:val="008835F0"/>
    <w:rsid w:val="00886BB7"/>
    <w:rsid w:val="008945B0"/>
    <w:rsid w:val="008961DB"/>
    <w:rsid w:val="00896C67"/>
    <w:rsid w:val="00897B82"/>
    <w:rsid w:val="008A157A"/>
    <w:rsid w:val="008A64DA"/>
    <w:rsid w:val="008B0A2B"/>
    <w:rsid w:val="008B0C9A"/>
    <w:rsid w:val="008B159C"/>
    <w:rsid w:val="008B37F4"/>
    <w:rsid w:val="008B579C"/>
    <w:rsid w:val="008B6867"/>
    <w:rsid w:val="008C15F0"/>
    <w:rsid w:val="008C358A"/>
    <w:rsid w:val="008C4382"/>
    <w:rsid w:val="008D1AFC"/>
    <w:rsid w:val="008D2CC9"/>
    <w:rsid w:val="008D3C0A"/>
    <w:rsid w:val="008D57E6"/>
    <w:rsid w:val="008D6338"/>
    <w:rsid w:val="008E18CE"/>
    <w:rsid w:val="008E208A"/>
    <w:rsid w:val="008E28C1"/>
    <w:rsid w:val="008E4B21"/>
    <w:rsid w:val="008E6251"/>
    <w:rsid w:val="008E7040"/>
    <w:rsid w:val="008E7F94"/>
    <w:rsid w:val="008F16D9"/>
    <w:rsid w:val="008F25D1"/>
    <w:rsid w:val="008F64C5"/>
    <w:rsid w:val="008F7BC5"/>
    <w:rsid w:val="00900E50"/>
    <w:rsid w:val="00901A7E"/>
    <w:rsid w:val="0090327D"/>
    <w:rsid w:val="00904384"/>
    <w:rsid w:val="00905EF8"/>
    <w:rsid w:val="0090695A"/>
    <w:rsid w:val="00906C25"/>
    <w:rsid w:val="00912460"/>
    <w:rsid w:val="009163E7"/>
    <w:rsid w:val="00923CA3"/>
    <w:rsid w:val="0092519D"/>
    <w:rsid w:val="00925AFC"/>
    <w:rsid w:val="00927C41"/>
    <w:rsid w:val="00932762"/>
    <w:rsid w:val="00937697"/>
    <w:rsid w:val="00937F23"/>
    <w:rsid w:val="00946ABB"/>
    <w:rsid w:val="00950B43"/>
    <w:rsid w:val="00951B70"/>
    <w:rsid w:val="009609EF"/>
    <w:rsid w:val="00963684"/>
    <w:rsid w:val="00963B80"/>
    <w:rsid w:val="00964009"/>
    <w:rsid w:val="009667BA"/>
    <w:rsid w:val="0096715B"/>
    <w:rsid w:val="00967DAF"/>
    <w:rsid w:val="009703DE"/>
    <w:rsid w:val="00971A20"/>
    <w:rsid w:val="00972F25"/>
    <w:rsid w:val="009739EC"/>
    <w:rsid w:val="00974F26"/>
    <w:rsid w:val="009753F7"/>
    <w:rsid w:val="00981E3C"/>
    <w:rsid w:val="00982E6D"/>
    <w:rsid w:val="009867BE"/>
    <w:rsid w:val="009917DB"/>
    <w:rsid w:val="009930E2"/>
    <w:rsid w:val="009953BA"/>
    <w:rsid w:val="009962DA"/>
    <w:rsid w:val="009A235D"/>
    <w:rsid w:val="009A4A75"/>
    <w:rsid w:val="009B0015"/>
    <w:rsid w:val="009B09AF"/>
    <w:rsid w:val="009B0D46"/>
    <w:rsid w:val="009B289E"/>
    <w:rsid w:val="009B4E3F"/>
    <w:rsid w:val="009C4347"/>
    <w:rsid w:val="009C64A8"/>
    <w:rsid w:val="009C6C06"/>
    <w:rsid w:val="009C7EE0"/>
    <w:rsid w:val="009D0494"/>
    <w:rsid w:val="009D6F7F"/>
    <w:rsid w:val="009D7717"/>
    <w:rsid w:val="009E74D4"/>
    <w:rsid w:val="009F062A"/>
    <w:rsid w:val="009F06C2"/>
    <w:rsid w:val="009F129D"/>
    <w:rsid w:val="009F23AE"/>
    <w:rsid w:val="009F5662"/>
    <w:rsid w:val="00A00434"/>
    <w:rsid w:val="00A0302A"/>
    <w:rsid w:val="00A04B31"/>
    <w:rsid w:val="00A04FF8"/>
    <w:rsid w:val="00A05343"/>
    <w:rsid w:val="00A058D6"/>
    <w:rsid w:val="00A06282"/>
    <w:rsid w:val="00A16FBC"/>
    <w:rsid w:val="00A223DD"/>
    <w:rsid w:val="00A2263A"/>
    <w:rsid w:val="00A27617"/>
    <w:rsid w:val="00A2774F"/>
    <w:rsid w:val="00A309C0"/>
    <w:rsid w:val="00A3374B"/>
    <w:rsid w:val="00A3451B"/>
    <w:rsid w:val="00A3654B"/>
    <w:rsid w:val="00A400DD"/>
    <w:rsid w:val="00A41C6C"/>
    <w:rsid w:val="00A422DC"/>
    <w:rsid w:val="00A44126"/>
    <w:rsid w:val="00A47447"/>
    <w:rsid w:val="00A474D2"/>
    <w:rsid w:val="00A47915"/>
    <w:rsid w:val="00A520AB"/>
    <w:rsid w:val="00A5564E"/>
    <w:rsid w:val="00A60104"/>
    <w:rsid w:val="00A617D9"/>
    <w:rsid w:val="00A71DCE"/>
    <w:rsid w:val="00A73C08"/>
    <w:rsid w:val="00A73EAD"/>
    <w:rsid w:val="00A75C81"/>
    <w:rsid w:val="00A77AC0"/>
    <w:rsid w:val="00A80F23"/>
    <w:rsid w:val="00A852F1"/>
    <w:rsid w:val="00A863BA"/>
    <w:rsid w:val="00A8685F"/>
    <w:rsid w:val="00A86A67"/>
    <w:rsid w:val="00A86CE9"/>
    <w:rsid w:val="00A8718D"/>
    <w:rsid w:val="00A9351D"/>
    <w:rsid w:val="00A94DA5"/>
    <w:rsid w:val="00A95514"/>
    <w:rsid w:val="00A96A82"/>
    <w:rsid w:val="00AA06EE"/>
    <w:rsid w:val="00AA13A7"/>
    <w:rsid w:val="00AA168B"/>
    <w:rsid w:val="00AA2580"/>
    <w:rsid w:val="00AA26F9"/>
    <w:rsid w:val="00AA4413"/>
    <w:rsid w:val="00AA7C2A"/>
    <w:rsid w:val="00AC17E6"/>
    <w:rsid w:val="00AC26AF"/>
    <w:rsid w:val="00AC59D3"/>
    <w:rsid w:val="00AC6EDC"/>
    <w:rsid w:val="00AC74EC"/>
    <w:rsid w:val="00AC7BAB"/>
    <w:rsid w:val="00AD0387"/>
    <w:rsid w:val="00AD1AD6"/>
    <w:rsid w:val="00AD3A2A"/>
    <w:rsid w:val="00AD48A9"/>
    <w:rsid w:val="00AE03C1"/>
    <w:rsid w:val="00AE136F"/>
    <w:rsid w:val="00AE5341"/>
    <w:rsid w:val="00AE7509"/>
    <w:rsid w:val="00AE7741"/>
    <w:rsid w:val="00AF1449"/>
    <w:rsid w:val="00AF55D9"/>
    <w:rsid w:val="00B033BF"/>
    <w:rsid w:val="00B064F9"/>
    <w:rsid w:val="00B07D41"/>
    <w:rsid w:val="00B1033B"/>
    <w:rsid w:val="00B112F0"/>
    <w:rsid w:val="00B142DE"/>
    <w:rsid w:val="00B17816"/>
    <w:rsid w:val="00B17DBE"/>
    <w:rsid w:val="00B2023A"/>
    <w:rsid w:val="00B21948"/>
    <w:rsid w:val="00B21CA4"/>
    <w:rsid w:val="00B22BF1"/>
    <w:rsid w:val="00B25529"/>
    <w:rsid w:val="00B31FC9"/>
    <w:rsid w:val="00B36970"/>
    <w:rsid w:val="00B456F5"/>
    <w:rsid w:val="00B477B8"/>
    <w:rsid w:val="00B50A30"/>
    <w:rsid w:val="00B53347"/>
    <w:rsid w:val="00B54CFF"/>
    <w:rsid w:val="00B6156A"/>
    <w:rsid w:val="00B62874"/>
    <w:rsid w:val="00B62B46"/>
    <w:rsid w:val="00B6440D"/>
    <w:rsid w:val="00B66294"/>
    <w:rsid w:val="00B677AE"/>
    <w:rsid w:val="00B7036C"/>
    <w:rsid w:val="00B710F6"/>
    <w:rsid w:val="00B72878"/>
    <w:rsid w:val="00B7291C"/>
    <w:rsid w:val="00B8193D"/>
    <w:rsid w:val="00B83B57"/>
    <w:rsid w:val="00B83D1B"/>
    <w:rsid w:val="00B847E4"/>
    <w:rsid w:val="00B87CBD"/>
    <w:rsid w:val="00B912AC"/>
    <w:rsid w:val="00B913B2"/>
    <w:rsid w:val="00B92472"/>
    <w:rsid w:val="00B92B6B"/>
    <w:rsid w:val="00B9769B"/>
    <w:rsid w:val="00BA0C63"/>
    <w:rsid w:val="00BA16D0"/>
    <w:rsid w:val="00BA5BA2"/>
    <w:rsid w:val="00BA61F6"/>
    <w:rsid w:val="00BA65B0"/>
    <w:rsid w:val="00BA6F6B"/>
    <w:rsid w:val="00BB3E70"/>
    <w:rsid w:val="00BB7DD6"/>
    <w:rsid w:val="00BC0FEA"/>
    <w:rsid w:val="00BC4FFB"/>
    <w:rsid w:val="00BC6848"/>
    <w:rsid w:val="00BC7B91"/>
    <w:rsid w:val="00BD21D3"/>
    <w:rsid w:val="00BD47B5"/>
    <w:rsid w:val="00BD5BED"/>
    <w:rsid w:val="00BD767D"/>
    <w:rsid w:val="00BE11F3"/>
    <w:rsid w:val="00BE7958"/>
    <w:rsid w:val="00BF479A"/>
    <w:rsid w:val="00BF6BAF"/>
    <w:rsid w:val="00BF7C18"/>
    <w:rsid w:val="00C03BBD"/>
    <w:rsid w:val="00C03E09"/>
    <w:rsid w:val="00C04FB2"/>
    <w:rsid w:val="00C05025"/>
    <w:rsid w:val="00C05BE1"/>
    <w:rsid w:val="00C12CA7"/>
    <w:rsid w:val="00C1529F"/>
    <w:rsid w:val="00C2083F"/>
    <w:rsid w:val="00C20861"/>
    <w:rsid w:val="00C21337"/>
    <w:rsid w:val="00C21B26"/>
    <w:rsid w:val="00C221AF"/>
    <w:rsid w:val="00C236E0"/>
    <w:rsid w:val="00C2535F"/>
    <w:rsid w:val="00C31B69"/>
    <w:rsid w:val="00C33AF1"/>
    <w:rsid w:val="00C36FF0"/>
    <w:rsid w:val="00C415E2"/>
    <w:rsid w:val="00C419AA"/>
    <w:rsid w:val="00C43688"/>
    <w:rsid w:val="00C45A6E"/>
    <w:rsid w:val="00C5314A"/>
    <w:rsid w:val="00C54DAD"/>
    <w:rsid w:val="00C5790C"/>
    <w:rsid w:val="00C64E82"/>
    <w:rsid w:val="00C676DE"/>
    <w:rsid w:val="00C70349"/>
    <w:rsid w:val="00C70972"/>
    <w:rsid w:val="00C717C5"/>
    <w:rsid w:val="00C71990"/>
    <w:rsid w:val="00C72AA4"/>
    <w:rsid w:val="00C7451D"/>
    <w:rsid w:val="00C822A8"/>
    <w:rsid w:val="00C844CE"/>
    <w:rsid w:val="00C847B2"/>
    <w:rsid w:val="00C84916"/>
    <w:rsid w:val="00C85E23"/>
    <w:rsid w:val="00C8776E"/>
    <w:rsid w:val="00C87F3E"/>
    <w:rsid w:val="00C907B2"/>
    <w:rsid w:val="00C90FDD"/>
    <w:rsid w:val="00C91573"/>
    <w:rsid w:val="00C955CD"/>
    <w:rsid w:val="00C95F27"/>
    <w:rsid w:val="00C97953"/>
    <w:rsid w:val="00CA0D1B"/>
    <w:rsid w:val="00CA1335"/>
    <w:rsid w:val="00CA40E5"/>
    <w:rsid w:val="00CA675A"/>
    <w:rsid w:val="00CB053C"/>
    <w:rsid w:val="00CB0A73"/>
    <w:rsid w:val="00CB641D"/>
    <w:rsid w:val="00CB6F5F"/>
    <w:rsid w:val="00CC2BC8"/>
    <w:rsid w:val="00CC2E06"/>
    <w:rsid w:val="00CC4D67"/>
    <w:rsid w:val="00CC523A"/>
    <w:rsid w:val="00CC5785"/>
    <w:rsid w:val="00CC7C84"/>
    <w:rsid w:val="00CD17FB"/>
    <w:rsid w:val="00CE213B"/>
    <w:rsid w:val="00CE2D5D"/>
    <w:rsid w:val="00CE449C"/>
    <w:rsid w:val="00CE50AE"/>
    <w:rsid w:val="00CF6E0C"/>
    <w:rsid w:val="00D04CEF"/>
    <w:rsid w:val="00D07903"/>
    <w:rsid w:val="00D10120"/>
    <w:rsid w:val="00D1087D"/>
    <w:rsid w:val="00D11585"/>
    <w:rsid w:val="00D11F9F"/>
    <w:rsid w:val="00D14899"/>
    <w:rsid w:val="00D14AC7"/>
    <w:rsid w:val="00D152F3"/>
    <w:rsid w:val="00D17CDD"/>
    <w:rsid w:val="00D215F1"/>
    <w:rsid w:val="00D27AA4"/>
    <w:rsid w:val="00D27D17"/>
    <w:rsid w:val="00D343AE"/>
    <w:rsid w:val="00D40FA8"/>
    <w:rsid w:val="00D4223C"/>
    <w:rsid w:val="00D427B2"/>
    <w:rsid w:val="00D43FFF"/>
    <w:rsid w:val="00D46D03"/>
    <w:rsid w:val="00D47E56"/>
    <w:rsid w:val="00D47EF3"/>
    <w:rsid w:val="00D50D9D"/>
    <w:rsid w:val="00D54237"/>
    <w:rsid w:val="00D543D2"/>
    <w:rsid w:val="00D5792B"/>
    <w:rsid w:val="00D61E1C"/>
    <w:rsid w:val="00D62213"/>
    <w:rsid w:val="00D62381"/>
    <w:rsid w:val="00D646A8"/>
    <w:rsid w:val="00D67DBF"/>
    <w:rsid w:val="00D67F3B"/>
    <w:rsid w:val="00D80666"/>
    <w:rsid w:val="00D85AC8"/>
    <w:rsid w:val="00D86266"/>
    <w:rsid w:val="00D86BC1"/>
    <w:rsid w:val="00D951AA"/>
    <w:rsid w:val="00DA269E"/>
    <w:rsid w:val="00DA56A9"/>
    <w:rsid w:val="00DA704D"/>
    <w:rsid w:val="00DB0D8B"/>
    <w:rsid w:val="00DB3DF0"/>
    <w:rsid w:val="00DB534C"/>
    <w:rsid w:val="00DB7C27"/>
    <w:rsid w:val="00DC1115"/>
    <w:rsid w:val="00DD2830"/>
    <w:rsid w:val="00DE0A84"/>
    <w:rsid w:val="00DE1397"/>
    <w:rsid w:val="00DE2BF9"/>
    <w:rsid w:val="00DE4EF4"/>
    <w:rsid w:val="00DE7162"/>
    <w:rsid w:val="00DE745D"/>
    <w:rsid w:val="00DE7AFA"/>
    <w:rsid w:val="00DE7FE3"/>
    <w:rsid w:val="00DF0799"/>
    <w:rsid w:val="00DF53E6"/>
    <w:rsid w:val="00DF5E04"/>
    <w:rsid w:val="00DF5E64"/>
    <w:rsid w:val="00E01B7A"/>
    <w:rsid w:val="00E038AC"/>
    <w:rsid w:val="00E06785"/>
    <w:rsid w:val="00E0721F"/>
    <w:rsid w:val="00E158BE"/>
    <w:rsid w:val="00E21F9A"/>
    <w:rsid w:val="00E23811"/>
    <w:rsid w:val="00E24D87"/>
    <w:rsid w:val="00E30527"/>
    <w:rsid w:val="00E320F4"/>
    <w:rsid w:val="00E36F07"/>
    <w:rsid w:val="00E36FEC"/>
    <w:rsid w:val="00E44858"/>
    <w:rsid w:val="00E458A7"/>
    <w:rsid w:val="00E474B0"/>
    <w:rsid w:val="00E47724"/>
    <w:rsid w:val="00E52567"/>
    <w:rsid w:val="00E52F58"/>
    <w:rsid w:val="00E53A26"/>
    <w:rsid w:val="00E56F9B"/>
    <w:rsid w:val="00E622E5"/>
    <w:rsid w:val="00E6407A"/>
    <w:rsid w:val="00E65D79"/>
    <w:rsid w:val="00E66036"/>
    <w:rsid w:val="00E666FB"/>
    <w:rsid w:val="00E72B4C"/>
    <w:rsid w:val="00E7738F"/>
    <w:rsid w:val="00E80BBE"/>
    <w:rsid w:val="00E80C49"/>
    <w:rsid w:val="00E84485"/>
    <w:rsid w:val="00E87AA4"/>
    <w:rsid w:val="00E91304"/>
    <w:rsid w:val="00E93F4C"/>
    <w:rsid w:val="00E96808"/>
    <w:rsid w:val="00EA0D2C"/>
    <w:rsid w:val="00EA249E"/>
    <w:rsid w:val="00EA25E2"/>
    <w:rsid w:val="00EA2897"/>
    <w:rsid w:val="00EA6135"/>
    <w:rsid w:val="00EA79EE"/>
    <w:rsid w:val="00EB3B5D"/>
    <w:rsid w:val="00EB55D2"/>
    <w:rsid w:val="00EB7C3F"/>
    <w:rsid w:val="00EC0E7C"/>
    <w:rsid w:val="00EC30BB"/>
    <w:rsid w:val="00EC60AD"/>
    <w:rsid w:val="00EC68C5"/>
    <w:rsid w:val="00ED286F"/>
    <w:rsid w:val="00ED3D4B"/>
    <w:rsid w:val="00ED40CC"/>
    <w:rsid w:val="00ED7093"/>
    <w:rsid w:val="00EE0E82"/>
    <w:rsid w:val="00EE18D8"/>
    <w:rsid w:val="00EE2708"/>
    <w:rsid w:val="00EE2ACC"/>
    <w:rsid w:val="00EE43E5"/>
    <w:rsid w:val="00EF2564"/>
    <w:rsid w:val="00EF36AB"/>
    <w:rsid w:val="00F020C6"/>
    <w:rsid w:val="00F02AEB"/>
    <w:rsid w:val="00F038FD"/>
    <w:rsid w:val="00F073F1"/>
    <w:rsid w:val="00F076EF"/>
    <w:rsid w:val="00F07FF1"/>
    <w:rsid w:val="00F11214"/>
    <w:rsid w:val="00F12929"/>
    <w:rsid w:val="00F14634"/>
    <w:rsid w:val="00F2375B"/>
    <w:rsid w:val="00F27B70"/>
    <w:rsid w:val="00F32670"/>
    <w:rsid w:val="00F40A08"/>
    <w:rsid w:val="00F40AA6"/>
    <w:rsid w:val="00F41232"/>
    <w:rsid w:val="00F4375B"/>
    <w:rsid w:val="00F439AC"/>
    <w:rsid w:val="00F45421"/>
    <w:rsid w:val="00F46FC3"/>
    <w:rsid w:val="00F47D6F"/>
    <w:rsid w:val="00F520D7"/>
    <w:rsid w:val="00F62860"/>
    <w:rsid w:val="00F63699"/>
    <w:rsid w:val="00F63D2A"/>
    <w:rsid w:val="00F71080"/>
    <w:rsid w:val="00F7471A"/>
    <w:rsid w:val="00F754DF"/>
    <w:rsid w:val="00F90397"/>
    <w:rsid w:val="00F94047"/>
    <w:rsid w:val="00F96268"/>
    <w:rsid w:val="00FA32A6"/>
    <w:rsid w:val="00FA5033"/>
    <w:rsid w:val="00FA545D"/>
    <w:rsid w:val="00FA6813"/>
    <w:rsid w:val="00FA70F6"/>
    <w:rsid w:val="00FB059F"/>
    <w:rsid w:val="00FB37FC"/>
    <w:rsid w:val="00FB3B32"/>
    <w:rsid w:val="00FB4E93"/>
    <w:rsid w:val="00FB725E"/>
    <w:rsid w:val="00FB7E24"/>
    <w:rsid w:val="00FC0244"/>
    <w:rsid w:val="00FC078F"/>
    <w:rsid w:val="00FC07CA"/>
    <w:rsid w:val="00FC1A9A"/>
    <w:rsid w:val="00FC220D"/>
    <w:rsid w:val="00FC44E6"/>
    <w:rsid w:val="00FD0731"/>
    <w:rsid w:val="00FD085E"/>
    <w:rsid w:val="00FD152D"/>
    <w:rsid w:val="00FD30E2"/>
    <w:rsid w:val="00FD5209"/>
    <w:rsid w:val="00FD78E4"/>
    <w:rsid w:val="00FE1946"/>
    <w:rsid w:val="00FE2428"/>
    <w:rsid w:val="00FE3B94"/>
    <w:rsid w:val="00FE59F2"/>
    <w:rsid w:val="00FE60EB"/>
    <w:rsid w:val="00FE708C"/>
    <w:rsid w:val="00FE72F9"/>
    <w:rsid w:val="00FE750A"/>
    <w:rsid w:val="00FF06D1"/>
    <w:rsid w:val="00FF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0A"/>
  </w:style>
  <w:style w:type="paragraph" w:styleId="1">
    <w:name w:val="heading 1"/>
    <w:basedOn w:val="a"/>
    <w:next w:val="a"/>
    <w:link w:val="10"/>
    <w:qFormat/>
    <w:rsid w:val="00EA61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1B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4634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99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9962DA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844E9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rsid w:val="004B35DE"/>
    <w:pPr>
      <w:tabs>
        <w:tab w:val="center" w:pos="4677"/>
        <w:tab w:val="right" w:pos="9355"/>
      </w:tabs>
      <w:spacing w:after="0" w:line="240" w:lineRule="auto"/>
      <w:jc w:val="right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4B35DE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EA613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a">
    <w:name w:val="Body Text Indent"/>
    <w:basedOn w:val="a"/>
    <w:link w:val="ab"/>
    <w:rsid w:val="00EA6135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A61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EA61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EA61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rsid w:val="00EA61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EA61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EA6135"/>
  </w:style>
  <w:style w:type="paragraph" w:styleId="2">
    <w:name w:val="Body Text 2"/>
    <w:basedOn w:val="a"/>
    <w:link w:val="20"/>
    <w:rsid w:val="00EA6135"/>
    <w:pPr>
      <w:spacing w:after="0" w:line="240" w:lineRule="auto"/>
      <w:jc w:val="both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A613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EA613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A61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Гипертекстовая ссылка"/>
    <w:rsid w:val="00EA6135"/>
    <w:rPr>
      <w:rFonts w:cs="Times New Roman"/>
      <w:b/>
      <w:color w:val="106BBE"/>
    </w:rPr>
  </w:style>
  <w:style w:type="character" w:customStyle="1" w:styleId="af2">
    <w:name w:val="Цветовое выделение"/>
    <w:rsid w:val="00EA6135"/>
    <w:rPr>
      <w:b/>
      <w:color w:val="26282F"/>
    </w:rPr>
  </w:style>
  <w:style w:type="paragraph" w:styleId="af3">
    <w:name w:val="annotation text"/>
    <w:basedOn w:val="a"/>
    <w:link w:val="af4"/>
    <w:semiHidden/>
    <w:rsid w:val="00EA6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semiHidden/>
    <w:rsid w:val="00EA61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 (таблица)"/>
    <w:basedOn w:val="a"/>
    <w:next w:val="a"/>
    <w:rsid w:val="00EA61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rsid w:val="00EA61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81B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ard-text">
    <w:name w:val="card-text"/>
    <w:basedOn w:val="a"/>
    <w:rsid w:val="0068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F4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7">
    <w:name w:val="No Spacing"/>
    <w:uiPriority w:val="1"/>
    <w:qFormat/>
    <w:rsid w:val="003F440D"/>
    <w:pPr>
      <w:spacing w:after="0" w:line="240" w:lineRule="auto"/>
    </w:pPr>
  </w:style>
  <w:style w:type="character" w:customStyle="1" w:styleId="3">
    <w:name w:val="Заголовок №3_"/>
    <w:basedOn w:val="a0"/>
    <w:link w:val="30"/>
    <w:rsid w:val="009C434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C434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9C43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C4347"/>
    <w:rPr>
      <w:rFonts w:ascii="Times New Roman" w:eastAsia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paragraph" w:customStyle="1" w:styleId="30">
    <w:name w:val="Заголовок №3"/>
    <w:basedOn w:val="a"/>
    <w:link w:val="3"/>
    <w:rsid w:val="009C4347"/>
    <w:pPr>
      <w:widowControl w:val="0"/>
      <w:shd w:val="clear" w:color="auto" w:fill="FFFFFF"/>
      <w:spacing w:before="1080" w:after="0" w:line="320" w:lineRule="exact"/>
      <w:ind w:hanging="100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9C4347"/>
    <w:pPr>
      <w:widowControl w:val="0"/>
      <w:shd w:val="clear" w:color="auto" w:fill="FFFFFF"/>
      <w:spacing w:after="900" w:line="320" w:lineRule="exact"/>
      <w:ind w:hanging="1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Основной текст (2)"/>
    <w:basedOn w:val="a"/>
    <w:link w:val="23"/>
    <w:rsid w:val="009C4347"/>
    <w:pPr>
      <w:widowControl w:val="0"/>
      <w:shd w:val="clear" w:color="auto" w:fill="FFFFFF"/>
      <w:spacing w:before="900" w:after="24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9C4347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z w:val="15"/>
      <w:szCs w:val="15"/>
    </w:rPr>
  </w:style>
  <w:style w:type="character" w:customStyle="1" w:styleId="89pt">
    <w:name w:val="Основной текст (8) + 9 pt;Полужирный;Курсив"/>
    <w:basedOn w:val="a0"/>
    <w:rsid w:val="002826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 + Полужирный"/>
    <w:basedOn w:val="a0"/>
    <w:rsid w:val="00282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0">
    <w:name w:val="Основной текст (8)_"/>
    <w:basedOn w:val="a0"/>
    <w:link w:val="81"/>
    <w:rsid w:val="0028268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2">
    <w:name w:val="Основной текст (8) + Курсив"/>
    <w:basedOn w:val="80"/>
    <w:rsid w:val="0028268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282685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28268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10">
    <w:name w:val="Основной текст (11)"/>
    <w:basedOn w:val="a"/>
    <w:link w:val="11"/>
    <w:rsid w:val="0028268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styleId="af8">
    <w:name w:val="line number"/>
    <w:basedOn w:val="a0"/>
    <w:uiPriority w:val="99"/>
    <w:semiHidden/>
    <w:unhideWhenUsed/>
    <w:rsid w:val="005828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61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4634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99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9962DA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844E94"/>
    <w:rPr>
      <w:color w:val="0000FF" w:themeColor="hyperlink"/>
      <w:u w:val="single"/>
    </w:rPr>
  </w:style>
  <w:style w:type="paragraph" w:styleId="a8">
    <w:name w:val="header"/>
    <w:basedOn w:val="a"/>
    <w:link w:val="a9"/>
    <w:rsid w:val="004B35DE"/>
    <w:pPr>
      <w:tabs>
        <w:tab w:val="center" w:pos="4677"/>
        <w:tab w:val="right" w:pos="9355"/>
      </w:tabs>
      <w:spacing w:after="0" w:line="240" w:lineRule="auto"/>
      <w:jc w:val="right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rsid w:val="004B35DE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EA613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a">
    <w:name w:val="Body Text Indent"/>
    <w:basedOn w:val="a"/>
    <w:link w:val="ab"/>
    <w:rsid w:val="00EA6135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A61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EA61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EA61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rsid w:val="00EA61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EA61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EA6135"/>
  </w:style>
  <w:style w:type="paragraph" w:styleId="2">
    <w:name w:val="Body Text 2"/>
    <w:basedOn w:val="a"/>
    <w:link w:val="20"/>
    <w:rsid w:val="00EA6135"/>
    <w:pPr>
      <w:spacing w:after="0" w:line="240" w:lineRule="auto"/>
      <w:jc w:val="both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A613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EA613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A61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Гипертекстовая ссылка"/>
    <w:rsid w:val="00EA6135"/>
    <w:rPr>
      <w:rFonts w:cs="Times New Roman"/>
      <w:b/>
      <w:color w:val="106BBE"/>
    </w:rPr>
  </w:style>
  <w:style w:type="character" w:customStyle="1" w:styleId="af2">
    <w:name w:val="Цветовое выделение"/>
    <w:rsid w:val="00EA6135"/>
    <w:rPr>
      <w:b/>
      <w:color w:val="26282F"/>
    </w:rPr>
  </w:style>
  <w:style w:type="paragraph" w:styleId="af3">
    <w:name w:val="annotation text"/>
    <w:basedOn w:val="a"/>
    <w:link w:val="af4"/>
    <w:semiHidden/>
    <w:rsid w:val="00EA6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semiHidden/>
    <w:rsid w:val="00EA61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 (таблица)"/>
    <w:basedOn w:val="a"/>
    <w:next w:val="a"/>
    <w:rsid w:val="00EA61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rsid w:val="00EA61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588EF-9FDA-4481-9D3F-B0D05AE7A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5992</TotalTime>
  <Pages>20</Pages>
  <Words>5073</Words>
  <Characters>28919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Алексеевского района</Company>
  <LinksUpToDate>false</LinksUpToDate>
  <CharactersWithSpaces>33925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Degtyareva</dc:creator>
  <cp:keywords/>
  <dc:description/>
  <cp:lastModifiedBy>Liliya Popova</cp:lastModifiedBy>
  <cp:revision>1148</cp:revision>
  <cp:lastPrinted>2024-04-19T09:34:00Z</cp:lastPrinted>
  <dcterms:created xsi:type="dcterms:W3CDTF">2019-03-14T09:44:00Z</dcterms:created>
  <dcterms:modified xsi:type="dcterms:W3CDTF">2024-04-23T12:16:00Z</dcterms:modified>
</cp:coreProperties>
</file>