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tbl>
      <w:tblPr>
        <w:tblpPr w:leftFromText="180" w:rightFromText="180" w:vertAnchor="page" w:horzAnchor="margin" w:tblpY="226"/>
        <w:tblW w:w="0" w:type="auto"/>
        <w:tblLook w:val="04A0" w:firstRow="1" w:lastRow="0" w:firstColumn="1" w:lastColumn="0" w:noHBand="0" w:noVBand="1"/>
      </w:tblPr>
      <w:tblGrid>
        <w:gridCol w:w="9571"/>
      </w:tblGrid>
      <w:tr w:rsidR="00BD4911" w:rsidRPr="00BD4911" w:rsidTr="00430DAF">
        <w:tc>
          <w:tcPr>
            <w:tcW w:w="9571" w:type="dxa"/>
            <w:shd w:val="clear" w:color="auto" w:fill="auto"/>
          </w:tcPr>
          <w:p w:rsidR="00BD4911" w:rsidRPr="00BD4911" w:rsidRDefault="00BD4911" w:rsidP="00BD4911">
            <w:pPr>
              <w:jc w:val="center"/>
              <w:rPr>
                <w:rFonts w:ascii="Calibri" w:eastAsia="Calibri" w:hAnsi="Calibri"/>
                <w:noProof/>
                <w:sz w:val="22"/>
                <w:szCs w:val="22"/>
              </w:rPr>
            </w:pPr>
          </w:p>
          <w:p w:rsidR="00430DAF" w:rsidRPr="00CE3B0A" w:rsidRDefault="00CE3B0A" w:rsidP="00CE3B0A">
            <w:pPr>
              <w:tabs>
                <w:tab w:val="center" w:pos="4677"/>
                <w:tab w:val="left" w:pos="7110"/>
              </w:tabs>
              <w:jc w:val="right"/>
              <w:rPr>
                <w:rFonts w:asciiTheme="minorHAnsi" w:eastAsiaTheme="minorHAnsi" w:hAnsiTheme="minorHAnsi" w:cstheme="minorBidi"/>
                <w:sz w:val="44"/>
                <w:szCs w:val="44"/>
                <w:lang w:eastAsia="en-US"/>
                <w14:textOutline w14:w="3175" w14:cap="rnd" w14:cmpd="sng" w14:algn="ctr">
                  <w14:solidFill>
                    <w14:schemeClr w14:val="tx1">
                      <w14:alpha w14:val="75000"/>
                    </w14:schemeClr>
                  </w14:solidFill>
                  <w14:prstDash w14:val="solid"/>
                  <w14:bevel/>
                </w14:textOutline>
              </w:rPr>
            </w:pPr>
            <w:r>
              <w:rPr>
                <w:rFonts w:asciiTheme="minorHAnsi" w:eastAsiaTheme="minorHAnsi" w:hAnsiTheme="minorHAnsi" w:cstheme="minorBidi"/>
                <w:sz w:val="16"/>
                <w:szCs w:val="16"/>
                <w:lang w:eastAsia="en-US"/>
                <w14:textOutline w14:w="3175" w14:cap="rnd" w14:cmpd="sng" w14:algn="ctr">
                  <w14:solidFill>
                    <w14:schemeClr w14:val="tx1">
                      <w14:alpha w14:val="75000"/>
                    </w14:schemeClr>
                  </w14:solidFill>
                  <w14:prstDash w14:val="solid"/>
                  <w14:bevel/>
                </w14:textOutline>
              </w:rPr>
              <w:tab/>
            </w:r>
            <w:r w:rsidR="00430DAF" w:rsidRPr="00430DAF">
              <w:rPr>
                <w:rFonts w:asciiTheme="minorHAnsi" w:eastAsiaTheme="minorHAnsi" w:hAnsiTheme="minorHAnsi" w:cstheme="minorBidi"/>
                <w:noProof/>
                <w:sz w:val="22"/>
                <w:szCs w:val="22"/>
              </w:rPr>
              <w:drawing>
                <wp:inline distT="0" distB="0" distL="0" distR="0" wp14:anchorId="2039D4AA" wp14:editId="65A0350E">
                  <wp:extent cx="522000" cy="61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r>
              <w:rPr>
                <w:rFonts w:asciiTheme="minorHAnsi" w:eastAsiaTheme="minorHAnsi" w:hAnsiTheme="minorHAnsi" w:cstheme="minorBidi"/>
                <w:sz w:val="16"/>
                <w:szCs w:val="16"/>
                <w:lang w:eastAsia="en-US"/>
                <w14:textOutline w14:w="3175" w14:cap="rnd" w14:cmpd="sng" w14:algn="ctr">
                  <w14:solidFill>
                    <w14:schemeClr w14:val="tx1">
                      <w14:alpha w14:val="75000"/>
                    </w14:schemeClr>
                  </w14:solidFill>
                  <w14:prstDash w14:val="solid"/>
                  <w14:bevel/>
                </w14:textOutline>
              </w:rPr>
              <w:tab/>
            </w:r>
            <w:r w:rsidRPr="00CE3B0A">
              <w:rPr>
                <w:rFonts w:asciiTheme="minorHAnsi" w:eastAsiaTheme="minorHAnsi" w:hAnsiTheme="minorHAnsi" w:cstheme="minorBidi"/>
                <w:sz w:val="44"/>
                <w:szCs w:val="44"/>
                <w:lang w:eastAsia="en-US"/>
                <w14:textOutline w14:w="3175" w14:cap="rnd" w14:cmpd="sng" w14:algn="ctr">
                  <w14:solidFill>
                    <w14:schemeClr w14:val="tx1">
                      <w14:alpha w14:val="75000"/>
                    </w14:schemeClr>
                  </w14:solidFill>
                  <w14:prstDash w14:val="solid"/>
                  <w14:bevel/>
                </w14:textOutline>
              </w:rPr>
              <w:t xml:space="preserve">                   ПРОЕКТ </w:t>
            </w:r>
          </w:p>
          <w:p w:rsidR="00430DAF" w:rsidRPr="00430DAF" w:rsidRDefault="00430DAF" w:rsidP="00430DAF">
            <w:pPr>
              <w:tabs>
                <w:tab w:val="left" w:pos="4820"/>
              </w:tabs>
              <w:spacing w:before="100" w:after="100"/>
              <w:jc w:val="center"/>
              <w:rPr>
                <w:rFonts w:ascii="Arial" w:eastAsiaTheme="minorHAnsi" w:hAnsi="Arial" w:cs="Arial"/>
                <w:b/>
                <w:lang w:eastAsia="en-US"/>
                <w14:textOutline w14:w="3175" w14:cap="rnd" w14:cmpd="sng" w14:algn="ctr">
                  <w14:solidFill>
                    <w14:schemeClr w14:val="tx1">
                      <w14:alpha w14:val="75000"/>
                    </w14:schemeClr>
                  </w14:solidFill>
                  <w14:prstDash w14:val="solid"/>
                  <w14:bevel/>
                </w14:textOutline>
              </w:rPr>
            </w:pPr>
            <w:r w:rsidRPr="00430DAF">
              <w:rPr>
                <w:rFonts w:ascii="Arial" w:eastAsiaTheme="minorHAnsi" w:hAnsi="Arial" w:cs="Arial"/>
                <w:b/>
                <w:lang w:eastAsia="en-US"/>
                <w14:textOutline w14:w="3175" w14:cap="rnd" w14:cmpd="sng" w14:algn="ctr">
                  <w14:solidFill>
                    <w14:schemeClr w14:val="tx1">
                      <w14:alpha w14:val="75000"/>
                    </w14:schemeClr>
                  </w14:solidFill>
                  <w14:prstDash w14:val="solid"/>
                  <w14:bevel/>
                </w14:textOutline>
              </w:rPr>
              <w:t xml:space="preserve">Б Е Л Г О </w:t>
            </w:r>
            <w:proofErr w:type="gramStart"/>
            <w:r w:rsidRPr="00430DAF">
              <w:rPr>
                <w:rFonts w:ascii="Arial" w:eastAsiaTheme="minorHAnsi" w:hAnsi="Arial" w:cs="Arial"/>
                <w:b/>
                <w:lang w:eastAsia="en-US"/>
                <w14:textOutline w14:w="3175" w14:cap="rnd" w14:cmpd="sng" w14:algn="ctr">
                  <w14:solidFill>
                    <w14:schemeClr w14:val="tx1">
                      <w14:alpha w14:val="75000"/>
                    </w14:schemeClr>
                  </w14:solidFill>
                  <w14:prstDash w14:val="solid"/>
                  <w14:bevel/>
                </w14:textOutline>
              </w:rPr>
              <w:t>Р</w:t>
            </w:r>
            <w:proofErr w:type="gramEnd"/>
            <w:r w:rsidRPr="00430DAF">
              <w:rPr>
                <w:rFonts w:ascii="Arial" w:eastAsiaTheme="minorHAnsi" w:hAnsi="Arial" w:cs="Arial"/>
                <w:b/>
                <w:lang w:eastAsia="en-US"/>
                <w14:textOutline w14:w="3175" w14:cap="rnd" w14:cmpd="sng" w14:algn="ctr">
                  <w14:solidFill>
                    <w14:schemeClr w14:val="tx1">
                      <w14:alpha w14:val="75000"/>
                    </w14:schemeClr>
                  </w14:solidFill>
                  <w14:prstDash w14:val="solid"/>
                  <w14:bevel/>
                </w14:textOutline>
              </w:rPr>
              <w:t xml:space="preserve"> О Д С К А Я   О Б Л А С Т Ь</w:t>
            </w:r>
          </w:p>
          <w:p w:rsidR="00430DAF" w:rsidRPr="00430DAF" w:rsidRDefault="00430DAF" w:rsidP="00430DAF">
            <w:pPr>
              <w:spacing w:before="160"/>
              <w:jc w:val="center"/>
              <w:rPr>
                <w:rFonts w:ascii="Arial Narrow" w:eastAsiaTheme="minorHAnsi" w:hAnsi="Arial Narrow" w:cstheme="minorBidi"/>
                <w:b/>
                <w:color w:val="000000"/>
                <w:sz w:val="40"/>
                <w:szCs w:val="40"/>
                <w14:textOutline w14:w="9525" w14:cap="rnd" w14:cmpd="sng" w14:algn="ctr">
                  <w14:noFill/>
                  <w14:prstDash w14:val="solid"/>
                  <w14:bevel/>
                </w14:textOutline>
              </w:rPr>
            </w:pPr>
            <w:r w:rsidRPr="00430DAF">
              <w:rPr>
                <w:rFonts w:ascii="Arial Narrow" w:eastAsiaTheme="minorHAnsi" w:hAnsi="Arial Narrow" w:cstheme="minorBidi"/>
                <w:b/>
                <w:color w:val="000000"/>
                <w:sz w:val="40"/>
                <w:szCs w:val="40"/>
                <w14:textOutline w14:w="9525" w14:cap="rnd" w14:cmpd="sng" w14:algn="ctr">
                  <w14:noFill/>
                  <w14:prstDash w14:val="solid"/>
                  <w14:bevel/>
                </w14:textOutline>
              </w:rPr>
              <w:t xml:space="preserve">АДМИНИСТРАЦИЯ </w:t>
            </w:r>
            <w:r w:rsidRPr="00430DAF">
              <w:rPr>
                <w:rFonts w:ascii="Arial Narrow" w:eastAsiaTheme="minorHAnsi" w:hAnsi="Arial Narrow" w:cstheme="minorBidi"/>
                <w:b/>
                <w:color w:val="000000"/>
                <w:sz w:val="40"/>
                <w:szCs w:val="40"/>
                <w14:textOutline w14:w="9525" w14:cap="rnd" w14:cmpd="sng" w14:algn="ctr">
                  <w14:noFill/>
                  <w14:prstDash w14:val="solid"/>
                  <w14:bevel/>
                </w14:textOutline>
              </w:rPr>
              <w:br/>
              <w:t xml:space="preserve">АЛЕКСЕЕВСКОГО МУНИЦИПАЛЬНОГО ОКРУГА БЕЛГОРОДСКОЙ ОБЛАСТИ </w:t>
            </w:r>
          </w:p>
          <w:p w:rsidR="00430DAF" w:rsidRPr="00430DAF" w:rsidRDefault="00430DAF" w:rsidP="00430DAF">
            <w:pPr>
              <w:tabs>
                <w:tab w:val="left" w:pos="0"/>
              </w:tabs>
              <w:spacing w:before="100" w:after="80"/>
              <w:jc w:val="center"/>
              <w:rPr>
                <w:rFonts w:ascii="Arial" w:eastAsiaTheme="minorHAnsi" w:hAnsi="Arial" w:cs="Arial"/>
                <w:spacing w:val="160"/>
                <w:sz w:val="32"/>
                <w:szCs w:val="32"/>
                <w:lang w:eastAsia="en-US"/>
                <w14:textOutline w14:w="3175" w14:cap="rnd" w14:cmpd="sng" w14:algn="ctr">
                  <w14:solidFill>
                    <w14:schemeClr w14:val="tx1">
                      <w14:alpha w14:val="75000"/>
                    </w14:schemeClr>
                  </w14:solidFill>
                  <w14:prstDash w14:val="solid"/>
                  <w14:bevel/>
                </w14:textOutline>
              </w:rPr>
            </w:pPr>
            <w:r w:rsidRPr="00430DAF">
              <w:rPr>
                <w:rFonts w:ascii="Arial" w:eastAsiaTheme="minorHAnsi" w:hAnsi="Arial" w:cs="Arial"/>
                <w:spacing w:val="160"/>
                <w:sz w:val="32"/>
                <w:szCs w:val="32"/>
                <w:lang w:eastAsia="en-US"/>
                <w14:textOutline w14:w="3175" w14:cap="rnd" w14:cmpd="sng" w14:algn="ctr">
                  <w14:solidFill>
                    <w14:schemeClr w14:val="tx1">
                      <w14:alpha w14:val="75000"/>
                    </w14:schemeClr>
                  </w14:solidFill>
                  <w14:prstDash w14:val="solid"/>
                  <w14:bevel/>
                </w14:textOutline>
              </w:rPr>
              <w:t>ПОСТАНОВЛЕНИЕ</w:t>
            </w:r>
          </w:p>
          <w:p w:rsidR="00430DAF" w:rsidRPr="00430DAF" w:rsidRDefault="00430DAF" w:rsidP="00430DAF">
            <w:pPr>
              <w:tabs>
                <w:tab w:val="left" w:pos="0"/>
              </w:tabs>
              <w:spacing w:before="160" w:after="120"/>
              <w:jc w:val="center"/>
              <w:rPr>
                <w:rFonts w:ascii="Arial" w:eastAsiaTheme="minorHAnsi" w:hAnsi="Arial" w:cs="Arial"/>
                <w:sz w:val="17"/>
                <w:szCs w:val="17"/>
                <w:lang w:eastAsia="en-US"/>
                <w14:textOutline w14:w="3175" w14:cap="rnd" w14:cmpd="sng" w14:algn="ctr">
                  <w14:solidFill>
                    <w14:schemeClr w14:val="tx1">
                      <w14:alpha w14:val="75000"/>
                    </w14:schemeClr>
                  </w14:solidFill>
                  <w14:prstDash w14:val="solid"/>
                  <w14:bevel/>
                </w14:textOutline>
              </w:rPr>
            </w:pPr>
            <w:r w:rsidRPr="00430DAF">
              <w:rPr>
                <w:rFonts w:ascii="Arial" w:eastAsiaTheme="minorHAnsi" w:hAnsi="Arial" w:cs="Arial"/>
                <w:sz w:val="17"/>
                <w:szCs w:val="17"/>
                <w:lang w:eastAsia="en-US"/>
                <w14:textOutline w14:w="3175" w14:cap="rnd" w14:cmpd="sng" w14:algn="ctr">
                  <w14:solidFill>
                    <w14:schemeClr w14:val="tx1">
                      <w14:alpha w14:val="75000"/>
                    </w14:schemeClr>
                  </w14:solidFill>
                  <w14:prstDash w14:val="solid"/>
                  <w14:bevel/>
                </w14:textOutline>
              </w:rPr>
              <w:t>Алексеевка</w:t>
            </w:r>
          </w:p>
          <w:p w:rsidR="00430DAF" w:rsidRPr="00430DAF" w:rsidRDefault="00430DAF" w:rsidP="00430DAF">
            <w:pPr>
              <w:spacing w:after="200" w:line="276" w:lineRule="auto"/>
              <w:rPr>
                <w:rFonts w:ascii="Arial" w:eastAsiaTheme="minorHAnsi" w:hAnsi="Arial" w:cs="Arial"/>
                <w:b/>
                <w:color w:val="000000"/>
                <w:sz w:val="18"/>
                <w:szCs w:val="18"/>
                <w14:textOutline w14:w="9525" w14:cap="rnd" w14:cmpd="sng" w14:algn="ctr">
                  <w14:noFill/>
                  <w14:prstDash w14:val="solid"/>
                  <w14:bevel/>
                </w14:textOutline>
              </w:rPr>
            </w:pPr>
          </w:p>
          <w:p w:rsidR="00430DAF" w:rsidRPr="00430DAF" w:rsidRDefault="00430DAF" w:rsidP="00430DAF">
            <w:pPr>
              <w:rPr>
                <w:rFonts w:ascii="Arial" w:eastAsiaTheme="minorHAnsi" w:hAnsi="Arial" w:cs="Arial"/>
                <w:b/>
                <w:color w:val="000000"/>
                <w:sz w:val="18"/>
                <w:szCs w:val="18"/>
                <w14:textOutline w14:w="9525" w14:cap="rnd" w14:cmpd="sng" w14:algn="ctr">
                  <w14:noFill/>
                  <w14:prstDash w14:val="solid"/>
                  <w14:bevel/>
                </w14:textOutline>
              </w:rPr>
            </w:pPr>
            <w:r w:rsidRPr="00017391">
              <w:rPr>
                <w:rFonts w:ascii="Arial" w:hAnsi="Arial" w:cs="Arial"/>
                <w:b/>
                <w:color w:val="000000"/>
                <w:sz w:val="18"/>
                <w:szCs w:val="18"/>
                <w14:textOutline w14:w="9525" w14:cap="rnd" w14:cmpd="sng" w14:algn="ctr">
                  <w14:noFill/>
                  <w14:prstDash w14:val="solid"/>
                  <w14:bevel/>
                </w14:textOutline>
              </w:rPr>
              <w:t>«______»_____________</w:t>
            </w:r>
            <w:r>
              <w:rPr>
                <w:rFonts w:ascii="Arial" w:hAnsi="Arial" w:cs="Arial"/>
                <w:b/>
                <w:color w:val="000000"/>
                <w:sz w:val="18"/>
                <w:szCs w:val="18"/>
                <w14:textOutline w14:w="9525" w14:cap="rnd" w14:cmpd="sng" w14:algn="ctr">
                  <w14:noFill/>
                  <w14:prstDash w14:val="solid"/>
                  <w14:bevel/>
                </w14:textOutline>
              </w:rPr>
              <w:t>___</w:t>
            </w:r>
            <w:r w:rsidRPr="00017391">
              <w:rPr>
                <w:rFonts w:ascii="Arial" w:hAnsi="Arial" w:cs="Arial"/>
                <w:b/>
                <w:color w:val="000000"/>
                <w:sz w:val="18"/>
                <w:szCs w:val="18"/>
                <w14:textOutline w14:w="9525" w14:cap="rnd" w14:cmpd="sng" w14:algn="ctr">
                  <w14:noFill/>
                  <w14:prstDash w14:val="solid"/>
                  <w14:bevel/>
                </w14:textOutline>
              </w:rPr>
              <w:t>20___ г.</w:t>
            </w:r>
            <w:r>
              <w:rPr>
                <w:rFonts w:ascii="Arial" w:hAnsi="Arial" w:cs="Arial"/>
                <w:b/>
                <w:color w:val="000000"/>
                <w:sz w:val="18"/>
                <w:szCs w:val="18"/>
                <w14:textOutline w14:w="9525" w14:cap="rnd" w14:cmpd="sng" w14:algn="ctr">
                  <w14:noFill/>
                  <w14:prstDash w14:val="solid"/>
                  <w14:bevel/>
                </w14:textOutline>
              </w:rPr>
              <w:t xml:space="preserve">                                 </w:t>
            </w:r>
            <w:r w:rsidR="005840D4">
              <w:rPr>
                <w:rFonts w:ascii="Arial" w:hAnsi="Arial" w:cs="Arial"/>
                <w:b/>
                <w:color w:val="000000"/>
                <w:sz w:val="18"/>
                <w:szCs w:val="18"/>
                <w14:textOutline w14:w="9525" w14:cap="rnd" w14:cmpd="sng" w14:algn="ctr">
                  <w14:noFill/>
                  <w14:prstDash w14:val="solid"/>
                  <w14:bevel/>
                </w14:textOutline>
              </w:rPr>
              <w:t xml:space="preserve">                                                                    </w:t>
            </w:r>
            <w:r>
              <w:rPr>
                <w:rFonts w:ascii="Arial" w:hAnsi="Arial" w:cs="Arial"/>
                <w:b/>
                <w:color w:val="000000"/>
                <w:sz w:val="18"/>
                <w:szCs w:val="18"/>
                <w14:textOutline w14:w="9525" w14:cap="rnd" w14:cmpd="sng" w14:algn="ctr">
                  <w14:noFill/>
                  <w14:prstDash w14:val="solid"/>
                  <w14:bevel/>
                </w14:textOutline>
              </w:rPr>
              <w:t xml:space="preserve">    </w:t>
            </w:r>
            <w:r w:rsidRPr="00430DAF">
              <w:rPr>
                <w:rFonts w:ascii="Arial" w:eastAsiaTheme="minorHAnsi" w:hAnsi="Arial" w:cs="Arial"/>
                <w:b/>
                <w:color w:val="000000"/>
                <w:sz w:val="18"/>
                <w:szCs w:val="18"/>
                <w14:textOutline w14:w="9525" w14:cap="rnd" w14:cmpd="sng" w14:algn="ctr">
                  <w14:noFill/>
                  <w14:prstDash w14:val="solid"/>
                  <w14:bevel/>
                </w14:textOutline>
              </w:rPr>
              <w:t>№________</w:t>
            </w:r>
          </w:p>
          <w:p w:rsidR="00BD4911" w:rsidRPr="00BD4911" w:rsidRDefault="00BD4911" w:rsidP="00BD4911">
            <w:pPr>
              <w:rPr>
                <w:rFonts w:eastAsia="Calibri"/>
                <w:color w:val="000000"/>
                <w:sz w:val="24"/>
                <w:szCs w:val="24"/>
              </w:rPr>
            </w:pPr>
          </w:p>
        </w:tc>
      </w:tr>
    </w:tbl>
    <w:p w:rsidR="00BD4911" w:rsidRPr="00BD4911" w:rsidRDefault="00BD4911" w:rsidP="00BD4911">
      <w:pPr>
        <w:jc w:val="center"/>
        <w:rPr>
          <w:rFonts w:asciiTheme="minorHAnsi" w:eastAsiaTheme="minorHAnsi" w:hAnsiTheme="minorHAnsi" w:cstheme="minorBidi"/>
          <w:sz w:val="16"/>
          <w:szCs w:val="16"/>
          <w:lang w:eastAsia="en-US"/>
          <w14:textOutline w14:w="3175" w14:cap="rnd" w14:cmpd="sng" w14:algn="ctr">
            <w14:solidFill>
              <w14:schemeClr w14:val="tx1">
                <w14:alpha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934"/>
      </w:tblGrid>
      <w:tr w:rsidR="00BD4911" w:rsidRPr="00BD4911" w:rsidTr="00105F74">
        <w:tc>
          <w:tcPr>
            <w:tcW w:w="5637" w:type="dxa"/>
          </w:tcPr>
          <w:p w:rsidR="00BD4911" w:rsidRPr="00BD4911" w:rsidRDefault="00BD4911" w:rsidP="00BD4911">
            <w:pPr>
              <w:jc w:val="both"/>
              <w:rPr>
                <w:rFonts w:eastAsiaTheme="minorHAnsi"/>
                <w:b/>
                <w:sz w:val="28"/>
                <w:szCs w:val="28"/>
                <w:lang w:eastAsia="en-US"/>
              </w:rPr>
            </w:pPr>
            <w:r w:rsidRPr="00BD4911">
              <w:rPr>
                <w:rFonts w:eastAsiaTheme="minorHAnsi"/>
                <w:b/>
                <w:sz w:val="28"/>
                <w:szCs w:val="28"/>
                <w:lang w:eastAsia="en-US"/>
              </w:rPr>
              <w:t xml:space="preserve">О внесении изменений в постановление администрации Алексеевского городского округа от 25.02.2022 года № 158 </w:t>
            </w:r>
          </w:p>
          <w:p w:rsidR="00BD4911" w:rsidRPr="00BD4911" w:rsidRDefault="00BD4911" w:rsidP="00BD4911">
            <w:pPr>
              <w:jc w:val="both"/>
              <w:rPr>
                <w:rFonts w:eastAsiaTheme="minorHAnsi"/>
                <w:b/>
                <w:sz w:val="28"/>
                <w:szCs w:val="28"/>
                <w:lang w:eastAsia="en-US"/>
              </w:rPr>
            </w:pPr>
          </w:p>
        </w:tc>
        <w:tc>
          <w:tcPr>
            <w:tcW w:w="3934" w:type="dxa"/>
          </w:tcPr>
          <w:p w:rsidR="00BD4911" w:rsidRPr="00BD4911" w:rsidRDefault="00BD4911" w:rsidP="00BD4911">
            <w:pPr>
              <w:rPr>
                <w:rFonts w:eastAsiaTheme="minorHAnsi"/>
                <w:sz w:val="28"/>
                <w:szCs w:val="28"/>
                <w:lang w:eastAsia="en-US"/>
              </w:rPr>
            </w:pPr>
            <w:bookmarkStart w:id="0" w:name="_GoBack"/>
            <w:bookmarkEnd w:id="0"/>
          </w:p>
        </w:tc>
      </w:tr>
    </w:tbl>
    <w:p w:rsidR="00BD4911" w:rsidRPr="00BD4911" w:rsidRDefault="00BD4911" w:rsidP="00BD4911">
      <w:pPr>
        <w:tabs>
          <w:tab w:val="left" w:pos="5820"/>
        </w:tabs>
        <w:spacing w:after="200" w:line="276" w:lineRule="auto"/>
        <w:rPr>
          <w:rFonts w:eastAsiaTheme="minorHAnsi"/>
          <w:sz w:val="28"/>
          <w:szCs w:val="28"/>
          <w:lang w:eastAsia="en-US"/>
        </w:rPr>
      </w:pPr>
      <w:r w:rsidRPr="00BD4911">
        <w:rPr>
          <w:rFonts w:eastAsiaTheme="minorHAnsi"/>
          <w:sz w:val="28"/>
          <w:szCs w:val="28"/>
          <w:lang w:eastAsia="en-US"/>
        </w:rPr>
        <w:tab/>
      </w:r>
    </w:p>
    <w:p w:rsidR="0023763B" w:rsidRDefault="00BD4911" w:rsidP="00BD4911">
      <w:pPr>
        <w:ind w:firstLine="709"/>
        <w:jc w:val="both"/>
        <w:rPr>
          <w:rFonts w:eastAsiaTheme="minorHAnsi"/>
          <w:sz w:val="28"/>
          <w:szCs w:val="28"/>
          <w:lang w:eastAsia="en-US"/>
        </w:rPr>
      </w:pPr>
      <w:proofErr w:type="gramStart"/>
      <w:r w:rsidRPr="00BD4911">
        <w:rPr>
          <w:rFonts w:eastAsiaTheme="minorHAnsi"/>
          <w:sz w:val="28"/>
          <w:szCs w:val="28"/>
          <w:lang w:eastAsia="en-US"/>
        </w:rPr>
        <w:t>В соответствии с Национальным планом («дорожной картой») развития конкуренции в Российской Федерации на 2021-2025 годы, утвержденным распоряжением Правительства  Российской Федерации от 2 сентября 2021 года № 2424-р, стандартом развития конкуренции в субъектах Российской Федерации, утвержденным распоряжением Правительства Российской Федерации от 17 апреля 2019 года № 768-р, постановлением Губернатора Белгородской области от 30 декабря 2021 года № 180 «Об утверждении перечня товарных рынков и</w:t>
      </w:r>
      <w:proofErr w:type="gramEnd"/>
      <w:r w:rsidRPr="00BD4911">
        <w:rPr>
          <w:rFonts w:eastAsiaTheme="minorHAnsi"/>
          <w:sz w:val="28"/>
          <w:szCs w:val="28"/>
          <w:lang w:eastAsia="en-US"/>
        </w:rPr>
        <w:t xml:space="preserve"> плана мероприятий по содействию развитию конкуренции в Белгородской области на 2021-2025 годы»,</w:t>
      </w:r>
      <w:r w:rsidR="003F41DB" w:rsidRPr="003F41DB">
        <w:t xml:space="preserve"> </w:t>
      </w:r>
    </w:p>
    <w:p w:rsidR="00BD4911" w:rsidRPr="00BD4911" w:rsidRDefault="00BD4911" w:rsidP="0023763B">
      <w:pPr>
        <w:jc w:val="both"/>
        <w:rPr>
          <w:rFonts w:eastAsiaTheme="minorHAnsi"/>
          <w:sz w:val="28"/>
          <w:szCs w:val="28"/>
          <w:lang w:eastAsia="en-US"/>
        </w:rPr>
      </w:pPr>
      <w:r w:rsidRPr="00BD4911">
        <w:rPr>
          <w:rFonts w:eastAsiaTheme="minorHAnsi"/>
          <w:sz w:val="28"/>
          <w:szCs w:val="28"/>
          <w:lang w:eastAsia="en-US"/>
        </w:rPr>
        <w:t xml:space="preserve"> а так же в целях создания условий для развития конкуренции в Алексеевском </w:t>
      </w:r>
      <w:r w:rsidR="0078565E">
        <w:rPr>
          <w:rFonts w:eastAsiaTheme="minorHAnsi"/>
          <w:sz w:val="28"/>
          <w:szCs w:val="28"/>
          <w:lang w:eastAsia="en-US"/>
        </w:rPr>
        <w:t>муниципальном</w:t>
      </w:r>
      <w:r w:rsidRPr="00BD4911">
        <w:rPr>
          <w:rFonts w:eastAsiaTheme="minorHAnsi"/>
          <w:sz w:val="28"/>
          <w:szCs w:val="28"/>
          <w:lang w:eastAsia="en-US"/>
        </w:rPr>
        <w:t xml:space="preserve"> округе, администрация Алексеевского </w:t>
      </w:r>
      <w:r w:rsidR="0078565E">
        <w:rPr>
          <w:rFonts w:eastAsiaTheme="minorHAnsi"/>
          <w:sz w:val="28"/>
          <w:szCs w:val="28"/>
          <w:lang w:eastAsia="en-US"/>
        </w:rPr>
        <w:t>муниципального</w:t>
      </w:r>
      <w:r w:rsidRPr="00BD4911">
        <w:rPr>
          <w:rFonts w:eastAsiaTheme="minorHAnsi"/>
          <w:sz w:val="28"/>
          <w:szCs w:val="28"/>
          <w:lang w:eastAsia="en-US"/>
        </w:rPr>
        <w:t xml:space="preserve"> округа </w:t>
      </w:r>
      <w:proofErr w:type="gramStart"/>
      <w:r w:rsidRPr="00BD4911">
        <w:rPr>
          <w:rFonts w:eastAsiaTheme="minorHAnsi"/>
          <w:b/>
          <w:color w:val="000000" w:themeColor="text1"/>
          <w:sz w:val="28"/>
          <w:szCs w:val="28"/>
          <w:lang w:eastAsia="en-US"/>
        </w:rPr>
        <w:t>п</w:t>
      </w:r>
      <w:proofErr w:type="gramEnd"/>
      <w:r w:rsidRPr="00BD4911">
        <w:rPr>
          <w:rFonts w:eastAsiaTheme="minorHAnsi"/>
          <w:b/>
          <w:color w:val="000000" w:themeColor="text1"/>
          <w:sz w:val="28"/>
          <w:szCs w:val="28"/>
          <w:lang w:eastAsia="en-US"/>
        </w:rPr>
        <w:t xml:space="preserve"> о с т а н о в л я е т</w:t>
      </w:r>
      <w:r w:rsidRPr="00BD4911">
        <w:rPr>
          <w:rFonts w:eastAsiaTheme="minorHAnsi"/>
          <w:sz w:val="28"/>
          <w:szCs w:val="28"/>
          <w:lang w:eastAsia="en-US"/>
        </w:rPr>
        <w:t>:</w:t>
      </w:r>
    </w:p>
    <w:p w:rsidR="00BD4911" w:rsidRPr="00BD4911" w:rsidRDefault="00BD4911" w:rsidP="005E4F76">
      <w:pPr>
        <w:numPr>
          <w:ilvl w:val="0"/>
          <w:numId w:val="4"/>
        </w:numPr>
        <w:spacing w:after="200"/>
        <w:ind w:left="0" w:firstLine="851"/>
        <w:contextualSpacing/>
        <w:jc w:val="both"/>
        <w:rPr>
          <w:rFonts w:eastAsiaTheme="minorHAnsi"/>
          <w:sz w:val="28"/>
          <w:szCs w:val="28"/>
          <w:lang w:eastAsia="en-US"/>
        </w:rPr>
      </w:pPr>
      <w:r w:rsidRPr="00BD4911">
        <w:rPr>
          <w:rFonts w:eastAsiaTheme="minorHAnsi"/>
          <w:sz w:val="28"/>
          <w:szCs w:val="28"/>
          <w:lang w:eastAsia="en-US"/>
        </w:rPr>
        <w:t xml:space="preserve">Внести следующие изменения в постановление администрации Алексеевского городского округа от </w:t>
      </w:r>
      <w:r w:rsidR="005840D4">
        <w:rPr>
          <w:rFonts w:eastAsiaTheme="minorHAnsi"/>
          <w:sz w:val="28"/>
          <w:szCs w:val="28"/>
          <w:lang w:eastAsia="en-US"/>
        </w:rPr>
        <w:t xml:space="preserve"> </w:t>
      </w:r>
      <w:r w:rsidRPr="00BD4911">
        <w:rPr>
          <w:rFonts w:eastAsiaTheme="minorHAnsi"/>
          <w:sz w:val="28"/>
          <w:szCs w:val="28"/>
          <w:lang w:eastAsia="en-US"/>
        </w:rPr>
        <w:t xml:space="preserve">25.02.2022 года № 158 «Об утверждении перечня товарных рынков и плана мероприятий по содействию развитию конкуренции </w:t>
      </w:r>
      <w:r w:rsidR="005840D4">
        <w:rPr>
          <w:rFonts w:eastAsiaTheme="minorHAnsi"/>
          <w:sz w:val="28"/>
          <w:szCs w:val="28"/>
          <w:lang w:eastAsia="en-US"/>
        </w:rPr>
        <w:t xml:space="preserve">  </w:t>
      </w:r>
      <w:r w:rsidRPr="00BD4911">
        <w:rPr>
          <w:rFonts w:eastAsiaTheme="minorHAnsi"/>
          <w:sz w:val="28"/>
          <w:szCs w:val="28"/>
          <w:lang w:eastAsia="en-US"/>
        </w:rPr>
        <w:t xml:space="preserve">в </w:t>
      </w:r>
      <w:r w:rsidR="005840D4">
        <w:rPr>
          <w:rFonts w:eastAsiaTheme="minorHAnsi"/>
          <w:sz w:val="28"/>
          <w:szCs w:val="28"/>
          <w:lang w:eastAsia="en-US"/>
        </w:rPr>
        <w:t xml:space="preserve"> </w:t>
      </w:r>
      <w:r w:rsidRPr="00BD4911">
        <w:rPr>
          <w:rFonts w:eastAsiaTheme="minorHAnsi"/>
          <w:sz w:val="28"/>
          <w:szCs w:val="28"/>
          <w:lang w:eastAsia="en-US"/>
        </w:rPr>
        <w:t xml:space="preserve">Алексеевском </w:t>
      </w:r>
      <w:r w:rsidR="005840D4">
        <w:rPr>
          <w:rFonts w:eastAsiaTheme="minorHAnsi"/>
          <w:sz w:val="28"/>
          <w:szCs w:val="28"/>
          <w:lang w:eastAsia="en-US"/>
        </w:rPr>
        <w:t xml:space="preserve"> </w:t>
      </w:r>
      <w:r w:rsidR="0078565E">
        <w:rPr>
          <w:rFonts w:eastAsiaTheme="minorHAnsi"/>
          <w:sz w:val="28"/>
          <w:szCs w:val="28"/>
          <w:lang w:eastAsia="en-US"/>
        </w:rPr>
        <w:t>муниципальном</w:t>
      </w:r>
      <w:r w:rsidRPr="00BD4911">
        <w:rPr>
          <w:rFonts w:eastAsiaTheme="minorHAnsi"/>
          <w:sz w:val="28"/>
          <w:szCs w:val="28"/>
          <w:lang w:eastAsia="en-US"/>
        </w:rPr>
        <w:t xml:space="preserve"> </w:t>
      </w:r>
      <w:r w:rsidR="005840D4">
        <w:rPr>
          <w:rFonts w:eastAsiaTheme="minorHAnsi"/>
          <w:sz w:val="28"/>
          <w:szCs w:val="28"/>
          <w:lang w:eastAsia="en-US"/>
        </w:rPr>
        <w:t xml:space="preserve"> </w:t>
      </w:r>
      <w:r w:rsidRPr="00BD4911">
        <w:rPr>
          <w:rFonts w:eastAsiaTheme="minorHAnsi"/>
          <w:sz w:val="28"/>
          <w:szCs w:val="28"/>
          <w:lang w:eastAsia="en-US"/>
        </w:rPr>
        <w:t>округе</w:t>
      </w:r>
      <w:r w:rsidR="005840D4">
        <w:rPr>
          <w:rFonts w:eastAsiaTheme="minorHAnsi"/>
          <w:sz w:val="28"/>
          <w:szCs w:val="28"/>
          <w:lang w:eastAsia="en-US"/>
        </w:rPr>
        <w:t xml:space="preserve"> </w:t>
      </w:r>
      <w:r w:rsidRPr="00BD4911">
        <w:rPr>
          <w:rFonts w:eastAsiaTheme="minorHAnsi"/>
          <w:sz w:val="28"/>
          <w:szCs w:val="28"/>
          <w:lang w:eastAsia="en-US"/>
        </w:rPr>
        <w:t xml:space="preserve"> на 202</w:t>
      </w:r>
      <w:r w:rsidR="006825BF">
        <w:rPr>
          <w:rFonts w:eastAsiaTheme="minorHAnsi"/>
          <w:sz w:val="28"/>
          <w:szCs w:val="28"/>
          <w:lang w:eastAsia="en-US"/>
        </w:rPr>
        <w:t>2</w:t>
      </w:r>
      <w:r w:rsidRPr="00BD4911">
        <w:rPr>
          <w:rFonts w:eastAsiaTheme="minorHAnsi"/>
          <w:sz w:val="28"/>
          <w:szCs w:val="28"/>
          <w:lang w:eastAsia="en-US"/>
        </w:rPr>
        <w:t>-2025 годы»:</w:t>
      </w:r>
      <w:r w:rsidR="005840D4">
        <w:rPr>
          <w:rFonts w:eastAsiaTheme="minorHAnsi"/>
          <w:sz w:val="28"/>
          <w:szCs w:val="28"/>
          <w:lang w:eastAsia="en-US"/>
        </w:rPr>
        <w:t xml:space="preserve"> </w:t>
      </w:r>
    </w:p>
    <w:p w:rsidR="005E4F76" w:rsidRPr="005840D4" w:rsidRDefault="00272F3F" w:rsidP="00BD4911">
      <w:pPr>
        <w:widowControl w:val="0"/>
        <w:numPr>
          <w:ilvl w:val="1"/>
          <w:numId w:val="4"/>
        </w:numPr>
        <w:autoSpaceDE w:val="0"/>
        <w:autoSpaceDN w:val="0"/>
        <w:adjustRightInd w:val="0"/>
        <w:spacing w:after="200"/>
        <w:ind w:left="0" w:firstLine="851"/>
        <w:contextualSpacing/>
        <w:jc w:val="both"/>
        <w:outlineLvl w:val="1"/>
        <w:rPr>
          <w:rFonts w:eastAsiaTheme="minorHAnsi"/>
          <w:sz w:val="28"/>
          <w:szCs w:val="28"/>
          <w:lang w:eastAsia="en-US"/>
        </w:rPr>
      </w:pPr>
      <w:r>
        <w:rPr>
          <w:rFonts w:eastAsiaTheme="minorHAnsi"/>
          <w:sz w:val="28"/>
          <w:szCs w:val="28"/>
          <w:lang w:eastAsia="en-US"/>
        </w:rPr>
        <w:t xml:space="preserve">В наименовании вышеуказанного постановления, по тексту постановления слова Алексеевский городской округ </w:t>
      </w:r>
      <w:proofErr w:type="gramStart"/>
      <w:r>
        <w:rPr>
          <w:rFonts w:eastAsiaTheme="minorHAnsi"/>
          <w:sz w:val="28"/>
          <w:szCs w:val="28"/>
          <w:lang w:eastAsia="en-US"/>
        </w:rPr>
        <w:t>заменить на слова</w:t>
      </w:r>
      <w:proofErr w:type="gramEnd"/>
      <w:r>
        <w:rPr>
          <w:rFonts w:eastAsiaTheme="minorHAnsi"/>
          <w:sz w:val="28"/>
          <w:szCs w:val="28"/>
          <w:lang w:eastAsia="en-US"/>
        </w:rPr>
        <w:t xml:space="preserve"> Алексеевский муниципальный округ. </w:t>
      </w:r>
    </w:p>
    <w:p w:rsidR="0023763B" w:rsidRDefault="005E4F76" w:rsidP="00272F3F">
      <w:pPr>
        <w:widowControl w:val="0"/>
        <w:autoSpaceDE w:val="0"/>
        <w:autoSpaceDN w:val="0"/>
        <w:adjustRightInd w:val="0"/>
        <w:jc w:val="both"/>
        <w:outlineLvl w:val="1"/>
        <w:rPr>
          <w:rFonts w:eastAsiaTheme="minorHAnsi"/>
          <w:sz w:val="28"/>
          <w:szCs w:val="28"/>
          <w:lang w:eastAsia="en-US"/>
        </w:rPr>
      </w:pPr>
      <w:r>
        <w:rPr>
          <w:rFonts w:eastAsiaTheme="minorHAnsi"/>
          <w:sz w:val="28"/>
          <w:szCs w:val="28"/>
          <w:lang w:eastAsia="en-US"/>
        </w:rPr>
        <w:t xml:space="preserve">           </w:t>
      </w:r>
      <w:r w:rsidR="00BD4911" w:rsidRPr="00BD4911">
        <w:rPr>
          <w:rFonts w:eastAsiaTheme="minorHAnsi"/>
          <w:sz w:val="28"/>
          <w:szCs w:val="28"/>
          <w:lang w:eastAsia="en-US"/>
        </w:rPr>
        <w:t>1.</w:t>
      </w:r>
      <w:r w:rsidR="00984A45">
        <w:rPr>
          <w:rFonts w:eastAsiaTheme="minorHAnsi"/>
          <w:sz w:val="28"/>
          <w:szCs w:val="28"/>
          <w:lang w:eastAsia="en-US"/>
        </w:rPr>
        <w:t>2</w:t>
      </w:r>
      <w:r w:rsidR="0023763B">
        <w:rPr>
          <w:rFonts w:eastAsiaTheme="minorHAnsi"/>
          <w:sz w:val="28"/>
          <w:szCs w:val="28"/>
          <w:lang w:eastAsia="en-US"/>
        </w:rPr>
        <w:t xml:space="preserve">. Утвердить в новой редакции перечень товарных рынков для содействия развитию конкуренции в Алексеевском муниципальном округе </w:t>
      </w:r>
      <w:r w:rsidR="0023763B">
        <w:rPr>
          <w:rFonts w:eastAsiaTheme="minorHAnsi"/>
          <w:sz w:val="28"/>
          <w:szCs w:val="28"/>
          <w:lang w:eastAsia="en-US"/>
        </w:rPr>
        <w:lastRenderedPageBreak/>
        <w:t xml:space="preserve">(далее – перечень товарных рынков) (приложение № 1) </w:t>
      </w:r>
    </w:p>
    <w:p w:rsidR="005840D4" w:rsidRDefault="0023763B" w:rsidP="00272F3F">
      <w:pPr>
        <w:widowControl w:val="0"/>
        <w:autoSpaceDE w:val="0"/>
        <w:autoSpaceDN w:val="0"/>
        <w:adjustRightInd w:val="0"/>
        <w:jc w:val="both"/>
        <w:outlineLvl w:val="1"/>
        <w:rPr>
          <w:rFonts w:eastAsiaTheme="minorHAnsi"/>
          <w:sz w:val="28"/>
          <w:szCs w:val="28"/>
          <w:lang w:eastAsia="en-US"/>
        </w:rPr>
      </w:pPr>
      <w:r>
        <w:rPr>
          <w:rFonts w:eastAsiaTheme="minorHAnsi"/>
          <w:sz w:val="28"/>
          <w:szCs w:val="28"/>
          <w:lang w:eastAsia="en-US"/>
        </w:rPr>
        <w:t xml:space="preserve">           1.3</w:t>
      </w:r>
      <w:proofErr w:type="gramStart"/>
      <w:r>
        <w:rPr>
          <w:rFonts w:eastAsiaTheme="minorHAnsi"/>
          <w:sz w:val="28"/>
          <w:szCs w:val="28"/>
          <w:lang w:eastAsia="en-US"/>
        </w:rPr>
        <w:t xml:space="preserve">  </w:t>
      </w:r>
      <w:r w:rsidRPr="00272F3F">
        <w:rPr>
          <w:rFonts w:eastAsiaTheme="minorHAnsi"/>
          <w:sz w:val="28"/>
          <w:szCs w:val="28"/>
          <w:lang w:eastAsia="en-US"/>
        </w:rPr>
        <w:t>У</w:t>
      </w:r>
      <w:proofErr w:type="gramEnd"/>
      <w:r w:rsidRPr="00272F3F">
        <w:rPr>
          <w:rFonts w:eastAsiaTheme="minorHAnsi"/>
          <w:sz w:val="28"/>
          <w:szCs w:val="28"/>
          <w:lang w:eastAsia="en-US"/>
        </w:rPr>
        <w:t xml:space="preserve">твердить в новой редакции план мероприятий («дорожную карту») по содействию развитию конкуренции в Алексеевском муниципальном округе на 2022-2025 годы (далее - План мероприятий по развитию конкуренции) (приложение № </w:t>
      </w:r>
      <w:r>
        <w:rPr>
          <w:rFonts w:eastAsiaTheme="minorHAnsi"/>
          <w:sz w:val="28"/>
          <w:szCs w:val="28"/>
          <w:lang w:eastAsia="en-US"/>
        </w:rPr>
        <w:t>2</w:t>
      </w:r>
      <w:r w:rsidRPr="00272F3F">
        <w:rPr>
          <w:rFonts w:eastAsiaTheme="minorHAnsi"/>
          <w:sz w:val="28"/>
          <w:szCs w:val="28"/>
          <w:lang w:eastAsia="en-US"/>
        </w:rPr>
        <w:t xml:space="preserve">).  </w:t>
      </w:r>
      <w:r w:rsidRPr="00BD4911">
        <w:rPr>
          <w:rFonts w:eastAsiaTheme="minorHAnsi"/>
          <w:sz w:val="28"/>
          <w:szCs w:val="28"/>
          <w:lang w:eastAsia="en-US"/>
        </w:rPr>
        <w:t xml:space="preserve">    </w:t>
      </w:r>
    </w:p>
    <w:p w:rsidR="00BD4911" w:rsidRPr="00BD4911" w:rsidRDefault="00BD4911" w:rsidP="00BD4911">
      <w:pPr>
        <w:widowControl w:val="0"/>
        <w:autoSpaceDE w:val="0"/>
        <w:autoSpaceDN w:val="0"/>
        <w:adjustRightInd w:val="0"/>
        <w:jc w:val="both"/>
        <w:outlineLvl w:val="1"/>
        <w:rPr>
          <w:rFonts w:eastAsiaTheme="minorHAnsi"/>
          <w:sz w:val="28"/>
          <w:szCs w:val="28"/>
          <w:lang w:eastAsia="en-US"/>
        </w:rPr>
      </w:pPr>
      <w:r w:rsidRPr="00BD4911">
        <w:rPr>
          <w:rFonts w:eastAsiaTheme="minorHAnsi"/>
          <w:sz w:val="28"/>
          <w:szCs w:val="28"/>
          <w:lang w:eastAsia="en-US"/>
        </w:rPr>
        <w:t xml:space="preserve">           2.  Комитету экономического развития администрации Алексеевского </w:t>
      </w:r>
      <w:r w:rsidR="0078565E">
        <w:rPr>
          <w:rFonts w:eastAsiaTheme="minorHAnsi"/>
          <w:sz w:val="28"/>
          <w:szCs w:val="28"/>
          <w:lang w:eastAsia="en-US"/>
        </w:rPr>
        <w:t>муниципального</w:t>
      </w:r>
      <w:r w:rsidRPr="00BD4911">
        <w:rPr>
          <w:rFonts w:eastAsiaTheme="minorHAnsi"/>
          <w:sz w:val="28"/>
          <w:szCs w:val="28"/>
          <w:lang w:eastAsia="en-US"/>
        </w:rPr>
        <w:t xml:space="preserve"> округа </w:t>
      </w:r>
      <w:r w:rsidR="00430388">
        <w:rPr>
          <w:rFonts w:eastAsiaTheme="minorHAnsi"/>
          <w:sz w:val="28"/>
          <w:szCs w:val="28"/>
          <w:lang w:eastAsia="en-US"/>
        </w:rPr>
        <w:t xml:space="preserve"> </w:t>
      </w:r>
      <w:r w:rsidRPr="00BD4911">
        <w:rPr>
          <w:rFonts w:eastAsiaTheme="minorHAnsi"/>
          <w:sz w:val="28"/>
          <w:szCs w:val="28"/>
          <w:lang w:eastAsia="en-US"/>
        </w:rPr>
        <w:t>(Дегтярев</w:t>
      </w:r>
      <w:r w:rsidR="007F1C16">
        <w:rPr>
          <w:rFonts w:eastAsiaTheme="minorHAnsi"/>
          <w:sz w:val="28"/>
          <w:szCs w:val="28"/>
          <w:lang w:eastAsia="en-US"/>
        </w:rPr>
        <w:t>ой</w:t>
      </w:r>
      <w:r w:rsidRPr="00BD4911">
        <w:rPr>
          <w:rFonts w:eastAsiaTheme="minorHAnsi"/>
          <w:sz w:val="28"/>
          <w:szCs w:val="28"/>
          <w:lang w:eastAsia="en-US"/>
        </w:rPr>
        <w:t xml:space="preserve"> М.А.) обеспечить официальное опубликование настоящего постановления в соответствии с Уставом Алексеевского </w:t>
      </w:r>
      <w:r w:rsidR="0078565E">
        <w:rPr>
          <w:rFonts w:eastAsiaTheme="minorHAnsi"/>
          <w:sz w:val="28"/>
          <w:szCs w:val="28"/>
          <w:lang w:eastAsia="en-US"/>
        </w:rPr>
        <w:t>муниципального</w:t>
      </w:r>
      <w:r w:rsidRPr="00BD4911">
        <w:rPr>
          <w:rFonts w:eastAsiaTheme="minorHAnsi"/>
          <w:sz w:val="28"/>
          <w:szCs w:val="28"/>
          <w:lang w:eastAsia="en-US"/>
        </w:rPr>
        <w:t xml:space="preserve"> округа.</w:t>
      </w:r>
    </w:p>
    <w:p w:rsidR="00BD4911" w:rsidRPr="00BD4911" w:rsidRDefault="00BD4911" w:rsidP="00BD4911">
      <w:pPr>
        <w:widowControl w:val="0"/>
        <w:autoSpaceDE w:val="0"/>
        <w:autoSpaceDN w:val="0"/>
        <w:adjustRightInd w:val="0"/>
        <w:jc w:val="both"/>
        <w:outlineLvl w:val="1"/>
        <w:rPr>
          <w:rFonts w:eastAsiaTheme="minorHAnsi"/>
          <w:sz w:val="28"/>
          <w:szCs w:val="28"/>
          <w:lang w:eastAsia="en-US"/>
        </w:rPr>
      </w:pPr>
      <w:r w:rsidRPr="00BD4911">
        <w:rPr>
          <w:rFonts w:eastAsiaTheme="minorHAnsi"/>
          <w:sz w:val="28"/>
          <w:szCs w:val="28"/>
          <w:lang w:eastAsia="en-US"/>
        </w:rPr>
        <w:t xml:space="preserve">           3. </w:t>
      </w:r>
      <w:r w:rsidR="002B0183">
        <w:rPr>
          <w:rFonts w:eastAsiaTheme="minorHAnsi"/>
          <w:sz w:val="28"/>
          <w:szCs w:val="28"/>
          <w:lang w:eastAsia="en-US"/>
        </w:rPr>
        <w:t xml:space="preserve">     </w:t>
      </w:r>
      <w:r w:rsidRPr="00BD4911">
        <w:rPr>
          <w:rFonts w:eastAsiaTheme="minorHAnsi"/>
          <w:sz w:val="28"/>
          <w:szCs w:val="28"/>
          <w:lang w:eastAsia="en-US"/>
        </w:rPr>
        <w:t xml:space="preserve"> Управлению организационно-контрольной работы и архивного дела  аппарата главы администрации Алексеевского </w:t>
      </w:r>
      <w:r w:rsidR="0078565E">
        <w:rPr>
          <w:rFonts w:eastAsiaTheme="minorHAnsi"/>
          <w:sz w:val="28"/>
          <w:szCs w:val="28"/>
          <w:lang w:eastAsia="en-US"/>
        </w:rPr>
        <w:t>муниципального</w:t>
      </w:r>
      <w:r w:rsidRPr="00BD4911">
        <w:rPr>
          <w:rFonts w:eastAsiaTheme="minorHAnsi"/>
          <w:sz w:val="28"/>
          <w:szCs w:val="28"/>
          <w:lang w:eastAsia="en-US"/>
        </w:rPr>
        <w:t xml:space="preserve"> округа </w:t>
      </w:r>
      <w:r w:rsidR="002B0183">
        <w:rPr>
          <w:rFonts w:eastAsiaTheme="minorHAnsi"/>
          <w:sz w:val="28"/>
          <w:szCs w:val="28"/>
          <w:lang w:eastAsia="en-US"/>
        </w:rPr>
        <w:t xml:space="preserve"> </w:t>
      </w:r>
      <w:r w:rsidRPr="00BD4911">
        <w:rPr>
          <w:rFonts w:eastAsiaTheme="minorHAnsi"/>
          <w:sz w:val="28"/>
          <w:szCs w:val="28"/>
          <w:lang w:eastAsia="en-US"/>
        </w:rPr>
        <w:t>(</w:t>
      </w:r>
      <w:proofErr w:type="spellStart"/>
      <w:r w:rsidRPr="00BD4911">
        <w:rPr>
          <w:rFonts w:eastAsiaTheme="minorHAnsi"/>
          <w:sz w:val="28"/>
          <w:szCs w:val="28"/>
          <w:lang w:eastAsia="en-US"/>
        </w:rPr>
        <w:t>Штень</w:t>
      </w:r>
      <w:proofErr w:type="spellEnd"/>
      <w:r w:rsidRPr="00BD4911">
        <w:rPr>
          <w:rFonts w:eastAsiaTheme="minorHAnsi"/>
          <w:sz w:val="28"/>
          <w:szCs w:val="28"/>
          <w:lang w:eastAsia="en-US"/>
        </w:rPr>
        <w:t xml:space="preserve"> М.А.) обеспечить размещение настоящего постановления на официальном сайте органов местного самоуправления Алексеевского </w:t>
      </w:r>
      <w:r w:rsidR="0078565E">
        <w:rPr>
          <w:rFonts w:eastAsiaTheme="minorHAnsi"/>
          <w:sz w:val="28"/>
          <w:szCs w:val="28"/>
          <w:lang w:eastAsia="en-US"/>
        </w:rPr>
        <w:t>муниципального</w:t>
      </w:r>
      <w:r w:rsidRPr="00BD4911">
        <w:rPr>
          <w:rFonts w:eastAsiaTheme="minorHAnsi"/>
          <w:sz w:val="28"/>
          <w:szCs w:val="28"/>
          <w:lang w:eastAsia="en-US"/>
        </w:rPr>
        <w:t xml:space="preserve"> округа.</w:t>
      </w:r>
    </w:p>
    <w:p w:rsidR="00BD4911" w:rsidRPr="00BD4911" w:rsidRDefault="00BD4911" w:rsidP="00BD4911">
      <w:pPr>
        <w:widowControl w:val="0"/>
        <w:autoSpaceDE w:val="0"/>
        <w:autoSpaceDN w:val="0"/>
        <w:adjustRightInd w:val="0"/>
        <w:jc w:val="both"/>
        <w:outlineLvl w:val="1"/>
        <w:rPr>
          <w:rFonts w:eastAsiaTheme="minorHAnsi"/>
          <w:sz w:val="28"/>
          <w:szCs w:val="28"/>
          <w:lang w:eastAsia="en-US"/>
        </w:rPr>
      </w:pPr>
    </w:p>
    <w:p w:rsidR="00BD4911" w:rsidRPr="00BD4911" w:rsidRDefault="00BD4911" w:rsidP="00BD4911">
      <w:pPr>
        <w:widowControl w:val="0"/>
        <w:autoSpaceDE w:val="0"/>
        <w:autoSpaceDN w:val="0"/>
        <w:adjustRightInd w:val="0"/>
        <w:jc w:val="both"/>
        <w:outlineLvl w:val="1"/>
        <w:rPr>
          <w:rFonts w:eastAsiaTheme="minorHAnsi"/>
          <w:sz w:val="28"/>
          <w:szCs w:val="28"/>
          <w:lang w:eastAsia="en-US"/>
        </w:rPr>
      </w:pPr>
      <w:r w:rsidRPr="00BD4911">
        <w:rPr>
          <w:rFonts w:eastAsiaTheme="minorHAnsi"/>
          <w:sz w:val="28"/>
          <w:szCs w:val="28"/>
          <w:lang w:eastAsia="en-US"/>
        </w:rPr>
        <w:t xml:space="preserve"> </w:t>
      </w:r>
    </w:p>
    <w:p w:rsidR="00BD4911" w:rsidRPr="00BD4911" w:rsidRDefault="00BD4911" w:rsidP="00BD4911">
      <w:pPr>
        <w:widowControl w:val="0"/>
        <w:autoSpaceDE w:val="0"/>
        <w:autoSpaceDN w:val="0"/>
        <w:adjustRightInd w:val="0"/>
        <w:jc w:val="both"/>
        <w:outlineLvl w:val="1"/>
        <w:rPr>
          <w:rFonts w:eastAsiaTheme="minorHAnsi"/>
          <w:sz w:val="28"/>
          <w:szCs w:val="28"/>
          <w:lang w:eastAsia="en-US"/>
        </w:rPr>
      </w:pPr>
      <w:r w:rsidRPr="00BD4911">
        <w:rPr>
          <w:rFonts w:eastAsiaTheme="minorHAnsi"/>
          <w:sz w:val="28"/>
          <w:szCs w:val="28"/>
          <w:lang w:eastAsia="en-US"/>
        </w:rPr>
        <w:t xml:space="preserve">   </w:t>
      </w:r>
    </w:p>
    <w:p w:rsidR="00BD4911" w:rsidRPr="00BD4911" w:rsidRDefault="00BD4911" w:rsidP="00BD4911">
      <w:pPr>
        <w:widowControl w:val="0"/>
        <w:autoSpaceDE w:val="0"/>
        <w:autoSpaceDN w:val="0"/>
        <w:adjustRightInd w:val="0"/>
        <w:jc w:val="both"/>
        <w:outlineLvl w:val="1"/>
        <w:rPr>
          <w:rFonts w:eastAsiaTheme="minorHAnsi"/>
          <w:b/>
          <w:sz w:val="28"/>
          <w:szCs w:val="28"/>
          <w:lang w:eastAsia="en-US"/>
        </w:rPr>
      </w:pPr>
      <w:r w:rsidRPr="00BD4911">
        <w:rPr>
          <w:rFonts w:eastAsiaTheme="minorHAnsi"/>
          <w:sz w:val="28"/>
          <w:szCs w:val="28"/>
          <w:lang w:eastAsia="en-US"/>
        </w:rPr>
        <w:t xml:space="preserve">       </w:t>
      </w:r>
      <w:r w:rsidRPr="00BD4911">
        <w:rPr>
          <w:rFonts w:eastAsiaTheme="minorHAnsi"/>
          <w:b/>
          <w:sz w:val="28"/>
          <w:szCs w:val="28"/>
          <w:lang w:eastAsia="en-US"/>
        </w:rPr>
        <w:t>Глава администрации</w:t>
      </w:r>
    </w:p>
    <w:p w:rsidR="00BD4911" w:rsidRPr="00BD4911" w:rsidRDefault="00BD4911" w:rsidP="00BD4911">
      <w:pPr>
        <w:widowControl w:val="0"/>
        <w:autoSpaceDE w:val="0"/>
        <w:autoSpaceDN w:val="0"/>
        <w:adjustRightInd w:val="0"/>
        <w:jc w:val="both"/>
        <w:outlineLvl w:val="1"/>
        <w:rPr>
          <w:rFonts w:eastAsiaTheme="minorHAnsi"/>
          <w:sz w:val="28"/>
          <w:szCs w:val="28"/>
          <w:lang w:eastAsia="en-US"/>
        </w:rPr>
      </w:pPr>
      <w:r w:rsidRPr="00BD4911">
        <w:rPr>
          <w:rFonts w:eastAsiaTheme="minorHAnsi"/>
          <w:b/>
          <w:sz w:val="28"/>
          <w:szCs w:val="28"/>
          <w:lang w:eastAsia="en-US"/>
        </w:rPr>
        <w:t xml:space="preserve">Алексеевского </w:t>
      </w:r>
      <w:r w:rsidR="0078565E">
        <w:rPr>
          <w:rFonts w:eastAsiaTheme="minorHAnsi"/>
          <w:b/>
          <w:sz w:val="28"/>
          <w:szCs w:val="28"/>
          <w:lang w:eastAsia="en-US"/>
        </w:rPr>
        <w:t>муниципального</w:t>
      </w:r>
      <w:r w:rsidRPr="00BD4911">
        <w:rPr>
          <w:rFonts w:eastAsiaTheme="minorHAnsi"/>
          <w:b/>
          <w:sz w:val="28"/>
          <w:szCs w:val="28"/>
          <w:lang w:eastAsia="en-US"/>
        </w:rPr>
        <w:t xml:space="preserve"> округа  </w:t>
      </w:r>
      <w:r w:rsidRPr="00BD4911">
        <w:rPr>
          <w:rFonts w:eastAsiaTheme="minorHAnsi"/>
          <w:sz w:val="28"/>
          <w:szCs w:val="28"/>
          <w:lang w:eastAsia="en-US"/>
        </w:rPr>
        <w:t xml:space="preserve">                                    </w:t>
      </w:r>
      <w:r w:rsidR="0078565E">
        <w:rPr>
          <w:rFonts w:eastAsiaTheme="minorHAnsi"/>
          <w:b/>
          <w:sz w:val="28"/>
          <w:szCs w:val="28"/>
          <w:lang w:eastAsia="en-US"/>
        </w:rPr>
        <w:t xml:space="preserve">С.В. </w:t>
      </w:r>
      <w:proofErr w:type="spellStart"/>
      <w:r w:rsidR="0078565E">
        <w:rPr>
          <w:rFonts w:eastAsiaTheme="minorHAnsi"/>
          <w:b/>
          <w:sz w:val="28"/>
          <w:szCs w:val="28"/>
          <w:lang w:eastAsia="en-US"/>
        </w:rPr>
        <w:t>Халеева</w:t>
      </w:r>
      <w:proofErr w:type="spellEnd"/>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BD4911" w:rsidRDefault="00BD4911" w:rsidP="000229D4">
      <w:pPr>
        <w:ind w:left="5529"/>
        <w:jc w:val="center"/>
        <w:rPr>
          <w:rFonts w:eastAsia="Calibri"/>
          <w:b/>
          <w:bCs/>
          <w:sz w:val="28"/>
          <w:szCs w:val="28"/>
          <w:lang w:eastAsia="en-US"/>
        </w:rPr>
      </w:pPr>
    </w:p>
    <w:p w:rsidR="006C5520" w:rsidRDefault="006C5520" w:rsidP="000229D4">
      <w:pPr>
        <w:ind w:left="5529"/>
        <w:jc w:val="center"/>
        <w:rPr>
          <w:rFonts w:eastAsia="Calibri"/>
          <w:b/>
          <w:bCs/>
          <w:sz w:val="28"/>
          <w:szCs w:val="28"/>
          <w:lang w:eastAsia="en-US"/>
        </w:rPr>
      </w:pPr>
    </w:p>
    <w:p w:rsidR="006F7AA7" w:rsidRDefault="006F7AA7" w:rsidP="000229D4">
      <w:pPr>
        <w:ind w:left="5529"/>
        <w:jc w:val="center"/>
        <w:rPr>
          <w:rFonts w:eastAsia="Calibri"/>
          <w:b/>
          <w:bCs/>
          <w:sz w:val="28"/>
          <w:szCs w:val="28"/>
          <w:lang w:eastAsia="en-US"/>
        </w:rPr>
      </w:pPr>
    </w:p>
    <w:p w:rsidR="006F7AA7" w:rsidRDefault="006F7AA7" w:rsidP="000229D4">
      <w:pPr>
        <w:ind w:left="5529"/>
        <w:jc w:val="center"/>
        <w:rPr>
          <w:rFonts w:eastAsia="Calibri"/>
          <w:b/>
          <w:bCs/>
          <w:sz w:val="28"/>
          <w:szCs w:val="28"/>
          <w:lang w:eastAsia="en-US"/>
        </w:rPr>
      </w:pPr>
    </w:p>
    <w:p w:rsidR="006F7AA7" w:rsidRDefault="006F7AA7" w:rsidP="000229D4">
      <w:pPr>
        <w:ind w:left="5529"/>
        <w:jc w:val="center"/>
        <w:rPr>
          <w:rFonts w:eastAsia="Calibri"/>
          <w:b/>
          <w:bCs/>
          <w:sz w:val="28"/>
          <w:szCs w:val="28"/>
          <w:lang w:eastAsia="en-US"/>
        </w:rPr>
      </w:pPr>
    </w:p>
    <w:p w:rsidR="006F7AA7" w:rsidRDefault="006F7AA7" w:rsidP="000229D4">
      <w:pPr>
        <w:ind w:left="5529"/>
        <w:jc w:val="center"/>
        <w:rPr>
          <w:rFonts w:eastAsia="Calibri"/>
          <w:b/>
          <w:bCs/>
          <w:sz w:val="28"/>
          <w:szCs w:val="28"/>
          <w:lang w:eastAsia="en-US"/>
        </w:rPr>
      </w:pPr>
    </w:p>
    <w:p w:rsidR="006F7AA7" w:rsidRDefault="006F7AA7" w:rsidP="000229D4">
      <w:pPr>
        <w:ind w:left="5529"/>
        <w:jc w:val="center"/>
        <w:rPr>
          <w:rFonts w:eastAsia="Calibri"/>
          <w:b/>
          <w:bCs/>
          <w:sz w:val="28"/>
          <w:szCs w:val="28"/>
          <w:lang w:eastAsia="en-US"/>
        </w:rPr>
      </w:pPr>
    </w:p>
    <w:p w:rsidR="006F7AA7" w:rsidRDefault="006F7AA7" w:rsidP="000229D4">
      <w:pPr>
        <w:ind w:left="5529"/>
        <w:jc w:val="center"/>
        <w:rPr>
          <w:rFonts w:eastAsia="Calibri"/>
          <w:b/>
          <w:bCs/>
          <w:sz w:val="28"/>
          <w:szCs w:val="28"/>
          <w:lang w:eastAsia="en-US"/>
        </w:rPr>
      </w:pPr>
    </w:p>
    <w:p w:rsidR="006F7AA7" w:rsidRDefault="006F7AA7" w:rsidP="000229D4">
      <w:pPr>
        <w:ind w:left="5529"/>
        <w:jc w:val="center"/>
        <w:rPr>
          <w:rFonts w:eastAsia="Calibri"/>
          <w:b/>
          <w:bCs/>
          <w:sz w:val="28"/>
          <w:szCs w:val="28"/>
          <w:lang w:eastAsia="en-US"/>
        </w:rPr>
      </w:pPr>
    </w:p>
    <w:p w:rsidR="006F7AA7" w:rsidRDefault="006F7AA7" w:rsidP="000229D4">
      <w:pPr>
        <w:ind w:left="5529"/>
        <w:jc w:val="center"/>
        <w:rPr>
          <w:rFonts w:eastAsia="Calibri"/>
          <w:b/>
          <w:bCs/>
          <w:sz w:val="28"/>
          <w:szCs w:val="28"/>
          <w:lang w:eastAsia="en-US"/>
        </w:rPr>
      </w:pPr>
    </w:p>
    <w:p w:rsidR="006C5520" w:rsidRDefault="006C5520" w:rsidP="000229D4">
      <w:pPr>
        <w:ind w:left="5529"/>
        <w:jc w:val="center"/>
        <w:rPr>
          <w:rFonts w:eastAsia="Calibri"/>
          <w:b/>
          <w:bCs/>
          <w:sz w:val="28"/>
          <w:szCs w:val="28"/>
          <w:lang w:eastAsia="en-US"/>
        </w:rPr>
      </w:pPr>
    </w:p>
    <w:p w:rsidR="005840D4" w:rsidRDefault="005840D4" w:rsidP="000229D4">
      <w:pPr>
        <w:ind w:left="5529"/>
        <w:jc w:val="center"/>
        <w:rPr>
          <w:rFonts w:eastAsia="Calibri"/>
          <w:b/>
          <w:bCs/>
          <w:sz w:val="28"/>
          <w:szCs w:val="28"/>
          <w:lang w:eastAsia="en-US"/>
        </w:rPr>
      </w:pPr>
    </w:p>
    <w:p w:rsidR="005840D4" w:rsidRDefault="005840D4" w:rsidP="000229D4">
      <w:pPr>
        <w:ind w:left="5529"/>
        <w:jc w:val="center"/>
        <w:rPr>
          <w:rFonts w:eastAsia="Calibri"/>
          <w:b/>
          <w:bCs/>
          <w:sz w:val="28"/>
          <w:szCs w:val="28"/>
          <w:lang w:eastAsia="en-US"/>
        </w:rPr>
      </w:pPr>
    </w:p>
    <w:p w:rsidR="006F7AA7" w:rsidRPr="00342D83" w:rsidRDefault="006F7AA7" w:rsidP="006F7AA7">
      <w:pPr>
        <w:ind w:left="5529"/>
        <w:jc w:val="center"/>
        <w:rPr>
          <w:rFonts w:eastAsia="Calibri"/>
          <w:b/>
          <w:bCs/>
          <w:sz w:val="28"/>
          <w:szCs w:val="28"/>
          <w:lang w:eastAsia="en-US"/>
        </w:rPr>
      </w:pPr>
      <w:r w:rsidRPr="00342D83">
        <w:rPr>
          <w:rFonts w:eastAsia="Calibri"/>
          <w:b/>
          <w:bCs/>
          <w:sz w:val="28"/>
          <w:szCs w:val="28"/>
          <w:lang w:eastAsia="en-US"/>
        </w:rPr>
        <w:t>Приложение № 1</w:t>
      </w:r>
    </w:p>
    <w:p w:rsidR="006F7AA7" w:rsidRPr="00342D83" w:rsidRDefault="006F7AA7" w:rsidP="006F7AA7">
      <w:pPr>
        <w:ind w:left="5529"/>
        <w:jc w:val="center"/>
        <w:rPr>
          <w:rFonts w:ascii="Calibri" w:eastAsia="Calibri" w:hAnsi="Calibri"/>
          <w:b/>
          <w:sz w:val="28"/>
          <w:szCs w:val="28"/>
          <w:lang w:eastAsia="en-US"/>
        </w:rPr>
      </w:pPr>
    </w:p>
    <w:p w:rsidR="006F7AA7" w:rsidRPr="00342D83" w:rsidRDefault="006F7AA7" w:rsidP="006F7AA7">
      <w:pPr>
        <w:ind w:left="5529"/>
        <w:jc w:val="center"/>
        <w:rPr>
          <w:rFonts w:eastAsia="Calibri"/>
          <w:b/>
          <w:sz w:val="28"/>
          <w:szCs w:val="28"/>
          <w:lang w:eastAsia="en-US"/>
        </w:rPr>
      </w:pPr>
      <w:r w:rsidRPr="00342D83">
        <w:rPr>
          <w:rFonts w:eastAsia="Calibri"/>
          <w:b/>
          <w:sz w:val="28"/>
          <w:szCs w:val="28"/>
          <w:lang w:eastAsia="en-US"/>
        </w:rPr>
        <w:t>УТВЕРЖДЕН</w:t>
      </w:r>
    </w:p>
    <w:p w:rsidR="006F7AA7" w:rsidRPr="00342D83" w:rsidRDefault="006F7AA7" w:rsidP="006F7AA7">
      <w:pPr>
        <w:ind w:left="5529"/>
        <w:jc w:val="center"/>
        <w:rPr>
          <w:rFonts w:eastAsia="Calibri"/>
          <w:b/>
          <w:bCs/>
          <w:sz w:val="28"/>
          <w:szCs w:val="28"/>
          <w:lang w:eastAsia="en-US"/>
        </w:rPr>
      </w:pPr>
      <w:r w:rsidRPr="00342D83">
        <w:rPr>
          <w:rFonts w:eastAsia="Calibri"/>
          <w:b/>
          <w:bCs/>
          <w:sz w:val="28"/>
          <w:szCs w:val="28"/>
          <w:lang w:eastAsia="en-US"/>
        </w:rPr>
        <w:t xml:space="preserve">постановлением администрации Алексеевского </w:t>
      </w:r>
      <w:r>
        <w:rPr>
          <w:rFonts w:eastAsia="Calibri"/>
          <w:b/>
          <w:bCs/>
          <w:sz w:val="28"/>
          <w:szCs w:val="28"/>
          <w:lang w:eastAsia="en-US"/>
        </w:rPr>
        <w:t>муниципального</w:t>
      </w:r>
      <w:r w:rsidRPr="00342D83">
        <w:rPr>
          <w:rFonts w:eastAsia="Calibri"/>
          <w:b/>
          <w:bCs/>
          <w:sz w:val="28"/>
          <w:szCs w:val="28"/>
          <w:lang w:eastAsia="en-US"/>
        </w:rPr>
        <w:t xml:space="preserve"> округа</w:t>
      </w:r>
    </w:p>
    <w:p w:rsidR="006F7AA7" w:rsidRPr="00342D83" w:rsidRDefault="006F7AA7" w:rsidP="006F7AA7">
      <w:pPr>
        <w:rPr>
          <w:rFonts w:eastAsia="Calibri"/>
          <w:b/>
          <w:bCs/>
          <w:sz w:val="28"/>
          <w:szCs w:val="28"/>
          <w:lang w:eastAsia="en-US"/>
        </w:rPr>
      </w:pPr>
      <w:r>
        <w:rPr>
          <w:rFonts w:eastAsia="Calibri"/>
          <w:b/>
          <w:bCs/>
          <w:sz w:val="28"/>
          <w:szCs w:val="28"/>
          <w:lang w:eastAsia="en-US"/>
        </w:rPr>
        <w:t xml:space="preserve">                                                                            </w:t>
      </w:r>
      <w:r w:rsidRPr="00342D83">
        <w:rPr>
          <w:rFonts w:eastAsia="Calibri"/>
          <w:b/>
          <w:bCs/>
          <w:sz w:val="28"/>
          <w:szCs w:val="28"/>
          <w:lang w:eastAsia="en-US"/>
        </w:rPr>
        <w:t>от «__» ________202</w:t>
      </w:r>
      <w:r>
        <w:rPr>
          <w:rFonts w:eastAsia="Calibri"/>
          <w:b/>
          <w:bCs/>
          <w:sz w:val="28"/>
          <w:szCs w:val="28"/>
          <w:lang w:eastAsia="en-US"/>
        </w:rPr>
        <w:t>4</w:t>
      </w:r>
      <w:r w:rsidRPr="00342D83">
        <w:rPr>
          <w:rFonts w:eastAsia="Calibri"/>
          <w:b/>
          <w:bCs/>
          <w:sz w:val="28"/>
          <w:szCs w:val="28"/>
          <w:lang w:eastAsia="en-US"/>
        </w:rPr>
        <w:t xml:space="preserve"> года №___</w:t>
      </w:r>
    </w:p>
    <w:p w:rsidR="006F7AA7" w:rsidRPr="00342D83" w:rsidRDefault="006F7AA7" w:rsidP="006F7AA7">
      <w:pPr>
        <w:widowControl w:val="0"/>
        <w:autoSpaceDE w:val="0"/>
        <w:autoSpaceDN w:val="0"/>
        <w:jc w:val="center"/>
        <w:rPr>
          <w:b/>
          <w:sz w:val="28"/>
          <w:szCs w:val="28"/>
        </w:rPr>
      </w:pPr>
    </w:p>
    <w:p w:rsidR="006F7AA7" w:rsidRPr="00342D83" w:rsidRDefault="006F7AA7" w:rsidP="006F7AA7">
      <w:pPr>
        <w:widowControl w:val="0"/>
        <w:autoSpaceDE w:val="0"/>
        <w:autoSpaceDN w:val="0"/>
        <w:jc w:val="center"/>
        <w:rPr>
          <w:b/>
          <w:sz w:val="28"/>
          <w:szCs w:val="28"/>
        </w:rPr>
      </w:pPr>
    </w:p>
    <w:p w:rsidR="006F7AA7" w:rsidRPr="00342D83" w:rsidRDefault="006F7AA7" w:rsidP="006F7AA7">
      <w:pPr>
        <w:widowControl w:val="0"/>
        <w:autoSpaceDE w:val="0"/>
        <w:autoSpaceDN w:val="0"/>
        <w:jc w:val="center"/>
        <w:rPr>
          <w:b/>
          <w:sz w:val="28"/>
          <w:szCs w:val="28"/>
        </w:rPr>
      </w:pPr>
    </w:p>
    <w:p w:rsidR="006F7AA7" w:rsidRPr="00342D83" w:rsidRDefault="006F7AA7" w:rsidP="006F7AA7">
      <w:pPr>
        <w:widowControl w:val="0"/>
        <w:autoSpaceDE w:val="0"/>
        <w:autoSpaceDN w:val="0"/>
        <w:jc w:val="center"/>
        <w:rPr>
          <w:b/>
          <w:sz w:val="28"/>
          <w:szCs w:val="28"/>
        </w:rPr>
      </w:pPr>
      <w:r w:rsidRPr="00342D83">
        <w:rPr>
          <w:b/>
          <w:sz w:val="28"/>
          <w:szCs w:val="28"/>
        </w:rPr>
        <w:t>Перечень</w:t>
      </w:r>
    </w:p>
    <w:p w:rsidR="006F7AA7" w:rsidRPr="00342D83" w:rsidRDefault="006F7AA7" w:rsidP="006F7AA7">
      <w:pPr>
        <w:widowControl w:val="0"/>
        <w:autoSpaceDE w:val="0"/>
        <w:autoSpaceDN w:val="0"/>
        <w:jc w:val="center"/>
        <w:rPr>
          <w:b/>
          <w:sz w:val="28"/>
          <w:szCs w:val="28"/>
        </w:rPr>
      </w:pPr>
      <w:r w:rsidRPr="00342D83">
        <w:rPr>
          <w:b/>
          <w:sz w:val="28"/>
          <w:szCs w:val="28"/>
        </w:rPr>
        <w:t xml:space="preserve">товарных рынков для содействия развитию конкуренции </w:t>
      </w:r>
    </w:p>
    <w:p w:rsidR="006F7AA7" w:rsidRPr="00342D83" w:rsidRDefault="006F7AA7" w:rsidP="006F7AA7">
      <w:pPr>
        <w:widowControl w:val="0"/>
        <w:autoSpaceDE w:val="0"/>
        <w:autoSpaceDN w:val="0"/>
        <w:jc w:val="center"/>
        <w:rPr>
          <w:b/>
          <w:sz w:val="28"/>
          <w:szCs w:val="28"/>
        </w:rPr>
      </w:pPr>
      <w:r w:rsidRPr="00342D83">
        <w:rPr>
          <w:b/>
          <w:sz w:val="28"/>
          <w:szCs w:val="28"/>
        </w:rPr>
        <w:t>в Алексеевском городском округе</w:t>
      </w:r>
    </w:p>
    <w:p w:rsidR="006F7AA7" w:rsidRPr="00342D83" w:rsidRDefault="006F7AA7" w:rsidP="006F7AA7">
      <w:pPr>
        <w:widowControl w:val="0"/>
        <w:autoSpaceDE w:val="0"/>
        <w:autoSpaceDN w:val="0"/>
        <w:jc w:val="center"/>
        <w:rPr>
          <w:b/>
          <w:sz w:val="28"/>
          <w:szCs w:val="28"/>
        </w:rPr>
      </w:pPr>
    </w:p>
    <w:p w:rsidR="006F7AA7" w:rsidRPr="00342D83" w:rsidRDefault="006F7AA7" w:rsidP="006F7AA7">
      <w:pPr>
        <w:widowControl w:val="0"/>
        <w:autoSpaceDE w:val="0"/>
        <w:autoSpaceDN w:val="0"/>
        <w:jc w:val="center"/>
        <w:rPr>
          <w:b/>
          <w:sz w:val="28"/>
          <w:szCs w:val="28"/>
        </w:rPr>
      </w:pPr>
    </w:p>
    <w:p w:rsidR="006F7AA7" w:rsidRPr="00342D83" w:rsidRDefault="006F7AA7" w:rsidP="006F7AA7">
      <w:pPr>
        <w:widowControl w:val="0"/>
        <w:autoSpaceDE w:val="0"/>
        <w:autoSpaceDN w:val="0"/>
        <w:jc w:val="center"/>
        <w:rPr>
          <w:b/>
          <w:sz w:val="28"/>
          <w:szCs w:val="28"/>
        </w:rPr>
      </w:pPr>
      <w:r w:rsidRPr="00342D83">
        <w:rPr>
          <w:b/>
          <w:sz w:val="28"/>
          <w:szCs w:val="28"/>
        </w:rPr>
        <w:t xml:space="preserve">Раздел </w:t>
      </w:r>
      <w:r w:rsidRPr="00342D83">
        <w:rPr>
          <w:b/>
          <w:sz w:val="28"/>
          <w:szCs w:val="28"/>
          <w:lang w:val="en-US"/>
        </w:rPr>
        <w:t>I</w:t>
      </w:r>
      <w:r w:rsidRPr="00342D83">
        <w:rPr>
          <w:b/>
          <w:sz w:val="28"/>
          <w:szCs w:val="28"/>
        </w:rPr>
        <w:t xml:space="preserve">. Перечень товарных рынков </w:t>
      </w:r>
    </w:p>
    <w:p w:rsidR="006F7AA7" w:rsidRPr="00342D83" w:rsidRDefault="006F7AA7" w:rsidP="006F7AA7">
      <w:pPr>
        <w:ind w:firstLine="709"/>
        <w:jc w:val="both"/>
        <w:rPr>
          <w:rFonts w:eastAsia="Calibri"/>
          <w:sz w:val="28"/>
          <w:szCs w:val="28"/>
          <w:lang w:eastAsia="en-US"/>
        </w:rPr>
      </w:pPr>
    </w:p>
    <w:p w:rsidR="006F7AA7" w:rsidRPr="00342D83" w:rsidRDefault="006F7AA7" w:rsidP="006F7AA7">
      <w:pPr>
        <w:ind w:firstLine="709"/>
        <w:jc w:val="both"/>
        <w:rPr>
          <w:rFonts w:eastAsia="Calibri"/>
          <w:sz w:val="28"/>
          <w:szCs w:val="28"/>
          <w:lang w:eastAsia="en-US"/>
        </w:rPr>
      </w:pPr>
      <w:proofErr w:type="gramStart"/>
      <w:r w:rsidRPr="00342D83">
        <w:rPr>
          <w:rFonts w:eastAsia="Calibri"/>
          <w:sz w:val="28"/>
          <w:szCs w:val="28"/>
          <w:lang w:eastAsia="en-US"/>
        </w:rPr>
        <w:t>В целях улучшения конкурентной среды на рынках товаров, работ, услуг Алексеевского городского округа, в соответствии с постановлением Губернатора Белгородской области от 30 декабря 2021 года № 180 «Об утверждении перечня товарных рынков и плана мероприятий по содействию развитию конкуренции в Белгородской области на 2022 – 2025 годы» разработан перечень товарных рынков для содействия развитию конкуренции в Алексеевском городском округе (далее - Перечень товарных</w:t>
      </w:r>
      <w:proofErr w:type="gramEnd"/>
      <w:r w:rsidRPr="00342D83">
        <w:rPr>
          <w:rFonts w:eastAsia="Calibri"/>
          <w:sz w:val="28"/>
          <w:szCs w:val="28"/>
          <w:lang w:eastAsia="en-US"/>
        </w:rPr>
        <w:t xml:space="preserve"> рынков):</w:t>
      </w:r>
    </w:p>
    <w:p w:rsidR="006F7AA7" w:rsidRPr="00342D83" w:rsidRDefault="006F7AA7" w:rsidP="006F7AA7">
      <w:pPr>
        <w:ind w:firstLine="709"/>
        <w:jc w:val="both"/>
        <w:rPr>
          <w:rFonts w:eastAsia="Calibri"/>
          <w:sz w:val="26"/>
          <w:szCs w:val="26"/>
          <w:lang w:eastAsia="en-US"/>
        </w:rPr>
      </w:pPr>
    </w:p>
    <w:tbl>
      <w:tblPr>
        <w:tblStyle w:val="a3"/>
        <w:tblW w:w="0" w:type="auto"/>
        <w:tblLook w:val="04A0" w:firstRow="1" w:lastRow="0" w:firstColumn="1" w:lastColumn="0" w:noHBand="0" w:noVBand="1"/>
      </w:tblPr>
      <w:tblGrid>
        <w:gridCol w:w="1087"/>
        <w:gridCol w:w="3796"/>
        <w:gridCol w:w="4858"/>
      </w:tblGrid>
      <w:tr w:rsidR="006F7AA7" w:rsidRPr="00342D83" w:rsidTr="006F7AA7">
        <w:tc>
          <w:tcPr>
            <w:tcW w:w="1101" w:type="dxa"/>
          </w:tcPr>
          <w:p w:rsidR="006F7AA7" w:rsidRPr="00342D83" w:rsidRDefault="006F7AA7" w:rsidP="006F7AA7">
            <w:pPr>
              <w:jc w:val="center"/>
              <w:rPr>
                <w:rFonts w:eastAsiaTheme="minorHAnsi"/>
                <w:b/>
                <w:sz w:val="24"/>
                <w:szCs w:val="24"/>
                <w:lang w:eastAsia="en-US"/>
              </w:rPr>
            </w:pPr>
          </w:p>
          <w:p w:rsidR="006F7AA7" w:rsidRPr="00342D83" w:rsidRDefault="006F7AA7" w:rsidP="006F7AA7">
            <w:pPr>
              <w:rPr>
                <w:rFonts w:eastAsiaTheme="minorHAnsi"/>
                <w:b/>
                <w:sz w:val="24"/>
                <w:szCs w:val="24"/>
                <w:lang w:eastAsia="en-US"/>
              </w:rPr>
            </w:pPr>
            <w:r w:rsidRPr="00342D83">
              <w:rPr>
                <w:rFonts w:eastAsiaTheme="minorHAnsi"/>
                <w:b/>
                <w:sz w:val="24"/>
                <w:szCs w:val="24"/>
                <w:lang w:eastAsia="en-US"/>
              </w:rPr>
              <w:t xml:space="preserve"> № </w:t>
            </w:r>
            <w:proofErr w:type="gramStart"/>
            <w:r w:rsidRPr="00342D83">
              <w:rPr>
                <w:rFonts w:eastAsiaTheme="minorHAnsi"/>
                <w:b/>
                <w:sz w:val="24"/>
                <w:szCs w:val="24"/>
                <w:lang w:eastAsia="en-US"/>
              </w:rPr>
              <w:t>п</w:t>
            </w:r>
            <w:proofErr w:type="gramEnd"/>
            <w:r w:rsidRPr="00342D83">
              <w:rPr>
                <w:rFonts w:eastAsiaTheme="minorHAnsi"/>
                <w:b/>
                <w:sz w:val="24"/>
                <w:szCs w:val="24"/>
                <w:lang w:eastAsia="en-US"/>
              </w:rPr>
              <w:t>/п</w:t>
            </w:r>
          </w:p>
        </w:tc>
        <w:tc>
          <w:tcPr>
            <w:tcW w:w="3827" w:type="dxa"/>
          </w:tcPr>
          <w:p w:rsidR="006F7AA7" w:rsidRPr="00342D83" w:rsidRDefault="006F7AA7" w:rsidP="006F7AA7">
            <w:pPr>
              <w:jc w:val="center"/>
              <w:rPr>
                <w:rFonts w:eastAsiaTheme="minorHAnsi"/>
                <w:b/>
                <w:sz w:val="24"/>
                <w:szCs w:val="24"/>
                <w:lang w:eastAsia="en-US"/>
              </w:rPr>
            </w:pPr>
          </w:p>
          <w:p w:rsidR="006F7AA7" w:rsidRPr="00342D83" w:rsidRDefault="006F7AA7" w:rsidP="006F7AA7">
            <w:pPr>
              <w:jc w:val="center"/>
              <w:rPr>
                <w:rFonts w:eastAsiaTheme="minorHAnsi"/>
                <w:b/>
                <w:sz w:val="24"/>
                <w:szCs w:val="24"/>
                <w:lang w:eastAsia="en-US"/>
              </w:rPr>
            </w:pPr>
            <w:r w:rsidRPr="00342D83">
              <w:rPr>
                <w:rFonts w:eastAsiaTheme="minorHAnsi"/>
                <w:b/>
                <w:sz w:val="24"/>
                <w:szCs w:val="24"/>
                <w:lang w:eastAsia="en-US"/>
              </w:rPr>
              <w:t>Наименование товарного рынка</w:t>
            </w:r>
          </w:p>
        </w:tc>
        <w:tc>
          <w:tcPr>
            <w:tcW w:w="4926" w:type="dxa"/>
          </w:tcPr>
          <w:p w:rsidR="006F7AA7" w:rsidRPr="00342D83" w:rsidRDefault="006F7AA7" w:rsidP="006F7AA7">
            <w:pPr>
              <w:jc w:val="center"/>
              <w:rPr>
                <w:rFonts w:eastAsiaTheme="minorHAnsi"/>
                <w:b/>
                <w:sz w:val="24"/>
                <w:szCs w:val="24"/>
                <w:lang w:eastAsia="en-US"/>
              </w:rPr>
            </w:pPr>
            <w:r w:rsidRPr="00342D83">
              <w:rPr>
                <w:rFonts w:eastAsiaTheme="minorHAnsi"/>
                <w:b/>
                <w:sz w:val="24"/>
                <w:szCs w:val="24"/>
                <w:lang w:eastAsia="en-US"/>
              </w:rPr>
              <w:t>Ответственные исполнители, содействующие развитию конкуренции</w:t>
            </w:r>
          </w:p>
        </w:tc>
      </w:tr>
      <w:tr w:rsidR="006F7AA7" w:rsidRPr="00342D83" w:rsidTr="006F7AA7">
        <w:tc>
          <w:tcPr>
            <w:tcW w:w="9854" w:type="dxa"/>
            <w:gridSpan w:val="3"/>
          </w:tcPr>
          <w:p w:rsidR="006F7AA7" w:rsidRPr="00342D83" w:rsidRDefault="006F7AA7" w:rsidP="006F7AA7">
            <w:pPr>
              <w:jc w:val="center"/>
              <w:rPr>
                <w:rFonts w:eastAsiaTheme="minorHAnsi"/>
                <w:b/>
                <w:sz w:val="24"/>
                <w:szCs w:val="24"/>
                <w:lang w:eastAsia="en-US"/>
              </w:rPr>
            </w:pPr>
            <w:r w:rsidRPr="00342D83">
              <w:rPr>
                <w:rFonts w:eastAsiaTheme="minorHAnsi"/>
                <w:b/>
                <w:sz w:val="24"/>
                <w:szCs w:val="24"/>
                <w:lang w:eastAsia="en-US"/>
              </w:rPr>
              <w:t>Образование</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w:t>
            </w:r>
          </w:p>
        </w:tc>
        <w:tc>
          <w:tcPr>
            <w:tcW w:w="3827" w:type="dxa"/>
          </w:tcPr>
          <w:p w:rsidR="006F7AA7" w:rsidRPr="00342D83" w:rsidRDefault="006F7AA7" w:rsidP="006F7AA7">
            <w:pPr>
              <w:jc w:val="both"/>
              <w:rPr>
                <w:rFonts w:eastAsiaTheme="minorHAnsi"/>
                <w:sz w:val="24"/>
                <w:szCs w:val="24"/>
                <w:lang w:eastAsia="en-US"/>
              </w:rPr>
            </w:pPr>
            <w:r w:rsidRPr="00342D83">
              <w:rPr>
                <w:rFonts w:eastAsia="Calibri"/>
                <w:bCs/>
                <w:sz w:val="24"/>
                <w:szCs w:val="24"/>
                <w:lang w:eastAsia="en-US"/>
              </w:rPr>
              <w:t>Рынок услуг дошкольного образования</w:t>
            </w:r>
          </w:p>
        </w:tc>
        <w:tc>
          <w:tcPr>
            <w:tcW w:w="4926" w:type="dxa"/>
          </w:tcPr>
          <w:p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 xml:space="preserve">Управление образования администрации Алексеевского </w:t>
            </w:r>
            <w:r>
              <w:rPr>
                <w:rFonts w:eastAsiaTheme="minorHAnsi"/>
                <w:sz w:val="24"/>
                <w:szCs w:val="24"/>
                <w:lang w:eastAsia="en-US"/>
              </w:rPr>
              <w:t>муниципального</w:t>
            </w:r>
            <w:r w:rsidRPr="00342D83">
              <w:rPr>
                <w:rFonts w:eastAsiaTheme="minorHAns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Calibri"/>
                <w:bCs/>
                <w:sz w:val="24"/>
                <w:szCs w:val="24"/>
                <w:lang w:eastAsia="en-US"/>
              </w:rPr>
            </w:pPr>
            <w:r w:rsidRPr="00342D83">
              <w:rPr>
                <w:rFonts w:eastAsia="Calibri"/>
                <w:bCs/>
                <w:sz w:val="24"/>
                <w:szCs w:val="24"/>
                <w:lang w:eastAsia="en-US"/>
              </w:rPr>
              <w:t>2</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услуг общего образования</w:t>
            </w:r>
          </w:p>
        </w:tc>
        <w:tc>
          <w:tcPr>
            <w:tcW w:w="4926" w:type="dxa"/>
          </w:tcPr>
          <w:p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 xml:space="preserve">Управление образования администрации Алексеевского </w:t>
            </w:r>
            <w:r>
              <w:rPr>
                <w:rFonts w:eastAsiaTheme="minorHAnsi"/>
                <w:sz w:val="24"/>
                <w:szCs w:val="24"/>
                <w:lang w:eastAsia="en-US"/>
              </w:rPr>
              <w:t>муниципального</w:t>
            </w:r>
            <w:r w:rsidRPr="00342D83">
              <w:rPr>
                <w:rFonts w:eastAsiaTheme="minorHAns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Calibri"/>
                <w:bCs/>
                <w:sz w:val="24"/>
                <w:szCs w:val="24"/>
                <w:lang w:eastAsia="en-US"/>
              </w:rPr>
            </w:pPr>
            <w:r w:rsidRPr="00342D83">
              <w:rPr>
                <w:rFonts w:eastAsia="Calibri"/>
                <w:bCs/>
                <w:sz w:val="24"/>
                <w:szCs w:val="24"/>
                <w:lang w:eastAsia="en-US"/>
              </w:rPr>
              <w:t>3</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услуг среднего профессионального образования</w:t>
            </w:r>
          </w:p>
        </w:tc>
        <w:tc>
          <w:tcPr>
            <w:tcW w:w="4926" w:type="dxa"/>
          </w:tcPr>
          <w:p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 xml:space="preserve">Управление образования администрации Алексеевского </w:t>
            </w:r>
            <w:r>
              <w:rPr>
                <w:rFonts w:eastAsiaTheme="minorHAnsi"/>
                <w:sz w:val="24"/>
                <w:szCs w:val="24"/>
                <w:lang w:eastAsia="en-US"/>
              </w:rPr>
              <w:t>муниципального</w:t>
            </w:r>
            <w:r w:rsidRPr="00342D83">
              <w:rPr>
                <w:rFonts w:eastAsiaTheme="minorHAns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4</w:t>
            </w:r>
          </w:p>
        </w:tc>
        <w:tc>
          <w:tcPr>
            <w:tcW w:w="3827" w:type="dxa"/>
          </w:tcPr>
          <w:p w:rsidR="006F7AA7" w:rsidRPr="00342D83" w:rsidRDefault="006F7AA7" w:rsidP="006F7AA7">
            <w:pPr>
              <w:jc w:val="both"/>
              <w:rPr>
                <w:rFonts w:eastAsiaTheme="minorHAnsi"/>
                <w:sz w:val="24"/>
                <w:szCs w:val="24"/>
                <w:lang w:eastAsia="en-US"/>
              </w:rPr>
            </w:pPr>
            <w:r w:rsidRPr="00342D83">
              <w:rPr>
                <w:rFonts w:eastAsia="Calibri"/>
                <w:bCs/>
                <w:sz w:val="24"/>
                <w:szCs w:val="24"/>
                <w:lang w:eastAsia="en-US"/>
              </w:rPr>
              <w:t>Рынок услуг дополнительного образования детей</w:t>
            </w:r>
          </w:p>
        </w:tc>
        <w:tc>
          <w:tcPr>
            <w:tcW w:w="4926" w:type="dxa"/>
          </w:tcPr>
          <w:p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Управление образования администрации Алексеевског</w:t>
            </w:r>
            <w:r>
              <w:rPr>
                <w:rFonts w:eastAsiaTheme="minorHAnsi"/>
                <w:sz w:val="24"/>
                <w:szCs w:val="24"/>
                <w:lang w:eastAsia="en-US"/>
              </w:rPr>
              <w:t>о муниципального</w:t>
            </w:r>
            <w:r w:rsidRPr="00342D83">
              <w:rPr>
                <w:rFonts w:eastAsiaTheme="minorHAnsi"/>
                <w:sz w:val="24"/>
                <w:szCs w:val="24"/>
                <w:lang w:eastAsia="en-US"/>
              </w:rPr>
              <w:t xml:space="preserve"> округа</w:t>
            </w:r>
          </w:p>
        </w:tc>
      </w:tr>
      <w:tr w:rsidR="006F7AA7" w:rsidRPr="00342D83" w:rsidTr="006F7AA7">
        <w:tc>
          <w:tcPr>
            <w:tcW w:w="9854" w:type="dxa"/>
            <w:gridSpan w:val="3"/>
          </w:tcPr>
          <w:p w:rsidR="006F7AA7" w:rsidRPr="00342D83" w:rsidRDefault="006F7AA7" w:rsidP="006F7AA7">
            <w:pPr>
              <w:jc w:val="center"/>
              <w:rPr>
                <w:rFonts w:eastAsiaTheme="minorHAnsi"/>
                <w:b/>
                <w:sz w:val="24"/>
                <w:szCs w:val="24"/>
                <w:lang w:eastAsia="en-US"/>
              </w:rPr>
            </w:pPr>
            <w:r w:rsidRPr="00342D83">
              <w:rPr>
                <w:rFonts w:eastAsiaTheme="minorHAnsi"/>
                <w:b/>
                <w:sz w:val="24"/>
                <w:szCs w:val="24"/>
                <w:lang w:eastAsia="en-US"/>
              </w:rPr>
              <w:t>Здравоохранение и социальная защита населения</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5</w:t>
            </w:r>
          </w:p>
        </w:tc>
        <w:tc>
          <w:tcPr>
            <w:tcW w:w="3827" w:type="dxa"/>
          </w:tcPr>
          <w:p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Рынок медицинских услуг</w:t>
            </w:r>
          </w:p>
        </w:tc>
        <w:tc>
          <w:tcPr>
            <w:tcW w:w="4926" w:type="dxa"/>
          </w:tcPr>
          <w:p w:rsidR="006F7AA7" w:rsidRPr="00342D83" w:rsidRDefault="006F7AA7" w:rsidP="006F7AA7">
            <w:pPr>
              <w:jc w:val="both"/>
              <w:rPr>
                <w:sz w:val="24"/>
                <w:szCs w:val="24"/>
              </w:rPr>
            </w:pPr>
            <w:r w:rsidRPr="00342D83">
              <w:rPr>
                <w:sz w:val="24"/>
                <w:szCs w:val="24"/>
              </w:rPr>
              <w:t>ОГБУЗ «</w:t>
            </w:r>
            <w:proofErr w:type="gramStart"/>
            <w:r w:rsidRPr="00342D83">
              <w:rPr>
                <w:sz w:val="24"/>
                <w:szCs w:val="24"/>
              </w:rPr>
              <w:t>Алексеевская</w:t>
            </w:r>
            <w:proofErr w:type="gramEnd"/>
            <w:r w:rsidRPr="00342D83">
              <w:rPr>
                <w:sz w:val="24"/>
                <w:szCs w:val="24"/>
              </w:rPr>
              <w:t xml:space="preserve"> ЦРБ» (по согласованию)</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6</w:t>
            </w:r>
          </w:p>
        </w:tc>
        <w:tc>
          <w:tcPr>
            <w:tcW w:w="3827" w:type="dxa"/>
          </w:tcPr>
          <w:p w:rsidR="006F7AA7" w:rsidRPr="00342D83" w:rsidRDefault="006F7AA7" w:rsidP="006F7AA7">
            <w:pPr>
              <w:jc w:val="both"/>
              <w:rPr>
                <w:rFonts w:eastAsia="Calibri"/>
                <w:bCs/>
                <w:sz w:val="24"/>
                <w:szCs w:val="24"/>
                <w:lang w:eastAsia="en-US"/>
              </w:rPr>
            </w:pPr>
            <w:r w:rsidRPr="00342D83">
              <w:rPr>
                <w:rFonts w:eastAsiaTheme="minorHAnsi"/>
                <w:sz w:val="24"/>
                <w:szCs w:val="24"/>
                <w:lang w:eastAsia="en-US"/>
              </w:rPr>
              <w:t>Рынок услуг розничной торговли лекарственными препаратами, медицинскими изделиями                                                    и сопутствующими товарами</w:t>
            </w:r>
          </w:p>
        </w:tc>
        <w:tc>
          <w:tcPr>
            <w:tcW w:w="4926" w:type="dxa"/>
          </w:tcPr>
          <w:p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p w:rsidR="006F7AA7" w:rsidRPr="00342D83" w:rsidRDefault="006F7AA7" w:rsidP="006F7AA7">
            <w:pPr>
              <w:jc w:val="both"/>
              <w:rPr>
                <w:rFonts w:eastAsiaTheme="minorHAnsi"/>
                <w:sz w:val="28"/>
                <w:szCs w:val="28"/>
                <w:lang w:eastAsia="en-US"/>
              </w:rPr>
            </w:pP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7</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 xml:space="preserve">Рынок услуг психолого-педагогического сопровождения </w:t>
            </w:r>
            <w:r w:rsidRPr="00342D83">
              <w:rPr>
                <w:rFonts w:eastAsia="Calibri"/>
                <w:bCs/>
                <w:sz w:val="24"/>
                <w:szCs w:val="24"/>
                <w:lang w:eastAsia="en-US"/>
              </w:rPr>
              <w:lastRenderedPageBreak/>
              <w:t>детей с ограниченными возможностями здоровья</w:t>
            </w:r>
          </w:p>
        </w:tc>
        <w:tc>
          <w:tcPr>
            <w:tcW w:w="4926" w:type="dxa"/>
          </w:tcPr>
          <w:p w:rsidR="006F7AA7" w:rsidRPr="00342D83" w:rsidRDefault="006F7AA7" w:rsidP="006F7AA7">
            <w:pPr>
              <w:jc w:val="both"/>
              <w:rPr>
                <w:rFonts w:eastAsiaTheme="minorHAnsi"/>
                <w:sz w:val="24"/>
                <w:szCs w:val="24"/>
                <w:lang w:eastAsia="en-US"/>
              </w:rPr>
            </w:pPr>
            <w:r w:rsidRPr="00342D83">
              <w:rPr>
                <w:rFonts w:eastAsia="Calibri"/>
                <w:sz w:val="24"/>
                <w:szCs w:val="24"/>
                <w:lang w:eastAsia="en-US"/>
              </w:rPr>
              <w:lastRenderedPageBreak/>
              <w:t xml:space="preserve">Управление образования администрации Алексеевского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lastRenderedPageBreak/>
              <w:t>8</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социальных услуг</w:t>
            </w:r>
          </w:p>
        </w:tc>
        <w:tc>
          <w:tcPr>
            <w:tcW w:w="4926" w:type="dxa"/>
          </w:tcPr>
          <w:p w:rsidR="006F7AA7" w:rsidRPr="00342D83" w:rsidRDefault="006F7AA7" w:rsidP="006F7AA7">
            <w:pPr>
              <w:jc w:val="both"/>
              <w:rPr>
                <w:sz w:val="24"/>
                <w:szCs w:val="24"/>
              </w:rPr>
            </w:pPr>
            <w:r w:rsidRPr="00342D83">
              <w:rPr>
                <w:sz w:val="24"/>
                <w:szCs w:val="24"/>
              </w:rPr>
              <w:t>Управление социальной защиты населения администрации Алексеевского</w:t>
            </w:r>
            <w:r w:rsidRPr="00342D83">
              <w:rPr>
                <w:rFonts w:eastAsia="Calibri"/>
                <w:sz w:val="24"/>
                <w:szCs w:val="24"/>
                <w:lang w:eastAsia="en-US"/>
              </w:rPr>
              <w:t xml:space="preserve">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rsidTr="006F7AA7">
        <w:tc>
          <w:tcPr>
            <w:tcW w:w="9854" w:type="dxa"/>
            <w:gridSpan w:val="3"/>
          </w:tcPr>
          <w:p w:rsidR="006F7AA7" w:rsidRPr="00342D83" w:rsidRDefault="006F7AA7" w:rsidP="006F7AA7">
            <w:pPr>
              <w:jc w:val="center"/>
              <w:rPr>
                <w:rFonts w:eastAsiaTheme="minorHAnsi"/>
                <w:b/>
                <w:sz w:val="24"/>
                <w:szCs w:val="24"/>
                <w:lang w:eastAsia="en-US"/>
              </w:rPr>
            </w:pPr>
            <w:r w:rsidRPr="00342D83">
              <w:rPr>
                <w:rFonts w:eastAsiaTheme="minorHAnsi"/>
                <w:b/>
                <w:sz w:val="24"/>
                <w:szCs w:val="24"/>
                <w:lang w:eastAsia="en-US"/>
              </w:rPr>
              <w:t>Жилищно-коммунальный комплекс</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9</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теплоснабжения (производство тепловой энергии)</w:t>
            </w:r>
          </w:p>
        </w:tc>
        <w:tc>
          <w:tcPr>
            <w:tcW w:w="4926" w:type="dxa"/>
          </w:tcPr>
          <w:p w:rsidR="006F7AA7" w:rsidRPr="00342D83" w:rsidRDefault="006F7AA7" w:rsidP="006F7AA7">
            <w:pPr>
              <w:jc w:val="both"/>
              <w:rPr>
                <w:rFonts w:eastAsiaTheme="minorHAnsi"/>
                <w:sz w:val="28"/>
                <w:szCs w:val="28"/>
                <w:lang w:eastAsia="en-US"/>
              </w:rPr>
            </w:pPr>
            <w:r w:rsidRPr="00342D83">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10</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услуг по сбору и транспортированию твердых коммунальных отходов</w:t>
            </w:r>
          </w:p>
        </w:tc>
        <w:tc>
          <w:tcPr>
            <w:tcW w:w="4926" w:type="dxa"/>
          </w:tcPr>
          <w:p w:rsidR="006F7AA7" w:rsidRPr="00342D83" w:rsidRDefault="006F7AA7" w:rsidP="006F7AA7">
            <w:pPr>
              <w:jc w:val="both"/>
              <w:rPr>
                <w:rFonts w:eastAsia="Calibri"/>
                <w:sz w:val="24"/>
                <w:szCs w:val="24"/>
                <w:lang w:eastAsia="en-US"/>
              </w:rPr>
            </w:pPr>
            <w:r w:rsidRPr="00342D83">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11</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выполнения работ по благоустройству городской среды</w:t>
            </w:r>
          </w:p>
        </w:tc>
        <w:tc>
          <w:tcPr>
            <w:tcW w:w="4926" w:type="dxa"/>
          </w:tcPr>
          <w:p w:rsidR="006F7AA7" w:rsidRPr="00342D83" w:rsidRDefault="006F7AA7" w:rsidP="006F7AA7">
            <w:pPr>
              <w:jc w:val="both"/>
              <w:rPr>
                <w:rFonts w:eastAsia="Calibri"/>
                <w:sz w:val="24"/>
                <w:szCs w:val="24"/>
                <w:lang w:eastAsia="en-US"/>
              </w:rPr>
            </w:pPr>
            <w:r w:rsidRPr="00342D83">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12</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выполнения работ по содержанию                          и текущему ремонту общего имущества собственников помещений в многоквартирном доме</w:t>
            </w:r>
          </w:p>
        </w:tc>
        <w:tc>
          <w:tcPr>
            <w:tcW w:w="4926" w:type="dxa"/>
          </w:tcPr>
          <w:p w:rsidR="006F7AA7" w:rsidRPr="00342D83" w:rsidRDefault="006F7AA7" w:rsidP="006F7AA7">
            <w:pPr>
              <w:jc w:val="both"/>
              <w:rPr>
                <w:rFonts w:eastAsia="Calibri"/>
                <w:sz w:val="24"/>
                <w:szCs w:val="24"/>
                <w:lang w:eastAsia="en-US"/>
              </w:rPr>
            </w:pPr>
            <w:r w:rsidRPr="00E0788F">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E0788F">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13</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 xml:space="preserve">Рынок ритуальных услуг </w:t>
            </w:r>
          </w:p>
        </w:tc>
        <w:tc>
          <w:tcPr>
            <w:tcW w:w="4926" w:type="dxa"/>
          </w:tcPr>
          <w:p w:rsidR="006F7AA7" w:rsidRPr="00342D83" w:rsidRDefault="006F7AA7" w:rsidP="006F7AA7">
            <w:pPr>
              <w:jc w:val="both"/>
              <w:rPr>
                <w:rFonts w:eastAsiaTheme="minorHAnsi"/>
                <w:sz w:val="28"/>
                <w:szCs w:val="28"/>
                <w:lang w:eastAsia="en-US"/>
              </w:rPr>
            </w:pPr>
            <w:r w:rsidRPr="00E0788F">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E0788F">
              <w:rPr>
                <w:rFonts w:eastAsia="Calibri"/>
                <w:sz w:val="24"/>
                <w:szCs w:val="24"/>
                <w:lang w:eastAsia="en-US"/>
              </w:rPr>
              <w:t xml:space="preserve"> округа</w:t>
            </w:r>
          </w:p>
        </w:tc>
      </w:tr>
      <w:tr w:rsidR="006F7AA7" w:rsidRPr="00342D83" w:rsidTr="006F7AA7">
        <w:tc>
          <w:tcPr>
            <w:tcW w:w="9854" w:type="dxa"/>
            <w:gridSpan w:val="3"/>
          </w:tcPr>
          <w:p w:rsidR="006F7AA7" w:rsidRPr="00342D83" w:rsidRDefault="006F7AA7" w:rsidP="006F7AA7">
            <w:pPr>
              <w:jc w:val="center"/>
              <w:rPr>
                <w:rFonts w:eastAsiaTheme="minorHAnsi"/>
                <w:b/>
                <w:sz w:val="28"/>
                <w:szCs w:val="28"/>
                <w:lang w:eastAsia="en-US"/>
              </w:rPr>
            </w:pPr>
            <w:r w:rsidRPr="00342D83">
              <w:rPr>
                <w:rFonts w:eastAsia="Calibri"/>
                <w:b/>
                <w:bCs/>
                <w:sz w:val="24"/>
                <w:szCs w:val="24"/>
                <w:lang w:eastAsia="en-US"/>
              </w:rPr>
              <w:t>Топливно-энергетический комплекс</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14</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sz w:val="24"/>
                <w:szCs w:val="24"/>
                <w:lang w:eastAsia="en-US"/>
              </w:rPr>
              <w:t>Рынок купли – продажи электрической энергии (мощности) на розничном рынке электрической энергии (мощности)</w:t>
            </w:r>
          </w:p>
        </w:tc>
        <w:tc>
          <w:tcPr>
            <w:tcW w:w="4926" w:type="dxa"/>
          </w:tcPr>
          <w:p w:rsidR="006F7AA7" w:rsidRPr="00342D83" w:rsidRDefault="006F7AA7" w:rsidP="006F7AA7">
            <w:pPr>
              <w:jc w:val="both"/>
              <w:rPr>
                <w:rFonts w:eastAsiaTheme="minorHAnsi"/>
                <w:sz w:val="28"/>
                <w:szCs w:val="28"/>
                <w:lang w:eastAsia="en-US"/>
              </w:rPr>
            </w:pPr>
            <w:r w:rsidRPr="00E0788F">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E0788F">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15</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нефтепродуктов</w:t>
            </w:r>
          </w:p>
        </w:tc>
        <w:tc>
          <w:tcPr>
            <w:tcW w:w="4926" w:type="dxa"/>
          </w:tcPr>
          <w:p w:rsidR="006F7AA7" w:rsidRPr="00342D83" w:rsidRDefault="006F7AA7" w:rsidP="006F7AA7">
            <w:pPr>
              <w:jc w:val="both"/>
              <w:rPr>
                <w:rFonts w:eastAsiaTheme="minorHAnsi"/>
                <w:sz w:val="28"/>
                <w:szCs w:val="28"/>
                <w:lang w:eastAsia="en-US"/>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tc>
      </w:tr>
      <w:tr w:rsidR="006F7AA7" w:rsidRPr="00342D83" w:rsidTr="006F7AA7">
        <w:tc>
          <w:tcPr>
            <w:tcW w:w="1101" w:type="dxa"/>
          </w:tcPr>
          <w:p w:rsidR="006F7AA7" w:rsidRPr="00342D83" w:rsidRDefault="006F7AA7" w:rsidP="006F7AA7">
            <w:pPr>
              <w:jc w:val="center"/>
              <w:rPr>
                <w:rFonts w:eastAsia="Calibri"/>
                <w:bCs/>
                <w:sz w:val="24"/>
                <w:szCs w:val="24"/>
                <w:lang w:eastAsia="en-US"/>
              </w:rPr>
            </w:pPr>
            <w:r w:rsidRPr="00342D83">
              <w:rPr>
                <w:rFonts w:eastAsia="Calibri"/>
                <w:bCs/>
                <w:sz w:val="24"/>
                <w:szCs w:val="24"/>
                <w:lang w:eastAsia="en-US"/>
              </w:rPr>
              <w:t>16</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газомоторного топлива</w:t>
            </w:r>
          </w:p>
        </w:tc>
        <w:tc>
          <w:tcPr>
            <w:tcW w:w="4926" w:type="dxa"/>
          </w:tcPr>
          <w:p w:rsidR="006F7AA7" w:rsidRPr="00342D83" w:rsidRDefault="006F7AA7" w:rsidP="006F7AA7">
            <w:pPr>
              <w:jc w:val="both"/>
              <w:rPr>
                <w:rFonts w:eastAsia="Calibri"/>
                <w:bCs/>
                <w:sz w:val="24"/>
                <w:szCs w:val="24"/>
                <w:lang w:eastAsia="en-US"/>
              </w:rPr>
            </w:pPr>
            <w:r w:rsidRPr="00342D83">
              <w:rPr>
                <w:sz w:val="24"/>
                <w:szCs w:val="24"/>
              </w:rPr>
              <w:t>Комитет экономического развития</w:t>
            </w:r>
            <w:r>
              <w:rPr>
                <w:sz w:val="24"/>
                <w:szCs w:val="24"/>
              </w:rPr>
              <w:t xml:space="preserve"> а</w:t>
            </w:r>
            <w:r w:rsidRPr="00342D83">
              <w:rPr>
                <w:sz w:val="24"/>
                <w:szCs w:val="24"/>
              </w:rPr>
              <w:t xml:space="preserve">дминистрации Алексеевского </w:t>
            </w:r>
            <w:r>
              <w:rPr>
                <w:sz w:val="24"/>
                <w:szCs w:val="24"/>
              </w:rPr>
              <w:t>муниципального</w:t>
            </w:r>
            <w:r w:rsidRPr="00342D83">
              <w:rPr>
                <w:sz w:val="24"/>
                <w:szCs w:val="24"/>
              </w:rPr>
              <w:t xml:space="preserve"> округа</w:t>
            </w:r>
          </w:p>
        </w:tc>
      </w:tr>
      <w:tr w:rsidR="006F7AA7" w:rsidRPr="00342D83" w:rsidTr="006F7AA7">
        <w:tc>
          <w:tcPr>
            <w:tcW w:w="9854" w:type="dxa"/>
            <w:gridSpan w:val="3"/>
          </w:tcPr>
          <w:p w:rsidR="006F7AA7" w:rsidRPr="00342D83" w:rsidRDefault="006F7AA7" w:rsidP="006F7AA7">
            <w:pPr>
              <w:jc w:val="center"/>
              <w:rPr>
                <w:rFonts w:eastAsiaTheme="minorHAnsi"/>
                <w:b/>
                <w:sz w:val="28"/>
                <w:szCs w:val="28"/>
                <w:lang w:eastAsia="en-US"/>
              </w:rPr>
            </w:pPr>
            <w:r w:rsidRPr="00342D83">
              <w:rPr>
                <w:rFonts w:eastAsia="Calibri"/>
                <w:b/>
                <w:bCs/>
                <w:sz w:val="24"/>
                <w:szCs w:val="24"/>
                <w:lang w:eastAsia="en-US"/>
              </w:rPr>
              <w:t>Транспортно-логистический комплекс</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17</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 xml:space="preserve">Рынок оказания услуг по перевозке пассажиров автомобильным транспортом по муниципальным маршрутам регулярных перевозок </w:t>
            </w:r>
          </w:p>
        </w:tc>
        <w:tc>
          <w:tcPr>
            <w:tcW w:w="4926" w:type="dxa"/>
          </w:tcPr>
          <w:p w:rsidR="006F7AA7" w:rsidRPr="00342D83" w:rsidRDefault="006F7AA7" w:rsidP="006F7AA7">
            <w:pPr>
              <w:jc w:val="both"/>
              <w:rPr>
                <w:rFonts w:eastAsia="Calibri"/>
                <w:sz w:val="24"/>
                <w:szCs w:val="24"/>
                <w:lang w:eastAsia="en-US"/>
              </w:rPr>
            </w:pPr>
            <w:r w:rsidRPr="001B05AC">
              <w:rPr>
                <w:rFonts w:eastAsia="Calibri"/>
                <w:sz w:val="24"/>
                <w:szCs w:val="24"/>
                <w:lang w:eastAsia="en-US"/>
              </w:rPr>
              <w:t xml:space="preserve">Комитет строительства и транспорта администрации Алексеевского </w:t>
            </w:r>
            <w:r>
              <w:rPr>
                <w:rFonts w:eastAsia="Calibri"/>
                <w:sz w:val="24"/>
                <w:szCs w:val="24"/>
                <w:lang w:eastAsia="en-US"/>
              </w:rPr>
              <w:t>муниципального</w:t>
            </w:r>
            <w:r w:rsidRPr="001B05AC">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18</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оказания услуг по перевозке пассажиров автомобильным транспортом                                                       по межмуниципальным маршрутам регулярных перевозок</w:t>
            </w:r>
          </w:p>
        </w:tc>
        <w:tc>
          <w:tcPr>
            <w:tcW w:w="4926" w:type="dxa"/>
          </w:tcPr>
          <w:p w:rsidR="006F7AA7" w:rsidRPr="000B76E7" w:rsidRDefault="006F7AA7" w:rsidP="006F7AA7">
            <w:pPr>
              <w:jc w:val="both"/>
              <w:rPr>
                <w:rFonts w:eastAsia="Calibri"/>
                <w:sz w:val="24"/>
                <w:szCs w:val="24"/>
                <w:lang w:eastAsia="en-US"/>
              </w:rPr>
            </w:pPr>
            <w:r w:rsidRPr="000B76E7">
              <w:rPr>
                <w:rFonts w:eastAsia="Calibri"/>
                <w:sz w:val="24"/>
                <w:szCs w:val="24"/>
                <w:lang w:eastAsia="en-US"/>
              </w:rPr>
              <w:t xml:space="preserve">Комитет строительства и транспорта администрации Алексеевского </w:t>
            </w:r>
            <w:r>
              <w:rPr>
                <w:rFonts w:eastAsia="Calibri"/>
                <w:sz w:val="24"/>
                <w:szCs w:val="24"/>
                <w:lang w:eastAsia="en-US"/>
              </w:rPr>
              <w:t>муниципального</w:t>
            </w:r>
            <w:r w:rsidRPr="000B76E7">
              <w:rPr>
                <w:rFonts w:eastAsia="Calibri"/>
                <w:sz w:val="24"/>
                <w:szCs w:val="24"/>
                <w:lang w:eastAsia="en-US"/>
              </w:rPr>
              <w:t xml:space="preserve"> округа</w:t>
            </w:r>
          </w:p>
          <w:p w:rsidR="006F7AA7" w:rsidRPr="00342D83" w:rsidRDefault="006F7AA7" w:rsidP="006F7AA7">
            <w:pPr>
              <w:rPr>
                <w:rFonts w:eastAsia="Calibri"/>
                <w:sz w:val="24"/>
                <w:szCs w:val="24"/>
                <w:lang w:eastAsia="en-US"/>
              </w:rPr>
            </w:pP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19</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оказания услуг по перевозке пассажиров              и багажа легковым такси на территории Алексеевского городского округа</w:t>
            </w:r>
          </w:p>
        </w:tc>
        <w:tc>
          <w:tcPr>
            <w:tcW w:w="4926" w:type="dxa"/>
          </w:tcPr>
          <w:p w:rsidR="006F7AA7" w:rsidRPr="00E35D45" w:rsidRDefault="006F7AA7" w:rsidP="006F7AA7">
            <w:pPr>
              <w:jc w:val="both"/>
              <w:rPr>
                <w:rFonts w:eastAsia="Calibri"/>
                <w:sz w:val="24"/>
                <w:szCs w:val="24"/>
                <w:lang w:eastAsia="en-US"/>
              </w:rPr>
            </w:pPr>
            <w:r w:rsidRPr="00E35D45">
              <w:rPr>
                <w:rFonts w:eastAsia="Calibri"/>
                <w:sz w:val="24"/>
                <w:szCs w:val="24"/>
                <w:lang w:eastAsia="en-US"/>
              </w:rPr>
              <w:t xml:space="preserve">Комитет строительства и транспорта администрации Алексеевского </w:t>
            </w:r>
            <w:r>
              <w:rPr>
                <w:rFonts w:eastAsia="Calibri"/>
                <w:sz w:val="24"/>
                <w:szCs w:val="24"/>
                <w:lang w:eastAsia="en-US"/>
              </w:rPr>
              <w:t>муниципального</w:t>
            </w:r>
            <w:r w:rsidRPr="00E35D45">
              <w:rPr>
                <w:rFonts w:eastAsia="Calibri"/>
                <w:sz w:val="24"/>
                <w:szCs w:val="24"/>
                <w:lang w:eastAsia="en-US"/>
              </w:rPr>
              <w:t xml:space="preserve"> округа</w:t>
            </w:r>
          </w:p>
          <w:p w:rsidR="006F7AA7" w:rsidRPr="00342D83" w:rsidRDefault="006F7AA7" w:rsidP="006F7AA7">
            <w:pPr>
              <w:jc w:val="both"/>
              <w:rPr>
                <w:rFonts w:eastAsia="Calibri"/>
                <w:sz w:val="24"/>
                <w:szCs w:val="24"/>
                <w:lang w:eastAsia="en-US"/>
              </w:rPr>
            </w:pP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20</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оказания услуг по ремонту автотранспортных средств</w:t>
            </w:r>
          </w:p>
        </w:tc>
        <w:tc>
          <w:tcPr>
            <w:tcW w:w="4926" w:type="dxa"/>
          </w:tcPr>
          <w:p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tc>
      </w:tr>
      <w:tr w:rsidR="006F7AA7" w:rsidRPr="00342D83" w:rsidTr="006F7AA7">
        <w:tc>
          <w:tcPr>
            <w:tcW w:w="9854" w:type="dxa"/>
            <w:gridSpan w:val="3"/>
          </w:tcPr>
          <w:p w:rsidR="006F7AA7" w:rsidRPr="00342D83" w:rsidRDefault="006F7AA7" w:rsidP="006F7AA7">
            <w:pPr>
              <w:jc w:val="center"/>
              <w:rPr>
                <w:rFonts w:eastAsia="Calibri"/>
                <w:sz w:val="24"/>
                <w:szCs w:val="24"/>
                <w:lang w:eastAsia="en-US"/>
              </w:rPr>
            </w:pPr>
            <w:r w:rsidRPr="00342D83">
              <w:rPr>
                <w:rFonts w:eastAsia="Calibri"/>
                <w:b/>
                <w:bCs/>
                <w:sz w:val="24"/>
                <w:szCs w:val="24"/>
                <w:lang w:eastAsia="en-US"/>
              </w:rPr>
              <w:lastRenderedPageBreak/>
              <w:t>IT-комплекс</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21</w:t>
            </w:r>
          </w:p>
        </w:tc>
        <w:tc>
          <w:tcPr>
            <w:tcW w:w="3827" w:type="dxa"/>
          </w:tcPr>
          <w:p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Рынок услуг связи, в том числе услуг по предоставлению широкополосного доступа к сети Интернет</w:t>
            </w:r>
          </w:p>
        </w:tc>
        <w:tc>
          <w:tcPr>
            <w:tcW w:w="4926" w:type="dxa"/>
          </w:tcPr>
          <w:p w:rsidR="006F7AA7" w:rsidRPr="001334C2" w:rsidRDefault="006F7AA7" w:rsidP="006F7AA7">
            <w:pPr>
              <w:jc w:val="both"/>
              <w:rPr>
                <w:rFonts w:eastAsia="Calibri"/>
                <w:sz w:val="24"/>
                <w:szCs w:val="24"/>
                <w:lang w:eastAsia="en-US"/>
              </w:rPr>
            </w:pPr>
            <w:r w:rsidRPr="001334C2">
              <w:rPr>
                <w:rFonts w:eastAsia="Calibri"/>
                <w:sz w:val="24"/>
                <w:szCs w:val="24"/>
                <w:lang w:eastAsia="en-US"/>
              </w:rPr>
              <w:t xml:space="preserve">Аппарат главы администрации Алексеевского </w:t>
            </w:r>
            <w:r>
              <w:rPr>
                <w:rFonts w:eastAsia="Calibri"/>
                <w:sz w:val="24"/>
                <w:szCs w:val="24"/>
                <w:lang w:eastAsia="en-US"/>
              </w:rPr>
              <w:t>муниципального</w:t>
            </w:r>
            <w:r w:rsidRPr="001334C2">
              <w:rPr>
                <w:rFonts w:eastAsia="Calibri"/>
                <w:sz w:val="24"/>
                <w:szCs w:val="24"/>
                <w:lang w:eastAsia="en-US"/>
              </w:rPr>
              <w:t xml:space="preserve"> округа</w:t>
            </w:r>
          </w:p>
          <w:p w:rsidR="006F7AA7" w:rsidRPr="001334C2" w:rsidRDefault="006F7AA7" w:rsidP="006F7AA7">
            <w:pPr>
              <w:jc w:val="both"/>
              <w:rPr>
                <w:rFonts w:eastAsia="Calibri"/>
                <w:sz w:val="24"/>
                <w:szCs w:val="24"/>
                <w:lang w:eastAsia="en-US"/>
              </w:rPr>
            </w:pPr>
          </w:p>
          <w:p w:rsidR="006F7AA7" w:rsidRPr="00342D83" w:rsidRDefault="006F7AA7" w:rsidP="006F7AA7">
            <w:pPr>
              <w:jc w:val="both"/>
              <w:rPr>
                <w:rFonts w:eastAsia="Calibri"/>
                <w:sz w:val="24"/>
                <w:szCs w:val="24"/>
                <w:lang w:eastAsia="en-US"/>
              </w:rPr>
            </w:pPr>
            <w:r w:rsidRPr="001334C2">
              <w:rPr>
                <w:rFonts w:eastAsia="Calibri"/>
                <w:sz w:val="24"/>
                <w:szCs w:val="24"/>
                <w:lang w:eastAsia="en-US"/>
              </w:rPr>
              <w:t xml:space="preserve">Комитет  по земельным и имущественным отношениям администрации Алексеевского </w:t>
            </w:r>
            <w:r>
              <w:rPr>
                <w:rFonts w:eastAsia="Calibri"/>
                <w:sz w:val="24"/>
                <w:szCs w:val="24"/>
                <w:lang w:eastAsia="en-US"/>
              </w:rPr>
              <w:t>муниципального</w:t>
            </w:r>
            <w:r w:rsidRPr="001334C2">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22</w:t>
            </w:r>
          </w:p>
        </w:tc>
        <w:tc>
          <w:tcPr>
            <w:tcW w:w="3827" w:type="dxa"/>
          </w:tcPr>
          <w:p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 xml:space="preserve">Рынок IT-услуг </w:t>
            </w:r>
          </w:p>
        </w:tc>
        <w:tc>
          <w:tcPr>
            <w:tcW w:w="4926" w:type="dxa"/>
          </w:tcPr>
          <w:p w:rsidR="006F7AA7" w:rsidRDefault="006F7AA7" w:rsidP="006F7AA7">
            <w:pPr>
              <w:jc w:val="both"/>
              <w:rPr>
                <w:rFonts w:eastAsia="Calibri"/>
                <w:sz w:val="24"/>
                <w:szCs w:val="24"/>
                <w:lang w:eastAsia="en-US"/>
              </w:rPr>
            </w:pPr>
            <w:r w:rsidRPr="00342D83">
              <w:rPr>
                <w:sz w:val="24"/>
                <w:szCs w:val="24"/>
              </w:rPr>
              <w:t>Аппарат главы администрации Алексеевского</w:t>
            </w:r>
            <w:r w:rsidRPr="00342D83">
              <w:rPr>
                <w:rFonts w:eastAsia="Calibri"/>
                <w:sz w:val="24"/>
                <w:szCs w:val="24"/>
                <w:lang w:eastAsia="en-US"/>
              </w:rPr>
              <w:t xml:space="preserve"> </w:t>
            </w:r>
            <w:r>
              <w:rPr>
                <w:rFonts w:eastAsia="Calibri"/>
                <w:sz w:val="24"/>
                <w:szCs w:val="24"/>
                <w:lang w:eastAsia="en-US"/>
              </w:rPr>
              <w:t>муниципального</w:t>
            </w:r>
            <w:r w:rsidRPr="00342D83">
              <w:rPr>
                <w:rFonts w:eastAsia="Calibri"/>
                <w:sz w:val="24"/>
                <w:szCs w:val="24"/>
                <w:lang w:eastAsia="en-US"/>
              </w:rPr>
              <w:t xml:space="preserve"> округа</w:t>
            </w:r>
          </w:p>
          <w:p w:rsidR="006F7AA7" w:rsidRDefault="006F7AA7" w:rsidP="006F7AA7">
            <w:pPr>
              <w:jc w:val="both"/>
              <w:rPr>
                <w:rFonts w:eastAsia="Calibri"/>
                <w:sz w:val="24"/>
                <w:szCs w:val="24"/>
                <w:lang w:eastAsia="en-US"/>
              </w:rPr>
            </w:pPr>
          </w:p>
          <w:p w:rsidR="006F7AA7" w:rsidRPr="00342D83" w:rsidRDefault="006F7AA7" w:rsidP="006F7AA7">
            <w:pPr>
              <w:jc w:val="both"/>
              <w:rPr>
                <w:rFonts w:eastAsia="Calibri"/>
                <w:sz w:val="24"/>
                <w:szCs w:val="24"/>
                <w:lang w:eastAsia="en-US"/>
              </w:rPr>
            </w:pPr>
            <w:r w:rsidRPr="001334C2">
              <w:rPr>
                <w:rFonts w:eastAsia="Calibri"/>
                <w:sz w:val="24"/>
                <w:szCs w:val="24"/>
                <w:lang w:eastAsia="en-US"/>
              </w:rPr>
              <w:t>МКУ «УМЗ Алексеевского городского округа»</w:t>
            </w:r>
          </w:p>
        </w:tc>
      </w:tr>
      <w:tr w:rsidR="006F7AA7" w:rsidRPr="00342D83" w:rsidTr="006F7AA7">
        <w:tc>
          <w:tcPr>
            <w:tcW w:w="9854" w:type="dxa"/>
            <w:gridSpan w:val="3"/>
          </w:tcPr>
          <w:p w:rsidR="006F7AA7" w:rsidRPr="00342D83" w:rsidRDefault="006F7AA7" w:rsidP="006F7AA7">
            <w:pPr>
              <w:jc w:val="center"/>
              <w:rPr>
                <w:rFonts w:eastAsiaTheme="minorHAnsi"/>
                <w:b/>
                <w:sz w:val="28"/>
                <w:szCs w:val="28"/>
                <w:lang w:eastAsia="en-US"/>
              </w:rPr>
            </w:pPr>
            <w:r w:rsidRPr="00342D83">
              <w:rPr>
                <w:rFonts w:eastAsia="Calibri"/>
                <w:b/>
                <w:bCs/>
                <w:sz w:val="24"/>
                <w:szCs w:val="24"/>
                <w:lang w:eastAsia="en-US"/>
              </w:rPr>
              <w:t>Строительный комплекс</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23</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жилищного строительства (за исключением Московского фонда реновации жилой застройки             и индивидуального жилищного строительства)</w:t>
            </w:r>
          </w:p>
        </w:tc>
        <w:tc>
          <w:tcPr>
            <w:tcW w:w="4926" w:type="dxa"/>
          </w:tcPr>
          <w:p w:rsidR="006F7AA7" w:rsidRPr="00342D83" w:rsidRDefault="006F7AA7" w:rsidP="006F7AA7">
            <w:pPr>
              <w:jc w:val="both"/>
              <w:rPr>
                <w:rFonts w:eastAsia="Calibri"/>
                <w:sz w:val="24"/>
                <w:szCs w:val="24"/>
                <w:lang w:eastAsia="en-US"/>
              </w:rPr>
            </w:pPr>
            <w:r w:rsidRPr="00342D83">
              <w:rPr>
                <w:sz w:val="24"/>
                <w:szCs w:val="24"/>
              </w:rPr>
              <w:t>Комитет строительств</w:t>
            </w:r>
            <w:r>
              <w:rPr>
                <w:sz w:val="24"/>
                <w:szCs w:val="24"/>
              </w:rPr>
              <w:t>а и транспорта</w:t>
            </w:r>
            <w:r w:rsidRPr="00342D83">
              <w:rPr>
                <w:sz w:val="24"/>
                <w:szCs w:val="24"/>
              </w:rPr>
              <w:t xml:space="preserve"> администрации Алексеевского </w:t>
            </w:r>
            <w:r>
              <w:rPr>
                <w:sz w:val="24"/>
                <w:szCs w:val="24"/>
              </w:rPr>
              <w:t>муниципального</w:t>
            </w:r>
            <w:r w:rsidRPr="00342D83">
              <w:rPr>
                <w:sz w:val="24"/>
                <w:szCs w:val="24"/>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24</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строительства объектов капитального строительства, за исключением жилищного                  и дорожного строительства</w:t>
            </w:r>
          </w:p>
        </w:tc>
        <w:tc>
          <w:tcPr>
            <w:tcW w:w="4926" w:type="dxa"/>
          </w:tcPr>
          <w:p w:rsidR="006F7AA7" w:rsidRPr="00342D83" w:rsidRDefault="006F7AA7" w:rsidP="006F7AA7">
            <w:pPr>
              <w:jc w:val="both"/>
              <w:rPr>
                <w:rFonts w:eastAsia="Calibri"/>
                <w:sz w:val="24"/>
                <w:szCs w:val="24"/>
                <w:lang w:eastAsia="en-US"/>
              </w:rPr>
            </w:pPr>
            <w:r w:rsidRPr="005E3E87">
              <w:rPr>
                <w:rFonts w:eastAsia="Calibri"/>
                <w:sz w:val="24"/>
                <w:szCs w:val="24"/>
                <w:lang w:eastAsia="en-US"/>
              </w:rPr>
              <w:t xml:space="preserve">Комитет строительства и транспорта администрации Алексеевского </w:t>
            </w:r>
            <w:r>
              <w:rPr>
                <w:rFonts w:eastAsia="Calibri"/>
                <w:sz w:val="24"/>
                <w:szCs w:val="24"/>
                <w:lang w:eastAsia="en-US"/>
              </w:rPr>
              <w:t xml:space="preserve">муниципального </w:t>
            </w:r>
            <w:r w:rsidRPr="005E3E87">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25</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дорожной деятельности (за исключением проектирования)</w:t>
            </w:r>
          </w:p>
        </w:tc>
        <w:tc>
          <w:tcPr>
            <w:tcW w:w="4926" w:type="dxa"/>
          </w:tcPr>
          <w:p w:rsidR="006F7AA7" w:rsidRPr="00342D83" w:rsidRDefault="006F7AA7" w:rsidP="006F7AA7">
            <w:pPr>
              <w:jc w:val="both"/>
              <w:rPr>
                <w:rFonts w:eastAsia="Calibri"/>
                <w:sz w:val="24"/>
                <w:szCs w:val="24"/>
                <w:lang w:eastAsia="en-US"/>
              </w:rPr>
            </w:pPr>
            <w:r w:rsidRPr="00883D74">
              <w:rPr>
                <w:rFonts w:eastAsia="Calibri"/>
                <w:sz w:val="24"/>
                <w:szCs w:val="24"/>
                <w:lang w:eastAsia="en-US"/>
              </w:rPr>
              <w:t xml:space="preserve">Комитет по строительства и транспорта Алексеевского </w:t>
            </w:r>
            <w:r>
              <w:rPr>
                <w:rFonts w:eastAsia="Calibri"/>
                <w:sz w:val="24"/>
                <w:szCs w:val="24"/>
                <w:lang w:eastAsia="en-US"/>
              </w:rPr>
              <w:t>муниципального</w:t>
            </w:r>
            <w:r w:rsidRPr="00883D74">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26</w:t>
            </w:r>
          </w:p>
        </w:tc>
        <w:tc>
          <w:tcPr>
            <w:tcW w:w="3827" w:type="dxa"/>
          </w:tcPr>
          <w:p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Рынок кадастровых и землеустроительных работ</w:t>
            </w:r>
          </w:p>
        </w:tc>
        <w:tc>
          <w:tcPr>
            <w:tcW w:w="4926" w:type="dxa"/>
          </w:tcPr>
          <w:p w:rsidR="006F7AA7" w:rsidRPr="00342D83" w:rsidRDefault="006F7AA7" w:rsidP="006F7AA7">
            <w:pPr>
              <w:jc w:val="both"/>
              <w:rPr>
                <w:rFonts w:eastAsiaTheme="minorHAnsi"/>
                <w:sz w:val="28"/>
                <w:szCs w:val="28"/>
                <w:lang w:eastAsia="en-US"/>
              </w:rPr>
            </w:pPr>
            <w:r w:rsidRPr="00342D83">
              <w:rPr>
                <w:sz w:val="24"/>
                <w:szCs w:val="24"/>
              </w:rPr>
              <w:t xml:space="preserve">Комитет по земельным и имущественным отношениям администрации Алексеевского </w:t>
            </w:r>
            <w:r>
              <w:rPr>
                <w:sz w:val="24"/>
                <w:szCs w:val="24"/>
              </w:rPr>
              <w:t>муниципального</w:t>
            </w:r>
            <w:r w:rsidRPr="00342D83">
              <w:rPr>
                <w:sz w:val="24"/>
                <w:szCs w:val="24"/>
              </w:rPr>
              <w:t xml:space="preserve"> округа</w:t>
            </w:r>
          </w:p>
        </w:tc>
      </w:tr>
      <w:tr w:rsidR="006F7AA7" w:rsidRPr="00342D83" w:rsidTr="006F7AA7">
        <w:tc>
          <w:tcPr>
            <w:tcW w:w="1101" w:type="dxa"/>
          </w:tcPr>
          <w:p w:rsidR="006F7AA7" w:rsidRPr="00342D83" w:rsidRDefault="006F7AA7" w:rsidP="006F7AA7">
            <w:pPr>
              <w:jc w:val="center"/>
              <w:rPr>
                <w:rFonts w:eastAsiaTheme="minorHAnsi" w:cstheme="minorBidi"/>
                <w:sz w:val="24"/>
                <w:szCs w:val="24"/>
                <w:lang w:eastAsia="en-US"/>
              </w:rPr>
            </w:pPr>
            <w:r w:rsidRPr="00342D83">
              <w:rPr>
                <w:rFonts w:eastAsiaTheme="minorHAnsi" w:cstheme="minorBidi"/>
                <w:sz w:val="24"/>
                <w:szCs w:val="24"/>
                <w:lang w:eastAsia="en-US"/>
              </w:rPr>
              <w:t>27</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обработки древесины и производства изделий из дерева</w:t>
            </w:r>
          </w:p>
        </w:tc>
        <w:tc>
          <w:tcPr>
            <w:tcW w:w="4926" w:type="dxa"/>
          </w:tcPr>
          <w:p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28</w:t>
            </w:r>
          </w:p>
        </w:tc>
        <w:tc>
          <w:tcPr>
            <w:tcW w:w="3827" w:type="dxa"/>
          </w:tcPr>
          <w:p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Рынок производства бетона</w:t>
            </w:r>
          </w:p>
        </w:tc>
        <w:tc>
          <w:tcPr>
            <w:tcW w:w="4926" w:type="dxa"/>
          </w:tcPr>
          <w:p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Pr>
                <w:rFonts w:eastAsiaTheme="minorHAnsi"/>
                <w:sz w:val="24"/>
                <w:szCs w:val="24"/>
                <w:lang w:eastAsia="en-US"/>
              </w:rPr>
              <w:t>29</w:t>
            </w:r>
          </w:p>
        </w:tc>
        <w:tc>
          <w:tcPr>
            <w:tcW w:w="3827" w:type="dxa"/>
          </w:tcPr>
          <w:p w:rsidR="006F7AA7" w:rsidRPr="00342D83" w:rsidRDefault="006F7AA7" w:rsidP="006F7AA7">
            <w:pPr>
              <w:jc w:val="both"/>
              <w:rPr>
                <w:rFonts w:eastAsiaTheme="minorHAnsi"/>
                <w:sz w:val="24"/>
                <w:szCs w:val="24"/>
                <w:lang w:eastAsia="en-US"/>
              </w:rPr>
            </w:pPr>
            <w:r>
              <w:rPr>
                <w:rFonts w:eastAsiaTheme="minorHAnsi"/>
                <w:sz w:val="24"/>
                <w:szCs w:val="24"/>
                <w:lang w:eastAsia="en-US"/>
              </w:rPr>
              <w:t>Рынок добычи общераспространенных полезных ископаемых на участках недр местного значения</w:t>
            </w:r>
          </w:p>
        </w:tc>
        <w:tc>
          <w:tcPr>
            <w:tcW w:w="4926" w:type="dxa"/>
          </w:tcPr>
          <w:p w:rsidR="006F7AA7" w:rsidRPr="00342D83" w:rsidRDefault="006F7AA7" w:rsidP="006F7AA7">
            <w:pPr>
              <w:jc w:val="both"/>
              <w:rPr>
                <w:sz w:val="24"/>
                <w:szCs w:val="24"/>
              </w:rPr>
            </w:pPr>
            <w:r w:rsidRPr="007052ED">
              <w:rPr>
                <w:sz w:val="24"/>
                <w:szCs w:val="24"/>
              </w:rPr>
              <w:t xml:space="preserve">Комитет экономического развития администрации Алексеевского </w:t>
            </w:r>
            <w:r>
              <w:rPr>
                <w:sz w:val="24"/>
                <w:szCs w:val="24"/>
              </w:rPr>
              <w:t>муниципального</w:t>
            </w:r>
            <w:r w:rsidRPr="007052ED">
              <w:rPr>
                <w:sz w:val="24"/>
                <w:szCs w:val="24"/>
              </w:rPr>
              <w:t xml:space="preserve"> округа</w:t>
            </w:r>
          </w:p>
        </w:tc>
      </w:tr>
      <w:tr w:rsidR="006F7AA7" w:rsidRPr="00342D83" w:rsidTr="006F7AA7">
        <w:tc>
          <w:tcPr>
            <w:tcW w:w="9854" w:type="dxa"/>
            <w:gridSpan w:val="3"/>
          </w:tcPr>
          <w:p w:rsidR="006F7AA7" w:rsidRPr="00342D83" w:rsidRDefault="006F7AA7" w:rsidP="006F7AA7">
            <w:pPr>
              <w:jc w:val="center"/>
              <w:rPr>
                <w:rFonts w:eastAsiaTheme="minorHAnsi"/>
                <w:b/>
                <w:sz w:val="28"/>
                <w:szCs w:val="28"/>
                <w:lang w:eastAsia="en-US"/>
              </w:rPr>
            </w:pPr>
            <w:r w:rsidRPr="00342D83">
              <w:rPr>
                <w:rFonts w:eastAsia="Calibri"/>
                <w:b/>
                <w:bCs/>
                <w:sz w:val="24"/>
                <w:szCs w:val="24"/>
                <w:lang w:eastAsia="en-US"/>
              </w:rPr>
              <w:t>Агропромышленный комплекс</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Pr>
                <w:rFonts w:eastAsiaTheme="minorHAnsi"/>
                <w:sz w:val="24"/>
                <w:szCs w:val="24"/>
                <w:lang w:eastAsia="en-US"/>
              </w:rPr>
              <w:t>30</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реализации сельскохозяйственной продукции</w:t>
            </w:r>
          </w:p>
        </w:tc>
        <w:tc>
          <w:tcPr>
            <w:tcW w:w="4926" w:type="dxa"/>
          </w:tcPr>
          <w:p w:rsidR="006F7AA7" w:rsidRPr="00342D83" w:rsidRDefault="006F7AA7" w:rsidP="006F7AA7">
            <w:pPr>
              <w:jc w:val="both"/>
              <w:rPr>
                <w:rFonts w:eastAsiaTheme="minorHAnsi"/>
                <w:sz w:val="28"/>
                <w:szCs w:val="28"/>
                <w:lang w:eastAsia="en-US"/>
              </w:rPr>
            </w:pPr>
            <w:r w:rsidRPr="00492DC8">
              <w:rPr>
                <w:sz w:val="24"/>
                <w:szCs w:val="24"/>
              </w:rPr>
              <w:t xml:space="preserve">Комитет АПК и природопользования  администрации Алексеевского </w:t>
            </w:r>
            <w:r>
              <w:rPr>
                <w:sz w:val="24"/>
                <w:szCs w:val="24"/>
              </w:rPr>
              <w:t>муниципального</w:t>
            </w:r>
            <w:r w:rsidRPr="00492DC8">
              <w:rPr>
                <w:sz w:val="24"/>
                <w:szCs w:val="24"/>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3</w:t>
            </w:r>
            <w:r>
              <w:rPr>
                <w:rFonts w:eastAsiaTheme="minorHAnsi"/>
                <w:sz w:val="24"/>
                <w:szCs w:val="24"/>
                <w:lang w:eastAsia="en-US"/>
              </w:rPr>
              <w:t>1</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Calibri"/>
                <w:sz w:val="24"/>
                <w:szCs w:val="24"/>
                <w:lang w:eastAsia="en-US"/>
              </w:rPr>
              <w:t>Рынок лабораторных исследований для выдачи ветеринарных сопроводительных документов</w:t>
            </w:r>
          </w:p>
        </w:tc>
        <w:tc>
          <w:tcPr>
            <w:tcW w:w="4926" w:type="dxa"/>
          </w:tcPr>
          <w:p w:rsidR="006F7AA7" w:rsidRPr="00342D83" w:rsidRDefault="006F7AA7" w:rsidP="006F7AA7">
            <w:pPr>
              <w:jc w:val="both"/>
              <w:rPr>
                <w:rFonts w:eastAsia="Calibri"/>
                <w:sz w:val="24"/>
                <w:szCs w:val="24"/>
                <w:lang w:eastAsia="en-US"/>
              </w:rPr>
            </w:pPr>
            <w:r w:rsidRPr="00E71690">
              <w:rPr>
                <w:rFonts w:eastAsia="Calibri"/>
                <w:sz w:val="24"/>
                <w:szCs w:val="24"/>
                <w:lang w:eastAsia="en-US"/>
              </w:rPr>
              <w:t xml:space="preserve">Комитет АПК и природопользования  администрации Алексеевского </w:t>
            </w:r>
            <w:r>
              <w:rPr>
                <w:rFonts w:eastAsia="Calibri"/>
                <w:sz w:val="24"/>
                <w:szCs w:val="24"/>
                <w:lang w:eastAsia="en-US"/>
              </w:rPr>
              <w:t>муниципального</w:t>
            </w:r>
            <w:r w:rsidRPr="00E71690">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3</w:t>
            </w:r>
            <w:r>
              <w:rPr>
                <w:rFonts w:eastAsiaTheme="minorHAnsi"/>
                <w:sz w:val="24"/>
                <w:szCs w:val="24"/>
                <w:lang w:eastAsia="en-US"/>
              </w:rPr>
              <w:t>2</w:t>
            </w:r>
          </w:p>
        </w:tc>
        <w:tc>
          <w:tcPr>
            <w:tcW w:w="3827" w:type="dxa"/>
          </w:tcPr>
          <w:p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семеноводства</w:t>
            </w:r>
          </w:p>
        </w:tc>
        <w:tc>
          <w:tcPr>
            <w:tcW w:w="4926" w:type="dxa"/>
          </w:tcPr>
          <w:p w:rsidR="006F7AA7" w:rsidRPr="00342D83" w:rsidRDefault="006F7AA7" w:rsidP="006F7AA7">
            <w:pPr>
              <w:jc w:val="both"/>
              <w:rPr>
                <w:rFonts w:eastAsiaTheme="minorHAnsi"/>
                <w:sz w:val="24"/>
                <w:szCs w:val="24"/>
                <w:lang w:eastAsia="en-US"/>
              </w:rPr>
            </w:pPr>
            <w:r w:rsidRPr="00492DC8">
              <w:rPr>
                <w:sz w:val="24"/>
                <w:szCs w:val="24"/>
              </w:rPr>
              <w:t xml:space="preserve">Комитет АПК и природопользования  администрации Алексеевского </w:t>
            </w:r>
            <w:r>
              <w:rPr>
                <w:sz w:val="24"/>
                <w:szCs w:val="24"/>
              </w:rPr>
              <w:t>муниципального</w:t>
            </w:r>
            <w:r w:rsidRPr="00492DC8">
              <w:rPr>
                <w:sz w:val="24"/>
                <w:szCs w:val="24"/>
              </w:rPr>
              <w:t xml:space="preserve"> округа</w:t>
            </w:r>
          </w:p>
        </w:tc>
      </w:tr>
      <w:tr w:rsidR="006F7AA7" w:rsidRPr="00342D83" w:rsidTr="006F7AA7">
        <w:tc>
          <w:tcPr>
            <w:tcW w:w="9854" w:type="dxa"/>
            <w:gridSpan w:val="3"/>
          </w:tcPr>
          <w:p w:rsidR="006F7AA7" w:rsidRPr="00342D83" w:rsidRDefault="006F7AA7" w:rsidP="006F7AA7">
            <w:pPr>
              <w:jc w:val="center"/>
              <w:rPr>
                <w:rFonts w:eastAsiaTheme="minorHAnsi"/>
                <w:b/>
                <w:sz w:val="28"/>
                <w:szCs w:val="28"/>
                <w:lang w:eastAsia="en-US"/>
              </w:rPr>
            </w:pPr>
            <w:r w:rsidRPr="00342D83">
              <w:rPr>
                <w:rFonts w:eastAsiaTheme="minorHAnsi"/>
                <w:b/>
                <w:sz w:val="24"/>
                <w:szCs w:val="24"/>
                <w:lang w:eastAsia="en-US"/>
              </w:rPr>
              <w:t>Иные рынки</w:t>
            </w:r>
          </w:p>
        </w:tc>
      </w:tr>
      <w:tr w:rsidR="006F7AA7" w:rsidRPr="00265C9B"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3</w:t>
            </w:r>
            <w:r>
              <w:rPr>
                <w:rFonts w:eastAsiaTheme="minorHAnsi"/>
                <w:sz w:val="24"/>
                <w:szCs w:val="24"/>
                <w:lang w:eastAsia="en-US"/>
              </w:rPr>
              <w:t>3</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услуг в сфере наружной рекламы</w:t>
            </w:r>
          </w:p>
        </w:tc>
        <w:tc>
          <w:tcPr>
            <w:tcW w:w="4926" w:type="dxa"/>
          </w:tcPr>
          <w:p w:rsidR="006F7AA7" w:rsidRPr="00265C9B" w:rsidRDefault="006F7AA7" w:rsidP="006F7AA7">
            <w:pPr>
              <w:jc w:val="both"/>
              <w:rPr>
                <w:rFonts w:eastAsia="Calibri"/>
                <w:color w:val="FF0000"/>
                <w:sz w:val="24"/>
                <w:szCs w:val="24"/>
                <w:lang w:eastAsia="en-US"/>
              </w:rPr>
            </w:pPr>
            <w:r w:rsidRPr="00A90FBF">
              <w:rPr>
                <w:sz w:val="24"/>
                <w:szCs w:val="24"/>
              </w:rPr>
              <w:t xml:space="preserve">Комитет строительства и транспорта администрации Алексеевского </w:t>
            </w:r>
            <w:r>
              <w:rPr>
                <w:sz w:val="24"/>
                <w:szCs w:val="24"/>
              </w:rPr>
              <w:lastRenderedPageBreak/>
              <w:t>муниципального</w:t>
            </w:r>
            <w:r w:rsidRPr="00A90FBF">
              <w:rPr>
                <w:sz w:val="24"/>
                <w:szCs w:val="24"/>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lastRenderedPageBreak/>
              <w:t>3</w:t>
            </w:r>
            <w:r>
              <w:rPr>
                <w:rFonts w:eastAsiaTheme="minorHAnsi"/>
                <w:sz w:val="24"/>
                <w:szCs w:val="24"/>
                <w:lang w:eastAsia="en-US"/>
              </w:rPr>
              <w:t>4</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финансовых услуг</w:t>
            </w:r>
          </w:p>
        </w:tc>
        <w:tc>
          <w:tcPr>
            <w:tcW w:w="4926" w:type="dxa"/>
          </w:tcPr>
          <w:p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p w:rsidR="006F7AA7" w:rsidRPr="00342D83" w:rsidRDefault="006F7AA7" w:rsidP="006F7AA7">
            <w:pPr>
              <w:jc w:val="both"/>
              <w:rPr>
                <w:sz w:val="24"/>
                <w:szCs w:val="24"/>
              </w:rPr>
            </w:pPr>
          </w:p>
          <w:p w:rsidR="006F7AA7" w:rsidRPr="00342D83" w:rsidRDefault="006F7AA7" w:rsidP="006F7AA7">
            <w:pPr>
              <w:jc w:val="both"/>
              <w:rPr>
                <w:sz w:val="24"/>
                <w:szCs w:val="24"/>
              </w:rPr>
            </w:pPr>
            <w:r w:rsidRPr="00342D83">
              <w:rPr>
                <w:sz w:val="24"/>
                <w:szCs w:val="24"/>
              </w:rPr>
              <w:t>Управление образования администрации Алексеевского</w:t>
            </w:r>
            <w:r w:rsidRPr="00342D83">
              <w:rPr>
                <w:rFonts w:eastAsia="Calibri"/>
                <w:sz w:val="24"/>
                <w:szCs w:val="24"/>
                <w:lang w:eastAsia="en-US"/>
              </w:rPr>
              <w:t xml:space="preserve">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3</w:t>
            </w:r>
            <w:r>
              <w:rPr>
                <w:rFonts w:eastAsiaTheme="minorHAnsi"/>
                <w:sz w:val="24"/>
                <w:szCs w:val="24"/>
                <w:lang w:eastAsia="en-US"/>
              </w:rPr>
              <w:t>5</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 xml:space="preserve">Рынок туристических услуг </w:t>
            </w:r>
          </w:p>
        </w:tc>
        <w:tc>
          <w:tcPr>
            <w:tcW w:w="4926" w:type="dxa"/>
          </w:tcPr>
          <w:p w:rsidR="006F7AA7" w:rsidRPr="00342D83" w:rsidRDefault="006F7AA7" w:rsidP="006F7AA7">
            <w:pPr>
              <w:jc w:val="both"/>
              <w:rPr>
                <w:sz w:val="24"/>
                <w:szCs w:val="24"/>
              </w:rPr>
            </w:pPr>
            <w:r w:rsidRPr="00342D83">
              <w:rPr>
                <w:sz w:val="24"/>
                <w:szCs w:val="24"/>
              </w:rPr>
              <w:t>Комитет экономического развития администрации Алексеевского городского округа</w:t>
            </w:r>
          </w:p>
          <w:p w:rsidR="006F7AA7" w:rsidRPr="00342D83" w:rsidRDefault="006F7AA7" w:rsidP="006F7AA7">
            <w:pPr>
              <w:rPr>
                <w:sz w:val="24"/>
                <w:szCs w:val="24"/>
              </w:rPr>
            </w:pP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3</w:t>
            </w:r>
            <w:r>
              <w:rPr>
                <w:rFonts w:eastAsiaTheme="minorHAnsi"/>
                <w:sz w:val="24"/>
                <w:szCs w:val="24"/>
                <w:lang w:eastAsia="en-US"/>
              </w:rPr>
              <w:t>6</w:t>
            </w: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услуг розничной торговли</w:t>
            </w:r>
          </w:p>
        </w:tc>
        <w:tc>
          <w:tcPr>
            <w:tcW w:w="4926" w:type="dxa"/>
          </w:tcPr>
          <w:p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sidRPr="00EA75B8">
              <w:rPr>
                <w:sz w:val="24"/>
                <w:szCs w:val="24"/>
              </w:rPr>
              <w:t>муниципального</w:t>
            </w:r>
            <w:r w:rsidRPr="00342D83">
              <w:rPr>
                <w:sz w:val="24"/>
                <w:szCs w:val="24"/>
              </w:rPr>
              <w:t xml:space="preserve"> округа</w:t>
            </w:r>
          </w:p>
          <w:p w:rsidR="006F7AA7" w:rsidRPr="00342D83" w:rsidRDefault="006F7AA7" w:rsidP="006F7AA7">
            <w:pPr>
              <w:jc w:val="both"/>
              <w:rPr>
                <w:sz w:val="24"/>
                <w:szCs w:val="24"/>
              </w:rPr>
            </w:pP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3</w:t>
            </w:r>
            <w:r>
              <w:rPr>
                <w:rFonts w:eastAsiaTheme="minorHAnsi"/>
                <w:sz w:val="24"/>
                <w:szCs w:val="24"/>
                <w:lang w:eastAsia="en-US"/>
              </w:rPr>
              <w:t>7</w:t>
            </w:r>
          </w:p>
          <w:p w:rsidR="006F7AA7" w:rsidRPr="00342D83" w:rsidRDefault="006F7AA7" w:rsidP="006F7AA7">
            <w:pPr>
              <w:jc w:val="center"/>
              <w:rPr>
                <w:rFonts w:eastAsiaTheme="minorHAnsi"/>
                <w:sz w:val="24"/>
                <w:szCs w:val="24"/>
                <w:lang w:eastAsia="en-US"/>
              </w:rPr>
            </w:pPr>
          </w:p>
        </w:tc>
        <w:tc>
          <w:tcPr>
            <w:tcW w:w="3827" w:type="dxa"/>
          </w:tcPr>
          <w:p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бытовых услуг и общественного питания</w:t>
            </w:r>
          </w:p>
        </w:tc>
        <w:tc>
          <w:tcPr>
            <w:tcW w:w="4926" w:type="dxa"/>
          </w:tcPr>
          <w:p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Pr>
                <w:rFonts w:eastAsia="Calibri"/>
                <w:sz w:val="24"/>
                <w:szCs w:val="24"/>
                <w:lang w:eastAsia="en-US"/>
              </w:rPr>
              <w:t>муниципального</w:t>
            </w:r>
            <w:r w:rsidRPr="00342D83">
              <w:rPr>
                <w:sz w:val="24"/>
                <w:szCs w:val="24"/>
              </w:rPr>
              <w:t xml:space="preserve"> округа</w:t>
            </w:r>
          </w:p>
          <w:p w:rsidR="006F7AA7" w:rsidRPr="00342D83" w:rsidRDefault="006F7AA7" w:rsidP="006F7AA7">
            <w:pPr>
              <w:jc w:val="both"/>
              <w:rPr>
                <w:rFonts w:eastAsia="Calibri"/>
                <w:sz w:val="24"/>
                <w:szCs w:val="24"/>
                <w:lang w:eastAsia="en-US"/>
              </w:rPr>
            </w:pPr>
          </w:p>
        </w:tc>
      </w:tr>
      <w:tr w:rsidR="006F7AA7" w:rsidRPr="00342D83" w:rsidTr="006F7AA7">
        <w:tc>
          <w:tcPr>
            <w:tcW w:w="1101" w:type="dxa"/>
          </w:tcPr>
          <w:p w:rsidR="006F7AA7" w:rsidRPr="00342D83" w:rsidRDefault="006F7AA7" w:rsidP="006F7AA7">
            <w:pPr>
              <w:jc w:val="center"/>
              <w:rPr>
                <w:rFonts w:eastAsiaTheme="minorHAnsi"/>
                <w:sz w:val="24"/>
                <w:szCs w:val="24"/>
                <w:lang w:eastAsia="en-US"/>
              </w:rPr>
            </w:pPr>
            <w:r>
              <w:rPr>
                <w:rFonts w:eastAsiaTheme="minorHAnsi"/>
                <w:sz w:val="24"/>
                <w:szCs w:val="24"/>
                <w:lang w:eastAsia="en-US"/>
              </w:rPr>
              <w:t>38</w:t>
            </w:r>
          </w:p>
        </w:tc>
        <w:tc>
          <w:tcPr>
            <w:tcW w:w="3827" w:type="dxa"/>
          </w:tcPr>
          <w:p w:rsidR="006F7AA7" w:rsidRPr="00342D83" w:rsidRDefault="006F7AA7" w:rsidP="006F7AA7">
            <w:pPr>
              <w:jc w:val="both"/>
              <w:rPr>
                <w:rFonts w:eastAsia="Calibri"/>
                <w:bCs/>
                <w:sz w:val="24"/>
                <w:szCs w:val="24"/>
                <w:lang w:eastAsia="en-US"/>
              </w:rPr>
            </w:pPr>
            <w:r>
              <w:rPr>
                <w:rFonts w:eastAsia="Calibri"/>
                <w:bCs/>
                <w:sz w:val="24"/>
                <w:szCs w:val="24"/>
                <w:lang w:eastAsia="en-US"/>
              </w:rPr>
              <w:t>Рынок услуг в сфере спорта</w:t>
            </w:r>
          </w:p>
        </w:tc>
        <w:tc>
          <w:tcPr>
            <w:tcW w:w="4926" w:type="dxa"/>
          </w:tcPr>
          <w:p w:rsidR="006F7AA7" w:rsidRDefault="006F7AA7" w:rsidP="006F7AA7">
            <w:pPr>
              <w:jc w:val="both"/>
              <w:rPr>
                <w:sz w:val="24"/>
                <w:szCs w:val="24"/>
              </w:rPr>
            </w:pPr>
            <w:r w:rsidRPr="00B432D4">
              <w:rPr>
                <w:sz w:val="24"/>
                <w:szCs w:val="24"/>
              </w:rPr>
              <w:t xml:space="preserve">Комитет экономического развития администрации Алексеевского </w:t>
            </w:r>
            <w:r>
              <w:rPr>
                <w:rFonts w:eastAsia="Calibri"/>
                <w:sz w:val="24"/>
                <w:szCs w:val="24"/>
                <w:lang w:eastAsia="en-US"/>
              </w:rPr>
              <w:t>муниципального</w:t>
            </w:r>
            <w:r w:rsidRPr="00B432D4">
              <w:rPr>
                <w:sz w:val="24"/>
                <w:szCs w:val="24"/>
              </w:rPr>
              <w:t xml:space="preserve"> округа</w:t>
            </w:r>
          </w:p>
          <w:p w:rsidR="006F7AA7" w:rsidRDefault="006F7AA7" w:rsidP="006F7AA7">
            <w:pPr>
              <w:jc w:val="both"/>
              <w:rPr>
                <w:sz w:val="24"/>
                <w:szCs w:val="24"/>
              </w:rPr>
            </w:pPr>
          </w:p>
          <w:p w:rsidR="006F7AA7" w:rsidRPr="00342D83" w:rsidRDefault="006F7AA7" w:rsidP="006F7AA7">
            <w:pPr>
              <w:jc w:val="both"/>
              <w:rPr>
                <w:sz w:val="24"/>
                <w:szCs w:val="24"/>
              </w:rPr>
            </w:pPr>
            <w:r>
              <w:rPr>
                <w:sz w:val="24"/>
                <w:szCs w:val="24"/>
              </w:rPr>
              <w:t xml:space="preserve">Управление физической культуры, спорта и молодежной политики администрации Алексеевского </w:t>
            </w:r>
            <w:r>
              <w:rPr>
                <w:rFonts w:eastAsia="Calibri"/>
                <w:sz w:val="24"/>
                <w:szCs w:val="24"/>
                <w:lang w:eastAsia="en-US"/>
              </w:rPr>
              <w:t>муниципального</w:t>
            </w:r>
            <w:r>
              <w:rPr>
                <w:sz w:val="24"/>
                <w:szCs w:val="24"/>
              </w:rPr>
              <w:t xml:space="preserve"> округа</w:t>
            </w:r>
          </w:p>
        </w:tc>
      </w:tr>
      <w:tr w:rsidR="006F7AA7" w:rsidRPr="00342D83" w:rsidTr="006F7AA7">
        <w:tc>
          <w:tcPr>
            <w:tcW w:w="1101" w:type="dxa"/>
          </w:tcPr>
          <w:p w:rsidR="006F7AA7" w:rsidRDefault="006F7AA7" w:rsidP="006F7AA7">
            <w:pPr>
              <w:jc w:val="center"/>
              <w:rPr>
                <w:rFonts w:eastAsiaTheme="minorHAnsi"/>
                <w:sz w:val="24"/>
                <w:szCs w:val="24"/>
                <w:lang w:eastAsia="en-US"/>
              </w:rPr>
            </w:pPr>
            <w:r>
              <w:rPr>
                <w:rFonts w:eastAsiaTheme="minorHAnsi"/>
                <w:sz w:val="24"/>
                <w:szCs w:val="24"/>
                <w:lang w:eastAsia="en-US"/>
              </w:rPr>
              <w:t>39</w:t>
            </w:r>
          </w:p>
        </w:tc>
        <w:tc>
          <w:tcPr>
            <w:tcW w:w="3827" w:type="dxa"/>
          </w:tcPr>
          <w:p w:rsidR="006F7AA7" w:rsidRDefault="006F7AA7" w:rsidP="006F7AA7">
            <w:pPr>
              <w:jc w:val="both"/>
              <w:rPr>
                <w:rFonts w:eastAsia="Calibri"/>
                <w:bCs/>
                <w:sz w:val="24"/>
                <w:szCs w:val="24"/>
                <w:lang w:eastAsia="en-US"/>
              </w:rPr>
            </w:pPr>
            <w:r>
              <w:rPr>
                <w:rFonts w:eastAsia="Calibri"/>
                <w:bCs/>
                <w:sz w:val="24"/>
                <w:szCs w:val="24"/>
                <w:lang w:eastAsia="en-US"/>
              </w:rPr>
              <w:t>Рынок интернет - торговли</w:t>
            </w:r>
          </w:p>
        </w:tc>
        <w:tc>
          <w:tcPr>
            <w:tcW w:w="4926" w:type="dxa"/>
          </w:tcPr>
          <w:p w:rsidR="006F7AA7" w:rsidRPr="00B432D4" w:rsidRDefault="006F7AA7" w:rsidP="006F7AA7">
            <w:pPr>
              <w:jc w:val="both"/>
              <w:rPr>
                <w:sz w:val="24"/>
                <w:szCs w:val="24"/>
              </w:rPr>
            </w:pPr>
            <w:r w:rsidRPr="00A0341D">
              <w:rPr>
                <w:sz w:val="24"/>
                <w:szCs w:val="24"/>
              </w:rPr>
              <w:t xml:space="preserve">Комитет экономического развития администрации Алексеевского </w:t>
            </w:r>
            <w:r w:rsidRPr="00EA75B8">
              <w:rPr>
                <w:sz w:val="24"/>
                <w:szCs w:val="24"/>
              </w:rPr>
              <w:t>муниципального</w:t>
            </w:r>
            <w:r w:rsidRPr="00A0341D">
              <w:rPr>
                <w:sz w:val="24"/>
                <w:szCs w:val="24"/>
              </w:rPr>
              <w:t xml:space="preserve"> округа</w:t>
            </w:r>
          </w:p>
        </w:tc>
      </w:tr>
      <w:tr w:rsidR="006F7AA7" w:rsidRPr="00342D83" w:rsidTr="006F7AA7">
        <w:tc>
          <w:tcPr>
            <w:tcW w:w="1101" w:type="dxa"/>
          </w:tcPr>
          <w:p w:rsidR="006F7AA7" w:rsidRDefault="006F7AA7" w:rsidP="006F7AA7">
            <w:pPr>
              <w:jc w:val="center"/>
              <w:rPr>
                <w:rFonts w:eastAsiaTheme="minorHAnsi"/>
                <w:sz w:val="24"/>
                <w:szCs w:val="24"/>
                <w:lang w:eastAsia="en-US"/>
              </w:rPr>
            </w:pPr>
            <w:r>
              <w:rPr>
                <w:rFonts w:eastAsiaTheme="minorHAnsi"/>
                <w:sz w:val="24"/>
                <w:szCs w:val="24"/>
                <w:lang w:eastAsia="en-US"/>
              </w:rPr>
              <w:t>40</w:t>
            </w:r>
          </w:p>
        </w:tc>
        <w:tc>
          <w:tcPr>
            <w:tcW w:w="3827" w:type="dxa"/>
          </w:tcPr>
          <w:p w:rsidR="006F7AA7" w:rsidRDefault="006F7AA7" w:rsidP="006F7AA7">
            <w:pPr>
              <w:jc w:val="both"/>
              <w:rPr>
                <w:rFonts w:eastAsia="Calibri"/>
                <w:bCs/>
                <w:sz w:val="24"/>
                <w:szCs w:val="24"/>
                <w:lang w:eastAsia="en-US"/>
              </w:rPr>
            </w:pPr>
            <w:r>
              <w:rPr>
                <w:rFonts w:eastAsia="Calibri"/>
                <w:bCs/>
                <w:sz w:val="24"/>
                <w:szCs w:val="24"/>
                <w:lang w:eastAsia="en-US"/>
              </w:rPr>
              <w:t xml:space="preserve">Рынок грузоперевозок </w:t>
            </w:r>
          </w:p>
        </w:tc>
        <w:tc>
          <w:tcPr>
            <w:tcW w:w="4926" w:type="dxa"/>
          </w:tcPr>
          <w:p w:rsidR="006F7AA7" w:rsidRPr="00A0341D" w:rsidRDefault="006F7AA7" w:rsidP="006F7AA7">
            <w:pPr>
              <w:jc w:val="both"/>
              <w:rPr>
                <w:sz w:val="24"/>
                <w:szCs w:val="24"/>
              </w:rPr>
            </w:pPr>
            <w:r w:rsidRPr="004D3FAF">
              <w:rPr>
                <w:sz w:val="24"/>
                <w:szCs w:val="24"/>
              </w:rPr>
              <w:t xml:space="preserve">Комитет экономического развития администрации Алексеевского </w:t>
            </w:r>
            <w:r>
              <w:rPr>
                <w:rFonts w:eastAsia="Calibri"/>
                <w:sz w:val="24"/>
                <w:szCs w:val="24"/>
                <w:lang w:eastAsia="en-US"/>
              </w:rPr>
              <w:t>муниципального</w:t>
            </w:r>
            <w:r w:rsidRPr="004D3FAF">
              <w:rPr>
                <w:sz w:val="24"/>
                <w:szCs w:val="24"/>
              </w:rPr>
              <w:t xml:space="preserve"> округа</w:t>
            </w:r>
          </w:p>
        </w:tc>
      </w:tr>
    </w:tbl>
    <w:p w:rsidR="006F7AA7" w:rsidRPr="00342D83" w:rsidRDefault="006F7AA7" w:rsidP="006F7AA7">
      <w:pPr>
        <w:ind w:firstLine="709"/>
        <w:jc w:val="both"/>
        <w:rPr>
          <w:rFonts w:eastAsia="Calibri"/>
          <w:sz w:val="26"/>
          <w:szCs w:val="26"/>
          <w:lang w:eastAsia="en-US"/>
        </w:rPr>
      </w:pPr>
    </w:p>
    <w:p w:rsidR="006F7AA7" w:rsidRPr="00342D83" w:rsidRDefault="006F7AA7" w:rsidP="006F7AA7">
      <w:pPr>
        <w:ind w:firstLine="709"/>
        <w:jc w:val="both"/>
        <w:rPr>
          <w:rFonts w:eastAsia="Calibri"/>
          <w:sz w:val="26"/>
          <w:szCs w:val="26"/>
          <w:lang w:eastAsia="en-US"/>
        </w:rPr>
      </w:pPr>
      <w:r w:rsidRPr="00342D83">
        <w:rPr>
          <w:rFonts w:eastAsia="Calibri"/>
          <w:sz w:val="26"/>
          <w:szCs w:val="26"/>
          <w:lang w:eastAsia="en-US"/>
        </w:rPr>
        <w:t xml:space="preserve">Перечень товарных рынков сформирован с учетом анализа результатов мониторинга состояния и развития конкурентной среды на рынках товаров, работ, услуг городского округа, в том числе анализа результатов опросов и данных, представленных субъектами предпринимательства, потребителями товаров, работ и услуг, общественными организациями, представляющими интересы предпринимателей и потребителей. Он включает </w:t>
      </w:r>
      <w:r>
        <w:rPr>
          <w:rFonts w:eastAsia="Calibri"/>
          <w:sz w:val="26"/>
          <w:szCs w:val="26"/>
          <w:lang w:eastAsia="en-US"/>
        </w:rPr>
        <w:t>40</w:t>
      </w:r>
      <w:r w:rsidRPr="00342D83">
        <w:rPr>
          <w:rFonts w:eastAsia="Calibri"/>
          <w:sz w:val="26"/>
          <w:szCs w:val="26"/>
          <w:lang w:eastAsia="en-US"/>
        </w:rPr>
        <w:t xml:space="preserve"> товарных рынков, в том числе:</w:t>
      </w:r>
    </w:p>
    <w:p w:rsidR="006F7AA7" w:rsidRPr="00342D83" w:rsidRDefault="006F7AA7" w:rsidP="006F7AA7">
      <w:pPr>
        <w:ind w:firstLine="709"/>
        <w:jc w:val="both"/>
        <w:rPr>
          <w:rFonts w:eastAsia="Calibri"/>
          <w:sz w:val="26"/>
          <w:szCs w:val="26"/>
          <w:lang w:eastAsia="en-US"/>
        </w:rPr>
      </w:pPr>
      <w:r w:rsidRPr="00342D83">
        <w:rPr>
          <w:rFonts w:eastAsia="Calibri"/>
          <w:sz w:val="26"/>
          <w:szCs w:val="26"/>
          <w:lang w:eastAsia="en-US"/>
        </w:rPr>
        <w:t xml:space="preserve">- 32 </w:t>
      </w:r>
      <w:proofErr w:type="gramStart"/>
      <w:r w:rsidRPr="00342D83">
        <w:rPr>
          <w:rFonts w:eastAsia="Calibri"/>
          <w:sz w:val="26"/>
          <w:szCs w:val="26"/>
          <w:lang w:eastAsia="en-US"/>
        </w:rPr>
        <w:t>товарных</w:t>
      </w:r>
      <w:proofErr w:type="gramEnd"/>
      <w:r w:rsidRPr="00342D83">
        <w:rPr>
          <w:rFonts w:eastAsia="Calibri"/>
          <w:sz w:val="26"/>
          <w:szCs w:val="26"/>
          <w:lang w:eastAsia="en-US"/>
        </w:rPr>
        <w:t xml:space="preserve"> рынка для содействия развитию конкуренции в субъекте Российской Федерации (приложение к Стандарту);</w:t>
      </w:r>
    </w:p>
    <w:p w:rsidR="006F7AA7" w:rsidRPr="00342D83" w:rsidRDefault="006F7AA7" w:rsidP="006F7AA7">
      <w:pPr>
        <w:ind w:firstLine="709"/>
        <w:jc w:val="both"/>
        <w:rPr>
          <w:rFonts w:eastAsia="Calibri"/>
          <w:sz w:val="26"/>
          <w:szCs w:val="26"/>
          <w:lang w:eastAsia="en-US"/>
        </w:rPr>
      </w:pPr>
      <w:r w:rsidRPr="00342D83">
        <w:rPr>
          <w:rFonts w:eastAsia="Calibri"/>
          <w:sz w:val="26"/>
          <w:szCs w:val="26"/>
          <w:lang w:eastAsia="en-US"/>
        </w:rPr>
        <w:t xml:space="preserve">- </w:t>
      </w:r>
      <w:r>
        <w:rPr>
          <w:rFonts w:eastAsia="Calibri"/>
          <w:sz w:val="26"/>
          <w:szCs w:val="26"/>
          <w:lang w:eastAsia="en-US"/>
        </w:rPr>
        <w:t>8</w:t>
      </w:r>
      <w:r w:rsidRPr="00342D83">
        <w:rPr>
          <w:rFonts w:eastAsia="Calibri"/>
          <w:sz w:val="26"/>
          <w:szCs w:val="26"/>
          <w:lang w:eastAsia="en-US"/>
        </w:rPr>
        <w:t xml:space="preserve"> дополнительных товарных рынков (рынок услуг в сфере наружной рекламы, рынок финансовых услуг, рынок услуг розничной торговли, рынок бытовых услуг и общественного питания, рынок туристических услуг</w:t>
      </w:r>
      <w:r>
        <w:rPr>
          <w:rFonts w:eastAsia="Calibri"/>
          <w:sz w:val="26"/>
          <w:szCs w:val="26"/>
          <w:lang w:eastAsia="en-US"/>
        </w:rPr>
        <w:t>,</w:t>
      </w:r>
      <w:r w:rsidRPr="004B5AC0">
        <w:t xml:space="preserve"> </w:t>
      </w:r>
      <w:r w:rsidRPr="004B5AC0">
        <w:rPr>
          <w:sz w:val="26"/>
          <w:szCs w:val="26"/>
        </w:rPr>
        <w:t>р</w:t>
      </w:r>
      <w:r w:rsidRPr="004B5AC0">
        <w:rPr>
          <w:rFonts w:eastAsia="Calibri"/>
          <w:sz w:val="26"/>
          <w:szCs w:val="26"/>
          <w:lang w:eastAsia="en-US"/>
        </w:rPr>
        <w:t>ынок услуг в сфере спорта</w:t>
      </w:r>
      <w:r>
        <w:rPr>
          <w:rFonts w:eastAsia="Calibri"/>
          <w:sz w:val="26"/>
          <w:szCs w:val="26"/>
          <w:lang w:eastAsia="en-US"/>
        </w:rPr>
        <w:t>, рынок интернет – торговли, рынок грузоперевозок</w:t>
      </w:r>
      <w:r w:rsidRPr="00342D83">
        <w:rPr>
          <w:rFonts w:eastAsia="Calibri"/>
          <w:sz w:val="26"/>
          <w:szCs w:val="26"/>
          <w:lang w:eastAsia="en-US"/>
        </w:rPr>
        <w:t>).</w:t>
      </w:r>
    </w:p>
    <w:p w:rsidR="005840D4" w:rsidRDefault="005840D4" w:rsidP="000229D4">
      <w:pPr>
        <w:ind w:left="5529"/>
        <w:jc w:val="center"/>
        <w:rPr>
          <w:rFonts w:eastAsia="Calibri"/>
          <w:b/>
          <w:bCs/>
          <w:sz w:val="28"/>
          <w:szCs w:val="28"/>
          <w:lang w:eastAsia="en-US"/>
        </w:rPr>
      </w:pPr>
    </w:p>
    <w:p w:rsidR="005840D4" w:rsidRDefault="005840D4" w:rsidP="000229D4">
      <w:pPr>
        <w:ind w:left="5529"/>
        <w:jc w:val="center"/>
        <w:rPr>
          <w:rFonts w:eastAsia="Calibri"/>
          <w:b/>
          <w:bCs/>
          <w:sz w:val="28"/>
          <w:szCs w:val="28"/>
          <w:lang w:eastAsia="en-US"/>
        </w:rPr>
      </w:pPr>
    </w:p>
    <w:p w:rsidR="005840D4" w:rsidRDefault="005840D4" w:rsidP="006F7AA7">
      <w:pPr>
        <w:rPr>
          <w:rFonts w:eastAsia="Calibri"/>
          <w:b/>
          <w:bCs/>
          <w:sz w:val="28"/>
          <w:szCs w:val="28"/>
          <w:lang w:eastAsia="en-US"/>
        </w:rPr>
      </w:pPr>
    </w:p>
    <w:p w:rsidR="006F7AA7" w:rsidRDefault="006F7AA7" w:rsidP="006F7AA7">
      <w:pPr>
        <w:rPr>
          <w:rFonts w:eastAsia="Calibri"/>
          <w:b/>
          <w:bCs/>
          <w:sz w:val="28"/>
          <w:szCs w:val="28"/>
          <w:lang w:eastAsia="en-US"/>
        </w:rPr>
      </w:pPr>
    </w:p>
    <w:p w:rsidR="005840D4" w:rsidRDefault="005840D4" w:rsidP="000229D4">
      <w:pPr>
        <w:ind w:left="5529"/>
        <w:jc w:val="center"/>
        <w:rPr>
          <w:rFonts w:eastAsia="Calibri"/>
          <w:b/>
          <w:bCs/>
          <w:sz w:val="28"/>
          <w:szCs w:val="28"/>
          <w:lang w:eastAsia="en-US"/>
        </w:rPr>
      </w:pPr>
    </w:p>
    <w:p w:rsidR="00BD4BEB" w:rsidRDefault="00BD4BEB" w:rsidP="00540952">
      <w:pPr>
        <w:ind w:left="5529"/>
        <w:jc w:val="center"/>
        <w:rPr>
          <w:rFonts w:eastAsia="Calibri"/>
          <w:b/>
          <w:bCs/>
          <w:sz w:val="28"/>
          <w:szCs w:val="28"/>
          <w:lang w:eastAsia="en-US"/>
        </w:rPr>
      </w:pPr>
    </w:p>
    <w:p w:rsidR="00C65E54" w:rsidRPr="00342D83" w:rsidRDefault="00C65E54" w:rsidP="00540952">
      <w:pPr>
        <w:ind w:left="5529"/>
        <w:jc w:val="center"/>
        <w:rPr>
          <w:rFonts w:eastAsia="Calibri"/>
          <w:b/>
          <w:bCs/>
          <w:sz w:val="28"/>
          <w:szCs w:val="28"/>
          <w:lang w:eastAsia="en-US"/>
        </w:rPr>
      </w:pPr>
      <w:r w:rsidRPr="00342D83">
        <w:rPr>
          <w:rFonts w:eastAsia="Calibri"/>
          <w:b/>
          <w:bCs/>
          <w:sz w:val="28"/>
          <w:szCs w:val="28"/>
          <w:lang w:eastAsia="en-US"/>
        </w:rPr>
        <w:t xml:space="preserve">Приложение </w:t>
      </w:r>
      <w:r w:rsidR="008145BA" w:rsidRPr="00342D83">
        <w:rPr>
          <w:rFonts w:eastAsia="Calibri"/>
          <w:b/>
          <w:bCs/>
          <w:sz w:val="28"/>
          <w:szCs w:val="28"/>
          <w:lang w:eastAsia="en-US"/>
        </w:rPr>
        <w:t xml:space="preserve">№ </w:t>
      </w:r>
      <w:r w:rsidR="0023763B">
        <w:rPr>
          <w:rFonts w:eastAsia="Calibri"/>
          <w:b/>
          <w:bCs/>
          <w:sz w:val="28"/>
          <w:szCs w:val="28"/>
          <w:lang w:eastAsia="en-US"/>
        </w:rPr>
        <w:t>2</w:t>
      </w:r>
    </w:p>
    <w:p w:rsidR="00C65E54" w:rsidRPr="00342D83" w:rsidRDefault="00C65E54" w:rsidP="00540952">
      <w:pPr>
        <w:ind w:left="5529"/>
        <w:jc w:val="center"/>
        <w:rPr>
          <w:rFonts w:ascii="Calibri" w:eastAsia="Calibri" w:hAnsi="Calibri"/>
          <w:b/>
          <w:sz w:val="28"/>
          <w:szCs w:val="28"/>
          <w:lang w:eastAsia="en-US"/>
        </w:rPr>
      </w:pPr>
    </w:p>
    <w:p w:rsidR="00C65E54" w:rsidRPr="00342D83" w:rsidRDefault="00C65E54" w:rsidP="00540952">
      <w:pPr>
        <w:ind w:left="5529"/>
        <w:jc w:val="center"/>
        <w:rPr>
          <w:rFonts w:eastAsia="Calibri"/>
          <w:b/>
          <w:sz w:val="28"/>
          <w:szCs w:val="28"/>
          <w:lang w:eastAsia="en-US"/>
        </w:rPr>
      </w:pPr>
      <w:r w:rsidRPr="00342D83">
        <w:rPr>
          <w:rFonts w:eastAsia="Calibri"/>
          <w:b/>
          <w:sz w:val="28"/>
          <w:szCs w:val="28"/>
          <w:lang w:eastAsia="en-US"/>
        </w:rPr>
        <w:t>УТВЕРЖДЕН</w:t>
      </w:r>
    </w:p>
    <w:p w:rsidR="00C65E54" w:rsidRPr="00342D83" w:rsidRDefault="00C65E54" w:rsidP="00540952">
      <w:pPr>
        <w:ind w:left="5529"/>
        <w:jc w:val="center"/>
        <w:rPr>
          <w:rFonts w:eastAsia="Calibri"/>
          <w:b/>
          <w:bCs/>
          <w:sz w:val="28"/>
          <w:szCs w:val="28"/>
          <w:lang w:eastAsia="en-US"/>
        </w:rPr>
      </w:pPr>
      <w:r w:rsidRPr="00342D83">
        <w:rPr>
          <w:rFonts w:eastAsia="Calibri"/>
          <w:b/>
          <w:bCs/>
          <w:sz w:val="28"/>
          <w:szCs w:val="28"/>
          <w:lang w:eastAsia="en-US"/>
        </w:rPr>
        <w:t xml:space="preserve">постановлением </w:t>
      </w:r>
      <w:r w:rsidR="00540952" w:rsidRPr="00342D83">
        <w:rPr>
          <w:rFonts w:eastAsia="Calibri"/>
          <w:b/>
          <w:bCs/>
          <w:sz w:val="28"/>
          <w:szCs w:val="28"/>
          <w:lang w:eastAsia="en-US"/>
        </w:rPr>
        <w:t xml:space="preserve">администрации Алексеевского </w:t>
      </w:r>
      <w:r w:rsidR="005840D4">
        <w:rPr>
          <w:rFonts w:eastAsia="Calibri"/>
          <w:b/>
          <w:bCs/>
          <w:sz w:val="28"/>
          <w:szCs w:val="28"/>
          <w:lang w:eastAsia="en-US"/>
        </w:rPr>
        <w:t>муниципального</w:t>
      </w:r>
      <w:r w:rsidR="00540952" w:rsidRPr="00342D83">
        <w:rPr>
          <w:rFonts w:eastAsia="Calibri"/>
          <w:b/>
          <w:bCs/>
          <w:sz w:val="28"/>
          <w:szCs w:val="28"/>
          <w:lang w:eastAsia="en-US"/>
        </w:rPr>
        <w:t xml:space="preserve"> округа</w:t>
      </w:r>
    </w:p>
    <w:p w:rsidR="00C65E54" w:rsidRPr="00342D83" w:rsidRDefault="00C65E54" w:rsidP="00540952">
      <w:pPr>
        <w:ind w:left="5529"/>
        <w:jc w:val="center"/>
        <w:rPr>
          <w:rFonts w:eastAsia="Calibri"/>
          <w:b/>
          <w:bCs/>
          <w:sz w:val="28"/>
          <w:szCs w:val="28"/>
          <w:lang w:eastAsia="en-US"/>
        </w:rPr>
      </w:pPr>
      <w:r w:rsidRPr="00342D83">
        <w:rPr>
          <w:rFonts w:eastAsia="Calibri"/>
          <w:b/>
          <w:bCs/>
          <w:sz w:val="28"/>
          <w:szCs w:val="28"/>
          <w:lang w:eastAsia="en-US"/>
        </w:rPr>
        <w:t xml:space="preserve">от «__» </w:t>
      </w:r>
      <w:r w:rsidR="00540952" w:rsidRPr="00342D83">
        <w:rPr>
          <w:rFonts w:eastAsia="Calibri"/>
          <w:b/>
          <w:bCs/>
          <w:sz w:val="28"/>
          <w:szCs w:val="28"/>
          <w:lang w:eastAsia="en-US"/>
        </w:rPr>
        <w:t>_</w:t>
      </w:r>
      <w:r w:rsidRPr="00342D83">
        <w:rPr>
          <w:rFonts w:eastAsia="Calibri"/>
          <w:b/>
          <w:bCs/>
          <w:sz w:val="28"/>
          <w:szCs w:val="28"/>
          <w:lang w:eastAsia="en-US"/>
        </w:rPr>
        <w:t>______202</w:t>
      </w:r>
      <w:r w:rsidR="005840D4">
        <w:rPr>
          <w:rFonts w:eastAsia="Calibri"/>
          <w:b/>
          <w:bCs/>
          <w:sz w:val="28"/>
          <w:szCs w:val="28"/>
          <w:lang w:eastAsia="en-US"/>
        </w:rPr>
        <w:t>4</w:t>
      </w:r>
      <w:r w:rsidRPr="00342D83">
        <w:rPr>
          <w:rFonts w:eastAsia="Calibri"/>
          <w:b/>
          <w:bCs/>
          <w:sz w:val="28"/>
          <w:szCs w:val="28"/>
          <w:lang w:eastAsia="en-US"/>
        </w:rPr>
        <w:t xml:space="preserve"> года</w:t>
      </w:r>
      <w:r w:rsidR="00540952" w:rsidRPr="00342D83">
        <w:rPr>
          <w:rFonts w:eastAsia="Calibri"/>
          <w:b/>
          <w:bCs/>
          <w:sz w:val="28"/>
          <w:szCs w:val="28"/>
          <w:lang w:eastAsia="en-US"/>
        </w:rPr>
        <w:t xml:space="preserve"> </w:t>
      </w:r>
      <w:r w:rsidRPr="00342D83">
        <w:rPr>
          <w:rFonts w:eastAsia="Calibri"/>
          <w:b/>
          <w:bCs/>
          <w:sz w:val="28"/>
          <w:szCs w:val="28"/>
          <w:lang w:eastAsia="en-US"/>
        </w:rPr>
        <w:t>№___</w:t>
      </w:r>
    </w:p>
    <w:p w:rsidR="00C65E54" w:rsidRPr="00342D83" w:rsidRDefault="00C65E54" w:rsidP="00540952">
      <w:pPr>
        <w:widowControl w:val="0"/>
        <w:autoSpaceDE w:val="0"/>
        <w:autoSpaceDN w:val="0"/>
        <w:jc w:val="center"/>
        <w:rPr>
          <w:b/>
          <w:sz w:val="28"/>
          <w:szCs w:val="28"/>
        </w:rPr>
      </w:pPr>
    </w:p>
    <w:p w:rsidR="00C65E54" w:rsidRPr="00342D83" w:rsidRDefault="00C65E54" w:rsidP="00540952">
      <w:pPr>
        <w:widowControl w:val="0"/>
        <w:autoSpaceDE w:val="0"/>
        <w:autoSpaceDN w:val="0"/>
        <w:jc w:val="center"/>
        <w:rPr>
          <w:b/>
          <w:sz w:val="28"/>
          <w:szCs w:val="28"/>
        </w:rPr>
      </w:pPr>
    </w:p>
    <w:p w:rsidR="00C65E54" w:rsidRPr="00342D83" w:rsidRDefault="00C65E54" w:rsidP="00C65E54">
      <w:pPr>
        <w:pStyle w:val="ConsPlusNormal"/>
        <w:shd w:val="clear" w:color="auto" w:fill="FFFFFF" w:themeFill="background1"/>
        <w:jc w:val="center"/>
        <w:rPr>
          <w:b/>
          <w:sz w:val="28"/>
          <w:szCs w:val="28"/>
        </w:rPr>
      </w:pPr>
      <w:r w:rsidRPr="00342D83">
        <w:rPr>
          <w:b/>
          <w:sz w:val="28"/>
          <w:szCs w:val="28"/>
        </w:rPr>
        <w:t xml:space="preserve">План мероприятий («дорожная карта») </w:t>
      </w:r>
    </w:p>
    <w:p w:rsidR="00C65E54" w:rsidRPr="00342D83" w:rsidRDefault="00C65E54" w:rsidP="00C65E54">
      <w:pPr>
        <w:pStyle w:val="ConsPlusNormal"/>
        <w:shd w:val="clear" w:color="auto" w:fill="FFFFFF" w:themeFill="background1"/>
        <w:jc w:val="center"/>
        <w:rPr>
          <w:b/>
          <w:sz w:val="28"/>
          <w:szCs w:val="28"/>
        </w:rPr>
      </w:pPr>
      <w:r w:rsidRPr="00342D83">
        <w:rPr>
          <w:b/>
          <w:sz w:val="28"/>
          <w:szCs w:val="28"/>
        </w:rPr>
        <w:t xml:space="preserve">по содействию развитию конкуренции в </w:t>
      </w:r>
      <w:r w:rsidR="00540952" w:rsidRPr="00342D83">
        <w:rPr>
          <w:b/>
          <w:sz w:val="28"/>
          <w:szCs w:val="28"/>
        </w:rPr>
        <w:t xml:space="preserve">Алексеевском </w:t>
      </w:r>
      <w:r w:rsidR="005840D4">
        <w:rPr>
          <w:b/>
          <w:sz w:val="28"/>
          <w:szCs w:val="28"/>
        </w:rPr>
        <w:t>муниципальном</w:t>
      </w:r>
      <w:r w:rsidR="00540952" w:rsidRPr="00342D83">
        <w:rPr>
          <w:b/>
          <w:sz w:val="28"/>
          <w:szCs w:val="28"/>
        </w:rPr>
        <w:t xml:space="preserve"> округе</w:t>
      </w:r>
      <w:r w:rsidRPr="00342D83">
        <w:rPr>
          <w:b/>
          <w:sz w:val="28"/>
          <w:szCs w:val="28"/>
        </w:rPr>
        <w:t xml:space="preserve"> </w:t>
      </w:r>
    </w:p>
    <w:p w:rsidR="00C65E54" w:rsidRPr="00342D83" w:rsidRDefault="00C65E54" w:rsidP="00C65E54">
      <w:pPr>
        <w:pStyle w:val="ConsPlusNormal"/>
        <w:shd w:val="clear" w:color="auto" w:fill="FFFFFF" w:themeFill="background1"/>
        <w:jc w:val="center"/>
        <w:rPr>
          <w:b/>
          <w:sz w:val="28"/>
          <w:szCs w:val="28"/>
        </w:rPr>
      </w:pPr>
      <w:r w:rsidRPr="00342D83">
        <w:rPr>
          <w:b/>
          <w:sz w:val="28"/>
          <w:szCs w:val="28"/>
        </w:rPr>
        <w:t>на 20</w:t>
      </w:r>
      <w:r w:rsidR="0093481B" w:rsidRPr="00342D83">
        <w:rPr>
          <w:b/>
          <w:sz w:val="28"/>
          <w:szCs w:val="28"/>
        </w:rPr>
        <w:t>22</w:t>
      </w:r>
      <w:r w:rsidRPr="00342D83">
        <w:rPr>
          <w:b/>
          <w:sz w:val="28"/>
          <w:szCs w:val="28"/>
        </w:rPr>
        <w:t xml:space="preserve"> – 202</w:t>
      </w:r>
      <w:r w:rsidR="0093481B" w:rsidRPr="00342D83">
        <w:rPr>
          <w:b/>
          <w:sz w:val="28"/>
          <w:szCs w:val="28"/>
        </w:rPr>
        <w:t>5</w:t>
      </w:r>
      <w:r w:rsidRPr="00342D83">
        <w:rPr>
          <w:b/>
          <w:sz w:val="28"/>
          <w:szCs w:val="28"/>
        </w:rPr>
        <w:t xml:space="preserve"> годы</w:t>
      </w:r>
    </w:p>
    <w:p w:rsidR="00C65E54" w:rsidRPr="00342D83" w:rsidRDefault="00C65E54" w:rsidP="00C65E54">
      <w:pPr>
        <w:widowControl w:val="0"/>
        <w:autoSpaceDE w:val="0"/>
        <w:autoSpaceDN w:val="0"/>
        <w:jc w:val="center"/>
        <w:rPr>
          <w:b/>
          <w:sz w:val="28"/>
          <w:szCs w:val="28"/>
        </w:rPr>
      </w:pPr>
    </w:p>
    <w:p w:rsidR="006A38B7" w:rsidRPr="00342D83" w:rsidRDefault="006A38B7" w:rsidP="006A38B7">
      <w:pPr>
        <w:widowControl w:val="0"/>
        <w:autoSpaceDE w:val="0"/>
        <w:autoSpaceDN w:val="0"/>
        <w:jc w:val="center"/>
        <w:rPr>
          <w:b/>
          <w:sz w:val="28"/>
          <w:szCs w:val="28"/>
        </w:rPr>
      </w:pPr>
    </w:p>
    <w:p w:rsidR="006A38B7" w:rsidRPr="00342D83" w:rsidRDefault="006A38B7" w:rsidP="006A38B7">
      <w:pPr>
        <w:widowControl w:val="0"/>
        <w:autoSpaceDE w:val="0"/>
        <w:autoSpaceDN w:val="0"/>
        <w:jc w:val="center"/>
        <w:rPr>
          <w:b/>
          <w:sz w:val="28"/>
          <w:szCs w:val="28"/>
        </w:rPr>
      </w:pPr>
      <w:r w:rsidRPr="00342D83">
        <w:rPr>
          <w:b/>
          <w:sz w:val="28"/>
          <w:szCs w:val="28"/>
        </w:rPr>
        <w:t>Раздел I. Общие положения</w:t>
      </w:r>
    </w:p>
    <w:p w:rsidR="006A38B7" w:rsidRPr="00342D83" w:rsidRDefault="006A38B7" w:rsidP="006A38B7">
      <w:pPr>
        <w:widowControl w:val="0"/>
        <w:autoSpaceDE w:val="0"/>
        <w:autoSpaceDN w:val="0"/>
        <w:adjustRightInd w:val="0"/>
        <w:ind w:firstLine="540"/>
        <w:jc w:val="both"/>
        <w:rPr>
          <w:rFonts w:ascii="Arial" w:eastAsiaTheme="minorEastAsia" w:hAnsi="Arial" w:cs="Arial"/>
        </w:rPr>
      </w:pPr>
    </w:p>
    <w:p w:rsidR="006A38B7" w:rsidRPr="00342D83" w:rsidRDefault="006A38B7" w:rsidP="006A38B7">
      <w:pPr>
        <w:widowControl w:val="0"/>
        <w:autoSpaceDE w:val="0"/>
        <w:autoSpaceDN w:val="0"/>
        <w:adjustRightInd w:val="0"/>
        <w:ind w:firstLine="709"/>
        <w:jc w:val="both"/>
        <w:rPr>
          <w:sz w:val="28"/>
          <w:szCs w:val="28"/>
        </w:rPr>
      </w:pPr>
      <w:r w:rsidRPr="00342D83">
        <w:rPr>
          <w:sz w:val="28"/>
          <w:szCs w:val="28"/>
        </w:rPr>
        <w:t>1.</w:t>
      </w:r>
      <w:r w:rsidR="00874258" w:rsidRPr="00342D83">
        <w:rPr>
          <w:sz w:val="28"/>
          <w:szCs w:val="28"/>
        </w:rPr>
        <w:t> </w:t>
      </w:r>
      <w:r w:rsidRPr="00342D83">
        <w:rPr>
          <w:sz w:val="28"/>
          <w:szCs w:val="28"/>
        </w:rPr>
        <w:t xml:space="preserve">Поддержка конкуренции гарантируется </w:t>
      </w:r>
      <w:hyperlink r:id="rId10"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Pr="00342D83">
          <w:rPr>
            <w:sz w:val="28"/>
            <w:szCs w:val="28"/>
          </w:rPr>
          <w:t>Конституцией</w:t>
        </w:r>
      </w:hyperlink>
      <w:r w:rsidRPr="00342D83">
        <w:rPr>
          <w:sz w:val="28"/>
          <w:szCs w:val="28"/>
        </w:rPr>
        <w:t xml:space="preserve"> Российской Федерации, является одной из основ конституционного строя Российской Федерации, а также постоянным приоритетом государственной политики.</w:t>
      </w:r>
    </w:p>
    <w:p w:rsidR="004A4C99" w:rsidRPr="00342D83" w:rsidRDefault="00854C31" w:rsidP="00383D12">
      <w:pPr>
        <w:ind w:firstLine="709"/>
        <w:jc w:val="both"/>
        <w:rPr>
          <w:rFonts w:eastAsiaTheme="minorHAnsi"/>
          <w:sz w:val="28"/>
          <w:szCs w:val="28"/>
          <w:lang w:eastAsia="en-US"/>
        </w:rPr>
      </w:pPr>
      <w:r w:rsidRPr="00342D83">
        <w:rPr>
          <w:rFonts w:eastAsiaTheme="minorHAnsi"/>
          <w:sz w:val="28"/>
          <w:szCs w:val="28"/>
          <w:lang w:eastAsia="en-US"/>
        </w:rPr>
        <w:t>2.</w:t>
      </w:r>
      <w:r w:rsidR="00874258" w:rsidRPr="00342D83">
        <w:rPr>
          <w:rFonts w:eastAsiaTheme="minorHAnsi"/>
          <w:sz w:val="28"/>
          <w:szCs w:val="28"/>
          <w:lang w:eastAsia="en-US"/>
        </w:rPr>
        <w:t> </w:t>
      </w:r>
      <w:proofErr w:type="gramStart"/>
      <w:r w:rsidR="00383D12" w:rsidRPr="00342D83">
        <w:rPr>
          <w:rFonts w:eastAsiaTheme="minorHAnsi"/>
          <w:sz w:val="28"/>
          <w:szCs w:val="28"/>
          <w:lang w:eastAsia="en-US"/>
        </w:rPr>
        <w:t xml:space="preserve">В целях улучшения конкурентной среды на рынках товаров, работ, услуг </w:t>
      </w:r>
      <w:r w:rsidR="00540952" w:rsidRPr="00342D83">
        <w:rPr>
          <w:rFonts w:eastAsiaTheme="minorHAnsi"/>
          <w:sz w:val="28"/>
          <w:szCs w:val="28"/>
          <w:lang w:eastAsia="en-US"/>
        </w:rPr>
        <w:t>Алексеевского</w:t>
      </w:r>
      <w:r w:rsidR="005840D4">
        <w:rPr>
          <w:rFonts w:eastAsiaTheme="minorHAnsi"/>
          <w:sz w:val="28"/>
          <w:szCs w:val="28"/>
          <w:lang w:eastAsia="en-US"/>
        </w:rPr>
        <w:t xml:space="preserve"> муниципального </w:t>
      </w:r>
      <w:r w:rsidR="00540952" w:rsidRPr="00342D83">
        <w:rPr>
          <w:rFonts w:eastAsiaTheme="minorHAnsi"/>
          <w:sz w:val="28"/>
          <w:szCs w:val="28"/>
          <w:lang w:eastAsia="en-US"/>
        </w:rPr>
        <w:t xml:space="preserve"> округа</w:t>
      </w:r>
      <w:r w:rsidR="004A4C99" w:rsidRPr="00342D83">
        <w:rPr>
          <w:rFonts w:eastAsiaTheme="minorHAnsi"/>
          <w:sz w:val="28"/>
          <w:szCs w:val="28"/>
          <w:lang w:eastAsia="en-US"/>
        </w:rPr>
        <w:t>,</w:t>
      </w:r>
      <w:r w:rsidR="00383D12" w:rsidRPr="00342D83">
        <w:rPr>
          <w:rFonts w:eastAsiaTheme="minorHAnsi"/>
          <w:sz w:val="28"/>
          <w:szCs w:val="28"/>
          <w:lang w:eastAsia="en-US"/>
        </w:rPr>
        <w:t xml:space="preserve"> </w:t>
      </w:r>
      <w:r w:rsidR="004A4C99" w:rsidRPr="00342D83">
        <w:rPr>
          <w:rFonts w:eastAsiaTheme="minorHAnsi"/>
          <w:sz w:val="28"/>
          <w:szCs w:val="28"/>
          <w:lang w:eastAsia="en-US"/>
        </w:rPr>
        <w:t>в соответствии с постановлением Губернатора Белгородской области от 30 декабря 2021 года № 180 «Об утверждении перечня товарных рынков и плана мероприятий по содействию развитию конкуренции в Белгородской области на 2022 – 2025 годы»</w:t>
      </w:r>
      <w:r w:rsidR="00576F66">
        <w:rPr>
          <w:rFonts w:eastAsiaTheme="minorHAnsi"/>
          <w:sz w:val="28"/>
          <w:szCs w:val="28"/>
          <w:lang w:eastAsia="en-US"/>
        </w:rPr>
        <w:t xml:space="preserve"> и</w:t>
      </w:r>
      <w:r w:rsidR="00364A83" w:rsidRPr="00364A83">
        <w:t xml:space="preserve"> </w:t>
      </w:r>
      <w:r w:rsidR="00364A83" w:rsidRPr="00364A83">
        <w:rPr>
          <w:rFonts w:eastAsiaTheme="minorHAnsi"/>
          <w:sz w:val="28"/>
          <w:szCs w:val="28"/>
          <w:lang w:eastAsia="en-US"/>
        </w:rPr>
        <w:t xml:space="preserve">постановлением </w:t>
      </w:r>
      <w:r w:rsidR="00364A83">
        <w:rPr>
          <w:rFonts w:eastAsiaTheme="minorHAnsi"/>
          <w:sz w:val="28"/>
          <w:szCs w:val="28"/>
          <w:lang w:eastAsia="en-US"/>
        </w:rPr>
        <w:t xml:space="preserve"> </w:t>
      </w:r>
      <w:r w:rsidR="00364A83" w:rsidRPr="00364A83">
        <w:rPr>
          <w:rFonts w:eastAsiaTheme="minorHAnsi"/>
          <w:sz w:val="28"/>
          <w:szCs w:val="28"/>
          <w:lang w:eastAsia="en-US"/>
        </w:rPr>
        <w:t>Губернатора</w:t>
      </w:r>
      <w:r w:rsidR="00364A83">
        <w:rPr>
          <w:rFonts w:eastAsiaTheme="minorHAnsi"/>
          <w:sz w:val="28"/>
          <w:szCs w:val="28"/>
          <w:lang w:eastAsia="en-US"/>
        </w:rPr>
        <w:t xml:space="preserve"> </w:t>
      </w:r>
      <w:r w:rsidR="00364A83" w:rsidRPr="00364A83">
        <w:rPr>
          <w:rFonts w:eastAsiaTheme="minorHAnsi"/>
          <w:sz w:val="28"/>
          <w:szCs w:val="28"/>
          <w:lang w:eastAsia="en-US"/>
        </w:rPr>
        <w:t xml:space="preserve"> Белгородской </w:t>
      </w:r>
      <w:r w:rsidR="00364A83">
        <w:rPr>
          <w:rFonts w:eastAsiaTheme="minorHAnsi"/>
          <w:sz w:val="28"/>
          <w:szCs w:val="28"/>
          <w:lang w:eastAsia="en-US"/>
        </w:rPr>
        <w:t xml:space="preserve"> </w:t>
      </w:r>
      <w:r w:rsidR="00364A83" w:rsidRPr="00364A83">
        <w:rPr>
          <w:rFonts w:eastAsiaTheme="minorHAnsi"/>
          <w:sz w:val="28"/>
          <w:szCs w:val="28"/>
          <w:lang w:eastAsia="en-US"/>
        </w:rPr>
        <w:t>области от 19 сентября 2023 года № 136 «О внесении изменений в</w:t>
      </w:r>
      <w:proofErr w:type="gramEnd"/>
      <w:r w:rsidR="00364A83" w:rsidRPr="00364A83">
        <w:rPr>
          <w:rFonts w:eastAsiaTheme="minorHAnsi"/>
          <w:sz w:val="28"/>
          <w:szCs w:val="28"/>
          <w:lang w:eastAsia="en-US"/>
        </w:rPr>
        <w:t xml:space="preserve"> постановление Губернатора Белгородской области от  30 декабря 2021 года  № 180»</w:t>
      </w:r>
      <w:r w:rsidR="004A4C99" w:rsidRPr="00342D83">
        <w:rPr>
          <w:rFonts w:eastAsiaTheme="minorHAnsi"/>
          <w:sz w:val="28"/>
          <w:szCs w:val="28"/>
          <w:lang w:eastAsia="en-US"/>
        </w:rPr>
        <w:t xml:space="preserve">, разработан план мероприятий («дорожная карта») по содействию развитию конкуренции в Алексеевском </w:t>
      </w:r>
      <w:r w:rsidR="005840D4">
        <w:rPr>
          <w:rFonts w:eastAsiaTheme="minorHAnsi"/>
          <w:sz w:val="28"/>
          <w:szCs w:val="28"/>
          <w:lang w:eastAsia="en-US"/>
        </w:rPr>
        <w:t>муниципальном</w:t>
      </w:r>
      <w:r w:rsidR="004A4C99" w:rsidRPr="00342D83">
        <w:rPr>
          <w:rFonts w:eastAsiaTheme="minorHAnsi"/>
          <w:sz w:val="28"/>
          <w:szCs w:val="28"/>
          <w:lang w:eastAsia="en-US"/>
        </w:rPr>
        <w:t xml:space="preserve"> округе на 2022 – 2025 годы (далее – муниципальный план мероприятий).</w:t>
      </w:r>
    </w:p>
    <w:p w:rsidR="004A4C99" w:rsidRPr="00342D83" w:rsidRDefault="004A4C99" w:rsidP="004A4C99">
      <w:pPr>
        <w:ind w:firstLine="709"/>
        <w:jc w:val="both"/>
        <w:rPr>
          <w:rFonts w:eastAsiaTheme="minorHAnsi"/>
          <w:sz w:val="28"/>
          <w:szCs w:val="28"/>
          <w:lang w:eastAsia="en-US"/>
        </w:rPr>
      </w:pPr>
      <w:r w:rsidRPr="00342D83">
        <w:rPr>
          <w:rFonts w:eastAsiaTheme="minorHAnsi"/>
          <w:sz w:val="28"/>
          <w:szCs w:val="28"/>
          <w:lang w:eastAsia="en-US"/>
        </w:rPr>
        <w:t xml:space="preserve">Муниципальный план мероприятий сформирован комитетом экономического развития администрации Алексеевского </w:t>
      </w:r>
      <w:r w:rsidR="005840D4">
        <w:rPr>
          <w:rFonts w:eastAsiaTheme="minorHAnsi"/>
          <w:sz w:val="28"/>
          <w:szCs w:val="28"/>
          <w:lang w:eastAsia="en-US"/>
        </w:rPr>
        <w:t xml:space="preserve">муниципального </w:t>
      </w:r>
      <w:r w:rsidRPr="00342D83">
        <w:rPr>
          <w:rFonts w:eastAsiaTheme="minorHAnsi"/>
          <w:sz w:val="28"/>
          <w:szCs w:val="28"/>
          <w:lang w:eastAsia="en-US"/>
        </w:rPr>
        <w:t xml:space="preserve"> округа совместно с профильными комитетами и управлениями администрации Алексеевского</w:t>
      </w:r>
      <w:r w:rsidR="005840D4">
        <w:rPr>
          <w:rFonts w:eastAsiaTheme="minorHAnsi"/>
          <w:sz w:val="28"/>
          <w:szCs w:val="28"/>
          <w:lang w:eastAsia="en-US"/>
        </w:rPr>
        <w:t xml:space="preserve"> муниципального </w:t>
      </w:r>
      <w:r w:rsidRPr="00342D83">
        <w:rPr>
          <w:rFonts w:eastAsiaTheme="minorHAnsi"/>
          <w:sz w:val="28"/>
          <w:szCs w:val="28"/>
          <w:lang w:eastAsia="en-US"/>
        </w:rPr>
        <w:t xml:space="preserve"> округа,  уполномоченными содействовать развитию конкуренции в Алексеевском </w:t>
      </w:r>
      <w:r w:rsidR="005840D4">
        <w:rPr>
          <w:rFonts w:eastAsiaTheme="minorHAnsi"/>
          <w:sz w:val="28"/>
          <w:szCs w:val="28"/>
          <w:lang w:eastAsia="en-US"/>
        </w:rPr>
        <w:t>муниципальном</w:t>
      </w:r>
      <w:r w:rsidRPr="00342D83">
        <w:rPr>
          <w:rFonts w:eastAsiaTheme="minorHAnsi"/>
          <w:sz w:val="28"/>
          <w:szCs w:val="28"/>
          <w:lang w:eastAsia="en-US"/>
        </w:rPr>
        <w:t xml:space="preserve"> округе, предпринимательским сообществом, потребителями товаров, работ и услуг. </w:t>
      </w:r>
    </w:p>
    <w:p w:rsidR="004A4C99" w:rsidRPr="00342D83" w:rsidRDefault="004A4C99" w:rsidP="004A4C99">
      <w:pPr>
        <w:ind w:firstLine="709"/>
        <w:jc w:val="both"/>
        <w:rPr>
          <w:rFonts w:eastAsiaTheme="minorHAnsi"/>
          <w:sz w:val="28"/>
          <w:szCs w:val="28"/>
          <w:lang w:eastAsia="en-US"/>
        </w:rPr>
      </w:pPr>
      <w:r w:rsidRPr="00953A2B">
        <w:rPr>
          <w:rFonts w:eastAsiaTheme="minorHAnsi"/>
          <w:sz w:val="28"/>
          <w:szCs w:val="28"/>
          <w:lang w:eastAsia="en-US"/>
        </w:rPr>
        <w:t xml:space="preserve">Целью реализации муниципального плана мероприятий является формирование прозрачной системы деятельности администрации Алексеевского </w:t>
      </w:r>
      <w:r w:rsidR="005840D4">
        <w:rPr>
          <w:rFonts w:eastAsiaTheme="minorHAnsi"/>
          <w:sz w:val="28"/>
          <w:szCs w:val="28"/>
          <w:lang w:eastAsia="en-US"/>
        </w:rPr>
        <w:t>муниципального</w:t>
      </w:r>
      <w:r w:rsidRPr="00953A2B">
        <w:rPr>
          <w:rFonts w:eastAsiaTheme="minorHAnsi"/>
          <w:sz w:val="28"/>
          <w:szCs w:val="28"/>
          <w:lang w:eastAsia="en-US"/>
        </w:rPr>
        <w:t xml:space="preserve"> округа по созданию</w:t>
      </w:r>
      <w:r w:rsidRPr="00342D83">
        <w:rPr>
          <w:rFonts w:eastAsiaTheme="minorHAnsi"/>
          <w:sz w:val="28"/>
          <w:szCs w:val="28"/>
          <w:lang w:eastAsia="en-US"/>
        </w:rPr>
        <w:t xml:space="preserve"> условий для развития конкурентной среды посредством реализации эффективной конкурентной политики, направленной на расширение доступа хозяйствующих субъектов на товарные рынки и наиболее полное удовлетворение потребителей общества в товарах, работах и услугах.</w:t>
      </w:r>
    </w:p>
    <w:p w:rsidR="004A4C99" w:rsidRPr="00342D83" w:rsidRDefault="004A4C99" w:rsidP="00383D12">
      <w:pPr>
        <w:ind w:firstLine="709"/>
        <w:jc w:val="both"/>
        <w:rPr>
          <w:rFonts w:eastAsiaTheme="minorHAnsi"/>
          <w:sz w:val="28"/>
          <w:szCs w:val="28"/>
          <w:lang w:eastAsia="en-US"/>
        </w:rPr>
      </w:pPr>
    </w:p>
    <w:p w:rsidR="00854C31" w:rsidRPr="00342D83" w:rsidRDefault="00854C31" w:rsidP="00854C31">
      <w:pPr>
        <w:widowControl w:val="0"/>
        <w:autoSpaceDE w:val="0"/>
        <w:autoSpaceDN w:val="0"/>
        <w:ind w:firstLine="709"/>
        <w:jc w:val="both"/>
        <w:rPr>
          <w:sz w:val="28"/>
          <w:szCs w:val="28"/>
        </w:rPr>
      </w:pPr>
      <w:r w:rsidRPr="00342D83">
        <w:rPr>
          <w:sz w:val="28"/>
          <w:szCs w:val="28"/>
        </w:rPr>
        <w:t>3.</w:t>
      </w:r>
      <w:r w:rsidR="00874258" w:rsidRPr="00342D83">
        <w:rPr>
          <w:sz w:val="28"/>
          <w:szCs w:val="28"/>
        </w:rPr>
        <w:t> </w:t>
      </w:r>
      <w:r w:rsidRPr="00342D83">
        <w:rPr>
          <w:sz w:val="28"/>
          <w:szCs w:val="28"/>
        </w:rPr>
        <w:t xml:space="preserve">Предметом </w:t>
      </w:r>
      <w:r w:rsidR="000B4A78" w:rsidRPr="00342D83">
        <w:rPr>
          <w:sz w:val="28"/>
          <w:szCs w:val="28"/>
        </w:rPr>
        <w:t>муницип</w:t>
      </w:r>
      <w:r w:rsidR="000D396A" w:rsidRPr="00342D83">
        <w:rPr>
          <w:sz w:val="28"/>
          <w:szCs w:val="28"/>
        </w:rPr>
        <w:t xml:space="preserve">ального плана мероприятий </w:t>
      </w:r>
      <w:r w:rsidRPr="00342D83">
        <w:rPr>
          <w:sz w:val="28"/>
          <w:szCs w:val="28"/>
        </w:rPr>
        <w:t xml:space="preserve">являются мероприятия по развитию конкуренции на товарных рынках </w:t>
      </w:r>
      <w:r w:rsidR="000B4A78" w:rsidRPr="00342D83">
        <w:rPr>
          <w:sz w:val="28"/>
          <w:szCs w:val="28"/>
        </w:rPr>
        <w:t xml:space="preserve">Алексеевского </w:t>
      </w:r>
      <w:r w:rsidR="005840D4">
        <w:rPr>
          <w:sz w:val="28"/>
          <w:szCs w:val="28"/>
        </w:rPr>
        <w:t>муниципального</w:t>
      </w:r>
      <w:r w:rsidR="000B4A78" w:rsidRPr="00342D83">
        <w:rPr>
          <w:sz w:val="28"/>
          <w:szCs w:val="28"/>
        </w:rPr>
        <w:t xml:space="preserve"> округа</w:t>
      </w:r>
      <w:r w:rsidRPr="00342D83">
        <w:rPr>
          <w:sz w:val="28"/>
          <w:szCs w:val="28"/>
        </w:rPr>
        <w:t>.</w:t>
      </w:r>
    </w:p>
    <w:p w:rsidR="00854C31" w:rsidRPr="00342D83" w:rsidRDefault="00854C31" w:rsidP="00854C31">
      <w:pPr>
        <w:widowControl w:val="0"/>
        <w:autoSpaceDE w:val="0"/>
        <w:autoSpaceDN w:val="0"/>
        <w:ind w:firstLine="709"/>
        <w:jc w:val="both"/>
        <w:rPr>
          <w:sz w:val="28"/>
          <w:szCs w:val="28"/>
        </w:rPr>
      </w:pPr>
      <w:r w:rsidRPr="00342D83">
        <w:rPr>
          <w:sz w:val="28"/>
          <w:szCs w:val="28"/>
        </w:rPr>
        <w:t>4.</w:t>
      </w:r>
      <w:r w:rsidR="00874258" w:rsidRPr="00342D83">
        <w:rPr>
          <w:sz w:val="28"/>
          <w:szCs w:val="28"/>
        </w:rPr>
        <w:t> </w:t>
      </w:r>
      <w:r w:rsidRPr="00342D83">
        <w:rPr>
          <w:sz w:val="28"/>
          <w:szCs w:val="28"/>
        </w:rPr>
        <w:t xml:space="preserve">Числовые значения ключевых показателей и мероприятия по развитию конкуренции на товарных рынках </w:t>
      </w:r>
      <w:r w:rsidR="00A400ED" w:rsidRPr="00342D83">
        <w:rPr>
          <w:sz w:val="28"/>
          <w:szCs w:val="28"/>
        </w:rPr>
        <w:t xml:space="preserve">Алексеевского </w:t>
      </w:r>
      <w:r w:rsidR="005840D4">
        <w:rPr>
          <w:sz w:val="28"/>
          <w:szCs w:val="28"/>
        </w:rPr>
        <w:t>муниципального</w:t>
      </w:r>
      <w:r w:rsidR="00A400ED" w:rsidRPr="00342D83">
        <w:rPr>
          <w:sz w:val="28"/>
          <w:szCs w:val="28"/>
        </w:rPr>
        <w:t xml:space="preserve"> округа</w:t>
      </w:r>
      <w:r w:rsidRPr="00342D83">
        <w:rPr>
          <w:sz w:val="28"/>
          <w:szCs w:val="28"/>
        </w:rPr>
        <w:t xml:space="preserve"> в </w:t>
      </w:r>
      <w:r w:rsidR="00A400ED" w:rsidRPr="00342D83">
        <w:rPr>
          <w:sz w:val="28"/>
          <w:szCs w:val="28"/>
        </w:rPr>
        <w:t>муницип</w:t>
      </w:r>
      <w:r w:rsidR="000D396A" w:rsidRPr="00342D83">
        <w:rPr>
          <w:sz w:val="28"/>
          <w:szCs w:val="28"/>
        </w:rPr>
        <w:t xml:space="preserve">альном плане мероприятий </w:t>
      </w:r>
      <w:r w:rsidRPr="00342D83">
        <w:rPr>
          <w:sz w:val="28"/>
          <w:szCs w:val="28"/>
        </w:rPr>
        <w:t>определены на период 2022</w:t>
      </w:r>
      <w:r w:rsidR="00874258" w:rsidRPr="00342D83">
        <w:rPr>
          <w:sz w:val="28"/>
          <w:szCs w:val="28"/>
        </w:rPr>
        <w:t> </w:t>
      </w:r>
      <w:r w:rsidRPr="00342D83">
        <w:rPr>
          <w:sz w:val="28"/>
          <w:szCs w:val="28"/>
        </w:rPr>
        <w:t>-</w:t>
      </w:r>
      <w:r w:rsidR="00874258" w:rsidRPr="00342D83">
        <w:rPr>
          <w:sz w:val="28"/>
          <w:szCs w:val="28"/>
        </w:rPr>
        <w:t> </w:t>
      </w:r>
      <w:r w:rsidRPr="00342D83">
        <w:rPr>
          <w:sz w:val="28"/>
          <w:szCs w:val="28"/>
        </w:rPr>
        <w:t>2025 годов с учетом необходимости обязательного достижения к 2025 году.</w:t>
      </w:r>
    </w:p>
    <w:p w:rsidR="00AB0A11" w:rsidRPr="00342D83" w:rsidRDefault="00AB0A11" w:rsidP="00AB0A11">
      <w:pPr>
        <w:widowControl w:val="0"/>
        <w:autoSpaceDE w:val="0"/>
        <w:autoSpaceDN w:val="0"/>
        <w:ind w:firstLine="709"/>
        <w:jc w:val="both"/>
        <w:rPr>
          <w:sz w:val="28"/>
          <w:szCs w:val="28"/>
        </w:rPr>
      </w:pPr>
      <w:r w:rsidRPr="00342D83">
        <w:rPr>
          <w:sz w:val="28"/>
          <w:szCs w:val="28"/>
        </w:rPr>
        <w:t>5.</w:t>
      </w:r>
      <w:r w:rsidR="00874258" w:rsidRPr="00342D83">
        <w:rPr>
          <w:sz w:val="28"/>
          <w:szCs w:val="28"/>
        </w:rPr>
        <w:t> </w:t>
      </w:r>
      <w:r w:rsidRPr="00342D83">
        <w:rPr>
          <w:sz w:val="28"/>
          <w:szCs w:val="28"/>
        </w:rPr>
        <w:t xml:space="preserve">Наряду с мероприятиями, сформированными в целях достижения ключевых показателей развития конкуренции (далее - ключевые показатели), </w:t>
      </w:r>
      <w:r w:rsidR="007A31C5" w:rsidRPr="00342D83">
        <w:rPr>
          <w:sz w:val="28"/>
          <w:szCs w:val="28"/>
        </w:rPr>
        <w:br/>
      </w:r>
      <w:r w:rsidRPr="00342D83">
        <w:rPr>
          <w:sz w:val="28"/>
          <w:szCs w:val="28"/>
        </w:rPr>
        <w:t xml:space="preserve">в </w:t>
      </w:r>
      <w:r w:rsidR="00A400ED" w:rsidRPr="00342D83">
        <w:rPr>
          <w:sz w:val="28"/>
          <w:szCs w:val="28"/>
        </w:rPr>
        <w:t>муницип</w:t>
      </w:r>
      <w:r w:rsidR="000D396A" w:rsidRPr="00342D83">
        <w:rPr>
          <w:sz w:val="28"/>
          <w:szCs w:val="28"/>
        </w:rPr>
        <w:t xml:space="preserve">альном плане мероприятий </w:t>
      </w:r>
      <w:r w:rsidRPr="00342D83">
        <w:rPr>
          <w:sz w:val="28"/>
          <w:szCs w:val="28"/>
        </w:rPr>
        <w:t xml:space="preserve">предусмотрены также системные мероприятия, которые направлены на развитие конкуренции в </w:t>
      </w:r>
      <w:r w:rsidR="00A400ED" w:rsidRPr="00342D83">
        <w:rPr>
          <w:sz w:val="28"/>
          <w:szCs w:val="28"/>
        </w:rPr>
        <w:t xml:space="preserve">Алексеевском </w:t>
      </w:r>
      <w:r w:rsidR="005840D4">
        <w:rPr>
          <w:sz w:val="28"/>
          <w:szCs w:val="28"/>
        </w:rPr>
        <w:t>муниципальном</w:t>
      </w:r>
      <w:r w:rsidR="00A400ED" w:rsidRPr="00342D83">
        <w:rPr>
          <w:sz w:val="28"/>
          <w:szCs w:val="28"/>
        </w:rPr>
        <w:t xml:space="preserve"> округе</w:t>
      </w:r>
      <w:r w:rsidRPr="00342D83">
        <w:rPr>
          <w:sz w:val="28"/>
          <w:szCs w:val="28"/>
        </w:rPr>
        <w:t>.</w:t>
      </w:r>
    </w:p>
    <w:p w:rsidR="00541942" w:rsidRPr="00342D83" w:rsidRDefault="00541942" w:rsidP="00E7452C">
      <w:pPr>
        <w:widowControl w:val="0"/>
        <w:autoSpaceDE w:val="0"/>
        <w:autoSpaceDN w:val="0"/>
        <w:ind w:firstLine="709"/>
        <w:jc w:val="both"/>
        <w:rPr>
          <w:sz w:val="28"/>
          <w:szCs w:val="28"/>
        </w:rPr>
      </w:pPr>
      <w:r w:rsidRPr="00342D83">
        <w:rPr>
          <w:sz w:val="28"/>
          <w:szCs w:val="28"/>
        </w:rPr>
        <w:t>6.</w:t>
      </w:r>
      <w:r w:rsidR="00874258" w:rsidRPr="00342D83">
        <w:rPr>
          <w:sz w:val="28"/>
          <w:szCs w:val="28"/>
        </w:rPr>
        <w:t> </w:t>
      </w:r>
      <w:r w:rsidRPr="00342D83">
        <w:rPr>
          <w:sz w:val="28"/>
          <w:szCs w:val="28"/>
        </w:rPr>
        <w:t>Мероприятия, предусмотренные иными утвержденными</w:t>
      </w:r>
      <w:r w:rsidR="00874258" w:rsidRPr="00342D83">
        <w:rPr>
          <w:sz w:val="28"/>
          <w:szCs w:val="28"/>
        </w:rPr>
        <w:t xml:space="preserve"> </w:t>
      </w:r>
      <w:r w:rsidRPr="00342D83">
        <w:rPr>
          <w:sz w:val="28"/>
          <w:szCs w:val="28"/>
        </w:rPr>
        <w:t>в</w:t>
      </w:r>
      <w:r w:rsidR="00874258" w:rsidRPr="00342D83">
        <w:rPr>
          <w:sz w:val="28"/>
          <w:szCs w:val="28"/>
        </w:rPr>
        <w:t> </w:t>
      </w:r>
      <w:r w:rsidRPr="00342D83">
        <w:rPr>
          <w:sz w:val="28"/>
          <w:szCs w:val="28"/>
        </w:rPr>
        <w:t xml:space="preserve">установленном порядке на </w:t>
      </w:r>
      <w:r w:rsidR="00D539BC" w:rsidRPr="00342D83">
        <w:rPr>
          <w:sz w:val="28"/>
          <w:szCs w:val="28"/>
        </w:rPr>
        <w:t>муниципальном</w:t>
      </w:r>
      <w:r w:rsidRPr="00342D83">
        <w:rPr>
          <w:sz w:val="28"/>
          <w:szCs w:val="28"/>
        </w:rPr>
        <w:t xml:space="preserve"> уровне стратегическими и программными документами, реализация которых оказывает влияние на состояние конкуренции</w:t>
      </w:r>
      <w:r w:rsidR="00E7452C" w:rsidRPr="00342D83">
        <w:rPr>
          <w:sz w:val="28"/>
          <w:szCs w:val="28"/>
        </w:rPr>
        <w:t xml:space="preserve"> </w:t>
      </w:r>
      <w:r w:rsidRPr="00342D83">
        <w:rPr>
          <w:sz w:val="28"/>
          <w:szCs w:val="28"/>
        </w:rPr>
        <w:t xml:space="preserve">на территории </w:t>
      </w:r>
      <w:r w:rsidR="00D539BC" w:rsidRPr="00342D83">
        <w:rPr>
          <w:sz w:val="28"/>
          <w:szCs w:val="28"/>
        </w:rPr>
        <w:t xml:space="preserve">Алексеевского </w:t>
      </w:r>
      <w:r w:rsidR="005840D4">
        <w:rPr>
          <w:sz w:val="28"/>
          <w:szCs w:val="28"/>
        </w:rPr>
        <w:t>муниципального</w:t>
      </w:r>
      <w:r w:rsidR="00D539BC" w:rsidRPr="00342D83">
        <w:rPr>
          <w:sz w:val="28"/>
          <w:szCs w:val="28"/>
        </w:rPr>
        <w:t xml:space="preserve"> округа</w:t>
      </w:r>
      <w:r w:rsidRPr="00342D83">
        <w:rPr>
          <w:sz w:val="28"/>
          <w:szCs w:val="28"/>
        </w:rPr>
        <w:t xml:space="preserve">, служат неотъемлемым дополнением к мероприятиям, предусмотренным </w:t>
      </w:r>
      <w:r w:rsidR="00D539BC" w:rsidRPr="00342D83">
        <w:rPr>
          <w:sz w:val="28"/>
          <w:szCs w:val="28"/>
        </w:rPr>
        <w:t>муниципальным</w:t>
      </w:r>
      <w:r w:rsidR="000D396A" w:rsidRPr="00342D83">
        <w:rPr>
          <w:sz w:val="28"/>
          <w:szCs w:val="28"/>
        </w:rPr>
        <w:t xml:space="preserve"> планом мероприятий</w:t>
      </w:r>
      <w:r w:rsidR="00807839" w:rsidRPr="00342D83">
        <w:rPr>
          <w:sz w:val="28"/>
          <w:szCs w:val="28"/>
        </w:rPr>
        <w:t xml:space="preserve"> (приложение к </w:t>
      </w:r>
      <w:r w:rsidR="00E7452C" w:rsidRPr="00342D83">
        <w:rPr>
          <w:sz w:val="28"/>
          <w:szCs w:val="28"/>
        </w:rPr>
        <w:t xml:space="preserve">муниципальному </w:t>
      </w:r>
      <w:r w:rsidR="00807839" w:rsidRPr="00342D83">
        <w:rPr>
          <w:sz w:val="28"/>
          <w:szCs w:val="28"/>
        </w:rPr>
        <w:t>плану мероприятий</w:t>
      </w:r>
      <w:r w:rsidR="00E7452C" w:rsidRPr="00342D83">
        <w:rPr>
          <w:sz w:val="28"/>
          <w:szCs w:val="28"/>
        </w:rPr>
        <w:t>)</w:t>
      </w:r>
      <w:r w:rsidR="00D539BC" w:rsidRPr="00342D83">
        <w:rPr>
          <w:sz w:val="28"/>
          <w:szCs w:val="28"/>
        </w:rPr>
        <w:t>.</w:t>
      </w:r>
    </w:p>
    <w:p w:rsidR="00014C20" w:rsidRPr="00342D83" w:rsidRDefault="00014C20" w:rsidP="00E7452C">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014C20" w:rsidRPr="00342D83" w:rsidRDefault="00014C20" w:rsidP="00AB0A11">
      <w:pPr>
        <w:widowControl w:val="0"/>
        <w:autoSpaceDE w:val="0"/>
        <w:autoSpaceDN w:val="0"/>
        <w:ind w:firstLine="709"/>
        <w:jc w:val="both"/>
        <w:rPr>
          <w:sz w:val="28"/>
          <w:szCs w:val="28"/>
        </w:rPr>
      </w:pPr>
    </w:p>
    <w:p w:rsidR="00874258" w:rsidRPr="00342D83" w:rsidRDefault="00874258" w:rsidP="004B49F0">
      <w:pPr>
        <w:autoSpaceDE w:val="0"/>
        <w:autoSpaceDN w:val="0"/>
        <w:adjustRightInd w:val="0"/>
        <w:rPr>
          <w:sz w:val="28"/>
          <w:szCs w:val="28"/>
        </w:rPr>
      </w:pPr>
    </w:p>
    <w:p w:rsidR="005E0752" w:rsidRDefault="005E0752" w:rsidP="00B55973">
      <w:pPr>
        <w:pStyle w:val="ConsPlusNormal"/>
        <w:shd w:val="clear" w:color="auto" w:fill="FFFFFF" w:themeFill="background1"/>
        <w:jc w:val="center"/>
        <w:rPr>
          <w:b/>
          <w:sz w:val="28"/>
          <w:szCs w:val="28"/>
        </w:rPr>
      </w:pPr>
    </w:p>
    <w:p w:rsidR="00B55973" w:rsidRPr="00342D83" w:rsidRDefault="00B55973" w:rsidP="00B55973">
      <w:pPr>
        <w:pStyle w:val="ConsPlusNormal"/>
        <w:shd w:val="clear" w:color="auto" w:fill="FFFFFF" w:themeFill="background1"/>
        <w:jc w:val="center"/>
        <w:rPr>
          <w:b/>
          <w:sz w:val="28"/>
          <w:szCs w:val="28"/>
        </w:rPr>
      </w:pPr>
      <w:r w:rsidRPr="00342D83">
        <w:rPr>
          <w:b/>
          <w:sz w:val="28"/>
          <w:szCs w:val="28"/>
        </w:rPr>
        <w:t>Раздел II. Мероприятия по содействию развитию конкуренции</w:t>
      </w:r>
    </w:p>
    <w:p w:rsidR="00B55973" w:rsidRPr="00342D83" w:rsidRDefault="00B55973" w:rsidP="00B55973">
      <w:pPr>
        <w:pStyle w:val="ConsPlusNormal"/>
        <w:shd w:val="clear" w:color="auto" w:fill="FFFFFF" w:themeFill="background1"/>
        <w:jc w:val="center"/>
        <w:rPr>
          <w:b/>
          <w:sz w:val="28"/>
          <w:szCs w:val="28"/>
        </w:rPr>
      </w:pPr>
      <w:r w:rsidRPr="00342D83">
        <w:rPr>
          <w:b/>
          <w:sz w:val="28"/>
          <w:szCs w:val="28"/>
        </w:rPr>
        <w:t xml:space="preserve">на товарных рынках </w:t>
      </w:r>
      <w:r w:rsidR="00F4568C" w:rsidRPr="00342D83">
        <w:rPr>
          <w:b/>
          <w:sz w:val="28"/>
          <w:szCs w:val="28"/>
        </w:rPr>
        <w:t>Алексеевского</w:t>
      </w:r>
      <w:r w:rsidR="005840D4">
        <w:rPr>
          <w:b/>
          <w:sz w:val="28"/>
          <w:szCs w:val="28"/>
        </w:rPr>
        <w:t xml:space="preserve"> муниципального</w:t>
      </w:r>
      <w:r w:rsidR="00F4568C" w:rsidRPr="00342D83">
        <w:rPr>
          <w:b/>
          <w:sz w:val="28"/>
          <w:szCs w:val="28"/>
        </w:rPr>
        <w:t xml:space="preserve"> округа</w:t>
      </w:r>
    </w:p>
    <w:p w:rsidR="00632592" w:rsidRPr="00342D83" w:rsidRDefault="00632592" w:rsidP="00B55973">
      <w:pPr>
        <w:pStyle w:val="ConsPlusNormal"/>
        <w:shd w:val="clear" w:color="auto" w:fill="FFFFFF" w:themeFill="background1"/>
        <w:jc w:val="center"/>
        <w:rPr>
          <w:b/>
          <w:sz w:val="28"/>
          <w:szCs w:val="28"/>
        </w:rPr>
      </w:pPr>
    </w:p>
    <w:p w:rsidR="00632592" w:rsidRPr="00342D83" w:rsidRDefault="00632592" w:rsidP="00B55973">
      <w:pPr>
        <w:pStyle w:val="ConsPlusNormal"/>
        <w:shd w:val="clear" w:color="auto" w:fill="FFFFFF" w:themeFill="background1"/>
        <w:jc w:val="center"/>
        <w:rPr>
          <w:b/>
          <w:sz w:val="28"/>
          <w:szCs w:val="28"/>
        </w:rPr>
      </w:pPr>
      <w:r w:rsidRPr="00342D83">
        <w:rPr>
          <w:b/>
          <w:sz w:val="28"/>
          <w:szCs w:val="28"/>
        </w:rPr>
        <w:t>Образование</w:t>
      </w:r>
    </w:p>
    <w:p w:rsidR="00B55973" w:rsidRPr="00342D83" w:rsidRDefault="00B55973" w:rsidP="00B55973">
      <w:pPr>
        <w:pStyle w:val="ConsPlusNormal"/>
        <w:shd w:val="clear" w:color="auto" w:fill="FFFFFF" w:themeFill="background1"/>
        <w:jc w:val="center"/>
        <w:rPr>
          <w:b/>
          <w:sz w:val="28"/>
          <w:szCs w:val="28"/>
        </w:rPr>
      </w:pPr>
    </w:p>
    <w:p w:rsidR="00B55973" w:rsidRPr="00342D83" w:rsidRDefault="00743666" w:rsidP="00B55973">
      <w:pPr>
        <w:widowControl w:val="0"/>
        <w:autoSpaceDE w:val="0"/>
        <w:autoSpaceDN w:val="0"/>
        <w:adjustRightInd w:val="0"/>
        <w:jc w:val="center"/>
        <w:outlineLvl w:val="2"/>
        <w:rPr>
          <w:b/>
          <w:sz w:val="28"/>
          <w:szCs w:val="28"/>
        </w:rPr>
      </w:pPr>
      <w:r w:rsidRPr="00342D83">
        <w:rPr>
          <w:b/>
          <w:sz w:val="28"/>
          <w:szCs w:val="28"/>
        </w:rPr>
        <w:t>1.</w:t>
      </w:r>
      <w:r w:rsidR="00B55973" w:rsidRPr="00342D83">
        <w:rPr>
          <w:b/>
          <w:sz w:val="28"/>
          <w:szCs w:val="28"/>
        </w:rPr>
        <w:t xml:space="preserve"> Рынок услуг дошкольного образования</w:t>
      </w:r>
    </w:p>
    <w:p w:rsidR="00B55973" w:rsidRPr="00342D83" w:rsidRDefault="00B55973" w:rsidP="00B55973">
      <w:pPr>
        <w:widowControl w:val="0"/>
        <w:autoSpaceDE w:val="0"/>
        <w:autoSpaceDN w:val="0"/>
        <w:adjustRightInd w:val="0"/>
        <w:ind w:firstLine="540"/>
        <w:jc w:val="both"/>
        <w:rPr>
          <w:b/>
          <w:sz w:val="28"/>
          <w:szCs w:val="28"/>
        </w:rPr>
      </w:pPr>
    </w:p>
    <w:p w:rsidR="00B55973" w:rsidRPr="00342D83" w:rsidRDefault="00B55973" w:rsidP="00B55973">
      <w:pPr>
        <w:widowControl w:val="0"/>
        <w:autoSpaceDE w:val="0"/>
        <w:autoSpaceDN w:val="0"/>
        <w:adjustRightInd w:val="0"/>
        <w:jc w:val="center"/>
        <w:outlineLvl w:val="3"/>
        <w:rPr>
          <w:b/>
          <w:sz w:val="28"/>
          <w:szCs w:val="28"/>
        </w:rPr>
      </w:pPr>
      <w:r w:rsidRPr="00342D83">
        <w:rPr>
          <w:b/>
          <w:sz w:val="28"/>
          <w:szCs w:val="28"/>
        </w:rPr>
        <w:t>1.1.</w:t>
      </w:r>
      <w:r w:rsidR="00743666" w:rsidRPr="00342D83">
        <w:rPr>
          <w:b/>
          <w:sz w:val="28"/>
          <w:szCs w:val="28"/>
        </w:rPr>
        <w:t xml:space="preserve"> </w:t>
      </w:r>
      <w:r w:rsidRPr="00342D83">
        <w:rPr>
          <w:b/>
          <w:sz w:val="28"/>
          <w:szCs w:val="28"/>
        </w:rPr>
        <w:t xml:space="preserve"> Исходная фактическая информация в отношении ситуации</w:t>
      </w:r>
    </w:p>
    <w:p w:rsidR="00B55973" w:rsidRPr="00342D83" w:rsidRDefault="00B55973" w:rsidP="00B55973">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997091" w:rsidRPr="00342D83">
        <w:rPr>
          <w:b/>
          <w:sz w:val="28"/>
          <w:szCs w:val="28"/>
        </w:rPr>
        <w:t xml:space="preserve"> цел</w:t>
      </w:r>
      <w:r w:rsidR="00104B55" w:rsidRPr="00342D83">
        <w:rPr>
          <w:b/>
          <w:sz w:val="28"/>
          <w:szCs w:val="28"/>
        </w:rPr>
        <w:t>ь</w:t>
      </w:r>
      <w:r w:rsidR="00997091" w:rsidRPr="00342D83">
        <w:rPr>
          <w:b/>
          <w:sz w:val="28"/>
          <w:szCs w:val="28"/>
        </w:rPr>
        <w:t xml:space="preserve"> и </w:t>
      </w:r>
      <w:r w:rsidRPr="00342D83">
        <w:rPr>
          <w:b/>
          <w:sz w:val="28"/>
          <w:szCs w:val="28"/>
        </w:rPr>
        <w:t xml:space="preserve">основные задачи </w:t>
      </w:r>
      <w:r w:rsidR="00997091" w:rsidRPr="00342D83">
        <w:rPr>
          <w:b/>
          <w:sz w:val="28"/>
          <w:szCs w:val="28"/>
        </w:rPr>
        <w:t>развития</w:t>
      </w:r>
    </w:p>
    <w:p w:rsidR="00B55973" w:rsidRPr="00342D83" w:rsidRDefault="00B55973" w:rsidP="00B55973">
      <w:pPr>
        <w:widowControl w:val="0"/>
        <w:autoSpaceDE w:val="0"/>
        <w:autoSpaceDN w:val="0"/>
        <w:adjustRightInd w:val="0"/>
        <w:jc w:val="center"/>
        <w:rPr>
          <w:b/>
          <w:sz w:val="28"/>
          <w:szCs w:val="28"/>
        </w:rPr>
      </w:pPr>
    </w:p>
    <w:p w:rsidR="001E1BD2" w:rsidRPr="00342D83" w:rsidRDefault="00A173D5" w:rsidP="001E1BD2">
      <w:pPr>
        <w:widowControl w:val="0"/>
        <w:autoSpaceDE w:val="0"/>
        <w:autoSpaceDN w:val="0"/>
        <w:ind w:firstLine="709"/>
        <w:jc w:val="both"/>
        <w:rPr>
          <w:sz w:val="28"/>
          <w:szCs w:val="28"/>
        </w:rPr>
      </w:pPr>
      <w:r w:rsidRPr="00342D83">
        <w:rPr>
          <w:sz w:val="28"/>
          <w:szCs w:val="28"/>
        </w:rPr>
        <w:t xml:space="preserve">В целях обеспечения Конституционного права граждан на общедоступное и бесплатное дошкольное образование в </w:t>
      </w:r>
      <w:r w:rsidR="006E02D3" w:rsidRPr="00342D83">
        <w:rPr>
          <w:sz w:val="28"/>
          <w:szCs w:val="28"/>
        </w:rPr>
        <w:t xml:space="preserve">Алексеевском </w:t>
      </w:r>
      <w:r w:rsidR="005840D4">
        <w:rPr>
          <w:sz w:val="28"/>
          <w:szCs w:val="28"/>
        </w:rPr>
        <w:t>муниципальном</w:t>
      </w:r>
      <w:r w:rsidR="006E02D3" w:rsidRPr="00342D83">
        <w:rPr>
          <w:sz w:val="28"/>
          <w:szCs w:val="28"/>
        </w:rPr>
        <w:t xml:space="preserve"> округе</w:t>
      </w:r>
      <w:r w:rsidRPr="00342D83">
        <w:rPr>
          <w:sz w:val="28"/>
          <w:szCs w:val="28"/>
        </w:rPr>
        <w:t xml:space="preserve"> развивается сеть муниципальных и частных образовательных организаций, реализующих основные образовательные программы дошкольного образования. </w:t>
      </w:r>
      <w:r w:rsidR="001E1BD2" w:rsidRPr="00342D83">
        <w:rPr>
          <w:sz w:val="28"/>
          <w:szCs w:val="28"/>
        </w:rPr>
        <w:t xml:space="preserve">Муниципальная сеть дошкольных организаций вариативна и по состоянию на 1 января 2022 года охватывала 2698 детей, что составляло 61,3 процента от общего количества населения округа в возрасте от 2 месяцев до 7 лет. В сравнении с 1 январем 2021 года отмечено снижение численности охваченных дошкольным образованием детей на 156 человек, что обусловлено снижением общей численности детского населения Алексеевского </w:t>
      </w:r>
      <w:r w:rsidR="005840D4">
        <w:rPr>
          <w:sz w:val="28"/>
          <w:szCs w:val="28"/>
        </w:rPr>
        <w:t>муниципального</w:t>
      </w:r>
      <w:r w:rsidR="001E1BD2" w:rsidRPr="00342D83">
        <w:rPr>
          <w:sz w:val="28"/>
          <w:szCs w:val="28"/>
        </w:rPr>
        <w:t xml:space="preserve"> округа. Численность населения в возрасте от 0 до 7 лет по состоянию на 1 января 2021 года – 4777 человек, по состоянию на 1 января 2022 года – 4480 человек.</w:t>
      </w:r>
    </w:p>
    <w:p w:rsidR="001E1BD2" w:rsidRPr="00342D83" w:rsidRDefault="001E1BD2" w:rsidP="001E1BD2">
      <w:pPr>
        <w:widowControl w:val="0"/>
        <w:autoSpaceDE w:val="0"/>
        <w:autoSpaceDN w:val="0"/>
        <w:ind w:firstLine="709"/>
        <w:jc w:val="both"/>
        <w:rPr>
          <w:sz w:val="28"/>
          <w:szCs w:val="28"/>
        </w:rPr>
      </w:pPr>
      <w:r w:rsidRPr="00342D83">
        <w:rPr>
          <w:sz w:val="28"/>
          <w:szCs w:val="28"/>
        </w:rPr>
        <w:t xml:space="preserve"> </w:t>
      </w:r>
      <w:proofErr w:type="gramStart"/>
      <w:r w:rsidR="001503DA">
        <w:rPr>
          <w:sz w:val="28"/>
          <w:szCs w:val="28"/>
        </w:rPr>
        <w:t xml:space="preserve">В настоящее время </w:t>
      </w:r>
      <w:r w:rsidRPr="00342D83">
        <w:rPr>
          <w:sz w:val="28"/>
          <w:szCs w:val="28"/>
        </w:rPr>
        <w:t xml:space="preserve">Алексеевском </w:t>
      </w:r>
      <w:r w:rsidR="005840D4">
        <w:rPr>
          <w:sz w:val="28"/>
          <w:szCs w:val="28"/>
        </w:rPr>
        <w:t>муниципальном</w:t>
      </w:r>
      <w:r w:rsidRPr="00342D83">
        <w:rPr>
          <w:sz w:val="28"/>
          <w:szCs w:val="28"/>
        </w:rPr>
        <w:t xml:space="preserve"> округе обеспечена стопроцентная доступность дошкольного образования для детей в возрасте от 3 до 7 лет. </w:t>
      </w:r>
      <w:proofErr w:type="gramEnd"/>
    </w:p>
    <w:p w:rsidR="001E1BD2" w:rsidRPr="00342D83" w:rsidRDefault="001E1BD2" w:rsidP="001E1BD2">
      <w:pPr>
        <w:widowControl w:val="0"/>
        <w:autoSpaceDE w:val="0"/>
        <w:autoSpaceDN w:val="0"/>
        <w:ind w:firstLine="709"/>
        <w:jc w:val="both"/>
        <w:rPr>
          <w:sz w:val="28"/>
          <w:szCs w:val="28"/>
        </w:rPr>
      </w:pPr>
      <w:r w:rsidRPr="00342D83">
        <w:rPr>
          <w:sz w:val="28"/>
          <w:szCs w:val="28"/>
        </w:rPr>
        <w:t xml:space="preserve"> </w:t>
      </w:r>
      <w:proofErr w:type="gramStart"/>
      <w:r w:rsidR="001503DA">
        <w:rPr>
          <w:sz w:val="28"/>
          <w:szCs w:val="28"/>
        </w:rPr>
        <w:t>В</w:t>
      </w:r>
      <w:r w:rsidRPr="00342D83">
        <w:rPr>
          <w:sz w:val="28"/>
          <w:szCs w:val="28"/>
        </w:rPr>
        <w:t xml:space="preserve"> целях достижения к 2021 году стопроцентной доступности дошкольного образования для детей в возрасте от 2 месяцев до 3 лет Алексеевский </w:t>
      </w:r>
      <w:r w:rsidR="00C779D5">
        <w:rPr>
          <w:sz w:val="28"/>
          <w:szCs w:val="28"/>
        </w:rPr>
        <w:t>муниципального</w:t>
      </w:r>
      <w:r w:rsidRPr="00342D83">
        <w:rPr>
          <w:sz w:val="28"/>
          <w:szCs w:val="28"/>
        </w:rPr>
        <w:t xml:space="preserve"> округа принимает участие в реализации федерального и регионального проектов «Содействие занятости женщин - создание условий дошкольного образования детей в возрасте до 3 лет» национального проекта «Демография» по созданию дошкольных мест для детей в возрасте от 2 месяцев до 3</w:t>
      </w:r>
      <w:proofErr w:type="gramEnd"/>
      <w:r w:rsidRPr="00342D83">
        <w:rPr>
          <w:sz w:val="28"/>
          <w:szCs w:val="28"/>
        </w:rPr>
        <w:t xml:space="preserve"> лет. </w:t>
      </w:r>
    </w:p>
    <w:p w:rsidR="001E1BD2" w:rsidRPr="00342D83" w:rsidRDefault="001E1BD2" w:rsidP="001263AA">
      <w:pPr>
        <w:widowControl w:val="0"/>
        <w:autoSpaceDE w:val="0"/>
        <w:autoSpaceDN w:val="0"/>
        <w:ind w:firstLine="709"/>
        <w:jc w:val="both"/>
        <w:rPr>
          <w:sz w:val="28"/>
          <w:szCs w:val="28"/>
        </w:rPr>
      </w:pPr>
      <w:r w:rsidRPr="00342D83">
        <w:rPr>
          <w:sz w:val="28"/>
          <w:szCs w:val="28"/>
        </w:rPr>
        <w:t>В 2020 году введено 60 дополнительных мест, из них 40 в муниципальном бюджетном дошкольном образовательном учреждении «Детский сад комбинированного вида № 2» и 20 мест в дошкольной образовательной автономной некоммерческой организации «Детский сад «Вишенка».</w:t>
      </w:r>
    </w:p>
    <w:p w:rsidR="00A173D5" w:rsidRPr="00342D83" w:rsidRDefault="00A173D5" w:rsidP="00A173D5">
      <w:pPr>
        <w:widowControl w:val="0"/>
        <w:autoSpaceDE w:val="0"/>
        <w:autoSpaceDN w:val="0"/>
        <w:ind w:firstLine="709"/>
        <w:jc w:val="both"/>
        <w:rPr>
          <w:sz w:val="28"/>
          <w:szCs w:val="28"/>
        </w:rPr>
      </w:pPr>
      <w:r w:rsidRPr="00342D83">
        <w:rPr>
          <w:sz w:val="28"/>
          <w:szCs w:val="28"/>
        </w:rPr>
        <w:t xml:space="preserve">В силу существующих бюджетных и временных ограничений проблема дефицита мест в дошкольных образовательных организациях </w:t>
      </w:r>
      <w:r w:rsidR="007A31C5" w:rsidRPr="00342D83">
        <w:rPr>
          <w:sz w:val="28"/>
          <w:szCs w:val="28"/>
        </w:rPr>
        <w:br/>
      </w:r>
      <w:r w:rsidRPr="00342D83">
        <w:rPr>
          <w:sz w:val="28"/>
          <w:szCs w:val="28"/>
        </w:rPr>
        <w:t>не может быть решена только силами государства. Развитие государственно-частного</w:t>
      </w:r>
      <w:r w:rsidR="003D2BCE" w:rsidRPr="00342D83">
        <w:rPr>
          <w:sz w:val="28"/>
          <w:szCs w:val="28"/>
        </w:rPr>
        <w:t xml:space="preserve"> </w:t>
      </w:r>
      <w:r w:rsidRPr="00342D83">
        <w:rPr>
          <w:sz w:val="28"/>
          <w:szCs w:val="28"/>
        </w:rPr>
        <w:t>партнерства</w:t>
      </w:r>
      <w:r w:rsidR="003D2BCE" w:rsidRPr="00342D83">
        <w:rPr>
          <w:sz w:val="28"/>
          <w:szCs w:val="28"/>
        </w:rPr>
        <w:t xml:space="preserve"> </w:t>
      </w:r>
      <w:r w:rsidRPr="00342D83">
        <w:rPr>
          <w:sz w:val="28"/>
          <w:szCs w:val="28"/>
        </w:rPr>
        <w:t>является одним</w:t>
      </w:r>
      <w:r w:rsidR="003D2BCE" w:rsidRPr="00342D83">
        <w:rPr>
          <w:sz w:val="28"/>
          <w:szCs w:val="28"/>
        </w:rPr>
        <w:t xml:space="preserve"> </w:t>
      </w:r>
      <w:r w:rsidRPr="00342D83">
        <w:rPr>
          <w:sz w:val="28"/>
          <w:szCs w:val="28"/>
        </w:rPr>
        <w:t xml:space="preserve">из путей повышения доступности, эффективности и качества услуг дошкольного образования. В связи с этим </w:t>
      </w:r>
      <w:r w:rsidR="00D83D15" w:rsidRPr="00342D83">
        <w:rPr>
          <w:sz w:val="28"/>
          <w:szCs w:val="28"/>
        </w:rPr>
        <w:br/>
      </w:r>
      <w:r w:rsidRPr="00342D83">
        <w:rPr>
          <w:sz w:val="28"/>
          <w:szCs w:val="28"/>
        </w:rPr>
        <w:lastRenderedPageBreak/>
        <w:t xml:space="preserve">в </w:t>
      </w:r>
      <w:r w:rsidR="005840D4">
        <w:rPr>
          <w:sz w:val="28"/>
          <w:szCs w:val="28"/>
        </w:rPr>
        <w:t>муниципальном</w:t>
      </w:r>
      <w:r w:rsidR="006E02D3" w:rsidRPr="00342D83">
        <w:rPr>
          <w:sz w:val="28"/>
          <w:szCs w:val="28"/>
        </w:rPr>
        <w:t xml:space="preserve"> округе</w:t>
      </w:r>
      <w:r w:rsidRPr="00342D83">
        <w:rPr>
          <w:sz w:val="28"/>
          <w:szCs w:val="28"/>
        </w:rPr>
        <w:t xml:space="preserve"> проводится работа по развитию частных форм предоставления дошкольного образования.</w:t>
      </w:r>
    </w:p>
    <w:p w:rsidR="00A173D5" w:rsidRPr="00342D83" w:rsidRDefault="00A173D5" w:rsidP="00A173D5">
      <w:pPr>
        <w:widowControl w:val="0"/>
        <w:autoSpaceDE w:val="0"/>
        <w:autoSpaceDN w:val="0"/>
        <w:ind w:firstLine="709"/>
        <w:jc w:val="both"/>
        <w:rPr>
          <w:sz w:val="28"/>
          <w:szCs w:val="28"/>
        </w:rPr>
      </w:pPr>
      <w:r w:rsidRPr="00342D83">
        <w:rPr>
          <w:sz w:val="28"/>
          <w:szCs w:val="28"/>
        </w:rPr>
        <w:t>Наиболее эффективными являются меры финансовой поддержки:</w:t>
      </w:r>
    </w:p>
    <w:p w:rsidR="001E1BD2" w:rsidRPr="00342D83" w:rsidRDefault="001E1BD2" w:rsidP="001E1BD2">
      <w:pPr>
        <w:widowControl w:val="0"/>
        <w:autoSpaceDE w:val="0"/>
        <w:autoSpaceDN w:val="0"/>
        <w:ind w:firstLine="709"/>
        <w:jc w:val="both"/>
        <w:rPr>
          <w:sz w:val="28"/>
          <w:szCs w:val="28"/>
        </w:rPr>
      </w:pPr>
      <w:proofErr w:type="gramStart"/>
      <w:r w:rsidRPr="00342D83">
        <w:rPr>
          <w:sz w:val="28"/>
          <w:szCs w:val="28"/>
        </w:rPr>
        <w:t>В 2021 году размер предоставления из областного бюджета субсидий гражданам на получение услуги по присмотру и уходу за детьми дошкольного возраста частным организациям и индивидуальным предпринимателям, оказывающим данную услугу за фиксированную для родителей (законных представителей) детей плату, не превышающую максимальный размер родительской платы, установленный для муниципальных дошкольных образовательных организаций составил 3765,6 тыс. рублей.</w:t>
      </w:r>
      <w:proofErr w:type="gramEnd"/>
      <w:r w:rsidRPr="00342D83">
        <w:rPr>
          <w:sz w:val="28"/>
          <w:szCs w:val="28"/>
        </w:rPr>
        <w:t xml:space="preserve"> На реализацию образовательной программы дошкольного образования  выделялось 4004,0 тыс. рублей.</w:t>
      </w:r>
    </w:p>
    <w:p w:rsidR="00673FE1" w:rsidRPr="00342D83" w:rsidRDefault="00A173D5" w:rsidP="00A173D5">
      <w:pPr>
        <w:widowControl w:val="0"/>
        <w:autoSpaceDE w:val="0"/>
        <w:autoSpaceDN w:val="0"/>
        <w:ind w:firstLine="709"/>
        <w:jc w:val="both"/>
        <w:rPr>
          <w:sz w:val="28"/>
          <w:szCs w:val="28"/>
        </w:rPr>
      </w:pPr>
      <w:r w:rsidRPr="00342D83">
        <w:rPr>
          <w:sz w:val="28"/>
          <w:szCs w:val="28"/>
        </w:rPr>
        <w:t xml:space="preserve">В </w:t>
      </w:r>
      <w:r w:rsidR="006E02D3" w:rsidRPr="00342D83">
        <w:rPr>
          <w:sz w:val="28"/>
          <w:szCs w:val="28"/>
        </w:rPr>
        <w:t xml:space="preserve">Алексеевском </w:t>
      </w:r>
      <w:r w:rsidR="005840D4">
        <w:rPr>
          <w:sz w:val="28"/>
          <w:szCs w:val="28"/>
        </w:rPr>
        <w:t>муниципальном</w:t>
      </w:r>
      <w:r w:rsidR="006E02D3" w:rsidRPr="00342D83">
        <w:rPr>
          <w:sz w:val="28"/>
          <w:szCs w:val="28"/>
        </w:rPr>
        <w:t xml:space="preserve"> округе</w:t>
      </w:r>
      <w:r w:rsidRPr="00342D83">
        <w:rPr>
          <w:sz w:val="28"/>
          <w:szCs w:val="28"/>
        </w:rPr>
        <w:t xml:space="preserve"> реализуются мероприятия, направленные на информационн</w:t>
      </w:r>
      <w:r w:rsidR="001E1BD2" w:rsidRPr="00342D83">
        <w:rPr>
          <w:sz w:val="28"/>
          <w:szCs w:val="28"/>
        </w:rPr>
        <w:t xml:space="preserve">о-методическую </w:t>
      </w:r>
      <w:r w:rsidRPr="00342D83">
        <w:rPr>
          <w:sz w:val="28"/>
          <w:szCs w:val="28"/>
        </w:rPr>
        <w:t>поддержку негосударственн</w:t>
      </w:r>
      <w:r w:rsidR="006E02D3" w:rsidRPr="00342D83">
        <w:rPr>
          <w:sz w:val="28"/>
          <w:szCs w:val="28"/>
        </w:rPr>
        <w:t>ых форм дошкольного образования</w:t>
      </w:r>
      <w:r w:rsidRPr="00342D83">
        <w:rPr>
          <w:sz w:val="28"/>
          <w:szCs w:val="28"/>
        </w:rPr>
        <w:t>.</w:t>
      </w:r>
      <w:r w:rsidR="00673FE1" w:rsidRPr="00342D83">
        <w:rPr>
          <w:sz w:val="28"/>
          <w:szCs w:val="28"/>
        </w:rPr>
        <w:t xml:space="preserve"> </w:t>
      </w:r>
      <w:r w:rsidRPr="00342D83">
        <w:rPr>
          <w:sz w:val="28"/>
          <w:szCs w:val="28"/>
        </w:rPr>
        <w:t xml:space="preserve">Оказывается консультационная помощь в лицензировании частных дошкольных организаций. </w:t>
      </w:r>
    </w:p>
    <w:p w:rsidR="00673FE1" w:rsidRPr="00342D83" w:rsidRDefault="00673FE1" w:rsidP="00673FE1">
      <w:pPr>
        <w:widowControl w:val="0"/>
        <w:autoSpaceDE w:val="0"/>
        <w:autoSpaceDN w:val="0"/>
        <w:ind w:firstLine="709"/>
        <w:jc w:val="both"/>
        <w:rPr>
          <w:sz w:val="28"/>
          <w:szCs w:val="28"/>
        </w:rPr>
      </w:pPr>
      <w:r w:rsidRPr="00342D83">
        <w:rPr>
          <w:sz w:val="28"/>
          <w:szCs w:val="28"/>
        </w:rPr>
        <w:t>Негосударственный сектор дошкольного образования округа переходит от этапа количественного развития к этапу повышения качества оказываемых услуг. В результате по итогам 2021 года:</w:t>
      </w:r>
    </w:p>
    <w:p w:rsidR="00673FE1" w:rsidRPr="00342D83" w:rsidRDefault="00673FE1" w:rsidP="00673FE1">
      <w:pPr>
        <w:widowControl w:val="0"/>
        <w:autoSpaceDE w:val="0"/>
        <w:autoSpaceDN w:val="0"/>
        <w:ind w:firstLine="709"/>
        <w:jc w:val="both"/>
        <w:rPr>
          <w:sz w:val="28"/>
          <w:szCs w:val="28"/>
        </w:rPr>
      </w:pPr>
      <w:r w:rsidRPr="00342D83">
        <w:rPr>
          <w:sz w:val="28"/>
          <w:szCs w:val="28"/>
        </w:rPr>
        <w:t xml:space="preserve">- доля частных дошкольных образовательных организаций, индивидуальных предпринимателей, оказывающих услуги по дошкольному образованию и (или) присмотру и уходу, в общем числе дошкольных организаций в Алексеевском </w:t>
      </w:r>
      <w:r w:rsidR="005840D4">
        <w:rPr>
          <w:sz w:val="28"/>
          <w:szCs w:val="28"/>
        </w:rPr>
        <w:t>муниципальном</w:t>
      </w:r>
      <w:r w:rsidRPr="00342D83">
        <w:rPr>
          <w:sz w:val="28"/>
          <w:szCs w:val="28"/>
        </w:rPr>
        <w:t xml:space="preserve"> округе составила 5,4 процента;</w:t>
      </w:r>
    </w:p>
    <w:p w:rsidR="00673FE1" w:rsidRPr="00342D83" w:rsidRDefault="00673FE1" w:rsidP="00673FE1">
      <w:pPr>
        <w:widowControl w:val="0"/>
        <w:autoSpaceDE w:val="0"/>
        <w:autoSpaceDN w:val="0"/>
        <w:ind w:firstLine="709"/>
        <w:jc w:val="both"/>
        <w:rPr>
          <w:sz w:val="28"/>
          <w:szCs w:val="28"/>
        </w:rPr>
      </w:pPr>
      <w:r w:rsidRPr="00342D83">
        <w:rPr>
          <w:sz w:val="28"/>
          <w:szCs w:val="28"/>
        </w:rPr>
        <w:t>- доля обучающихся дошкольного возраста в частных дошкольных образовательных организациях и у индивидуальных предпринимателей, реализующих основные образовательные программы дошкольного образования в общей численности обучающихся дошкольного возраста и у индивидуальных предпринимателей, реализующих основные образовательные программы дошкольного образования, составила 2,6 процента (69 человек).</w:t>
      </w:r>
    </w:p>
    <w:p w:rsidR="00673FE1" w:rsidRPr="00342D83" w:rsidRDefault="00673FE1" w:rsidP="00673FE1">
      <w:pPr>
        <w:widowControl w:val="0"/>
        <w:autoSpaceDE w:val="0"/>
        <w:autoSpaceDN w:val="0"/>
        <w:ind w:firstLine="709"/>
        <w:jc w:val="both"/>
        <w:rPr>
          <w:sz w:val="28"/>
          <w:szCs w:val="28"/>
        </w:rPr>
      </w:pPr>
      <w:r w:rsidRPr="00342D83">
        <w:rPr>
          <w:sz w:val="28"/>
          <w:szCs w:val="28"/>
        </w:rPr>
        <w:t xml:space="preserve">В условиях демографического спада и расширения сети муниципальных дошкольных образовательных организаций в настоящее время отмечается стагнация спроса на услуги частных детских садов. В связи с этим, ключевой задачей на предстоящий период выступает сохранение сети частных детских садов. Для этого необходимо повышение эффективности имущественной и финансовой поддержки частных детских садов, повышение доступности, качества и </w:t>
      </w:r>
      <w:proofErr w:type="gramStart"/>
      <w:r w:rsidRPr="00342D83">
        <w:rPr>
          <w:sz w:val="28"/>
          <w:szCs w:val="28"/>
        </w:rPr>
        <w:t>конкурентоспособности</w:t>
      </w:r>
      <w:proofErr w:type="gramEnd"/>
      <w:r w:rsidRPr="00342D83">
        <w:rPr>
          <w:sz w:val="28"/>
          <w:szCs w:val="28"/>
        </w:rPr>
        <w:t xml:space="preserve"> предоставляемых частными детскими садами услуг.</w:t>
      </w:r>
    </w:p>
    <w:p w:rsidR="00673FE1" w:rsidRPr="00342D83" w:rsidRDefault="00673FE1" w:rsidP="00673FE1">
      <w:pPr>
        <w:widowControl w:val="0"/>
        <w:autoSpaceDE w:val="0"/>
        <w:autoSpaceDN w:val="0"/>
        <w:ind w:firstLine="709"/>
        <w:jc w:val="both"/>
        <w:rPr>
          <w:sz w:val="28"/>
          <w:szCs w:val="28"/>
        </w:rPr>
      </w:pPr>
      <w:r w:rsidRPr="00342D83">
        <w:rPr>
          <w:sz w:val="28"/>
          <w:szCs w:val="28"/>
        </w:rPr>
        <w:t>Цель развития рынка: создание условий для развития конкуренции на рынке услуг дошкольного образования в негосударственном секторе.</w:t>
      </w:r>
    </w:p>
    <w:p w:rsidR="00673FE1" w:rsidRPr="00342D83" w:rsidRDefault="00673FE1" w:rsidP="00673FE1">
      <w:pPr>
        <w:widowControl w:val="0"/>
        <w:autoSpaceDE w:val="0"/>
        <w:autoSpaceDN w:val="0"/>
        <w:ind w:firstLine="709"/>
        <w:jc w:val="both"/>
        <w:rPr>
          <w:sz w:val="28"/>
          <w:szCs w:val="28"/>
        </w:rPr>
      </w:pPr>
      <w:r w:rsidRPr="00342D83">
        <w:rPr>
          <w:sz w:val="28"/>
          <w:szCs w:val="28"/>
        </w:rPr>
        <w:t xml:space="preserve">В рамках муниципального плана мероприятий по содействию развитию конкуренции в Алексеевском </w:t>
      </w:r>
      <w:r w:rsidR="005840D4">
        <w:rPr>
          <w:sz w:val="28"/>
          <w:szCs w:val="28"/>
        </w:rPr>
        <w:t>муниципальном</w:t>
      </w:r>
      <w:r w:rsidRPr="00342D83">
        <w:rPr>
          <w:sz w:val="28"/>
          <w:szCs w:val="28"/>
        </w:rPr>
        <w:t xml:space="preserve"> округе на 2022 - 2025 годы  запланирована дальнейшая реализация мероприятий по финансовой, имущественной, кадровой, информационной, методической поддержке частных детских садов.</w:t>
      </w:r>
    </w:p>
    <w:p w:rsidR="00A173D5" w:rsidRPr="00342D83" w:rsidRDefault="00A173D5" w:rsidP="00A173D5">
      <w:pPr>
        <w:widowControl w:val="0"/>
        <w:autoSpaceDE w:val="0"/>
        <w:autoSpaceDN w:val="0"/>
        <w:ind w:firstLine="709"/>
        <w:jc w:val="both"/>
        <w:rPr>
          <w:sz w:val="28"/>
          <w:szCs w:val="28"/>
        </w:rPr>
      </w:pPr>
      <w:r w:rsidRPr="00342D83">
        <w:rPr>
          <w:sz w:val="28"/>
          <w:szCs w:val="28"/>
        </w:rPr>
        <w:lastRenderedPageBreak/>
        <w:t xml:space="preserve">Реализация </w:t>
      </w:r>
      <w:r w:rsidR="00055ADB" w:rsidRPr="00342D83">
        <w:rPr>
          <w:sz w:val="28"/>
          <w:szCs w:val="28"/>
        </w:rPr>
        <w:t>муниципального</w:t>
      </w:r>
      <w:r w:rsidRPr="00342D83">
        <w:rPr>
          <w:sz w:val="28"/>
          <w:szCs w:val="28"/>
        </w:rPr>
        <w:t xml:space="preserve"> плана мероприятий позволит достичь </w:t>
      </w:r>
      <w:r w:rsidR="007A31C5" w:rsidRPr="00342D83">
        <w:rPr>
          <w:sz w:val="28"/>
          <w:szCs w:val="28"/>
        </w:rPr>
        <w:br/>
      </w:r>
      <w:r w:rsidRPr="00342D83">
        <w:rPr>
          <w:sz w:val="28"/>
          <w:szCs w:val="28"/>
        </w:rPr>
        <w:t xml:space="preserve">к </w:t>
      </w:r>
      <w:r w:rsidR="001D1169" w:rsidRPr="00342D83">
        <w:rPr>
          <w:sz w:val="28"/>
          <w:szCs w:val="28"/>
        </w:rPr>
        <w:t>3</w:t>
      </w:r>
      <w:r w:rsidRPr="00342D83">
        <w:rPr>
          <w:sz w:val="28"/>
          <w:szCs w:val="28"/>
        </w:rPr>
        <w:t xml:space="preserve">1 </w:t>
      </w:r>
      <w:r w:rsidR="001D1169" w:rsidRPr="00342D83">
        <w:rPr>
          <w:sz w:val="28"/>
          <w:szCs w:val="28"/>
        </w:rPr>
        <w:t>декабря</w:t>
      </w:r>
      <w:r w:rsidRPr="00342D83">
        <w:rPr>
          <w:sz w:val="28"/>
          <w:szCs w:val="28"/>
        </w:rPr>
        <w:t xml:space="preserve"> 202</w:t>
      </w:r>
      <w:r w:rsidR="001D1169" w:rsidRPr="00342D83">
        <w:rPr>
          <w:sz w:val="28"/>
          <w:szCs w:val="28"/>
        </w:rPr>
        <w:t>5</w:t>
      </w:r>
      <w:r w:rsidRPr="00342D83">
        <w:rPr>
          <w:sz w:val="28"/>
          <w:szCs w:val="28"/>
        </w:rPr>
        <w:t xml:space="preserve"> года следующих результатов:</w:t>
      </w:r>
    </w:p>
    <w:p w:rsidR="00A173D5" w:rsidRPr="00342D83" w:rsidRDefault="00A173D5" w:rsidP="00A173D5">
      <w:pPr>
        <w:widowControl w:val="0"/>
        <w:autoSpaceDE w:val="0"/>
        <w:autoSpaceDN w:val="0"/>
        <w:ind w:firstLine="709"/>
        <w:jc w:val="both"/>
        <w:rPr>
          <w:sz w:val="28"/>
          <w:szCs w:val="28"/>
        </w:rPr>
      </w:pPr>
      <w:r w:rsidRPr="00342D83">
        <w:rPr>
          <w:sz w:val="28"/>
          <w:szCs w:val="28"/>
        </w:rPr>
        <w:t xml:space="preserve">- </w:t>
      </w:r>
      <w:r w:rsidR="00673FE1" w:rsidRPr="00342D83">
        <w:rPr>
          <w:sz w:val="28"/>
          <w:szCs w:val="28"/>
        </w:rPr>
        <w:t xml:space="preserve">сохранение </w:t>
      </w:r>
      <w:r w:rsidRPr="00342D83">
        <w:rPr>
          <w:sz w:val="28"/>
          <w:szCs w:val="28"/>
        </w:rPr>
        <w:t>действующ</w:t>
      </w:r>
      <w:r w:rsidR="00673FE1" w:rsidRPr="00342D83">
        <w:rPr>
          <w:sz w:val="28"/>
          <w:szCs w:val="28"/>
        </w:rPr>
        <w:t>ей</w:t>
      </w:r>
      <w:r w:rsidRPr="00342D83">
        <w:rPr>
          <w:sz w:val="28"/>
          <w:szCs w:val="28"/>
        </w:rPr>
        <w:t xml:space="preserve"> организаци</w:t>
      </w:r>
      <w:r w:rsidR="00673FE1" w:rsidRPr="00342D83">
        <w:rPr>
          <w:sz w:val="28"/>
          <w:szCs w:val="28"/>
        </w:rPr>
        <w:t>и</w:t>
      </w:r>
      <w:r w:rsidRPr="00342D83">
        <w:rPr>
          <w:sz w:val="28"/>
          <w:szCs w:val="28"/>
        </w:rPr>
        <w:t xml:space="preserve"> частной формы собственности, оказывающ</w:t>
      </w:r>
      <w:r w:rsidR="00673FE1" w:rsidRPr="00342D83">
        <w:rPr>
          <w:sz w:val="28"/>
          <w:szCs w:val="28"/>
        </w:rPr>
        <w:t>ей</w:t>
      </w:r>
      <w:r w:rsidRPr="00342D83">
        <w:rPr>
          <w:sz w:val="28"/>
          <w:szCs w:val="28"/>
        </w:rPr>
        <w:t xml:space="preserve"> образовательные услуги в сфере дошкольного образования</w:t>
      </w:r>
      <w:r w:rsidR="00673FE1" w:rsidRPr="00342D83">
        <w:rPr>
          <w:sz w:val="28"/>
          <w:szCs w:val="28"/>
        </w:rPr>
        <w:t xml:space="preserve"> (1 ед.)</w:t>
      </w:r>
      <w:r w:rsidRPr="00342D83">
        <w:rPr>
          <w:sz w:val="28"/>
          <w:szCs w:val="28"/>
        </w:rPr>
        <w:t>;</w:t>
      </w:r>
    </w:p>
    <w:p w:rsidR="004B49F0" w:rsidRPr="00247619" w:rsidRDefault="00A173D5" w:rsidP="00D539BC">
      <w:pPr>
        <w:widowControl w:val="0"/>
        <w:autoSpaceDE w:val="0"/>
        <w:autoSpaceDN w:val="0"/>
        <w:ind w:firstLine="709"/>
        <w:jc w:val="both"/>
        <w:rPr>
          <w:b/>
          <w:sz w:val="28"/>
          <w:szCs w:val="28"/>
        </w:rPr>
      </w:pPr>
      <w:r w:rsidRPr="00342D83">
        <w:rPr>
          <w:sz w:val="28"/>
          <w:szCs w:val="28"/>
        </w:rPr>
        <w:t xml:space="preserve">- доля обучающихся дошкольного возраста в частных образовательных организациях (в том числе в их филиалах) и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w:t>
      </w:r>
      <w:r w:rsidR="007A31C5" w:rsidRPr="00342D83">
        <w:rPr>
          <w:sz w:val="28"/>
          <w:szCs w:val="28"/>
        </w:rPr>
        <w:br/>
      </w:r>
      <w:r w:rsidRPr="00342D83">
        <w:rPr>
          <w:sz w:val="28"/>
          <w:szCs w:val="28"/>
        </w:rPr>
        <w:t xml:space="preserve">и у индивидуальных предпринимателей, реализующих основные общеобразовательные программы - образовательные программы дошкольного образования, </w:t>
      </w:r>
      <w:r w:rsidR="006F6F89" w:rsidRPr="00342D83">
        <w:rPr>
          <w:sz w:val="28"/>
          <w:szCs w:val="28"/>
        </w:rPr>
        <w:t>составит</w:t>
      </w:r>
      <w:r w:rsidRPr="00342D83">
        <w:rPr>
          <w:sz w:val="28"/>
          <w:szCs w:val="28"/>
        </w:rPr>
        <w:t xml:space="preserve"> </w:t>
      </w:r>
      <w:r w:rsidR="00247619">
        <w:rPr>
          <w:sz w:val="28"/>
          <w:szCs w:val="28"/>
        </w:rPr>
        <w:t>2,6</w:t>
      </w:r>
      <w:r w:rsidRPr="007F49AA">
        <w:rPr>
          <w:color w:val="FF0000"/>
          <w:sz w:val="28"/>
          <w:szCs w:val="28"/>
        </w:rPr>
        <w:t xml:space="preserve"> </w:t>
      </w:r>
      <w:r w:rsidRPr="00247619">
        <w:rPr>
          <w:sz w:val="28"/>
          <w:szCs w:val="28"/>
        </w:rPr>
        <w:t>процент</w:t>
      </w:r>
      <w:r w:rsidR="006E48B7" w:rsidRPr="00247619">
        <w:rPr>
          <w:sz w:val="28"/>
          <w:szCs w:val="28"/>
        </w:rPr>
        <w:t>ов</w:t>
      </w:r>
      <w:r w:rsidRPr="00247619">
        <w:rPr>
          <w:sz w:val="28"/>
          <w:szCs w:val="28"/>
        </w:rPr>
        <w:t>.</w:t>
      </w:r>
    </w:p>
    <w:p w:rsidR="00284088" w:rsidRPr="00342D83" w:rsidRDefault="00284088" w:rsidP="00C65E54">
      <w:pPr>
        <w:widowControl w:val="0"/>
        <w:autoSpaceDE w:val="0"/>
        <w:autoSpaceDN w:val="0"/>
        <w:jc w:val="center"/>
        <w:rPr>
          <w:b/>
          <w:sz w:val="28"/>
          <w:szCs w:val="28"/>
        </w:rPr>
      </w:pPr>
    </w:p>
    <w:p w:rsidR="00284088" w:rsidRPr="00342D83" w:rsidRDefault="00284088" w:rsidP="00C65E54">
      <w:pPr>
        <w:widowControl w:val="0"/>
        <w:autoSpaceDE w:val="0"/>
        <w:autoSpaceDN w:val="0"/>
        <w:jc w:val="center"/>
        <w:rPr>
          <w:b/>
          <w:sz w:val="28"/>
          <w:szCs w:val="28"/>
        </w:rPr>
      </w:pPr>
    </w:p>
    <w:p w:rsidR="00284088" w:rsidRPr="00342D83" w:rsidRDefault="00284088" w:rsidP="00C65E54">
      <w:pPr>
        <w:widowControl w:val="0"/>
        <w:autoSpaceDE w:val="0"/>
        <w:autoSpaceDN w:val="0"/>
        <w:jc w:val="center"/>
        <w:rPr>
          <w:b/>
          <w:sz w:val="28"/>
          <w:szCs w:val="28"/>
        </w:rPr>
      </w:pPr>
    </w:p>
    <w:p w:rsidR="00284088" w:rsidRPr="00342D83" w:rsidRDefault="00284088" w:rsidP="00C65E54">
      <w:pPr>
        <w:widowControl w:val="0"/>
        <w:autoSpaceDE w:val="0"/>
        <w:autoSpaceDN w:val="0"/>
        <w:jc w:val="center"/>
        <w:rPr>
          <w:b/>
          <w:sz w:val="28"/>
          <w:szCs w:val="28"/>
        </w:rPr>
      </w:pPr>
    </w:p>
    <w:p w:rsidR="00284088" w:rsidRPr="00342D83" w:rsidRDefault="00284088" w:rsidP="00C65E54">
      <w:pPr>
        <w:widowControl w:val="0"/>
        <w:autoSpaceDE w:val="0"/>
        <w:autoSpaceDN w:val="0"/>
        <w:jc w:val="center"/>
        <w:rPr>
          <w:b/>
          <w:sz w:val="28"/>
          <w:szCs w:val="28"/>
        </w:rPr>
      </w:pPr>
    </w:p>
    <w:p w:rsidR="00284088" w:rsidRPr="00342D83" w:rsidRDefault="00284088" w:rsidP="00C65E54">
      <w:pPr>
        <w:widowControl w:val="0"/>
        <w:autoSpaceDE w:val="0"/>
        <w:autoSpaceDN w:val="0"/>
        <w:jc w:val="center"/>
        <w:rPr>
          <w:b/>
          <w:sz w:val="28"/>
          <w:szCs w:val="28"/>
        </w:rPr>
      </w:pPr>
    </w:p>
    <w:p w:rsidR="00284088" w:rsidRPr="00342D83" w:rsidRDefault="00284088" w:rsidP="00C65E54">
      <w:pPr>
        <w:widowControl w:val="0"/>
        <w:autoSpaceDE w:val="0"/>
        <w:autoSpaceDN w:val="0"/>
        <w:jc w:val="center"/>
        <w:rPr>
          <w:b/>
          <w:sz w:val="28"/>
          <w:szCs w:val="28"/>
        </w:rPr>
      </w:pPr>
    </w:p>
    <w:p w:rsidR="00284088" w:rsidRPr="00342D83" w:rsidRDefault="00284088" w:rsidP="00C65E54">
      <w:pPr>
        <w:widowControl w:val="0"/>
        <w:autoSpaceDE w:val="0"/>
        <w:autoSpaceDN w:val="0"/>
        <w:jc w:val="center"/>
        <w:rPr>
          <w:b/>
          <w:sz w:val="28"/>
          <w:szCs w:val="28"/>
        </w:rPr>
        <w:sectPr w:rsidR="00284088" w:rsidRPr="00342D83" w:rsidSect="00BC4B58">
          <w:headerReference w:type="default" r:id="rId11"/>
          <w:pgSz w:w="11906" w:h="16838"/>
          <w:pgMar w:top="1134" w:right="680" w:bottom="1134" w:left="1701" w:header="709" w:footer="709" w:gutter="0"/>
          <w:pgNumType w:start="1"/>
          <w:cols w:space="708"/>
          <w:titlePg/>
          <w:docGrid w:linePitch="360"/>
        </w:sectPr>
      </w:pPr>
    </w:p>
    <w:p w:rsidR="00F46A00" w:rsidRPr="00342D83" w:rsidRDefault="009B096F" w:rsidP="00F46A00">
      <w:pPr>
        <w:jc w:val="center"/>
        <w:rPr>
          <w:b/>
          <w:sz w:val="28"/>
          <w:szCs w:val="28"/>
        </w:rPr>
      </w:pPr>
      <w:r w:rsidRPr="00342D83">
        <w:rPr>
          <w:b/>
          <w:sz w:val="28"/>
          <w:szCs w:val="28"/>
        </w:rPr>
        <w:lastRenderedPageBreak/>
        <w:t xml:space="preserve">1.2. </w:t>
      </w:r>
      <w:r w:rsidR="00F46A00" w:rsidRPr="00342D83">
        <w:rPr>
          <w:b/>
          <w:sz w:val="28"/>
          <w:szCs w:val="28"/>
        </w:rPr>
        <w:t>Ключевые показатели</w:t>
      </w:r>
    </w:p>
    <w:p w:rsidR="009B096F" w:rsidRPr="00342D83" w:rsidRDefault="009B096F" w:rsidP="00F46A00">
      <w:pPr>
        <w:jc w:val="center"/>
        <w:rPr>
          <w:sz w:val="26"/>
          <w:szCs w:val="26"/>
        </w:rPr>
      </w:pPr>
    </w:p>
    <w:tbl>
      <w:tblPr>
        <w:tblW w:w="16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0"/>
        <w:gridCol w:w="4770"/>
        <w:gridCol w:w="1134"/>
        <w:gridCol w:w="1134"/>
        <w:gridCol w:w="993"/>
        <w:gridCol w:w="992"/>
        <w:gridCol w:w="992"/>
        <w:gridCol w:w="992"/>
        <w:gridCol w:w="993"/>
        <w:gridCol w:w="1701"/>
        <w:gridCol w:w="1970"/>
      </w:tblGrid>
      <w:tr w:rsidR="00342D83" w:rsidRPr="00342D83" w:rsidTr="00743C8E">
        <w:trPr>
          <w:tblHeader/>
          <w:jc w:val="center"/>
        </w:trPr>
        <w:tc>
          <w:tcPr>
            <w:tcW w:w="710" w:type="dxa"/>
            <w:vAlign w:val="center"/>
          </w:tcPr>
          <w:p w:rsidR="00BC6F96" w:rsidRPr="00342D83" w:rsidRDefault="00BC6F96" w:rsidP="00EC19C3">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770" w:type="dxa"/>
            <w:vAlign w:val="center"/>
          </w:tcPr>
          <w:p w:rsidR="00BC6F96" w:rsidRPr="00342D83" w:rsidRDefault="00BC6F96" w:rsidP="00EC19C3">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C6F96" w:rsidRPr="00342D83" w:rsidRDefault="00BC6F96" w:rsidP="00EC19C3">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C6F96" w:rsidRPr="00342D83" w:rsidRDefault="00BC6F96" w:rsidP="00665F13">
            <w:pPr>
              <w:ind w:left="-57" w:right="-57"/>
              <w:jc w:val="center"/>
              <w:rPr>
                <w:b/>
                <w:bCs/>
                <w:sz w:val="24"/>
                <w:szCs w:val="24"/>
              </w:rPr>
            </w:pPr>
            <w:r w:rsidRPr="00342D83">
              <w:rPr>
                <w:b/>
                <w:bCs/>
                <w:sz w:val="24"/>
                <w:szCs w:val="24"/>
              </w:rPr>
              <w:t>На</w:t>
            </w:r>
          </w:p>
          <w:p w:rsidR="00BC6F96" w:rsidRPr="00342D83" w:rsidRDefault="00BC6F96" w:rsidP="00665F13">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C6F96" w:rsidRPr="00342D83" w:rsidRDefault="00BC6F96" w:rsidP="00665F13">
            <w:pPr>
              <w:ind w:left="-57" w:right="-57"/>
              <w:jc w:val="center"/>
              <w:rPr>
                <w:b/>
                <w:bCs/>
                <w:sz w:val="24"/>
                <w:szCs w:val="24"/>
              </w:rPr>
            </w:pPr>
            <w:r w:rsidRPr="00342D83">
              <w:rPr>
                <w:b/>
                <w:bCs/>
                <w:sz w:val="24"/>
                <w:szCs w:val="24"/>
              </w:rPr>
              <w:t>отчет</w:t>
            </w:r>
          </w:p>
        </w:tc>
        <w:tc>
          <w:tcPr>
            <w:tcW w:w="993" w:type="dxa"/>
            <w:vAlign w:val="center"/>
          </w:tcPr>
          <w:p w:rsidR="00BC6F96" w:rsidRPr="00342D83" w:rsidRDefault="00BC6F96" w:rsidP="00EC19C3">
            <w:pPr>
              <w:ind w:left="-57" w:right="-57"/>
              <w:jc w:val="center"/>
              <w:rPr>
                <w:b/>
                <w:bCs/>
                <w:sz w:val="24"/>
                <w:szCs w:val="24"/>
              </w:rPr>
            </w:pPr>
            <w:r w:rsidRPr="00342D83">
              <w:rPr>
                <w:b/>
                <w:bCs/>
                <w:sz w:val="24"/>
                <w:szCs w:val="24"/>
              </w:rPr>
              <w:t xml:space="preserve">На </w:t>
            </w:r>
          </w:p>
          <w:p w:rsidR="00BC6F96" w:rsidRPr="00342D83" w:rsidRDefault="00BC6F96" w:rsidP="00EC19C3">
            <w:pPr>
              <w:ind w:left="-57" w:right="-57"/>
              <w:jc w:val="center"/>
              <w:rPr>
                <w:b/>
                <w:bCs/>
                <w:sz w:val="24"/>
                <w:szCs w:val="24"/>
              </w:rPr>
            </w:pPr>
            <w:r w:rsidRPr="00342D83">
              <w:rPr>
                <w:b/>
                <w:bCs/>
                <w:sz w:val="24"/>
                <w:szCs w:val="24"/>
              </w:rPr>
              <w:t>1 января 2022 года</w:t>
            </w:r>
          </w:p>
          <w:p w:rsidR="00BC6F96" w:rsidRPr="00342D83" w:rsidRDefault="000B71AF" w:rsidP="00EC19C3">
            <w:pPr>
              <w:ind w:left="-57" w:right="-57"/>
              <w:jc w:val="center"/>
              <w:rPr>
                <w:b/>
                <w:bCs/>
                <w:sz w:val="24"/>
                <w:szCs w:val="24"/>
              </w:rPr>
            </w:pPr>
            <w:r w:rsidRPr="00342D83">
              <w:rPr>
                <w:b/>
                <w:bCs/>
                <w:sz w:val="24"/>
                <w:szCs w:val="24"/>
              </w:rPr>
              <w:t>отчет</w:t>
            </w:r>
          </w:p>
        </w:tc>
        <w:tc>
          <w:tcPr>
            <w:tcW w:w="992" w:type="dxa"/>
            <w:vAlign w:val="center"/>
          </w:tcPr>
          <w:p w:rsidR="00BC6F96" w:rsidRPr="00342D83" w:rsidRDefault="00BC6F96" w:rsidP="00EC19C3">
            <w:pPr>
              <w:ind w:left="-57" w:right="-57"/>
              <w:jc w:val="center"/>
              <w:rPr>
                <w:b/>
                <w:bCs/>
                <w:sz w:val="24"/>
                <w:szCs w:val="24"/>
              </w:rPr>
            </w:pPr>
            <w:r w:rsidRPr="00342D83">
              <w:rPr>
                <w:b/>
                <w:bCs/>
                <w:sz w:val="24"/>
                <w:szCs w:val="24"/>
              </w:rPr>
              <w:t>На 31 декабря 2022 года</w:t>
            </w:r>
          </w:p>
          <w:p w:rsidR="00BC6F96" w:rsidRPr="00342D83" w:rsidRDefault="00BC6F96" w:rsidP="00EC19C3">
            <w:pPr>
              <w:ind w:left="-57" w:right="-57"/>
              <w:jc w:val="center"/>
              <w:rPr>
                <w:b/>
                <w:bCs/>
                <w:sz w:val="24"/>
                <w:szCs w:val="24"/>
              </w:rPr>
            </w:pPr>
            <w:r w:rsidRPr="00342D83">
              <w:rPr>
                <w:b/>
                <w:bCs/>
                <w:sz w:val="24"/>
                <w:szCs w:val="24"/>
              </w:rPr>
              <w:t>план</w:t>
            </w:r>
          </w:p>
        </w:tc>
        <w:tc>
          <w:tcPr>
            <w:tcW w:w="992" w:type="dxa"/>
            <w:vAlign w:val="center"/>
          </w:tcPr>
          <w:p w:rsidR="00BC6F96" w:rsidRPr="00342D83" w:rsidRDefault="00BC6F96" w:rsidP="00EC19C3">
            <w:pPr>
              <w:ind w:left="-57" w:right="-57"/>
              <w:jc w:val="center"/>
              <w:rPr>
                <w:b/>
                <w:bCs/>
                <w:sz w:val="24"/>
                <w:szCs w:val="24"/>
              </w:rPr>
            </w:pPr>
            <w:r w:rsidRPr="00342D83">
              <w:rPr>
                <w:b/>
                <w:bCs/>
                <w:sz w:val="24"/>
                <w:szCs w:val="24"/>
              </w:rPr>
              <w:t>На 31 декабря 2023 года</w:t>
            </w:r>
          </w:p>
          <w:p w:rsidR="00BC6F96" w:rsidRPr="00342D83" w:rsidRDefault="00BC6F96" w:rsidP="00EC19C3">
            <w:pPr>
              <w:ind w:left="-57" w:right="-57"/>
              <w:jc w:val="center"/>
              <w:rPr>
                <w:b/>
                <w:bCs/>
                <w:sz w:val="24"/>
                <w:szCs w:val="24"/>
              </w:rPr>
            </w:pPr>
            <w:r w:rsidRPr="00342D83">
              <w:rPr>
                <w:b/>
                <w:bCs/>
                <w:sz w:val="24"/>
                <w:szCs w:val="24"/>
              </w:rPr>
              <w:t xml:space="preserve">план </w:t>
            </w:r>
          </w:p>
        </w:tc>
        <w:tc>
          <w:tcPr>
            <w:tcW w:w="992" w:type="dxa"/>
            <w:vAlign w:val="center"/>
          </w:tcPr>
          <w:p w:rsidR="00BC6F96" w:rsidRPr="00342D83" w:rsidRDefault="00BC6F96" w:rsidP="00EC19C3">
            <w:pPr>
              <w:ind w:left="-57" w:right="-57"/>
              <w:jc w:val="center"/>
              <w:rPr>
                <w:b/>
                <w:bCs/>
                <w:sz w:val="24"/>
                <w:szCs w:val="24"/>
              </w:rPr>
            </w:pPr>
            <w:r w:rsidRPr="00342D83">
              <w:rPr>
                <w:b/>
                <w:bCs/>
                <w:sz w:val="24"/>
                <w:szCs w:val="24"/>
              </w:rPr>
              <w:t>На31 декабря 2024 года</w:t>
            </w:r>
          </w:p>
          <w:p w:rsidR="00BC6F96" w:rsidRPr="00342D83" w:rsidRDefault="00BC6F96" w:rsidP="00EC19C3">
            <w:pPr>
              <w:ind w:left="-57" w:right="-57"/>
              <w:jc w:val="center"/>
              <w:rPr>
                <w:b/>
                <w:bCs/>
                <w:sz w:val="24"/>
                <w:szCs w:val="24"/>
              </w:rPr>
            </w:pPr>
            <w:r w:rsidRPr="00342D83">
              <w:rPr>
                <w:b/>
                <w:bCs/>
                <w:sz w:val="24"/>
                <w:szCs w:val="24"/>
              </w:rPr>
              <w:t xml:space="preserve">план </w:t>
            </w:r>
          </w:p>
        </w:tc>
        <w:tc>
          <w:tcPr>
            <w:tcW w:w="993" w:type="dxa"/>
            <w:shd w:val="clear" w:color="auto" w:fill="FFFFFF" w:themeFill="background1"/>
            <w:vAlign w:val="center"/>
          </w:tcPr>
          <w:p w:rsidR="00BC6F96" w:rsidRPr="00342D83" w:rsidRDefault="00BC6F96" w:rsidP="00665F13">
            <w:pPr>
              <w:ind w:left="-57" w:right="-57"/>
              <w:jc w:val="center"/>
              <w:rPr>
                <w:b/>
                <w:bCs/>
                <w:sz w:val="24"/>
                <w:szCs w:val="24"/>
              </w:rPr>
            </w:pPr>
            <w:r w:rsidRPr="00342D83">
              <w:rPr>
                <w:b/>
                <w:bCs/>
                <w:sz w:val="24"/>
                <w:szCs w:val="24"/>
              </w:rPr>
              <w:t>На 31 декабря 2025 года</w:t>
            </w:r>
          </w:p>
          <w:p w:rsidR="00BC6F96" w:rsidRPr="00342D83" w:rsidRDefault="00BC6F96" w:rsidP="00665F13">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BC6F96" w:rsidRPr="00342D83" w:rsidRDefault="00BC6F96" w:rsidP="00EC19C3">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970" w:type="dxa"/>
            <w:shd w:val="clear" w:color="auto" w:fill="FFFFFF" w:themeFill="background1"/>
          </w:tcPr>
          <w:p w:rsidR="00BC6F96" w:rsidRPr="00342D83" w:rsidRDefault="00BC6F96" w:rsidP="00743C8E">
            <w:pPr>
              <w:spacing w:line="240" w:lineRule="atLeast"/>
              <w:jc w:val="center"/>
              <w:rPr>
                <w:b/>
                <w:bCs/>
                <w:sz w:val="24"/>
                <w:szCs w:val="24"/>
              </w:rPr>
            </w:pPr>
            <w:r w:rsidRPr="00342D83">
              <w:rPr>
                <w:b/>
                <w:bCs/>
                <w:sz w:val="24"/>
                <w:szCs w:val="24"/>
              </w:rPr>
              <w:t>Ответственный исполнитель</w:t>
            </w:r>
          </w:p>
        </w:tc>
      </w:tr>
      <w:tr w:rsidR="00342D83" w:rsidRPr="00342D83" w:rsidTr="00743C8E">
        <w:trPr>
          <w:jc w:val="center"/>
        </w:trPr>
        <w:tc>
          <w:tcPr>
            <w:tcW w:w="710" w:type="dxa"/>
          </w:tcPr>
          <w:p w:rsidR="0046118A" w:rsidRPr="00342D83" w:rsidRDefault="0046118A" w:rsidP="00612B04">
            <w:pPr>
              <w:ind w:left="-57" w:right="-57"/>
              <w:jc w:val="center"/>
              <w:rPr>
                <w:sz w:val="24"/>
                <w:szCs w:val="24"/>
              </w:rPr>
            </w:pPr>
            <w:r w:rsidRPr="00342D83">
              <w:rPr>
                <w:sz w:val="24"/>
                <w:szCs w:val="24"/>
              </w:rPr>
              <w:t>1.2.1</w:t>
            </w:r>
          </w:p>
        </w:tc>
        <w:tc>
          <w:tcPr>
            <w:tcW w:w="4770" w:type="dxa"/>
          </w:tcPr>
          <w:p w:rsidR="0046118A" w:rsidRPr="00342D83" w:rsidRDefault="0046118A" w:rsidP="000818D0">
            <w:pPr>
              <w:jc w:val="both"/>
              <w:rPr>
                <w:sz w:val="24"/>
                <w:szCs w:val="24"/>
              </w:rPr>
            </w:pPr>
            <w:r w:rsidRPr="00342D83">
              <w:rPr>
                <w:sz w:val="24"/>
                <w:szCs w:val="24"/>
              </w:rPr>
              <w:t>Количество действующих организаций (в том числе филиалов) частной формы собственности, оказывающих образовательные услуги в сфере дошкольного образования в отчетном периоде (по Стандарту)</w:t>
            </w:r>
          </w:p>
        </w:tc>
        <w:tc>
          <w:tcPr>
            <w:tcW w:w="1134" w:type="dxa"/>
          </w:tcPr>
          <w:p w:rsidR="0046118A" w:rsidRPr="00342D83" w:rsidRDefault="0046118A" w:rsidP="00EC19C3">
            <w:pPr>
              <w:jc w:val="center"/>
              <w:rPr>
                <w:sz w:val="24"/>
                <w:szCs w:val="24"/>
              </w:rPr>
            </w:pPr>
            <w:r w:rsidRPr="00342D83">
              <w:rPr>
                <w:sz w:val="24"/>
                <w:szCs w:val="24"/>
              </w:rPr>
              <w:t>Ед.</w:t>
            </w:r>
          </w:p>
        </w:tc>
        <w:tc>
          <w:tcPr>
            <w:tcW w:w="1134" w:type="dxa"/>
          </w:tcPr>
          <w:p w:rsidR="0046118A" w:rsidRPr="00342D83" w:rsidRDefault="0046118A" w:rsidP="0046118A">
            <w:pPr>
              <w:contextualSpacing/>
              <w:jc w:val="center"/>
              <w:rPr>
                <w:sz w:val="24"/>
                <w:szCs w:val="24"/>
              </w:rPr>
            </w:pPr>
            <w:r w:rsidRPr="00342D83">
              <w:rPr>
                <w:sz w:val="24"/>
                <w:szCs w:val="24"/>
              </w:rPr>
              <w:t>1</w:t>
            </w:r>
          </w:p>
        </w:tc>
        <w:tc>
          <w:tcPr>
            <w:tcW w:w="993" w:type="dxa"/>
          </w:tcPr>
          <w:p w:rsidR="0046118A" w:rsidRPr="00342D83" w:rsidRDefault="0046118A" w:rsidP="0046118A">
            <w:pPr>
              <w:contextualSpacing/>
              <w:jc w:val="center"/>
              <w:rPr>
                <w:sz w:val="24"/>
                <w:szCs w:val="24"/>
              </w:rPr>
            </w:pPr>
            <w:r w:rsidRPr="00342D83">
              <w:rPr>
                <w:sz w:val="24"/>
                <w:szCs w:val="24"/>
              </w:rPr>
              <w:t>1</w:t>
            </w:r>
          </w:p>
        </w:tc>
        <w:tc>
          <w:tcPr>
            <w:tcW w:w="992" w:type="dxa"/>
          </w:tcPr>
          <w:p w:rsidR="0046118A" w:rsidRPr="00342D83" w:rsidRDefault="00673FE1" w:rsidP="00EC19C3">
            <w:pPr>
              <w:jc w:val="center"/>
              <w:rPr>
                <w:sz w:val="24"/>
                <w:szCs w:val="24"/>
              </w:rPr>
            </w:pPr>
            <w:r w:rsidRPr="00342D83">
              <w:rPr>
                <w:sz w:val="24"/>
                <w:szCs w:val="24"/>
              </w:rPr>
              <w:t>1</w:t>
            </w:r>
          </w:p>
        </w:tc>
        <w:tc>
          <w:tcPr>
            <w:tcW w:w="992" w:type="dxa"/>
          </w:tcPr>
          <w:p w:rsidR="0046118A" w:rsidRPr="00342D83" w:rsidRDefault="00673FE1" w:rsidP="00EC19C3">
            <w:pPr>
              <w:jc w:val="center"/>
              <w:rPr>
                <w:sz w:val="24"/>
                <w:szCs w:val="24"/>
              </w:rPr>
            </w:pPr>
            <w:r w:rsidRPr="00342D83">
              <w:rPr>
                <w:sz w:val="24"/>
                <w:szCs w:val="24"/>
              </w:rPr>
              <w:t>1</w:t>
            </w:r>
          </w:p>
        </w:tc>
        <w:tc>
          <w:tcPr>
            <w:tcW w:w="992" w:type="dxa"/>
          </w:tcPr>
          <w:p w:rsidR="0046118A" w:rsidRPr="00342D83" w:rsidRDefault="00673FE1" w:rsidP="00EC19C3">
            <w:pPr>
              <w:jc w:val="center"/>
              <w:rPr>
                <w:sz w:val="24"/>
                <w:szCs w:val="24"/>
              </w:rPr>
            </w:pPr>
            <w:r w:rsidRPr="00342D83">
              <w:rPr>
                <w:sz w:val="24"/>
                <w:szCs w:val="24"/>
              </w:rPr>
              <w:t>1</w:t>
            </w:r>
          </w:p>
        </w:tc>
        <w:tc>
          <w:tcPr>
            <w:tcW w:w="993" w:type="dxa"/>
          </w:tcPr>
          <w:p w:rsidR="0046118A" w:rsidRPr="00342D83" w:rsidRDefault="00673FE1" w:rsidP="00EC19C3">
            <w:pPr>
              <w:contextualSpacing/>
              <w:jc w:val="center"/>
              <w:rPr>
                <w:sz w:val="24"/>
                <w:szCs w:val="24"/>
              </w:rPr>
            </w:pPr>
            <w:r w:rsidRPr="00342D83">
              <w:rPr>
                <w:sz w:val="24"/>
                <w:szCs w:val="24"/>
              </w:rPr>
              <w:t>1</w:t>
            </w:r>
          </w:p>
        </w:tc>
        <w:tc>
          <w:tcPr>
            <w:tcW w:w="1701" w:type="dxa"/>
          </w:tcPr>
          <w:p w:rsidR="0046118A" w:rsidRPr="00342D83" w:rsidRDefault="0046118A" w:rsidP="00EC19C3">
            <w:pPr>
              <w:contextualSpacing/>
              <w:jc w:val="center"/>
              <w:rPr>
                <w:sz w:val="24"/>
                <w:szCs w:val="24"/>
              </w:rPr>
            </w:pPr>
            <w:r w:rsidRPr="00342D83">
              <w:rPr>
                <w:sz w:val="24"/>
                <w:szCs w:val="24"/>
              </w:rPr>
              <w:t>1</w:t>
            </w:r>
          </w:p>
        </w:tc>
        <w:tc>
          <w:tcPr>
            <w:tcW w:w="1970" w:type="dxa"/>
          </w:tcPr>
          <w:p w:rsidR="005840D4" w:rsidRDefault="0046118A" w:rsidP="005840D4">
            <w:pPr>
              <w:jc w:val="center"/>
              <w:rPr>
                <w:sz w:val="24"/>
                <w:szCs w:val="24"/>
              </w:rPr>
            </w:pPr>
            <w:r w:rsidRPr="00342D83">
              <w:rPr>
                <w:sz w:val="24"/>
                <w:szCs w:val="24"/>
              </w:rPr>
              <w:t xml:space="preserve">Управление образования администрации Алексеевского </w:t>
            </w:r>
            <w:r w:rsidR="005840D4">
              <w:rPr>
                <w:sz w:val="24"/>
                <w:szCs w:val="24"/>
              </w:rPr>
              <w:t>муниципального</w:t>
            </w:r>
          </w:p>
          <w:p w:rsidR="0046118A" w:rsidRPr="00342D83" w:rsidRDefault="0046118A" w:rsidP="005840D4">
            <w:pPr>
              <w:jc w:val="center"/>
              <w:rPr>
                <w:sz w:val="24"/>
                <w:szCs w:val="24"/>
              </w:rPr>
            </w:pPr>
            <w:r w:rsidRPr="00342D83">
              <w:rPr>
                <w:sz w:val="24"/>
                <w:szCs w:val="24"/>
              </w:rPr>
              <w:t>округа</w:t>
            </w:r>
          </w:p>
        </w:tc>
      </w:tr>
      <w:tr w:rsidR="006E48B7" w:rsidRPr="00342D83" w:rsidTr="00743C8E">
        <w:trPr>
          <w:jc w:val="center"/>
        </w:trPr>
        <w:tc>
          <w:tcPr>
            <w:tcW w:w="710" w:type="dxa"/>
          </w:tcPr>
          <w:p w:rsidR="006E48B7" w:rsidRPr="00342D83" w:rsidRDefault="006E48B7" w:rsidP="009B096F">
            <w:pPr>
              <w:ind w:left="-57" w:right="-57"/>
              <w:jc w:val="center"/>
              <w:rPr>
                <w:sz w:val="24"/>
                <w:szCs w:val="24"/>
              </w:rPr>
            </w:pPr>
            <w:r w:rsidRPr="00342D83">
              <w:rPr>
                <w:sz w:val="24"/>
                <w:szCs w:val="24"/>
              </w:rPr>
              <w:t>1.2.2</w:t>
            </w:r>
          </w:p>
        </w:tc>
        <w:tc>
          <w:tcPr>
            <w:tcW w:w="4770" w:type="dxa"/>
          </w:tcPr>
          <w:p w:rsidR="006E48B7" w:rsidRPr="00342D83" w:rsidRDefault="006E48B7" w:rsidP="000818D0">
            <w:pPr>
              <w:jc w:val="both"/>
              <w:rPr>
                <w:sz w:val="24"/>
                <w:szCs w:val="24"/>
              </w:rPr>
            </w:pPr>
            <w:r w:rsidRPr="00342D83">
              <w:rPr>
                <w:sz w:val="24"/>
                <w:szCs w:val="24"/>
              </w:rPr>
              <w:t>Доля обучающихся дошкольного возраста в частных образовательных организациях (в том числе в их филиалах),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(по стандарту и методике ФАС)</w:t>
            </w:r>
          </w:p>
        </w:tc>
        <w:tc>
          <w:tcPr>
            <w:tcW w:w="1134" w:type="dxa"/>
          </w:tcPr>
          <w:p w:rsidR="006E48B7" w:rsidRPr="00342D83" w:rsidRDefault="006E48B7" w:rsidP="00EC19C3">
            <w:pPr>
              <w:jc w:val="center"/>
              <w:rPr>
                <w:sz w:val="24"/>
                <w:szCs w:val="24"/>
              </w:rPr>
            </w:pPr>
            <w:r w:rsidRPr="00342D83">
              <w:rPr>
                <w:sz w:val="24"/>
                <w:szCs w:val="24"/>
              </w:rPr>
              <w:t>%</w:t>
            </w:r>
          </w:p>
        </w:tc>
        <w:tc>
          <w:tcPr>
            <w:tcW w:w="1134" w:type="dxa"/>
          </w:tcPr>
          <w:p w:rsidR="006E48B7" w:rsidRPr="00342D83" w:rsidRDefault="006E48B7" w:rsidP="0046118A">
            <w:pPr>
              <w:contextualSpacing/>
              <w:jc w:val="center"/>
              <w:rPr>
                <w:sz w:val="24"/>
                <w:szCs w:val="24"/>
              </w:rPr>
            </w:pPr>
            <w:r w:rsidRPr="00342D83">
              <w:rPr>
                <w:sz w:val="24"/>
                <w:szCs w:val="24"/>
              </w:rPr>
              <w:t>1,9</w:t>
            </w:r>
          </w:p>
        </w:tc>
        <w:tc>
          <w:tcPr>
            <w:tcW w:w="993" w:type="dxa"/>
            <w:shd w:val="clear" w:color="auto" w:fill="auto"/>
          </w:tcPr>
          <w:p w:rsidR="006E48B7" w:rsidRPr="00342D83" w:rsidRDefault="006E48B7" w:rsidP="000B71AF">
            <w:pPr>
              <w:contextualSpacing/>
              <w:jc w:val="center"/>
              <w:rPr>
                <w:sz w:val="24"/>
                <w:szCs w:val="24"/>
              </w:rPr>
            </w:pPr>
            <w:r w:rsidRPr="00342D83">
              <w:rPr>
                <w:sz w:val="24"/>
                <w:szCs w:val="24"/>
              </w:rPr>
              <w:t>2,6</w:t>
            </w:r>
          </w:p>
        </w:tc>
        <w:tc>
          <w:tcPr>
            <w:tcW w:w="992" w:type="dxa"/>
            <w:shd w:val="clear" w:color="auto" w:fill="auto"/>
          </w:tcPr>
          <w:p w:rsidR="006E48B7" w:rsidRPr="00C50594" w:rsidRDefault="006E48B7" w:rsidP="006E48B7">
            <w:pPr>
              <w:jc w:val="center"/>
            </w:pPr>
            <w:r w:rsidRPr="00C50594">
              <w:rPr>
                <w:sz w:val="24"/>
                <w:szCs w:val="24"/>
              </w:rPr>
              <w:t>2,6</w:t>
            </w:r>
          </w:p>
        </w:tc>
        <w:tc>
          <w:tcPr>
            <w:tcW w:w="992" w:type="dxa"/>
            <w:shd w:val="clear" w:color="auto" w:fill="auto"/>
          </w:tcPr>
          <w:p w:rsidR="006E48B7" w:rsidRPr="00C50594" w:rsidRDefault="00C50594" w:rsidP="00C50594">
            <w:pPr>
              <w:jc w:val="center"/>
            </w:pPr>
            <w:r w:rsidRPr="00C50594">
              <w:rPr>
                <w:sz w:val="24"/>
                <w:szCs w:val="24"/>
              </w:rPr>
              <w:t>2</w:t>
            </w:r>
            <w:r w:rsidR="005B1FE3" w:rsidRPr="00C50594">
              <w:rPr>
                <w:sz w:val="24"/>
                <w:szCs w:val="24"/>
              </w:rPr>
              <w:t>,6</w:t>
            </w:r>
          </w:p>
        </w:tc>
        <w:tc>
          <w:tcPr>
            <w:tcW w:w="992" w:type="dxa"/>
            <w:shd w:val="clear" w:color="auto" w:fill="auto"/>
          </w:tcPr>
          <w:p w:rsidR="006E48B7" w:rsidRPr="00C50594" w:rsidRDefault="00C50594" w:rsidP="00C50594">
            <w:pPr>
              <w:jc w:val="center"/>
            </w:pPr>
            <w:r w:rsidRPr="00C50594">
              <w:rPr>
                <w:sz w:val="24"/>
                <w:szCs w:val="24"/>
              </w:rPr>
              <w:t>2</w:t>
            </w:r>
            <w:r w:rsidR="005B1FE3" w:rsidRPr="00C50594">
              <w:rPr>
                <w:sz w:val="24"/>
                <w:szCs w:val="24"/>
              </w:rPr>
              <w:t>,6</w:t>
            </w:r>
          </w:p>
        </w:tc>
        <w:tc>
          <w:tcPr>
            <w:tcW w:w="993" w:type="dxa"/>
          </w:tcPr>
          <w:p w:rsidR="006E48B7" w:rsidRPr="00C50594" w:rsidRDefault="00C50594" w:rsidP="00C50594">
            <w:pPr>
              <w:jc w:val="center"/>
            </w:pPr>
            <w:r w:rsidRPr="00C50594">
              <w:rPr>
                <w:sz w:val="24"/>
                <w:szCs w:val="24"/>
              </w:rPr>
              <w:t>2</w:t>
            </w:r>
            <w:r w:rsidR="005B1FE3" w:rsidRPr="00C50594">
              <w:rPr>
                <w:sz w:val="24"/>
                <w:szCs w:val="24"/>
              </w:rPr>
              <w:t>,6</w:t>
            </w:r>
          </w:p>
        </w:tc>
        <w:tc>
          <w:tcPr>
            <w:tcW w:w="1701" w:type="dxa"/>
          </w:tcPr>
          <w:p w:rsidR="006E48B7" w:rsidRPr="00342D83" w:rsidRDefault="006E48B7" w:rsidP="00EC19C3">
            <w:pPr>
              <w:contextualSpacing/>
              <w:jc w:val="center"/>
              <w:rPr>
                <w:sz w:val="24"/>
                <w:szCs w:val="24"/>
              </w:rPr>
            </w:pPr>
            <w:r w:rsidRPr="00342D83">
              <w:rPr>
                <w:sz w:val="24"/>
                <w:szCs w:val="24"/>
              </w:rPr>
              <w:t>1,6</w:t>
            </w:r>
          </w:p>
        </w:tc>
        <w:tc>
          <w:tcPr>
            <w:tcW w:w="1970" w:type="dxa"/>
          </w:tcPr>
          <w:p w:rsidR="006E48B7" w:rsidRPr="00342D83" w:rsidRDefault="006E48B7" w:rsidP="00042E1C">
            <w:pPr>
              <w:jc w:val="center"/>
              <w:rPr>
                <w:sz w:val="24"/>
                <w:szCs w:val="24"/>
              </w:rPr>
            </w:pPr>
            <w:r w:rsidRPr="00342D83">
              <w:rPr>
                <w:sz w:val="24"/>
                <w:szCs w:val="24"/>
              </w:rPr>
              <w:t xml:space="preserve">Управление образования администрации Алексеевского </w:t>
            </w:r>
            <w:r w:rsidR="005840D4" w:rsidRPr="005840D4">
              <w:rPr>
                <w:sz w:val="24"/>
                <w:szCs w:val="24"/>
              </w:rPr>
              <w:t xml:space="preserve">муниципального </w:t>
            </w:r>
            <w:r w:rsidRPr="00342D83">
              <w:rPr>
                <w:sz w:val="24"/>
                <w:szCs w:val="24"/>
              </w:rPr>
              <w:t>округа</w:t>
            </w:r>
          </w:p>
        </w:tc>
      </w:tr>
    </w:tbl>
    <w:p w:rsidR="00A16155" w:rsidRPr="00342D83" w:rsidRDefault="00A16155" w:rsidP="00C65E54">
      <w:pPr>
        <w:widowControl w:val="0"/>
        <w:autoSpaceDE w:val="0"/>
        <w:autoSpaceDN w:val="0"/>
        <w:jc w:val="center"/>
        <w:rPr>
          <w:b/>
          <w:sz w:val="28"/>
          <w:szCs w:val="28"/>
        </w:rPr>
      </w:pPr>
    </w:p>
    <w:p w:rsidR="00743C8E" w:rsidRPr="00342D83" w:rsidRDefault="00743C8E" w:rsidP="00285614">
      <w:pPr>
        <w:contextualSpacing/>
        <w:jc w:val="center"/>
        <w:rPr>
          <w:rFonts w:eastAsia="Calibri"/>
          <w:b/>
          <w:sz w:val="28"/>
          <w:szCs w:val="28"/>
          <w:lang w:eastAsia="en-US"/>
        </w:rPr>
      </w:pPr>
    </w:p>
    <w:p w:rsidR="00743C8E" w:rsidRPr="00342D83" w:rsidRDefault="00743C8E" w:rsidP="00285614">
      <w:pPr>
        <w:contextualSpacing/>
        <w:jc w:val="center"/>
        <w:rPr>
          <w:rFonts w:eastAsia="Calibri"/>
          <w:b/>
          <w:sz w:val="28"/>
          <w:szCs w:val="28"/>
          <w:lang w:eastAsia="en-US"/>
        </w:rPr>
      </w:pPr>
    </w:p>
    <w:p w:rsidR="00285614" w:rsidRPr="00342D83" w:rsidRDefault="00285614" w:rsidP="00285614">
      <w:pPr>
        <w:contextualSpacing/>
        <w:jc w:val="center"/>
        <w:rPr>
          <w:rFonts w:eastAsia="Calibri"/>
          <w:b/>
          <w:sz w:val="28"/>
          <w:szCs w:val="28"/>
          <w:lang w:eastAsia="en-US"/>
        </w:rPr>
      </w:pPr>
      <w:r w:rsidRPr="00342D83">
        <w:rPr>
          <w:rFonts w:eastAsia="Calibri"/>
          <w:b/>
          <w:sz w:val="28"/>
          <w:szCs w:val="28"/>
          <w:lang w:eastAsia="en-US"/>
        </w:rPr>
        <w:lastRenderedPageBreak/>
        <w:t xml:space="preserve">1.3.  Мероприятия по содействию развитию конкуренции </w:t>
      </w:r>
    </w:p>
    <w:p w:rsidR="00673FE1" w:rsidRPr="00342D83" w:rsidRDefault="00673FE1" w:rsidP="00285614">
      <w:pPr>
        <w:contextualSpacing/>
        <w:jc w:val="center"/>
        <w:rPr>
          <w:rFonts w:eastAsia="Calibri"/>
          <w:b/>
          <w:sz w:val="28"/>
          <w:szCs w:val="28"/>
          <w:lang w:eastAsia="en-US"/>
        </w:rPr>
      </w:pPr>
    </w:p>
    <w:tbl>
      <w:tblPr>
        <w:tblW w:w="16203" w:type="dxa"/>
        <w:jc w:val="center"/>
        <w:tblLayout w:type="fixed"/>
        <w:tblLook w:val="04A0" w:firstRow="1" w:lastRow="0" w:firstColumn="1" w:lastColumn="0" w:noHBand="0" w:noVBand="1"/>
      </w:tblPr>
      <w:tblGrid>
        <w:gridCol w:w="710"/>
        <w:gridCol w:w="5636"/>
        <w:gridCol w:w="1701"/>
        <w:gridCol w:w="4329"/>
        <w:gridCol w:w="3827"/>
      </w:tblGrid>
      <w:tr w:rsidR="00342D83" w:rsidRPr="00342D83"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b/>
                <w:bCs/>
                <w:sz w:val="24"/>
                <w:szCs w:val="24"/>
              </w:rPr>
            </w:pPr>
            <w:r w:rsidRPr="00342D83">
              <w:rPr>
                <w:b/>
                <w:bCs/>
                <w:sz w:val="24"/>
                <w:szCs w:val="24"/>
              </w:rPr>
              <w:t>№</w:t>
            </w:r>
          </w:p>
          <w:p w:rsidR="00673FE1" w:rsidRPr="00342D83" w:rsidRDefault="00673FE1"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636"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b/>
                <w:bCs/>
                <w:sz w:val="24"/>
                <w:szCs w:val="24"/>
              </w:rPr>
            </w:pPr>
            <w:r w:rsidRPr="00342D83">
              <w:rPr>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b/>
                <w:bCs/>
                <w:sz w:val="24"/>
                <w:szCs w:val="24"/>
              </w:rPr>
            </w:pPr>
            <w:r w:rsidRPr="00342D83">
              <w:rPr>
                <w:b/>
                <w:bCs/>
                <w:sz w:val="24"/>
                <w:szCs w:val="24"/>
              </w:rPr>
              <w:t>Срок реализации мероприятия</w:t>
            </w:r>
          </w:p>
        </w:tc>
        <w:tc>
          <w:tcPr>
            <w:tcW w:w="4329"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b/>
                <w:bCs/>
                <w:sz w:val="24"/>
                <w:szCs w:val="24"/>
              </w:rPr>
            </w:pPr>
            <w:r w:rsidRPr="00342D83">
              <w:rPr>
                <w:b/>
                <w:bCs/>
                <w:sz w:val="24"/>
                <w:szCs w:val="24"/>
              </w:rPr>
              <w:t>Результат выполнения мероприятия</w:t>
            </w:r>
          </w:p>
        </w:tc>
        <w:tc>
          <w:tcPr>
            <w:tcW w:w="3827"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1.3.1</w:t>
            </w:r>
          </w:p>
        </w:tc>
        <w:tc>
          <w:tcPr>
            <w:tcW w:w="5636"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tabs>
                <w:tab w:val="left" w:pos="1777"/>
              </w:tabs>
              <w:ind w:left="-57" w:right="-57"/>
              <w:jc w:val="both"/>
              <w:rPr>
                <w:rFonts w:eastAsia="Calibri"/>
                <w:sz w:val="24"/>
                <w:szCs w:val="24"/>
                <w:lang w:eastAsia="en-US"/>
              </w:rPr>
            </w:pPr>
            <w:proofErr w:type="gramStart"/>
            <w:r w:rsidRPr="00342D83">
              <w:rPr>
                <w:rFonts w:eastAsia="Calibri"/>
                <w:sz w:val="24"/>
                <w:szCs w:val="24"/>
                <w:lang w:eastAsia="en-US"/>
              </w:rPr>
              <w:t>Участие в субсидировании гражданам на получение услуги по присмотру и уходу за детьми дошкольного возраста в частных дошкольных организациях и у индивидуальных предпринимателей, а также частным дошкольным организациям и индивидуальным предпринимателям, оказывающим данную услугу                                     за фиксированную для родителей (законных представителей) детей плату, не превышающую максимальный размер родительской платы, установленный для муниципальных дошкольных образовательных организаций</w:t>
            </w:r>
            <w:proofErr w:type="gramEnd"/>
          </w:p>
        </w:tc>
        <w:tc>
          <w:tcPr>
            <w:tcW w:w="1701"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rsidR="00673FE1" w:rsidRDefault="00673FE1" w:rsidP="0038222C">
            <w:pPr>
              <w:ind w:left="-57" w:right="-57"/>
              <w:jc w:val="both"/>
              <w:rPr>
                <w:rFonts w:eastAsia="Calibri"/>
                <w:sz w:val="24"/>
                <w:szCs w:val="24"/>
                <w:lang w:eastAsia="en-US"/>
              </w:rPr>
            </w:pPr>
            <w:r w:rsidRPr="00342D83">
              <w:rPr>
                <w:rFonts w:eastAsia="Calibri"/>
                <w:sz w:val="24"/>
                <w:szCs w:val="24"/>
                <w:lang w:eastAsia="en-US"/>
              </w:rPr>
              <w:t>Обеспечение доступности                               для населения получения услуг, оказываемых в негосударственном секторе дошкольного образования</w:t>
            </w:r>
          </w:p>
          <w:p w:rsidR="008D4B75" w:rsidRDefault="008D4B75" w:rsidP="0038222C">
            <w:pPr>
              <w:ind w:left="-57" w:right="-57"/>
              <w:jc w:val="both"/>
              <w:rPr>
                <w:rFonts w:eastAsia="Calibri"/>
                <w:sz w:val="24"/>
                <w:szCs w:val="24"/>
                <w:lang w:eastAsia="en-US"/>
              </w:rPr>
            </w:pPr>
          </w:p>
          <w:p w:rsidR="008D4B75" w:rsidRDefault="008D4B75" w:rsidP="0038222C">
            <w:pPr>
              <w:ind w:left="-57" w:right="-57"/>
              <w:jc w:val="both"/>
              <w:rPr>
                <w:rFonts w:eastAsia="Calibri"/>
                <w:sz w:val="24"/>
                <w:szCs w:val="24"/>
                <w:lang w:eastAsia="en-US"/>
              </w:rPr>
            </w:pPr>
          </w:p>
          <w:p w:rsidR="008D4B75" w:rsidRPr="00342D83" w:rsidRDefault="008D4B75" w:rsidP="0038222C">
            <w:pPr>
              <w:ind w:left="-57" w:right="-57"/>
              <w:jc w:val="both"/>
              <w:rPr>
                <w:rFonts w:eastAsia="Calibri"/>
                <w:sz w:val="24"/>
                <w:szCs w:val="24"/>
                <w:lang w:eastAsia="en-US"/>
              </w:rPr>
            </w:pPr>
          </w:p>
        </w:tc>
        <w:tc>
          <w:tcPr>
            <w:tcW w:w="3827"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ind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w:t>
            </w:r>
          </w:p>
        </w:tc>
      </w:tr>
      <w:tr w:rsidR="00342D83" w:rsidRPr="00342D83"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1.3.2</w:t>
            </w:r>
          </w:p>
        </w:tc>
        <w:tc>
          <w:tcPr>
            <w:tcW w:w="5636"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Предоставление из областного бюджета субсидий частным дошкольным образовательным организациям и индивидуальным предпринимателям на реализацию основной образовательной программы дошкольного образования</w:t>
            </w:r>
          </w:p>
          <w:p w:rsidR="00673FE1" w:rsidRPr="00342D83" w:rsidRDefault="00673FE1" w:rsidP="0038222C">
            <w:pPr>
              <w:widowControl w:val="0"/>
              <w:autoSpaceDE w:val="0"/>
              <w:autoSpaceDN w:val="0"/>
              <w:adjustRightInd w:val="0"/>
              <w:ind w:left="-57" w:right="-57"/>
              <w:jc w:val="both"/>
              <w:rPr>
                <w:sz w:val="24"/>
                <w:szCs w:val="24"/>
              </w:rPr>
            </w:pPr>
          </w:p>
        </w:tc>
        <w:tc>
          <w:tcPr>
            <w:tcW w:w="1701"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Создание равных условий доступа                        к бюджетному финансированию             для хозяйствующих субъектов всех форм собственности</w:t>
            </w:r>
          </w:p>
        </w:tc>
        <w:tc>
          <w:tcPr>
            <w:tcW w:w="3827"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b/>
                <w:sz w:val="24"/>
                <w:szCs w:val="24"/>
                <w:lang w:eastAsia="en-US"/>
              </w:rPr>
            </w:pPr>
            <w:r w:rsidRPr="00342D83">
              <w:rPr>
                <w:rFonts w:eastAsia="Calibri"/>
                <w:sz w:val="24"/>
                <w:szCs w:val="24"/>
                <w:lang w:eastAsia="en-US"/>
              </w:rPr>
              <w:t>1.3.3</w:t>
            </w:r>
          </w:p>
        </w:tc>
        <w:tc>
          <w:tcPr>
            <w:tcW w:w="5636"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ind w:left="-57" w:right="-57"/>
              <w:jc w:val="both"/>
              <w:rPr>
                <w:rFonts w:eastAsia="Calibri"/>
                <w:sz w:val="24"/>
                <w:szCs w:val="24"/>
                <w:lang w:eastAsia="en-US"/>
              </w:rPr>
            </w:pPr>
            <w:r w:rsidRPr="00342D83">
              <w:rPr>
                <w:rFonts w:eastAsia="Calibri"/>
                <w:sz w:val="24"/>
                <w:szCs w:val="24"/>
                <w:lang w:eastAsia="en-US"/>
              </w:rPr>
              <w:t>Предоставление консультационной помощи                                       по вопросам лицензировании частных дошкольных образовательных организаций                                и индивидуальных предпринимателей</w:t>
            </w:r>
          </w:p>
          <w:p w:rsidR="00673FE1" w:rsidRPr="00342D83" w:rsidRDefault="00673FE1" w:rsidP="0038222C">
            <w:pPr>
              <w:ind w:left="-57" w:right="-57"/>
              <w:jc w:val="both"/>
              <w:rPr>
                <w:rFonts w:eastAsia="Calibri"/>
                <w:sz w:val="24"/>
                <w:szCs w:val="24"/>
                <w:lang w:eastAsia="en-US"/>
              </w:rPr>
            </w:pPr>
          </w:p>
        </w:tc>
        <w:tc>
          <w:tcPr>
            <w:tcW w:w="1701"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Снижение административных барьеров. Повышение уровня информированности частных дошкольных образовательных организаций                                    и индивидуальных предпринимателей, имеющих лицензию на образовательную деятельность</w:t>
            </w:r>
          </w:p>
          <w:p w:rsidR="00673FE1" w:rsidRPr="00342D83" w:rsidRDefault="00673FE1" w:rsidP="0038222C">
            <w:pPr>
              <w:widowControl w:val="0"/>
              <w:autoSpaceDE w:val="0"/>
              <w:autoSpaceDN w:val="0"/>
              <w:adjustRightInd w:val="0"/>
              <w:ind w:right="-57"/>
              <w:jc w:val="both"/>
              <w:rPr>
                <w:sz w:val="24"/>
                <w:szCs w:val="24"/>
              </w:rPr>
            </w:pPr>
          </w:p>
        </w:tc>
        <w:tc>
          <w:tcPr>
            <w:tcW w:w="3827"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1.3.4</w:t>
            </w:r>
          </w:p>
        </w:tc>
        <w:tc>
          <w:tcPr>
            <w:tcW w:w="5636"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 xml:space="preserve">Организация участия представителей частных дошкольных образовательных организаций                               и индивидуальных предпринимателей                                            в деятельности общественных советов, рабочих групп, обсуждениях законодательных                                           </w:t>
            </w:r>
            <w:r w:rsidRPr="00342D83">
              <w:rPr>
                <w:sz w:val="24"/>
                <w:szCs w:val="24"/>
              </w:rPr>
              <w:lastRenderedPageBreak/>
              <w:t>и нормативных правовых актов в сфере дошкольного образования, обучающих и информационных совещаниях</w:t>
            </w:r>
          </w:p>
          <w:p w:rsidR="00673FE1" w:rsidRPr="00342D83" w:rsidRDefault="00673FE1" w:rsidP="0038222C">
            <w:pPr>
              <w:widowControl w:val="0"/>
              <w:autoSpaceDE w:val="0"/>
              <w:autoSpaceDN w:val="0"/>
              <w:adjustRightInd w:val="0"/>
              <w:ind w:left="-57" w:right="-57"/>
              <w:jc w:val="both"/>
              <w:rPr>
                <w:sz w:val="24"/>
                <w:szCs w:val="24"/>
              </w:rPr>
            </w:pPr>
          </w:p>
        </w:tc>
        <w:tc>
          <w:tcPr>
            <w:tcW w:w="1701"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jc w:val="center"/>
            </w:pPr>
            <w:r w:rsidRPr="00342D83">
              <w:rPr>
                <w:sz w:val="24"/>
                <w:szCs w:val="24"/>
                <w:lang w:eastAsia="en-US"/>
              </w:rPr>
              <w:lastRenderedPageBreak/>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 xml:space="preserve">Снижение административных барьеров. Развитие государственно-частного партнерства, повышение качества услуг, предоставляемых частными дошкольными образовательными </w:t>
            </w:r>
            <w:r w:rsidRPr="00342D83">
              <w:rPr>
                <w:sz w:val="24"/>
                <w:szCs w:val="24"/>
              </w:rPr>
              <w:lastRenderedPageBreak/>
              <w:t>организациями                    и индивидуальными предпринимателями</w:t>
            </w:r>
          </w:p>
          <w:p w:rsidR="00673FE1" w:rsidRPr="00342D83" w:rsidRDefault="00673FE1" w:rsidP="0038222C">
            <w:pPr>
              <w:widowControl w:val="0"/>
              <w:autoSpaceDE w:val="0"/>
              <w:autoSpaceDN w:val="0"/>
              <w:adjustRightInd w:val="0"/>
              <w:ind w:right="-57"/>
              <w:jc w:val="both"/>
              <w:rPr>
                <w:sz w:val="24"/>
                <w:szCs w:val="24"/>
              </w:rPr>
            </w:pPr>
          </w:p>
        </w:tc>
        <w:tc>
          <w:tcPr>
            <w:tcW w:w="3827"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lastRenderedPageBreak/>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b/>
                <w:sz w:val="24"/>
                <w:szCs w:val="24"/>
                <w:lang w:eastAsia="en-US"/>
              </w:rPr>
            </w:pPr>
            <w:r w:rsidRPr="00342D83">
              <w:rPr>
                <w:rFonts w:eastAsia="Calibri"/>
                <w:sz w:val="24"/>
                <w:szCs w:val="24"/>
                <w:lang w:eastAsia="en-US"/>
              </w:rPr>
              <w:lastRenderedPageBreak/>
              <w:t>1.3.5</w:t>
            </w:r>
          </w:p>
        </w:tc>
        <w:tc>
          <w:tcPr>
            <w:tcW w:w="5636"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ind w:left="-57" w:right="-57"/>
              <w:jc w:val="both"/>
              <w:rPr>
                <w:rFonts w:eastAsia="Calibri"/>
                <w:sz w:val="24"/>
                <w:szCs w:val="24"/>
                <w:lang w:eastAsia="en-US"/>
              </w:rPr>
            </w:pPr>
            <w:r w:rsidRPr="00342D83">
              <w:rPr>
                <w:rFonts w:eastAsia="Calibri"/>
                <w:sz w:val="24"/>
                <w:szCs w:val="24"/>
                <w:lang w:eastAsia="en-US"/>
              </w:rPr>
              <w:t>Создание и функционирование рабочих групп и (или) консультационных пунктов по поддержке развития частных дошкольных образовательных организаций и индивидуальных предпринимателей</w:t>
            </w:r>
          </w:p>
        </w:tc>
        <w:tc>
          <w:tcPr>
            <w:tcW w:w="1701"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Развитие рынка. Обеспечение нормативного правового, методического, организационного сопровождения частных дошкольных образовательных организаций                                   и индивидуальных предпринимателей</w:t>
            </w:r>
          </w:p>
        </w:tc>
        <w:tc>
          <w:tcPr>
            <w:tcW w:w="3827"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b/>
                <w:sz w:val="24"/>
                <w:szCs w:val="24"/>
                <w:lang w:eastAsia="en-US"/>
              </w:rPr>
            </w:pPr>
            <w:r w:rsidRPr="00342D83">
              <w:rPr>
                <w:rFonts w:eastAsia="Calibri"/>
                <w:sz w:val="24"/>
                <w:szCs w:val="24"/>
                <w:lang w:eastAsia="en-US"/>
              </w:rPr>
              <w:t>1.3.6</w:t>
            </w:r>
          </w:p>
        </w:tc>
        <w:tc>
          <w:tcPr>
            <w:tcW w:w="5636"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tabs>
                <w:tab w:val="left" w:pos="1646"/>
              </w:tabs>
              <w:ind w:left="-57" w:right="-57"/>
              <w:jc w:val="both"/>
              <w:rPr>
                <w:rFonts w:eastAsia="Calibri"/>
                <w:sz w:val="24"/>
                <w:szCs w:val="24"/>
                <w:lang w:eastAsia="en-US"/>
              </w:rPr>
            </w:pPr>
            <w:proofErr w:type="gramStart"/>
            <w:r w:rsidRPr="00342D83">
              <w:rPr>
                <w:rFonts w:eastAsia="Calibri"/>
                <w:sz w:val="24"/>
                <w:szCs w:val="24"/>
                <w:lang w:eastAsia="en-US"/>
              </w:rPr>
              <w:t xml:space="preserve">Заключение соглашений между управлением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и частными дошкольными образовательными организациями и/или индивидуальными предпринимателями, регулирующих взаимные права и обязанности, в том числе финансовое обеспечение получения (предоставления) услуги по присмотру и уходу                                     за детьми, в том числе, но не исключительно в соответствии с </w:t>
            </w:r>
            <w:hyperlink r:id="rId12" w:history="1">
              <w:r w:rsidRPr="00342D83">
                <w:rPr>
                  <w:rFonts w:eastAsia="Calibri"/>
                  <w:sz w:val="24"/>
                  <w:szCs w:val="24"/>
                  <w:lang w:eastAsia="en-US"/>
                </w:rPr>
                <w:t>постановлением</w:t>
              </w:r>
            </w:hyperlink>
            <w:r w:rsidRPr="00342D83">
              <w:rPr>
                <w:rFonts w:eastAsia="Calibri"/>
                <w:sz w:val="24"/>
                <w:szCs w:val="24"/>
                <w:lang w:eastAsia="en-US"/>
              </w:rPr>
              <w:t xml:space="preserve"> Правительства Белгородской области от 24 апреля 2017 года № 137-пп «О поддержке альтернативных форм</w:t>
            </w:r>
            <w:proofErr w:type="gramEnd"/>
            <w:r w:rsidRPr="00342D83">
              <w:rPr>
                <w:rFonts w:eastAsia="Calibri"/>
                <w:sz w:val="24"/>
                <w:szCs w:val="24"/>
                <w:lang w:eastAsia="en-US"/>
              </w:rPr>
              <w:t xml:space="preserve"> предоставления дошкольного образования», а так же </w:t>
            </w:r>
            <w:r w:rsidRPr="00342D83">
              <w:rPr>
                <w:sz w:val="24"/>
                <w:szCs w:val="24"/>
                <w:lang w:eastAsia="en-US"/>
              </w:rPr>
              <w:t>в рамках региональной составляющей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w:t>
            </w:r>
            <w:r w:rsidRPr="00342D83">
              <w:rPr>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rPr>
                <w:sz w:val="24"/>
                <w:szCs w:val="24"/>
              </w:rPr>
            </w:pPr>
            <w:r w:rsidRPr="00342D83">
              <w:rPr>
                <w:sz w:val="24"/>
                <w:szCs w:val="24"/>
              </w:rPr>
              <w:t>Развитие рынка. Создание равных условий доступа                  к бюджетному финансированию                                для хозяйствующих субъектов всех форм собственности. Повышение доступности для населения услуг частных дошкольных образовательных организаций</w:t>
            </w:r>
          </w:p>
        </w:tc>
        <w:tc>
          <w:tcPr>
            <w:tcW w:w="3827"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b/>
                <w:sz w:val="24"/>
                <w:szCs w:val="24"/>
                <w:lang w:eastAsia="en-US"/>
              </w:rPr>
            </w:pPr>
            <w:r w:rsidRPr="00342D83">
              <w:rPr>
                <w:rFonts w:eastAsia="Calibri"/>
                <w:sz w:val="24"/>
                <w:szCs w:val="24"/>
                <w:lang w:eastAsia="en-US"/>
              </w:rPr>
              <w:t>1.3.7</w:t>
            </w:r>
          </w:p>
        </w:tc>
        <w:tc>
          <w:tcPr>
            <w:tcW w:w="5636"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Размещение в средствах массовой информации, сети Интернет информации о деятельности частных дошкольных образовательных организаций                                   и индивидуальных предпринимателей</w:t>
            </w:r>
          </w:p>
          <w:p w:rsidR="00673FE1" w:rsidRPr="00342D83" w:rsidRDefault="00673FE1" w:rsidP="0038222C">
            <w:pPr>
              <w:widowControl w:val="0"/>
              <w:autoSpaceDE w:val="0"/>
              <w:autoSpaceDN w:val="0"/>
              <w:adjustRightInd w:val="0"/>
              <w:ind w:left="-57" w:right="-57"/>
              <w:jc w:val="both"/>
              <w:rPr>
                <w:sz w:val="24"/>
                <w:szCs w:val="24"/>
              </w:rPr>
            </w:pPr>
          </w:p>
        </w:tc>
        <w:tc>
          <w:tcPr>
            <w:tcW w:w="1701"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Повышение уровня информированности. Обеспечение активного продвижения                                    и информационной поддержки частных дошкольных образовательных организаций                        и индивидуальных предпринимателей</w:t>
            </w:r>
          </w:p>
        </w:tc>
        <w:tc>
          <w:tcPr>
            <w:tcW w:w="3827"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1.3.8</w:t>
            </w:r>
          </w:p>
        </w:tc>
        <w:tc>
          <w:tcPr>
            <w:tcW w:w="5636"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 xml:space="preserve">Организация участия частных дошкольных образовательных организаций и индивидуальных </w:t>
            </w:r>
            <w:r w:rsidRPr="00342D83">
              <w:rPr>
                <w:sz w:val="24"/>
                <w:szCs w:val="24"/>
              </w:rPr>
              <w:lastRenderedPageBreak/>
              <w:t>предпринимателей в независимой оценке, мониторинге качества предоставляемых услуг</w:t>
            </w:r>
          </w:p>
          <w:p w:rsidR="00673FE1" w:rsidRPr="00342D83" w:rsidRDefault="00673FE1" w:rsidP="0038222C">
            <w:pPr>
              <w:widowControl w:val="0"/>
              <w:autoSpaceDE w:val="0"/>
              <w:autoSpaceDN w:val="0"/>
              <w:adjustRightInd w:val="0"/>
              <w:ind w:left="-57" w:right="-57"/>
              <w:jc w:val="both"/>
              <w:rPr>
                <w:sz w:val="24"/>
                <w:szCs w:val="24"/>
              </w:rPr>
            </w:pPr>
          </w:p>
        </w:tc>
        <w:tc>
          <w:tcPr>
            <w:tcW w:w="1701"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jc w:val="center"/>
            </w:pPr>
            <w:r w:rsidRPr="00342D83">
              <w:rPr>
                <w:sz w:val="24"/>
                <w:szCs w:val="24"/>
                <w:lang w:eastAsia="en-US"/>
              </w:rPr>
              <w:lastRenderedPageBreak/>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 xml:space="preserve">Повышение уровня информированности. Повышение качества услуг, </w:t>
            </w:r>
            <w:r w:rsidRPr="00342D83">
              <w:rPr>
                <w:sz w:val="24"/>
                <w:szCs w:val="24"/>
              </w:rPr>
              <w:lastRenderedPageBreak/>
              <w:t>предоставляемых частными дошкольными образовательными организациями             и индивидуальными предпринимателями</w:t>
            </w:r>
          </w:p>
        </w:tc>
        <w:tc>
          <w:tcPr>
            <w:tcW w:w="3827"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lastRenderedPageBreak/>
              <w:t xml:space="preserve">Управление образования администрации Алексеевского </w:t>
            </w:r>
            <w:r w:rsidR="005840D4" w:rsidRPr="005840D4">
              <w:rPr>
                <w:rFonts w:eastAsia="Calibri"/>
                <w:sz w:val="24"/>
                <w:szCs w:val="24"/>
                <w:lang w:eastAsia="en-US"/>
              </w:rPr>
              <w:lastRenderedPageBreak/>
              <w:t>муниципального</w:t>
            </w:r>
            <w:r w:rsidRPr="00342D83">
              <w:rPr>
                <w:rFonts w:eastAsia="Calibri"/>
                <w:sz w:val="24"/>
                <w:szCs w:val="24"/>
                <w:lang w:eastAsia="en-US"/>
              </w:rPr>
              <w:t xml:space="preserve"> округа </w:t>
            </w:r>
          </w:p>
        </w:tc>
      </w:tr>
      <w:tr w:rsidR="00673FE1" w:rsidRPr="00342D83"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rsidR="00673FE1" w:rsidRPr="00342D83" w:rsidRDefault="00673FE1" w:rsidP="0038222C">
            <w:pPr>
              <w:spacing w:after="200" w:line="232" w:lineRule="auto"/>
              <w:jc w:val="center"/>
              <w:rPr>
                <w:rFonts w:eastAsiaTheme="minorHAnsi"/>
                <w:bCs/>
                <w:sz w:val="24"/>
                <w:szCs w:val="24"/>
                <w:lang w:eastAsia="en-US"/>
              </w:rPr>
            </w:pPr>
            <w:r w:rsidRPr="00342D83">
              <w:rPr>
                <w:rFonts w:eastAsiaTheme="minorHAnsi"/>
                <w:bCs/>
                <w:sz w:val="24"/>
                <w:szCs w:val="24"/>
                <w:lang w:eastAsia="en-US"/>
              </w:rPr>
              <w:lastRenderedPageBreak/>
              <w:t>1.3.9</w:t>
            </w:r>
          </w:p>
        </w:tc>
        <w:tc>
          <w:tcPr>
            <w:tcW w:w="5636"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spacing w:after="200" w:line="232" w:lineRule="auto"/>
              <w:jc w:val="both"/>
              <w:rPr>
                <w:rFonts w:eastAsiaTheme="minorHAnsi"/>
                <w:sz w:val="24"/>
                <w:szCs w:val="24"/>
                <w:lang w:eastAsia="en-US"/>
              </w:rPr>
            </w:pPr>
            <w:proofErr w:type="gramStart"/>
            <w:r w:rsidRPr="00342D83">
              <w:rPr>
                <w:rFonts w:eastAsiaTheme="minorHAnsi"/>
                <w:sz w:val="24"/>
                <w:szCs w:val="24"/>
                <w:lang w:eastAsia="en-US"/>
              </w:rPr>
              <w:t>Создание условий для детей в возрасте от 1,5 до 3 лет в частных дошкольных образовательных организациях,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присмотр и уход за детьми в рамках региональной составляющей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w:t>
            </w:r>
            <w:proofErr w:type="gramEnd"/>
          </w:p>
        </w:tc>
        <w:tc>
          <w:tcPr>
            <w:tcW w:w="1701"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spacing w:after="200" w:line="232" w:lineRule="auto"/>
              <w:jc w:val="both"/>
              <w:rPr>
                <w:rFonts w:eastAsiaTheme="minorHAnsi"/>
                <w:sz w:val="24"/>
                <w:szCs w:val="24"/>
                <w:lang w:eastAsia="en-US"/>
              </w:rPr>
            </w:pPr>
            <w:r w:rsidRPr="00342D83">
              <w:rPr>
                <w:rFonts w:eastAsiaTheme="minorHAnsi"/>
                <w:sz w:val="24"/>
                <w:szCs w:val="24"/>
                <w:lang w:eastAsia="en-US"/>
              </w:rPr>
              <w:t>Достижение целевого показателя по созданию условий для детей в возрасте от 1,5 до 3 лет в негосударственном секторе дошкольного образования в рамках региональной составляющей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w:t>
            </w:r>
          </w:p>
        </w:tc>
        <w:tc>
          <w:tcPr>
            <w:tcW w:w="3827" w:type="dxa"/>
            <w:tcBorders>
              <w:top w:val="single" w:sz="4" w:space="0" w:color="auto"/>
              <w:left w:val="nil"/>
              <w:bottom w:val="single" w:sz="4" w:space="0" w:color="auto"/>
              <w:right w:val="single" w:sz="4" w:space="0" w:color="auto"/>
            </w:tcBorders>
            <w:shd w:val="clear" w:color="auto" w:fill="auto"/>
            <w:noWrap/>
          </w:tcPr>
          <w:p w:rsidR="00673FE1" w:rsidRPr="00342D83" w:rsidRDefault="00673FE1" w:rsidP="0038222C">
            <w:pPr>
              <w:spacing w:after="200" w:line="232" w:lineRule="auto"/>
              <w:jc w:val="center"/>
              <w:rPr>
                <w:rFonts w:eastAsiaTheme="minorHAns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w:t>
            </w:r>
          </w:p>
        </w:tc>
      </w:tr>
    </w:tbl>
    <w:p w:rsidR="00673FE1" w:rsidRPr="00342D83" w:rsidRDefault="00673FE1" w:rsidP="00285614">
      <w:pPr>
        <w:contextualSpacing/>
        <w:jc w:val="center"/>
        <w:rPr>
          <w:rFonts w:eastAsia="Calibri"/>
          <w:b/>
          <w:sz w:val="28"/>
          <w:szCs w:val="28"/>
          <w:lang w:eastAsia="en-US"/>
        </w:rPr>
      </w:pPr>
    </w:p>
    <w:p w:rsidR="00014C20" w:rsidRPr="00342D83" w:rsidRDefault="00014C20" w:rsidP="00285614">
      <w:pPr>
        <w:contextualSpacing/>
        <w:jc w:val="center"/>
        <w:rPr>
          <w:rFonts w:eastAsia="Calibri"/>
          <w:b/>
          <w:sz w:val="28"/>
          <w:szCs w:val="28"/>
          <w:lang w:eastAsia="en-US"/>
        </w:rPr>
      </w:pPr>
    </w:p>
    <w:p w:rsidR="00014C20" w:rsidRPr="00342D83" w:rsidRDefault="00014C20" w:rsidP="00014C20">
      <w:pPr>
        <w:contextualSpacing/>
        <w:rPr>
          <w:rFonts w:eastAsia="Calibri"/>
          <w:b/>
          <w:sz w:val="28"/>
          <w:szCs w:val="28"/>
          <w:lang w:eastAsia="en-US"/>
        </w:rPr>
      </w:pPr>
    </w:p>
    <w:p w:rsidR="00014C20" w:rsidRPr="00342D83" w:rsidRDefault="00014C20" w:rsidP="00014C20">
      <w:pPr>
        <w:contextualSpacing/>
        <w:rPr>
          <w:rFonts w:eastAsia="Calibri"/>
          <w:b/>
          <w:sz w:val="28"/>
          <w:szCs w:val="28"/>
          <w:lang w:eastAsia="en-US"/>
        </w:rPr>
      </w:pPr>
    </w:p>
    <w:p w:rsidR="00014C20" w:rsidRPr="00342D83" w:rsidRDefault="00014C20" w:rsidP="00014C20">
      <w:pPr>
        <w:contextualSpacing/>
        <w:rPr>
          <w:rFonts w:eastAsia="Calibri"/>
          <w:b/>
          <w:sz w:val="28"/>
          <w:szCs w:val="28"/>
          <w:lang w:eastAsia="en-US"/>
        </w:rPr>
      </w:pPr>
    </w:p>
    <w:p w:rsidR="00014C20" w:rsidRPr="00342D83" w:rsidRDefault="00014C20" w:rsidP="00014C20">
      <w:pPr>
        <w:contextualSpacing/>
        <w:rPr>
          <w:rFonts w:eastAsia="Calibri"/>
          <w:b/>
          <w:sz w:val="28"/>
          <w:szCs w:val="28"/>
          <w:lang w:eastAsia="en-US"/>
        </w:rPr>
      </w:pPr>
    </w:p>
    <w:p w:rsidR="00014C20" w:rsidRPr="00342D83" w:rsidRDefault="00014C20" w:rsidP="00285614">
      <w:pPr>
        <w:contextualSpacing/>
        <w:jc w:val="center"/>
        <w:rPr>
          <w:rFonts w:eastAsia="Calibri"/>
          <w:b/>
          <w:sz w:val="28"/>
          <w:szCs w:val="28"/>
          <w:lang w:eastAsia="en-US"/>
        </w:rPr>
      </w:pPr>
    </w:p>
    <w:p w:rsidR="00954721" w:rsidRPr="00342D83" w:rsidRDefault="00954721" w:rsidP="00285614">
      <w:pPr>
        <w:contextualSpacing/>
        <w:jc w:val="center"/>
        <w:rPr>
          <w:rFonts w:eastAsia="Calibri"/>
          <w:b/>
          <w:sz w:val="26"/>
          <w:szCs w:val="26"/>
          <w:lang w:eastAsia="en-US"/>
        </w:rPr>
      </w:pPr>
    </w:p>
    <w:p w:rsidR="009F7B06" w:rsidRPr="00342D83" w:rsidRDefault="009F7B06" w:rsidP="00C65E54">
      <w:pPr>
        <w:widowControl w:val="0"/>
        <w:autoSpaceDE w:val="0"/>
        <w:autoSpaceDN w:val="0"/>
        <w:jc w:val="center"/>
        <w:rPr>
          <w:b/>
          <w:sz w:val="28"/>
          <w:szCs w:val="28"/>
        </w:rPr>
        <w:sectPr w:rsidR="009F7B06" w:rsidRPr="00342D83" w:rsidSect="009305C1">
          <w:pgSz w:w="16838" w:h="11906" w:orient="landscape"/>
          <w:pgMar w:top="1134" w:right="567" w:bottom="567" w:left="567" w:header="709" w:footer="709" w:gutter="0"/>
          <w:cols w:space="708"/>
          <w:docGrid w:linePitch="360"/>
        </w:sectPr>
      </w:pPr>
    </w:p>
    <w:p w:rsidR="009F7B06" w:rsidRPr="00342D83" w:rsidRDefault="009F7B06" w:rsidP="009F7B06">
      <w:pPr>
        <w:widowControl w:val="0"/>
        <w:autoSpaceDE w:val="0"/>
        <w:autoSpaceDN w:val="0"/>
        <w:adjustRightInd w:val="0"/>
        <w:jc w:val="center"/>
        <w:outlineLvl w:val="2"/>
        <w:rPr>
          <w:b/>
          <w:sz w:val="28"/>
          <w:szCs w:val="28"/>
        </w:rPr>
      </w:pPr>
      <w:r w:rsidRPr="00342D83">
        <w:rPr>
          <w:b/>
          <w:sz w:val="28"/>
          <w:szCs w:val="28"/>
        </w:rPr>
        <w:lastRenderedPageBreak/>
        <w:t>2. Рынок услуг общего образования</w:t>
      </w:r>
    </w:p>
    <w:p w:rsidR="009F7B06" w:rsidRPr="00342D83" w:rsidRDefault="009F7B06" w:rsidP="009F7B06">
      <w:pPr>
        <w:widowControl w:val="0"/>
        <w:autoSpaceDE w:val="0"/>
        <w:autoSpaceDN w:val="0"/>
        <w:adjustRightInd w:val="0"/>
        <w:ind w:firstLine="540"/>
        <w:jc w:val="both"/>
        <w:rPr>
          <w:b/>
          <w:sz w:val="28"/>
          <w:szCs w:val="28"/>
        </w:rPr>
      </w:pPr>
    </w:p>
    <w:p w:rsidR="009F7B06" w:rsidRPr="00342D83" w:rsidRDefault="009F7B06" w:rsidP="009F7B06">
      <w:pPr>
        <w:widowControl w:val="0"/>
        <w:autoSpaceDE w:val="0"/>
        <w:autoSpaceDN w:val="0"/>
        <w:adjustRightInd w:val="0"/>
        <w:jc w:val="center"/>
        <w:outlineLvl w:val="3"/>
        <w:rPr>
          <w:b/>
          <w:sz w:val="28"/>
          <w:szCs w:val="28"/>
        </w:rPr>
      </w:pPr>
      <w:r w:rsidRPr="00342D83">
        <w:rPr>
          <w:b/>
          <w:sz w:val="28"/>
          <w:szCs w:val="28"/>
        </w:rPr>
        <w:t>2.1.  Исходная фактическая информация в отношении ситуации</w:t>
      </w:r>
    </w:p>
    <w:p w:rsidR="009F7B06" w:rsidRPr="00342D83" w:rsidRDefault="009F7B06" w:rsidP="009F7B06">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997091" w:rsidRPr="00342D83">
        <w:rPr>
          <w:b/>
          <w:sz w:val="28"/>
          <w:szCs w:val="28"/>
        </w:rPr>
        <w:t xml:space="preserve">цель и </w:t>
      </w:r>
      <w:r w:rsidRPr="00342D83">
        <w:rPr>
          <w:b/>
          <w:sz w:val="28"/>
          <w:szCs w:val="28"/>
        </w:rPr>
        <w:t xml:space="preserve">основные задачи </w:t>
      </w:r>
      <w:r w:rsidR="00997091" w:rsidRPr="00342D83">
        <w:rPr>
          <w:b/>
          <w:sz w:val="28"/>
          <w:szCs w:val="28"/>
        </w:rPr>
        <w:t>развития</w:t>
      </w:r>
    </w:p>
    <w:p w:rsidR="009F7B06" w:rsidRPr="00342D83" w:rsidRDefault="009F7B06" w:rsidP="009F7B06">
      <w:pPr>
        <w:widowControl w:val="0"/>
        <w:autoSpaceDE w:val="0"/>
        <w:autoSpaceDN w:val="0"/>
        <w:adjustRightInd w:val="0"/>
        <w:jc w:val="center"/>
        <w:rPr>
          <w:b/>
          <w:sz w:val="28"/>
          <w:szCs w:val="28"/>
        </w:rPr>
      </w:pPr>
    </w:p>
    <w:p w:rsidR="00FA0A53" w:rsidRPr="00342D83" w:rsidRDefault="00FA0A53" w:rsidP="00FA0A53">
      <w:pPr>
        <w:ind w:firstLine="709"/>
        <w:jc w:val="both"/>
        <w:rPr>
          <w:sz w:val="28"/>
          <w:szCs w:val="28"/>
        </w:rPr>
      </w:pPr>
      <w:r w:rsidRPr="00342D83">
        <w:rPr>
          <w:sz w:val="28"/>
          <w:szCs w:val="28"/>
        </w:rPr>
        <w:t xml:space="preserve">В 2021-2022 учебном году на территории Алексеевского </w:t>
      </w:r>
      <w:r w:rsidR="005840D4" w:rsidRPr="005840D4">
        <w:rPr>
          <w:sz w:val="28"/>
          <w:szCs w:val="28"/>
        </w:rPr>
        <w:t>муниципального</w:t>
      </w:r>
      <w:r w:rsidRPr="00342D83">
        <w:rPr>
          <w:sz w:val="28"/>
          <w:szCs w:val="28"/>
        </w:rPr>
        <w:t xml:space="preserve"> округа функциониру</w:t>
      </w:r>
      <w:r w:rsidR="001263AA" w:rsidRPr="00342D83">
        <w:rPr>
          <w:sz w:val="28"/>
          <w:szCs w:val="28"/>
        </w:rPr>
        <w:t>е</w:t>
      </w:r>
      <w:r w:rsidRPr="00342D83">
        <w:rPr>
          <w:sz w:val="28"/>
          <w:szCs w:val="28"/>
        </w:rPr>
        <w:t>т 3</w:t>
      </w:r>
      <w:r w:rsidR="008B11D2" w:rsidRPr="00342D83">
        <w:rPr>
          <w:sz w:val="28"/>
          <w:szCs w:val="28"/>
        </w:rPr>
        <w:t>1</w:t>
      </w:r>
      <w:r w:rsidRPr="00342D83">
        <w:rPr>
          <w:sz w:val="28"/>
          <w:szCs w:val="28"/>
        </w:rPr>
        <w:t xml:space="preserve"> общеобразовательн</w:t>
      </w:r>
      <w:r w:rsidR="001263AA" w:rsidRPr="00342D83">
        <w:rPr>
          <w:sz w:val="28"/>
          <w:szCs w:val="28"/>
        </w:rPr>
        <w:t>ая</w:t>
      </w:r>
      <w:r w:rsidRPr="00342D83">
        <w:rPr>
          <w:sz w:val="28"/>
          <w:szCs w:val="28"/>
        </w:rPr>
        <w:t xml:space="preserve"> организаци</w:t>
      </w:r>
      <w:r w:rsidR="001263AA" w:rsidRPr="00342D83">
        <w:rPr>
          <w:sz w:val="28"/>
          <w:szCs w:val="28"/>
        </w:rPr>
        <w:t>я</w:t>
      </w:r>
      <w:r w:rsidRPr="00342D83">
        <w:rPr>
          <w:sz w:val="28"/>
          <w:szCs w:val="28"/>
        </w:rPr>
        <w:t>, из них 30 муниципальных школ,</w:t>
      </w:r>
      <w:r w:rsidR="008B11D2" w:rsidRPr="00342D83">
        <w:rPr>
          <w:sz w:val="28"/>
          <w:szCs w:val="28"/>
        </w:rPr>
        <w:t xml:space="preserve"> </w:t>
      </w:r>
      <w:r w:rsidR="001263AA" w:rsidRPr="00342D83">
        <w:rPr>
          <w:sz w:val="28"/>
          <w:szCs w:val="28"/>
        </w:rPr>
        <w:t>1</w:t>
      </w:r>
      <w:r w:rsidRPr="00342D83">
        <w:rPr>
          <w:sz w:val="28"/>
          <w:szCs w:val="28"/>
        </w:rPr>
        <w:t xml:space="preserve"> государственн</w:t>
      </w:r>
      <w:r w:rsidR="001263AA" w:rsidRPr="00342D83">
        <w:rPr>
          <w:sz w:val="28"/>
          <w:szCs w:val="28"/>
        </w:rPr>
        <w:t>ое</w:t>
      </w:r>
      <w:r w:rsidRPr="00342D83">
        <w:rPr>
          <w:sz w:val="28"/>
          <w:szCs w:val="28"/>
        </w:rPr>
        <w:t xml:space="preserve"> бюджетн</w:t>
      </w:r>
      <w:r w:rsidR="001263AA" w:rsidRPr="00342D83">
        <w:rPr>
          <w:sz w:val="28"/>
          <w:szCs w:val="28"/>
        </w:rPr>
        <w:t>ое</w:t>
      </w:r>
      <w:r w:rsidRPr="00342D83">
        <w:rPr>
          <w:sz w:val="28"/>
          <w:szCs w:val="28"/>
        </w:rPr>
        <w:t xml:space="preserve"> общеобразовательн</w:t>
      </w:r>
      <w:r w:rsidR="001263AA" w:rsidRPr="00342D83">
        <w:rPr>
          <w:sz w:val="28"/>
          <w:szCs w:val="28"/>
        </w:rPr>
        <w:t>ое</w:t>
      </w:r>
      <w:r w:rsidRPr="00342D83">
        <w:rPr>
          <w:sz w:val="28"/>
          <w:szCs w:val="28"/>
        </w:rPr>
        <w:t xml:space="preserve"> учреждени</w:t>
      </w:r>
      <w:r w:rsidR="001263AA" w:rsidRPr="00342D83">
        <w:rPr>
          <w:sz w:val="28"/>
          <w:szCs w:val="28"/>
        </w:rPr>
        <w:t>е</w:t>
      </w:r>
      <w:r w:rsidRPr="00342D83">
        <w:rPr>
          <w:sz w:val="28"/>
          <w:szCs w:val="28"/>
        </w:rPr>
        <w:t>.</w:t>
      </w:r>
    </w:p>
    <w:p w:rsidR="00FA0A53" w:rsidRPr="00342D83" w:rsidRDefault="00FA0A53" w:rsidP="00FA0A53">
      <w:pPr>
        <w:ind w:firstLine="709"/>
        <w:jc w:val="both"/>
        <w:rPr>
          <w:sz w:val="28"/>
          <w:szCs w:val="28"/>
        </w:rPr>
      </w:pPr>
      <w:r w:rsidRPr="00342D83">
        <w:rPr>
          <w:sz w:val="28"/>
          <w:szCs w:val="28"/>
        </w:rPr>
        <w:t>Рынок характеризуется невысоким уровнем конкуренции и доминированием муниципальных образовательных учреждений.</w:t>
      </w:r>
    </w:p>
    <w:p w:rsidR="00FA0A53" w:rsidRPr="00342D83" w:rsidRDefault="00FA0A53" w:rsidP="00FA0A53">
      <w:pPr>
        <w:ind w:firstLine="709"/>
        <w:jc w:val="both"/>
        <w:rPr>
          <w:sz w:val="28"/>
          <w:szCs w:val="28"/>
        </w:rPr>
      </w:pPr>
      <w:r w:rsidRPr="00342D83">
        <w:rPr>
          <w:sz w:val="28"/>
          <w:szCs w:val="28"/>
        </w:rPr>
        <w:t>Основными проблемами рынка услуг общего образования являются загруженность образовательных учреждений. Проблемы развития частных общеобразовательных учреждений, прежде всего, связаны с недостаточным развитием материально-технической базы или/и отсутствием собственных площадей (зданий) для осуществления образовательной деятельности.</w:t>
      </w:r>
    </w:p>
    <w:p w:rsidR="00FA0A53" w:rsidRPr="00342D83" w:rsidRDefault="00FA0A53" w:rsidP="00FA0A53">
      <w:pPr>
        <w:ind w:firstLine="709"/>
        <w:jc w:val="both"/>
        <w:rPr>
          <w:sz w:val="28"/>
          <w:szCs w:val="28"/>
        </w:rPr>
      </w:pPr>
      <w:r w:rsidRPr="00342D83">
        <w:rPr>
          <w:sz w:val="28"/>
          <w:szCs w:val="28"/>
        </w:rPr>
        <w:t>Развитие негосударственного сектора общего образования сдерживается высоким размером родительской платы в частных организациях общего образования области.</w:t>
      </w:r>
    </w:p>
    <w:p w:rsidR="00FA0A53" w:rsidRPr="00342D83" w:rsidRDefault="00FA0A53" w:rsidP="00FA0A53">
      <w:pPr>
        <w:ind w:firstLine="709"/>
        <w:jc w:val="both"/>
        <w:rPr>
          <w:sz w:val="28"/>
          <w:szCs w:val="28"/>
        </w:rPr>
      </w:pPr>
      <w:r w:rsidRPr="00342D83">
        <w:rPr>
          <w:sz w:val="28"/>
          <w:szCs w:val="28"/>
        </w:rPr>
        <w:t>Для активизации развития рынка услуг общего образования необходимо решение следующих задач: снижение административных барьеров в лицензировании образовательной деятельности частных организаций общего образования, повышение доступности и качества</w:t>
      </w:r>
      <w:r w:rsidR="0038091F">
        <w:rPr>
          <w:sz w:val="28"/>
          <w:szCs w:val="28"/>
        </w:rPr>
        <w:t>,</w:t>
      </w:r>
      <w:r w:rsidRPr="00342D83">
        <w:rPr>
          <w:sz w:val="28"/>
          <w:szCs w:val="28"/>
        </w:rPr>
        <w:t xml:space="preserve"> предоставляемых частными организациями общего образования услуг, формирование механизмов его оценки.</w:t>
      </w:r>
    </w:p>
    <w:p w:rsidR="00FA0A53" w:rsidRPr="00342D83" w:rsidRDefault="00FA0A53" w:rsidP="00FA0A53">
      <w:pPr>
        <w:ind w:firstLine="709"/>
        <w:jc w:val="both"/>
        <w:rPr>
          <w:sz w:val="28"/>
          <w:szCs w:val="28"/>
        </w:rPr>
      </w:pPr>
      <w:r w:rsidRPr="00342D83">
        <w:rPr>
          <w:sz w:val="28"/>
          <w:szCs w:val="28"/>
        </w:rPr>
        <w:t>Цель развития рынка: создание условий для развития конкуренции на рынке услуг общего образования.</w:t>
      </w:r>
    </w:p>
    <w:p w:rsidR="002017D1" w:rsidRPr="00342D83" w:rsidRDefault="002017D1" w:rsidP="00FA0A53">
      <w:pPr>
        <w:ind w:firstLine="709"/>
        <w:jc w:val="both"/>
        <w:rPr>
          <w:sz w:val="28"/>
          <w:szCs w:val="28"/>
        </w:rPr>
      </w:pPr>
      <w:r w:rsidRPr="00342D83">
        <w:rPr>
          <w:sz w:val="28"/>
          <w:szCs w:val="28"/>
        </w:rPr>
        <w:t xml:space="preserve">В рамках </w:t>
      </w:r>
      <w:r w:rsidR="00FA0A53" w:rsidRPr="00342D83">
        <w:rPr>
          <w:sz w:val="28"/>
          <w:szCs w:val="28"/>
        </w:rPr>
        <w:t>муницип</w:t>
      </w:r>
      <w:r w:rsidRPr="00342D83">
        <w:rPr>
          <w:sz w:val="28"/>
          <w:szCs w:val="28"/>
        </w:rPr>
        <w:t xml:space="preserve">ального плана мероприятий на рынке услуг общего образования запланирована </w:t>
      </w:r>
      <w:r w:rsidR="00FA0A53" w:rsidRPr="00342D83">
        <w:rPr>
          <w:sz w:val="28"/>
          <w:szCs w:val="28"/>
        </w:rPr>
        <w:t xml:space="preserve">организация </w:t>
      </w:r>
      <w:proofErr w:type="gramStart"/>
      <w:r w:rsidR="00FA0A53" w:rsidRPr="00342D83">
        <w:rPr>
          <w:sz w:val="28"/>
          <w:szCs w:val="28"/>
        </w:rPr>
        <w:t xml:space="preserve">проведения ежегодного мониторинга эффективности деятельности общеобразовательных организаций Алексеевского </w:t>
      </w:r>
      <w:r w:rsidR="005840D4" w:rsidRPr="005840D4">
        <w:rPr>
          <w:sz w:val="28"/>
          <w:szCs w:val="28"/>
        </w:rPr>
        <w:t>муниципального</w:t>
      </w:r>
      <w:proofErr w:type="gramEnd"/>
      <w:r w:rsidR="00FA0A53" w:rsidRPr="00342D83">
        <w:rPr>
          <w:sz w:val="28"/>
          <w:szCs w:val="28"/>
        </w:rPr>
        <w:t xml:space="preserve"> округа, организация участия общеобразовательных организаций в независимой оценке качества предоставляемых услуг, размещение в средствах массовой информации, сети Интернет информации о деятельности общеобразовательных организаций</w:t>
      </w:r>
      <w:r w:rsidRPr="00342D83">
        <w:rPr>
          <w:sz w:val="28"/>
          <w:szCs w:val="28"/>
        </w:rPr>
        <w:t>.</w:t>
      </w:r>
    </w:p>
    <w:p w:rsidR="002017D1" w:rsidRPr="00342D83" w:rsidRDefault="002017D1" w:rsidP="002017D1">
      <w:pPr>
        <w:ind w:firstLine="709"/>
        <w:jc w:val="both"/>
        <w:rPr>
          <w:sz w:val="28"/>
          <w:szCs w:val="28"/>
        </w:rPr>
      </w:pPr>
      <w:r w:rsidRPr="00342D83">
        <w:rPr>
          <w:sz w:val="28"/>
          <w:szCs w:val="28"/>
        </w:rPr>
        <w:t xml:space="preserve">Реализация </w:t>
      </w:r>
      <w:r w:rsidR="00FA0A53" w:rsidRPr="00342D83">
        <w:rPr>
          <w:sz w:val="28"/>
          <w:szCs w:val="28"/>
        </w:rPr>
        <w:t>муницип</w:t>
      </w:r>
      <w:r w:rsidRPr="00342D83">
        <w:rPr>
          <w:sz w:val="28"/>
          <w:szCs w:val="28"/>
        </w:rPr>
        <w:t xml:space="preserve">ального плана мероприятий позволит достичь </w:t>
      </w:r>
      <w:r w:rsidRPr="00342D83">
        <w:rPr>
          <w:sz w:val="28"/>
          <w:szCs w:val="28"/>
        </w:rPr>
        <w:br/>
        <w:t xml:space="preserve">к </w:t>
      </w:r>
      <w:r w:rsidR="005603B3" w:rsidRPr="00342D83">
        <w:rPr>
          <w:sz w:val="28"/>
          <w:szCs w:val="28"/>
        </w:rPr>
        <w:t>3</w:t>
      </w:r>
      <w:r w:rsidRPr="00342D83">
        <w:rPr>
          <w:sz w:val="28"/>
          <w:szCs w:val="28"/>
        </w:rPr>
        <w:t xml:space="preserve">1 </w:t>
      </w:r>
      <w:r w:rsidR="005603B3" w:rsidRPr="00342D83">
        <w:rPr>
          <w:sz w:val="28"/>
          <w:szCs w:val="28"/>
        </w:rPr>
        <w:t>декабря</w:t>
      </w:r>
      <w:r w:rsidRPr="00342D83">
        <w:rPr>
          <w:sz w:val="28"/>
          <w:szCs w:val="28"/>
        </w:rPr>
        <w:t xml:space="preserve"> 202</w:t>
      </w:r>
      <w:r w:rsidR="005603B3" w:rsidRPr="00342D83">
        <w:rPr>
          <w:sz w:val="28"/>
          <w:szCs w:val="28"/>
        </w:rPr>
        <w:t>5</w:t>
      </w:r>
      <w:r w:rsidRPr="00342D83">
        <w:rPr>
          <w:sz w:val="28"/>
          <w:szCs w:val="28"/>
        </w:rPr>
        <w:t xml:space="preserve"> года следующих результатов:</w:t>
      </w:r>
    </w:p>
    <w:p w:rsidR="002017D1" w:rsidRPr="00342D83" w:rsidRDefault="002017D1" w:rsidP="002017D1">
      <w:pPr>
        <w:ind w:firstLine="709"/>
        <w:jc w:val="both"/>
        <w:rPr>
          <w:sz w:val="28"/>
          <w:szCs w:val="28"/>
        </w:rPr>
      </w:pPr>
      <w:r w:rsidRPr="00342D83">
        <w:rPr>
          <w:sz w:val="28"/>
          <w:szCs w:val="28"/>
        </w:rPr>
        <w:t xml:space="preserve">- количество действующих организаций (в том числе филиалов) частной формы собственности, оказывающих образовательные услуги в сфере общего образования, составит </w:t>
      </w:r>
      <w:r w:rsidR="00FA0A53" w:rsidRPr="00342D83">
        <w:rPr>
          <w:sz w:val="28"/>
          <w:szCs w:val="28"/>
        </w:rPr>
        <w:t>1</w:t>
      </w:r>
      <w:r w:rsidRPr="00342D83">
        <w:rPr>
          <w:sz w:val="28"/>
          <w:szCs w:val="28"/>
        </w:rPr>
        <w:t xml:space="preserve"> единиц</w:t>
      </w:r>
      <w:r w:rsidR="00FA0A53" w:rsidRPr="00342D83">
        <w:rPr>
          <w:sz w:val="28"/>
          <w:szCs w:val="28"/>
        </w:rPr>
        <w:t>у</w:t>
      </w:r>
      <w:r w:rsidRPr="00342D83">
        <w:rPr>
          <w:sz w:val="28"/>
          <w:szCs w:val="28"/>
        </w:rPr>
        <w:t>;</w:t>
      </w:r>
    </w:p>
    <w:p w:rsidR="002017D1" w:rsidRPr="00A4128E" w:rsidRDefault="002017D1" w:rsidP="002017D1">
      <w:pPr>
        <w:ind w:firstLine="709"/>
        <w:jc w:val="both"/>
        <w:rPr>
          <w:sz w:val="28"/>
          <w:szCs w:val="28"/>
        </w:rPr>
      </w:pPr>
      <w:r w:rsidRPr="00342D83">
        <w:rPr>
          <w:sz w:val="28"/>
          <w:szCs w:val="28"/>
        </w:rPr>
        <w:t xml:space="preserve">- </w:t>
      </w:r>
      <w:r w:rsidR="00FA0A53" w:rsidRPr="00342D83">
        <w:rPr>
          <w:sz w:val="28"/>
          <w:szCs w:val="28"/>
        </w:rPr>
        <w:t xml:space="preserve">доля </w:t>
      </w:r>
      <w:r w:rsidR="001503DA">
        <w:rPr>
          <w:sz w:val="28"/>
          <w:szCs w:val="28"/>
        </w:rPr>
        <w:t xml:space="preserve">обучающихся в частных образовательных </w:t>
      </w:r>
      <w:r w:rsidR="00F76899">
        <w:rPr>
          <w:sz w:val="28"/>
          <w:szCs w:val="28"/>
        </w:rPr>
        <w:t>организациях, реализующих программу среднего общего образования (10-11 классы), в общем числе обучающихся в городских образовательных организациях, реализующих программу среднего общего образования (10-11 классы), составит 0,03.</w:t>
      </w:r>
    </w:p>
    <w:p w:rsidR="00A21412" w:rsidRPr="00342D83" w:rsidRDefault="00A21412" w:rsidP="00C65E54">
      <w:pPr>
        <w:widowControl w:val="0"/>
        <w:autoSpaceDE w:val="0"/>
        <w:autoSpaceDN w:val="0"/>
        <w:jc w:val="center"/>
        <w:rPr>
          <w:b/>
          <w:sz w:val="28"/>
          <w:szCs w:val="28"/>
        </w:rPr>
      </w:pPr>
    </w:p>
    <w:p w:rsidR="00AC7C7F" w:rsidRPr="00342D83" w:rsidRDefault="00AC7C7F" w:rsidP="00C65E54">
      <w:pPr>
        <w:widowControl w:val="0"/>
        <w:autoSpaceDE w:val="0"/>
        <w:autoSpaceDN w:val="0"/>
        <w:jc w:val="center"/>
        <w:rPr>
          <w:b/>
          <w:sz w:val="28"/>
          <w:szCs w:val="28"/>
        </w:rPr>
        <w:sectPr w:rsidR="00AC7C7F" w:rsidRPr="00342D83" w:rsidSect="00A21412">
          <w:pgSz w:w="11906" w:h="16838"/>
          <w:pgMar w:top="1134" w:right="567" w:bottom="1134" w:left="1701" w:header="709" w:footer="709" w:gutter="0"/>
          <w:cols w:space="708"/>
          <w:docGrid w:linePitch="360"/>
        </w:sectPr>
      </w:pPr>
    </w:p>
    <w:p w:rsidR="00AC7C7F" w:rsidRPr="00342D83" w:rsidRDefault="00AC7C7F" w:rsidP="00AC7C7F">
      <w:pPr>
        <w:jc w:val="center"/>
        <w:rPr>
          <w:b/>
          <w:sz w:val="28"/>
          <w:szCs w:val="28"/>
        </w:rPr>
      </w:pPr>
      <w:r w:rsidRPr="00342D83">
        <w:rPr>
          <w:b/>
          <w:sz w:val="28"/>
          <w:szCs w:val="28"/>
        </w:rPr>
        <w:lastRenderedPageBreak/>
        <w:t>2.2. Ключевые показатели</w:t>
      </w:r>
    </w:p>
    <w:p w:rsidR="00FA0A53" w:rsidRPr="00342D83" w:rsidRDefault="00FA0A53" w:rsidP="00AC7C7F">
      <w:pPr>
        <w:jc w:val="center"/>
        <w:rPr>
          <w:b/>
          <w:sz w:val="28"/>
          <w:szCs w:val="28"/>
        </w:rPr>
      </w:pPr>
    </w:p>
    <w:tbl>
      <w:tblPr>
        <w:tblW w:w="16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19"/>
        <w:gridCol w:w="4753"/>
        <w:gridCol w:w="1134"/>
        <w:gridCol w:w="1134"/>
        <w:gridCol w:w="993"/>
        <w:gridCol w:w="992"/>
        <w:gridCol w:w="992"/>
        <w:gridCol w:w="992"/>
        <w:gridCol w:w="993"/>
        <w:gridCol w:w="1701"/>
        <w:gridCol w:w="1865"/>
      </w:tblGrid>
      <w:tr w:rsidR="00342D83" w:rsidRPr="00342D83" w:rsidTr="0038222C">
        <w:trPr>
          <w:tblHeader/>
          <w:jc w:val="center"/>
        </w:trPr>
        <w:tc>
          <w:tcPr>
            <w:tcW w:w="619" w:type="dxa"/>
            <w:vAlign w:val="center"/>
          </w:tcPr>
          <w:p w:rsidR="00FA0A53" w:rsidRPr="00342D83" w:rsidRDefault="00FA0A53" w:rsidP="0038222C">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753" w:type="dxa"/>
            <w:vAlign w:val="center"/>
          </w:tcPr>
          <w:p w:rsidR="00FA0A53" w:rsidRPr="00342D83" w:rsidRDefault="00FA0A53" w:rsidP="0038222C">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FA0A53" w:rsidRPr="00342D83" w:rsidRDefault="00FA0A53" w:rsidP="0038222C">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FA0A53" w:rsidRPr="00342D83" w:rsidRDefault="00FA0A53" w:rsidP="0038222C">
            <w:pPr>
              <w:ind w:left="-57" w:right="-57"/>
              <w:jc w:val="center"/>
              <w:rPr>
                <w:b/>
                <w:bCs/>
                <w:sz w:val="24"/>
                <w:szCs w:val="24"/>
              </w:rPr>
            </w:pPr>
            <w:r w:rsidRPr="00342D83">
              <w:rPr>
                <w:b/>
                <w:bCs/>
                <w:sz w:val="24"/>
                <w:szCs w:val="24"/>
              </w:rPr>
              <w:t>На</w:t>
            </w:r>
          </w:p>
          <w:p w:rsidR="00FA0A53" w:rsidRPr="00342D83" w:rsidRDefault="00FA0A53" w:rsidP="0038222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FA0A53" w:rsidRPr="00342D83" w:rsidRDefault="00FA0A53" w:rsidP="0038222C">
            <w:pPr>
              <w:ind w:left="-57" w:right="-57"/>
              <w:jc w:val="center"/>
              <w:rPr>
                <w:b/>
                <w:bCs/>
                <w:sz w:val="24"/>
                <w:szCs w:val="24"/>
              </w:rPr>
            </w:pPr>
            <w:r w:rsidRPr="00342D83">
              <w:rPr>
                <w:b/>
                <w:bCs/>
                <w:sz w:val="24"/>
                <w:szCs w:val="24"/>
              </w:rPr>
              <w:t>отчет</w:t>
            </w:r>
          </w:p>
        </w:tc>
        <w:tc>
          <w:tcPr>
            <w:tcW w:w="993" w:type="dxa"/>
            <w:vAlign w:val="center"/>
          </w:tcPr>
          <w:p w:rsidR="00FA0A53" w:rsidRPr="00342D83" w:rsidRDefault="00FA0A53" w:rsidP="0038222C">
            <w:pPr>
              <w:ind w:left="-57" w:right="-57"/>
              <w:jc w:val="center"/>
              <w:rPr>
                <w:b/>
                <w:bCs/>
                <w:sz w:val="24"/>
                <w:szCs w:val="24"/>
              </w:rPr>
            </w:pPr>
            <w:r w:rsidRPr="00342D83">
              <w:rPr>
                <w:b/>
                <w:bCs/>
                <w:sz w:val="24"/>
                <w:szCs w:val="24"/>
              </w:rPr>
              <w:t xml:space="preserve">На </w:t>
            </w:r>
          </w:p>
          <w:p w:rsidR="00FA0A53" w:rsidRPr="00342D83" w:rsidRDefault="00FA0A53" w:rsidP="0038222C">
            <w:pPr>
              <w:ind w:left="-57" w:right="-57"/>
              <w:jc w:val="center"/>
              <w:rPr>
                <w:b/>
                <w:bCs/>
                <w:sz w:val="24"/>
                <w:szCs w:val="24"/>
              </w:rPr>
            </w:pPr>
            <w:r w:rsidRPr="00342D83">
              <w:rPr>
                <w:b/>
                <w:bCs/>
                <w:sz w:val="24"/>
                <w:szCs w:val="24"/>
              </w:rPr>
              <w:t>1 января 2022 года</w:t>
            </w:r>
          </w:p>
          <w:p w:rsidR="00FA0A53" w:rsidRPr="00342D83" w:rsidRDefault="00FA0A53" w:rsidP="0038222C">
            <w:pPr>
              <w:ind w:left="-57" w:right="-57"/>
              <w:jc w:val="center"/>
              <w:rPr>
                <w:b/>
                <w:bCs/>
                <w:sz w:val="24"/>
                <w:szCs w:val="24"/>
              </w:rPr>
            </w:pPr>
            <w:r w:rsidRPr="00342D83">
              <w:rPr>
                <w:b/>
                <w:bCs/>
                <w:sz w:val="24"/>
                <w:szCs w:val="24"/>
              </w:rPr>
              <w:t>отчет</w:t>
            </w:r>
          </w:p>
        </w:tc>
        <w:tc>
          <w:tcPr>
            <w:tcW w:w="992" w:type="dxa"/>
            <w:vAlign w:val="center"/>
          </w:tcPr>
          <w:p w:rsidR="00FA0A53" w:rsidRPr="00342D83" w:rsidRDefault="00FA0A53" w:rsidP="0038222C">
            <w:pPr>
              <w:ind w:left="-57" w:right="-57"/>
              <w:jc w:val="center"/>
              <w:rPr>
                <w:b/>
                <w:bCs/>
                <w:sz w:val="24"/>
                <w:szCs w:val="24"/>
              </w:rPr>
            </w:pPr>
            <w:r w:rsidRPr="00342D83">
              <w:rPr>
                <w:b/>
                <w:bCs/>
                <w:sz w:val="24"/>
                <w:szCs w:val="24"/>
              </w:rPr>
              <w:t>На 31 декабря 2022 года</w:t>
            </w:r>
          </w:p>
          <w:p w:rsidR="00FA0A53" w:rsidRPr="00342D83" w:rsidRDefault="00FA0A53" w:rsidP="0038222C">
            <w:pPr>
              <w:ind w:left="-57" w:right="-57"/>
              <w:jc w:val="center"/>
              <w:rPr>
                <w:b/>
                <w:bCs/>
                <w:sz w:val="24"/>
                <w:szCs w:val="24"/>
              </w:rPr>
            </w:pPr>
            <w:r w:rsidRPr="00342D83">
              <w:rPr>
                <w:b/>
                <w:bCs/>
                <w:sz w:val="24"/>
                <w:szCs w:val="24"/>
              </w:rPr>
              <w:t>план</w:t>
            </w:r>
          </w:p>
        </w:tc>
        <w:tc>
          <w:tcPr>
            <w:tcW w:w="992" w:type="dxa"/>
            <w:vAlign w:val="center"/>
          </w:tcPr>
          <w:p w:rsidR="00FA0A53" w:rsidRPr="00342D83" w:rsidRDefault="00FA0A53" w:rsidP="0038222C">
            <w:pPr>
              <w:ind w:left="-57" w:right="-57"/>
              <w:jc w:val="center"/>
              <w:rPr>
                <w:b/>
                <w:bCs/>
                <w:sz w:val="24"/>
                <w:szCs w:val="24"/>
              </w:rPr>
            </w:pPr>
            <w:r w:rsidRPr="00342D83">
              <w:rPr>
                <w:b/>
                <w:bCs/>
                <w:sz w:val="24"/>
                <w:szCs w:val="24"/>
              </w:rPr>
              <w:t>На 31 декабря 2023 года</w:t>
            </w:r>
          </w:p>
          <w:p w:rsidR="00FA0A53" w:rsidRPr="00342D83" w:rsidRDefault="00FA0A53" w:rsidP="0038222C">
            <w:pPr>
              <w:ind w:left="-57" w:right="-57"/>
              <w:jc w:val="center"/>
              <w:rPr>
                <w:b/>
                <w:bCs/>
                <w:sz w:val="24"/>
                <w:szCs w:val="24"/>
              </w:rPr>
            </w:pPr>
            <w:r w:rsidRPr="00342D83">
              <w:rPr>
                <w:b/>
                <w:bCs/>
                <w:sz w:val="24"/>
                <w:szCs w:val="24"/>
              </w:rPr>
              <w:t xml:space="preserve">план </w:t>
            </w:r>
          </w:p>
        </w:tc>
        <w:tc>
          <w:tcPr>
            <w:tcW w:w="992" w:type="dxa"/>
            <w:vAlign w:val="center"/>
          </w:tcPr>
          <w:p w:rsidR="00FA0A53" w:rsidRPr="00342D83" w:rsidRDefault="00FA0A53" w:rsidP="0038222C">
            <w:pPr>
              <w:ind w:left="-57" w:right="-57"/>
              <w:jc w:val="center"/>
              <w:rPr>
                <w:b/>
                <w:bCs/>
                <w:sz w:val="24"/>
                <w:szCs w:val="24"/>
              </w:rPr>
            </w:pPr>
            <w:r w:rsidRPr="00342D83">
              <w:rPr>
                <w:b/>
                <w:bCs/>
                <w:sz w:val="24"/>
                <w:szCs w:val="24"/>
              </w:rPr>
              <w:t>На 31 декабря 2024 года</w:t>
            </w:r>
          </w:p>
          <w:p w:rsidR="00FA0A53" w:rsidRPr="00342D83" w:rsidRDefault="00FA0A53" w:rsidP="0038222C">
            <w:pPr>
              <w:ind w:left="-57" w:right="-57"/>
              <w:jc w:val="center"/>
              <w:rPr>
                <w:b/>
                <w:bCs/>
                <w:sz w:val="24"/>
                <w:szCs w:val="24"/>
              </w:rPr>
            </w:pPr>
            <w:r w:rsidRPr="00342D83">
              <w:rPr>
                <w:b/>
                <w:bCs/>
                <w:sz w:val="24"/>
                <w:szCs w:val="24"/>
              </w:rPr>
              <w:t xml:space="preserve">план </w:t>
            </w:r>
          </w:p>
        </w:tc>
        <w:tc>
          <w:tcPr>
            <w:tcW w:w="993" w:type="dxa"/>
            <w:shd w:val="clear" w:color="auto" w:fill="FFFFFF" w:themeFill="background1"/>
            <w:vAlign w:val="center"/>
          </w:tcPr>
          <w:p w:rsidR="00FA0A53" w:rsidRPr="00342D83" w:rsidRDefault="00FA0A53" w:rsidP="0038222C">
            <w:pPr>
              <w:ind w:left="-57" w:right="-57"/>
              <w:jc w:val="center"/>
              <w:rPr>
                <w:b/>
                <w:bCs/>
                <w:sz w:val="24"/>
                <w:szCs w:val="24"/>
              </w:rPr>
            </w:pPr>
            <w:r w:rsidRPr="00342D83">
              <w:rPr>
                <w:b/>
                <w:bCs/>
                <w:sz w:val="24"/>
                <w:szCs w:val="24"/>
              </w:rPr>
              <w:t>На 31 декабря 2025 года</w:t>
            </w:r>
          </w:p>
          <w:p w:rsidR="00FA0A53" w:rsidRPr="00342D83" w:rsidRDefault="00FA0A53" w:rsidP="0038222C">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FA0A53" w:rsidRPr="00342D83" w:rsidRDefault="00FA0A53" w:rsidP="0038222C">
            <w:pPr>
              <w:spacing w:line="240" w:lineRule="atLeast"/>
              <w:ind w:left="-131" w:firstLine="131"/>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65" w:type="dxa"/>
            <w:shd w:val="clear" w:color="auto" w:fill="FFFFFF" w:themeFill="background1"/>
          </w:tcPr>
          <w:p w:rsidR="00FA0A53" w:rsidRPr="00342D83" w:rsidRDefault="00FA0A53" w:rsidP="0038222C">
            <w:pPr>
              <w:spacing w:line="240" w:lineRule="atLeast"/>
              <w:ind w:left="-131" w:firstLine="131"/>
              <w:jc w:val="center"/>
              <w:rPr>
                <w:b/>
                <w:bCs/>
                <w:sz w:val="24"/>
                <w:szCs w:val="24"/>
              </w:rPr>
            </w:pPr>
            <w:r w:rsidRPr="00342D83">
              <w:rPr>
                <w:b/>
                <w:bCs/>
                <w:sz w:val="24"/>
                <w:szCs w:val="24"/>
              </w:rPr>
              <w:t>Ответственный исполнитель</w:t>
            </w:r>
          </w:p>
        </w:tc>
      </w:tr>
      <w:tr w:rsidR="00342D83" w:rsidRPr="00342D83" w:rsidTr="0038222C">
        <w:trPr>
          <w:jc w:val="center"/>
        </w:trPr>
        <w:tc>
          <w:tcPr>
            <w:tcW w:w="619" w:type="dxa"/>
          </w:tcPr>
          <w:p w:rsidR="00FA0A53" w:rsidRPr="00342D83" w:rsidRDefault="00FA0A53" w:rsidP="0038222C">
            <w:pPr>
              <w:ind w:left="-57" w:right="-57"/>
              <w:jc w:val="center"/>
              <w:rPr>
                <w:sz w:val="24"/>
                <w:szCs w:val="24"/>
              </w:rPr>
            </w:pPr>
            <w:r w:rsidRPr="00342D83">
              <w:rPr>
                <w:sz w:val="24"/>
                <w:szCs w:val="24"/>
              </w:rPr>
              <w:t>2.2.1</w:t>
            </w:r>
          </w:p>
        </w:tc>
        <w:tc>
          <w:tcPr>
            <w:tcW w:w="4753" w:type="dxa"/>
          </w:tcPr>
          <w:p w:rsidR="00FA0A53" w:rsidRPr="00342D83" w:rsidRDefault="00FA0A53" w:rsidP="0038222C">
            <w:pPr>
              <w:autoSpaceDE w:val="0"/>
              <w:autoSpaceDN w:val="0"/>
              <w:adjustRightInd w:val="0"/>
              <w:jc w:val="both"/>
              <w:rPr>
                <w:rFonts w:eastAsia="Calibri"/>
                <w:sz w:val="24"/>
                <w:szCs w:val="24"/>
              </w:rPr>
            </w:pPr>
            <w:r w:rsidRPr="00342D83">
              <w:rPr>
                <w:rFonts w:eastAsia="Calibri"/>
                <w:sz w:val="24"/>
                <w:szCs w:val="24"/>
              </w:rPr>
              <w:t>Количество действующих организаций (в том числе филиалов) частной формы собственности, оказывающих образовательные услуги в сфере общего образования в отчетном периоде (по Стандарту)</w:t>
            </w:r>
          </w:p>
        </w:tc>
        <w:tc>
          <w:tcPr>
            <w:tcW w:w="1134" w:type="dxa"/>
          </w:tcPr>
          <w:p w:rsidR="00FA0A53" w:rsidRPr="00342D83" w:rsidRDefault="00FA0A53" w:rsidP="0038222C">
            <w:pPr>
              <w:jc w:val="center"/>
              <w:rPr>
                <w:sz w:val="24"/>
                <w:szCs w:val="24"/>
              </w:rPr>
            </w:pPr>
            <w:r w:rsidRPr="00342D83">
              <w:rPr>
                <w:sz w:val="24"/>
                <w:szCs w:val="24"/>
              </w:rPr>
              <w:t>Ед.</w:t>
            </w:r>
          </w:p>
        </w:tc>
        <w:tc>
          <w:tcPr>
            <w:tcW w:w="1134" w:type="dxa"/>
          </w:tcPr>
          <w:p w:rsidR="00FA0A53" w:rsidRPr="00342D83" w:rsidRDefault="00FA0A53" w:rsidP="0038222C">
            <w:pPr>
              <w:jc w:val="center"/>
              <w:rPr>
                <w:sz w:val="24"/>
                <w:szCs w:val="24"/>
              </w:rPr>
            </w:pPr>
            <w:r w:rsidRPr="00342D83">
              <w:rPr>
                <w:sz w:val="24"/>
                <w:szCs w:val="24"/>
              </w:rPr>
              <w:t>1</w:t>
            </w:r>
          </w:p>
        </w:tc>
        <w:tc>
          <w:tcPr>
            <w:tcW w:w="993" w:type="dxa"/>
          </w:tcPr>
          <w:p w:rsidR="00FA0A53" w:rsidRPr="00342D83" w:rsidRDefault="00FA0A53" w:rsidP="0038222C">
            <w:pPr>
              <w:jc w:val="center"/>
              <w:rPr>
                <w:sz w:val="24"/>
                <w:szCs w:val="24"/>
              </w:rPr>
            </w:pPr>
            <w:r w:rsidRPr="00342D83">
              <w:rPr>
                <w:sz w:val="24"/>
                <w:szCs w:val="24"/>
              </w:rPr>
              <w:t>1</w:t>
            </w:r>
          </w:p>
        </w:tc>
        <w:tc>
          <w:tcPr>
            <w:tcW w:w="992" w:type="dxa"/>
          </w:tcPr>
          <w:p w:rsidR="00FA0A53" w:rsidRPr="00342D83" w:rsidRDefault="00FA0A53" w:rsidP="0038222C">
            <w:pPr>
              <w:jc w:val="center"/>
              <w:rPr>
                <w:sz w:val="24"/>
                <w:szCs w:val="24"/>
              </w:rPr>
            </w:pPr>
            <w:r w:rsidRPr="00342D83">
              <w:rPr>
                <w:sz w:val="24"/>
                <w:szCs w:val="24"/>
              </w:rPr>
              <w:t>1</w:t>
            </w:r>
          </w:p>
        </w:tc>
        <w:tc>
          <w:tcPr>
            <w:tcW w:w="992" w:type="dxa"/>
          </w:tcPr>
          <w:p w:rsidR="00FA0A53" w:rsidRPr="00342D83" w:rsidRDefault="00FA0A53" w:rsidP="0038222C">
            <w:pPr>
              <w:jc w:val="center"/>
              <w:rPr>
                <w:sz w:val="24"/>
                <w:szCs w:val="24"/>
              </w:rPr>
            </w:pPr>
            <w:r w:rsidRPr="00342D83">
              <w:rPr>
                <w:sz w:val="24"/>
                <w:szCs w:val="24"/>
              </w:rPr>
              <w:t>1</w:t>
            </w:r>
          </w:p>
        </w:tc>
        <w:tc>
          <w:tcPr>
            <w:tcW w:w="992" w:type="dxa"/>
          </w:tcPr>
          <w:p w:rsidR="00FA0A53" w:rsidRPr="00342D83" w:rsidRDefault="00FA0A53" w:rsidP="0038222C">
            <w:pPr>
              <w:contextualSpacing/>
              <w:jc w:val="center"/>
              <w:rPr>
                <w:sz w:val="24"/>
                <w:szCs w:val="24"/>
              </w:rPr>
            </w:pPr>
            <w:r w:rsidRPr="00342D83">
              <w:rPr>
                <w:sz w:val="24"/>
                <w:szCs w:val="24"/>
              </w:rPr>
              <w:t>1</w:t>
            </w:r>
          </w:p>
        </w:tc>
        <w:tc>
          <w:tcPr>
            <w:tcW w:w="993" w:type="dxa"/>
          </w:tcPr>
          <w:p w:rsidR="00FA0A53" w:rsidRPr="00342D83" w:rsidRDefault="00FA0A53" w:rsidP="0038222C">
            <w:pPr>
              <w:contextualSpacing/>
              <w:jc w:val="center"/>
              <w:rPr>
                <w:sz w:val="24"/>
                <w:szCs w:val="24"/>
              </w:rPr>
            </w:pPr>
            <w:r w:rsidRPr="00342D83">
              <w:rPr>
                <w:sz w:val="24"/>
                <w:szCs w:val="24"/>
              </w:rPr>
              <w:t>1</w:t>
            </w:r>
          </w:p>
        </w:tc>
        <w:tc>
          <w:tcPr>
            <w:tcW w:w="1701" w:type="dxa"/>
          </w:tcPr>
          <w:p w:rsidR="00FA0A53" w:rsidRPr="00342D83" w:rsidRDefault="00FA0A53" w:rsidP="0038222C">
            <w:pPr>
              <w:contextualSpacing/>
              <w:jc w:val="center"/>
              <w:rPr>
                <w:sz w:val="24"/>
                <w:szCs w:val="24"/>
                <w:lang w:val="en-US"/>
              </w:rPr>
            </w:pPr>
            <w:r w:rsidRPr="00342D83">
              <w:rPr>
                <w:sz w:val="24"/>
                <w:szCs w:val="24"/>
              </w:rPr>
              <w:t xml:space="preserve">Не менее </w:t>
            </w:r>
            <w:r w:rsidRPr="00342D83">
              <w:rPr>
                <w:sz w:val="24"/>
                <w:szCs w:val="24"/>
                <w:lang w:val="en-US"/>
              </w:rPr>
              <w:t>1</w:t>
            </w:r>
          </w:p>
        </w:tc>
        <w:tc>
          <w:tcPr>
            <w:tcW w:w="1865" w:type="dxa"/>
          </w:tcPr>
          <w:p w:rsidR="00FA0A53" w:rsidRPr="00342D83" w:rsidRDefault="00FA0A53" w:rsidP="00FA0A53">
            <w:pPr>
              <w:jc w:val="center"/>
              <w:rPr>
                <w:sz w:val="24"/>
                <w:szCs w:val="24"/>
              </w:rPr>
            </w:pPr>
            <w:r w:rsidRPr="00342D83">
              <w:rPr>
                <w:sz w:val="24"/>
                <w:szCs w:val="24"/>
              </w:rPr>
              <w:t xml:space="preserve">Управление образования администрации Алексеевского </w:t>
            </w:r>
            <w:r w:rsidR="005840D4" w:rsidRPr="005840D4">
              <w:rPr>
                <w:sz w:val="24"/>
                <w:szCs w:val="24"/>
              </w:rPr>
              <w:t>муниципального</w:t>
            </w:r>
            <w:r w:rsidRPr="00342D83">
              <w:rPr>
                <w:sz w:val="24"/>
                <w:szCs w:val="24"/>
              </w:rPr>
              <w:t xml:space="preserve"> округа</w:t>
            </w:r>
          </w:p>
        </w:tc>
      </w:tr>
      <w:tr w:rsidR="00342D83" w:rsidRPr="0038091F" w:rsidTr="0038222C">
        <w:trPr>
          <w:jc w:val="center"/>
        </w:trPr>
        <w:tc>
          <w:tcPr>
            <w:tcW w:w="619" w:type="dxa"/>
          </w:tcPr>
          <w:p w:rsidR="00FA0A53" w:rsidRPr="0038091F" w:rsidRDefault="00FA0A53" w:rsidP="0038222C">
            <w:pPr>
              <w:ind w:left="-57" w:right="-57"/>
              <w:jc w:val="center"/>
              <w:rPr>
                <w:sz w:val="24"/>
                <w:szCs w:val="24"/>
              </w:rPr>
            </w:pPr>
            <w:r w:rsidRPr="0038091F">
              <w:rPr>
                <w:sz w:val="24"/>
                <w:szCs w:val="24"/>
              </w:rPr>
              <w:t>2.2.2</w:t>
            </w:r>
          </w:p>
        </w:tc>
        <w:tc>
          <w:tcPr>
            <w:tcW w:w="4753" w:type="dxa"/>
          </w:tcPr>
          <w:p w:rsidR="00FA0A53" w:rsidRPr="0038091F" w:rsidRDefault="0038091F" w:rsidP="00141D1C">
            <w:pPr>
              <w:autoSpaceDE w:val="0"/>
              <w:autoSpaceDN w:val="0"/>
              <w:adjustRightInd w:val="0"/>
              <w:jc w:val="both"/>
              <w:rPr>
                <w:sz w:val="24"/>
                <w:szCs w:val="24"/>
              </w:rPr>
            </w:pPr>
            <w:r w:rsidRPr="0038091F">
              <w:rPr>
                <w:rFonts w:eastAsia="Calibri"/>
                <w:sz w:val="24"/>
                <w:szCs w:val="24"/>
              </w:rPr>
              <w:t>Доля</w:t>
            </w:r>
            <w:r w:rsidR="00FC719A" w:rsidRPr="0038091F">
              <w:rPr>
                <w:rFonts w:eastAsia="Calibri"/>
                <w:sz w:val="24"/>
                <w:szCs w:val="24"/>
              </w:rPr>
              <w:t xml:space="preserve"> обучающихся в частных образовательных организациях, реализующих программу среднего общего образования (10-11 классы), в общем числе обучающихся в городских образовательных организациях, реализующих программу среднего общего образования (10-11 классы)</w:t>
            </w:r>
          </w:p>
        </w:tc>
        <w:tc>
          <w:tcPr>
            <w:tcW w:w="1134" w:type="dxa"/>
          </w:tcPr>
          <w:p w:rsidR="00FA0A53" w:rsidRPr="0038091F" w:rsidRDefault="00FA0A53" w:rsidP="0038222C">
            <w:pPr>
              <w:jc w:val="center"/>
              <w:rPr>
                <w:sz w:val="24"/>
                <w:szCs w:val="24"/>
              </w:rPr>
            </w:pPr>
            <w:r w:rsidRPr="0038091F">
              <w:rPr>
                <w:sz w:val="24"/>
                <w:szCs w:val="24"/>
              </w:rPr>
              <w:t>Доли ед.</w:t>
            </w:r>
          </w:p>
        </w:tc>
        <w:tc>
          <w:tcPr>
            <w:tcW w:w="1134" w:type="dxa"/>
          </w:tcPr>
          <w:p w:rsidR="00FA0A53" w:rsidRPr="0038091F" w:rsidRDefault="00FA0A53" w:rsidP="0038222C">
            <w:pPr>
              <w:contextualSpacing/>
              <w:jc w:val="center"/>
              <w:rPr>
                <w:sz w:val="24"/>
                <w:szCs w:val="24"/>
              </w:rPr>
            </w:pPr>
            <w:r w:rsidRPr="0038091F">
              <w:rPr>
                <w:sz w:val="24"/>
                <w:szCs w:val="24"/>
              </w:rPr>
              <w:t>0,02</w:t>
            </w:r>
          </w:p>
        </w:tc>
        <w:tc>
          <w:tcPr>
            <w:tcW w:w="993" w:type="dxa"/>
            <w:shd w:val="clear" w:color="auto" w:fill="auto"/>
          </w:tcPr>
          <w:p w:rsidR="00FA0A53" w:rsidRPr="0038091F" w:rsidRDefault="00FA0A53" w:rsidP="0038222C">
            <w:pPr>
              <w:contextualSpacing/>
              <w:jc w:val="center"/>
              <w:rPr>
                <w:sz w:val="24"/>
                <w:szCs w:val="24"/>
              </w:rPr>
            </w:pPr>
            <w:r w:rsidRPr="0038091F">
              <w:rPr>
                <w:sz w:val="24"/>
                <w:szCs w:val="24"/>
              </w:rPr>
              <w:t>0,03</w:t>
            </w:r>
          </w:p>
        </w:tc>
        <w:tc>
          <w:tcPr>
            <w:tcW w:w="992" w:type="dxa"/>
            <w:shd w:val="clear" w:color="auto" w:fill="auto"/>
          </w:tcPr>
          <w:p w:rsidR="00FA0A53" w:rsidRPr="0038091F" w:rsidRDefault="00FA0A53" w:rsidP="0038222C">
            <w:pPr>
              <w:jc w:val="center"/>
              <w:rPr>
                <w:sz w:val="24"/>
                <w:szCs w:val="24"/>
              </w:rPr>
            </w:pPr>
            <w:r w:rsidRPr="0038091F">
              <w:rPr>
                <w:sz w:val="24"/>
                <w:szCs w:val="24"/>
              </w:rPr>
              <w:t>0,03</w:t>
            </w:r>
          </w:p>
        </w:tc>
        <w:tc>
          <w:tcPr>
            <w:tcW w:w="992" w:type="dxa"/>
            <w:shd w:val="clear" w:color="auto" w:fill="auto"/>
          </w:tcPr>
          <w:p w:rsidR="00FA0A53" w:rsidRPr="0038091F" w:rsidRDefault="00073F1E" w:rsidP="00073F1E">
            <w:pPr>
              <w:jc w:val="center"/>
              <w:rPr>
                <w:sz w:val="24"/>
                <w:szCs w:val="24"/>
              </w:rPr>
            </w:pPr>
            <w:r w:rsidRPr="0038091F">
              <w:rPr>
                <w:sz w:val="24"/>
                <w:szCs w:val="24"/>
              </w:rPr>
              <w:t>0,03</w:t>
            </w:r>
          </w:p>
        </w:tc>
        <w:tc>
          <w:tcPr>
            <w:tcW w:w="992" w:type="dxa"/>
            <w:shd w:val="clear" w:color="auto" w:fill="auto"/>
          </w:tcPr>
          <w:p w:rsidR="00FA0A53" w:rsidRPr="0038091F" w:rsidRDefault="00073F1E" w:rsidP="00073F1E">
            <w:pPr>
              <w:contextualSpacing/>
              <w:jc w:val="center"/>
              <w:rPr>
                <w:sz w:val="24"/>
                <w:szCs w:val="24"/>
              </w:rPr>
            </w:pPr>
            <w:r w:rsidRPr="0038091F">
              <w:rPr>
                <w:sz w:val="24"/>
                <w:szCs w:val="24"/>
              </w:rPr>
              <w:t>0,03</w:t>
            </w:r>
          </w:p>
        </w:tc>
        <w:tc>
          <w:tcPr>
            <w:tcW w:w="993" w:type="dxa"/>
          </w:tcPr>
          <w:p w:rsidR="00FA0A53" w:rsidRPr="0038091F" w:rsidRDefault="00073F1E" w:rsidP="00073F1E">
            <w:pPr>
              <w:contextualSpacing/>
              <w:jc w:val="center"/>
              <w:rPr>
                <w:sz w:val="24"/>
                <w:szCs w:val="24"/>
              </w:rPr>
            </w:pPr>
            <w:r w:rsidRPr="0038091F">
              <w:rPr>
                <w:sz w:val="24"/>
                <w:szCs w:val="24"/>
              </w:rPr>
              <w:t>0,03</w:t>
            </w:r>
          </w:p>
        </w:tc>
        <w:tc>
          <w:tcPr>
            <w:tcW w:w="1701" w:type="dxa"/>
          </w:tcPr>
          <w:p w:rsidR="00FA0A53" w:rsidRPr="0038091F" w:rsidRDefault="00FA0A53" w:rsidP="0038222C">
            <w:pPr>
              <w:contextualSpacing/>
              <w:jc w:val="center"/>
              <w:rPr>
                <w:sz w:val="24"/>
                <w:szCs w:val="24"/>
              </w:rPr>
            </w:pPr>
            <w:r w:rsidRPr="0038091F">
              <w:rPr>
                <w:sz w:val="24"/>
                <w:szCs w:val="24"/>
              </w:rPr>
              <w:t>Х</w:t>
            </w:r>
          </w:p>
        </w:tc>
        <w:tc>
          <w:tcPr>
            <w:tcW w:w="1865" w:type="dxa"/>
          </w:tcPr>
          <w:p w:rsidR="005840D4" w:rsidRPr="0038091F" w:rsidRDefault="00FA0A53" w:rsidP="00FA0A53">
            <w:pPr>
              <w:jc w:val="center"/>
              <w:rPr>
                <w:sz w:val="24"/>
                <w:szCs w:val="24"/>
              </w:rPr>
            </w:pPr>
            <w:r w:rsidRPr="0038091F">
              <w:rPr>
                <w:sz w:val="24"/>
                <w:szCs w:val="24"/>
              </w:rPr>
              <w:t xml:space="preserve">Управление образования администрации Алексеевского </w:t>
            </w:r>
            <w:r w:rsidR="005840D4" w:rsidRPr="0038091F">
              <w:rPr>
                <w:sz w:val="24"/>
                <w:szCs w:val="24"/>
              </w:rPr>
              <w:t>муниципального</w:t>
            </w:r>
          </w:p>
          <w:p w:rsidR="00FA0A53" w:rsidRPr="0038091F" w:rsidRDefault="00FA0A53" w:rsidP="00FA0A53">
            <w:pPr>
              <w:jc w:val="center"/>
              <w:rPr>
                <w:sz w:val="24"/>
                <w:szCs w:val="24"/>
              </w:rPr>
            </w:pPr>
            <w:r w:rsidRPr="0038091F">
              <w:rPr>
                <w:sz w:val="24"/>
                <w:szCs w:val="24"/>
              </w:rPr>
              <w:t xml:space="preserve"> округа </w:t>
            </w:r>
          </w:p>
        </w:tc>
      </w:tr>
      <w:tr w:rsidR="00342D83" w:rsidRPr="00342D83" w:rsidTr="0038222C">
        <w:trPr>
          <w:trHeight w:val="864"/>
          <w:jc w:val="center"/>
        </w:trPr>
        <w:tc>
          <w:tcPr>
            <w:tcW w:w="619" w:type="dxa"/>
          </w:tcPr>
          <w:p w:rsidR="00FA0A53" w:rsidRPr="00342D83" w:rsidRDefault="00FA0A53" w:rsidP="0038222C">
            <w:pPr>
              <w:ind w:left="-57" w:right="-57"/>
              <w:jc w:val="center"/>
              <w:rPr>
                <w:sz w:val="24"/>
                <w:szCs w:val="24"/>
              </w:rPr>
            </w:pPr>
            <w:r w:rsidRPr="00342D83">
              <w:rPr>
                <w:sz w:val="24"/>
                <w:szCs w:val="24"/>
              </w:rPr>
              <w:t>2.2.3</w:t>
            </w:r>
          </w:p>
        </w:tc>
        <w:tc>
          <w:tcPr>
            <w:tcW w:w="4753" w:type="dxa"/>
          </w:tcPr>
          <w:p w:rsidR="00FA0A53" w:rsidRPr="00342D83" w:rsidRDefault="00FA0A53" w:rsidP="0038222C">
            <w:pPr>
              <w:rPr>
                <w:sz w:val="24"/>
                <w:szCs w:val="24"/>
              </w:rPr>
            </w:pPr>
            <w:r w:rsidRPr="00342D83">
              <w:rPr>
                <w:rFonts w:eastAsia="Calibri"/>
                <w:sz w:val="24"/>
                <w:szCs w:val="24"/>
              </w:rPr>
              <w:t xml:space="preserve">Количество действующих организаций, оказывающих образовательные услуги в сфере общего образования в отчетном периоде (дополнительный показатель)                           </w:t>
            </w:r>
          </w:p>
        </w:tc>
        <w:tc>
          <w:tcPr>
            <w:tcW w:w="1134" w:type="dxa"/>
          </w:tcPr>
          <w:p w:rsidR="00FA0A53" w:rsidRPr="00342D83" w:rsidRDefault="00FA0A53" w:rsidP="0038222C">
            <w:pPr>
              <w:jc w:val="center"/>
              <w:rPr>
                <w:sz w:val="24"/>
                <w:szCs w:val="24"/>
              </w:rPr>
            </w:pPr>
            <w:r w:rsidRPr="00342D83">
              <w:rPr>
                <w:sz w:val="24"/>
                <w:szCs w:val="24"/>
              </w:rPr>
              <w:t>Ед.</w:t>
            </w:r>
          </w:p>
        </w:tc>
        <w:tc>
          <w:tcPr>
            <w:tcW w:w="1134" w:type="dxa"/>
          </w:tcPr>
          <w:p w:rsidR="00FA0A53" w:rsidRPr="00342D83" w:rsidRDefault="00FA0A53" w:rsidP="0038222C">
            <w:pPr>
              <w:contextualSpacing/>
              <w:jc w:val="center"/>
              <w:rPr>
                <w:sz w:val="24"/>
                <w:szCs w:val="24"/>
              </w:rPr>
            </w:pPr>
            <w:r w:rsidRPr="00342D83">
              <w:rPr>
                <w:sz w:val="24"/>
                <w:szCs w:val="24"/>
              </w:rPr>
              <w:t>31</w:t>
            </w:r>
          </w:p>
        </w:tc>
        <w:tc>
          <w:tcPr>
            <w:tcW w:w="993" w:type="dxa"/>
            <w:shd w:val="clear" w:color="auto" w:fill="auto"/>
          </w:tcPr>
          <w:p w:rsidR="00FA0A53" w:rsidRPr="00342D83" w:rsidRDefault="00FA0A53" w:rsidP="0038222C">
            <w:pPr>
              <w:contextualSpacing/>
              <w:jc w:val="center"/>
              <w:rPr>
                <w:sz w:val="24"/>
                <w:szCs w:val="24"/>
              </w:rPr>
            </w:pPr>
            <w:r w:rsidRPr="00342D83">
              <w:rPr>
                <w:sz w:val="24"/>
                <w:szCs w:val="24"/>
              </w:rPr>
              <w:t>31</w:t>
            </w:r>
          </w:p>
        </w:tc>
        <w:tc>
          <w:tcPr>
            <w:tcW w:w="992" w:type="dxa"/>
            <w:shd w:val="clear" w:color="auto" w:fill="auto"/>
          </w:tcPr>
          <w:p w:rsidR="00FA0A53" w:rsidRPr="00342D83" w:rsidRDefault="00FA0A53" w:rsidP="0038222C">
            <w:pPr>
              <w:jc w:val="center"/>
              <w:rPr>
                <w:sz w:val="24"/>
                <w:szCs w:val="24"/>
              </w:rPr>
            </w:pPr>
            <w:r w:rsidRPr="00342D83">
              <w:rPr>
                <w:sz w:val="24"/>
                <w:szCs w:val="24"/>
              </w:rPr>
              <w:t>31</w:t>
            </w:r>
          </w:p>
        </w:tc>
        <w:tc>
          <w:tcPr>
            <w:tcW w:w="992" w:type="dxa"/>
            <w:shd w:val="clear" w:color="auto" w:fill="auto"/>
          </w:tcPr>
          <w:p w:rsidR="00FA0A53" w:rsidRPr="00342D83" w:rsidRDefault="00FA0A53" w:rsidP="0038222C">
            <w:pPr>
              <w:jc w:val="center"/>
              <w:rPr>
                <w:sz w:val="24"/>
                <w:szCs w:val="24"/>
              </w:rPr>
            </w:pPr>
            <w:r w:rsidRPr="00342D83">
              <w:rPr>
                <w:sz w:val="24"/>
                <w:szCs w:val="24"/>
              </w:rPr>
              <w:t>31</w:t>
            </w:r>
          </w:p>
        </w:tc>
        <w:tc>
          <w:tcPr>
            <w:tcW w:w="992" w:type="dxa"/>
            <w:shd w:val="clear" w:color="auto" w:fill="auto"/>
          </w:tcPr>
          <w:p w:rsidR="00FA0A53" w:rsidRPr="00342D83" w:rsidRDefault="00FA0A53" w:rsidP="0038222C">
            <w:pPr>
              <w:contextualSpacing/>
              <w:jc w:val="center"/>
              <w:rPr>
                <w:sz w:val="24"/>
                <w:szCs w:val="24"/>
              </w:rPr>
            </w:pPr>
            <w:r w:rsidRPr="00342D83">
              <w:rPr>
                <w:sz w:val="24"/>
                <w:szCs w:val="24"/>
              </w:rPr>
              <w:t>31</w:t>
            </w:r>
          </w:p>
        </w:tc>
        <w:tc>
          <w:tcPr>
            <w:tcW w:w="993" w:type="dxa"/>
          </w:tcPr>
          <w:p w:rsidR="00FA0A53" w:rsidRPr="00342D83" w:rsidRDefault="00FA0A53" w:rsidP="0038222C">
            <w:pPr>
              <w:contextualSpacing/>
              <w:jc w:val="center"/>
              <w:rPr>
                <w:sz w:val="24"/>
                <w:szCs w:val="24"/>
              </w:rPr>
            </w:pPr>
            <w:r w:rsidRPr="00342D83">
              <w:rPr>
                <w:sz w:val="24"/>
                <w:szCs w:val="24"/>
              </w:rPr>
              <w:t>31</w:t>
            </w:r>
          </w:p>
        </w:tc>
        <w:tc>
          <w:tcPr>
            <w:tcW w:w="1701" w:type="dxa"/>
          </w:tcPr>
          <w:p w:rsidR="00FA0A53" w:rsidRPr="00342D83" w:rsidRDefault="00FA0A53" w:rsidP="0038222C">
            <w:pPr>
              <w:contextualSpacing/>
              <w:jc w:val="center"/>
              <w:rPr>
                <w:sz w:val="24"/>
                <w:szCs w:val="24"/>
              </w:rPr>
            </w:pPr>
            <w:r w:rsidRPr="00342D83">
              <w:rPr>
                <w:sz w:val="24"/>
                <w:szCs w:val="24"/>
              </w:rPr>
              <w:t>Х</w:t>
            </w:r>
          </w:p>
        </w:tc>
        <w:tc>
          <w:tcPr>
            <w:tcW w:w="1865" w:type="dxa"/>
          </w:tcPr>
          <w:p w:rsidR="00FA0A53" w:rsidRPr="00342D83" w:rsidRDefault="00FA0A53" w:rsidP="00FA0A53">
            <w:pPr>
              <w:jc w:val="center"/>
            </w:pPr>
            <w:r w:rsidRPr="00342D83">
              <w:rPr>
                <w:sz w:val="24"/>
                <w:szCs w:val="24"/>
              </w:rPr>
              <w:t xml:space="preserve">Управление образования администрации Алексеевского </w:t>
            </w:r>
            <w:r w:rsidR="005840D4" w:rsidRPr="005840D4">
              <w:rPr>
                <w:sz w:val="24"/>
                <w:szCs w:val="24"/>
              </w:rPr>
              <w:t>муниципального</w:t>
            </w:r>
            <w:r w:rsidRPr="00342D83">
              <w:rPr>
                <w:sz w:val="24"/>
                <w:szCs w:val="24"/>
              </w:rPr>
              <w:t xml:space="preserve"> округа </w:t>
            </w:r>
          </w:p>
        </w:tc>
      </w:tr>
      <w:tr w:rsidR="00FA0A53" w:rsidRPr="00342D83" w:rsidTr="0038222C">
        <w:trPr>
          <w:jc w:val="center"/>
        </w:trPr>
        <w:tc>
          <w:tcPr>
            <w:tcW w:w="619" w:type="dxa"/>
          </w:tcPr>
          <w:p w:rsidR="00FA0A53" w:rsidRPr="00342D83" w:rsidRDefault="00FA0A53" w:rsidP="0038222C">
            <w:pPr>
              <w:ind w:left="-57" w:right="-57"/>
              <w:jc w:val="center"/>
              <w:rPr>
                <w:sz w:val="24"/>
                <w:szCs w:val="24"/>
              </w:rPr>
            </w:pPr>
            <w:r w:rsidRPr="00342D83">
              <w:rPr>
                <w:sz w:val="24"/>
                <w:szCs w:val="24"/>
              </w:rPr>
              <w:t>2.2.4</w:t>
            </w:r>
          </w:p>
        </w:tc>
        <w:tc>
          <w:tcPr>
            <w:tcW w:w="4753" w:type="dxa"/>
          </w:tcPr>
          <w:p w:rsidR="00FA0A53" w:rsidRPr="00342D83" w:rsidRDefault="00FA0A53" w:rsidP="0038222C">
            <w:pPr>
              <w:autoSpaceDE w:val="0"/>
              <w:autoSpaceDN w:val="0"/>
              <w:adjustRightInd w:val="0"/>
              <w:jc w:val="both"/>
              <w:rPr>
                <w:sz w:val="24"/>
                <w:szCs w:val="24"/>
              </w:rPr>
            </w:pPr>
            <w:r w:rsidRPr="00342D83">
              <w:rPr>
                <w:rFonts w:eastAsia="Calibri"/>
                <w:sz w:val="24"/>
                <w:szCs w:val="24"/>
                <w:lang w:eastAsia="en-US"/>
              </w:rPr>
              <w:t xml:space="preserve">Удельный вес численности учащихся – победителей и призеров олимпиад, смотров, конкурсов (всех уровней), в общей численности учащихся (дополнительный показатель)                           </w:t>
            </w:r>
          </w:p>
        </w:tc>
        <w:tc>
          <w:tcPr>
            <w:tcW w:w="1134" w:type="dxa"/>
          </w:tcPr>
          <w:p w:rsidR="00FA0A53" w:rsidRPr="00342D83" w:rsidRDefault="00FA0A53" w:rsidP="0038222C">
            <w:pPr>
              <w:jc w:val="center"/>
              <w:rPr>
                <w:sz w:val="24"/>
                <w:szCs w:val="24"/>
              </w:rPr>
            </w:pPr>
            <w:r w:rsidRPr="00342D83">
              <w:rPr>
                <w:sz w:val="24"/>
                <w:szCs w:val="24"/>
              </w:rPr>
              <w:t>%</w:t>
            </w:r>
          </w:p>
        </w:tc>
        <w:tc>
          <w:tcPr>
            <w:tcW w:w="1134" w:type="dxa"/>
          </w:tcPr>
          <w:p w:rsidR="00FA0A53" w:rsidRPr="00342D83" w:rsidRDefault="00FA0A53" w:rsidP="0038222C">
            <w:pPr>
              <w:contextualSpacing/>
              <w:jc w:val="center"/>
              <w:rPr>
                <w:sz w:val="24"/>
                <w:szCs w:val="24"/>
              </w:rPr>
            </w:pPr>
            <w:r w:rsidRPr="00342D83">
              <w:rPr>
                <w:sz w:val="24"/>
                <w:szCs w:val="24"/>
              </w:rPr>
              <w:t>6,0</w:t>
            </w:r>
          </w:p>
        </w:tc>
        <w:tc>
          <w:tcPr>
            <w:tcW w:w="993" w:type="dxa"/>
            <w:shd w:val="clear" w:color="auto" w:fill="auto"/>
          </w:tcPr>
          <w:p w:rsidR="00FA0A53" w:rsidRPr="00342D83" w:rsidRDefault="00FA0A53" w:rsidP="0038222C">
            <w:pPr>
              <w:contextualSpacing/>
              <w:jc w:val="center"/>
              <w:rPr>
                <w:sz w:val="24"/>
                <w:szCs w:val="24"/>
              </w:rPr>
            </w:pPr>
            <w:r w:rsidRPr="00342D83">
              <w:rPr>
                <w:sz w:val="24"/>
                <w:szCs w:val="24"/>
              </w:rPr>
              <w:t>8,0</w:t>
            </w:r>
          </w:p>
        </w:tc>
        <w:tc>
          <w:tcPr>
            <w:tcW w:w="992" w:type="dxa"/>
            <w:shd w:val="clear" w:color="auto" w:fill="auto"/>
          </w:tcPr>
          <w:p w:rsidR="00FA0A53" w:rsidRPr="00342D83" w:rsidRDefault="00FA0A53" w:rsidP="0038222C">
            <w:pPr>
              <w:jc w:val="center"/>
              <w:rPr>
                <w:sz w:val="24"/>
                <w:szCs w:val="24"/>
              </w:rPr>
            </w:pPr>
            <w:r w:rsidRPr="00342D83">
              <w:rPr>
                <w:sz w:val="24"/>
                <w:szCs w:val="24"/>
              </w:rPr>
              <w:t>8,0</w:t>
            </w:r>
          </w:p>
        </w:tc>
        <w:tc>
          <w:tcPr>
            <w:tcW w:w="992" w:type="dxa"/>
            <w:shd w:val="clear" w:color="auto" w:fill="auto"/>
          </w:tcPr>
          <w:p w:rsidR="00FA0A53" w:rsidRPr="002E2C4A" w:rsidRDefault="00302EEE" w:rsidP="0038222C">
            <w:pPr>
              <w:jc w:val="center"/>
              <w:rPr>
                <w:sz w:val="24"/>
                <w:szCs w:val="24"/>
              </w:rPr>
            </w:pPr>
            <w:r w:rsidRPr="002E2C4A">
              <w:rPr>
                <w:sz w:val="24"/>
                <w:szCs w:val="24"/>
              </w:rPr>
              <w:t>48</w:t>
            </w:r>
          </w:p>
        </w:tc>
        <w:tc>
          <w:tcPr>
            <w:tcW w:w="992" w:type="dxa"/>
            <w:shd w:val="clear" w:color="auto" w:fill="auto"/>
          </w:tcPr>
          <w:p w:rsidR="00FA0A53" w:rsidRPr="002E2C4A" w:rsidRDefault="00302EEE" w:rsidP="0038222C">
            <w:pPr>
              <w:contextualSpacing/>
              <w:jc w:val="center"/>
              <w:rPr>
                <w:sz w:val="24"/>
                <w:szCs w:val="24"/>
              </w:rPr>
            </w:pPr>
            <w:r w:rsidRPr="002E2C4A">
              <w:rPr>
                <w:sz w:val="24"/>
                <w:szCs w:val="24"/>
              </w:rPr>
              <w:t>48</w:t>
            </w:r>
          </w:p>
        </w:tc>
        <w:tc>
          <w:tcPr>
            <w:tcW w:w="993" w:type="dxa"/>
          </w:tcPr>
          <w:p w:rsidR="00FA0A53" w:rsidRPr="002E2C4A" w:rsidRDefault="00302EEE" w:rsidP="0038222C">
            <w:pPr>
              <w:contextualSpacing/>
              <w:jc w:val="center"/>
              <w:rPr>
                <w:sz w:val="24"/>
                <w:szCs w:val="24"/>
              </w:rPr>
            </w:pPr>
            <w:r w:rsidRPr="002E2C4A">
              <w:rPr>
                <w:sz w:val="24"/>
                <w:szCs w:val="24"/>
              </w:rPr>
              <w:t>48</w:t>
            </w:r>
          </w:p>
        </w:tc>
        <w:tc>
          <w:tcPr>
            <w:tcW w:w="1701" w:type="dxa"/>
          </w:tcPr>
          <w:p w:rsidR="00FA0A53" w:rsidRPr="00342D83" w:rsidRDefault="00FA0A53" w:rsidP="0038222C">
            <w:pPr>
              <w:contextualSpacing/>
              <w:jc w:val="center"/>
              <w:rPr>
                <w:sz w:val="24"/>
                <w:szCs w:val="24"/>
              </w:rPr>
            </w:pPr>
            <w:r w:rsidRPr="00342D83">
              <w:rPr>
                <w:sz w:val="24"/>
                <w:szCs w:val="24"/>
              </w:rPr>
              <w:t>Х</w:t>
            </w:r>
          </w:p>
        </w:tc>
        <w:tc>
          <w:tcPr>
            <w:tcW w:w="1865" w:type="dxa"/>
          </w:tcPr>
          <w:p w:rsidR="00FA0A53" w:rsidRPr="00342D83" w:rsidRDefault="00FA0A53" w:rsidP="00FA0A53">
            <w:pPr>
              <w:jc w:val="center"/>
            </w:pPr>
            <w:r w:rsidRPr="00342D83">
              <w:rPr>
                <w:sz w:val="24"/>
                <w:szCs w:val="24"/>
              </w:rPr>
              <w:t xml:space="preserve">Управление образования администрации Алексеевского </w:t>
            </w:r>
            <w:r w:rsidR="005840D4" w:rsidRPr="005840D4">
              <w:rPr>
                <w:sz w:val="24"/>
                <w:szCs w:val="24"/>
              </w:rPr>
              <w:t>муниципального</w:t>
            </w:r>
            <w:r w:rsidRPr="00342D83">
              <w:rPr>
                <w:sz w:val="24"/>
                <w:szCs w:val="24"/>
              </w:rPr>
              <w:t xml:space="preserve"> </w:t>
            </w:r>
            <w:r w:rsidRPr="00342D83">
              <w:rPr>
                <w:sz w:val="24"/>
                <w:szCs w:val="24"/>
              </w:rPr>
              <w:lastRenderedPageBreak/>
              <w:t xml:space="preserve">округа </w:t>
            </w:r>
          </w:p>
        </w:tc>
      </w:tr>
    </w:tbl>
    <w:p w:rsidR="00FA0A53" w:rsidRPr="00342D83" w:rsidRDefault="00FA0A53" w:rsidP="00AC7C7F">
      <w:pPr>
        <w:jc w:val="center"/>
        <w:rPr>
          <w:b/>
          <w:sz w:val="28"/>
          <w:szCs w:val="28"/>
        </w:rPr>
      </w:pPr>
    </w:p>
    <w:p w:rsidR="005F7989" w:rsidRPr="00342D83" w:rsidRDefault="005F7989" w:rsidP="005F7989">
      <w:pPr>
        <w:contextualSpacing/>
        <w:jc w:val="center"/>
        <w:rPr>
          <w:rFonts w:eastAsia="Calibri"/>
          <w:b/>
          <w:sz w:val="28"/>
          <w:szCs w:val="28"/>
          <w:lang w:eastAsia="en-US"/>
        </w:rPr>
      </w:pPr>
      <w:r w:rsidRPr="00342D83">
        <w:rPr>
          <w:rFonts w:eastAsia="Calibri"/>
          <w:b/>
          <w:sz w:val="28"/>
          <w:szCs w:val="28"/>
          <w:lang w:eastAsia="en-US"/>
        </w:rPr>
        <w:t xml:space="preserve">2.3.  Мероприятия по содействию развитию конкуренции </w:t>
      </w:r>
    </w:p>
    <w:p w:rsidR="00014C20" w:rsidRPr="00342D83" w:rsidRDefault="00014C20" w:rsidP="005F7989">
      <w:pPr>
        <w:contextualSpacing/>
        <w:jc w:val="center"/>
        <w:rPr>
          <w:rFonts w:eastAsia="Calibri"/>
          <w:b/>
          <w:sz w:val="28"/>
          <w:szCs w:val="28"/>
          <w:lang w:eastAsia="en-US"/>
        </w:rPr>
      </w:pPr>
    </w:p>
    <w:tbl>
      <w:tblPr>
        <w:tblW w:w="16225" w:type="dxa"/>
        <w:jc w:val="center"/>
        <w:tblLayout w:type="fixed"/>
        <w:tblLook w:val="04A0" w:firstRow="1" w:lastRow="0" w:firstColumn="1" w:lastColumn="0" w:noHBand="0" w:noVBand="1"/>
      </w:tblPr>
      <w:tblGrid>
        <w:gridCol w:w="808"/>
        <w:gridCol w:w="5529"/>
        <w:gridCol w:w="1559"/>
        <w:gridCol w:w="4678"/>
        <w:gridCol w:w="3651"/>
      </w:tblGrid>
      <w:tr w:rsidR="00342D83" w:rsidRPr="00342D83" w:rsidTr="00FA0A53">
        <w:trPr>
          <w:trHeight w:val="828"/>
          <w:tblHeader/>
          <w:jc w:val="center"/>
        </w:trPr>
        <w:tc>
          <w:tcPr>
            <w:tcW w:w="808" w:type="dxa"/>
            <w:tcBorders>
              <w:top w:val="single" w:sz="4" w:space="0" w:color="auto"/>
              <w:left w:val="single" w:sz="4" w:space="0" w:color="auto"/>
              <w:bottom w:val="single" w:sz="4" w:space="0" w:color="auto"/>
              <w:right w:val="single" w:sz="4" w:space="0" w:color="auto"/>
            </w:tcBorders>
            <w:shd w:val="clear" w:color="auto" w:fill="auto"/>
            <w:hideMark/>
          </w:tcPr>
          <w:p w:rsidR="00FA0A53" w:rsidRPr="00342D83" w:rsidRDefault="00FA0A53" w:rsidP="0038222C">
            <w:pPr>
              <w:ind w:left="-57" w:right="-57"/>
              <w:jc w:val="center"/>
              <w:rPr>
                <w:b/>
                <w:bCs/>
                <w:sz w:val="24"/>
                <w:szCs w:val="24"/>
              </w:rPr>
            </w:pPr>
            <w:r w:rsidRPr="00342D83">
              <w:rPr>
                <w:b/>
                <w:bCs/>
                <w:sz w:val="24"/>
                <w:szCs w:val="24"/>
              </w:rPr>
              <w:t>№</w:t>
            </w:r>
          </w:p>
          <w:p w:rsidR="00FA0A53" w:rsidRPr="00342D83" w:rsidRDefault="00FA0A53"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FA0A53" w:rsidRPr="00342D83" w:rsidRDefault="00FA0A53" w:rsidP="0038222C">
            <w:pPr>
              <w:ind w:left="-57" w:right="-57"/>
              <w:jc w:val="center"/>
              <w:rPr>
                <w:b/>
                <w:bCs/>
                <w:sz w:val="24"/>
                <w:szCs w:val="24"/>
              </w:rPr>
            </w:pPr>
            <w:r w:rsidRPr="00342D83">
              <w:rPr>
                <w:b/>
                <w:bCs/>
                <w:sz w:val="24"/>
                <w:szCs w:val="24"/>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A0A53" w:rsidRPr="00342D83" w:rsidRDefault="00FA0A53" w:rsidP="0038222C">
            <w:pPr>
              <w:ind w:left="-57" w:right="-57"/>
              <w:jc w:val="center"/>
              <w:rPr>
                <w:b/>
                <w:bCs/>
                <w:sz w:val="24"/>
                <w:szCs w:val="24"/>
              </w:rPr>
            </w:pPr>
            <w:r w:rsidRPr="00342D83">
              <w:rPr>
                <w:b/>
                <w:bCs/>
                <w:sz w:val="24"/>
                <w:szCs w:val="24"/>
              </w:rPr>
              <w:t>Срок реализации мероприятия</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FA0A53" w:rsidRPr="00342D83" w:rsidRDefault="00FA0A53" w:rsidP="0038222C">
            <w:pPr>
              <w:ind w:left="-57" w:right="-57"/>
              <w:jc w:val="center"/>
              <w:rPr>
                <w:b/>
                <w:bCs/>
                <w:sz w:val="24"/>
                <w:szCs w:val="24"/>
              </w:rPr>
            </w:pPr>
            <w:r w:rsidRPr="00342D83">
              <w:rPr>
                <w:b/>
                <w:bCs/>
                <w:sz w:val="24"/>
                <w:szCs w:val="24"/>
              </w:rPr>
              <w:t>Результат выполнения мероприятия</w:t>
            </w:r>
          </w:p>
        </w:tc>
        <w:tc>
          <w:tcPr>
            <w:tcW w:w="3651" w:type="dxa"/>
            <w:tcBorders>
              <w:top w:val="single" w:sz="4" w:space="0" w:color="auto"/>
              <w:left w:val="single" w:sz="4" w:space="0" w:color="auto"/>
              <w:bottom w:val="single" w:sz="4" w:space="0" w:color="auto"/>
              <w:right w:val="single" w:sz="4" w:space="0" w:color="auto"/>
            </w:tcBorders>
            <w:shd w:val="clear" w:color="auto" w:fill="auto"/>
            <w:hideMark/>
          </w:tcPr>
          <w:p w:rsidR="00FA0A53" w:rsidRPr="00342D83" w:rsidRDefault="00FA0A53"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FA0A53">
        <w:trPr>
          <w:trHeight w:val="315"/>
          <w:jc w:val="center"/>
        </w:trPr>
        <w:tc>
          <w:tcPr>
            <w:tcW w:w="808" w:type="dxa"/>
            <w:tcBorders>
              <w:top w:val="single" w:sz="4" w:space="0" w:color="auto"/>
              <w:left w:val="single" w:sz="4" w:space="0" w:color="auto"/>
              <w:bottom w:val="single" w:sz="4" w:space="0" w:color="auto"/>
              <w:right w:val="single" w:sz="4" w:space="0" w:color="auto"/>
            </w:tcBorders>
            <w:shd w:val="clear" w:color="auto" w:fill="auto"/>
            <w:noWrap/>
          </w:tcPr>
          <w:p w:rsidR="00FA0A53" w:rsidRPr="00342D83" w:rsidRDefault="00FA0A53" w:rsidP="0038222C">
            <w:pPr>
              <w:ind w:left="-57" w:right="-57"/>
              <w:jc w:val="center"/>
              <w:rPr>
                <w:bCs/>
                <w:sz w:val="24"/>
                <w:szCs w:val="24"/>
              </w:rPr>
            </w:pPr>
            <w:r w:rsidRPr="00342D83">
              <w:rPr>
                <w:bCs/>
                <w:sz w:val="24"/>
                <w:szCs w:val="24"/>
              </w:rPr>
              <w:t>2.3.1</w:t>
            </w:r>
          </w:p>
        </w:tc>
        <w:tc>
          <w:tcPr>
            <w:tcW w:w="5529"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ind w:left="-57" w:right="-57"/>
              <w:jc w:val="both"/>
              <w:rPr>
                <w:sz w:val="24"/>
                <w:szCs w:val="24"/>
              </w:rPr>
            </w:pPr>
            <w:r w:rsidRPr="00342D83">
              <w:rPr>
                <w:rFonts w:eastAsia="Calibri"/>
                <w:sz w:val="24"/>
                <w:szCs w:val="24"/>
                <w:lang w:eastAsia="en-US"/>
              </w:rPr>
              <w:t xml:space="preserve">Организация </w:t>
            </w:r>
            <w:proofErr w:type="gramStart"/>
            <w:r w:rsidRPr="00342D83">
              <w:rPr>
                <w:rFonts w:eastAsia="Calibri"/>
                <w:sz w:val="24"/>
                <w:szCs w:val="24"/>
                <w:lang w:eastAsia="en-US"/>
              </w:rPr>
              <w:t xml:space="preserve">проведения ежегодного мониторинга эффективности деятельности общеобразовательных организаций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w:t>
            </w:r>
            <w:proofErr w:type="gramEnd"/>
            <w:r w:rsidRPr="00342D83">
              <w:rPr>
                <w:rFonts w:eastAsia="Calibri"/>
                <w:sz w:val="24"/>
                <w:szCs w:val="24"/>
                <w:lang w:eastAsia="en-US"/>
              </w:rPr>
              <w:t xml:space="preserve"> </w:t>
            </w:r>
          </w:p>
        </w:tc>
        <w:tc>
          <w:tcPr>
            <w:tcW w:w="1559"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jc w:val="center"/>
            </w:pPr>
            <w:r w:rsidRPr="00342D83">
              <w:rPr>
                <w:sz w:val="24"/>
                <w:szCs w:val="24"/>
              </w:rPr>
              <w:t>2022 – 2025 годы</w:t>
            </w:r>
          </w:p>
        </w:tc>
        <w:tc>
          <w:tcPr>
            <w:tcW w:w="4678"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widowControl w:val="0"/>
              <w:autoSpaceDE w:val="0"/>
              <w:autoSpaceDN w:val="0"/>
              <w:adjustRightInd w:val="0"/>
              <w:ind w:left="-57" w:right="-57"/>
              <w:jc w:val="both"/>
              <w:rPr>
                <w:sz w:val="24"/>
                <w:szCs w:val="24"/>
              </w:rPr>
            </w:pPr>
            <w:r w:rsidRPr="00342D83">
              <w:rPr>
                <w:sz w:val="24"/>
                <w:szCs w:val="24"/>
              </w:rPr>
              <w:t>Проведение мониторинга  эффективности деятельности (1 раз в год).</w:t>
            </w:r>
          </w:p>
          <w:p w:rsidR="00FA0A53" w:rsidRPr="00342D83" w:rsidRDefault="00FA0A53" w:rsidP="0038222C">
            <w:pPr>
              <w:widowControl w:val="0"/>
              <w:autoSpaceDE w:val="0"/>
              <w:autoSpaceDN w:val="0"/>
              <w:adjustRightInd w:val="0"/>
              <w:ind w:left="-57" w:right="-57"/>
              <w:jc w:val="both"/>
              <w:rPr>
                <w:sz w:val="24"/>
                <w:szCs w:val="24"/>
              </w:rPr>
            </w:pPr>
            <w:r w:rsidRPr="00342D83">
              <w:rPr>
                <w:sz w:val="24"/>
                <w:szCs w:val="24"/>
              </w:rPr>
              <w:t>Рейтинг  общеобразовательных организаций</w:t>
            </w:r>
          </w:p>
        </w:tc>
        <w:tc>
          <w:tcPr>
            <w:tcW w:w="3651"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rsidTr="00FA0A53">
        <w:trPr>
          <w:trHeight w:val="315"/>
          <w:jc w:val="center"/>
        </w:trPr>
        <w:tc>
          <w:tcPr>
            <w:tcW w:w="808" w:type="dxa"/>
            <w:tcBorders>
              <w:top w:val="single" w:sz="4" w:space="0" w:color="auto"/>
              <w:left w:val="single" w:sz="4" w:space="0" w:color="auto"/>
              <w:bottom w:val="single" w:sz="4" w:space="0" w:color="auto"/>
              <w:right w:val="single" w:sz="4" w:space="0" w:color="auto"/>
            </w:tcBorders>
            <w:shd w:val="clear" w:color="auto" w:fill="auto"/>
            <w:noWrap/>
          </w:tcPr>
          <w:p w:rsidR="00FA0A53" w:rsidRPr="00342D83" w:rsidRDefault="00FA0A53" w:rsidP="0038222C">
            <w:pPr>
              <w:spacing w:line="233" w:lineRule="auto"/>
              <w:ind w:left="-57" w:right="-57"/>
              <w:jc w:val="center"/>
              <w:rPr>
                <w:bCs/>
                <w:sz w:val="24"/>
                <w:szCs w:val="24"/>
              </w:rPr>
            </w:pPr>
            <w:r w:rsidRPr="00342D83">
              <w:rPr>
                <w:bCs/>
                <w:sz w:val="24"/>
                <w:szCs w:val="24"/>
              </w:rPr>
              <w:t>2.3.2</w:t>
            </w:r>
          </w:p>
        </w:tc>
        <w:tc>
          <w:tcPr>
            <w:tcW w:w="5529"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widowControl w:val="0"/>
              <w:autoSpaceDE w:val="0"/>
              <w:autoSpaceDN w:val="0"/>
              <w:adjustRightInd w:val="0"/>
              <w:spacing w:line="233" w:lineRule="auto"/>
              <w:ind w:left="-57" w:right="-57"/>
              <w:jc w:val="both"/>
              <w:rPr>
                <w:sz w:val="24"/>
                <w:szCs w:val="24"/>
              </w:rPr>
            </w:pPr>
            <w:r w:rsidRPr="00342D83">
              <w:rPr>
                <w:sz w:val="24"/>
                <w:szCs w:val="24"/>
              </w:rPr>
              <w:t>Организация участия общеобразовательных организаций в независимой оценке качества предоставляемых услуг</w:t>
            </w:r>
          </w:p>
        </w:tc>
        <w:tc>
          <w:tcPr>
            <w:tcW w:w="1559"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jc w:val="center"/>
            </w:pPr>
            <w:r w:rsidRPr="00342D83">
              <w:rPr>
                <w:sz w:val="24"/>
                <w:szCs w:val="24"/>
              </w:rPr>
              <w:t>2022 – 2025 годы</w:t>
            </w:r>
          </w:p>
        </w:tc>
        <w:tc>
          <w:tcPr>
            <w:tcW w:w="4678"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widowControl w:val="0"/>
              <w:autoSpaceDE w:val="0"/>
              <w:autoSpaceDN w:val="0"/>
              <w:adjustRightInd w:val="0"/>
              <w:spacing w:line="233" w:lineRule="auto"/>
              <w:ind w:left="-57" w:right="-57"/>
              <w:jc w:val="both"/>
              <w:rPr>
                <w:sz w:val="24"/>
                <w:szCs w:val="24"/>
              </w:rPr>
            </w:pPr>
            <w:r w:rsidRPr="00342D83">
              <w:rPr>
                <w:sz w:val="24"/>
                <w:szCs w:val="24"/>
              </w:rPr>
              <w:t xml:space="preserve">Повышение уровня информированности организаций                                                 и населения. Повышение качества услуг, предоставляемых </w:t>
            </w:r>
            <w:proofErr w:type="gramStart"/>
            <w:r w:rsidRPr="00342D83">
              <w:rPr>
                <w:sz w:val="24"/>
                <w:szCs w:val="24"/>
              </w:rPr>
              <w:t>общеобразовательными</w:t>
            </w:r>
            <w:proofErr w:type="gramEnd"/>
            <w:r w:rsidRPr="00342D83">
              <w:rPr>
                <w:sz w:val="24"/>
                <w:szCs w:val="24"/>
              </w:rPr>
              <w:t xml:space="preserve"> организациям</w:t>
            </w:r>
          </w:p>
        </w:tc>
        <w:tc>
          <w:tcPr>
            <w:tcW w:w="3651"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FA0A53" w:rsidRPr="00342D83" w:rsidTr="00FA0A53">
        <w:trPr>
          <w:trHeight w:val="315"/>
          <w:jc w:val="center"/>
        </w:trPr>
        <w:tc>
          <w:tcPr>
            <w:tcW w:w="808" w:type="dxa"/>
            <w:tcBorders>
              <w:top w:val="single" w:sz="4" w:space="0" w:color="auto"/>
              <w:left w:val="single" w:sz="4" w:space="0" w:color="auto"/>
              <w:bottom w:val="single" w:sz="4" w:space="0" w:color="auto"/>
              <w:right w:val="single" w:sz="4" w:space="0" w:color="auto"/>
            </w:tcBorders>
            <w:shd w:val="clear" w:color="auto" w:fill="auto"/>
            <w:noWrap/>
          </w:tcPr>
          <w:p w:rsidR="00FA0A53" w:rsidRPr="00342D83" w:rsidRDefault="00FA0A53" w:rsidP="0038222C">
            <w:pPr>
              <w:ind w:left="-57" w:right="-57"/>
              <w:jc w:val="center"/>
              <w:rPr>
                <w:bCs/>
                <w:sz w:val="24"/>
                <w:szCs w:val="24"/>
              </w:rPr>
            </w:pPr>
            <w:r w:rsidRPr="00342D83">
              <w:rPr>
                <w:bCs/>
                <w:sz w:val="24"/>
                <w:szCs w:val="24"/>
              </w:rPr>
              <w:t>2.3.3</w:t>
            </w:r>
          </w:p>
        </w:tc>
        <w:tc>
          <w:tcPr>
            <w:tcW w:w="5529"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widowControl w:val="0"/>
              <w:autoSpaceDE w:val="0"/>
              <w:autoSpaceDN w:val="0"/>
              <w:adjustRightInd w:val="0"/>
              <w:ind w:left="-57" w:right="-57"/>
              <w:jc w:val="both"/>
              <w:rPr>
                <w:sz w:val="24"/>
                <w:szCs w:val="24"/>
              </w:rPr>
            </w:pPr>
            <w:r w:rsidRPr="00342D83">
              <w:rPr>
                <w:sz w:val="24"/>
                <w:szCs w:val="24"/>
              </w:rPr>
              <w:t>Размещение в средствах массовой информации, сети Интернет информации о деятельности общеобразовательных организаций</w:t>
            </w:r>
          </w:p>
        </w:tc>
        <w:tc>
          <w:tcPr>
            <w:tcW w:w="1559"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jc w:val="center"/>
            </w:pPr>
            <w:r w:rsidRPr="00342D83">
              <w:rPr>
                <w:sz w:val="24"/>
                <w:szCs w:val="24"/>
              </w:rPr>
              <w:t>2022 – 2025 годы</w:t>
            </w:r>
          </w:p>
        </w:tc>
        <w:tc>
          <w:tcPr>
            <w:tcW w:w="4678"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widowControl w:val="0"/>
              <w:autoSpaceDE w:val="0"/>
              <w:autoSpaceDN w:val="0"/>
              <w:adjustRightInd w:val="0"/>
              <w:ind w:left="-57" w:right="-57"/>
              <w:jc w:val="both"/>
              <w:rPr>
                <w:sz w:val="24"/>
                <w:szCs w:val="24"/>
              </w:rPr>
            </w:pPr>
            <w:r w:rsidRPr="00342D83">
              <w:rPr>
                <w:sz w:val="24"/>
                <w:szCs w:val="24"/>
              </w:rPr>
              <w:t xml:space="preserve">Повышение уровня информированности организаций </w:t>
            </w:r>
          </w:p>
          <w:p w:rsidR="00FA0A53" w:rsidRPr="00342D83" w:rsidRDefault="00FA0A53" w:rsidP="0038222C">
            <w:pPr>
              <w:widowControl w:val="0"/>
              <w:autoSpaceDE w:val="0"/>
              <w:autoSpaceDN w:val="0"/>
              <w:adjustRightInd w:val="0"/>
              <w:ind w:left="-57" w:right="-57"/>
              <w:jc w:val="both"/>
              <w:rPr>
                <w:sz w:val="24"/>
                <w:szCs w:val="24"/>
              </w:rPr>
            </w:pPr>
            <w:r w:rsidRPr="00342D83">
              <w:rPr>
                <w:sz w:val="24"/>
                <w:szCs w:val="24"/>
              </w:rPr>
              <w:t>и населения. Обеспечение активного продвижения                                                 и информационной поддержки общеобразовательных организаций</w:t>
            </w:r>
          </w:p>
        </w:tc>
        <w:tc>
          <w:tcPr>
            <w:tcW w:w="3651" w:type="dxa"/>
            <w:tcBorders>
              <w:top w:val="single" w:sz="4" w:space="0" w:color="auto"/>
              <w:left w:val="nil"/>
              <w:bottom w:val="single" w:sz="4" w:space="0" w:color="auto"/>
              <w:right w:val="single" w:sz="4" w:space="0" w:color="auto"/>
            </w:tcBorders>
            <w:shd w:val="clear" w:color="auto" w:fill="auto"/>
            <w:noWrap/>
          </w:tcPr>
          <w:p w:rsidR="00FA0A53" w:rsidRPr="00342D83" w:rsidRDefault="00FA0A53"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bl>
    <w:p w:rsidR="009F381B" w:rsidRPr="00342D83" w:rsidRDefault="009F381B" w:rsidP="00C65E54">
      <w:pPr>
        <w:widowControl w:val="0"/>
        <w:autoSpaceDE w:val="0"/>
        <w:autoSpaceDN w:val="0"/>
        <w:jc w:val="center"/>
        <w:rPr>
          <w:b/>
          <w:sz w:val="28"/>
          <w:szCs w:val="28"/>
        </w:rPr>
      </w:pPr>
    </w:p>
    <w:p w:rsidR="009F381B" w:rsidRPr="00342D83" w:rsidRDefault="009F381B" w:rsidP="009F381B">
      <w:pPr>
        <w:rPr>
          <w:sz w:val="28"/>
          <w:szCs w:val="28"/>
        </w:rPr>
      </w:pPr>
    </w:p>
    <w:p w:rsidR="00AC7C7F" w:rsidRPr="00342D83" w:rsidRDefault="00AC7C7F" w:rsidP="009F381B">
      <w:pPr>
        <w:rPr>
          <w:sz w:val="28"/>
          <w:szCs w:val="28"/>
        </w:rPr>
        <w:sectPr w:rsidR="00AC7C7F" w:rsidRPr="00342D83" w:rsidSect="00297C72">
          <w:pgSz w:w="16838" w:h="11906" w:orient="landscape"/>
          <w:pgMar w:top="1134" w:right="567" w:bottom="567" w:left="567" w:header="709" w:footer="709" w:gutter="0"/>
          <w:cols w:space="708"/>
          <w:docGrid w:linePitch="360"/>
        </w:sectPr>
      </w:pPr>
    </w:p>
    <w:p w:rsidR="00DB62FB" w:rsidRPr="00342D83" w:rsidRDefault="00DB62FB" w:rsidP="00DB62FB">
      <w:pPr>
        <w:widowControl w:val="0"/>
        <w:autoSpaceDE w:val="0"/>
        <w:autoSpaceDN w:val="0"/>
        <w:adjustRightInd w:val="0"/>
        <w:jc w:val="center"/>
        <w:outlineLvl w:val="2"/>
        <w:rPr>
          <w:b/>
          <w:sz w:val="28"/>
          <w:szCs w:val="28"/>
        </w:rPr>
      </w:pPr>
      <w:r w:rsidRPr="00342D83">
        <w:rPr>
          <w:b/>
          <w:sz w:val="28"/>
          <w:szCs w:val="28"/>
        </w:rPr>
        <w:lastRenderedPageBreak/>
        <w:t xml:space="preserve">3. Рынок услуг </w:t>
      </w:r>
      <w:r w:rsidR="003305A3" w:rsidRPr="00342D83">
        <w:rPr>
          <w:b/>
          <w:sz w:val="28"/>
          <w:szCs w:val="28"/>
        </w:rPr>
        <w:t>среднего профессионального</w:t>
      </w:r>
      <w:r w:rsidRPr="00342D83">
        <w:rPr>
          <w:b/>
          <w:sz w:val="28"/>
          <w:szCs w:val="28"/>
        </w:rPr>
        <w:t xml:space="preserve"> образования</w:t>
      </w:r>
    </w:p>
    <w:p w:rsidR="00DB62FB" w:rsidRPr="00342D83" w:rsidRDefault="00DB62FB" w:rsidP="00DB62FB">
      <w:pPr>
        <w:widowControl w:val="0"/>
        <w:autoSpaceDE w:val="0"/>
        <w:autoSpaceDN w:val="0"/>
        <w:adjustRightInd w:val="0"/>
        <w:ind w:firstLine="540"/>
        <w:jc w:val="both"/>
        <w:rPr>
          <w:b/>
          <w:sz w:val="28"/>
          <w:szCs w:val="28"/>
        </w:rPr>
      </w:pPr>
    </w:p>
    <w:p w:rsidR="00DB62FB" w:rsidRPr="00342D83" w:rsidRDefault="00DB62FB" w:rsidP="00DB62FB">
      <w:pPr>
        <w:widowControl w:val="0"/>
        <w:autoSpaceDE w:val="0"/>
        <w:autoSpaceDN w:val="0"/>
        <w:adjustRightInd w:val="0"/>
        <w:jc w:val="center"/>
        <w:outlineLvl w:val="3"/>
        <w:rPr>
          <w:b/>
          <w:sz w:val="28"/>
          <w:szCs w:val="28"/>
        </w:rPr>
      </w:pPr>
      <w:r w:rsidRPr="00342D83">
        <w:rPr>
          <w:b/>
          <w:sz w:val="28"/>
          <w:szCs w:val="28"/>
        </w:rPr>
        <w:t>3.1.  Исходная фактическая информация в отношении ситуации</w:t>
      </w:r>
    </w:p>
    <w:p w:rsidR="009F7B06" w:rsidRPr="00342D83" w:rsidRDefault="00DB62FB" w:rsidP="00104B55">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104B55" w:rsidRPr="00342D83" w:rsidRDefault="00104B55" w:rsidP="00104B55">
      <w:pPr>
        <w:widowControl w:val="0"/>
        <w:autoSpaceDE w:val="0"/>
        <w:autoSpaceDN w:val="0"/>
        <w:adjustRightInd w:val="0"/>
        <w:jc w:val="center"/>
        <w:rPr>
          <w:b/>
          <w:sz w:val="28"/>
          <w:szCs w:val="28"/>
        </w:rPr>
      </w:pPr>
    </w:p>
    <w:p w:rsidR="008E6076" w:rsidRPr="00342D83" w:rsidRDefault="00867869" w:rsidP="00867869">
      <w:pPr>
        <w:ind w:firstLine="709"/>
        <w:jc w:val="both"/>
        <w:rPr>
          <w:rFonts w:eastAsia="Calibri"/>
          <w:sz w:val="28"/>
          <w:szCs w:val="28"/>
          <w:lang w:eastAsia="en-US"/>
        </w:rPr>
      </w:pPr>
      <w:r w:rsidRPr="00342D83">
        <w:rPr>
          <w:rFonts w:eastAsia="Calibri"/>
          <w:sz w:val="28"/>
          <w:szCs w:val="28"/>
          <w:lang w:eastAsia="en-US"/>
        </w:rPr>
        <w:t xml:space="preserve">На территории </w:t>
      </w:r>
      <w:r w:rsidR="008E6076" w:rsidRPr="00342D83">
        <w:rPr>
          <w:rFonts w:eastAsia="Calibri"/>
          <w:sz w:val="28"/>
          <w:szCs w:val="28"/>
          <w:lang w:eastAsia="en-US"/>
        </w:rPr>
        <w:t xml:space="preserve">Алексеевского </w:t>
      </w:r>
      <w:r w:rsidR="005840D4" w:rsidRPr="005840D4">
        <w:rPr>
          <w:rFonts w:eastAsia="Calibri"/>
          <w:sz w:val="28"/>
          <w:szCs w:val="28"/>
          <w:lang w:eastAsia="en-US"/>
        </w:rPr>
        <w:t>муниципального</w:t>
      </w:r>
      <w:r w:rsidR="008E6076" w:rsidRPr="00342D83">
        <w:rPr>
          <w:rFonts w:eastAsia="Calibri"/>
          <w:sz w:val="28"/>
          <w:szCs w:val="28"/>
          <w:lang w:eastAsia="en-US"/>
        </w:rPr>
        <w:t xml:space="preserve"> округа</w:t>
      </w:r>
      <w:r w:rsidRPr="00342D83">
        <w:rPr>
          <w:rFonts w:eastAsia="Calibri"/>
          <w:sz w:val="28"/>
          <w:szCs w:val="28"/>
          <w:lang w:eastAsia="en-US"/>
        </w:rPr>
        <w:t xml:space="preserve"> по состоянию на 1 января 202</w:t>
      </w:r>
      <w:r w:rsidR="00D539BC" w:rsidRPr="00342D83">
        <w:rPr>
          <w:rFonts w:eastAsia="Calibri"/>
          <w:sz w:val="28"/>
          <w:szCs w:val="28"/>
          <w:lang w:eastAsia="en-US"/>
        </w:rPr>
        <w:t>2</w:t>
      </w:r>
      <w:r w:rsidRPr="00342D83">
        <w:rPr>
          <w:rFonts w:eastAsia="Calibri"/>
          <w:sz w:val="28"/>
          <w:szCs w:val="28"/>
          <w:lang w:eastAsia="en-US"/>
        </w:rPr>
        <w:t xml:space="preserve"> года функционир</w:t>
      </w:r>
      <w:r w:rsidR="00D539BC" w:rsidRPr="00342D83">
        <w:rPr>
          <w:rFonts w:eastAsia="Calibri"/>
          <w:sz w:val="28"/>
          <w:szCs w:val="28"/>
          <w:lang w:eastAsia="en-US"/>
        </w:rPr>
        <w:t>уют</w:t>
      </w:r>
      <w:r w:rsidRPr="00342D83">
        <w:rPr>
          <w:rFonts w:eastAsia="Calibri"/>
          <w:sz w:val="28"/>
          <w:szCs w:val="28"/>
          <w:lang w:eastAsia="en-US"/>
        </w:rPr>
        <w:t xml:space="preserve"> </w:t>
      </w:r>
      <w:r w:rsidR="008E6076" w:rsidRPr="00342D83">
        <w:rPr>
          <w:rFonts w:eastAsia="Calibri"/>
          <w:sz w:val="28"/>
          <w:szCs w:val="28"/>
          <w:lang w:eastAsia="en-US"/>
        </w:rPr>
        <w:t>2</w:t>
      </w:r>
      <w:r w:rsidRPr="00342D83">
        <w:rPr>
          <w:rFonts w:eastAsia="Calibri"/>
          <w:sz w:val="28"/>
          <w:szCs w:val="28"/>
          <w:lang w:eastAsia="en-US"/>
        </w:rPr>
        <w:t xml:space="preserve"> </w:t>
      </w:r>
      <w:r w:rsidR="003D4DBE" w:rsidRPr="00342D83">
        <w:rPr>
          <w:rFonts w:eastAsia="Calibri"/>
          <w:sz w:val="28"/>
          <w:szCs w:val="28"/>
          <w:lang w:eastAsia="en-US"/>
        </w:rPr>
        <w:t>государственные профессиональные образовательные организации</w:t>
      </w:r>
      <w:r w:rsidR="00D539BC" w:rsidRPr="00342D83">
        <w:rPr>
          <w:rFonts w:eastAsia="Calibri"/>
          <w:sz w:val="28"/>
          <w:szCs w:val="28"/>
          <w:lang w:eastAsia="en-US"/>
        </w:rPr>
        <w:t>: ОГАПОУ «Алексеевский агротехнический техникум», ОГАПОУ «Алексеевский колледж».</w:t>
      </w:r>
    </w:p>
    <w:p w:rsidR="003D4DBE" w:rsidRPr="00342D83" w:rsidRDefault="003D4DBE" w:rsidP="003D4DBE">
      <w:pPr>
        <w:ind w:firstLine="709"/>
        <w:jc w:val="both"/>
        <w:rPr>
          <w:rFonts w:eastAsia="Calibri"/>
          <w:sz w:val="28"/>
          <w:szCs w:val="28"/>
          <w:lang w:eastAsia="en-US"/>
        </w:rPr>
      </w:pPr>
      <w:r w:rsidRPr="00342D83">
        <w:rPr>
          <w:rFonts w:eastAsia="Calibri"/>
          <w:sz w:val="28"/>
          <w:szCs w:val="28"/>
          <w:lang w:eastAsia="en-US"/>
        </w:rPr>
        <w:t xml:space="preserve">В организациях среднего профессионального образования по программам среднего профессионального образования на 1 января 2021 года обучаются 1361 человек. Ежегодно контрольные цифры приема на бюджетные места в образовательные организации среднего профессионального образования выполняются до 99 процентов. Федеральный закон от 29 декабря 2012 года № 273-ФЗ «Об образовании в Российской Федерации» в части общедоступности среднего профессионального образования на территории Алексеевского </w:t>
      </w:r>
      <w:r w:rsidR="005840D4" w:rsidRPr="005840D4">
        <w:rPr>
          <w:rFonts w:eastAsia="Calibri"/>
          <w:sz w:val="28"/>
          <w:szCs w:val="28"/>
          <w:lang w:eastAsia="en-US"/>
        </w:rPr>
        <w:t>муниципального</w:t>
      </w:r>
      <w:r w:rsidRPr="00342D83">
        <w:rPr>
          <w:rFonts w:eastAsia="Calibri"/>
          <w:sz w:val="28"/>
          <w:szCs w:val="28"/>
          <w:lang w:eastAsia="en-US"/>
        </w:rPr>
        <w:t xml:space="preserve"> округа выполнен.</w:t>
      </w:r>
    </w:p>
    <w:p w:rsidR="003D4DBE" w:rsidRPr="00342D83" w:rsidRDefault="003D4DBE" w:rsidP="003D4DBE">
      <w:pPr>
        <w:ind w:firstLine="709"/>
        <w:jc w:val="both"/>
        <w:rPr>
          <w:rFonts w:eastAsia="Calibri"/>
          <w:sz w:val="28"/>
          <w:szCs w:val="28"/>
          <w:lang w:eastAsia="en-US"/>
        </w:rPr>
      </w:pPr>
      <w:proofErr w:type="gramStart"/>
      <w:r w:rsidRPr="00342D83">
        <w:rPr>
          <w:rFonts w:eastAsia="Calibri"/>
          <w:sz w:val="28"/>
          <w:szCs w:val="28"/>
          <w:lang w:eastAsia="en-US"/>
        </w:rPr>
        <w:t xml:space="preserve">К основным проблемам рынка услуг среднего профессионального образования в негосударственном секторе обучения относится предоставление обучения с полным возмещением затрат, отсутствие методического </w:t>
      </w:r>
      <w:r w:rsidRPr="00342D83">
        <w:rPr>
          <w:rFonts w:eastAsia="Calibri"/>
          <w:sz w:val="28"/>
          <w:szCs w:val="28"/>
          <w:lang w:eastAsia="en-US"/>
        </w:rPr>
        <w:br/>
        <w:t>и воспитательного сопровождения обучающихся (ввиду малой численности административно-управленческого персонала) и программ дуального обучения (</w:t>
      </w:r>
      <w:proofErr w:type="spellStart"/>
      <w:r w:rsidRPr="00342D83">
        <w:rPr>
          <w:rFonts w:eastAsia="Calibri"/>
          <w:sz w:val="28"/>
          <w:szCs w:val="28"/>
          <w:lang w:eastAsia="en-US"/>
        </w:rPr>
        <w:t>практикоориентированное</w:t>
      </w:r>
      <w:proofErr w:type="spellEnd"/>
      <w:r w:rsidRPr="00342D83">
        <w:rPr>
          <w:rFonts w:eastAsia="Calibri"/>
          <w:sz w:val="28"/>
          <w:szCs w:val="28"/>
          <w:lang w:eastAsia="en-US"/>
        </w:rPr>
        <w:t xml:space="preserve"> обучение, реализуемое в регионе с 2013 года </w:t>
      </w:r>
      <w:r w:rsidRPr="00342D83">
        <w:rPr>
          <w:rFonts w:eastAsia="Calibri"/>
          <w:sz w:val="28"/>
          <w:szCs w:val="28"/>
          <w:lang w:eastAsia="en-US"/>
        </w:rPr>
        <w:br/>
        <w:t xml:space="preserve">во всех государственных профессиональных образовательных организациях </w:t>
      </w:r>
      <w:r w:rsidRPr="00342D83">
        <w:rPr>
          <w:rFonts w:eastAsia="Calibri"/>
          <w:sz w:val="28"/>
          <w:szCs w:val="28"/>
          <w:lang w:eastAsia="en-US"/>
        </w:rPr>
        <w:br/>
        <w:t>в соответствии с постановлением Правительства области от 18 марта 2013 года № 85-пп</w:t>
      </w:r>
      <w:proofErr w:type="gramEnd"/>
      <w:r w:rsidRPr="00342D83">
        <w:rPr>
          <w:rFonts w:eastAsia="Calibri"/>
          <w:sz w:val="28"/>
          <w:szCs w:val="28"/>
          <w:lang w:eastAsia="en-US"/>
        </w:rPr>
        <w:t xml:space="preserve"> «</w:t>
      </w:r>
      <w:proofErr w:type="gramStart"/>
      <w:r w:rsidRPr="00342D83">
        <w:rPr>
          <w:rFonts w:eastAsia="Calibri"/>
          <w:sz w:val="28"/>
          <w:szCs w:val="28"/>
          <w:lang w:eastAsia="en-US"/>
        </w:rPr>
        <w:t>Об организации дуального обучения учащихся и студентов профессиональных образовательных организаций области»).</w:t>
      </w:r>
      <w:proofErr w:type="gramEnd"/>
    </w:p>
    <w:p w:rsidR="003D4DBE" w:rsidRPr="00342D83" w:rsidRDefault="003D4DBE" w:rsidP="003D4DBE">
      <w:pPr>
        <w:ind w:firstLine="709"/>
        <w:jc w:val="both"/>
        <w:rPr>
          <w:rFonts w:eastAsia="Calibri"/>
          <w:sz w:val="28"/>
          <w:szCs w:val="28"/>
          <w:lang w:eastAsia="en-US"/>
        </w:rPr>
      </w:pPr>
      <w:r w:rsidRPr="00342D83">
        <w:rPr>
          <w:rFonts w:eastAsia="Calibri"/>
          <w:sz w:val="28"/>
          <w:szCs w:val="28"/>
          <w:lang w:eastAsia="en-US"/>
        </w:rPr>
        <w:t>Цель развития рынка: создание условий для развития конкуренции на рынке среднего профессионального образования.</w:t>
      </w:r>
    </w:p>
    <w:p w:rsidR="00867869" w:rsidRPr="00342D83" w:rsidRDefault="00867869" w:rsidP="003D4DBE">
      <w:pPr>
        <w:ind w:firstLine="709"/>
        <w:jc w:val="both"/>
        <w:rPr>
          <w:rFonts w:eastAsia="Calibri"/>
          <w:sz w:val="28"/>
          <w:szCs w:val="28"/>
          <w:lang w:eastAsia="en-US"/>
        </w:rPr>
      </w:pPr>
      <w:proofErr w:type="gramStart"/>
      <w:r w:rsidRPr="00342D83">
        <w:rPr>
          <w:rFonts w:eastAsia="Calibri"/>
          <w:sz w:val="28"/>
          <w:szCs w:val="28"/>
          <w:lang w:eastAsia="en-US"/>
        </w:rPr>
        <w:t xml:space="preserve">В рамках </w:t>
      </w:r>
      <w:r w:rsidR="008E6076" w:rsidRPr="00342D83">
        <w:rPr>
          <w:rFonts w:eastAsia="Calibri"/>
          <w:sz w:val="28"/>
          <w:szCs w:val="28"/>
          <w:lang w:eastAsia="en-US"/>
        </w:rPr>
        <w:t>муниц</w:t>
      </w:r>
      <w:r w:rsidR="003D4DBE" w:rsidRPr="00342D83">
        <w:rPr>
          <w:rFonts w:eastAsia="Calibri"/>
          <w:sz w:val="28"/>
          <w:szCs w:val="28"/>
          <w:lang w:eastAsia="en-US"/>
        </w:rPr>
        <w:t>и</w:t>
      </w:r>
      <w:r w:rsidR="008E6076" w:rsidRPr="00342D83">
        <w:rPr>
          <w:rFonts w:eastAsia="Calibri"/>
          <w:sz w:val="28"/>
          <w:szCs w:val="28"/>
          <w:lang w:eastAsia="en-US"/>
        </w:rPr>
        <w:t>п</w:t>
      </w:r>
      <w:r w:rsidRPr="00342D83">
        <w:rPr>
          <w:rFonts w:eastAsia="Calibri"/>
          <w:sz w:val="28"/>
          <w:szCs w:val="28"/>
          <w:lang w:eastAsia="en-US"/>
        </w:rPr>
        <w:t>ального плана мероприятий запланирован</w:t>
      </w:r>
      <w:r w:rsidR="003D4DBE" w:rsidRPr="00342D83">
        <w:rPr>
          <w:rFonts w:eastAsia="Calibri"/>
          <w:sz w:val="28"/>
          <w:szCs w:val="28"/>
          <w:lang w:eastAsia="en-US"/>
        </w:rPr>
        <w:t xml:space="preserve">о проведение </w:t>
      </w:r>
      <w:proofErr w:type="spellStart"/>
      <w:r w:rsidR="003D4DBE" w:rsidRPr="00342D83">
        <w:rPr>
          <w:rFonts w:eastAsia="Calibri"/>
          <w:sz w:val="28"/>
          <w:szCs w:val="28"/>
          <w:lang w:eastAsia="en-US"/>
        </w:rPr>
        <w:t>профориентационной</w:t>
      </w:r>
      <w:proofErr w:type="spellEnd"/>
      <w:r w:rsidR="003D4DBE" w:rsidRPr="00342D83">
        <w:rPr>
          <w:rFonts w:eastAsia="Calibri"/>
          <w:sz w:val="28"/>
          <w:szCs w:val="28"/>
          <w:lang w:eastAsia="en-US"/>
        </w:rPr>
        <w:t xml:space="preserve"> работы по профильным специальностям, мероприятий для привлечения абитуриентов с использованием в том числе, но не исключительно СМИ (интернет, социальные сети, размещение публикаций в межрайонной газете, официальный сайт учебного заведения); участие образовательных организаций, реализующих программы среднего профессионального образования, в региональном этапе Всероссийской олимпиады профессионального мастерства обучающихся по специальностям среднего профессионального образования</w:t>
      </w:r>
      <w:r w:rsidRPr="00342D83">
        <w:rPr>
          <w:rFonts w:eastAsia="Calibri"/>
          <w:sz w:val="28"/>
          <w:szCs w:val="28"/>
          <w:lang w:eastAsia="en-US"/>
        </w:rPr>
        <w:t>.</w:t>
      </w:r>
      <w:proofErr w:type="gramEnd"/>
    </w:p>
    <w:p w:rsidR="00867869" w:rsidRPr="00342D83" w:rsidRDefault="00867869" w:rsidP="00867869">
      <w:pPr>
        <w:ind w:firstLine="709"/>
        <w:jc w:val="both"/>
        <w:rPr>
          <w:rFonts w:eastAsia="Calibri"/>
          <w:sz w:val="28"/>
          <w:szCs w:val="28"/>
          <w:lang w:eastAsia="en-US"/>
        </w:rPr>
      </w:pPr>
      <w:r w:rsidRPr="00342D83">
        <w:rPr>
          <w:rFonts w:eastAsia="Calibri"/>
          <w:sz w:val="28"/>
          <w:szCs w:val="28"/>
          <w:lang w:eastAsia="en-US"/>
        </w:rPr>
        <w:t xml:space="preserve">Реализация регионального плана мероприятий позволит достичь </w:t>
      </w:r>
      <w:r w:rsidRPr="00342D83">
        <w:rPr>
          <w:rFonts w:eastAsia="Calibri"/>
          <w:sz w:val="28"/>
          <w:szCs w:val="28"/>
          <w:lang w:eastAsia="en-US"/>
        </w:rPr>
        <w:br/>
        <w:t xml:space="preserve">к </w:t>
      </w:r>
      <w:r w:rsidR="00CC6175" w:rsidRPr="00342D83">
        <w:rPr>
          <w:rFonts w:eastAsia="Calibri"/>
          <w:sz w:val="28"/>
          <w:szCs w:val="28"/>
          <w:lang w:eastAsia="en-US"/>
        </w:rPr>
        <w:t>3</w:t>
      </w:r>
      <w:r w:rsidRPr="00342D83">
        <w:rPr>
          <w:rFonts w:eastAsia="Calibri"/>
          <w:sz w:val="28"/>
          <w:szCs w:val="28"/>
          <w:lang w:eastAsia="en-US"/>
        </w:rPr>
        <w:t xml:space="preserve">1 </w:t>
      </w:r>
      <w:r w:rsidR="00CC6175" w:rsidRPr="00342D83">
        <w:rPr>
          <w:rFonts w:eastAsia="Calibri"/>
          <w:sz w:val="28"/>
          <w:szCs w:val="28"/>
          <w:lang w:eastAsia="en-US"/>
        </w:rPr>
        <w:t>декабря</w:t>
      </w:r>
      <w:r w:rsidRPr="00342D83">
        <w:rPr>
          <w:rFonts w:eastAsia="Calibri"/>
          <w:sz w:val="28"/>
          <w:szCs w:val="28"/>
          <w:lang w:eastAsia="en-US"/>
        </w:rPr>
        <w:t xml:space="preserve"> 202</w:t>
      </w:r>
      <w:r w:rsidR="00CC6175" w:rsidRPr="00342D83">
        <w:rPr>
          <w:rFonts w:eastAsia="Calibri"/>
          <w:sz w:val="28"/>
          <w:szCs w:val="28"/>
          <w:lang w:eastAsia="en-US"/>
        </w:rPr>
        <w:t>5</w:t>
      </w:r>
      <w:r w:rsidRPr="00342D83">
        <w:rPr>
          <w:rFonts w:eastAsia="Calibri"/>
          <w:sz w:val="28"/>
          <w:szCs w:val="28"/>
          <w:lang w:eastAsia="en-US"/>
        </w:rPr>
        <w:t xml:space="preserve"> года следующих результатов:</w:t>
      </w:r>
    </w:p>
    <w:p w:rsidR="00867869" w:rsidRPr="00342D83" w:rsidRDefault="00867869" w:rsidP="00867869">
      <w:pPr>
        <w:ind w:firstLine="709"/>
        <w:jc w:val="both"/>
        <w:rPr>
          <w:rFonts w:eastAsia="Calibri"/>
          <w:sz w:val="28"/>
          <w:szCs w:val="28"/>
          <w:lang w:eastAsia="en-US"/>
        </w:rPr>
      </w:pPr>
      <w:r w:rsidRPr="00342D83">
        <w:rPr>
          <w:rFonts w:eastAsia="Calibri"/>
          <w:sz w:val="28"/>
          <w:szCs w:val="28"/>
          <w:lang w:eastAsia="en-US"/>
        </w:rPr>
        <w:t>- количеств</w:t>
      </w:r>
      <w:r w:rsidR="003D4DBE" w:rsidRPr="00342D83">
        <w:rPr>
          <w:rFonts w:eastAsia="Calibri"/>
          <w:sz w:val="28"/>
          <w:szCs w:val="28"/>
          <w:lang w:eastAsia="en-US"/>
        </w:rPr>
        <w:t>о</w:t>
      </w:r>
      <w:r w:rsidRPr="00342D83">
        <w:rPr>
          <w:rFonts w:eastAsia="Calibri"/>
          <w:sz w:val="28"/>
          <w:szCs w:val="28"/>
          <w:lang w:eastAsia="en-US"/>
        </w:rPr>
        <w:t xml:space="preserve"> действующих организаций (в том числе филиалов), оказывающих образовательные услуги в сфере среднего профессионального образования, планируется поддерживать на уровне </w:t>
      </w:r>
      <w:r w:rsidRPr="00342D83">
        <w:rPr>
          <w:rFonts w:eastAsia="Calibri"/>
          <w:sz w:val="28"/>
          <w:szCs w:val="28"/>
          <w:lang w:eastAsia="en-US"/>
        </w:rPr>
        <w:br/>
        <w:t>2 единиц;</w:t>
      </w:r>
    </w:p>
    <w:p w:rsidR="00867869" w:rsidRPr="00342D83" w:rsidRDefault="00867869" w:rsidP="00867869">
      <w:pPr>
        <w:ind w:firstLine="709"/>
        <w:jc w:val="both"/>
        <w:rPr>
          <w:rFonts w:eastAsia="Calibri"/>
          <w:sz w:val="28"/>
          <w:szCs w:val="28"/>
          <w:lang w:eastAsia="en-US"/>
        </w:rPr>
      </w:pPr>
      <w:r w:rsidRPr="00342D83">
        <w:rPr>
          <w:rFonts w:eastAsia="Calibri"/>
          <w:sz w:val="28"/>
          <w:szCs w:val="28"/>
          <w:lang w:eastAsia="en-US"/>
        </w:rPr>
        <w:lastRenderedPageBreak/>
        <w:t xml:space="preserve">- </w:t>
      </w:r>
      <w:r w:rsidR="003D4DBE" w:rsidRPr="00342D83">
        <w:rPr>
          <w:rFonts w:eastAsia="Calibri"/>
          <w:sz w:val="28"/>
          <w:szCs w:val="28"/>
          <w:lang w:eastAsia="en-US"/>
        </w:rPr>
        <w:t xml:space="preserve">конкурс заявлений абитуриентов при приеме на 1 курс в организации, оказывающих образовательные услуги в сфере среднего профессионального образования по </w:t>
      </w:r>
      <w:proofErr w:type="spellStart"/>
      <w:r w:rsidR="003D4DBE" w:rsidRPr="00342D83">
        <w:rPr>
          <w:rFonts w:eastAsia="Calibri"/>
          <w:sz w:val="28"/>
          <w:szCs w:val="28"/>
          <w:lang w:eastAsia="en-US"/>
        </w:rPr>
        <w:t>топовым</w:t>
      </w:r>
      <w:proofErr w:type="spellEnd"/>
      <w:r w:rsidR="003D4DBE" w:rsidRPr="00342D83">
        <w:rPr>
          <w:rFonts w:eastAsia="Calibri"/>
          <w:sz w:val="28"/>
          <w:szCs w:val="28"/>
          <w:lang w:eastAsia="en-US"/>
        </w:rPr>
        <w:t xml:space="preserve"> специальностям (не менее 3 направлений) очной формы обучения за счет средств областного бюджета (с учетом сокращения численности соответствующей возрастной группы населения)</w:t>
      </w:r>
      <w:r w:rsidRPr="00342D83">
        <w:rPr>
          <w:rFonts w:eastAsia="Calibri"/>
          <w:sz w:val="28"/>
          <w:szCs w:val="28"/>
          <w:lang w:eastAsia="en-US"/>
        </w:rPr>
        <w:t xml:space="preserve">, </w:t>
      </w:r>
      <w:r w:rsidR="003D4DBE" w:rsidRPr="00342D83">
        <w:rPr>
          <w:rFonts w:eastAsia="Calibri"/>
          <w:sz w:val="28"/>
          <w:szCs w:val="28"/>
          <w:lang w:eastAsia="en-US"/>
        </w:rPr>
        <w:t>на уровне 2,6 человек на место</w:t>
      </w:r>
      <w:r w:rsidRPr="00342D83">
        <w:rPr>
          <w:rFonts w:eastAsia="Calibri"/>
          <w:sz w:val="28"/>
          <w:szCs w:val="28"/>
          <w:lang w:eastAsia="en-US"/>
        </w:rPr>
        <w:t>.</w:t>
      </w:r>
    </w:p>
    <w:p w:rsidR="00DB62FB" w:rsidRPr="00342D83" w:rsidRDefault="00DB62FB" w:rsidP="00F338B4">
      <w:pPr>
        <w:widowControl w:val="0"/>
        <w:autoSpaceDE w:val="0"/>
        <w:autoSpaceDN w:val="0"/>
        <w:jc w:val="both"/>
        <w:rPr>
          <w:b/>
          <w:sz w:val="28"/>
          <w:szCs w:val="28"/>
        </w:rPr>
      </w:pPr>
    </w:p>
    <w:p w:rsidR="00C65E54" w:rsidRPr="00342D83" w:rsidRDefault="00C65E54" w:rsidP="00AF7697">
      <w:pPr>
        <w:ind w:firstLine="709"/>
        <w:jc w:val="both"/>
        <w:rPr>
          <w:sz w:val="28"/>
          <w:szCs w:val="28"/>
        </w:rPr>
      </w:pPr>
    </w:p>
    <w:p w:rsidR="00E9644D" w:rsidRPr="00342D83" w:rsidRDefault="00E9644D" w:rsidP="00AF7697">
      <w:pPr>
        <w:ind w:firstLine="709"/>
        <w:jc w:val="both"/>
        <w:rPr>
          <w:sz w:val="28"/>
          <w:szCs w:val="28"/>
        </w:rPr>
        <w:sectPr w:rsidR="00E9644D" w:rsidRPr="00342D83" w:rsidSect="00A21412">
          <w:pgSz w:w="11906" w:h="16838"/>
          <w:pgMar w:top="1134" w:right="567" w:bottom="1134" w:left="1701" w:header="709" w:footer="709" w:gutter="0"/>
          <w:cols w:space="708"/>
          <w:docGrid w:linePitch="360"/>
        </w:sectPr>
      </w:pPr>
    </w:p>
    <w:p w:rsidR="00E9644D" w:rsidRPr="00342D83" w:rsidRDefault="00E9644D" w:rsidP="00E9644D">
      <w:pPr>
        <w:jc w:val="center"/>
        <w:rPr>
          <w:b/>
          <w:sz w:val="28"/>
          <w:szCs w:val="28"/>
        </w:rPr>
      </w:pPr>
      <w:r w:rsidRPr="00342D83">
        <w:rPr>
          <w:b/>
          <w:sz w:val="28"/>
          <w:szCs w:val="28"/>
        </w:rPr>
        <w:lastRenderedPageBreak/>
        <w:t>3.2. Ключевые показатели</w:t>
      </w:r>
    </w:p>
    <w:p w:rsidR="003C4271" w:rsidRPr="00342D83" w:rsidRDefault="003C4271" w:rsidP="00E9644D">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23"/>
        <w:gridCol w:w="4739"/>
        <w:gridCol w:w="1134"/>
        <w:gridCol w:w="1134"/>
        <w:gridCol w:w="993"/>
        <w:gridCol w:w="992"/>
        <w:gridCol w:w="992"/>
        <w:gridCol w:w="992"/>
        <w:gridCol w:w="993"/>
        <w:gridCol w:w="1701"/>
        <w:gridCol w:w="1870"/>
      </w:tblGrid>
      <w:tr w:rsidR="00342D83" w:rsidRPr="00342D83" w:rsidTr="000C41F4">
        <w:trPr>
          <w:tblHeader/>
          <w:jc w:val="center"/>
        </w:trPr>
        <w:tc>
          <w:tcPr>
            <w:tcW w:w="623" w:type="dxa"/>
            <w:vAlign w:val="center"/>
          </w:tcPr>
          <w:p w:rsidR="000C41F4" w:rsidRPr="00342D83" w:rsidRDefault="000C41F4" w:rsidP="00EC19C3">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739" w:type="dxa"/>
            <w:vAlign w:val="center"/>
          </w:tcPr>
          <w:p w:rsidR="000C41F4" w:rsidRPr="00342D83" w:rsidRDefault="000C41F4" w:rsidP="00EC19C3">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0C41F4" w:rsidRPr="00342D83" w:rsidRDefault="000C41F4" w:rsidP="00EC19C3">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0C41F4" w:rsidRPr="00342D83" w:rsidRDefault="000C41F4" w:rsidP="00CC6175">
            <w:pPr>
              <w:ind w:left="-57" w:right="-57"/>
              <w:jc w:val="center"/>
              <w:rPr>
                <w:b/>
                <w:bCs/>
                <w:sz w:val="24"/>
                <w:szCs w:val="24"/>
              </w:rPr>
            </w:pPr>
            <w:r w:rsidRPr="00342D83">
              <w:rPr>
                <w:b/>
                <w:bCs/>
                <w:sz w:val="24"/>
                <w:szCs w:val="24"/>
              </w:rPr>
              <w:t>На</w:t>
            </w:r>
          </w:p>
          <w:p w:rsidR="000C41F4" w:rsidRPr="00342D83" w:rsidRDefault="000C41F4" w:rsidP="00CC6175">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0C41F4" w:rsidRPr="00342D83" w:rsidRDefault="000C41F4" w:rsidP="00CC6175">
            <w:pPr>
              <w:ind w:left="-57" w:right="-57"/>
              <w:jc w:val="center"/>
              <w:rPr>
                <w:b/>
                <w:bCs/>
                <w:sz w:val="24"/>
                <w:szCs w:val="24"/>
              </w:rPr>
            </w:pPr>
            <w:r w:rsidRPr="00342D83">
              <w:rPr>
                <w:b/>
                <w:bCs/>
                <w:sz w:val="24"/>
                <w:szCs w:val="24"/>
              </w:rPr>
              <w:t>отчет</w:t>
            </w:r>
          </w:p>
        </w:tc>
        <w:tc>
          <w:tcPr>
            <w:tcW w:w="993" w:type="dxa"/>
            <w:vAlign w:val="center"/>
          </w:tcPr>
          <w:p w:rsidR="000C41F4" w:rsidRPr="00342D83" w:rsidRDefault="000C41F4" w:rsidP="00EC19C3">
            <w:pPr>
              <w:ind w:left="-57" w:right="-57"/>
              <w:jc w:val="center"/>
              <w:rPr>
                <w:b/>
                <w:bCs/>
                <w:sz w:val="24"/>
                <w:szCs w:val="24"/>
              </w:rPr>
            </w:pPr>
            <w:r w:rsidRPr="00342D83">
              <w:rPr>
                <w:b/>
                <w:bCs/>
                <w:sz w:val="24"/>
                <w:szCs w:val="24"/>
              </w:rPr>
              <w:t xml:space="preserve">На </w:t>
            </w:r>
          </w:p>
          <w:p w:rsidR="000C41F4" w:rsidRPr="00342D83" w:rsidRDefault="000C41F4" w:rsidP="00EC19C3">
            <w:pPr>
              <w:ind w:left="-57" w:right="-57"/>
              <w:jc w:val="center"/>
              <w:rPr>
                <w:b/>
                <w:bCs/>
                <w:sz w:val="24"/>
                <w:szCs w:val="24"/>
              </w:rPr>
            </w:pPr>
            <w:r w:rsidRPr="00342D83">
              <w:rPr>
                <w:b/>
                <w:bCs/>
                <w:sz w:val="24"/>
                <w:szCs w:val="24"/>
              </w:rPr>
              <w:t>1 января 2022 года</w:t>
            </w:r>
          </w:p>
          <w:p w:rsidR="000C41F4" w:rsidRPr="00342D83" w:rsidRDefault="000B71AF" w:rsidP="00EC19C3">
            <w:pPr>
              <w:ind w:left="-57" w:right="-57"/>
              <w:jc w:val="center"/>
              <w:rPr>
                <w:b/>
                <w:bCs/>
                <w:sz w:val="24"/>
                <w:szCs w:val="24"/>
              </w:rPr>
            </w:pPr>
            <w:r w:rsidRPr="00342D83">
              <w:rPr>
                <w:b/>
                <w:bCs/>
                <w:sz w:val="24"/>
                <w:szCs w:val="24"/>
              </w:rPr>
              <w:t>отчет</w:t>
            </w:r>
          </w:p>
        </w:tc>
        <w:tc>
          <w:tcPr>
            <w:tcW w:w="992" w:type="dxa"/>
            <w:vAlign w:val="center"/>
          </w:tcPr>
          <w:p w:rsidR="000C41F4" w:rsidRPr="00342D83" w:rsidRDefault="000C41F4" w:rsidP="003A43E5">
            <w:pPr>
              <w:ind w:left="-57" w:right="-57"/>
              <w:jc w:val="center"/>
              <w:rPr>
                <w:b/>
                <w:bCs/>
                <w:sz w:val="24"/>
                <w:szCs w:val="24"/>
              </w:rPr>
            </w:pPr>
            <w:r w:rsidRPr="00342D83">
              <w:rPr>
                <w:b/>
                <w:bCs/>
                <w:sz w:val="24"/>
                <w:szCs w:val="24"/>
              </w:rPr>
              <w:t>На 31 декабря 2022 года</w:t>
            </w:r>
          </w:p>
          <w:p w:rsidR="000C41F4" w:rsidRPr="00342D83" w:rsidRDefault="000C41F4" w:rsidP="003A43E5">
            <w:pPr>
              <w:ind w:left="-57" w:right="-57"/>
              <w:jc w:val="center"/>
              <w:rPr>
                <w:b/>
                <w:bCs/>
                <w:sz w:val="24"/>
                <w:szCs w:val="24"/>
              </w:rPr>
            </w:pPr>
            <w:r w:rsidRPr="00342D83">
              <w:rPr>
                <w:b/>
                <w:bCs/>
                <w:sz w:val="24"/>
                <w:szCs w:val="24"/>
              </w:rPr>
              <w:t>план</w:t>
            </w:r>
          </w:p>
        </w:tc>
        <w:tc>
          <w:tcPr>
            <w:tcW w:w="992" w:type="dxa"/>
            <w:vAlign w:val="center"/>
          </w:tcPr>
          <w:p w:rsidR="000C41F4" w:rsidRPr="00342D83" w:rsidRDefault="000C41F4" w:rsidP="003A43E5">
            <w:pPr>
              <w:ind w:left="-57" w:right="-57"/>
              <w:jc w:val="center"/>
              <w:rPr>
                <w:b/>
                <w:bCs/>
                <w:sz w:val="24"/>
                <w:szCs w:val="24"/>
              </w:rPr>
            </w:pPr>
            <w:r w:rsidRPr="00342D83">
              <w:rPr>
                <w:b/>
                <w:bCs/>
                <w:sz w:val="24"/>
                <w:szCs w:val="24"/>
              </w:rPr>
              <w:t>На 31 декабря 2023 года</w:t>
            </w:r>
          </w:p>
          <w:p w:rsidR="000C41F4" w:rsidRPr="00342D83" w:rsidRDefault="000C41F4" w:rsidP="003A43E5">
            <w:pPr>
              <w:ind w:left="-57" w:right="-57"/>
              <w:jc w:val="center"/>
              <w:rPr>
                <w:b/>
                <w:bCs/>
                <w:sz w:val="24"/>
                <w:szCs w:val="24"/>
              </w:rPr>
            </w:pPr>
            <w:r w:rsidRPr="00342D83">
              <w:rPr>
                <w:b/>
                <w:bCs/>
                <w:sz w:val="24"/>
                <w:szCs w:val="24"/>
              </w:rPr>
              <w:t xml:space="preserve">план </w:t>
            </w:r>
          </w:p>
        </w:tc>
        <w:tc>
          <w:tcPr>
            <w:tcW w:w="992" w:type="dxa"/>
            <w:vAlign w:val="center"/>
          </w:tcPr>
          <w:p w:rsidR="000C41F4" w:rsidRPr="00342D83" w:rsidRDefault="000C41F4" w:rsidP="003A43E5">
            <w:pPr>
              <w:ind w:left="-57" w:right="-57"/>
              <w:jc w:val="center"/>
              <w:rPr>
                <w:b/>
                <w:bCs/>
                <w:sz w:val="24"/>
                <w:szCs w:val="24"/>
              </w:rPr>
            </w:pPr>
            <w:r w:rsidRPr="00342D83">
              <w:rPr>
                <w:b/>
                <w:bCs/>
                <w:sz w:val="24"/>
                <w:szCs w:val="24"/>
              </w:rPr>
              <w:t>На 31 декабря 2024 года</w:t>
            </w:r>
          </w:p>
          <w:p w:rsidR="000C41F4" w:rsidRPr="00342D83" w:rsidRDefault="000C41F4" w:rsidP="003A43E5">
            <w:pPr>
              <w:ind w:left="-57" w:right="-57"/>
              <w:jc w:val="center"/>
              <w:rPr>
                <w:b/>
                <w:bCs/>
                <w:sz w:val="24"/>
                <w:szCs w:val="24"/>
              </w:rPr>
            </w:pPr>
            <w:r w:rsidRPr="00342D83">
              <w:rPr>
                <w:b/>
                <w:bCs/>
                <w:sz w:val="24"/>
                <w:szCs w:val="24"/>
              </w:rPr>
              <w:t xml:space="preserve">план </w:t>
            </w:r>
          </w:p>
        </w:tc>
        <w:tc>
          <w:tcPr>
            <w:tcW w:w="993" w:type="dxa"/>
            <w:shd w:val="clear" w:color="auto" w:fill="FFFFFF" w:themeFill="background1"/>
            <w:vAlign w:val="center"/>
          </w:tcPr>
          <w:p w:rsidR="000C41F4" w:rsidRPr="00342D83" w:rsidRDefault="000C41F4" w:rsidP="00CC6175">
            <w:pPr>
              <w:ind w:left="-57" w:right="-57"/>
              <w:jc w:val="center"/>
              <w:rPr>
                <w:b/>
                <w:bCs/>
                <w:sz w:val="24"/>
                <w:szCs w:val="24"/>
              </w:rPr>
            </w:pPr>
            <w:r w:rsidRPr="00342D83">
              <w:rPr>
                <w:b/>
                <w:bCs/>
                <w:sz w:val="24"/>
                <w:szCs w:val="24"/>
              </w:rPr>
              <w:t>На 31 декабря 2025 года</w:t>
            </w:r>
          </w:p>
          <w:p w:rsidR="000C41F4" w:rsidRPr="00342D83" w:rsidRDefault="000C41F4" w:rsidP="00CC6175">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0C41F4" w:rsidRPr="00342D83" w:rsidRDefault="000C41F4" w:rsidP="001A4A86">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0C41F4" w:rsidRPr="00342D83" w:rsidRDefault="000C41F4" w:rsidP="001A4A86">
            <w:pPr>
              <w:spacing w:line="240" w:lineRule="atLeast"/>
              <w:jc w:val="center"/>
              <w:rPr>
                <w:b/>
                <w:bCs/>
                <w:sz w:val="24"/>
                <w:szCs w:val="24"/>
              </w:rPr>
            </w:pPr>
            <w:r w:rsidRPr="00342D83">
              <w:rPr>
                <w:b/>
                <w:bCs/>
                <w:sz w:val="24"/>
                <w:szCs w:val="24"/>
              </w:rPr>
              <w:t>Ответственный исполнитель</w:t>
            </w:r>
          </w:p>
        </w:tc>
      </w:tr>
      <w:tr w:rsidR="007F2F8C" w:rsidRPr="00342D83" w:rsidTr="000C41F4">
        <w:trPr>
          <w:jc w:val="center"/>
        </w:trPr>
        <w:tc>
          <w:tcPr>
            <w:tcW w:w="623" w:type="dxa"/>
          </w:tcPr>
          <w:p w:rsidR="006864FC" w:rsidRPr="0038091F" w:rsidRDefault="006864FC" w:rsidP="00EC19C3">
            <w:pPr>
              <w:ind w:left="-57" w:right="-57"/>
              <w:jc w:val="center"/>
              <w:rPr>
                <w:sz w:val="24"/>
                <w:szCs w:val="24"/>
              </w:rPr>
            </w:pPr>
            <w:r w:rsidRPr="0038091F">
              <w:rPr>
                <w:sz w:val="24"/>
                <w:szCs w:val="24"/>
              </w:rPr>
              <w:t>3.2.1</w:t>
            </w:r>
          </w:p>
        </w:tc>
        <w:tc>
          <w:tcPr>
            <w:tcW w:w="4739" w:type="dxa"/>
          </w:tcPr>
          <w:p w:rsidR="006864FC" w:rsidRPr="0038091F" w:rsidRDefault="006864FC" w:rsidP="00EC19C3">
            <w:pPr>
              <w:jc w:val="both"/>
              <w:rPr>
                <w:sz w:val="24"/>
                <w:szCs w:val="24"/>
              </w:rPr>
            </w:pPr>
            <w:r w:rsidRPr="0038091F">
              <w:rPr>
                <w:sz w:val="24"/>
                <w:szCs w:val="24"/>
              </w:rPr>
              <w:t xml:space="preserve">Конкурс заявлений абитуриентов при приеме на 1 курс в организации, оказывающих образовательные услуги в сфере среднего профессионального образования по </w:t>
            </w:r>
            <w:proofErr w:type="spellStart"/>
            <w:r w:rsidRPr="0038091F">
              <w:rPr>
                <w:sz w:val="24"/>
                <w:szCs w:val="24"/>
              </w:rPr>
              <w:t>топовым</w:t>
            </w:r>
            <w:proofErr w:type="spellEnd"/>
            <w:r w:rsidRPr="0038091F">
              <w:rPr>
                <w:sz w:val="24"/>
                <w:szCs w:val="24"/>
              </w:rPr>
              <w:t xml:space="preserve"> специальностям (не менее 3направлений) очной формы обучения за счет средств областного бюджета, в отчетном периоде (дополнительный показатель)</w:t>
            </w:r>
          </w:p>
        </w:tc>
        <w:tc>
          <w:tcPr>
            <w:tcW w:w="1134" w:type="dxa"/>
          </w:tcPr>
          <w:p w:rsidR="006864FC" w:rsidRPr="0038091F" w:rsidRDefault="006864FC" w:rsidP="00EC19C3">
            <w:pPr>
              <w:jc w:val="center"/>
              <w:rPr>
                <w:sz w:val="24"/>
                <w:szCs w:val="24"/>
              </w:rPr>
            </w:pPr>
            <w:r w:rsidRPr="0038091F">
              <w:rPr>
                <w:sz w:val="24"/>
                <w:szCs w:val="24"/>
              </w:rPr>
              <w:t>Ед.</w:t>
            </w:r>
          </w:p>
        </w:tc>
        <w:tc>
          <w:tcPr>
            <w:tcW w:w="1134" w:type="dxa"/>
          </w:tcPr>
          <w:p w:rsidR="006864FC" w:rsidRPr="0038091F" w:rsidRDefault="006864FC" w:rsidP="00B14210">
            <w:pPr>
              <w:contextualSpacing/>
              <w:jc w:val="center"/>
              <w:rPr>
                <w:sz w:val="24"/>
                <w:szCs w:val="24"/>
              </w:rPr>
            </w:pPr>
            <w:r w:rsidRPr="0038091F">
              <w:rPr>
                <w:sz w:val="24"/>
                <w:szCs w:val="24"/>
              </w:rPr>
              <w:t>2,44</w:t>
            </w:r>
          </w:p>
        </w:tc>
        <w:tc>
          <w:tcPr>
            <w:tcW w:w="993" w:type="dxa"/>
          </w:tcPr>
          <w:p w:rsidR="006864FC" w:rsidRPr="0038091F" w:rsidRDefault="006864FC" w:rsidP="000B71AF">
            <w:pPr>
              <w:contextualSpacing/>
              <w:jc w:val="center"/>
              <w:rPr>
                <w:sz w:val="24"/>
                <w:szCs w:val="24"/>
              </w:rPr>
            </w:pPr>
            <w:r w:rsidRPr="0038091F">
              <w:rPr>
                <w:sz w:val="24"/>
                <w:szCs w:val="24"/>
              </w:rPr>
              <w:t>2,</w:t>
            </w:r>
            <w:r w:rsidR="000B71AF" w:rsidRPr="0038091F">
              <w:rPr>
                <w:sz w:val="24"/>
                <w:szCs w:val="24"/>
              </w:rPr>
              <w:t>6</w:t>
            </w:r>
          </w:p>
        </w:tc>
        <w:tc>
          <w:tcPr>
            <w:tcW w:w="992" w:type="dxa"/>
          </w:tcPr>
          <w:p w:rsidR="006864FC" w:rsidRPr="0038091F" w:rsidRDefault="003D4DBE" w:rsidP="00D06173">
            <w:pPr>
              <w:jc w:val="center"/>
              <w:rPr>
                <w:sz w:val="24"/>
                <w:szCs w:val="24"/>
              </w:rPr>
            </w:pPr>
            <w:r w:rsidRPr="0038091F">
              <w:rPr>
                <w:sz w:val="24"/>
                <w:szCs w:val="24"/>
              </w:rPr>
              <w:t>2,6</w:t>
            </w:r>
          </w:p>
        </w:tc>
        <w:tc>
          <w:tcPr>
            <w:tcW w:w="992" w:type="dxa"/>
          </w:tcPr>
          <w:p w:rsidR="006864FC" w:rsidRPr="0038091F" w:rsidRDefault="003D4DBE" w:rsidP="00D06173">
            <w:pPr>
              <w:jc w:val="center"/>
              <w:rPr>
                <w:sz w:val="24"/>
                <w:szCs w:val="24"/>
              </w:rPr>
            </w:pPr>
            <w:r w:rsidRPr="0038091F">
              <w:rPr>
                <w:sz w:val="24"/>
                <w:szCs w:val="24"/>
              </w:rPr>
              <w:t>2,6</w:t>
            </w:r>
          </w:p>
        </w:tc>
        <w:tc>
          <w:tcPr>
            <w:tcW w:w="992" w:type="dxa"/>
          </w:tcPr>
          <w:p w:rsidR="006864FC" w:rsidRPr="0038091F" w:rsidRDefault="003D4DBE" w:rsidP="00EC19C3">
            <w:pPr>
              <w:jc w:val="center"/>
              <w:rPr>
                <w:sz w:val="24"/>
                <w:szCs w:val="24"/>
              </w:rPr>
            </w:pPr>
            <w:r w:rsidRPr="0038091F">
              <w:rPr>
                <w:sz w:val="24"/>
                <w:szCs w:val="24"/>
              </w:rPr>
              <w:t>2,6</w:t>
            </w:r>
          </w:p>
        </w:tc>
        <w:tc>
          <w:tcPr>
            <w:tcW w:w="993" w:type="dxa"/>
          </w:tcPr>
          <w:p w:rsidR="006864FC" w:rsidRPr="0038091F" w:rsidRDefault="003D4DBE" w:rsidP="00EC19C3">
            <w:pPr>
              <w:contextualSpacing/>
              <w:jc w:val="center"/>
              <w:rPr>
                <w:sz w:val="24"/>
                <w:szCs w:val="24"/>
              </w:rPr>
            </w:pPr>
            <w:r w:rsidRPr="0038091F">
              <w:rPr>
                <w:sz w:val="24"/>
                <w:szCs w:val="24"/>
              </w:rPr>
              <w:t>2,6</w:t>
            </w:r>
          </w:p>
        </w:tc>
        <w:tc>
          <w:tcPr>
            <w:tcW w:w="1701" w:type="dxa"/>
          </w:tcPr>
          <w:p w:rsidR="006864FC" w:rsidRPr="0038091F" w:rsidRDefault="000B71AF" w:rsidP="00EC19C3">
            <w:pPr>
              <w:contextualSpacing/>
              <w:jc w:val="center"/>
              <w:rPr>
                <w:sz w:val="24"/>
                <w:szCs w:val="24"/>
              </w:rPr>
            </w:pPr>
            <w:r w:rsidRPr="0038091F">
              <w:rPr>
                <w:sz w:val="24"/>
                <w:szCs w:val="24"/>
              </w:rPr>
              <w:t>Х</w:t>
            </w:r>
          </w:p>
        </w:tc>
        <w:tc>
          <w:tcPr>
            <w:tcW w:w="1870" w:type="dxa"/>
          </w:tcPr>
          <w:p w:rsidR="006864FC" w:rsidRPr="0038091F" w:rsidRDefault="006864FC" w:rsidP="00EC19C3">
            <w:pPr>
              <w:contextualSpacing/>
              <w:jc w:val="center"/>
              <w:rPr>
                <w:sz w:val="24"/>
                <w:szCs w:val="24"/>
              </w:rPr>
            </w:pPr>
            <w:r w:rsidRPr="0038091F">
              <w:rPr>
                <w:sz w:val="24"/>
                <w:szCs w:val="24"/>
              </w:rPr>
              <w:t xml:space="preserve">Управление образования администрации Алексеевского </w:t>
            </w:r>
            <w:r w:rsidR="005840D4" w:rsidRPr="0038091F">
              <w:rPr>
                <w:sz w:val="24"/>
                <w:szCs w:val="24"/>
              </w:rPr>
              <w:t>муниципального</w:t>
            </w:r>
            <w:r w:rsidRPr="0038091F">
              <w:rPr>
                <w:sz w:val="24"/>
                <w:szCs w:val="24"/>
              </w:rPr>
              <w:t xml:space="preserve"> округа</w:t>
            </w:r>
          </w:p>
        </w:tc>
      </w:tr>
    </w:tbl>
    <w:p w:rsidR="00E9644D" w:rsidRPr="00342D83" w:rsidRDefault="00E9644D" w:rsidP="00E9644D">
      <w:pPr>
        <w:contextualSpacing/>
        <w:jc w:val="center"/>
        <w:rPr>
          <w:rFonts w:eastAsia="Calibri"/>
          <w:b/>
          <w:sz w:val="28"/>
          <w:szCs w:val="28"/>
          <w:lang w:eastAsia="en-US"/>
        </w:rPr>
      </w:pPr>
    </w:p>
    <w:p w:rsidR="00044E12" w:rsidRPr="00342D83" w:rsidRDefault="00E9644D" w:rsidP="00044E12">
      <w:pPr>
        <w:contextualSpacing/>
        <w:jc w:val="center"/>
        <w:rPr>
          <w:rFonts w:eastAsia="Calibri"/>
          <w:b/>
          <w:sz w:val="28"/>
          <w:szCs w:val="28"/>
          <w:lang w:eastAsia="en-US"/>
        </w:rPr>
      </w:pPr>
      <w:r w:rsidRPr="00342D83">
        <w:rPr>
          <w:rFonts w:eastAsia="Calibri"/>
          <w:b/>
          <w:sz w:val="28"/>
          <w:szCs w:val="28"/>
          <w:lang w:eastAsia="en-US"/>
        </w:rPr>
        <w:t>3.3.  Мероприятия по содействию развитию конкуренции</w:t>
      </w:r>
    </w:p>
    <w:p w:rsidR="00044E12" w:rsidRPr="00342D83" w:rsidRDefault="00044E12" w:rsidP="00E9644D">
      <w:pPr>
        <w:contextualSpacing/>
        <w:jc w:val="center"/>
        <w:rPr>
          <w:rFonts w:eastAsia="Calibri"/>
          <w:b/>
          <w:sz w:val="28"/>
          <w:szCs w:val="28"/>
          <w:lang w:eastAsia="en-US"/>
        </w:rPr>
      </w:pPr>
    </w:p>
    <w:tbl>
      <w:tblPr>
        <w:tblW w:w="16167" w:type="dxa"/>
        <w:jc w:val="center"/>
        <w:tblLayout w:type="fixed"/>
        <w:tblLook w:val="04A0" w:firstRow="1" w:lastRow="0" w:firstColumn="1" w:lastColumn="0" w:noHBand="0" w:noVBand="1"/>
      </w:tblPr>
      <w:tblGrid>
        <w:gridCol w:w="658"/>
        <w:gridCol w:w="5729"/>
        <w:gridCol w:w="1559"/>
        <w:gridCol w:w="4394"/>
        <w:gridCol w:w="3827"/>
      </w:tblGrid>
      <w:tr w:rsidR="00342D83" w:rsidRPr="00342D83" w:rsidTr="0038222C">
        <w:trPr>
          <w:trHeight w:val="828"/>
          <w:tblHeader/>
          <w:jc w:val="center"/>
        </w:trPr>
        <w:tc>
          <w:tcPr>
            <w:tcW w:w="658" w:type="dxa"/>
            <w:tcBorders>
              <w:top w:val="single" w:sz="4" w:space="0" w:color="auto"/>
              <w:left w:val="single" w:sz="4" w:space="0" w:color="auto"/>
              <w:bottom w:val="single" w:sz="4" w:space="0" w:color="auto"/>
              <w:right w:val="single" w:sz="4" w:space="0" w:color="auto"/>
            </w:tcBorders>
            <w:shd w:val="clear" w:color="auto" w:fill="auto"/>
            <w:hideMark/>
          </w:tcPr>
          <w:p w:rsidR="003D4DBE" w:rsidRPr="00342D83" w:rsidRDefault="003D4DBE" w:rsidP="0038222C">
            <w:pPr>
              <w:ind w:left="-57" w:right="-57"/>
              <w:jc w:val="center"/>
              <w:rPr>
                <w:b/>
                <w:bCs/>
                <w:sz w:val="24"/>
                <w:szCs w:val="24"/>
              </w:rPr>
            </w:pPr>
            <w:r w:rsidRPr="00342D83">
              <w:rPr>
                <w:b/>
                <w:bCs/>
                <w:sz w:val="24"/>
                <w:szCs w:val="24"/>
              </w:rPr>
              <w:t>№</w:t>
            </w:r>
          </w:p>
          <w:p w:rsidR="003D4DBE" w:rsidRPr="00342D83" w:rsidRDefault="003D4DBE"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729" w:type="dxa"/>
            <w:tcBorders>
              <w:top w:val="single" w:sz="4" w:space="0" w:color="auto"/>
              <w:left w:val="single" w:sz="4" w:space="0" w:color="auto"/>
              <w:bottom w:val="single" w:sz="4" w:space="0" w:color="auto"/>
              <w:right w:val="single" w:sz="4" w:space="0" w:color="auto"/>
            </w:tcBorders>
            <w:shd w:val="clear" w:color="auto" w:fill="auto"/>
            <w:hideMark/>
          </w:tcPr>
          <w:p w:rsidR="003D4DBE" w:rsidRPr="00342D83" w:rsidRDefault="003D4DBE" w:rsidP="0038222C">
            <w:pPr>
              <w:ind w:left="-57" w:right="-57"/>
              <w:jc w:val="center"/>
              <w:rPr>
                <w:b/>
                <w:bCs/>
                <w:sz w:val="24"/>
                <w:szCs w:val="24"/>
              </w:rPr>
            </w:pPr>
            <w:r w:rsidRPr="00342D83">
              <w:rPr>
                <w:b/>
                <w:bCs/>
                <w:sz w:val="24"/>
                <w:szCs w:val="24"/>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D4DBE" w:rsidRPr="00342D83" w:rsidRDefault="003D4DBE" w:rsidP="0038222C">
            <w:pPr>
              <w:ind w:left="-57" w:right="-57"/>
              <w:jc w:val="center"/>
              <w:rPr>
                <w:b/>
                <w:bCs/>
                <w:sz w:val="24"/>
                <w:szCs w:val="24"/>
              </w:rPr>
            </w:pPr>
            <w:r w:rsidRPr="00342D83">
              <w:rPr>
                <w:b/>
                <w:bCs/>
                <w:sz w:val="24"/>
                <w:szCs w:val="24"/>
              </w:rPr>
              <w:t>Срок реализации мероприятия</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3D4DBE" w:rsidRPr="00342D83" w:rsidRDefault="003D4DBE" w:rsidP="0038222C">
            <w:pPr>
              <w:ind w:left="-57" w:right="-57"/>
              <w:jc w:val="center"/>
              <w:rPr>
                <w:b/>
                <w:bCs/>
                <w:sz w:val="24"/>
                <w:szCs w:val="24"/>
              </w:rPr>
            </w:pPr>
            <w:r w:rsidRPr="00342D83">
              <w:rPr>
                <w:b/>
                <w:bCs/>
                <w:sz w:val="24"/>
                <w:szCs w:val="24"/>
              </w:rPr>
              <w:t>Результат выполнения мероприятия</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3D4DBE" w:rsidRPr="00342D83" w:rsidRDefault="003D4DBE"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38222C">
        <w:trPr>
          <w:trHeight w:val="315"/>
          <w:jc w:val="center"/>
        </w:trPr>
        <w:tc>
          <w:tcPr>
            <w:tcW w:w="658" w:type="dxa"/>
            <w:tcBorders>
              <w:top w:val="single" w:sz="4" w:space="0" w:color="auto"/>
              <w:left w:val="single" w:sz="4" w:space="0" w:color="auto"/>
              <w:bottom w:val="single" w:sz="4" w:space="0" w:color="auto"/>
              <w:right w:val="single" w:sz="4" w:space="0" w:color="auto"/>
            </w:tcBorders>
            <w:shd w:val="clear" w:color="auto" w:fill="auto"/>
            <w:noWrap/>
          </w:tcPr>
          <w:p w:rsidR="003D4DBE" w:rsidRPr="00342D83" w:rsidRDefault="003D4DBE" w:rsidP="0038222C">
            <w:pPr>
              <w:ind w:left="-57" w:right="-57"/>
              <w:jc w:val="center"/>
              <w:rPr>
                <w:bCs/>
                <w:sz w:val="24"/>
                <w:szCs w:val="24"/>
              </w:rPr>
            </w:pPr>
            <w:r w:rsidRPr="00342D83">
              <w:rPr>
                <w:bCs/>
                <w:sz w:val="24"/>
                <w:szCs w:val="24"/>
              </w:rPr>
              <w:t>3.3.1</w:t>
            </w:r>
          </w:p>
        </w:tc>
        <w:tc>
          <w:tcPr>
            <w:tcW w:w="5729" w:type="dxa"/>
            <w:tcBorders>
              <w:top w:val="single" w:sz="4" w:space="0" w:color="auto"/>
              <w:left w:val="nil"/>
              <w:bottom w:val="single" w:sz="4" w:space="0" w:color="auto"/>
              <w:right w:val="single" w:sz="4" w:space="0" w:color="auto"/>
            </w:tcBorders>
            <w:shd w:val="clear" w:color="auto" w:fill="auto"/>
            <w:noWrap/>
          </w:tcPr>
          <w:p w:rsidR="003D4DBE" w:rsidRPr="00342D83" w:rsidRDefault="003D4DBE" w:rsidP="0038222C">
            <w:pPr>
              <w:widowControl w:val="0"/>
              <w:autoSpaceDE w:val="0"/>
              <w:autoSpaceDN w:val="0"/>
              <w:adjustRightInd w:val="0"/>
              <w:ind w:left="-57" w:right="-57"/>
              <w:jc w:val="both"/>
              <w:rPr>
                <w:sz w:val="24"/>
                <w:szCs w:val="24"/>
              </w:rPr>
            </w:pPr>
            <w:r w:rsidRPr="00342D83">
              <w:rPr>
                <w:sz w:val="24"/>
                <w:szCs w:val="24"/>
              </w:rPr>
              <w:t xml:space="preserve">Проведение </w:t>
            </w:r>
            <w:proofErr w:type="spellStart"/>
            <w:r w:rsidRPr="00342D83">
              <w:rPr>
                <w:sz w:val="24"/>
                <w:szCs w:val="24"/>
              </w:rPr>
              <w:t>профориентационной</w:t>
            </w:r>
            <w:proofErr w:type="spellEnd"/>
            <w:r w:rsidRPr="00342D83">
              <w:rPr>
                <w:sz w:val="24"/>
                <w:szCs w:val="24"/>
              </w:rPr>
              <w:t xml:space="preserve"> работы по профильным специальностям, мероприятий для привлечения абитуриентов с использованием в том числе, но не исключительно СМИ (интернет, социальные сети, размещение публикаций в межрайонной газете, официальный сайт учебного заведения)</w:t>
            </w:r>
          </w:p>
        </w:tc>
        <w:tc>
          <w:tcPr>
            <w:tcW w:w="1559" w:type="dxa"/>
            <w:tcBorders>
              <w:top w:val="single" w:sz="4" w:space="0" w:color="auto"/>
              <w:left w:val="nil"/>
              <w:bottom w:val="single" w:sz="4" w:space="0" w:color="auto"/>
              <w:right w:val="single" w:sz="4" w:space="0" w:color="auto"/>
            </w:tcBorders>
            <w:shd w:val="clear" w:color="auto" w:fill="auto"/>
            <w:noWrap/>
          </w:tcPr>
          <w:p w:rsidR="003D4DBE" w:rsidRPr="00342D83" w:rsidRDefault="003D4DBE" w:rsidP="0038222C">
            <w:pPr>
              <w:ind w:left="-57" w:right="-57"/>
              <w:jc w:val="center"/>
              <w:rPr>
                <w:sz w:val="24"/>
                <w:szCs w:val="24"/>
              </w:rPr>
            </w:pPr>
            <w:r w:rsidRPr="00342D83">
              <w:rPr>
                <w:sz w:val="24"/>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3D4DBE" w:rsidRPr="00342D83" w:rsidRDefault="003D4DBE" w:rsidP="0038222C">
            <w:pPr>
              <w:widowControl w:val="0"/>
              <w:autoSpaceDE w:val="0"/>
              <w:autoSpaceDN w:val="0"/>
              <w:adjustRightInd w:val="0"/>
              <w:ind w:left="-57" w:right="-57"/>
              <w:jc w:val="both"/>
              <w:rPr>
                <w:sz w:val="24"/>
                <w:szCs w:val="24"/>
              </w:rPr>
            </w:pPr>
            <w:r w:rsidRPr="00342D83">
              <w:rPr>
                <w:sz w:val="24"/>
                <w:szCs w:val="24"/>
              </w:rPr>
              <w:t>Повышение уровня информированности населения</w:t>
            </w:r>
            <w:r w:rsidRPr="00342D83">
              <w:rPr>
                <w:rFonts w:eastAsia="Calibri"/>
                <w:sz w:val="24"/>
                <w:szCs w:val="24"/>
              </w:rPr>
              <w:t xml:space="preserve"> Алексеевского </w:t>
            </w:r>
            <w:r w:rsidR="005840D4" w:rsidRPr="005840D4">
              <w:rPr>
                <w:rFonts w:eastAsia="Calibri"/>
                <w:sz w:val="24"/>
                <w:szCs w:val="24"/>
              </w:rPr>
              <w:t>муниципального</w:t>
            </w:r>
            <w:r w:rsidRPr="00342D83">
              <w:rPr>
                <w:rFonts w:eastAsia="Calibri"/>
                <w:sz w:val="24"/>
                <w:szCs w:val="24"/>
              </w:rPr>
              <w:t xml:space="preserve"> округа</w:t>
            </w:r>
          </w:p>
        </w:tc>
        <w:tc>
          <w:tcPr>
            <w:tcW w:w="3827" w:type="dxa"/>
            <w:tcBorders>
              <w:top w:val="single" w:sz="4" w:space="0" w:color="auto"/>
              <w:left w:val="nil"/>
              <w:bottom w:val="single" w:sz="4" w:space="0" w:color="auto"/>
              <w:right w:val="single" w:sz="4" w:space="0" w:color="auto"/>
            </w:tcBorders>
            <w:shd w:val="clear" w:color="auto" w:fill="auto"/>
            <w:noWrap/>
          </w:tcPr>
          <w:p w:rsidR="003D4DBE" w:rsidRPr="00342D83" w:rsidRDefault="003D4DBE"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840D4" w:rsidRPr="005840D4">
              <w:rPr>
                <w:rFonts w:eastAsia="Calibri"/>
                <w:sz w:val="24"/>
                <w:szCs w:val="24"/>
              </w:rPr>
              <w:t>муниципального</w:t>
            </w:r>
            <w:r w:rsidRPr="00342D83">
              <w:rPr>
                <w:rFonts w:eastAsia="Calibri"/>
                <w:sz w:val="24"/>
                <w:szCs w:val="24"/>
              </w:rPr>
              <w:t xml:space="preserve"> округа</w:t>
            </w:r>
          </w:p>
        </w:tc>
      </w:tr>
      <w:tr w:rsidR="003D4DBE" w:rsidRPr="00342D83" w:rsidTr="0038222C">
        <w:trPr>
          <w:trHeight w:val="315"/>
          <w:jc w:val="center"/>
        </w:trPr>
        <w:tc>
          <w:tcPr>
            <w:tcW w:w="658" w:type="dxa"/>
            <w:tcBorders>
              <w:top w:val="single" w:sz="4" w:space="0" w:color="auto"/>
              <w:left w:val="single" w:sz="4" w:space="0" w:color="auto"/>
              <w:bottom w:val="single" w:sz="4" w:space="0" w:color="auto"/>
              <w:right w:val="single" w:sz="4" w:space="0" w:color="auto"/>
            </w:tcBorders>
            <w:shd w:val="clear" w:color="auto" w:fill="auto"/>
            <w:noWrap/>
          </w:tcPr>
          <w:p w:rsidR="003D4DBE" w:rsidRPr="00342D83" w:rsidRDefault="003D4DBE" w:rsidP="0038222C">
            <w:pPr>
              <w:ind w:left="-57" w:right="-57"/>
              <w:jc w:val="center"/>
              <w:rPr>
                <w:bCs/>
                <w:sz w:val="24"/>
                <w:szCs w:val="24"/>
              </w:rPr>
            </w:pPr>
            <w:r w:rsidRPr="00342D83">
              <w:rPr>
                <w:bCs/>
                <w:sz w:val="24"/>
                <w:szCs w:val="24"/>
              </w:rPr>
              <w:t>3.3.2.</w:t>
            </w:r>
          </w:p>
        </w:tc>
        <w:tc>
          <w:tcPr>
            <w:tcW w:w="5729" w:type="dxa"/>
            <w:tcBorders>
              <w:top w:val="single" w:sz="4" w:space="0" w:color="auto"/>
              <w:left w:val="nil"/>
              <w:bottom w:val="single" w:sz="4" w:space="0" w:color="auto"/>
              <w:right w:val="single" w:sz="4" w:space="0" w:color="auto"/>
            </w:tcBorders>
            <w:shd w:val="clear" w:color="auto" w:fill="auto"/>
            <w:noWrap/>
          </w:tcPr>
          <w:p w:rsidR="003D4DBE" w:rsidRPr="00342D83" w:rsidRDefault="003D4DBE" w:rsidP="0038222C">
            <w:pPr>
              <w:pStyle w:val="ConsPlusNormal"/>
              <w:ind w:left="-57" w:right="-57"/>
              <w:jc w:val="both"/>
              <w:rPr>
                <w:szCs w:val="24"/>
                <w:highlight w:val="yellow"/>
                <w:lang w:eastAsia="en-US"/>
              </w:rPr>
            </w:pPr>
            <w:r w:rsidRPr="00342D83">
              <w:rPr>
                <w:szCs w:val="24"/>
                <w:lang w:eastAsia="en-US"/>
              </w:rPr>
              <w:t xml:space="preserve">Участие образовательных организаций, реализующих программы среднего профессионального образования, </w:t>
            </w:r>
            <w:r w:rsidRPr="00342D83">
              <w:rPr>
                <w:szCs w:val="24"/>
                <w:lang w:eastAsia="en-US"/>
              </w:rPr>
              <w:lastRenderedPageBreak/>
              <w:t xml:space="preserve">в региональном этапе Всероссийской олимпиады профессионального мастерства обучающихся </w:t>
            </w:r>
            <w:r w:rsidRPr="00342D83">
              <w:rPr>
                <w:szCs w:val="24"/>
                <w:lang w:eastAsia="en-US"/>
              </w:rPr>
              <w:br/>
              <w:t>по специальностям среднего профессионального образования</w:t>
            </w:r>
          </w:p>
        </w:tc>
        <w:tc>
          <w:tcPr>
            <w:tcW w:w="1559" w:type="dxa"/>
            <w:tcBorders>
              <w:top w:val="single" w:sz="4" w:space="0" w:color="auto"/>
              <w:left w:val="nil"/>
              <w:bottom w:val="single" w:sz="4" w:space="0" w:color="auto"/>
              <w:right w:val="single" w:sz="4" w:space="0" w:color="auto"/>
            </w:tcBorders>
            <w:shd w:val="clear" w:color="auto" w:fill="auto"/>
            <w:noWrap/>
          </w:tcPr>
          <w:p w:rsidR="003D4DBE" w:rsidRPr="00342D83" w:rsidRDefault="003D4DBE" w:rsidP="0038222C">
            <w:pPr>
              <w:ind w:left="-57" w:right="-57"/>
              <w:jc w:val="center"/>
              <w:rPr>
                <w:sz w:val="24"/>
                <w:szCs w:val="24"/>
              </w:rPr>
            </w:pPr>
            <w:r w:rsidRPr="00342D83">
              <w:rPr>
                <w:sz w:val="24"/>
                <w:szCs w:val="24"/>
              </w:rPr>
              <w:lastRenderedPageBreak/>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3D4DBE" w:rsidRPr="00342D83" w:rsidRDefault="003D4DBE" w:rsidP="0038222C">
            <w:pPr>
              <w:pStyle w:val="ConsPlusNormal"/>
              <w:ind w:left="-57" w:right="-57"/>
              <w:jc w:val="both"/>
              <w:rPr>
                <w:szCs w:val="24"/>
                <w:lang w:eastAsia="en-US"/>
              </w:rPr>
            </w:pPr>
            <w:r w:rsidRPr="00342D83">
              <w:rPr>
                <w:szCs w:val="24"/>
                <w:lang w:eastAsia="en-US"/>
              </w:rPr>
              <w:t xml:space="preserve">Повышение престижа организаций, реализующих программы среднего </w:t>
            </w:r>
            <w:r w:rsidRPr="00342D83">
              <w:rPr>
                <w:szCs w:val="24"/>
                <w:lang w:eastAsia="en-US"/>
              </w:rPr>
              <w:lastRenderedPageBreak/>
              <w:t>профессионального образования</w:t>
            </w:r>
          </w:p>
        </w:tc>
        <w:tc>
          <w:tcPr>
            <w:tcW w:w="3827" w:type="dxa"/>
            <w:tcBorders>
              <w:top w:val="single" w:sz="4" w:space="0" w:color="auto"/>
              <w:left w:val="nil"/>
              <w:bottom w:val="single" w:sz="4" w:space="0" w:color="auto"/>
              <w:right w:val="single" w:sz="4" w:space="0" w:color="auto"/>
            </w:tcBorders>
            <w:shd w:val="clear" w:color="auto" w:fill="auto"/>
            <w:noWrap/>
          </w:tcPr>
          <w:p w:rsidR="003D4DBE" w:rsidRPr="00342D83" w:rsidRDefault="003D4DBE" w:rsidP="0038222C">
            <w:pPr>
              <w:ind w:left="-57" w:right="-57"/>
              <w:jc w:val="center"/>
              <w:rPr>
                <w:rFonts w:eastAsia="Calibri"/>
                <w:sz w:val="24"/>
                <w:szCs w:val="24"/>
              </w:rPr>
            </w:pPr>
            <w:r w:rsidRPr="00342D83">
              <w:rPr>
                <w:rFonts w:eastAsia="Calibri"/>
                <w:sz w:val="24"/>
                <w:szCs w:val="24"/>
              </w:rPr>
              <w:lastRenderedPageBreak/>
              <w:t xml:space="preserve">Управление образования администрации Алексеевского </w:t>
            </w:r>
            <w:r w:rsidR="005840D4" w:rsidRPr="005840D4">
              <w:rPr>
                <w:rFonts w:eastAsia="Calibri"/>
                <w:sz w:val="24"/>
                <w:szCs w:val="24"/>
              </w:rPr>
              <w:lastRenderedPageBreak/>
              <w:t>муниципального</w:t>
            </w:r>
            <w:r w:rsidRPr="00342D83">
              <w:rPr>
                <w:rFonts w:eastAsia="Calibri"/>
                <w:sz w:val="24"/>
                <w:szCs w:val="24"/>
              </w:rPr>
              <w:t xml:space="preserve"> округа</w:t>
            </w:r>
          </w:p>
        </w:tc>
      </w:tr>
    </w:tbl>
    <w:p w:rsidR="003D4DBE" w:rsidRPr="00342D83" w:rsidRDefault="003D4DBE" w:rsidP="00E9644D">
      <w:pPr>
        <w:contextualSpacing/>
        <w:jc w:val="center"/>
        <w:rPr>
          <w:rFonts w:eastAsia="Calibri"/>
          <w:b/>
          <w:sz w:val="28"/>
          <w:szCs w:val="28"/>
          <w:lang w:eastAsia="en-US"/>
        </w:rPr>
      </w:pPr>
    </w:p>
    <w:p w:rsidR="003D4DBE" w:rsidRPr="00342D83" w:rsidRDefault="003D4DBE" w:rsidP="00E9644D">
      <w:pPr>
        <w:contextualSpacing/>
        <w:jc w:val="center"/>
        <w:rPr>
          <w:rFonts w:eastAsia="Calibri"/>
          <w:b/>
          <w:sz w:val="28"/>
          <w:szCs w:val="28"/>
          <w:lang w:eastAsia="en-US"/>
        </w:rPr>
      </w:pPr>
    </w:p>
    <w:p w:rsidR="00E9644D" w:rsidRPr="00342D83" w:rsidRDefault="00E9644D" w:rsidP="00E9644D">
      <w:pPr>
        <w:contextualSpacing/>
        <w:jc w:val="center"/>
        <w:rPr>
          <w:rFonts w:eastAsia="Calibri"/>
          <w:b/>
          <w:sz w:val="28"/>
          <w:szCs w:val="28"/>
          <w:lang w:eastAsia="en-US"/>
        </w:rPr>
      </w:pPr>
      <w:r w:rsidRPr="00342D83">
        <w:rPr>
          <w:rFonts w:eastAsia="Calibri"/>
          <w:b/>
          <w:sz w:val="28"/>
          <w:szCs w:val="28"/>
          <w:lang w:eastAsia="en-US"/>
        </w:rPr>
        <w:t xml:space="preserve"> </w:t>
      </w:r>
    </w:p>
    <w:p w:rsidR="00E9644D" w:rsidRPr="00342D83" w:rsidRDefault="00E9644D" w:rsidP="00E9644D">
      <w:pPr>
        <w:contextualSpacing/>
        <w:jc w:val="center"/>
        <w:rPr>
          <w:rFonts w:eastAsia="Calibri"/>
          <w:b/>
          <w:sz w:val="26"/>
          <w:szCs w:val="26"/>
          <w:lang w:eastAsia="en-US"/>
        </w:rPr>
      </w:pPr>
    </w:p>
    <w:p w:rsidR="00314C99" w:rsidRPr="00342D83" w:rsidRDefault="00314C99" w:rsidP="00AF7697">
      <w:pPr>
        <w:ind w:firstLine="709"/>
        <w:jc w:val="both"/>
        <w:rPr>
          <w:sz w:val="28"/>
          <w:szCs w:val="28"/>
        </w:rPr>
        <w:sectPr w:rsidR="00314C99" w:rsidRPr="00342D83" w:rsidSect="009F381B">
          <w:pgSz w:w="16838" w:h="11906" w:orient="landscape" w:code="9"/>
          <w:pgMar w:top="1134" w:right="567" w:bottom="567" w:left="567" w:header="709" w:footer="709" w:gutter="0"/>
          <w:cols w:space="708"/>
          <w:docGrid w:linePitch="360"/>
        </w:sectPr>
      </w:pPr>
    </w:p>
    <w:p w:rsidR="00314C99" w:rsidRPr="00342D83" w:rsidRDefault="00314C99" w:rsidP="00314C99">
      <w:pPr>
        <w:widowControl w:val="0"/>
        <w:autoSpaceDE w:val="0"/>
        <w:autoSpaceDN w:val="0"/>
        <w:adjustRightInd w:val="0"/>
        <w:jc w:val="center"/>
        <w:outlineLvl w:val="2"/>
        <w:rPr>
          <w:b/>
          <w:sz w:val="28"/>
          <w:szCs w:val="28"/>
        </w:rPr>
      </w:pPr>
      <w:r w:rsidRPr="00342D83">
        <w:rPr>
          <w:b/>
          <w:sz w:val="28"/>
          <w:szCs w:val="28"/>
        </w:rPr>
        <w:lastRenderedPageBreak/>
        <w:t>4. Рынок услуг дополнительного образования детей</w:t>
      </w:r>
    </w:p>
    <w:p w:rsidR="00314C99" w:rsidRPr="00342D83" w:rsidRDefault="00314C99" w:rsidP="00314C99">
      <w:pPr>
        <w:widowControl w:val="0"/>
        <w:autoSpaceDE w:val="0"/>
        <w:autoSpaceDN w:val="0"/>
        <w:adjustRightInd w:val="0"/>
        <w:ind w:firstLine="540"/>
        <w:jc w:val="both"/>
        <w:rPr>
          <w:b/>
          <w:sz w:val="28"/>
          <w:szCs w:val="28"/>
        </w:rPr>
      </w:pPr>
    </w:p>
    <w:p w:rsidR="00314C99" w:rsidRPr="00342D83" w:rsidRDefault="00314C99" w:rsidP="00314C99">
      <w:pPr>
        <w:widowControl w:val="0"/>
        <w:autoSpaceDE w:val="0"/>
        <w:autoSpaceDN w:val="0"/>
        <w:adjustRightInd w:val="0"/>
        <w:jc w:val="center"/>
        <w:outlineLvl w:val="3"/>
        <w:rPr>
          <w:b/>
          <w:sz w:val="28"/>
          <w:szCs w:val="28"/>
        </w:rPr>
      </w:pPr>
      <w:r w:rsidRPr="00342D83">
        <w:rPr>
          <w:b/>
          <w:sz w:val="28"/>
          <w:szCs w:val="28"/>
        </w:rPr>
        <w:t>4.1.  Исходная фактическая информация в отношении ситуации</w:t>
      </w:r>
    </w:p>
    <w:p w:rsidR="00314C99" w:rsidRPr="00342D83" w:rsidRDefault="00314C99" w:rsidP="00314C99">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r w:rsidR="00104B55" w:rsidRPr="00342D83">
        <w:rPr>
          <w:b/>
          <w:sz w:val="28"/>
          <w:szCs w:val="28"/>
          <w:highlight w:val="yellow"/>
        </w:rPr>
        <w:t xml:space="preserve"> </w:t>
      </w:r>
    </w:p>
    <w:p w:rsidR="00314C99" w:rsidRPr="00342D83" w:rsidRDefault="00314C99" w:rsidP="00314C99">
      <w:pPr>
        <w:widowControl w:val="0"/>
        <w:autoSpaceDE w:val="0"/>
        <w:autoSpaceDN w:val="0"/>
        <w:jc w:val="center"/>
        <w:rPr>
          <w:b/>
          <w:sz w:val="28"/>
          <w:szCs w:val="28"/>
        </w:rPr>
      </w:pPr>
    </w:p>
    <w:p w:rsidR="0013625C" w:rsidRPr="00342D83" w:rsidRDefault="0013625C" w:rsidP="0013625C">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Одним из стратегических направлений в области образования является создание условий для устойчивого развития системы дополнительного образования, обеспечивающей разностороннее развитие и самореализацию подрастающего поколения, поддержку одаренных детей, формирование национальных ценностей, нравственности и патриотизма посредством духовно-нравственного, гражданско-патриотического, трудового воспитания.</w:t>
      </w:r>
    </w:p>
    <w:p w:rsidR="001B76F5" w:rsidRPr="00342D83" w:rsidRDefault="0013625C" w:rsidP="0013625C">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Система дополнительного образования области включает реализацию дополнительных общеразвивающих программ художественной, естественнонаучной, физкультурно-спортивной, технической, туристско-краеведческой, социально-гуманитарной направленностей. </w:t>
      </w:r>
    </w:p>
    <w:p w:rsidR="001B76F5" w:rsidRPr="00342D83" w:rsidRDefault="001B76F5" w:rsidP="001B76F5">
      <w:pPr>
        <w:autoSpaceDE w:val="0"/>
        <w:autoSpaceDN w:val="0"/>
        <w:adjustRightInd w:val="0"/>
        <w:ind w:firstLine="709"/>
        <w:jc w:val="both"/>
        <w:rPr>
          <w:rFonts w:eastAsia="Calibri"/>
          <w:bCs/>
          <w:sz w:val="28"/>
          <w:szCs w:val="28"/>
          <w:lang w:eastAsia="en-US"/>
        </w:rPr>
      </w:pPr>
      <w:proofErr w:type="gramStart"/>
      <w:r w:rsidRPr="00342D83">
        <w:rPr>
          <w:rFonts w:eastAsia="Calibri"/>
          <w:bCs/>
          <w:sz w:val="28"/>
          <w:szCs w:val="28"/>
          <w:lang w:eastAsia="en-US"/>
        </w:rPr>
        <w:t>В</w:t>
      </w:r>
      <w:proofErr w:type="gramEnd"/>
      <w:r w:rsidRPr="00342D83">
        <w:rPr>
          <w:rFonts w:eastAsia="Calibri"/>
          <w:bCs/>
          <w:sz w:val="28"/>
          <w:szCs w:val="28"/>
          <w:lang w:eastAsia="en-US"/>
        </w:rPr>
        <w:t xml:space="preserve"> </w:t>
      </w:r>
      <w:proofErr w:type="gramStart"/>
      <w:r w:rsidRPr="00342D83">
        <w:rPr>
          <w:rFonts w:eastAsia="Calibri"/>
          <w:bCs/>
          <w:sz w:val="28"/>
          <w:szCs w:val="28"/>
          <w:lang w:eastAsia="en-US"/>
        </w:rPr>
        <w:t>Алексеевском</w:t>
      </w:r>
      <w:proofErr w:type="gramEnd"/>
      <w:r w:rsidRPr="00342D83">
        <w:rPr>
          <w:rFonts w:eastAsia="Calibri"/>
          <w:bCs/>
          <w:sz w:val="28"/>
          <w:szCs w:val="28"/>
          <w:lang w:eastAsia="en-US"/>
        </w:rPr>
        <w:t xml:space="preserve"> </w:t>
      </w:r>
      <w:r w:rsidR="005840D4">
        <w:rPr>
          <w:rFonts w:eastAsia="Calibri"/>
          <w:bCs/>
          <w:sz w:val="28"/>
          <w:szCs w:val="28"/>
          <w:lang w:eastAsia="en-US"/>
        </w:rPr>
        <w:t>муниципальном</w:t>
      </w:r>
      <w:r w:rsidRPr="00342D83">
        <w:rPr>
          <w:rFonts w:eastAsia="Calibri"/>
          <w:bCs/>
          <w:sz w:val="28"/>
          <w:szCs w:val="28"/>
          <w:lang w:eastAsia="en-US"/>
        </w:rPr>
        <w:t xml:space="preserve"> округе функционируют 4 организации дополнительного образования детей, 3 из которых организуют деятельность в сфере образования (МБУ ДО «Дом детского творчества», МБУ ДО «Станция юных техников», МБУ ДО «Станция юных натуралистов»), одна - в ведомстве управления культуры (МБОДО «Школа искусств» Алексеевского </w:t>
      </w:r>
      <w:r w:rsidR="005840D4" w:rsidRPr="005840D4">
        <w:rPr>
          <w:rFonts w:eastAsia="Calibri"/>
          <w:bCs/>
          <w:sz w:val="28"/>
          <w:szCs w:val="28"/>
          <w:lang w:eastAsia="en-US"/>
        </w:rPr>
        <w:t>муниципального</w:t>
      </w:r>
      <w:r w:rsidRPr="00342D83">
        <w:rPr>
          <w:rFonts w:eastAsia="Calibri"/>
          <w:bCs/>
          <w:sz w:val="28"/>
          <w:szCs w:val="28"/>
          <w:lang w:eastAsia="en-US"/>
        </w:rPr>
        <w:t xml:space="preserve"> округа). Занятия по программам дополнительного образования также организованы на базе общеобразовательных  учреждений. Общий охват детей в возрасте от 5 до 18 </w:t>
      </w:r>
      <w:proofErr w:type="gramStart"/>
      <w:r w:rsidRPr="00342D83">
        <w:rPr>
          <w:rFonts w:eastAsia="Calibri"/>
          <w:bCs/>
          <w:sz w:val="28"/>
          <w:szCs w:val="28"/>
          <w:lang w:eastAsia="en-US"/>
        </w:rPr>
        <w:t xml:space="preserve">лет, </w:t>
      </w:r>
      <w:r w:rsidR="000E1161">
        <w:rPr>
          <w:rFonts w:eastAsia="Calibri"/>
          <w:bCs/>
          <w:sz w:val="28"/>
          <w:szCs w:val="28"/>
          <w:lang w:eastAsia="en-US"/>
        </w:rPr>
        <w:t>проживающих</w:t>
      </w:r>
      <w:r w:rsidRPr="00342D83">
        <w:rPr>
          <w:rFonts w:eastAsia="Calibri"/>
          <w:bCs/>
          <w:sz w:val="28"/>
          <w:szCs w:val="28"/>
          <w:lang w:eastAsia="en-US"/>
        </w:rPr>
        <w:t xml:space="preserve"> на территории Алексеевского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округа дополнительным образованием  составляет</w:t>
      </w:r>
      <w:proofErr w:type="gramEnd"/>
      <w:r w:rsidRPr="00342D83">
        <w:rPr>
          <w:rFonts w:eastAsia="Calibri"/>
          <w:bCs/>
          <w:sz w:val="28"/>
          <w:szCs w:val="28"/>
          <w:lang w:eastAsia="en-US"/>
        </w:rPr>
        <w:t xml:space="preserve"> более  </w:t>
      </w:r>
      <w:r w:rsidR="00F50AE0">
        <w:rPr>
          <w:rFonts w:eastAsia="Calibri"/>
          <w:bCs/>
          <w:sz w:val="28"/>
          <w:szCs w:val="28"/>
          <w:lang w:eastAsia="en-US"/>
        </w:rPr>
        <w:t xml:space="preserve">85,6 </w:t>
      </w:r>
      <w:r w:rsidRPr="00342D83">
        <w:rPr>
          <w:rFonts w:eastAsia="Calibri"/>
          <w:bCs/>
          <w:sz w:val="28"/>
          <w:szCs w:val="28"/>
          <w:lang w:eastAsia="en-US"/>
        </w:rPr>
        <w:t xml:space="preserve"> % . </w:t>
      </w:r>
    </w:p>
    <w:p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В муниципальной программе «Развитие образования Алексеевского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округа» предусмотрены мероприятия, направленные на развитие инфраструктуры в сфере дополнительного образования, формирование муниципальной системы конкурсных мероприятий, развитие кадрового потенциала.</w:t>
      </w:r>
    </w:p>
    <w:p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На муниципальном уровне ведется работа по реализации задач регионального проекта «Успех каждого ребенка» национального проекта «Образование». </w:t>
      </w:r>
      <w:proofErr w:type="gramStart"/>
      <w:r w:rsidRPr="00342D83">
        <w:rPr>
          <w:rFonts w:eastAsia="Calibri"/>
          <w:bCs/>
          <w:sz w:val="28"/>
          <w:szCs w:val="28"/>
          <w:lang w:eastAsia="en-US"/>
        </w:rPr>
        <w:t>В целях эффективного развития системы дополнительного образования детей научно-технического профиля организована деятельность детского передвижного «</w:t>
      </w:r>
      <w:proofErr w:type="spellStart"/>
      <w:r w:rsidRPr="00342D83">
        <w:rPr>
          <w:rFonts w:eastAsia="Calibri"/>
          <w:bCs/>
          <w:sz w:val="28"/>
          <w:szCs w:val="28"/>
          <w:lang w:eastAsia="en-US"/>
        </w:rPr>
        <w:t>Квантума</w:t>
      </w:r>
      <w:proofErr w:type="spellEnd"/>
      <w:r w:rsidRPr="00342D83">
        <w:rPr>
          <w:rFonts w:eastAsia="Calibri"/>
          <w:bCs/>
          <w:sz w:val="28"/>
          <w:szCs w:val="28"/>
          <w:lang w:eastAsia="en-US"/>
        </w:rPr>
        <w:t>» по направлениям  «Робототехника» и «3D- моделирование» общим охватом 150 человек,   функционирует система «Навигатор», позволяющая детям и их родителям выбрать интересующие программы обучения по дополнительным общеобразовательным программам, разработано и внедрено 12 дистанционных курсов, организовано участие во Всероссийских уроках «</w:t>
      </w:r>
      <w:proofErr w:type="spellStart"/>
      <w:r w:rsidRPr="00342D83">
        <w:rPr>
          <w:rFonts w:eastAsia="Calibri"/>
          <w:bCs/>
          <w:sz w:val="28"/>
          <w:szCs w:val="28"/>
          <w:lang w:eastAsia="en-US"/>
        </w:rPr>
        <w:t>ПроеКТОриЯ</w:t>
      </w:r>
      <w:proofErr w:type="spellEnd"/>
      <w:r w:rsidRPr="00342D83">
        <w:rPr>
          <w:rFonts w:eastAsia="Calibri"/>
          <w:bCs/>
          <w:sz w:val="28"/>
          <w:szCs w:val="28"/>
          <w:lang w:eastAsia="en-US"/>
        </w:rPr>
        <w:t>», направленных на раннюю профессиональную ориентацию обучающихся.</w:t>
      </w:r>
      <w:proofErr w:type="gramEnd"/>
    </w:p>
    <w:p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С сентября 2016 года на базе управления образования функционирует пункт организационно-методической и информационно-консультативной помощи организациям, предоставляющим услуги дополнительного образования </w:t>
      </w:r>
      <w:r w:rsidRPr="00342D83">
        <w:rPr>
          <w:rFonts w:eastAsia="Calibri"/>
          <w:bCs/>
          <w:sz w:val="28"/>
          <w:szCs w:val="28"/>
          <w:lang w:eastAsia="en-US"/>
        </w:rPr>
        <w:lastRenderedPageBreak/>
        <w:t xml:space="preserve">детей (Постановление  администрации Алексеевского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округа от 20.09.2016 г. № 645).</w:t>
      </w:r>
    </w:p>
    <w:p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Организовано ежегодное результативное участие в региональном конкурсе дополнительных общеобразовательных программ среди организаций дополнительного образования детей всех форм собственности.</w:t>
      </w:r>
    </w:p>
    <w:p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Информация о деятельности учреждений дополнительного образования детей размещается на официальном сайте управления образования, сайтах и информационных площадках  учреждений в сети Интернет. </w:t>
      </w:r>
    </w:p>
    <w:p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Также как и в сфере общего образования, рынок характеризуется невысоким уровнем конкуренции и доминированием муниципальных учреждений дополнительного образования над частными формами собственности, обладающими дефицитом квалифицированных кадров в области дополнительного образования. </w:t>
      </w:r>
    </w:p>
    <w:p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Цель развития рынка: создание условий для развития конкуренции на рынке услуг дополнительного образования детей.</w:t>
      </w:r>
    </w:p>
    <w:p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Основной задачей развития конкуренции на рынке услуг дополнительного образования детей является расширение спектра направленности дополнительных общеобразовательных программ и рост вовлеченности детей в данные программы, развитие системы управления качеством реализации дополнительных общеобразовательных программ и укрепление кадрового потенциала.</w:t>
      </w:r>
    </w:p>
    <w:p w:rsidR="0013625C" w:rsidRPr="00342D83" w:rsidRDefault="0013625C" w:rsidP="0013625C">
      <w:pPr>
        <w:autoSpaceDE w:val="0"/>
        <w:autoSpaceDN w:val="0"/>
        <w:adjustRightInd w:val="0"/>
        <w:ind w:firstLine="709"/>
        <w:jc w:val="both"/>
        <w:rPr>
          <w:rFonts w:eastAsia="Calibri"/>
          <w:bCs/>
          <w:sz w:val="28"/>
          <w:szCs w:val="28"/>
          <w:lang w:eastAsia="en-US"/>
        </w:rPr>
      </w:pPr>
      <w:proofErr w:type="gramStart"/>
      <w:r w:rsidRPr="00342D83">
        <w:rPr>
          <w:rFonts w:eastAsia="Calibri"/>
          <w:bCs/>
          <w:sz w:val="28"/>
          <w:szCs w:val="28"/>
          <w:lang w:eastAsia="en-US"/>
        </w:rPr>
        <w:t xml:space="preserve">В рамках </w:t>
      </w:r>
      <w:r w:rsidR="00AB2924" w:rsidRPr="00342D83">
        <w:rPr>
          <w:rFonts w:eastAsia="Calibri"/>
          <w:bCs/>
          <w:sz w:val="28"/>
          <w:szCs w:val="28"/>
          <w:lang w:eastAsia="en-US"/>
        </w:rPr>
        <w:t>муницип</w:t>
      </w:r>
      <w:r w:rsidRPr="00342D83">
        <w:rPr>
          <w:rFonts w:eastAsia="Calibri"/>
          <w:bCs/>
          <w:sz w:val="28"/>
          <w:szCs w:val="28"/>
          <w:lang w:eastAsia="en-US"/>
        </w:rPr>
        <w:t xml:space="preserve">ального плана мероприятий запланирована реализация мероприятий информационной, методической поддержки, проектов, способствующих развитию негосударственного сектора дополнительного образования детей в </w:t>
      </w:r>
      <w:r w:rsidR="005A2796" w:rsidRPr="005A2796">
        <w:rPr>
          <w:rFonts w:eastAsia="Calibri"/>
          <w:bCs/>
          <w:sz w:val="28"/>
          <w:szCs w:val="28"/>
          <w:lang w:eastAsia="en-US"/>
        </w:rPr>
        <w:t>муниципального</w:t>
      </w:r>
      <w:r w:rsidR="001B00F0" w:rsidRPr="00342D83">
        <w:rPr>
          <w:rFonts w:eastAsia="Calibri"/>
          <w:bCs/>
          <w:sz w:val="28"/>
          <w:szCs w:val="28"/>
          <w:lang w:eastAsia="en-US"/>
        </w:rPr>
        <w:t xml:space="preserve"> округе</w:t>
      </w:r>
      <w:r w:rsidRPr="00342D83">
        <w:rPr>
          <w:rFonts w:eastAsia="Calibri"/>
          <w:bCs/>
          <w:sz w:val="28"/>
          <w:szCs w:val="28"/>
          <w:lang w:eastAsia="en-US"/>
        </w:rPr>
        <w:t>.</w:t>
      </w:r>
      <w:proofErr w:type="gramEnd"/>
    </w:p>
    <w:p w:rsidR="0013625C" w:rsidRPr="00342D83" w:rsidRDefault="0013625C" w:rsidP="0013625C">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Реализация </w:t>
      </w:r>
      <w:r w:rsidR="001B00F0" w:rsidRPr="00342D83">
        <w:rPr>
          <w:rFonts w:eastAsia="Calibri"/>
          <w:bCs/>
          <w:sz w:val="28"/>
          <w:szCs w:val="28"/>
          <w:lang w:eastAsia="en-US"/>
        </w:rPr>
        <w:t>муницип</w:t>
      </w:r>
      <w:r w:rsidRPr="00342D83">
        <w:rPr>
          <w:rFonts w:eastAsia="Calibri"/>
          <w:bCs/>
          <w:sz w:val="28"/>
          <w:szCs w:val="28"/>
          <w:lang w:eastAsia="en-US"/>
        </w:rPr>
        <w:t xml:space="preserve">ального плана мероприятий позволит достичь </w:t>
      </w:r>
      <w:r w:rsidRPr="00342D83">
        <w:rPr>
          <w:rFonts w:eastAsia="Calibri"/>
          <w:bCs/>
          <w:sz w:val="28"/>
          <w:szCs w:val="28"/>
          <w:lang w:eastAsia="en-US"/>
        </w:rPr>
        <w:br/>
        <w:t xml:space="preserve">к </w:t>
      </w:r>
      <w:r w:rsidR="0052373A" w:rsidRPr="00342D83">
        <w:rPr>
          <w:rFonts w:eastAsia="Calibri"/>
          <w:bCs/>
          <w:sz w:val="28"/>
          <w:szCs w:val="28"/>
          <w:lang w:eastAsia="en-US"/>
        </w:rPr>
        <w:t>3</w:t>
      </w:r>
      <w:r w:rsidRPr="00342D83">
        <w:rPr>
          <w:rFonts w:eastAsia="Calibri"/>
          <w:bCs/>
          <w:sz w:val="28"/>
          <w:szCs w:val="28"/>
          <w:lang w:eastAsia="en-US"/>
        </w:rPr>
        <w:t xml:space="preserve">1 </w:t>
      </w:r>
      <w:r w:rsidR="0052373A" w:rsidRPr="00342D83">
        <w:rPr>
          <w:rFonts w:eastAsia="Calibri"/>
          <w:bCs/>
          <w:sz w:val="28"/>
          <w:szCs w:val="28"/>
          <w:lang w:eastAsia="en-US"/>
        </w:rPr>
        <w:t>декабря</w:t>
      </w:r>
      <w:r w:rsidRPr="00342D83">
        <w:rPr>
          <w:rFonts w:eastAsia="Calibri"/>
          <w:bCs/>
          <w:sz w:val="28"/>
          <w:szCs w:val="28"/>
          <w:lang w:eastAsia="en-US"/>
        </w:rPr>
        <w:t xml:space="preserve"> 202</w:t>
      </w:r>
      <w:r w:rsidR="0052373A" w:rsidRPr="00342D83">
        <w:rPr>
          <w:rFonts w:eastAsia="Calibri"/>
          <w:bCs/>
          <w:sz w:val="28"/>
          <w:szCs w:val="28"/>
          <w:lang w:eastAsia="en-US"/>
        </w:rPr>
        <w:t>5</w:t>
      </w:r>
      <w:r w:rsidRPr="00342D83">
        <w:rPr>
          <w:rFonts w:eastAsia="Calibri"/>
          <w:bCs/>
          <w:sz w:val="28"/>
          <w:szCs w:val="28"/>
          <w:lang w:eastAsia="en-US"/>
        </w:rPr>
        <w:t xml:space="preserve"> года следующих результатов:</w:t>
      </w:r>
    </w:p>
    <w:p w:rsidR="0013625C" w:rsidRPr="00342D83" w:rsidRDefault="0013625C" w:rsidP="0013625C">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 </w:t>
      </w:r>
      <w:r w:rsidR="001B00F0" w:rsidRPr="00342D83">
        <w:rPr>
          <w:rFonts w:eastAsia="Calibri"/>
          <w:bCs/>
          <w:sz w:val="28"/>
          <w:szCs w:val="28"/>
          <w:lang w:eastAsia="en-US"/>
        </w:rPr>
        <w:t>количество организаций в сфере услуг дополнительного образования детей – 4 единицы</w:t>
      </w:r>
      <w:r w:rsidRPr="00342D83">
        <w:rPr>
          <w:rFonts w:eastAsia="Calibri"/>
          <w:bCs/>
          <w:sz w:val="28"/>
          <w:szCs w:val="28"/>
          <w:lang w:eastAsia="en-US"/>
        </w:rPr>
        <w:t>;</w:t>
      </w:r>
    </w:p>
    <w:p w:rsidR="0013625C" w:rsidRPr="00E9075E" w:rsidRDefault="0013625C" w:rsidP="0013625C">
      <w:pPr>
        <w:autoSpaceDE w:val="0"/>
        <w:autoSpaceDN w:val="0"/>
        <w:adjustRightInd w:val="0"/>
        <w:ind w:firstLine="709"/>
        <w:jc w:val="both"/>
        <w:rPr>
          <w:rFonts w:eastAsia="Calibri"/>
          <w:bCs/>
          <w:color w:val="000000" w:themeColor="text1"/>
          <w:sz w:val="28"/>
          <w:szCs w:val="28"/>
          <w:lang w:eastAsia="en-US"/>
        </w:rPr>
      </w:pPr>
      <w:r w:rsidRPr="00E9075E">
        <w:rPr>
          <w:rFonts w:eastAsia="Calibri"/>
          <w:bCs/>
          <w:color w:val="000000" w:themeColor="text1"/>
          <w:sz w:val="28"/>
          <w:szCs w:val="28"/>
          <w:lang w:eastAsia="en-US"/>
        </w:rPr>
        <w:t xml:space="preserve">- </w:t>
      </w:r>
      <w:r w:rsidR="00E9075E" w:rsidRPr="00E9075E">
        <w:rPr>
          <w:rFonts w:eastAsia="Calibri"/>
          <w:bCs/>
          <w:color w:val="000000" w:themeColor="text1"/>
          <w:sz w:val="28"/>
          <w:szCs w:val="28"/>
          <w:lang w:eastAsia="en-US"/>
        </w:rPr>
        <w:t xml:space="preserve">охват детей в возрасте от 5 до 18 </w:t>
      </w:r>
      <w:proofErr w:type="gramStart"/>
      <w:r w:rsidR="00E9075E" w:rsidRPr="00E9075E">
        <w:rPr>
          <w:rFonts w:eastAsia="Calibri"/>
          <w:bCs/>
          <w:color w:val="000000" w:themeColor="text1"/>
          <w:sz w:val="28"/>
          <w:szCs w:val="28"/>
          <w:lang w:eastAsia="en-US"/>
        </w:rPr>
        <w:t xml:space="preserve">лет, </w:t>
      </w:r>
      <w:r w:rsidR="00E9075E">
        <w:rPr>
          <w:rFonts w:eastAsia="Calibri"/>
          <w:bCs/>
          <w:color w:val="000000" w:themeColor="text1"/>
          <w:sz w:val="28"/>
          <w:szCs w:val="28"/>
          <w:lang w:eastAsia="en-US"/>
        </w:rPr>
        <w:t>проживающих</w:t>
      </w:r>
      <w:r w:rsidR="00E9075E" w:rsidRPr="00E9075E">
        <w:rPr>
          <w:rFonts w:eastAsia="Calibri"/>
          <w:bCs/>
          <w:color w:val="000000" w:themeColor="text1"/>
          <w:sz w:val="28"/>
          <w:szCs w:val="28"/>
          <w:lang w:eastAsia="en-US"/>
        </w:rPr>
        <w:t xml:space="preserve"> на территории Алексеевского </w:t>
      </w:r>
      <w:r w:rsidR="005A2796" w:rsidRPr="005A2796">
        <w:rPr>
          <w:rFonts w:eastAsia="Calibri"/>
          <w:bCs/>
          <w:color w:val="000000" w:themeColor="text1"/>
          <w:sz w:val="28"/>
          <w:szCs w:val="28"/>
          <w:lang w:eastAsia="en-US"/>
        </w:rPr>
        <w:t>муниципального</w:t>
      </w:r>
      <w:r w:rsidR="00E9075E" w:rsidRPr="00E9075E">
        <w:rPr>
          <w:rFonts w:eastAsia="Calibri"/>
          <w:bCs/>
          <w:color w:val="000000" w:themeColor="text1"/>
          <w:sz w:val="28"/>
          <w:szCs w:val="28"/>
          <w:lang w:eastAsia="en-US"/>
        </w:rPr>
        <w:t xml:space="preserve"> округа дополнительным образованием  составляет</w:t>
      </w:r>
      <w:proofErr w:type="gramEnd"/>
      <w:r w:rsidR="00E9075E" w:rsidRPr="00E9075E">
        <w:rPr>
          <w:rFonts w:eastAsia="Calibri"/>
          <w:bCs/>
          <w:color w:val="000000" w:themeColor="text1"/>
          <w:sz w:val="28"/>
          <w:szCs w:val="28"/>
          <w:lang w:eastAsia="en-US"/>
        </w:rPr>
        <w:t xml:space="preserve"> более  85,6  % . </w:t>
      </w:r>
    </w:p>
    <w:p w:rsidR="00103948" w:rsidRPr="00E9075E" w:rsidRDefault="00103948" w:rsidP="00314C99">
      <w:pPr>
        <w:widowControl w:val="0"/>
        <w:autoSpaceDE w:val="0"/>
        <w:autoSpaceDN w:val="0"/>
        <w:jc w:val="center"/>
        <w:rPr>
          <w:b/>
          <w:color w:val="000000" w:themeColor="text1"/>
          <w:sz w:val="28"/>
          <w:szCs w:val="28"/>
        </w:rPr>
      </w:pPr>
    </w:p>
    <w:p w:rsidR="001346BC" w:rsidRPr="00E9075E" w:rsidRDefault="001346BC" w:rsidP="00314C99">
      <w:pPr>
        <w:widowControl w:val="0"/>
        <w:autoSpaceDE w:val="0"/>
        <w:autoSpaceDN w:val="0"/>
        <w:jc w:val="center"/>
        <w:rPr>
          <w:b/>
          <w:color w:val="000000" w:themeColor="text1"/>
          <w:sz w:val="28"/>
          <w:szCs w:val="28"/>
        </w:rPr>
        <w:sectPr w:rsidR="001346BC" w:rsidRPr="00E9075E" w:rsidSect="00314C99">
          <w:pgSz w:w="11906" w:h="16838"/>
          <w:pgMar w:top="1134" w:right="567" w:bottom="1134" w:left="1701" w:header="709" w:footer="709" w:gutter="0"/>
          <w:cols w:space="708"/>
          <w:docGrid w:linePitch="360"/>
        </w:sectPr>
      </w:pPr>
    </w:p>
    <w:p w:rsidR="001346BC" w:rsidRPr="00342D83" w:rsidRDefault="001346BC" w:rsidP="001346BC">
      <w:pPr>
        <w:jc w:val="center"/>
        <w:rPr>
          <w:b/>
          <w:sz w:val="28"/>
          <w:szCs w:val="28"/>
        </w:rPr>
      </w:pPr>
      <w:r w:rsidRPr="00342D83">
        <w:rPr>
          <w:b/>
          <w:sz w:val="28"/>
          <w:szCs w:val="28"/>
        </w:rPr>
        <w:lastRenderedPageBreak/>
        <w:t>4.2. Ключевые показатели</w:t>
      </w:r>
    </w:p>
    <w:p w:rsidR="003C4271" w:rsidRPr="00342D83" w:rsidRDefault="003C4271" w:rsidP="001346BC">
      <w:pPr>
        <w:jc w:val="center"/>
        <w:rPr>
          <w:b/>
          <w:sz w:val="28"/>
          <w:szCs w:val="28"/>
        </w:rPr>
      </w:pPr>
    </w:p>
    <w:tbl>
      <w:tblPr>
        <w:tblW w:w="16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39"/>
        <w:gridCol w:w="4726"/>
        <w:gridCol w:w="1134"/>
        <w:gridCol w:w="1134"/>
        <w:gridCol w:w="993"/>
        <w:gridCol w:w="992"/>
        <w:gridCol w:w="992"/>
        <w:gridCol w:w="992"/>
        <w:gridCol w:w="993"/>
        <w:gridCol w:w="1701"/>
        <w:gridCol w:w="1869"/>
      </w:tblGrid>
      <w:tr w:rsidR="00342D83" w:rsidRPr="00342D83" w:rsidTr="000C41F4">
        <w:trPr>
          <w:tblHeader/>
          <w:jc w:val="center"/>
        </w:trPr>
        <w:tc>
          <w:tcPr>
            <w:tcW w:w="639" w:type="dxa"/>
            <w:vAlign w:val="center"/>
          </w:tcPr>
          <w:p w:rsidR="000C41F4" w:rsidRPr="00342D83" w:rsidRDefault="000C41F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726" w:type="dxa"/>
            <w:vAlign w:val="center"/>
          </w:tcPr>
          <w:p w:rsidR="000C41F4" w:rsidRPr="00342D83" w:rsidRDefault="000C41F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0C41F4" w:rsidRPr="00342D83" w:rsidRDefault="000C41F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0C41F4" w:rsidRPr="00342D83" w:rsidRDefault="000C41F4" w:rsidP="0052373A">
            <w:pPr>
              <w:ind w:left="-57" w:right="-57"/>
              <w:jc w:val="center"/>
              <w:rPr>
                <w:b/>
                <w:bCs/>
                <w:sz w:val="24"/>
                <w:szCs w:val="24"/>
              </w:rPr>
            </w:pPr>
            <w:r w:rsidRPr="00342D83">
              <w:rPr>
                <w:b/>
                <w:bCs/>
                <w:sz w:val="24"/>
                <w:szCs w:val="24"/>
              </w:rPr>
              <w:t>На</w:t>
            </w:r>
          </w:p>
          <w:p w:rsidR="000C41F4" w:rsidRPr="00342D83" w:rsidRDefault="000C41F4" w:rsidP="0052373A">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0C41F4" w:rsidRPr="00342D83" w:rsidRDefault="000C41F4" w:rsidP="0052373A">
            <w:pPr>
              <w:ind w:left="-57" w:right="-57"/>
              <w:jc w:val="center"/>
              <w:rPr>
                <w:b/>
                <w:bCs/>
                <w:sz w:val="24"/>
                <w:szCs w:val="24"/>
              </w:rPr>
            </w:pPr>
            <w:r w:rsidRPr="00342D83">
              <w:rPr>
                <w:b/>
                <w:bCs/>
                <w:sz w:val="24"/>
                <w:szCs w:val="24"/>
              </w:rPr>
              <w:t>отчет</w:t>
            </w:r>
          </w:p>
        </w:tc>
        <w:tc>
          <w:tcPr>
            <w:tcW w:w="993" w:type="dxa"/>
            <w:vAlign w:val="center"/>
          </w:tcPr>
          <w:p w:rsidR="000C41F4" w:rsidRPr="00342D83" w:rsidRDefault="000C41F4" w:rsidP="0052373A">
            <w:pPr>
              <w:ind w:left="-57" w:right="-57"/>
              <w:jc w:val="center"/>
              <w:rPr>
                <w:b/>
                <w:bCs/>
                <w:sz w:val="24"/>
                <w:szCs w:val="24"/>
              </w:rPr>
            </w:pPr>
            <w:r w:rsidRPr="00342D83">
              <w:rPr>
                <w:b/>
                <w:bCs/>
                <w:sz w:val="24"/>
                <w:szCs w:val="24"/>
              </w:rPr>
              <w:t>На</w:t>
            </w:r>
          </w:p>
          <w:p w:rsidR="000C41F4" w:rsidRPr="00342D83" w:rsidRDefault="000C41F4" w:rsidP="0052373A">
            <w:pPr>
              <w:ind w:left="-57" w:right="-57"/>
              <w:jc w:val="center"/>
              <w:rPr>
                <w:b/>
                <w:bCs/>
                <w:sz w:val="24"/>
                <w:szCs w:val="24"/>
              </w:rPr>
            </w:pPr>
            <w:r w:rsidRPr="00342D83">
              <w:rPr>
                <w:b/>
                <w:bCs/>
                <w:sz w:val="24"/>
                <w:szCs w:val="24"/>
              </w:rPr>
              <w:t>1 января 2022 года</w:t>
            </w:r>
          </w:p>
          <w:p w:rsidR="000C41F4" w:rsidRPr="00342D83" w:rsidRDefault="000B71AF" w:rsidP="0052373A">
            <w:pPr>
              <w:ind w:left="-57" w:right="-57"/>
              <w:jc w:val="center"/>
              <w:rPr>
                <w:b/>
                <w:bCs/>
                <w:sz w:val="24"/>
                <w:szCs w:val="24"/>
              </w:rPr>
            </w:pPr>
            <w:r w:rsidRPr="00342D83">
              <w:rPr>
                <w:b/>
                <w:bCs/>
                <w:sz w:val="24"/>
                <w:szCs w:val="24"/>
              </w:rPr>
              <w:t>отчет</w:t>
            </w:r>
          </w:p>
        </w:tc>
        <w:tc>
          <w:tcPr>
            <w:tcW w:w="992" w:type="dxa"/>
            <w:vAlign w:val="center"/>
          </w:tcPr>
          <w:p w:rsidR="000C41F4" w:rsidRPr="00342D83" w:rsidRDefault="000C41F4" w:rsidP="0052373A">
            <w:pPr>
              <w:ind w:left="-57" w:right="-57"/>
              <w:jc w:val="center"/>
              <w:rPr>
                <w:b/>
                <w:bCs/>
                <w:sz w:val="24"/>
                <w:szCs w:val="24"/>
              </w:rPr>
            </w:pPr>
            <w:r w:rsidRPr="00342D83">
              <w:rPr>
                <w:b/>
                <w:bCs/>
                <w:sz w:val="24"/>
                <w:szCs w:val="24"/>
              </w:rPr>
              <w:t>На 31 декабря 2022 года</w:t>
            </w:r>
          </w:p>
          <w:p w:rsidR="000C41F4" w:rsidRPr="00342D83" w:rsidRDefault="000C41F4" w:rsidP="0052373A">
            <w:pPr>
              <w:ind w:left="-57" w:right="-57"/>
              <w:jc w:val="center"/>
              <w:rPr>
                <w:b/>
                <w:bCs/>
                <w:sz w:val="24"/>
                <w:szCs w:val="24"/>
              </w:rPr>
            </w:pPr>
            <w:r w:rsidRPr="00342D83">
              <w:rPr>
                <w:b/>
                <w:bCs/>
                <w:sz w:val="24"/>
                <w:szCs w:val="24"/>
              </w:rPr>
              <w:t>план</w:t>
            </w:r>
          </w:p>
        </w:tc>
        <w:tc>
          <w:tcPr>
            <w:tcW w:w="992" w:type="dxa"/>
            <w:vAlign w:val="center"/>
          </w:tcPr>
          <w:p w:rsidR="000C41F4" w:rsidRPr="00342D83" w:rsidRDefault="000C41F4" w:rsidP="0052373A">
            <w:pPr>
              <w:ind w:left="-57" w:right="-57"/>
              <w:jc w:val="center"/>
              <w:rPr>
                <w:b/>
                <w:bCs/>
                <w:sz w:val="24"/>
                <w:szCs w:val="24"/>
              </w:rPr>
            </w:pPr>
            <w:r w:rsidRPr="00342D83">
              <w:rPr>
                <w:b/>
                <w:bCs/>
                <w:sz w:val="24"/>
                <w:szCs w:val="24"/>
              </w:rPr>
              <w:t>На 31 декабря 2023 года</w:t>
            </w:r>
          </w:p>
          <w:p w:rsidR="000C41F4" w:rsidRPr="00342D83" w:rsidRDefault="000C41F4" w:rsidP="0052373A">
            <w:pPr>
              <w:ind w:left="-57" w:right="-57"/>
              <w:jc w:val="center"/>
              <w:rPr>
                <w:b/>
                <w:bCs/>
                <w:sz w:val="24"/>
                <w:szCs w:val="24"/>
              </w:rPr>
            </w:pPr>
            <w:r w:rsidRPr="00342D83">
              <w:rPr>
                <w:b/>
                <w:bCs/>
                <w:sz w:val="24"/>
                <w:szCs w:val="24"/>
              </w:rPr>
              <w:t>план</w:t>
            </w:r>
          </w:p>
        </w:tc>
        <w:tc>
          <w:tcPr>
            <w:tcW w:w="992" w:type="dxa"/>
            <w:vAlign w:val="center"/>
          </w:tcPr>
          <w:p w:rsidR="000C41F4" w:rsidRPr="00342D83" w:rsidRDefault="000C41F4" w:rsidP="0052373A">
            <w:pPr>
              <w:ind w:left="-57" w:right="-57"/>
              <w:jc w:val="center"/>
              <w:rPr>
                <w:b/>
                <w:bCs/>
                <w:sz w:val="24"/>
                <w:szCs w:val="24"/>
              </w:rPr>
            </w:pPr>
            <w:r w:rsidRPr="00342D83">
              <w:rPr>
                <w:b/>
                <w:bCs/>
                <w:sz w:val="24"/>
                <w:szCs w:val="24"/>
              </w:rPr>
              <w:t>На 31 декабря 2024 года</w:t>
            </w:r>
          </w:p>
          <w:p w:rsidR="000C41F4" w:rsidRPr="00342D83" w:rsidRDefault="000C41F4" w:rsidP="00425500">
            <w:pPr>
              <w:ind w:left="-57" w:right="-57" w:firstLine="127"/>
              <w:jc w:val="center"/>
              <w:rPr>
                <w:b/>
                <w:bCs/>
                <w:sz w:val="24"/>
                <w:szCs w:val="24"/>
              </w:rPr>
            </w:pPr>
            <w:r w:rsidRPr="00342D83">
              <w:rPr>
                <w:b/>
                <w:bCs/>
                <w:sz w:val="24"/>
                <w:szCs w:val="24"/>
              </w:rPr>
              <w:t>план</w:t>
            </w:r>
          </w:p>
        </w:tc>
        <w:tc>
          <w:tcPr>
            <w:tcW w:w="993" w:type="dxa"/>
            <w:shd w:val="clear" w:color="auto" w:fill="FFFFFF" w:themeFill="background1"/>
            <w:vAlign w:val="center"/>
          </w:tcPr>
          <w:p w:rsidR="000C41F4" w:rsidRPr="00342D83" w:rsidRDefault="000C41F4" w:rsidP="0052373A">
            <w:pPr>
              <w:ind w:left="-57" w:right="-57"/>
              <w:jc w:val="center"/>
              <w:rPr>
                <w:b/>
                <w:bCs/>
                <w:sz w:val="24"/>
                <w:szCs w:val="24"/>
              </w:rPr>
            </w:pPr>
            <w:r w:rsidRPr="00342D83">
              <w:rPr>
                <w:b/>
                <w:bCs/>
                <w:sz w:val="24"/>
                <w:szCs w:val="24"/>
              </w:rPr>
              <w:t>На 31 декабря 2025 года</w:t>
            </w:r>
          </w:p>
          <w:p w:rsidR="000C41F4" w:rsidRPr="00342D83" w:rsidRDefault="000C41F4" w:rsidP="0052373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0C41F4" w:rsidRPr="00342D83" w:rsidRDefault="000C41F4" w:rsidP="00C244F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69" w:type="dxa"/>
            <w:shd w:val="clear" w:color="auto" w:fill="FFFFFF" w:themeFill="background1"/>
          </w:tcPr>
          <w:p w:rsidR="000C41F4" w:rsidRPr="00342D83" w:rsidRDefault="000C41F4" w:rsidP="00C244FB">
            <w:pPr>
              <w:spacing w:line="240" w:lineRule="atLeast"/>
              <w:jc w:val="center"/>
              <w:rPr>
                <w:b/>
                <w:bCs/>
                <w:sz w:val="24"/>
                <w:szCs w:val="24"/>
              </w:rPr>
            </w:pPr>
            <w:r w:rsidRPr="00342D83">
              <w:rPr>
                <w:b/>
                <w:bCs/>
                <w:sz w:val="24"/>
                <w:szCs w:val="24"/>
              </w:rPr>
              <w:t>Ответственный исполнитель</w:t>
            </w:r>
          </w:p>
        </w:tc>
      </w:tr>
      <w:tr w:rsidR="00342D83" w:rsidRPr="00342D83" w:rsidTr="000C41F4">
        <w:trPr>
          <w:jc w:val="center"/>
        </w:trPr>
        <w:tc>
          <w:tcPr>
            <w:tcW w:w="639" w:type="dxa"/>
          </w:tcPr>
          <w:p w:rsidR="00B14210" w:rsidRPr="00342D83" w:rsidRDefault="00B14210" w:rsidP="00C244FB">
            <w:pPr>
              <w:ind w:left="-57" w:right="-57"/>
              <w:jc w:val="center"/>
              <w:rPr>
                <w:sz w:val="24"/>
                <w:szCs w:val="24"/>
              </w:rPr>
            </w:pPr>
            <w:r w:rsidRPr="00342D83">
              <w:rPr>
                <w:sz w:val="24"/>
                <w:szCs w:val="24"/>
              </w:rPr>
              <w:t>4.2.1</w:t>
            </w:r>
          </w:p>
        </w:tc>
        <w:tc>
          <w:tcPr>
            <w:tcW w:w="4726" w:type="dxa"/>
          </w:tcPr>
          <w:p w:rsidR="00B14210" w:rsidRPr="00342D83" w:rsidRDefault="00B14210" w:rsidP="00B14210">
            <w:pPr>
              <w:contextualSpacing/>
              <w:jc w:val="both"/>
              <w:rPr>
                <w:rFonts w:eastAsia="Calibri"/>
                <w:sz w:val="24"/>
                <w:szCs w:val="24"/>
              </w:rPr>
            </w:pPr>
            <w:r w:rsidRPr="00342D83">
              <w:rPr>
                <w:rFonts w:eastAsia="Calibri"/>
                <w:sz w:val="24"/>
                <w:szCs w:val="24"/>
              </w:rPr>
              <w:t>Количество организаций в сфере услуг дополнительного образования детей (дополнительный показатель)</w:t>
            </w:r>
          </w:p>
        </w:tc>
        <w:tc>
          <w:tcPr>
            <w:tcW w:w="1134" w:type="dxa"/>
          </w:tcPr>
          <w:p w:rsidR="00B14210" w:rsidRPr="00342D83" w:rsidRDefault="00B14210" w:rsidP="00B14210">
            <w:pPr>
              <w:contextualSpacing/>
              <w:jc w:val="center"/>
              <w:rPr>
                <w:sz w:val="24"/>
                <w:szCs w:val="24"/>
              </w:rPr>
            </w:pPr>
            <w:r w:rsidRPr="00342D83">
              <w:rPr>
                <w:sz w:val="24"/>
                <w:szCs w:val="24"/>
              </w:rPr>
              <w:t>Ед.</w:t>
            </w:r>
          </w:p>
        </w:tc>
        <w:tc>
          <w:tcPr>
            <w:tcW w:w="1134" w:type="dxa"/>
          </w:tcPr>
          <w:p w:rsidR="00B14210" w:rsidRPr="00342D83" w:rsidRDefault="00B14210" w:rsidP="00B14210">
            <w:pPr>
              <w:contextualSpacing/>
              <w:jc w:val="center"/>
              <w:rPr>
                <w:sz w:val="24"/>
                <w:szCs w:val="24"/>
              </w:rPr>
            </w:pPr>
            <w:r w:rsidRPr="00342D83">
              <w:rPr>
                <w:sz w:val="24"/>
                <w:szCs w:val="24"/>
              </w:rPr>
              <w:t>4</w:t>
            </w:r>
          </w:p>
        </w:tc>
        <w:tc>
          <w:tcPr>
            <w:tcW w:w="993" w:type="dxa"/>
          </w:tcPr>
          <w:p w:rsidR="00B14210" w:rsidRPr="00342D83" w:rsidRDefault="00B14210" w:rsidP="00B14210">
            <w:pPr>
              <w:contextualSpacing/>
              <w:jc w:val="center"/>
              <w:rPr>
                <w:sz w:val="24"/>
                <w:szCs w:val="24"/>
              </w:rPr>
            </w:pPr>
            <w:r w:rsidRPr="00342D83">
              <w:rPr>
                <w:sz w:val="24"/>
                <w:szCs w:val="24"/>
              </w:rPr>
              <w:t>4</w:t>
            </w:r>
          </w:p>
        </w:tc>
        <w:tc>
          <w:tcPr>
            <w:tcW w:w="992" w:type="dxa"/>
          </w:tcPr>
          <w:p w:rsidR="00B14210" w:rsidRPr="00342D83" w:rsidRDefault="00C90DCF" w:rsidP="00743C8E">
            <w:pPr>
              <w:contextualSpacing/>
              <w:jc w:val="center"/>
              <w:rPr>
                <w:sz w:val="24"/>
                <w:szCs w:val="24"/>
              </w:rPr>
            </w:pPr>
            <w:r w:rsidRPr="00342D83">
              <w:rPr>
                <w:sz w:val="24"/>
                <w:szCs w:val="24"/>
              </w:rPr>
              <w:t>4</w:t>
            </w:r>
          </w:p>
        </w:tc>
        <w:tc>
          <w:tcPr>
            <w:tcW w:w="992" w:type="dxa"/>
          </w:tcPr>
          <w:p w:rsidR="00B14210" w:rsidRPr="00342D83" w:rsidRDefault="00C90DCF" w:rsidP="00743C8E">
            <w:pPr>
              <w:contextualSpacing/>
              <w:jc w:val="center"/>
              <w:rPr>
                <w:sz w:val="24"/>
                <w:szCs w:val="24"/>
              </w:rPr>
            </w:pPr>
            <w:r w:rsidRPr="00342D83">
              <w:rPr>
                <w:sz w:val="24"/>
                <w:szCs w:val="24"/>
              </w:rPr>
              <w:t>4</w:t>
            </w:r>
          </w:p>
        </w:tc>
        <w:tc>
          <w:tcPr>
            <w:tcW w:w="992" w:type="dxa"/>
          </w:tcPr>
          <w:p w:rsidR="00B14210" w:rsidRPr="00342D83" w:rsidRDefault="00C90DCF" w:rsidP="00743C8E">
            <w:pPr>
              <w:contextualSpacing/>
              <w:jc w:val="center"/>
              <w:rPr>
                <w:sz w:val="24"/>
                <w:szCs w:val="24"/>
              </w:rPr>
            </w:pPr>
            <w:r w:rsidRPr="00342D83">
              <w:rPr>
                <w:sz w:val="24"/>
                <w:szCs w:val="24"/>
              </w:rPr>
              <w:t>4</w:t>
            </w:r>
          </w:p>
        </w:tc>
        <w:tc>
          <w:tcPr>
            <w:tcW w:w="993" w:type="dxa"/>
          </w:tcPr>
          <w:p w:rsidR="00B14210" w:rsidRPr="00342D83" w:rsidRDefault="00C90DCF" w:rsidP="00743C8E">
            <w:pPr>
              <w:contextualSpacing/>
              <w:jc w:val="center"/>
              <w:rPr>
                <w:sz w:val="24"/>
                <w:szCs w:val="24"/>
              </w:rPr>
            </w:pPr>
            <w:r w:rsidRPr="00342D83">
              <w:rPr>
                <w:sz w:val="24"/>
                <w:szCs w:val="24"/>
              </w:rPr>
              <w:t>4</w:t>
            </w:r>
          </w:p>
        </w:tc>
        <w:tc>
          <w:tcPr>
            <w:tcW w:w="1701" w:type="dxa"/>
          </w:tcPr>
          <w:p w:rsidR="00B14210" w:rsidRPr="00342D83" w:rsidRDefault="00B14210" w:rsidP="00C946BB">
            <w:pPr>
              <w:contextualSpacing/>
              <w:jc w:val="center"/>
              <w:rPr>
                <w:sz w:val="24"/>
                <w:szCs w:val="24"/>
              </w:rPr>
            </w:pPr>
            <w:r w:rsidRPr="00342D83">
              <w:rPr>
                <w:sz w:val="24"/>
                <w:szCs w:val="24"/>
              </w:rPr>
              <w:t>Х</w:t>
            </w:r>
          </w:p>
        </w:tc>
        <w:tc>
          <w:tcPr>
            <w:tcW w:w="1869" w:type="dxa"/>
          </w:tcPr>
          <w:p w:rsidR="00B14210" w:rsidRPr="00342D83" w:rsidRDefault="00B14210" w:rsidP="00C946BB">
            <w:pPr>
              <w:contextualSpacing/>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7F2F8C" w:rsidRPr="00DD1476" w:rsidTr="000C41F4">
        <w:trPr>
          <w:jc w:val="center"/>
        </w:trPr>
        <w:tc>
          <w:tcPr>
            <w:tcW w:w="639" w:type="dxa"/>
          </w:tcPr>
          <w:p w:rsidR="00B14210" w:rsidRPr="0038091F" w:rsidRDefault="00B14210" w:rsidP="00C244FB">
            <w:pPr>
              <w:ind w:left="-57" w:right="-57"/>
              <w:jc w:val="center"/>
              <w:rPr>
                <w:sz w:val="24"/>
                <w:szCs w:val="24"/>
              </w:rPr>
            </w:pPr>
            <w:r w:rsidRPr="0038091F">
              <w:rPr>
                <w:sz w:val="24"/>
                <w:szCs w:val="24"/>
              </w:rPr>
              <w:t>4.2.2</w:t>
            </w:r>
          </w:p>
        </w:tc>
        <w:tc>
          <w:tcPr>
            <w:tcW w:w="4726" w:type="dxa"/>
          </w:tcPr>
          <w:p w:rsidR="00B14210" w:rsidRPr="0038091F" w:rsidRDefault="00382976" w:rsidP="009173AF">
            <w:pPr>
              <w:contextualSpacing/>
              <w:jc w:val="both"/>
              <w:rPr>
                <w:bCs/>
                <w:sz w:val="24"/>
                <w:szCs w:val="24"/>
              </w:rPr>
            </w:pPr>
            <w:r w:rsidRPr="0038091F">
              <w:rPr>
                <w:bCs/>
                <w:sz w:val="24"/>
                <w:szCs w:val="24"/>
              </w:rPr>
              <w:t xml:space="preserve">Охват детей в возрасте от </w:t>
            </w:r>
            <w:r w:rsidR="009173AF" w:rsidRPr="0038091F">
              <w:rPr>
                <w:bCs/>
                <w:sz w:val="24"/>
                <w:szCs w:val="24"/>
              </w:rPr>
              <w:t>6</w:t>
            </w:r>
            <w:r w:rsidRPr="0038091F">
              <w:rPr>
                <w:bCs/>
                <w:sz w:val="24"/>
                <w:szCs w:val="24"/>
              </w:rPr>
              <w:t xml:space="preserve"> до 18 лет, проживающих на территории Алексеевского </w:t>
            </w:r>
            <w:r w:rsidR="005A2796" w:rsidRPr="0038091F">
              <w:rPr>
                <w:bCs/>
                <w:sz w:val="24"/>
                <w:szCs w:val="24"/>
              </w:rPr>
              <w:t>муниципального</w:t>
            </w:r>
            <w:r w:rsidRPr="0038091F">
              <w:rPr>
                <w:bCs/>
                <w:sz w:val="24"/>
                <w:szCs w:val="24"/>
              </w:rPr>
              <w:t xml:space="preserve"> округа дополнительным</w:t>
            </w:r>
            <w:r w:rsidR="00AD286E" w:rsidRPr="0038091F">
              <w:rPr>
                <w:bCs/>
                <w:sz w:val="24"/>
                <w:szCs w:val="24"/>
              </w:rPr>
              <w:t xml:space="preserve"> образованием</w:t>
            </w:r>
            <w:r w:rsidR="00A17AB0" w:rsidRPr="0038091F">
              <w:rPr>
                <w:bCs/>
                <w:sz w:val="24"/>
                <w:szCs w:val="24"/>
              </w:rPr>
              <w:t xml:space="preserve"> (дополнительный показатель)</w:t>
            </w:r>
          </w:p>
        </w:tc>
        <w:tc>
          <w:tcPr>
            <w:tcW w:w="1134" w:type="dxa"/>
          </w:tcPr>
          <w:p w:rsidR="00B14210" w:rsidRPr="0038091F" w:rsidRDefault="00A17AB0" w:rsidP="00A17AB0">
            <w:pPr>
              <w:contextualSpacing/>
              <w:jc w:val="center"/>
              <w:rPr>
                <w:sz w:val="24"/>
                <w:szCs w:val="24"/>
              </w:rPr>
            </w:pPr>
            <w:r w:rsidRPr="0038091F">
              <w:rPr>
                <w:sz w:val="24"/>
                <w:szCs w:val="24"/>
              </w:rPr>
              <w:t>%</w:t>
            </w:r>
            <w:r w:rsidR="00B14210" w:rsidRPr="0038091F">
              <w:rPr>
                <w:sz w:val="24"/>
                <w:szCs w:val="24"/>
              </w:rPr>
              <w:t>.</w:t>
            </w:r>
          </w:p>
        </w:tc>
        <w:tc>
          <w:tcPr>
            <w:tcW w:w="1134" w:type="dxa"/>
          </w:tcPr>
          <w:p w:rsidR="00B14210" w:rsidRPr="0038091F" w:rsidRDefault="00A17AB0" w:rsidP="00A17AB0">
            <w:pPr>
              <w:contextualSpacing/>
              <w:jc w:val="center"/>
              <w:rPr>
                <w:sz w:val="24"/>
                <w:szCs w:val="24"/>
              </w:rPr>
            </w:pPr>
            <w:r w:rsidRPr="0038091F">
              <w:rPr>
                <w:sz w:val="24"/>
                <w:szCs w:val="24"/>
              </w:rPr>
              <w:t>-</w:t>
            </w:r>
          </w:p>
        </w:tc>
        <w:tc>
          <w:tcPr>
            <w:tcW w:w="993" w:type="dxa"/>
            <w:shd w:val="clear" w:color="auto" w:fill="auto"/>
          </w:tcPr>
          <w:p w:rsidR="00B14210" w:rsidRPr="0038091F" w:rsidRDefault="00157F70" w:rsidP="00B14210">
            <w:pPr>
              <w:contextualSpacing/>
              <w:jc w:val="center"/>
              <w:rPr>
                <w:rFonts w:eastAsia="Calibri"/>
                <w:sz w:val="24"/>
                <w:szCs w:val="24"/>
              </w:rPr>
            </w:pPr>
            <w:r w:rsidRPr="0038091F">
              <w:rPr>
                <w:rFonts w:eastAsia="Calibri"/>
                <w:sz w:val="24"/>
                <w:szCs w:val="24"/>
              </w:rPr>
              <w:t>-</w:t>
            </w:r>
          </w:p>
        </w:tc>
        <w:tc>
          <w:tcPr>
            <w:tcW w:w="992" w:type="dxa"/>
            <w:shd w:val="clear" w:color="auto" w:fill="auto"/>
          </w:tcPr>
          <w:p w:rsidR="00B14210" w:rsidRPr="0038091F" w:rsidRDefault="00157F70" w:rsidP="00743C8E">
            <w:pPr>
              <w:contextualSpacing/>
              <w:jc w:val="center"/>
              <w:rPr>
                <w:sz w:val="24"/>
                <w:szCs w:val="24"/>
              </w:rPr>
            </w:pPr>
            <w:r w:rsidRPr="0038091F">
              <w:rPr>
                <w:sz w:val="24"/>
                <w:szCs w:val="24"/>
              </w:rPr>
              <w:t>79,7</w:t>
            </w:r>
          </w:p>
        </w:tc>
        <w:tc>
          <w:tcPr>
            <w:tcW w:w="992" w:type="dxa"/>
            <w:shd w:val="clear" w:color="auto" w:fill="auto"/>
          </w:tcPr>
          <w:p w:rsidR="00B14210" w:rsidRPr="0038091F" w:rsidRDefault="00157F70" w:rsidP="00743C8E">
            <w:pPr>
              <w:contextualSpacing/>
              <w:jc w:val="center"/>
              <w:rPr>
                <w:sz w:val="24"/>
                <w:szCs w:val="24"/>
              </w:rPr>
            </w:pPr>
            <w:r w:rsidRPr="0038091F">
              <w:rPr>
                <w:sz w:val="24"/>
                <w:szCs w:val="24"/>
              </w:rPr>
              <w:t>85,6</w:t>
            </w:r>
          </w:p>
        </w:tc>
        <w:tc>
          <w:tcPr>
            <w:tcW w:w="992" w:type="dxa"/>
            <w:shd w:val="clear" w:color="auto" w:fill="auto"/>
          </w:tcPr>
          <w:p w:rsidR="00B14210" w:rsidRPr="0038091F" w:rsidRDefault="00157F70" w:rsidP="00743C8E">
            <w:pPr>
              <w:contextualSpacing/>
              <w:jc w:val="center"/>
              <w:rPr>
                <w:sz w:val="24"/>
                <w:szCs w:val="24"/>
              </w:rPr>
            </w:pPr>
            <w:r w:rsidRPr="0038091F">
              <w:rPr>
                <w:sz w:val="24"/>
                <w:szCs w:val="24"/>
              </w:rPr>
              <w:t>85,6</w:t>
            </w:r>
          </w:p>
        </w:tc>
        <w:tc>
          <w:tcPr>
            <w:tcW w:w="993" w:type="dxa"/>
          </w:tcPr>
          <w:p w:rsidR="00B14210" w:rsidRPr="0038091F" w:rsidRDefault="00157F70" w:rsidP="00743C8E">
            <w:pPr>
              <w:contextualSpacing/>
              <w:jc w:val="center"/>
              <w:rPr>
                <w:sz w:val="24"/>
                <w:szCs w:val="24"/>
              </w:rPr>
            </w:pPr>
            <w:r w:rsidRPr="0038091F">
              <w:rPr>
                <w:sz w:val="24"/>
                <w:szCs w:val="24"/>
              </w:rPr>
              <w:t>85,6</w:t>
            </w:r>
          </w:p>
        </w:tc>
        <w:tc>
          <w:tcPr>
            <w:tcW w:w="1701" w:type="dxa"/>
          </w:tcPr>
          <w:p w:rsidR="00B14210" w:rsidRPr="0038091F" w:rsidRDefault="00B14210" w:rsidP="00C244FB">
            <w:pPr>
              <w:contextualSpacing/>
              <w:jc w:val="center"/>
              <w:rPr>
                <w:sz w:val="24"/>
                <w:szCs w:val="24"/>
              </w:rPr>
            </w:pPr>
            <w:r w:rsidRPr="0038091F">
              <w:rPr>
                <w:sz w:val="24"/>
                <w:szCs w:val="24"/>
              </w:rPr>
              <w:t>Х</w:t>
            </w:r>
          </w:p>
        </w:tc>
        <w:tc>
          <w:tcPr>
            <w:tcW w:w="1869" w:type="dxa"/>
          </w:tcPr>
          <w:p w:rsidR="00B14210" w:rsidRPr="0038091F" w:rsidRDefault="00B14210" w:rsidP="00C244FB">
            <w:pPr>
              <w:contextualSpacing/>
              <w:jc w:val="center"/>
              <w:rPr>
                <w:sz w:val="24"/>
                <w:szCs w:val="24"/>
              </w:rPr>
            </w:pPr>
            <w:r w:rsidRPr="0038091F">
              <w:rPr>
                <w:sz w:val="24"/>
                <w:szCs w:val="24"/>
              </w:rPr>
              <w:t xml:space="preserve">Управление образования администрации Алексеевского </w:t>
            </w:r>
            <w:r w:rsidR="005A2796" w:rsidRPr="0038091F">
              <w:rPr>
                <w:sz w:val="24"/>
                <w:szCs w:val="24"/>
              </w:rPr>
              <w:t xml:space="preserve">муниципального </w:t>
            </w:r>
            <w:r w:rsidRPr="0038091F">
              <w:rPr>
                <w:sz w:val="24"/>
                <w:szCs w:val="24"/>
              </w:rPr>
              <w:t>округа</w:t>
            </w:r>
          </w:p>
        </w:tc>
      </w:tr>
    </w:tbl>
    <w:p w:rsidR="00B4370C" w:rsidRPr="00342D83" w:rsidRDefault="00B4370C" w:rsidP="00314C99">
      <w:pPr>
        <w:widowControl w:val="0"/>
        <w:autoSpaceDE w:val="0"/>
        <w:autoSpaceDN w:val="0"/>
        <w:jc w:val="center"/>
        <w:rPr>
          <w:b/>
          <w:sz w:val="28"/>
          <w:szCs w:val="28"/>
        </w:rPr>
      </w:pPr>
    </w:p>
    <w:p w:rsidR="001346BC" w:rsidRPr="00342D83" w:rsidRDefault="001346BC" w:rsidP="001346BC">
      <w:pPr>
        <w:contextualSpacing/>
        <w:jc w:val="center"/>
        <w:rPr>
          <w:rFonts w:eastAsia="Calibri"/>
          <w:b/>
          <w:sz w:val="28"/>
          <w:szCs w:val="28"/>
          <w:lang w:eastAsia="en-US"/>
        </w:rPr>
      </w:pPr>
      <w:r w:rsidRPr="00342D83">
        <w:rPr>
          <w:rFonts w:eastAsia="Calibri"/>
          <w:b/>
          <w:sz w:val="28"/>
          <w:szCs w:val="28"/>
          <w:lang w:eastAsia="en-US"/>
        </w:rPr>
        <w:t xml:space="preserve">4.3.  Мероприятия по содействию развитию конкуренции </w:t>
      </w:r>
    </w:p>
    <w:p w:rsidR="00C90DCF" w:rsidRPr="00342D83" w:rsidRDefault="00C90DCF" w:rsidP="001346BC">
      <w:pPr>
        <w:contextualSpacing/>
        <w:jc w:val="center"/>
        <w:rPr>
          <w:rFonts w:eastAsia="Calibri"/>
          <w:b/>
          <w:sz w:val="28"/>
          <w:szCs w:val="28"/>
          <w:lang w:eastAsia="en-US"/>
        </w:rPr>
      </w:pPr>
    </w:p>
    <w:tbl>
      <w:tblPr>
        <w:tblW w:w="16224" w:type="dxa"/>
        <w:jc w:val="center"/>
        <w:tblLayout w:type="fixed"/>
        <w:tblLook w:val="04A0" w:firstRow="1" w:lastRow="0" w:firstColumn="1" w:lastColumn="0" w:noHBand="0" w:noVBand="1"/>
      </w:tblPr>
      <w:tblGrid>
        <w:gridCol w:w="686"/>
        <w:gridCol w:w="5757"/>
        <w:gridCol w:w="1560"/>
        <w:gridCol w:w="4394"/>
        <w:gridCol w:w="3827"/>
      </w:tblGrid>
      <w:tr w:rsidR="00342D83" w:rsidRPr="00342D83" w:rsidTr="0038222C">
        <w:trPr>
          <w:trHeight w:val="828"/>
          <w:tblHeader/>
          <w:jc w:val="center"/>
        </w:trPr>
        <w:tc>
          <w:tcPr>
            <w:tcW w:w="686" w:type="dxa"/>
            <w:tcBorders>
              <w:top w:val="single" w:sz="4" w:space="0" w:color="auto"/>
              <w:left w:val="single" w:sz="4" w:space="0" w:color="auto"/>
              <w:bottom w:val="single" w:sz="4" w:space="0" w:color="auto"/>
              <w:right w:val="single" w:sz="4" w:space="0" w:color="auto"/>
            </w:tcBorders>
            <w:shd w:val="clear" w:color="auto" w:fill="auto"/>
            <w:hideMark/>
          </w:tcPr>
          <w:p w:rsidR="00C90DCF" w:rsidRPr="00342D83" w:rsidRDefault="00C90DCF" w:rsidP="0038222C">
            <w:pPr>
              <w:ind w:left="-57" w:right="-57"/>
              <w:jc w:val="center"/>
              <w:rPr>
                <w:b/>
                <w:bCs/>
                <w:sz w:val="24"/>
                <w:szCs w:val="24"/>
              </w:rPr>
            </w:pPr>
            <w:r w:rsidRPr="00342D83">
              <w:rPr>
                <w:b/>
                <w:bCs/>
                <w:sz w:val="24"/>
                <w:szCs w:val="24"/>
              </w:rPr>
              <w:t>№</w:t>
            </w:r>
          </w:p>
          <w:p w:rsidR="00C90DCF" w:rsidRPr="00342D83" w:rsidRDefault="00C90DCF"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757" w:type="dxa"/>
            <w:tcBorders>
              <w:top w:val="single" w:sz="4" w:space="0" w:color="auto"/>
              <w:left w:val="single" w:sz="4" w:space="0" w:color="auto"/>
              <w:bottom w:val="single" w:sz="4" w:space="0" w:color="auto"/>
              <w:right w:val="single" w:sz="4" w:space="0" w:color="auto"/>
            </w:tcBorders>
            <w:shd w:val="clear" w:color="auto" w:fill="auto"/>
            <w:hideMark/>
          </w:tcPr>
          <w:p w:rsidR="00C90DCF" w:rsidRPr="00342D83" w:rsidRDefault="00C90DCF" w:rsidP="0038222C">
            <w:pPr>
              <w:ind w:left="-57" w:right="-57"/>
              <w:jc w:val="center"/>
              <w:rPr>
                <w:b/>
                <w:bCs/>
                <w:sz w:val="24"/>
                <w:szCs w:val="24"/>
              </w:rPr>
            </w:pPr>
            <w:r w:rsidRPr="00342D83">
              <w:rPr>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C90DCF" w:rsidRPr="00342D83" w:rsidRDefault="00C90DCF" w:rsidP="0038222C">
            <w:pPr>
              <w:ind w:left="-57" w:right="-57"/>
              <w:jc w:val="center"/>
              <w:rPr>
                <w:b/>
                <w:bCs/>
                <w:sz w:val="24"/>
                <w:szCs w:val="24"/>
              </w:rPr>
            </w:pPr>
            <w:r w:rsidRPr="00342D83">
              <w:rPr>
                <w:b/>
                <w:bCs/>
                <w:sz w:val="24"/>
                <w:szCs w:val="24"/>
              </w:rPr>
              <w:t>Срок реализации мероприятия</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C90DCF" w:rsidRPr="00342D83" w:rsidRDefault="00C90DCF" w:rsidP="0038222C">
            <w:pPr>
              <w:ind w:left="-57" w:right="-57"/>
              <w:jc w:val="center"/>
              <w:rPr>
                <w:b/>
                <w:bCs/>
                <w:sz w:val="24"/>
                <w:szCs w:val="24"/>
              </w:rPr>
            </w:pPr>
            <w:r w:rsidRPr="00342D83">
              <w:rPr>
                <w:b/>
                <w:bCs/>
                <w:sz w:val="24"/>
                <w:szCs w:val="24"/>
              </w:rPr>
              <w:t>Результат выполнения мероприятия</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C90DCF" w:rsidRPr="00342D83" w:rsidRDefault="00C90DCF"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rsidR="00C90DCF" w:rsidRPr="00342D83" w:rsidRDefault="00C90DCF" w:rsidP="0038222C">
            <w:pPr>
              <w:spacing w:line="233" w:lineRule="auto"/>
              <w:ind w:left="-57" w:right="-57"/>
              <w:jc w:val="center"/>
              <w:rPr>
                <w:sz w:val="24"/>
                <w:szCs w:val="24"/>
              </w:rPr>
            </w:pPr>
            <w:r w:rsidRPr="00342D83">
              <w:rPr>
                <w:sz w:val="24"/>
                <w:szCs w:val="24"/>
              </w:rPr>
              <w:t>4.3.1</w:t>
            </w:r>
          </w:p>
        </w:tc>
        <w:tc>
          <w:tcPr>
            <w:tcW w:w="575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spacing w:line="233" w:lineRule="auto"/>
              <w:ind w:left="-57" w:right="-57"/>
              <w:jc w:val="both"/>
              <w:rPr>
                <w:rFonts w:eastAsia="Calibri"/>
                <w:bCs/>
                <w:kern w:val="36"/>
                <w:sz w:val="24"/>
                <w:szCs w:val="24"/>
              </w:rPr>
            </w:pPr>
            <w:r w:rsidRPr="00342D83">
              <w:rPr>
                <w:rFonts w:eastAsia="Calibri"/>
                <w:bCs/>
                <w:kern w:val="36"/>
                <w:sz w:val="24"/>
                <w:szCs w:val="24"/>
              </w:rPr>
              <w:t>Проведение мониторинга состояния и развития организаций в сфере услуг дополнительного образования</w:t>
            </w:r>
            <w:r w:rsidRPr="00342D83">
              <w:rPr>
                <w:rFonts w:eastAsia="Calibri"/>
                <w:sz w:val="24"/>
                <w:szCs w:val="24"/>
              </w:rPr>
              <w:t xml:space="preserve"> детей </w:t>
            </w:r>
          </w:p>
        </w:tc>
        <w:tc>
          <w:tcPr>
            <w:tcW w:w="1560"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pStyle w:val="ConsPlusNormal"/>
              <w:jc w:val="center"/>
              <w:rPr>
                <w:szCs w:val="24"/>
              </w:rPr>
            </w:pPr>
            <w:r w:rsidRPr="00342D83">
              <w:rPr>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spacing w:line="233" w:lineRule="auto"/>
              <w:ind w:left="-57" w:right="-57"/>
              <w:jc w:val="both"/>
              <w:rPr>
                <w:sz w:val="24"/>
                <w:szCs w:val="24"/>
              </w:rPr>
            </w:pPr>
            <w:r w:rsidRPr="00342D83">
              <w:rPr>
                <w:sz w:val="24"/>
                <w:szCs w:val="24"/>
              </w:rPr>
              <w:t>Ежегодное проведение  мониторинга деятельности</w:t>
            </w:r>
            <w:r w:rsidRPr="00342D83">
              <w:rPr>
                <w:rFonts w:eastAsia="Calibri"/>
                <w:bCs/>
                <w:kern w:val="36"/>
                <w:sz w:val="24"/>
                <w:szCs w:val="24"/>
              </w:rPr>
              <w:t xml:space="preserve"> организаций в сфере услуг дополнительного образования</w:t>
            </w:r>
            <w:r w:rsidRPr="00342D83">
              <w:rPr>
                <w:rFonts w:eastAsia="Calibri"/>
                <w:sz w:val="24"/>
                <w:szCs w:val="24"/>
              </w:rPr>
              <w:t xml:space="preserve"> детей (1 раз в год)</w:t>
            </w:r>
          </w:p>
        </w:tc>
        <w:tc>
          <w:tcPr>
            <w:tcW w:w="382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A2796" w:rsidRPr="005A2796">
              <w:rPr>
                <w:rFonts w:eastAsia="Calibri"/>
                <w:sz w:val="24"/>
                <w:szCs w:val="24"/>
              </w:rPr>
              <w:t>муниципального</w:t>
            </w:r>
            <w:r w:rsidRPr="00342D83">
              <w:rPr>
                <w:rFonts w:eastAsia="Calibri"/>
                <w:sz w:val="24"/>
                <w:szCs w:val="24"/>
              </w:rPr>
              <w:t xml:space="preserve"> округа </w:t>
            </w:r>
          </w:p>
        </w:tc>
      </w:tr>
      <w:tr w:rsidR="00342D83" w:rsidRPr="00342D83"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rsidR="00C90DCF" w:rsidRPr="00342D83" w:rsidRDefault="00C90DCF" w:rsidP="0038222C">
            <w:pPr>
              <w:ind w:left="-57" w:right="-57"/>
              <w:jc w:val="center"/>
              <w:rPr>
                <w:sz w:val="24"/>
                <w:szCs w:val="24"/>
              </w:rPr>
            </w:pPr>
            <w:r w:rsidRPr="00342D83">
              <w:rPr>
                <w:sz w:val="24"/>
                <w:szCs w:val="24"/>
              </w:rPr>
              <w:t>4.3.2</w:t>
            </w:r>
          </w:p>
        </w:tc>
        <w:tc>
          <w:tcPr>
            <w:tcW w:w="575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both"/>
              <w:rPr>
                <w:rFonts w:eastAsia="Calibri"/>
                <w:bCs/>
                <w:kern w:val="36"/>
                <w:sz w:val="24"/>
                <w:szCs w:val="24"/>
              </w:rPr>
            </w:pPr>
            <w:r w:rsidRPr="00342D83">
              <w:rPr>
                <w:rFonts w:eastAsia="Calibri"/>
                <w:bCs/>
                <w:kern w:val="36"/>
                <w:sz w:val="24"/>
                <w:szCs w:val="24"/>
              </w:rPr>
              <w:t xml:space="preserve">Оказание организационно-методической                                                   и информационно-консультационной помощи </w:t>
            </w:r>
            <w:r w:rsidRPr="00342D83">
              <w:rPr>
                <w:rFonts w:eastAsia="Calibri"/>
                <w:bCs/>
                <w:kern w:val="36"/>
                <w:sz w:val="24"/>
                <w:szCs w:val="24"/>
              </w:rPr>
              <w:lastRenderedPageBreak/>
              <w:t>организациям</w:t>
            </w:r>
            <w:r w:rsidR="00A46E4D">
              <w:rPr>
                <w:rFonts w:eastAsia="Calibri"/>
                <w:bCs/>
                <w:kern w:val="36"/>
                <w:sz w:val="24"/>
                <w:szCs w:val="24"/>
              </w:rPr>
              <w:t xml:space="preserve"> и гражданам</w:t>
            </w:r>
            <w:r w:rsidRPr="00342D83">
              <w:rPr>
                <w:rFonts w:eastAsia="Calibri"/>
                <w:bCs/>
                <w:kern w:val="36"/>
                <w:sz w:val="24"/>
                <w:szCs w:val="24"/>
              </w:rPr>
              <w:t xml:space="preserve"> в сфере услуг дополнительного образования</w:t>
            </w:r>
            <w:r w:rsidRPr="00342D83">
              <w:rPr>
                <w:rFonts w:eastAsia="Calibri"/>
                <w:sz w:val="24"/>
                <w:szCs w:val="24"/>
              </w:rPr>
              <w:t xml:space="preserve"> детей</w:t>
            </w:r>
          </w:p>
        </w:tc>
        <w:tc>
          <w:tcPr>
            <w:tcW w:w="1560"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pStyle w:val="ConsPlusNormal"/>
              <w:jc w:val="center"/>
              <w:rPr>
                <w:szCs w:val="24"/>
              </w:rPr>
            </w:pPr>
            <w:r w:rsidRPr="00342D83">
              <w:rPr>
                <w:szCs w:val="24"/>
              </w:rPr>
              <w:lastRenderedPageBreak/>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both"/>
              <w:rPr>
                <w:sz w:val="24"/>
                <w:szCs w:val="24"/>
              </w:rPr>
            </w:pPr>
            <w:r w:rsidRPr="00342D83">
              <w:rPr>
                <w:sz w:val="24"/>
                <w:szCs w:val="24"/>
              </w:rPr>
              <w:t>Повышение качества услуг, предоставляемых</w:t>
            </w:r>
            <w:r w:rsidRPr="00342D83">
              <w:rPr>
                <w:rFonts w:eastAsia="Calibri"/>
                <w:bCs/>
                <w:kern w:val="36"/>
                <w:sz w:val="24"/>
                <w:szCs w:val="24"/>
              </w:rPr>
              <w:t xml:space="preserve">                                               </w:t>
            </w:r>
            <w:r w:rsidRPr="00342D83">
              <w:rPr>
                <w:rFonts w:eastAsia="Calibri"/>
                <w:bCs/>
                <w:kern w:val="36"/>
                <w:sz w:val="24"/>
                <w:szCs w:val="24"/>
              </w:rPr>
              <w:lastRenderedPageBreak/>
              <w:t>в сфере услуг дополнительного образования</w:t>
            </w:r>
            <w:r w:rsidRPr="00342D83">
              <w:rPr>
                <w:rFonts w:eastAsia="Calibri"/>
                <w:sz w:val="24"/>
                <w:szCs w:val="24"/>
              </w:rPr>
              <w:t xml:space="preserve"> детей</w:t>
            </w:r>
          </w:p>
        </w:tc>
        <w:tc>
          <w:tcPr>
            <w:tcW w:w="382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center"/>
              <w:rPr>
                <w:rFonts w:eastAsia="Calibri"/>
                <w:sz w:val="24"/>
                <w:szCs w:val="24"/>
              </w:rPr>
            </w:pPr>
            <w:r w:rsidRPr="00342D83">
              <w:rPr>
                <w:rFonts w:eastAsia="Calibri"/>
                <w:sz w:val="24"/>
                <w:szCs w:val="24"/>
              </w:rPr>
              <w:lastRenderedPageBreak/>
              <w:t xml:space="preserve">Управление образования администрации Алексеевского </w:t>
            </w:r>
            <w:r w:rsidR="005A2796" w:rsidRPr="005A2796">
              <w:rPr>
                <w:rFonts w:eastAsia="Calibri"/>
                <w:sz w:val="24"/>
                <w:szCs w:val="24"/>
              </w:rPr>
              <w:lastRenderedPageBreak/>
              <w:t>муниципального</w:t>
            </w:r>
            <w:r w:rsidRPr="00342D83">
              <w:rPr>
                <w:rFonts w:eastAsia="Calibri"/>
                <w:sz w:val="24"/>
                <w:szCs w:val="24"/>
              </w:rPr>
              <w:t xml:space="preserve"> округа </w:t>
            </w:r>
          </w:p>
        </w:tc>
      </w:tr>
      <w:tr w:rsidR="00342D83" w:rsidRPr="00342D83"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rsidR="00C90DCF" w:rsidRPr="00342D83" w:rsidRDefault="00C90DCF" w:rsidP="0038222C">
            <w:pPr>
              <w:ind w:left="-57" w:right="-57"/>
              <w:jc w:val="center"/>
              <w:rPr>
                <w:sz w:val="24"/>
                <w:szCs w:val="24"/>
              </w:rPr>
            </w:pPr>
            <w:r w:rsidRPr="00342D83">
              <w:rPr>
                <w:sz w:val="24"/>
                <w:szCs w:val="24"/>
              </w:rPr>
              <w:lastRenderedPageBreak/>
              <w:t>4.3.3</w:t>
            </w:r>
          </w:p>
        </w:tc>
        <w:tc>
          <w:tcPr>
            <w:tcW w:w="575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both"/>
              <w:rPr>
                <w:rFonts w:eastAsia="Calibri"/>
                <w:bCs/>
                <w:kern w:val="36"/>
                <w:sz w:val="24"/>
                <w:szCs w:val="24"/>
              </w:rPr>
            </w:pPr>
            <w:r w:rsidRPr="00342D83">
              <w:rPr>
                <w:rFonts w:eastAsia="Calibri"/>
                <w:bCs/>
                <w:kern w:val="36"/>
                <w:sz w:val="24"/>
                <w:szCs w:val="24"/>
              </w:rPr>
              <w:t>Участие в реализации федерального проекта «Успех каждого ребенка» национального проекта «Образование»</w:t>
            </w:r>
          </w:p>
        </w:tc>
        <w:tc>
          <w:tcPr>
            <w:tcW w:w="1560"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pStyle w:val="ConsPlusNormal"/>
              <w:jc w:val="center"/>
              <w:rPr>
                <w:szCs w:val="24"/>
              </w:rPr>
            </w:pPr>
            <w:r w:rsidRPr="00342D83">
              <w:rPr>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both"/>
              <w:rPr>
                <w:rFonts w:eastAsia="Calibri"/>
                <w:sz w:val="24"/>
                <w:szCs w:val="24"/>
              </w:rPr>
            </w:pPr>
            <w:r w:rsidRPr="00342D83">
              <w:rPr>
                <w:sz w:val="24"/>
                <w:szCs w:val="24"/>
              </w:rPr>
              <w:t xml:space="preserve">Увеличение </w:t>
            </w:r>
            <w:r w:rsidRPr="00342D83">
              <w:rPr>
                <w:bCs/>
                <w:sz w:val="24"/>
                <w:szCs w:val="24"/>
              </w:rPr>
              <w:t xml:space="preserve">численности </w:t>
            </w:r>
            <w:r w:rsidRPr="00342D83">
              <w:rPr>
                <w:rFonts w:eastAsia="Calibri"/>
                <w:sz w:val="24"/>
                <w:szCs w:val="24"/>
              </w:rPr>
              <w:t xml:space="preserve">детей, получающих образовательные услуги в </w:t>
            </w:r>
            <w:r w:rsidRPr="00342D83">
              <w:rPr>
                <w:rFonts w:eastAsia="Calibri"/>
                <w:bCs/>
                <w:kern w:val="36"/>
                <w:sz w:val="24"/>
                <w:szCs w:val="24"/>
              </w:rPr>
              <w:t>организациях в сфере услуг дополнительного образования</w:t>
            </w:r>
            <w:r w:rsidRPr="00342D83">
              <w:rPr>
                <w:rFonts w:eastAsia="Calibri"/>
                <w:sz w:val="24"/>
                <w:szCs w:val="24"/>
              </w:rPr>
              <w:t xml:space="preserve"> детей</w:t>
            </w:r>
          </w:p>
        </w:tc>
        <w:tc>
          <w:tcPr>
            <w:tcW w:w="382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A2796" w:rsidRPr="005A2796">
              <w:rPr>
                <w:rFonts w:eastAsia="Calibri"/>
                <w:sz w:val="24"/>
                <w:szCs w:val="24"/>
              </w:rPr>
              <w:t>муниципального</w:t>
            </w:r>
            <w:r w:rsidRPr="00342D83">
              <w:rPr>
                <w:rFonts w:eastAsia="Calibri"/>
                <w:sz w:val="24"/>
                <w:szCs w:val="24"/>
              </w:rPr>
              <w:t xml:space="preserve"> округа </w:t>
            </w:r>
          </w:p>
        </w:tc>
      </w:tr>
      <w:tr w:rsidR="00342D83" w:rsidRPr="00342D83"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rsidR="00C90DCF" w:rsidRPr="00342D83" w:rsidRDefault="00C90DCF" w:rsidP="0038222C">
            <w:pPr>
              <w:ind w:left="-57" w:right="-57"/>
              <w:jc w:val="center"/>
              <w:rPr>
                <w:rFonts w:eastAsia="Calibri"/>
                <w:sz w:val="24"/>
                <w:szCs w:val="24"/>
              </w:rPr>
            </w:pPr>
            <w:r w:rsidRPr="00342D83">
              <w:rPr>
                <w:rFonts w:eastAsia="Calibri"/>
                <w:sz w:val="24"/>
                <w:szCs w:val="24"/>
              </w:rPr>
              <w:t>4.3.4</w:t>
            </w:r>
          </w:p>
        </w:tc>
        <w:tc>
          <w:tcPr>
            <w:tcW w:w="575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both"/>
              <w:rPr>
                <w:sz w:val="24"/>
                <w:szCs w:val="24"/>
              </w:rPr>
            </w:pPr>
            <w:r w:rsidRPr="00342D83">
              <w:rPr>
                <w:sz w:val="24"/>
                <w:szCs w:val="24"/>
              </w:rPr>
              <w:t>С</w:t>
            </w:r>
            <w:r w:rsidRPr="00342D83">
              <w:rPr>
                <w:rFonts w:eastAsia="Calibri"/>
                <w:bCs/>
                <w:kern w:val="36"/>
                <w:sz w:val="24"/>
                <w:szCs w:val="24"/>
              </w:rPr>
              <w:t>оздание и функционирование муниципальных консультационных пунктов для образования</w:t>
            </w:r>
            <w:r w:rsidRPr="00342D83">
              <w:rPr>
                <w:rFonts w:eastAsia="Calibri"/>
                <w:sz w:val="24"/>
                <w:szCs w:val="24"/>
              </w:rPr>
              <w:t xml:space="preserve"> детей</w:t>
            </w:r>
            <w:r w:rsidRPr="00342D83">
              <w:rPr>
                <w:rFonts w:eastAsia="Calibri"/>
                <w:bCs/>
                <w:kern w:val="36"/>
                <w:sz w:val="24"/>
                <w:szCs w:val="24"/>
              </w:rPr>
              <w:t xml:space="preserve"> в сфере услуг дополнительного </w:t>
            </w:r>
            <w:r w:rsidR="00DE39FF">
              <w:rPr>
                <w:rFonts w:eastAsia="Calibri"/>
                <w:bCs/>
                <w:kern w:val="36"/>
                <w:sz w:val="24"/>
                <w:szCs w:val="24"/>
              </w:rPr>
              <w:t>образования</w:t>
            </w:r>
          </w:p>
        </w:tc>
        <w:tc>
          <w:tcPr>
            <w:tcW w:w="1560"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pStyle w:val="ConsPlusNormal"/>
              <w:jc w:val="center"/>
              <w:rPr>
                <w:szCs w:val="24"/>
              </w:rPr>
            </w:pPr>
            <w:r w:rsidRPr="00342D83">
              <w:rPr>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both"/>
              <w:rPr>
                <w:sz w:val="24"/>
                <w:szCs w:val="24"/>
              </w:rPr>
            </w:pPr>
            <w:r w:rsidRPr="00342D83">
              <w:rPr>
                <w:rFonts w:eastAsia="Calibri"/>
                <w:sz w:val="24"/>
                <w:szCs w:val="24"/>
              </w:rPr>
              <w:t xml:space="preserve">Обеспечение нормативного правового, методического, организационного сопровождения </w:t>
            </w:r>
            <w:r w:rsidRPr="00342D83">
              <w:rPr>
                <w:rFonts w:eastAsia="Calibri"/>
                <w:bCs/>
                <w:kern w:val="36"/>
                <w:sz w:val="24"/>
                <w:szCs w:val="24"/>
              </w:rPr>
              <w:t>организаций частной формы собственности в сфере услуг дополнительного образования</w:t>
            </w:r>
            <w:r w:rsidRPr="00342D83">
              <w:rPr>
                <w:rFonts w:eastAsia="Calibri"/>
                <w:sz w:val="24"/>
                <w:szCs w:val="24"/>
              </w:rPr>
              <w:t xml:space="preserve"> детей</w:t>
            </w:r>
          </w:p>
        </w:tc>
        <w:tc>
          <w:tcPr>
            <w:tcW w:w="382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A2796" w:rsidRPr="005A2796">
              <w:rPr>
                <w:rFonts w:eastAsia="Calibri"/>
                <w:sz w:val="24"/>
                <w:szCs w:val="24"/>
              </w:rPr>
              <w:t>муниципального</w:t>
            </w:r>
            <w:r w:rsidRPr="00342D83">
              <w:rPr>
                <w:rFonts w:eastAsia="Calibri"/>
                <w:sz w:val="24"/>
                <w:szCs w:val="24"/>
              </w:rPr>
              <w:t xml:space="preserve"> округа </w:t>
            </w:r>
          </w:p>
        </w:tc>
      </w:tr>
      <w:tr w:rsidR="00342D83" w:rsidRPr="00342D83"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rsidR="00C90DCF" w:rsidRPr="00342D83" w:rsidRDefault="00C90DCF" w:rsidP="003417BD">
            <w:pPr>
              <w:spacing w:line="235" w:lineRule="auto"/>
              <w:ind w:left="-57" w:right="-57"/>
              <w:jc w:val="center"/>
              <w:rPr>
                <w:rFonts w:eastAsia="Calibri"/>
                <w:sz w:val="24"/>
                <w:szCs w:val="24"/>
              </w:rPr>
            </w:pPr>
            <w:r w:rsidRPr="00342D83">
              <w:rPr>
                <w:rFonts w:eastAsia="Calibri"/>
                <w:sz w:val="24"/>
                <w:szCs w:val="24"/>
              </w:rPr>
              <w:t>4.3.</w:t>
            </w:r>
            <w:r w:rsidR="003417BD">
              <w:rPr>
                <w:rFonts w:eastAsia="Calibri"/>
                <w:sz w:val="24"/>
                <w:szCs w:val="24"/>
              </w:rPr>
              <w:t>5</w:t>
            </w:r>
          </w:p>
        </w:tc>
        <w:tc>
          <w:tcPr>
            <w:tcW w:w="575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B828D9">
            <w:pPr>
              <w:spacing w:line="235" w:lineRule="auto"/>
              <w:ind w:right="-57"/>
              <w:jc w:val="both"/>
              <w:rPr>
                <w:sz w:val="24"/>
                <w:szCs w:val="24"/>
              </w:rPr>
            </w:pPr>
            <w:r w:rsidRPr="00342D83">
              <w:rPr>
                <w:sz w:val="24"/>
                <w:szCs w:val="24"/>
              </w:rPr>
              <w:t xml:space="preserve">Содействие участию представителей </w:t>
            </w:r>
            <w:proofErr w:type="gramStart"/>
            <w:r w:rsidRPr="00342D83">
              <w:rPr>
                <w:rFonts w:eastAsia="Calibri"/>
                <w:bCs/>
                <w:kern w:val="36"/>
                <w:sz w:val="24"/>
                <w:szCs w:val="24"/>
              </w:rPr>
              <w:t>организаций сферы услуг дополнительного образования</w:t>
            </w:r>
            <w:r w:rsidRPr="00342D83">
              <w:rPr>
                <w:rFonts w:eastAsia="Calibri"/>
                <w:sz w:val="24"/>
                <w:szCs w:val="24"/>
              </w:rPr>
              <w:t xml:space="preserve"> детей</w:t>
            </w:r>
            <w:proofErr w:type="gramEnd"/>
            <w:r w:rsidRPr="00342D83">
              <w:rPr>
                <w:sz w:val="24"/>
                <w:szCs w:val="24"/>
              </w:rPr>
              <w:t xml:space="preserve">                                               в конференциях, рабочих группах, общественных обсуждениях законодательных                            и нормативных правовых актов в сфере дополнительного образования</w:t>
            </w:r>
          </w:p>
        </w:tc>
        <w:tc>
          <w:tcPr>
            <w:tcW w:w="1560"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pStyle w:val="ConsPlusNormal"/>
              <w:jc w:val="center"/>
              <w:rPr>
                <w:szCs w:val="24"/>
              </w:rPr>
            </w:pPr>
            <w:r w:rsidRPr="00342D83">
              <w:rPr>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spacing w:line="235" w:lineRule="auto"/>
              <w:ind w:left="-57" w:right="-57"/>
              <w:jc w:val="both"/>
              <w:rPr>
                <w:sz w:val="24"/>
                <w:szCs w:val="24"/>
              </w:rPr>
            </w:pPr>
            <w:r w:rsidRPr="00342D83">
              <w:rPr>
                <w:sz w:val="24"/>
                <w:szCs w:val="24"/>
              </w:rPr>
              <w:t>Повышение профессиональных качеств педагогов через организацию и проведение методической работы</w:t>
            </w:r>
          </w:p>
        </w:tc>
        <w:tc>
          <w:tcPr>
            <w:tcW w:w="382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A2796" w:rsidRPr="005A2796">
              <w:rPr>
                <w:rFonts w:eastAsia="Calibri"/>
                <w:sz w:val="24"/>
                <w:szCs w:val="24"/>
              </w:rPr>
              <w:t>муниципального</w:t>
            </w:r>
            <w:r w:rsidRPr="00342D83">
              <w:rPr>
                <w:rFonts w:eastAsia="Calibri"/>
                <w:sz w:val="24"/>
                <w:szCs w:val="24"/>
              </w:rPr>
              <w:t xml:space="preserve"> округа </w:t>
            </w:r>
          </w:p>
        </w:tc>
      </w:tr>
      <w:tr w:rsidR="00C90DCF" w:rsidRPr="00342D83"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rsidR="00C90DCF" w:rsidRPr="00342D83" w:rsidRDefault="00C90DCF" w:rsidP="003417BD">
            <w:pPr>
              <w:spacing w:line="235" w:lineRule="auto"/>
              <w:ind w:left="-57" w:right="-57"/>
              <w:jc w:val="center"/>
              <w:rPr>
                <w:rFonts w:eastAsia="Calibri"/>
                <w:sz w:val="24"/>
                <w:szCs w:val="24"/>
              </w:rPr>
            </w:pPr>
            <w:r w:rsidRPr="00342D83">
              <w:rPr>
                <w:rFonts w:eastAsia="Calibri"/>
                <w:sz w:val="24"/>
                <w:szCs w:val="24"/>
              </w:rPr>
              <w:t>4.3.</w:t>
            </w:r>
            <w:r w:rsidR="003417BD">
              <w:rPr>
                <w:rFonts w:eastAsia="Calibri"/>
                <w:sz w:val="24"/>
                <w:szCs w:val="24"/>
              </w:rPr>
              <w:t>6</w:t>
            </w:r>
            <w:r w:rsidRPr="00342D83">
              <w:rPr>
                <w:rFonts w:eastAsia="Calibri"/>
                <w:sz w:val="24"/>
                <w:szCs w:val="24"/>
              </w:rPr>
              <w:t>.</w:t>
            </w:r>
          </w:p>
        </w:tc>
        <w:tc>
          <w:tcPr>
            <w:tcW w:w="575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spacing w:line="235" w:lineRule="auto"/>
              <w:ind w:left="-57" w:right="-57"/>
              <w:jc w:val="both"/>
              <w:rPr>
                <w:sz w:val="24"/>
                <w:szCs w:val="24"/>
              </w:rPr>
            </w:pPr>
            <w:r w:rsidRPr="00342D83">
              <w:rPr>
                <w:sz w:val="24"/>
                <w:szCs w:val="24"/>
              </w:rPr>
              <w:t>Р</w:t>
            </w:r>
            <w:r w:rsidRPr="00342D83">
              <w:rPr>
                <w:rFonts w:eastAsia="Calibri"/>
                <w:bCs/>
                <w:kern w:val="36"/>
                <w:sz w:val="24"/>
                <w:szCs w:val="24"/>
              </w:rPr>
              <w:t>азмещение в средствах массовой информации, сети Интернет информации о деятельности организаций в сфере услуг дополнительного образования</w:t>
            </w:r>
            <w:r w:rsidRPr="00342D83">
              <w:rPr>
                <w:rFonts w:eastAsia="Calibri"/>
                <w:sz w:val="24"/>
                <w:szCs w:val="24"/>
              </w:rPr>
              <w:t xml:space="preserve"> детей</w:t>
            </w:r>
          </w:p>
        </w:tc>
        <w:tc>
          <w:tcPr>
            <w:tcW w:w="1560"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pStyle w:val="ConsPlusNormal"/>
              <w:jc w:val="center"/>
              <w:rPr>
                <w:szCs w:val="24"/>
              </w:rPr>
            </w:pPr>
            <w:r w:rsidRPr="00342D83">
              <w:rPr>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spacing w:line="235" w:lineRule="auto"/>
              <w:ind w:left="-57" w:right="-57"/>
              <w:jc w:val="both"/>
              <w:rPr>
                <w:rFonts w:eastAsia="Calibri"/>
                <w:sz w:val="24"/>
                <w:szCs w:val="24"/>
              </w:rPr>
            </w:pPr>
            <w:r w:rsidRPr="00342D83">
              <w:rPr>
                <w:sz w:val="24"/>
                <w:szCs w:val="24"/>
              </w:rPr>
              <w:t>Р</w:t>
            </w:r>
            <w:r w:rsidRPr="00342D83">
              <w:rPr>
                <w:rFonts w:eastAsia="Calibri"/>
                <w:bCs/>
                <w:kern w:val="36"/>
                <w:sz w:val="24"/>
                <w:szCs w:val="24"/>
              </w:rPr>
              <w:t>азмещение в средствах массовой информации, сети Интернет информации о деятельности организаций в сфере услуг дополнительного образования</w:t>
            </w:r>
            <w:r w:rsidRPr="00342D83">
              <w:rPr>
                <w:rFonts w:eastAsia="Calibri"/>
                <w:sz w:val="24"/>
                <w:szCs w:val="24"/>
              </w:rPr>
              <w:t xml:space="preserve"> детей</w:t>
            </w:r>
          </w:p>
        </w:tc>
        <w:tc>
          <w:tcPr>
            <w:tcW w:w="3827" w:type="dxa"/>
            <w:tcBorders>
              <w:top w:val="single" w:sz="4" w:space="0" w:color="auto"/>
              <w:left w:val="nil"/>
              <w:bottom w:val="single" w:sz="4" w:space="0" w:color="auto"/>
              <w:right w:val="single" w:sz="4" w:space="0" w:color="auto"/>
            </w:tcBorders>
            <w:shd w:val="clear" w:color="auto" w:fill="auto"/>
            <w:noWrap/>
          </w:tcPr>
          <w:p w:rsidR="00C90DCF" w:rsidRPr="00342D83" w:rsidRDefault="00C90DCF"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A2796" w:rsidRPr="005A2796">
              <w:rPr>
                <w:rFonts w:eastAsia="Calibri"/>
                <w:sz w:val="24"/>
                <w:szCs w:val="24"/>
              </w:rPr>
              <w:t>муниципального</w:t>
            </w:r>
            <w:r w:rsidRPr="00342D83">
              <w:rPr>
                <w:rFonts w:eastAsia="Calibri"/>
                <w:sz w:val="24"/>
                <w:szCs w:val="24"/>
              </w:rPr>
              <w:t xml:space="preserve"> округа </w:t>
            </w:r>
          </w:p>
        </w:tc>
      </w:tr>
    </w:tbl>
    <w:p w:rsidR="00C90DCF" w:rsidRPr="00342D83" w:rsidRDefault="00C90DCF" w:rsidP="001346BC">
      <w:pPr>
        <w:contextualSpacing/>
        <w:jc w:val="center"/>
        <w:rPr>
          <w:rFonts w:eastAsia="Calibri"/>
          <w:b/>
          <w:sz w:val="28"/>
          <w:szCs w:val="28"/>
          <w:lang w:eastAsia="en-US"/>
        </w:rPr>
      </w:pPr>
    </w:p>
    <w:p w:rsidR="00044E12" w:rsidRPr="00342D83" w:rsidRDefault="00044E12" w:rsidP="001346BC">
      <w:pPr>
        <w:contextualSpacing/>
        <w:jc w:val="center"/>
        <w:rPr>
          <w:rFonts w:eastAsia="Calibri"/>
          <w:b/>
          <w:sz w:val="28"/>
          <w:szCs w:val="28"/>
          <w:lang w:eastAsia="en-US"/>
        </w:rPr>
      </w:pPr>
    </w:p>
    <w:p w:rsidR="00044E12" w:rsidRPr="00342D83" w:rsidRDefault="00044E12" w:rsidP="001346BC">
      <w:pPr>
        <w:contextualSpacing/>
        <w:jc w:val="center"/>
        <w:rPr>
          <w:rFonts w:eastAsia="Calibri"/>
          <w:b/>
          <w:sz w:val="28"/>
          <w:szCs w:val="28"/>
          <w:lang w:eastAsia="en-US"/>
        </w:rPr>
      </w:pPr>
    </w:p>
    <w:p w:rsidR="001346BC" w:rsidRPr="00342D83" w:rsidRDefault="001346BC" w:rsidP="001346BC">
      <w:pPr>
        <w:contextualSpacing/>
        <w:jc w:val="center"/>
        <w:rPr>
          <w:rFonts w:eastAsia="Calibri"/>
          <w:b/>
          <w:sz w:val="26"/>
          <w:szCs w:val="26"/>
          <w:lang w:eastAsia="en-US"/>
        </w:rPr>
      </w:pPr>
    </w:p>
    <w:p w:rsidR="008B2F80" w:rsidRPr="00342D83" w:rsidRDefault="008B2F80" w:rsidP="00314C99">
      <w:pPr>
        <w:widowControl w:val="0"/>
        <w:autoSpaceDE w:val="0"/>
        <w:autoSpaceDN w:val="0"/>
        <w:jc w:val="center"/>
        <w:rPr>
          <w:b/>
          <w:sz w:val="28"/>
          <w:szCs w:val="28"/>
        </w:rPr>
        <w:sectPr w:rsidR="008B2F80" w:rsidRPr="00342D83" w:rsidSect="0015304F">
          <w:pgSz w:w="16838" w:h="11906" w:orient="landscape"/>
          <w:pgMar w:top="1134" w:right="567" w:bottom="567" w:left="567" w:header="709" w:footer="709" w:gutter="0"/>
          <w:cols w:space="708"/>
          <w:docGrid w:linePitch="360"/>
        </w:sectPr>
      </w:pPr>
    </w:p>
    <w:p w:rsidR="00632592" w:rsidRPr="00342D83" w:rsidRDefault="00632592" w:rsidP="008B2F80">
      <w:pPr>
        <w:widowControl w:val="0"/>
        <w:autoSpaceDE w:val="0"/>
        <w:autoSpaceDN w:val="0"/>
        <w:adjustRightInd w:val="0"/>
        <w:jc w:val="center"/>
        <w:outlineLvl w:val="2"/>
        <w:rPr>
          <w:b/>
          <w:sz w:val="28"/>
          <w:szCs w:val="28"/>
        </w:rPr>
      </w:pPr>
      <w:r w:rsidRPr="00342D83">
        <w:rPr>
          <w:b/>
          <w:sz w:val="28"/>
          <w:szCs w:val="28"/>
        </w:rPr>
        <w:lastRenderedPageBreak/>
        <w:t>Здравоохранение и социальная защита населения</w:t>
      </w:r>
    </w:p>
    <w:p w:rsidR="00632592" w:rsidRPr="00342D83" w:rsidRDefault="00632592" w:rsidP="008B2F80">
      <w:pPr>
        <w:widowControl w:val="0"/>
        <w:autoSpaceDE w:val="0"/>
        <w:autoSpaceDN w:val="0"/>
        <w:adjustRightInd w:val="0"/>
        <w:jc w:val="center"/>
        <w:outlineLvl w:val="2"/>
        <w:rPr>
          <w:b/>
          <w:sz w:val="28"/>
          <w:szCs w:val="28"/>
        </w:rPr>
      </w:pPr>
    </w:p>
    <w:p w:rsidR="008B2F80" w:rsidRPr="00342D83" w:rsidRDefault="00632592" w:rsidP="008B2F80">
      <w:pPr>
        <w:widowControl w:val="0"/>
        <w:autoSpaceDE w:val="0"/>
        <w:autoSpaceDN w:val="0"/>
        <w:adjustRightInd w:val="0"/>
        <w:jc w:val="center"/>
        <w:outlineLvl w:val="2"/>
        <w:rPr>
          <w:b/>
          <w:sz w:val="28"/>
          <w:szCs w:val="28"/>
        </w:rPr>
      </w:pPr>
      <w:r w:rsidRPr="00342D83">
        <w:rPr>
          <w:b/>
          <w:sz w:val="28"/>
          <w:szCs w:val="28"/>
        </w:rPr>
        <w:t>5</w:t>
      </w:r>
      <w:r w:rsidR="008B2F80" w:rsidRPr="00342D83">
        <w:rPr>
          <w:b/>
          <w:sz w:val="28"/>
          <w:szCs w:val="28"/>
        </w:rPr>
        <w:t xml:space="preserve">. Рынок </w:t>
      </w:r>
      <w:r w:rsidRPr="00342D83">
        <w:rPr>
          <w:b/>
          <w:sz w:val="28"/>
          <w:szCs w:val="28"/>
        </w:rPr>
        <w:t xml:space="preserve">медицинских </w:t>
      </w:r>
      <w:r w:rsidR="008B2F80" w:rsidRPr="00342D83">
        <w:rPr>
          <w:b/>
          <w:sz w:val="28"/>
          <w:szCs w:val="28"/>
        </w:rPr>
        <w:t xml:space="preserve">услуг </w:t>
      </w:r>
    </w:p>
    <w:p w:rsidR="008B2F80" w:rsidRPr="00342D83" w:rsidRDefault="008B2F80" w:rsidP="008B2F80">
      <w:pPr>
        <w:widowControl w:val="0"/>
        <w:autoSpaceDE w:val="0"/>
        <w:autoSpaceDN w:val="0"/>
        <w:adjustRightInd w:val="0"/>
        <w:ind w:firstLine="540"/>
        <w:jc w:val="both"/>
        <w:rPr>
          <w:b/>
          <w:sz w:val="28"/>
          <w:szCs w:val="28"/>
        </w:rPr>
      </w:pPr>
    </w:p>
    <w:p w:rsidR="008B2F80" w:rsidRPr="00342D83" w:rsidRDefault="00632592" w:rsidP="008B2F80">
      <w:pPr>
        <w:widowControl w:val="0"/>
        <w:autoSpaceDE w:val="0"/>
        <w:autoSpaceDN w:val="0"/>
        <w:adjustRightInd w:val="0"/>
        <w:jc w:val="center"/>
        <w:outlineLvl w:val="3"/>
        <w:rPr>
          <w:b/>
          <w:sz w:val="28"/>
          <w:szCs w:val="28"/>
        </w:rPr>
      </w:pPr>
      <w:r w:rsidRPr="00342D83">
        <w:rPr>
          <w:b/>
          <w:sz w:val="28"/>
          <w:szCs w:val="28"/>
        </w:rPr>
        <w:t>5</w:t>
      </w:r>
      <w:r w:rsidR="008B2F80" w:rsidRPr="00342D83">
        <w:rPr>
          <w:b/>
          <w:sz w:val="28"/>
          <w:szCs w:val="28"/>
        </w:rPr>
        <w:t>.1.  Исходная фактическая информация в отношении ситуации</w:t>
      </w:r>
    </w:p>
    <w:p w:rsidR="001346BC" w:rsidRPr="00342D83" w:rsidRDefault="00104B55" w:rsidP="00104B55">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8B2F80" w:rsidRPr="00342D83">
        <w:rPr>
          <w:b/>
          <w:sz w:val="28"/>
          <w:szCs w:val="28"/>
        </w:rPr>
        <w:t xml:space="preserve"> </w:t>
      </w:r>
      <w:r w:rsidRPr="00342D83">
        <w:rPr>
          <w:b/>
          <w:sz w:val="28"/>
          <w:szCs w:val="28"/>
        </w:rPr>
        <w:t>цель и основные задачи развития</w:t>
      </w:r>
    </w:p>
    <w:p w:rsidR="00104B55" w:rsidRPr="00342D83" w:rsidRDefault="00104B55" w:rsidP="00104B55">
      <w:pPr>
        <w:widowControl w:val="0"/>
        <w:autoSpaceDE w:val="0"/>
        <w:autoSpaceDN w:val="0"/>
        <w:adjustRightInd w:val="0"/>
        <w:jc w:val="center"/>
        <w:rPr>
          <w:b/>
          <w:sz w:val="28"/>
          <w:szCs w:val="28"/>
        </w:rPr>
      </w:pPr>
    </w:p>
    <w:p w:rsidR="00883600" w:rsidRPr="00342D83" w:rsidRDefault="00883600" w:rsidP="00883600">
      <w:pPr>
        <w:ind w:firstLine="709"/>
        <w:jc w:val="both"/>
        <w:rPr>
          <w:rFonts w:eastAsia="Calibri"/>
          <w:bCs/>
          <w:sz w:val="28"/>
          <w:szCs w:val="28"/>
          <w:lang w:eastAsia="en-US"/>
        </w:rPr>
      </w:pPr>
      <w:r w:rsidRPr="00342D83">
        <w:rPr>
          <w:rFonts w:eastAsia="Calibri"/>
          <w:bCs/>
          <w:sz w:val="28"/>
          <w:szCs w:val="28"/>
          <w:lang w:eastAsia="en-US"/>
        </w:rPr>
        <w:t xml:space="preserve">На рынке медицинских услуг в Алексеевском </w:t>
      </w:r>
      <w:r w:rsidR="005A2796">
        <w:rPr>
          <w:rFonts w:eastAsia="Calibri"/>
          <w:bCs/>
          <w:sz w:val="28"/>
          <w:szCs w:val="28"/>
          <w:lang w:eastAsia="en-US"/>
        </w:rPr>
        <w:t>муниципальном</w:t>
      </w:r>
      <w:r w:rsidRPr="00342D83">
        <w:rPr>
          <w:rFonts w:eastAsia="Calibri"/>
          <w:bCs/>
          <w:sz w:val="28"/>
          <w:szCs w:val="28"/>
          <w:lang w:eastAsia="en-US"/>
        </w:rPr>
        <w:t xml:space="preserve"> округе работают 2 медицинских учреждения: ОГБУЗ «Алексеевская ЦРБ» (областная форма собственности) </w:t>
      </w:r>
      <w:proofErr w:type="gramStart"/>
      <w:r w:rsidRPr="00342D83">
        <w:rPr>
          <w:rFonts w:eastAsia="Calibri"/>
          <w:bCs/>
          <w:sz w:val="28"/>
          <w:szCs w:val="28"/>
          <w:lang w:eastAsia="en-US"/>
        </w:rPr>
        <w:t>и ООО</w:t>
      </w:r>
      <w:proofErr w:type="gramEnd"/>
      <w:r w:rsidRPr="00342D83">
        <w:rPr>
          <w:rFonts w:eastAsia="Calibri"/>
          <w:bCs/>
          <w:sz w:val="28"/>
          <w:szCs w:val="28"/>
          <w:lang w:eastAsia="en-US"/>
        </w:rPr>
        <w:t xml:space="preserve"> «Лечебно-диагностический центр» (частная форма собственности).</w:t>
      </w:r>
    </w:p>
    <w:p w:rsidR="00065641" w:rsidRPr="00342D83" w:rsidRDefault="00065641" w:rsidP="00065641">
      <w:pPr>
        <w:ind w:firstLine="709"/>
        <w:jc w:val="both"/>
        <w:rPr>
          <w:rFonts w:eastAsia="Calibri"/>
          <w:bCs/>
          <w:sz w:val="28"/>
          <w:szCs w:val="28"/>
          <w:lang w:eastAsia="en-US"/>
        </w:rPr>
      </w:pPr>
      <w:r w:rsidRPr="00342D83">
        <w:rPr>
          <w:rFonts w:eastAsia="Calibri"/>
          <w:bCs/>
          <w:sz w:val="28"/>
          <w:szCs w:val="28"/>
          <w:lang w:eastAsia="en-US"/>
        </w:rPr>
        <w:t>Важнейшими задачами</w:t>
      </w:r>
      <w:r w:rsidR="005A2796" w:rsidRPr="005A2796">
        <w:t xml:space="preserve"> </w:t>
      </w:r>
      <w:r w:rsidR="005A2796" w:rsidRPr="005A2796">
        <w:rPr>
          <w:rFonts w:eastAsia="Calibri"/>
          <w:bCs/>
          <w:sz w:val="28"/>
          <w:szCs w:val="28"/>
          <w:lang w:eastAsia="en-US"/>
        </w:rPr>
        <w:t xml:space="preserve">муниципального </w:t>
      </w:r>
      <w:r w:rsidR="00883600" w:rsidRPr="00342D83">
        <w:rPr>
          <w:rFonts w:eastAsia="Calibri"/>
          <w:bCs/>
          <w:sz w:val="28"/>
          <w:szCs w:val="28"/>
          <w:lang w:eastAsia="en-US"/>
        </w:rPr>
        <w:t>округа</w:t>
      </w:r>
      <w:r w:rsidRPr="00342D83">
        <w:rPr>
          <w:rFonts w:eastAsia="Calibri"/>
          <w:bCs/>
          <w:sz w:val="28"/>
          <w:szCs w:val="28"/>
          <w:lang w:eastAsia="en-US"/>
        </w:rPr>
        <w:t xml:space="preserve"> являются укрепление здоровья, увеличение продолжительности жизни населения. </w:t>
      </w:r>
      <w:r w:rsidRPr="00342D83">
        <w:rPr>
          <w:rFonts w:eastAsia="Calibri"/>
          <w:bCs/>
          <w:sz w:val="28"/>
          <w:szCs w:val="28"/>
          <w:lang w:eastAsia="en-US"/>
        </w:rPr>
        <w:br/>
        <w:t>Их выполнение напрямую связано с развитием эффективной системы здравоохранения, повышением качества медицинской помощи.</w:t>
      </w:r>
    </w:p>
    <w:p w:rsidR="00065641" w:rsidRPr="00342D83" w:rsidRDefault="00065641" w:rsidP="00065641">
      <w:pPr>
        <w:ind w:firstLine="709"/>
        <w:jc w:val="both"/>
        <w:rPr>
          <w:rFonts w:eastAsia="Calibri"/>
          <w:bCs/>
          <w:sz w:val="28"/>
          <w:szCs w:val="28"/>
          <w:lang w:eastAsia="en-US"/>
        </w:rPr>
      </w:pPr>
      <w:r w:rsidRPr="00342D83">
        <w:rPr>
          <w:rFonts w:eastAsia="Calibri"/>
          <w:bCs/>
          <w:sz w:val="28"/>
          <w:szCs w:val="28"/>
          <w:lang w:eastAsia="en-US"/>
        </w:rPr>
        <w:t>Основными проблемами развития частного сектора на рынке являются высокие требования при лицензировании медицинской деятельности, значительные финансовые затраты для вхождения на рынок.</w:t>
      </w:r>
    </w:p>
    <w:p w:rsidR="00F00843" w:rsidRPr="00342D83" w:rsidRDefault="00F00843" w:rsidP="00F00843">
      <w:pPr>
        <w:ind w:firstLine="709"/>
        <w:jc w:val="both"/>
        <w:rPr>
          <w:rFonts w:eastAsia="Calibri"/>
          <w:bCs/>
          <w:sz w:val="28"/>
          <w:szCs w:val="28"/>
          <w:lang w:eastAsia="en-US"/>
        </w:rPr>
      </w:pPr>
      <w:r w:rsidRPr="00342D83">
        <w:rPr>
          <w:rFonts w:eastAsia="Calibri"/>
          <w:bCs/>
          <w:sz w:val="28"/>
          <w:szCs w:val="28"/>
          <w:lang w:eastAsia="en-US"/>
        </w:rPr>
        <w:t xml:space="preserve">Цель развития рынка: создание условий для  развития конкуренции </w:t>
      </w:r>
      <w:r w:rsidR="00DC1611" w:rsidRPr="00342D83">
        <w:rPr>
          <w:rFonts w:eastAsia="Calibri"/>
          <w:bCs/>
          <w:sz w:val="28"/>
          <w:szCs w:val="28"/>
          <w:lang w:eastAsia="en-US"/>
        </w:rPr>
        <w:br/>
      </w:r>
      <w:r w:rsidRPr="00342D83">
        <w:rPr>
          <w:rFonts w:eastAsia="Calibri"/>
          <w:bCs/>
          <w:sz w:val="28"/>
          <w:szCs w:val="28"/>
          <w:lang w:eastAsia="en-US"/>
        </w:rPr>
        <w:t>на рынке медицинских услуг.</w:t>
      </w:r>
    </w:p>
    <w:p w:rsidR="00065641" w:rsidRPr="00342D83" w:rsidRDefault="00065641" w:rsidP="00883600">
      <w:pPr>
        <w:ind w:firstLine="709"/>
        <w:jc w:val="both"/>
        <w:rPr>
          <w:rFonts w:eastAsia="Calibri"/>
          <w:bCs/>
          <w:sz w:val="28"/>
          <w:szCs w:val="28"/>
          <w:lang w:eastAsia="en-US"/>
        </w:rPr>
      </w:pPr>
      <w:r w:rsidRPr="00342D83">
        <w:rPr>
          <w:rFonts w:eastAsia="Calibri"/>
          <w:bCs/>
          <w:sz w:val="28"/>
          <w:szCs w:val="28"/>
          <w:lang w:eastAsia="en-US"/>
        </w:rPr>
        <w:t xml:space="preserve">В рамках </w:t>
      </w:r>
      <w:r w:rsidR="00CC1158" w:rsidRPr="00342D83">
        <w:rPr>
          <w:rFonts w:eastAsia="Calibri"/>
          <w:bCs/>
          <w:sz w:val="28"/>
          <w:szCs w:val="28"/>
          <w:lang w:eastAsia="en-US"/>
        </w:rPr>
        <w:t>муницип</w:t>
      </w:r>
      <w:r w:rsidRPr="00342D83">
        <w:rPr>
          <w:rFonts w:eastAsia="Calibri"/>
          <w:bCs/>
          <w:sz w:val="28"/>
          <w:szCs w:val="28"/>
          <w:lang w:eastAsia="en-US"/>
        </w:rPr>
        <w:t xml:space="preserve">ального плана мероприятий запланированы мероприятия, направленные на проведение </w:t>
      </w:r>
      <w:proofErr w:type="gramStart"/>
      <w:r w:rsidRPr="00342D83">
        <w:rPr>
          <w:rFonts w:eastAsia="Calibri"/>
          <w:bCs/>
          <w:sz w:val="28"/>
          <w:szCs w:val="28"/>
          <w:lang w:eastAsia="en-US"/>
        </w:rPr>
        <w:t>мониторинга функционирования независимой системы оценки качества работы медицинских</w:t>
      </w:r>
      <w:proofErr w:type="gramEnd"/>
      <w:r w:rsidRPr="00342D83">
        <w:rPr>
          <w:rFonts w:eastAsia="Calibri"/>
          <w:bCs/>
          <w:sz w:val="28"/>
          <w:szCs w:val="28"/>
          <w:lang w:eastAsia="en-US"/>
        </w:rPr>
        <w:t xml:space="preserve"> организаций</w:t>
      </w:r>
      <w:r w:rsidR="00883600" w:rsidRPr="00342D83">
        <w:rPr>
          <w:rFonts w:eastAsia="Calibri"/>
          <w:bCs/>
          <w:sz w:val="28"/>
          <w:szCs w:val="28"/>
          <w:lang w:eastAsia="en-US"/>
        </w:rPr>
        <w:t>,</w:t>
      </w:r>
      <w:r w:rsidR="00883600" w:rsidRPr="00342D83">
        <w:t xml:space="preserve"> </w:t>
      </w:r>
      <w:r w:rsidR="00883600" w:rsidRPr="00342D83">
        <w:rPr>
          <w:rFonts w:eastAsia="Calibri"/>
          <w:bCs/>
          <w:sz w:val="28"/>
          <w:szCs w:val="28"/>
          <w:lang w:eastAsia="en-US"/>
        </w:rPr>
        <w:t>актуализаци</w:t>
      </w:r>
      <w:r w:rsidR="008A3D9D" w:rsidRPr="00342D83">
        <w:rPr>
          <w:rFonts w:eastAsia="Calibri"/>
          <w:bCs/>
          <w:sz w:val="28"/>
          <w:szCs w:val="28"/>
          <w:lang w:eastAsia="en-US"/>
        </w:rPr>
        <w:t>ю и оценку</w:t>
      </w:r>
      <w:r w:rsidR="00883600" w:rsidRPr="00342D83">
        <w:rPr>
          <w:rFonts w:eastAsia="Calibri"/>
          <w:bCs/>
          <w:sz w:val="28"/>
          <w:szCs w:val="28"/>
          <w:lang w:eastAsia="en-US"/>
        </w:rPr>
        <w:t xml:space="preserve"> основных показателей здоровья населения, информировани</w:t>
      </w:r>
      <w:r w:rsidR="008A3D9D" w:rsidRPr="00342D83">
        <w:rPr>
          <w:rFonts w:eastAsia="Calibri"/>
          <w:bCs/>
          <w:sz w:val="28"/>
          <w:szCs w:val="28"/>
          <w:lang w:eastAsia="en-US"/>
        </w:rPr>
        <w:t>е</w:t>
      </w:r>
      <w:r w:rsidR="00883600" w:rsidRPr="00342D83">
        <w:rPr>
          <w:rFonts w:eastAsia="Calibri"/>
          <w:bCs/>
          <w:sz w:val="28"/>
          <w:szCs w:val="28"/>
          <w:lang w:eastAsia="en-US"/>
        </w:rPr>
        <w:t xml:space="preserve"> населения о деятельности медицинских организаций в средствах массовой информации, участие в реализации проектов, направленных на содействие развитию конкуренции на рынке.</w:t>
      </w:r>
    </w:p>
    <w:p w:rsidR="005413ED" w:rsidRPr="00342D83" w:rsidRDefault="00065641" w:rsidP="00065641">
      <w:pPr>
        <w:ind w:firstLine="709"/>
        <w:jc w:val="both"/>
        <w:rPr>
          <w:rFonts w:eastAsia="Calibri"/>
          <w:bCs/>
          <w:sz w:val="28"/>
          <w:szCs w:val="28"/>
          <w:lang w:eastAsia="en-US"/>
        </w:rPr>
      </w:pPr>
      <w:r w:rsidRPr="00342D83">
        <w:rPr>
          <w:rFonts w:eastAsia="Calibri"/>
          <w:bCs/>
          <w:sz w:val="28"/>
          <w:szCs w:val="28"/>
          <w:lang w:eastAsia="en-US"/>
        </w:rPr>
        <w:t xml:space="preserve">Реализация </w:t>
      </w:r>
      <w:r w:rsidR="00883600" w:rsidRPr="00342D83">
        <w:rPr>
          <w:rFonts w:eastAsia="Calibri"/>
          <w:bCs/>
          <w:sz w:val="28"/>
          <w:szCs w:val="28"/>
          <w:lang w:eastAsia="en-US"/>
        </w:rPr>
        <w:t>муниципального</w:t>
      </w:r>
      <w:r w:rsidRPr="00342D83">
        <w:rPr>
          <w:rFonts w:eastAsia="Calibri"/>
          <w:bCs/>
          <w:sz w:val="28"/>
          <w:szCs w:val="28"/>
          <w:lang w:eastAsia="en-US"/>
        </w:rPr>
        <w:t xml:space="preserve"> плана мероприятий позволит</w:t>
      </w:r>
      <w:r w:rsidR="005413ED" w:rsidRPr="00342D83">
        <w:rPr>
          <w:rFonts w:eastAsia="Calibri"/>
          <w:bCs/>
          <w:sz w:val="28"/>
          <w:szCs w:val="28"/>
          <w:lang w:eastAsia="en-US"/>
        </w:rPr>
        <w:t>:</w:t>
      </w:r>
    </w:p>
    <w:p w:rsidR="005413ED" w:rsidRPr="00342D83" w:rsidRDefault="005413ED" w:rsidP="00065641">
      <w:pPr>
        <w:ind w:firstLine="709"/>
        <w:jc w:val="both"/>
        <w:rPr>
          <w:rFonts w:eastAsia="Calibri"/>
          <w:bCs/>
          <w:sz w:val="28"/>
          <w:szCs w:val="28"/>
          <w:lang w:eastAsia="en-US"/>
        </w:rPr>
      </w:pPr>
      <w:r w:rsidRPr="00342D83">
        <w:rPr>
          <w:rFonts w:eastAsia="Calibri"/>
          <w:bCs/>
          <w:sz w:val="28"/>
          <w:szCs w:val="28"/>
          <w:lang w:eastAsia="en-US"/>
        </w:rPr>
        <w:t>-</w:t>
      </w:r>
      <w:r w:rsidR="00065641" w:rsidRPr="00342D83">
        <w:rPr>
          <w:rFonts w:eastAsia="Calibri"/>
          <w:bCs/>
          <w:sz w:val="28"/>
          <w:szCs w:val="28"/>
          <w:lang w:eastAsia="en-US"/>
        </w:rPr>
        <w:t xml:space="preserve"> </w:t>
      </w:r>
      <w:r w:rsidRPr="00342D83">
        <w:rPr>
          <w:rFonts w:eastAsia="Calibri"/>
          <w:bCs/>
          <w:sz w:val="28"/>
          <w:szCs w:val="28"/>
          <w:lang w:eastAsia="en-US"/>
        </w:rPr>
        <w:t>сохранить и расширить доступ населения к услугам в области здравоохранения;</w:t>
      </w:r>
    </w:p>
    <w:p w:rsidR="005413ED" w:rsidRPr="00342D83" w:rsidRDefault="005413ED" w:rsidP="00065641">
      <w:pPr>
        <w:ind w:firstLine="709"/>
        <w:jc w:val="both"/>
        <w:rPr>
          <w:rFonts w:eastAsia="Calibri"/>
          <w:bCs/>
          <w:sz w:val="28"/>
          <w:szCs w:val="28"/>
          <w:lang w:eastAsia="en-US"/>
        </w:rPr>
      </w:pPr>
      <w:r w:rsidRPr="00342D83">
        <w:rPr>
          <w:rFonts w:eastAsia="Calibri"/>
          <w:bCs/>
          <w:sz w:val="28"/>
          <w:szCs w:val="28"/>
          <w:lang w:eastAsia="en-US"/>
        </w:rPr>
        <w:t>- повысить качество медицинского обслуживания.</w:t>
      </w:r>
    </w:p>
    <w:p w:rsidR="005413ED" w:rsidRPr="00342D83" w:rsidRDefault="005413ED" w:rsidP="00065641">
      <w:pPr>
        <w:ind w:firstLine="709"/>
        <w:jc w:val="both"/>
        <w:rPr>
          <w:rFonts w:eastAsia="Calibri"/>
          <w:bCs/>
          <w:sz w:val="28"/>
          <w:szCs w:val="28"/>
          <w:lang w:eastAsia="en-US"/>
        </w:rPr>
      </w:pPr>
    </w:p>
    <w:p w:rsidR="005413ED" w:rsidRPr="00342D83" w:rsidRDefault="005413ED" w:rsidP="00065641">
      <w:pPr>
        <w:ind w:firstLine="709"/>
        <w:jc w:val="both"/>
        <w:rPr>
          <w:rFonts w:eastAsia="Calibri"/>
          <w:bCs/>
          <w:sz w:val="28"/>
          <w:szCs w:val="28"/>
          <w:lang w:eastAsia="en-US"/>
        </w:rPr>
      </w:pPr>
    </w:p>
    <w:p w:rsidR="00E1490B" w:rsidRPr="00342D83" w:rsidRDefault="00E1490B" w:rsidP="00AF7697">
      <w:pPr>
        <w:ind w:firstLine="709"/>
        <w:jc w:val="both"/>
        <w:rPr>
          <w:rFonts w:eastAsia="Calibri"/>
          <w:bCs/>
          <w:sz w:val="28"/>
          <w:szCs w:val="28"/>
          <w:lang w:eastAsia="en-US"/>
        </w:rPr>
      </w:pPr>
    </w:p>
    <w:p w:rsidR="00E1490B" w:rsidRPr="00342D83" w:rsidRDefault="00E1490B" w:rsidP="00AF7697">
      <w:pPr>
        <w:ind w:firstLine="709"/>
        <w:jc w:val="both"/>
        <w:rPr>
          <w:sz w:val="28"/>
          <w:szCs w:val="28"/>
        </w:rPr>
        <w:sectPr w:rsidR="00E1490B" w:rsidRPr="00342D83" w:rsidSect="008B2F80">
          <w:pgSz w:w="11906" w:h="16838"/>
          <w:pgMar w:top="1134" w:right="567" w:bottom="1134" w:left="1701" w:header="709" w:footer="709" w:gutter="0"/>
          <w:cols w:space="708"/>
          <w:docGrid w:linePitch="360"/>
        </w:sectPr>
      </w:pPr>
    </w:p>
    <w:p w:rsidR="00E1490B" w:rsidRPr="00342D83" w:rsidRDefault="00E1490B" w:rsidP="00E1490B">
      <w:pPr>
        <w:jc w:val="center"/>
        <w:rPr>
          <w:b/>
          <w:sz w:val="28"/>
          <w:szCs w:val="28"/>
        </w:rPr>
      </w:pPr>
      <w:r w:rsidRPr="00342D83">
        <w:rPr>
          <w:b/>
          <w:sz w:val="28"/>
          <w:szCs w:val="28"/>
        </w:rPr>
        <w:lastRenderedPageBreak/>
        <w:t>5.2. Ключевые показатели</w:t>
      </w:r>
    </w:p>
    <w:p w:rsidR="003C4271" w:rsidRPr="00342D83" w:rsidRDefault="003C4271" w:rsidP="00E1490B">
      <w:pPr>
        <w:jc w:val="center"/>
        <w:rPr>
          <w:b/>
          <w:sz w:val="28"/>
          <w:szCs w:val="28"/>
        </w:rPr>
      </w:pPr>
    </w:p>
    <w:tbl>
      <w:tblPr>
        <w:tblW w:w="16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714"/>
        <w:gridCol w:w="1134"/>
        <w:gridCol w:w="1134"/>
        <w:gridCol w:w="993"/>
        <w:gridCol w:w="992"/>
        <w:gridCol w:w="992"/>
        <w:gridCol w:w="992"/>
        <w:gridCol w:w="993"/>
        <w:gridCol w:w="1701"/>
        <w:gridCol w:w="1907"/>
      </w:tblGrid>
      <w:tr w:rsidR="00342D83" w:rsidRPr="00342D83" w:rsidTr="000C41F4">
        <w:trPr>
          <w:tblHeader/>
          <w:jc w:val="center"/>
        </w:trPr>
        <w:tc>
          <w:tcPr>
            <w:tcW w:w="711" w:type="dxa"/>
            <w:vAlign w:val="center"/>
          </w:tcPr>
          <w:p w:rsidR="000C41F4" w:rsidRPr="00342D83" w:rsidRDefault="000C41F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714" w:type="dxa"/>
            <w:vAlign w:val="center"/>
          </w:tcPr>
          <w:p w:rsidR="000C41F4" w:rsidRPr="00342D83" w:rsidRDefault="000C41F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0C41F4" w:rsidRPr="00342D83" w:rsidRDefault="000C41F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0C41F4" w:rsidRPr="00342D83" w:rsidRDefault="000C41F4" w:rsidP="00453CC4">
            <w:pPr>
              <w:ind w:left="-57" w:right="-57"/>
              <w:jc w:val="center"/>
              <w:rPr>
                <w:b/>
                <w:bCs/>
                <w:sz w:val="24"/>
                <w:szCs w:val="24"/>
              </w:rPr>
            </w:pPr>
            <w:r w:rsidRPr="00342D83">
              <w:rPr>
                <w:b/>
                <w:bCs/>
                <w:sz w:val="24"/>
                <w:szCs w:val="24"/>
              </w:rPr>
              <w:t>На</w:t>
            </w:r>
          </w:p>
          <w:p w:rsidR="000C41F4" w:rsidRPr="00342D83" w:rsidRDefault="000C41F4" w:rsidP="00453CC4">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0C41F4" w:rsidRPr="00342D83" w:rsidRDefault="000C41F4" w:rsidP="00453CC4">
            <w:pPr>
              <w:ind w:left="-57" w:right="-57"/>
              <w:jc w:val="center"/>
              <w:rPr>
                <w:b/>
                <w:bCs/>
                <w:sz w:val="24"/>
                <w:szCs w:val="24"/>
              </w:rPr>
            </w:pPr>
            <w:r w:rsidRPr="00342D83">
              <w:rPr>
                <w:b/>
                <w:bCs/>
                <w:sz w:val="24"/>
                <w:szCs w:val="24"/>
              </w:rPr>
              <w:t>отчет</w:t>
            </w:r>
          </w:p>
        </w:tc>
        <w:tc>
          <w:tcPr>
            <w:tcW w:w="993" w:type="dxa"/>
            <w:vAlign w:val="center"/>
          </w:tcPr>
          <w:p w:rsidR="000C41F4" w:rsidRPr="00342D83" w:rsidRDefault="000C41F4" w:rsidP="00453CC4">
            <w:pPr>
              <w:ind w:left="-57" w:right="-57"/>
              <w:jc w:val="center"/>
              <w:rPr>
                <w:b/>
                <w:bCs/>
                <w:sz w:val="24"/>
                <w:szCs w:val="24"/>
              </w:rPr>
            </w:pPr>
            <w:r w:rsidRPr="00342D83">
              <w:rPr>
                <w:b/>
                <w:bCs/>
                <w:sz w:val="24"/>
                <w:szCs w:val="24"/>
              </w:rPr>
              <w:t>На</w:t>
            </w:r>
          </w:p>
          <w:p w:rsidR="000C41F4" w:rsidRPr="00342D83" w:rsidRDefault="000C41F4" w:rsidP="00453CC4">
            <w:pPr>
              <w:ind w:left="-57" w:right="-57"/>
              <w:jc w:val="center"/>
              <w:rPr>
                <w:b/>
                <w:bCs/>
                <w:sz w:val="24"/>
                <w:szCs w:val="24"/>
              </w:rPr>
            </w:pPr>
            <w:r w:rsidRPr="00342D83">
              <w:rPr>
                <w:b/>
                <w:bCs/>
                <w:sz w:val="24"/>
                <w:szCs w:val="24"/>
              </w:rPr>
              <w:t>1 января 2022 года</w:t>
            </w:r>
          </w:p>
          <w:p w:rsidR="000C41F4" w:rsidRPr="00342D83" w:rsidRDefault="000B71AF" w:rsidP="00453CC4">
            <w:pPr>
              <w:ind w:left="-57" w:right="-57"/>
              <w:jc w:val="center"/>
              <w:rPr>
                <w:b/>
                <w:bCs/>
                <w:sz w:val="24"/>
                <w:szCs w:val="24"/>
              </w:rPr>
            </w:pPr>
            <w:r w:rsidRPr="00342D83">
              <w:rPr>
                <w:b/>
                <w:bCs/>
                <w:sz w:val="24"/>
                <w:szCs w:val="24"/>
              </w:rPr>
              <w:t>отчет</w:t>
            </w:r>
          </w:p>
        </w:tc>
        <w:tc>
          <w:tcPr>
            <w:tcW w:w="992" w:type="dxa"/>
            <w:vAlign w:val="center"/>
          </w:tcPr>
          <w:p w:rsidR="000C41F4" w:rsidRPr="00342D83" w:rsidRDefault="000C41F4" w:rsidP="00453CC4">
            <w:pPr>
              <w:ind w:left="-57" w:right="-57"/>
              <w:jc w:val="center"/>
              <w:rPr>
                <w:b/>
                <w:bCs/>
                <w:sz w:val="24"/>
                <w:szCs w:val="24"/>
              </w:rPr>
            </w:pPr>
            <w:r w:rsidRPr="00342D83">
              <w:rPr>
                <w:b/>
                <w:bCs/>
                <w:sz w:val="24"/>
                <w:szCs w:val="24"/>
              </w:rPr>
              <w:t>На 31 декабря 2022 года</w:t>
            </w:r>
          </w:p>
          <w:p w:rsidR="000C41F4" w:rsidRPr="00342D83" w:rsidRDefault="000C41F4" w:rsidP="00453CC4">
            <w:pPr>
              <w:ind w:left="-57" w:right="-57"/>
              <w:jc w:val="center"/>
              <w:rPr>
                <w:b/>
                <w:bCs/>
                <w:sz w:val="24"/>
                <w:szCs w:val="24"/>
              </w:rPr>
            </w:pPr>
            <w:r w:rsidRPr="00342D83">
              <w:rPr>
                <w:b/>
                <w:bCs/>
                <w:sz w:val="24"/>
                <w:szCs w:val="24"/>
              </w:rPr>
              <w:t>план</w:t>
            </w:r>
          </w:p>
        </w:tc>
        <w:tc>
          <w:tcPr>
            <w:tcW w:w="992" w:type="dxa"/>
            <w:vAlign w:val="center"/>
          </w:tcPr>
          <w:p w:rsidR="000C41F4" w:rsidRPr="00342D83" w:rsidRDefault="000C41F4" w:rsidP="00453CC4">
            <w:pPr>
              <w:ind w:left="-57" w:right="-57"/>
              <w:jc w:val="center"/>
              <w:rPr>
                <w:b/>
                <w:bCs/>
                <w:sz w:val="24"/>
                <w:szCs w:val="24"/>
              </w:rPr>
            </w:pPr>
            <w:r w:rsidRPr="00342D83">
              <w:rPr>
                <w:b/>
                <w:bCs/>
                <w:sz w:val="24"/>
                <w:szCs w:val="24"/>
              </w:rPr>
              <w:t>На 31 декабря 2023 года</w:t>
            </w:r>
          </w:p>
          <w:p w:rsidR="000C41F4" w:rsidRPr="00342D83" w:rsidRDefault="000C41F4" w:rsidP="00453CC4">
            <w:pPr>
              <w:ind w:left="-57" w:right="-57"/>
              <w:jc w:val="center"/>
              <w:rPr>
                <w:b/>
                <w:bCs/>
                <w:sz w:val="24"/>
                <w:szCs w:val="24"/>
              </w:rPr>
            </w:pPr>
            <w:r w:rsidRPr="00342D83">
              <w:rPr>
                <w:b/>
                <w:bCs/>
                <w:sz w:val="24"/>
                <w:szCs w:val="24"/>
              </w:rPr>
              <w:t>план</w:t>
            </w:r>
          </w:p>
        </w:tc>
        <w:tc>
          <w:tcPr>
            <w:tcW w:w="992" w:type="dxa"/>
            <w:vAlign w:val="center"/>
          </w:tcPr>
          <w:p w:rsidR="000C41F4" w:rsidRPr="00342D83" w:rsidRDefault="000C41F4" w:rsidP="00453CC4">
            <w:pPr>
              <w:ind w:left="-57" w:right="-57"/>
              <w:jc w:val="center"/>
              <w:rPr>
                <w:b/>
                <w:bCs/>
                <w:sz w:val="24"/>
                <w:szCs w:val="24"/>
              </w:rPr>
            </w:pPr>
            <w:r w:rsidRPr="00342D83">
              <w:rPr>
                <w:b/>
                <w:bCs/>
                <w:sz w:val="24"/>
                <w:szCs w:val="24"/>
              </w:rPr>
              <w:t>На 31 декабря 2024 года</w:t>
            </w:r>
          </w:p>
          <w:p w:rsidR="000C41F4" w:rsidRPr="00342D83" w:rsidRDefault="000C41F4" w:rsidP="00453CC4">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0C41F4" w:rsidRPr="00342D83" w:rsidRDefault="000C41F4" w:rsidP="00453CC4">
            <w:pPr>
              <w:ind w:left="-57" w:right="-57"/>
              <w:jc w:val="center"/>
              <w:rPr>
                <w:b/>
                <w:bCs/>
                <w:sz w:val="24"/>
                <w:szCs w:val="24"/>
              </w:rPr>
            </w:pPr>
            <w:r w:rsidRPr="00342D83">
              <w:rPr>
                <w:b/>
                <w:bCs/>
                <w:sz w:val="24"/>
                <w:szCs w:val="24"/>
              </w:rPr>
              <w:t>На 31 декабря 2025 года</w:t>
            </w:r>
          </w:p>
          <w:p w:rsidR="000C41F4" w:rsidRPr="00342D83" w:rsidRDefault="000C41F4" w:rsidP="00453CC4">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0C41F4" w:rsidRPr="00342D83" w:rsidRDefault="000C41F4" w:rsidP="00093238">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907" w:type="dxa"/>
            <w:shd w:val="clear" w:color="auto" w:fill="FFFFFF" w:themeFill="background1"/>
          </w:tcPr>
          <w:p w:rsidR="000C41F4" w:rsidRPr="00342D83" w:rsidRDefault="000C41F4" w:rsidP="00093238">
            <w:pPr>
              <w:spacing w:line="240" w:lineRule="atLeast"/>
              <w:jc w:val="center"/>
              <w:rPr>
                <w:b/>
                <w:bCs/>
                <w:sz w:val="24"/>
                <w:szCs w:val="24"/>
              </w:rPr>
            </w:pPr>
            <w:r w:rsidRPr="00342D83">
              <w:rPr>
                <w:b/>
                <w:bCs/>
                <w:sz w:val="24"/>
                <w:szCs w:val="24"/>
              </w:rPr>
              <w:t>Ответственный исполнитель</w:t>
            </w:r>
          </w:p>
        </w:tc>
      </w:tr>
      <w:tr w:rsidR="00342D83" w:rsidRPr="00342D83" w:rsidTr="000C41F4">
        <w:trPr>
          <w:tblHeader/>
          <w:jc w:val="center"/>
        </w:trPr>
        <w:tc>
          <w:tcPr>
            <w:tcW w:w="711" w:type="dxa"/>
          </w:tcPr>
          <w:p w:rsidR="006864FC" w:rsidRPr="00342D83" w:rsidRDefault="006864FC" w:rsidP="00093238">
            <w:pPr>
              <w:spacing w:line="240" w:lineRule="atLeast"/>
              <w:jc w:val="center"/>
              <w:rPr>
                <w:sz w:val="24"/>
                <w:szCs w:val="24"/>
              </w:rPr>
            </w:pPr>
            <w:r w:rsidRPr="00342D83">
              <w:rPr>
                <w:sz w:val="24"/>
                <w:szCs w:val="24"/>
              </w:rPr>
              <w:t>5.2.1</w:t>
            </w:r>
          </w:p>
        </w:tc>
        <w:tc>
          <w:tcPr>
            <w:tcW w:w="4714" w:type="dxa"/>
            <w:vAlign w:val="center"/>
          </w:tcPr>
          <w:p w:rsidR="006864FC" w:rsidRPr="00342D83" w:rsidRDefault="006864FC" w:rsidP="00093238">
            <w:pPr>
              <w:tabs>
                <w:tab w:val="left" w:pos="1557"/>
                <w:tab w:val="left" w:pos="2697"/>
              </w:tabs>
              <w:spacing w:line="240" w:lineRule="atLeast"/>
              <w:jc w:val="both"/>
              <w:rPr>
                <w:b/>
                <w:sz w:val="24"/>
                <w:szCs w:val="24"/>
              </w:rPr>
            </w:pPr>
            <w:r w:rsidRPr="00342D83">
              <w:rPr>
                <w:sz w:val="24"/>
                <w:szCs w:val="24"/>
              </w:rPr>
              <w:t>Количество медицинских организаций, участвующих в реализации территориальной программы государственных гарантий бесплатного оказания населению медицинской помощи (дополнительный показатель)</w:t>
            </w:r>
          </w:p>
        </w:tc>
        <w:tc>
          <w:tcPr>
            <w:tcW w:w="1134" w:type="dxa"/>
          </w:tcPr>
          <w:p w:rsidR="006864FC" w:rsidRPr="00342D83" w:rsidRDefault="006864FC" w:rsidP="00093238">
            <w:pPr>
              <w:spacing w:line="240" w:lineRule="atLeast"/>
              <w:ind w:left="-57" w:right="-57"/>
              <w:jc w:val="center"/>
              <w:rPr>
                <w:sz w:val="24"/>
                <w:szCs w:val="24"/>
              </w:rPr>
            </w:pPr>
            <w:r w:rsidRPr="00342D83">
              <w:rPr>
                <w:sz w:val="24"/>
                <w:szCs w:val="24"/>
              </w:rPr>
              <w:t>Ед.</w:t>
            </w:r>
          </w:p>
        </w:tc>
        <w:tc>
          <w:tcPr>
            <w:tcW w:w="1134" w:type="dxa"/>
          </w:tcPr>
          <w:p w:rsidR="006864FC" w:rsidRPr="00342D83" w:rsidRDefault="006864FC" w:rsidP="00B14210">
            <w:pPr>
              <w:contextualSpacing/>
              <w:jc w:val="center"/>
              <w:rPr>
                <w:rFonts w:eastAsia="Calibri"/>
                <w:sz w:val="24"/>
                <w:szCs w:val="24"/>
              </w:rPr>
            </w:pPr>
            <w:r w:rsidRPr="00342D83">
              <w:rPr>
                <w:rFonts w:eastAsia="Calibri"/>
                <w:sz w:val="24"/>
                <w:szCs w:val="24"/>
              </w:rPr>
              <w:t>2</w:t>
            </w:r>
          </w:p>
        </w:tc>
        <w:tc>
          <w:tcPr>
            <w:tcW w:w="993" w:type="dxa"/>
          </w:tcPr>
          <w:p w:rsidR="006864FC" w:rsidRPr="00342D83" w:rsidRDefault="006864FC" w:rsidP="00B14210">
            <w:pPr>
              <w:contextualSpacing/>
              <w:jc w:val="center"/>
              <w:rPr>
                <w:rFonts w:eastAsia="Calibri"/>
                <w:sz w:val="24"/>
                <w:szCs w:val="24"/>
              </w:rPr>
            </w:pPr>
            <w:r w:rsidRPr="00342D83">
              <w:rPr>
                <w:rFonts w:eastAsia="Calibri"/>
                <w:sz w:val="24"/>
                <w:szCs w:val="24"/>
              </w:rPr>
              <w:t>2</w:t>
            </w:r>
          </w:p>
        </w:tc>
        <w:tc>
          <w:tcPr>
            <w:tcW w:w="992" w:type="dxa"/>
          </w:tcPr>
          <w:p w:rsidR="006864FC" w:rsidRPr="00342D83" w:rsidRDefault="00B868C7" w:rsidP="00093238">
            <w:pPr>
              <w:ind w:left="-57" w:right="-57"/>
              <w:jc w:val="center"/>
              <w:rPr>
                <w:bCs/>
                <w:sz w:val="24"/>
                <w:szCs w:val="24"/>
              </w:rPr>
            </w:pPr>
            <w:r w:rsidRPr="00342D83">
              <w:rPr>
                <w:bCs/>
                <w:sz w:val="24"/>
                <w:szCs w:val="24"/>
              </w:rPr>
              <w:t>2</w:t>
            </w:r>
          </w:p>
        </w:tc>
        <w:tc>
          <w:tcPr>
            <w:tcW w:w="992" w:type="dxa"/>
          </w:tcPr>
          <w:p w:rsidR="006864FC" w:rsidRPr="00342D83" w:rsidRDefault="00B868C7" w:rsidP="00093238">
            <w:pPr>
              <w:ind w:left="-57" w:right="-57"/>
              <w:jc w:val="center"/>
              <w:rPr>
                <w:bCs/>
                <w:sz w:val="24"/>
                <w:szCs w:val="24"/>
              </w:rPr>
            </w:pPr>
            <w:r w:rsidRPr="00342D83">
              <w:rPr>
                <w:bCs/>
                <w:sz w:val="24"/>
                <w:szCs w:val="24"/>
              </w:rPr>
              <w:t>2</w:t>
            </w:r>
          </w:p>
        </w:tc>
        <w:tc>
          <w:tcPr>
            <w:tcW w:w="992" w:type="dxa"/>
          </w:tcPr>
          <w:p w:rsidR="006864FC" w:rsidRPr="00342D83" w:rsidRDefault="00B868C7" w:rsidP="00093238">
            <w:pPr>
              <w:ind w:left="-57" w:right="-57"/>
              <w:jc w:val="center"/>
              <w:rPr>
                <w:bCs/>
                <w:sz w:val="24"/>
                <w:szCs w:val="24"/>
              </w:rPr>
            </w:pPr>
            <w:r w:rsidRPr="00342D83">
              <w:rPr>
                <w:bCs/>
                <w:sz w:val="24"/>
                <w:szCs w:val="24"/>
              </w:rPr>
              <w:t>2</w:t>
            </w:r>
          </w:p>
        </w:tc>
        <w:tc>
          <w:tcPr>
            <w:tcW w:w="993" w:type="dxa"/>
            <w:shd w:val="clear" w:color="auto" w:fill="FFFFFF" w:themeFill="background1"/>
          </w:tcPr>
          <w:p w:rsidR="006864FC" w:rsidRPr="00342D83" w:rsidRDefault="00B868C7" w:rsidP="00093238">
            <w:pPr>
              <w:ind w:left="-57" w:right="-57"/>
              <w:jc w:val="center"/>
              <w:rPr>
                <w:bCs/>
                <w:sz w:val="24"/>
                <w:szCs w:val="24"/>
              </w:rPr>
            </w:pPr>
            <w:r w:rsidRPr="00342D83">
              <w:rPr>
                <w:bCs/>
                <w:sz w:val="24"/>
                <w:szCs w:val="24"/>
              </w:rPr>
              <w:t>2</w:t>
            </w:r>
          </w:p>
        </w:tc>
        <w:tc>
          <w:tcPr>
            <w:tcW w:w="1701" w:type="dxa"/>
            <w:shd w:val="clear" w:color="auto" w:fill="FFFFFF" w:themeFill="background1"/>
          </w:tcPr>
          <w:p w:rsidR="006864FC" w:rsidRPr="00342D83" w:rsidRDefault="000B71AF" w:rsidP="00093238">
            <w:pPr>
              <w:spacing w:line="240" w:lineRule="atLeast"/>
              <w:jc w:val="center"/>
              <w:rPr>
                <w:bCs/>
                <w:sz w:val="24"/>
                <w:szCs w:val="24"/>
              </w:rPr>
            </w:pPr>
            <w:r w:rsidRPr="00342D83">
              <w:rPr>
                <w:bCs/>
                <w:sz w:val="24"/>
                <w:szCs w:val="24"/>
              </w:rPr>
              <w:t>Х</w:t>
            </w:r>
          </w:p>
        </w:tc>
        <w:tc>
          <w:tcPr>
            <w:tcW w:w="1907" w:type="dxa"/>
            <w:shd w:val="clear" w:color="auto" w:fill="FFFFFF" w:themeFill="background1"/>
          </w:tcPr>
          <w:p w:rsidR="006864FC" w:rsidRPr="00342D83" w:rsidRDefault="006864FC" w:rsidP="00093238">
            <w:pPr>
              <w:spacing w:line="240" w:lineRule="atLeast"/>
              <w:jc w:val="center"/>
              <w:rPr>
                <w:bCs/>
                <w:sz w:val="24"/>
                <w:szCs w:val="24"/>
              </w:rPr>
            </w:pPr>
            <w:r w:rsidRPr="00342D83">
              <w:rPr>
                <w:bCs/>
                <w:sz w:val="24"/>
                <w:szCs w:val="24"/>
              </w:rPr>
              <w:t>ОГБУЗ «</w:t>
            </w:r>
            <w:proofErr w:type="gramStart"/>
            <w:r w:rsidRPr="00342D83">
              <w:rPr>
                <w:bCs/>
                <w:sz w:val="24"/>
                <w:szCs w:val="24"/>
              </w:rPr>
              <w:t>Алексеевская</w:t>
            </w:r>
            <w:proofErr w:type="gramEnd"/>
            <w:r w:rsidRPr="00342D83">
              <w:rPr>
                <w:bCs/>
                <w:sz w:val="24"/>
                <w:szCs w:val="24"/>
              </w:rPr>
              <w:t xml:space="preserve"> ЦРБ» (по согласованию)</w:t>
            </w:r>
          </w:p>
        </w:tc>
      </w:tr>
    </w:tbl>
    <w:p w:rsidR="00E1490B" w:rsidRPr="00342D83" w:rsidRDefault="00E1490B" w:rsidP="00AF7697">
      <w:pPr>
        <w:ind w:firstLine="709"/>
        <w:jc w:val="both"/>
        <w:rPr>
          <w:sz w:val="28"/>
          <w:szCs w:val="28"/>
        </w:rPr>
      </w:pPr>
    </w:p>
    <w:p w:rsidR="000B50ED" w:rsidRPr="00342D83" w:rsidRDefault="000B50ED" w:rsidP="000B50ED">
      <w:pPr>
        <w:contextualSpacing/>
        <w:jc w:val="center"/>
        <w:rPr>
          <w:rFonts w:eastAsia="Calibri"/>
          <w:b/>
          <w:sz w:val="28"/>
          <w:szCs w:val="28"/>
          <w:lang w:eastAsia="en-US"/>
        </w:rPr>
      </w:pPr>
      <w:r w:rsidRPr="00342D83">
        <w:rPr>
          <w:rFonts w:eastAsia="Calibri"/>
          <w:b/>
          <w:sz w:val="28"/>
          <w:szCs w:val="28"/>
          <w:lang w:eastAsia="en-US"/>
        </w:rPr>
        <w:t xml:space="preserve">5.3.  Мероприятия по содействию развитию конкуренции </w:t>
      </w:r>
    </w:p>
    <w:p w:rsidR="00B868C7" w:rsidRPr="00342D83" w:rsidRDefault="00B868C7" w:rsidP="000B50ED">
      <w:pPr>
        <w:contextualSpacing/>
        <w:jc w:val="center"/>
        <w:rPr>
          <w:rFonts w:eastAsia="Calibri"/>
          <w:b/>
          <w:sz w:val="28"/>
          <w:szCs w:val="28"/>
          <w:lang w:eastAsia="en-US"/>
        </w:rPr>
      </w:pPr>
    </w:p>
    <w:tbl>
      <w:tblPr>
        <w:tblW w:w="16330" w:type="dxa"/>
        <w:jc w:val="center"/>
        <w:tblLayout w:type="fixed"/>
        <w:tblLook w:val="04A0" w:firstRow="1" w:lastRow="0" w:firstColumn="1" w:lastColumn="0" w:noHBand="0" w:noVBand="1"/>
      </w:tblPr>
      <w:tblGrid>
        <w:gridCol w:w="739"/>
        <w:gridCol w:w="5953"/>
        <w:gridCol w:w="1559"/>
        <w:gridCol w:w="4536"/>
        <w:gridCol w:w="3543"/>
      </w:tblGrid>
      <w:tr w:rsidR="00342D83" w:rsidRPr="00342D83" w:rsidTr="005329DF">
        <w:trPr>
          <w:trHeight w:val="315"/>
          <w:tblHeader/>
          <w:jc w:val="center"/>
        </w:trPr>
        <w:tc>
          <w:tcPr>
            <w:tcW w:w="7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868C7" w:rsidRPr="00342D83" w:rsidRDefault="00B868C7" w:rsidP="00B868C7">
            <w:pPr>
              <w:ind w:left="-57" w:right="-57"/>
              <w:jc w:val="center"/>
              <w:rPr>
                <w:b/>
                <w:bCs/>
                <w:sz w:val="24"/>
                <w:szCs w:val="24"/>
              </w:rPr>
            </w:pPr>
            <w:r w:rsidRPr="00342D83">
              <w:rPr>
                <w:b/>
                <w:bCs/>
                <w:sz w:val="24"/>
                <w:szCs w:val="24"/>
              </w:rPr>
              <w:t>№</w:t>
            </w:r>
          </w:p>
          <w:p w:rsidR="00B868C7" w:rsidRPr="00342D83" w:rsidRDefault="00B868C7" w:rsidP="00B868C7">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95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868C7" w:rsidRPr="00342D83" w:rsidRDefault="00B868C7" w:rsidP="00B868C7">
            <w:pPr>
              <w:ind w:left="-57" w:right="-57"/>
              <w:jc w:val="center"/>
              <w:rPr>
                <w:b/>
                <w:bCs/>
                <w:sz w:val="24"/>
                <w:szCs w:val="24"/>
              </w:rPr>
            </w:pPr>
            <w:r w:rsidRPr="00342D83">
              <w:rPr>
                <w:b/>
                <w:bCs/>
                <w:sz w:val="24"/>
                <w:szCs w:val="24"/>
              </w:rPr>
              <w:t>Наименование мероприятия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868C7" w:rsidRPr="00342D83" w:rsidRDefault="00B868C7" w:rsidP="00B868C7">
            <w:pPr>
              <w:ind w:left="-57" w:right="-57"/>
              <w:jc w:val="center"/>
              <w:rPr>
                <w:b/>
                <w:bCs/>
                <w:sz w:val="24"/>
                <w:szCs w:val="24"/>
              </w:rPr>
            </w:pPr>
            <w:r w:rsidRPr="00342D83">
              <w:rPr>
                <w:b/>
                <w:bCs/>
                <w:sz w:val="24"/>
                <w:szCs w:val="24"/>
              </w:rPr>
              <w:t>Срок реализации мероприятия</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868C7" w:rsidRPr="00342D83" w:rsidRDefault="00B868C7" w:rsidP="00B868C7">
            <w:pPr>
              <w:ind w:left="-57" w:right="-57"/>
              <w:jc w:val="center"/>
              <w:rPr>
                <w:b/>
                <w:bCs/>
                <w:sz w:val="24"/>
                <w:szCs w:val="24"/>
              </w:rPr>
            </w:pPr>
            <w:r w:rsidRPr="00342D83">
              <w:rPr>
                <w:b/>
                <w:bCs/>
                <w:sz w:val="24"/>
                <w:szCs w:val="24"/>
              </w:rPr>
              <w:t>Результат выполнения мероприятия</w:t>
            </w:r>
          </w:p>
        </w:tc>
        <w:tc>
          <w:tcPr>
            <w:tcW w:w="35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868C7" w:rsidRPr="00342D83" w:rsidRDefault="00B868C7" w:rsidP="00B868C7">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5329DF">
        <w:trPr>
          <w:trHeight w:val="299"/>
          <w:tblHeader/>
          <w:jc w:val="center"/>
        </w:trPr>
        <w:tc>
          <w:tcPr>
            <w:tcW w:w="739" w:type="dxa"/>
            <w:vMerge/>
            <w:tcBorders>
              <w:top w:val="single" w:sz="4" w:space="0" w:color="auto"/>
              <w:left w:val="single" w:sz="4" w:space="0" w:color="auto"/>
              <w:bottom w:val="single" w:sz="4" w:space="0" w:color="auto"/>
              <w:right w:val="single" w:sz="4" w:space="0" w:color="auto"/>
            </w:tcBorders>
            <w:hideMark/>
          </w:tcPr>
          <w:p w:rsidR="00B868C7" w:rsidRPr="00342D83" w:rsidRDefault="00B868C7" w:rsidP="00B868C7">
            <w:pPr>
              <w:ind w:left="-57" w:right="-57"/>
              <w:rPr>
                <w:b/>
                <w:bCs/>
                <w:sz w:val="24"/>
                <w:szCs w:val="24"/>
              </w:rPr>
            </w:pPr>
          </w:p>
        </w:tc>
        <w:tc>
          <w:tcPr>
            <w:tcW w:w="5953" w:type="dxa"/>
            <w:vMerge/>
            <w:tcBorders>
              <w:top w:val="single" w:sz="4" w:space="0" w:color="auto"/>
              <w:left w:val="single" w:sz="4" w:space="0" w:color="auto"/>
              <w:bottom w:val="single" w:sz="4" w:space="0" w:color="auto"/>
              <w:right w:val="single" w:sz="4" w:space="0" w:color="auto"/>
            </w:tcBorders>
            <w:hideMark/>
          </w:tcPr>
          <w:p w:rsidR="00B868C7" w:rsidRPr="00342D83" w:rsidRDefault="00B868C7" w:rsidP="00B868C7">
            <w:pPr>
              <w:ind w:left="-57" w:right="-57"/>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hideMark/>
          </w:tcPr>
          <w:p w:rsidR="00B868C7" w:rsidRPr="00342D83" w:rsidRDefault="00B868C7" w:rsidP="00B868C7">
            <w:pPr>
              <w:ind w:left="-57" w:right="-57"/>
              <w:rPr>
                <w:b/>
                <w:bCs/>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B868C7" w:rsidRPr="00342D83" w:rsidRDefault="00B868C7" w:rsidP="00B868C7">
            <w:pPr>
              <w:ind w:left="-57" w:right="-57"/>
              <w:rPr>
                <w:b/>
                <w:bCs/>
                <w:sz w:val="24"/>
                <w:szCs w:val="24"/>
              </w:rPr>
            </w:pPr>
          </w:p>
        </w:tc>
        <w:tc>
          <w:tcPr>
            <w:tcW w:w="3543" w:type="dxa"/>
            <w:vMerge/>
            <w:tcBorders>
              <w:top w:val="single" w:sz="4" w:space="0" w:color="auto"/>
              <w:left w:val="single" w:sz="4" w:space="0" w:color="auto"/>
              <w:bottom w:val="single" w:sz="4" w:space="0" w:color="auto"/>
              <w:right w:val="single" w:sz="4" w:space="0" w:color="auto"/>
            </w:tcBorders>
            <w:hideMark/>
          </w:tcPr>
          <w:p w:rsidR="00B868C7" w:rsidRPr="00342D83" w:rsidRDefault="00B868C7" w:rsidP="00B868C7">
            <w:pPr>
              <w:ind w:left="-57" w:right="-57"/>
              <w:rPr>
                <w:b/>
                <w:bCs/>
                <w:sz w:val="24"/>
                <w:szCs w:val="24"/>
              </w:rPr>
            </w:pPr>
          </w:p>
        </w:tc>
      </w:tr>
      <w:tr w:rsidR="00342D83" w:rsidRPr="00342D83" w:rsidTr="005329DF">
        <w:trPr>
          <w:trHeight w:val="315"/>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tcPr>
          <w:p w:rsidR="00B868C7" w:rsidRPr="00342D83" w:rsidRDefault="00B868C7" w:rsidP="00B868C7">
            <w:pPr>
              <w:ind w:left="-57" w:right="-57"/>
              <w:jc w:val="center"/>
              <w:rPr>
                <w:rFonts w:eastAsia="Calibri"/>
                <w:sz w:val="24"/>
                <w:szCs w:val="24"/>
              </w:rPr>
            </w:pPr>
            <w:r w:rsidRPr="00342D83">
              <w:rPr>
                <w:rFonts w:eastAsia="Calibri"/>
                <w:sz w:val="24"/>
                <w:szCs w:val="24"/>
              </w:rPr>
              <w:t>5.3.1</w:t>
            </w:r>
          </w:p>
        </w:tc>
        <w:tc>
          <w:tcPr>
            <w:tcW w:w="5953" w:type="dxa"/>
            <w:tcBorders>
              <w:top w:val="single" w:sz="4" w:space="0" w:color="auto"/>
              <w:left w:val="nil"/>
              <w:bottom w:val="single" w:sz="4" w:space="0" w:color="auto"/>
              <w:right w:val="single" w:sz="4" w:space="0" w:color="auto"/>
            </w:tcBorders>
            <w:shd w:val="clear" w:color="auto" w:fill="auto"/>
            <w:noWrap/>
          </w:tcPr>
          <w:p w:rsidR="00B868C7" w:rsidRPr="00342D83" w:rsidRDefault="00B868C7" w:rsidP="00B868C7">
            <w:pPr>
              <w:ind w:left="-57" w:right="-57"/>
              <w:jc w:val="both"/>
              <w:rPr>
                <w:sz w:val="24"/>
                <w:szCs w:val="24"/>
              </w:rPr>
            </w:pPr>
            <w:r w:rsidRPr="00342D83">
              <w:rPr>
                <w:sz w:val="24"/>
                <w:szCs w:val="24"/>
              </w:rPr>
              <w:t>Мониторинг основных показателей здоровья населения</w:t>
            </w:r>
          </w:p>
        </w:tc>
        <w:tc>
          <w:tcPr>
            <w:tcW w:w="1559" w:type="dxa"/>
            <w:tcBorders>
              <w:top w:val="single" w:sz="4" w:space="0" w:color="auto"/>
              <w:left w:val="nil"/>
              <w:bottom w:val="single" w:sz="4" w:space="0" w:color="auto"/>
              <w:right w:val="single" w:sz="4" w:space="0" w:color="auto"/>
            </w:tcBorders>
            <w:shd w:val="clear" w:color="auto" w:fill="auto"/>
          </w:tcPr>
          <w:p w:rsidR="00B868C7" w:rsidRPr="00342D83" w:rsidRDefault="00B868C7" w:rsidP="00B868C7">
            <w:pPr>
              <w:jc w:val="center"/>
            </w:pPr>
            <w:r w:rsidRPr="00342D83">
              <w:rPr>
                <w:sz w:val="24"/>
                <w:szCs w:val="24"/>
              </w:rPr>
              <w:t>2022 – 2025 годы</w:t>
            </w:r>
          </w:p>
        </w:tc>
        <w:tc>
          <w:tcPr>
            <w:tcW w:w="4536" w:type="dxa"/>
            <w:tcBorders>
              <w:top w:val="single" w:sz="4" w:space="0" w:color="auto"/>
              <w:left w:val="nil"/>
              <w:bottom w:val="single" w:sz="4" w:space="0" w:color="auto"/>
              <w:right w:val="single" w:sz="4" w:space="0" w:color="auto"/>
            </w:tcBorders>
            <w:shd w:val="clear" w:color="auto" w:fill="auto"/>
          </w:tcPr>
          <w:p w:rsidR="00B868C7" w:rsidRPr="00342D83" w:rsidRDefault="00B868C7" w:rsidP="00B868C7">
            <w:pPr>
              <w:ind w:left="-57" w:right="-57"/>
              <w:jc w:val="both"/>
              <w:rPr>
                <w:sz w:val="24"/>
                <w:szCs w:val="24"/>
              </w:rPr>
            </w:pPr>
            <w:r w:rsidRPr="00342D83">
              <w:rPr>
                <w:sz w:val="24"/>
                <w:szCs w:val="24"/>
              </w:rPr>
              <w:t>Актуализация и оценка основных показателей здоровья населения</w:t>
            </w:r>
          </w:p>
        </w:tc>
        <w:tc>
          <w:tcPr>
            <w:tcW w:w="3543" w:type="dxa"/>
            <w:tcBorders>
              <w:top w:val="single" w:sz="4" w:space="0" w:color="auto"/>
              <w:left w:val="nil"/>
              <w:bottom w:val="single" w:sz="4" w:space="0" w:color="auto"/>
              <w:right w:val="single" w:sz="4" w:space="0" w:color="auto"/>
            </w:tcBorders>
            <w:shd w:val="clear" w:color="auto" w:fill="auto"/>
          </w:tcPr>
          <w:p w:rsidR="00B868C7" w:rsidRPr="00342D83" w:rsidRDefault="00B868C7" w:rsidP="00B868C7">
            <w:pPr>
              <w:jc w:val="center"/>
              <w:rPr>
                <w:sz w:val="24"/>
                <w:szCs w:val="24"/>
              </w:rPr>
            </w:pPr>
            <w:r w:rsidRPr="00342D83">
              <w:rPr>
                <w:sz w:val="24"/>
                <w:szCs w:val="24"/>
              </w:rPr>
              <w:t>ОГБУЗ «Алексеевская ЦРБ»</w:t>
            </w:r>
          </w:p>
          <w:p w:rsidR="00B868C7" w:rsidRPr="00342D83" w:rsidRDefault="00B868C7" w:rsidP="00B868C7">
            <w:pPr>
              <w:jc w:val="center"/>
            </w:pPr>
            <w:r w:rsidRPr="00342D83">
              <w:rPr>
                <w:sz w:val="24"/>
                <w:szCs w:val="24"/>
              </w:rPr>
              <w:t>(по согласованию)</w:t>
            </w:r>
          </w:p>
        </w:tc>
      </w:tr>
      <w:tr w:rsidR="00342D83" w:rsidRPr="00342D83" w:rsidTr="005329DF">
        <w:trPr>
          <w:trHeight w:val="315"/>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tcPr>
          <w:p w:rsidR="00B868C7" w:rsidRPr="00342D83" w:rsidRDefault="00B868C7" w:rsidP="00B868C7">
            <w:pPr>
              <w:ind w:left="-57" w:right="-57"/>
              <w:jc w:val="center"/>
              <w:rPr>
                <w:rFonts w:eastAsia="Calibri"/>
                <w:sz w:val="24"/>
                <w:szCs w:val="24"/>
              </w:rPr>
            </w:pPr>
            <w:r w:rsidRPr="00342D83">
              <w:rPr>
                <w:rFonts w:eastAsia="Calibri"/>
                <w:sz w:val="24"/>
                <w:szCs w:val="24"/>
              </w:rPr>
              <w:t>5.3.2</w:t>
            </w:r>
          </w:p>
        </w:tc>
        <w:tc>
          <w:tcPr>
            <w:tcW w:w="5953" w:type="dxa"/>
            <w:tcBorders>
              <w:top w:val="single" w:sz="4" w:space="0" w:color="auto"/>
              <w:left w:val="nil"/>
              <w:bottom w:val="single" w:sz="4" w:space="0" w:color="auto"/>
              <w:right w:val="single" w:sz="4" w:space="0" w:color="auto"/>
            </w:tcBorders>
            <w:shd w:val="clear" w:color="auto" w:fill="auto"/>
            <w:noWrap/>
          </w:tcPr>
          <w:p w:rsidR="00B868C7" w:rsidRPr="00342D83" w:rsidRDefault="00B868C7" w:rsidP="00B868C7">
            <w:pPr>
              <w:ind w:left="-57" w:right="-57"/>
              <w:jc w:val="both"/>
              <w:rPr>
                <w:sz w:val="24"/>
                <w:szCs w:val="24"/>
              </w:rPr>
            </w:pPr>
            <w:r w:rsidRPr="00342D83">
              <w:rPr>
                <w:sz w:val="24"/>
                <w:szCs w:val="24"/>
              </w:rPr>
              <w:t>Размещение информации о деятельности ОГБУЗ «</w:t>
            </w:r>
            <w:proofErr w:type="gramStart"/>
            <w:r w:rsidRPr="00342D83">
              <w:rPr>
                <w:sz w:val="24"/>
                <w:szCs w:val="24"/>
              </w:rPr>
              <w:t>Алексеевская</w:t>
            </w:r>
            <w:proofErr w:type="gramEnd"/>
            <w:r w:rsidRPr="00342D83">
              <w:rPr>
                <w:sz w:val="24"/>
                <w:szCs w:val="24"/>
              </w:rPr>
              <w:t xml:space="preserve"> ЦРБ» в сети Интернет</w:t>
            </w:r>
          </w:p>
        </w:tc>
        <w:tc>
          <w:tcPr>
            <w:tcW w:w="1559" w:type="dxa"/>
            <w:tcBorders>
              <w:top w:val="single" w:sz="4" w:space="0" w:color="auto"/>
              <w:left w:val="nil"/>
              <w:bottom w:val="single" w:sz="4" w:space="0" w:color="auto"/>
              <w:right w:val="single" w:sz="4" w:space="0" w:color="auto"/>
            </w:tcBorders>
            <w:shd w:val="clear" w:color="auto" w:fill="auto"/>
          </w:tcPr>
          <w:p w:rsidR="00B868C7" w:rsidRPr="00342D83" w:rsidRDefault="00B868C7" w:rsidP="00B868C7">
            <w:pPr>
              <w:jc w:val="center"/>
            </w:pPr>
            <w:r w:rsidRPr="00342D83">
              <w:rPr>
                <w:sz w:val="24"/>
                <w:szCs w:val="24"/>
              </w:rPr>
              <w:t>2022 – 2025 годы</w:t>
            </w:r>
          </w:p>
        </w:tc>
        <w:tc>
          <w:tcPr>
            <w:tcW w:w="4536" w:type="dxa"/>
            <w:tcBorders>
              <w:top w:val="single" w:sz="4" w:space="0" w:color="auto"/>
              <w:left w:val="nil"/>
              <w:bottom w:val="single" w:sz="4" w:space="0" w:color="auto"/>
              <w:right w:val="single" w:sz="4" w:space="0" w:color="auto"/>
            </w:tcBorders>
            <w:shd w:val="clear" w:color="auto" w:fill="auto"/>
          </w:tcPr>
          <w:p w:rsidR="00B868C7" w:rsidRPr="00342D83" w:rsidRDefault="00B868C7" w:rsidP="00B868C7">
            <w:pPr>
              <w:ind w:left="-57" w:right="-57"/>
              <w:jc w:val="both"/>
              <w:rPr>
                <w:sz w:val="24"/>
                <w:szCs w:val="24"/>
              </w:rPr>
            </w:pPr>
            <w:r w:rsidRPr="00342D83">
              <w:rPr>
                <w:sz w:val="24"/>
                <w:szCs w:val="24"/>
              </w:rPr>
              <w:t>Оценка состояния конкуренции                  на рынке медицинских услуг, развитие системы здравоохранения</w:t>
            </w:r>
          </w:p>
        </w:tc>
        <w:tc>
          <w:tcPr>
            <w:tcW w:w="3543" w:type="dxa"/>
            <w:tcBorders>
              <w:top w:val="single" w:sz="4" w:space="0" w:color="auto"/>
              <w:left w:val="nil"/>
              <w:bottom w:val="single" w:sz="4" w:space="0" w:color="auto"/>
              <w:right w:val="single" w:sz="4" w:space="0" w:color="auto"/>
            </w:tcBorders>
            <w:shd w:val="clear" w:color="auto" w:fill="auto"/>
          </w:tcPr>
          <w:p w:rsidR="00B868C7" w:rsidRPr="00342D83" w:rsidRDefault="00B868C7" w:rsidP="00B868C7">
            <w:pPr>
              <w:jc w:val="center"/>
              <w:rPr>
                <w:sz w:val="24"/>
                <w:szCs w:val="24"/>
              </w:rPr>
            </w:pPr>
            <w:r w:rsidRPr="00342D83">
              <w:rPr>
                <w:sz w:val="24"/>
                <w:szCs w:val="24"/>
              </w:rPr>
              <w:t>ОГБУЗ «Алексеевская ЦРБ»</w:t>
            </w:r>
          </w:p>
          <w:p w:rsidR="00B868C7" w:rsidRPr="00342D83" w:rsidRDefault="00B868C7" w:rsidP="00B868C7">
            <w:pPr>
              <w:jc w:val="center"/>
            </w:pPr>
            <w:r w:rsidRPr="00342D83">
              <w:rPr>
                <w:sz w:val="24"/>
                <w:szCs w:val="24"/>
              </w:rPr>
              <w:t>(по согласованию)</w:t>
            </w:r>
          </w:p>
        </w:tc>
      </w:tr>
      <w:tr w:rsidR="00342D83" w:rsidRPr="00342D83" w:rsidTr="005329DF">
        <w:trPr>
          <w:trHeight w:val="315"/>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tcPr>
          <w:p w:rsidR="00B868C7" w:rsidRPr="00342D83" w:rsidRDefault="00B868C7" w:rsidP="00B868C7">
            <w:pPr>
              <w:ind w:left="-57" w:right="-57"/>
              <w:jc w:val="center"/>
              <w:rPr>
                <w:rFonts w:eastAsia="Calibri"/>
                <w:sz w:val="24"/>
                <w:szCs w:val="24"/>
              </w:rPr>
            </w:pPr>
            <w:r w:rsidRPr="00342D83">
              <w:rPr>
                <w:rFonts w:eastAsia="Calibri"/>
                <w:sz w:val="24"/>
                <w:szCs w:val="24"/>
              </w:rPr>
              <w:t>5.3.3</w:t>
            </w:r>
          </w:p>
        </w:tc>
        <w:tc>
          <w:tcPr>
            <w:tcW w:w="5953" w:type="dxa"/>
            <w:tcBorders>
              <w:top w:val="single" w:sz="4" w:space="0" w:color="auto"/>
              <w:left w:val="nil"/>
              <w:bottom w:val="single" w:sz="4" w:space="0" w:color="auto"/>
              <w:right w:val="single" w:sz="4" w:space="0" w:color="auto"/>
            </w:tcBorders>
            <w:shd w:val="clear" w:color="auto" w:fill="auto"/>
            <w:noWrap/>
          </w:tcPr>
          <w:p w:rsidR="00B868C7" w:rsidRPr="00342D83" w:rsidRDefault="00B868C7" w:rsidP="00B868C7">
            <w:pPr>
              <w:ind w:left="-57" w:right="-57"/>
              <w:jc w:val="both"/>
              <w:rPr>
                <w:sz w:val="24"/>
                <w:szCs w:val="24"/>
              </w:rPr>
            </w:pPr>
            <w:r w:rsidRPr="00342D83">
              <w:rPr>
                <w:sz w:val="24"/>
                <w:szCs w:val="24"/>
              </w:rPr>
              <w:t>Участие в реализации проектов (национального, регионального, муниципального уровня).</w:t>
            </w:r>
          </w:p>
        </w:tc>
        <w:tc>
          <w:tcPr>
            <w:tcW w:w="1559" w:type="dxa"/>
            <w:tcBorders>
              <w:top w:val="single" w:sz="4" w:space="0" w:color="auto"/>
              <w:left w:val="nil"/>
              <w:bottom w:val="single" w:sz="4" w:space="0" w:color="auto"/>
              <w:right w:val="single" w:sz="4" w:space="0" w:color="auto"/>
            </w:tcBorders>
            <w:shd w:val="clear" w:color="auto" w:fill="auto"/>
          </w:tcPr>
          <w:p w:rsidR="00B868C7" w:rsidRPr="00342D83" w:rsidRDefault="00B868C7" w:rsidP="00B868C7">
            <w:pPr>
              <w:jc w:val="center"/>
            </w:pPr>
            <w:r w:rsidRPr="00342D83">
              <w:rPr>
                <w:sz w:val="24"/>
                <w:szCs w:val="24"/>
              </w:rPr>
              <w:t>2022 – 2025 годы</w:t>
            </w:r>
          </w:p>
        </w:tc>
        <w:tc>
          <w:tcPr>
            <w:tcW w:w="4536" w:type="dxa"/>
            <w:tcBorders>
              <w:top w:val="single" w:sz="4" w:space="0" w:color="auto"/>
              <w:left w:val="nil"/>
              <w:bottom w:val="single" w:sz="4" w:space="0" w:color="auto"/>
              <w:right w:val="single" w:sz="4" w:space="0" w:color="auto"/>
            </w:tcBorders>
            <w:shd w:val="clear" w:color="auto" w:fill="auto"/>
          </w:tcPr>
          <w:p w:rsidR="00B868C7" w:rsidRPr="00342D83" w:rsidRDefault="00B868C7" w:rsidP="00B868C7">
            <w:pPr>
              <w:ind w:left="-57" w:right="-57"/>
              <w:jc w:val="both"/>
              <w:rPr>
                <w:sz w:val="24"/>
                <w:szCs w:val="24"/>
              </w:rPr>
            </w:pPr>
            <w:r w:rsidRPr="00342D83">
              <w:rPr>
                <w:sz w:val="24"/>
                <w:szCs w:val="24"/>
              </w:rPr>
              <w:t>Повышение качества медицинских услуг, развитие системы здравоохранения</w:t>
            </w:r>
          </w:p>
        </w:tc>
        <w:tc>
          <w:tcPr>
            <w:tcW w:w="3543" w:type="dxa"/>
            <w:tcBorders>
              <w:top w:val="single" w:sz="4" w:space="0" w:color="auto"/>
              <w:left w:val="nil"/>
              <w:bottom w:val="single" w:sz="4" w:space="0" w:color="auto"/>
              <w:right w:val="single" w:sz="4" w:space="0" w:color="auto"/>
            </w:tcBorders>
            <w:shd w:val="clear" w:color="auto" w:fill="auto"/>
          </w:tcPr>
          <w:p w:rsidR="00B868C7" w:rsidRPr="00342D83" w:rsidRDefault="00B868C7" w:rsidP="00B868C7">
            <w:pPr>
              <w:jc w:val="center"/>
              <w:rPr>
                <w:sz w:val="24"/>
                <w:szCs w:val="24"/>
              </w:rPr>
            </w:pPr>
            <w:r w:rsidRPr="00342D83">
              <w:rPr>
                <w:sz w:val="24"/>
                <w:szCs w:val="24"/>
              </w:rPr>
              <w:t>ОГБУЗ «</w:t>
            </w:r>
            <w:proofErr w:type="gramStart"/>
            <w:r w:rsidRPr="00342D83">
              <w:rPr>
                <w:sz w:val="24"/>
                <w:szCs w:val="24"/>
              </w:rPr>
              <w:t>Алексеевская</w:t>
            </w:r>
            <w:proofErr w:type="gramEnd"/>
            <w:r w:rsidRPr="00342D83">
              <w:rPr>
                <w:sz w:val="24"/>
                <w:szCs w:val="24"/>
              </w:rPr>
              <w:t xml:space="preserve"> ЦРБ» (по согласованию)</w:t>
            </w:r>
          </w:p>
        </w:tc>
      </w:tr>
      <w:tr w:rsidR="00342D83" w:rsidRPr="00342D83" w:rsidTr="005329DF">
        <w:trPr>
          <w:trHeight w:val="315"/>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tcPr>
          <w:p w:rsidR="005329DF" w:rsidRPr="00CB66BD" w:rsidRDefault="005329DF" w:rsidP="00B868C7">
            <w:pPr>
              <w:ind w:left="-57" w:right="-57"/>
              <w:jc w:val="center"/>
              <w:rPr>
                <w:sz w:val="24"/>
                <w:szCs w:val="24"/>
              </w:rPr>
            </w:pPr>
            <w:r w:rsidRPr="00CB66BD">
              <w:rPr>
                <w:sz w:val="24"/>
                <w:szCs w:val="24"/>
              </w:rPr>
              <w:t>5.3.4</w:t>
            </w:r>
          </w:p>
        </w:tc>
        <w:tc>
          <w:tcPr>
            <w:tcW w:w="5953" w:type="dxa"/>
            <w:tcBorders>
              <w:top w:val="single" w:sz="4" w:space="0" w:color="auto"/>
              <w:left w:val="nil"/>
              <w:bottom w:val="single" w:sz="4" w:space="0" w:color="auto"/>
              <w:right w:val="single" w:sz="4" w:space="0" w:color="auto"/>
            </w:tcBorders>
            <w:shd w:val="clear" w:color="auto" w:fill="auto"/>
            <w:noWrap/>
          </w:tcPr>
          <w:p w:rsidR="005329DF" w:rsidRPr="00CB66BD" w:rsidRDefault="005329DF" w:rsidP="005329DF">
            <w:pPr>
              <w:ind w:left="-57" w:right="-57"/>
              <w:rPr>
                <w:sz w:val="24"/>
                <w:szCs w:val="24"/>
              </w:rPr>
            </w:pPr>
            <w:r w:rsidRPr="00CB66BD">
              <w:rPr>
                <w:sz w:val="24"/>
                <w:szCs w:val="24"/>
              </w:rPr>
              <w:t xml:space="preserve">Участие в  реализации независимой </w:t>
            </w:r>
            <w:proofErr w:type="gramStart"/>
            <w:r w:rsidRPr="00CB66BD">
              <w:rPr>
                <w:sz w:val="24"/>
                <w:szCs w:val="24"/>
              </w:rPr>
              <w:t xml:space="preserve">системы оценки качества работы учреждений здравоохранения </w:t>
            </w:r>
            <w:r w:rsidR="005A2796" w:rsidRPr="005A2796">
              <w:rPr>
                <w:sz w:val="24"/>
                <w:szCs w:val="24"/>
              </w:rPr>
              <w:t>муниципального</w:t>
            </w:r>
            <w:r w:rsidRPr="00CB66BD">
              <w:rPr>
                <w:sz w:val="24"/>
                <w:szCs w:val="24"/>
              </w:rPr>
              <w:t xml:space="preserve"> округа</w:t>
            </w:r>
            <w:proofErr w:type="gramEnd"/>
          </w:p>
        </w:tc>
        <w:tc>
          <w:tcPr>
            <w:tcW w:w="1559" w:type="dxa"/>
            <w:tcBorders>
              <w:top w:val="single" w:sz="4" w:space="0" w:color="auto"/>
              <w:left w:val="nil"/>
              <w:bottom w:val="single" w:sz="4" w:space="0" w:color="auto"/>
              <w:right w:val="single" w:sz="4" w:space="0" w:color="auto"/>
            </w:tcBorders>
            <w:shd w:val="clear" w:color="auto" w:fill="auto"/>
            <w:noWrap/>
          </w:tcPr>
          <w:p w:rsidR="005329DF" w:rsidRPr="00CB66BD" w:rsidRDefault="005329DF" w:rsidP="00B868C7">
            <w:pPr>
              <w:ind w:left="-57" w:right="-57"/>
              <w:jc w:val="center"/>
              <w:rPr>
                <w:sz w:val="24"/>
                <w:szCs w:val="24"/>
              </w:rPr>
            </w:pPr>
            <w:r w:rsidRPr="00CB66BD">
              <w:rPr>
                <w:sz w:val="24"/>
                <w:szCs w:val="24"/>
              </w:rPr>
              <w:t>2022 – 2025 годы</w:t>
            </w:r>
          </w:p>
        </w:tc>
        <w:tc>
          <w:tcPr>
            <w:tcW w:w="4536" w:type="dxa"/>
            <w:tcBorders>
              <w:top w:val="single" w:sz="4" w:space="0" w:color="auto"/>
              <w:left w:val="nil"/>
              <w:bottom w:val="single" w:sz="4" w:space="0" w:color="auto"/>
              <w:right w:val="single" w:sz="4" w:space="0" w:color="auto"/>
            </w:tcBorders>
            <w:shd w:val="clear" w:color="auto" w:fill="auto"/>
            <w:noWrap/>
          </w:tcPr>
          <w:p w:rsidR="005329DF" w:rsidRPr="00CB66BD" w:rsidRDefault="005329DF" w:rsidP="005329DF">
            <w:pPr>
              <w:ind w:left="-57" w:right="-57"/>
              <w:jc w:val="both"/>
              <w:rPr>
                <w:sz w:val="24"/>
                <w:szCs w:val="24"/>
              </w:rPr>
            </w:pPr>
            <w:r w:rsidRPr="00CB66BD">
              <w:rPr>
                <w:sz w:val="24"/>
                <w:szCs w:val="24"/>
              </w:rPr>
              <w:t xml:space="preserve">Обеспечение </w:t>
            </w:r>
            <w:proofErr w:type="gramStart"/>
            <w:r w:rsidRPr="00CB66BD">
              <w:rPr>
                <w:sz w:val="24"/>
                <w:szCs w:val="24"/>
              </w:rPr>
              <w:t>функционирования системы оценки качества работы учреждений</w:t>
            </w:r>
            <w:proofErr w:type="gramEnd"/>
            <w:r w:rsidRPr="00CB66BD">
              <w:rPr>
                <w:sz w:val="24"/>
                <w:szCs w:val="24"/>
              </w:rPr>
              <w:t xml:space="preserve"> здравоохранения, повышение качества деятельности медицинских организаций</w:t>
            </w:r>
          </w:p>
        </w:tc>
        <w:tc>
          <w:tcPr>
            <w:tcW w:w="3543" w:type="dxa"/>
            <w:tcBorders>
              <w:top w:val="single" w:sz="4" w:space="0" w:color="auto"/>
              <w:left w:val="nil"/>
              <w:bottom w:val="single" w:sz="4" w:space="0" w:color="auto"/>
              <w:right w:val="single" w:sz="4" w:space="0" w:color="auto"/>
            </w:tcBorders>
            <w:shd w:val="clear" w:color="auto" w:fill="auto"/>
            <w:noWrap/>
          </w:tcPr>
          <w:p w:rsidR="005329DF" w:rsidRPr="00CB66BD" w:rsidRDefault="005329DF" w:rsidP="0004294E">
            <w:pPr>
              <w:jc w:val="center"/>
              <w:rPr>
                <w:sz w:val="24"/>
                <w:szCs w:val="24"/>
              </w:rPr>
            </w:pPr>
            <w:r w:rsidRPr="00CB66BD">
              <w:rPr>
                <w:sz w:val="24"/>
                <w:szCs w:val="24"/>
              </w:rPr>
              <w:t>ОГБУЗ «</w:t>
            </w:r>
            <w:proofErr w:type="gramStart"/>
            <w:r w:rsidRPr="00CB66BD">
              <w:rPr>
                <w:sz w:val="24"/>
                <w:szCs w:val="24"/>
              </w:rPr>
              <w:t>Алексеевская</w:t>
            </w:r>
            <w:proofErr w:type="gramEnd"/>
            <w:r w:rsidRPr="00CB66BD">
              <w:rPr>
                <w:sz w:val="24"/>
                <w:szCs w:val="24"/>
              </w:rPr>
              <w:t xml:space="preserve"> ЦРБ» (по согласованию)</w:t>
            </w:r>
          </w:p>
        </w:tc>
      </w:tr>
      <w:tr w:rsidR="005329DF" w:rsidRPr="00342D83" w:rsidTr="005329DF">
        <w:trPr>
          <w:trHeight w:val="315"/>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tcPr>
          <w:p w:rsidR="005329DF" w:rsidRPr="00342D83" w:rsidRDefault="005329DF" w:rsidP="005329DF">
            <w:pPr>
              <w:jc w:val="center"/>
              <w:rPr>
                <w:sz w:val="24"/>
                <w:szCs w:val="24"/>
              </w:rPr>
            </w:pPr>
            <w:r w:rsidRPr="00342D83">
              <w:rPr>
                <w:sz w:val="24"/>
                <w:szCs w:val="24"/>
              </w:rPr>
              <w:t>5.3.5</w:t>
            </w:r>
          </w:p>
        </w:tc>
        <w:tc>
          <w:tcPr>
            <w:tcW w:w="5953" w:type="dxa"/>
            <w:tcBorders>
              <w:top w:val="single" w:sz="4" w:space="0" w:color="auto"/>
              <w:left w:val="nil"/>
              <w:bottom w:val="single" w:sz="4" w:space="0" w:color="auto"/>
              <w:right w:val="single" w:sz="4" w:space="0" w:color="auto"/>
            </w:tcBorders>
            <w:shd w:val="clear" w:color="auto" w:fill="auto"/>
            <w:noWrap/>
          </w:tcPr>
          <w:p w:rsidR="005329DF" w:rsidRPr="00342D83" w:rsidRDefault="005329DF" w:rsidP="005329DF">
            <w:pPr>
              <w:jc w:val="both"/>
              <w:rPr>
                <w:sz w:val="24"/>
                <w:szCs w:val="24"/>
              </w:rPr>
            </w:pPr>
            <w:r w:rsidRPr="00342D83">
              <w:rPr>
                <w:sz w:val="24"/>
                <w:szCs w:val="24"/>
              </w:rPr>
              <w:t xml:space="preserve">Использование электронных форм подачи заявок </w:t>
            </w:r>
            <w:r w:rsidRPr="00342D83">
              <w:rPr>
                <w:sz w:val="24"/>
                <w:szCs w:val="24"/>
              </w:rPr>
              <w:br/>
            </w:r>
            <w:r w:rsidRPr="00342D83">
              <w:rPr>
                <w:sz w:val="24"/>
                <w:szCs w:val="24"/>
              </w:rPr>
              <w:lastRenderedPageBreak/>
              <w:t>на получение лицензий на осуществление медицинской деятельности через портал государственных и муниципальных услуг субъекта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noWrap/>
          </w:tcPr>
          <w:p w:rsidR="005329DF" w:rsidRPr="00342D83" w:rsidRDefault="005329DF" w:rsidP="00B868C7">
            <w:pPr>
              <w:ind w:left="-57" w:right="-57"/>
              <w:jc w:val="center"/>
              <w:rPr>
                <w:sz w:val="24"/>
                <w:szCs w:val="24"/>
              </w:rPr>
            </w:pPr>
            <w:r w:rsidRPr="00342D83">
              <w:rPr>
                <w:sz w:val="24"/>
                <w:szCs w:val="24"/>
              </w:rPr>
              <w:lastRenderedPageBreak/>
              <w:t xml:space="preserve">2022 – 2025 </w:t>
            </w:r>
            <w:r w:rsidRPr="00342D83">
              <w:rPr>
                <w:sz w:val="24"/>
                <w:szCs w:val="24"/>
              </w:rPr>
              <w:lastRenderedPageBreak/>
              <w:t>годы</w:t>
            </w:r>
          </w:p>
        </w:tc>
        <w:tc>
          <w:tcPr>
            <w:tcW w:w="4536" w:type="dxa"/>
            <w:tcBorders>
              <w:top w:val="single" w:sz="4" w:space="0" w:color="auto"/>
              <w:left w:val="nil"/>
              <w:bottom w:val="single" w:sz="4" w:space="0" w:color="auto"/>
              <w:right w:val="single" w:sz="4" w:space="0" w:color="auto"/>
            </w:tcBorders>
            <w:shd w:val="clear" w:color="auto" w:fill="auto"/>
            <w:noWrap/>
          </w:tcPr>
          <w:p w:rsidR="005329DF" w:rsidRPr="00342D83" w:rsidRDefault="005329DF" w:rsidP="00B868C7">
            <w:pPr>
              <w:ind w:left="-57" w:right="-57"/>
              <w:jc w:val="both"/>
              <w:rPr>
                <w:sz w:val="24"/>
                <w:szCs w:val="24"/>
              </w:rPr>
            </w:pPr>
            <w:r w:rsidRPr="00342D83">
              <w:rPr>
                <w:sz w:val="24"/>
                <w:szCs w:val="24"/>
              </w:rPr>
              <w:lastRenderedPageBreak/>
              <w:t xml:space="preserve">Снижение административных барьеров </w:t>
            </w:r>
            <w:r w:rsidRPr="00342D83">
              <w:rPr>
                <w:sz w:val="24"/>
                <w:szCs w:val="24"/>
              </w:rPr>
              <w:lastRenderedPageBreak/>
              <w:t>для выхода на рынок медицинских услуг</w:t>
            </w:r>
          </w:p>
        </w:tc>
        <w:tc>
          <w:tcPr>
            <w:tcW w:w="3543" w:type="dxa"/>
            <w:tcBorders>
              <w:top w:val="single" w:sz="4" w:space="0" w:color="auto"/>
              <w:left w:val="nil"/>
              <w:bottom w:val="single" w:sz="4" w:space="0" w:color="auto"/>
              <w:right w:val="single" w:sz="4" w:space="0" w:color="auto"/>
            </w:tcBorders>
            <w:shd w:val="clear" w:color="auto" w:fill="auto"/>
            <w:noWrap/>
          </w:tcPr>
          <w:p w:rsidR="005329DF" w:rsidRPr="00342D83" w:rsidRDefault="005329DF" w:rsidP="0004294E">
            <w:pPr>
              <w:jc w:val="center"/>
              <w:rPr>
                <w:sz w:val="24"/>
                <w:szCs w:val="24"/>
              </w:rPr>
            </w:pPr>
            <w:r w:rsidRPr="00342D83">
              <w:rPr>
                <w:sz w:val="24"/>
                <w:szCs w:val="24"/>
              </w:rPr>
              <w:lastRenderedPageBreak/>
              <w:t>ОГБУЗ «</w:t>
            </w:r>
            <w:proofErr w:type="gramStart"/>
            <w:r w:rsidRPr="00342D83">
              <w:rPr>
                <w:sz w:val="24"/>
                <w:szCs w:val="24"/>
              </w:rPr>
              <w:t>Алексеевская</w:t>
            </w:r>
            <w:proofErr w:type="gramEnd"/>
            <w:r w:rsidRPr="00342D83">
              <w:rPr>
                <w:sz w:val="24"/>
                <w:szCs w:val="24"/>
              </w:rPr>
              <w:t xml:space="preserve"> ЦРБ» (по </w:t>
            </w:r>
            <w:r w:rsidRPr="00342D83">
              <w:rPr>
                <w:sz w:val="24"/>
                <w:szCs w:val="24"/>
              </w:rPr>
              <w:lastRenderedPageBreak/>
              <w:t>согласованию)</w:t>
            </w:r>
          </w:p>
        </w:tc>
      </w:tr>
    </w:tbl>
    <w:p w:rsidR="00B868C7" w:rsidRPr="00342D83" w:rsidRDefault="00B868C7" w:rsidP="000B50ED">
      <w:pPr>
        <w:contextualSpacing/>
        <w:jc w:val="center"/>
        <w:rPr>
          <w:rFonts w:eastAsia="Calibri"/>
          <w:b/>
          <w:sz w:val="28"/>
          <w:szCs w:val="28"/>
          <w:lang w:eastAsia="en-US"/>
        </w:rPr>
      </w:pPr>
    </w:p>
    <w:p w:rsidR="00B868C7" w:rsidRPr="00342D83" w:rsidRDefault="00B868C7" w:rsidP="000B50ED">
      <w:pPr>
        <w:contextualSpacing/>
        <w:jc w:val="center"/>
        <w:rPr>
          <w:rFonts w:eastAsia="Calibri"/>
          <w:b/>
          <w:sz w:val="28"/>
          <w:szCs w:val="28"/>
          <w:lang w:eastAsia="en-US"/>
        </w:rPr>
      </w:pPr>
    </w:p>
    <w:p w:rsidR="00B868C7" w:rsidRPr="00342D83" w:rsidRDefault="00B868C7" w:rsidP="000B50ED">
      <w:pPr>
        <w:contextualSpacing/>
        <w:jc w:val="center"/>
        <w:rPr>
          <w:rFonts w:eastAsia="Calibri"/>
          <w:b/>
          <w:sz w:val="28"/>
          <w:szCs w:val="28"/>
          <w:lang w:eastAsia="en-US"/>
        </w:rPr>
      </w:pPr>
    </w:p>
    <w:p w:rsidR="00DD03EF" w:rsidRPr="00342D83" w:rsidRDefault="00DD03EF" w:rsidP="000B50ED">
      <w:pPr>
        <w:contextualSpacing/>
        <w:jc w:val="center"/>
        <w:rPr>
          <w:rFonts w:eastAsia="Calibri"/>
          <w:b/>
          <w:sz w:val="28"/>
          <w:szCs w:val="28"/>
          <w:lang w:eastAsia="en-US"/>
        </w:rPr>
      </w:pPr>
    </w:p>
    <w:p w:rsidR="00DD03EF" w:rsidRPr="00342D83" w:rsidRDefault="00DD03EF" w:rsidP="000B50ED">
      <w:pPr>
        <w:contextualSpacing/>
        <w:jc w:val="center"/>
        <w:rPr>
          <w:rFonts w:eastAsia="Calibri"/>
          <w:b/>
          <w:sz w:val="28"/>
          <w:szCs w:val="28"/>
          <w:lang w:eastAsia="en-US"/>
        </w:rPr>
      </w:pPr>
    </w:p>
    <w:p w:rsidR="00DD03EF" w:rsidRPr="00342D83" w:rsidRDefault="00DD03EF" w:rsidP="000B50ED">
      <w:pPr>
        <w:contextualSpacing/>
        <w:jc w:val="center"/>
        <w:rPr>
          <w:rFonts w:eastAsia="Calibri"/>
          <w:b/>
          <w:sz w:val="28"/>
          <w:szCs w:val="28"/>
          <w:lang w:eastAsia="en-US"/>
        </w:rPr>
      </w:pPr>
    </w:p>
    <w:p w:rsidR="00DD03EF" w:rsidRPr="00342D83" w:rsidRDefault="00DD03EF" w:rsidP="000B50ED">
      <w:pPr>
        <w:contextualSpacing/>
        <w:jc w:val="center"/>
        <w:rPr>
          <w:rFonts w:eastAsia="Calibri"/>
          <w:b/>
          <w:sz w:val="28"/>
          <w:szCs w:val="28"/>
          <w:lang w:eastAsia="en-US"/>
        </w:rPr>
      </w:pPr>
    </w:p>
    <w:p w:rsidR="00DD03EF" w:rsidRPr="00342D83" w:rsidRDefault="00DD03EF" w:rsidP="000B50ED">
      <w:pPr>
        <w:contextualSpacing/>
        <w:jc w:val="center"/>
        <w:rPr>
          <w:rFonts w:eastAsia="Calibri"/>
          <w:b/>
          <w:sz w:val="28"/>
          <w:szCs w:val="28"/>
          <w:lang w:eastAsia="en-US"/>
        </w:rPr>
      </w:pPr>
    </w:p>
    <w:p w:rsidR="000B50ED" w:rsidRPr="00342D83" w:rsidRDefault="000B50ED" w:rsidP="000B50ED">
      <w:pPr>
        <w:contextualSpacing/>
        <w:jc w:val="center"/>
        <w:rPr>
          <w:rFonts w:eastAsia="Calibri"/>
          <w:b/>
          <w:sz w:val="26"/>
          <w:szCs w:val="26"/>
          <w:lang w:eastAsia="en-US"/>
        </w:rPr>
      </w:pPr>
    </w:p>
    <w:p w:rsidR="001B0114" w:rsidRPr="00342D83" w:rsidRDefault="001B0114" w:rsidP="00AF7697">
      <w:pPr>
        <w:ind w:firstLine="709"/>
        <w:jc w:val="both"/>
        <w:rPr>
          <w:sz w:val="28"/>
          <w:szCs w:val="28"/>
        </w:rPr>
        <w:sectPr w:rsidR="001B0114" w:rsidRPr="00342D83" w:rsidSect="00453CC4">
          <w:pgSz w:w="16838" w:h="11906" w:orient="landscape"/>
          <w:pgMar w:top="1134" w:right="567" w:bottom="567" w:left="567" w:header="709" w:footer="709" w:gutter="0"/>
          <w:cols w:space="708"/>
          <w:docGrid w:linePitch="360"/>
        </w:sectPr>
      </w:pPr>
    </w:p>
    <w:p w:rsidR="001B0114" w:rsidRPr="00342D83" w:rsidRDefault="001B0114" w:rsidP="001B0114">
      <w:pPr>
        <w:widowControl w:val="0"/>
        <w:autoSpaceDE w:val="0"/>
        <w:autoSpaceDN w:val="0"/>
        <w:adjustRightInd w:val="0"/>
        <w:jc w:val="center"/>
        <w:outlineLvl w:val="2"/>
        <w:rPr>
          <w:b/>
          <w:sz w:val="28"/>
          <w:szCs w:val="28"/>
        </w:rPr>
      </w:pPr>
      <w:r w:rsidRPr="00342D83">
        <w:rPr>
          <w:b/>
          <w:sz w:val="28"/>
          <w:szCs w:val="28"/>
        </w:rPr>
        <w:lastRenderedPageBreak/>
        <w:t>6. Рынок услуг розничной торговли лекарственными препаратами, медицинскими изделиями и сопутствующими товарами</w:t>
      </w:r>
    </w:p>
    <w:p w:rsidR="001B0114" w:rsidRPr="00342D83" w:rsidRDefault="001B0114" w:rsidP="001B0114">
      <w:pPr>
        <w:widowControl w:val="0"/>
        <w:autoSpaceDE w:val="0"/>
        <w:autoSpaceDN w:val="0"/>
        <w:adjustRightInd w:val="0"/>
        <w:jc w:val="center"/>
        <w:outlineLvl w:val="2"/>
        <w:rPr>
          <w:b/>
          <w:sz w:val="28"/>
          <w:szCs w:val="28"/>
        </w:rPr>
      </w:pPr>
    </w:p>
    <w:p w:rsidR="001B0114" w:rsidRPr="00342D83" w:rsidRDefault="001B0114" w:rsidP="001B0114">
      <w:pPr>
        <w:widowControl w:val="0"/>
        <w:autoSpaceDE w:val="0"/>
        <w:autoSpaceDN w:val="0"/>
        <w:adjustRightInd w:val="0"/>
        <w:jc w:val="center"/>
        <w:outlineLvl w:val="3"/>
        <w:rPr>
          <w:b/>
          <w:sz w:val="28"/>
          <w:szCs w:val="28"/>
        </w:rPr>
      </w:pPr>
      <w:r w:rsidRPr="00342D83">
        <w:rPr>
          <w:b/>
          <w:sz w:val="28"/>
          <w:szCs w:val="28"/>
        </w:rPr>
        <w:t>6.1.  Исходная фактическая информация в отношении ситуации</w:t>
      </w:r>
    </w:p>
    <w:p w:rsidR="001B0114" w:rsidRPr="00342D83" w:rsidRDefault="001B0114" w:rsidP="001B0114">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1B0114" w:rsidRPr="00342D83" w:rsidRDefault="001B0114" w:rsidP="001B0114">
      <w:pPr>
        <w:widowControl w:val="0"/>
        <w:autoSpaceDE w:val="0"/>
        <w:autoSpaceDN w:val="0"/>
        <w:jc w:val="center"/>
        <w:rPr>
          <w:b/>
          <w:sz w:val="28"/>
          <w:szCs w:val="28"/>
        </w:rPr>
      </w:pPr>
    </w:p>
    <w:p w:rsidR="00FA4E35" w:rsidRPr="00342D83" w:rsidRDefault="00065641" w:rsidP="00065641">
      <w:pPr>
        <w:ind w:firstLine="709"/>
        <w:contextualSpacing/>
        <w:jc w:val="both"/>
        <w:rPr>
          <w:rFonts w:eastAsia="Calibri"/>
          <w:bCs/>
          <w:sz w:val="28"/>
          <w:szCs w:val="28"/>
          <w:lang w:eastAsia="en-US"/>
        </w:rPr>
      </w:pPr>
      <w:r w:rsidRPr="00342D83">
        <w:rPr>
          <w:rFonts w:eastAsia="Calibri"/>
          <w:bCs/>
          <w:sz w:val="28"/>
          <w:szCs w:val="28"/>
          <w:lang w:eastAsia="en-US"/>
        </w:rPr>
        <w:t xml:space="preserve">Аптечные организации как государственной, так и частной формы собственности принимают участие в реализации лекарственных препаратов, медицинских изделий и сопутствующих товаров. </w:t>
      </w:r>
    </w:p>
    <w:p w:rsidR="00FA4E35" w:rsidRPr="00342D83" w:rsidRDefault="00FA4E35" w:rsidP="00FA4E35">
      <w:pPr>
        <w:ind w:firstLine="709"/>
        <w:contextualSpacing/>
        <w:jc w:val="both"/>
        <w:rPr>
          <w:rFonts w:eastAsia="Calibri"/>
          <w:bCs/>
          <w:sz w:val="28"/>
          <w:szCs w:val="28"/>
          <w:lang w:eastAsia="en-US"/>
        </w:rPr>
      </w:pPr>
      <w:proofErr w:type="gramStart"/>
      <w:r w:rsidRPr="00342D83">
        <w:rPr>
          <w:rFonts w:eastAsia="Calibri"/>
          <w:bCs/>
          <w:sz w:val="28"/>
          <w:szCs w:val="28"/>
          <w:lang w:eastAsia="en-US"/>
        </w:rPr>
        <w:t xml:space="preserve">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 (по количеству точек продаж аптечных организаций частной формы собственности, действовавших в Алексеевском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округе в отчетном периоде) в 2021 году составила 9</w:t>
      </w:r>
      <w:r w:rsidR="00D473F7" w:rsidRPr="00342D83">
        <w:rPr>
          <w:rFonts w:eastAsia="Calibri"/>
          <w:bCs/>
          <w:sz w:val="28"/>
          <w:szCs w:val="28"/>
          <w:lang w:eastAsia="en-US"/>
        </w:rPr>
        <w:t>8</w:t>
      </w:r>
      <w:r w:rsidRPr="00342D83">
        <w:rPr>
          <w:rFonts w:eastAsia="Calibri"/>
          <w:bCs/>
          <w:sz w:val="28"/>
          <w:szCs w:val="28"/>
          <w:lang w:eastAsia="en-US"/>
        </w:rPr>
        <w:t xml:space="preserve"> %. Общее количество объектов на рынке – 40 единиц</w:t>
      </w:r>
      <w:proofErr w:type="gramEnd"/>
    </w:p>
    <w:p w:rsidR="00FA4E35" w:rsidRPr="00342D83" w:rsidRDefault="00FA4E35" w:rsidP="00FA4E35">
      <w:pPr>
        <w:ind w:firstLine="709"/>
        <w:contextualSpacing/>
        <w:jc w:val="both"/>
        <w:rPr>
          <w:rFonts w:eastAsia="Calibri"/>
          <w:bCs/>
          <w:sz w:val="28"/>
          <w:szCs w:val="28"/>
          <w:lang w:eastAsia="en-US"/>
        </w:rPr>
      </w:pPr>
      <w:r w:rsidRPr="00342D83">
        <w:rPr>
          <w:rFonts w:eastAsia="Calibri"/>
          <w:bCs/>
          <w:sz w:val="28"/>
          <w:szCs w:val="28"/>
          <w:lang w:eastAsia="en-US"/>
        </w:rPr>
        <w:t xml:space="preserve">Рынок розничной торговли лекарственными препаратами относится к рынкам с развитой конкуренцией. </w:t>
      </w:r>
    </w:p>
    <w:p w:rsidR="00FA4E35" w:rsidRPr="00342D83" w:rsidRDefault="00FA4E35" w:rsidP="00FA4E35">
      <w:pPr>
        <w:ind w:firstLine="709"/>
        <w:contextualSpacing/>
        <w:jc w:val="both"/>
        <w:rPr>
          <w:rFonts w:eastAsia="Calibri"/>
          <w:bCs/>
          <w:sz w:val="28"/>
          <w:szCs w:val="28"/>
          <w:lang w:eastAsia="en-US"/>
        </w:rPr>
      </w:pPr>
      <w:r w:rsidRPr="00342D83">
        <w:rPr>
          <w:rFonts w:eastAsia="Calibri"/>
          <w:bCs/>
          <w:sz w:val="28"/>
          <w:szCs w:val="28"/>
          <w:lang w:eastAsia="en-US"/>
        </w:rPr>
        <w:t xml:space="preserve">С целью повышения удовлетворенности сельского населения лекарственным обеспечением на территории сельских населенных пунктов Алексеевского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округа функционирует </w:t>
      </w:r>
      <w:r w:rsidR="00D473F7" w:rsidRPr="00342D83">
        <w:rPr>
          <w:rFonts w:eastAsia="Calibri"/>
          <w:bCs/>
          <w:sz w:val="28"/>
          <w:szCs w:val="28"/>
          <w:lang w:eastAsia="en-US"/>
        </w:rPr>
        <w:t>9</w:t>
      </w:r>
      <w:r w:rsidRPr="00342D83">
        <w:rPr>
          <w:rFonts w:eastAsia="Calibri"/>
          <w:bCs/>
          <w:sz w:val="28"/>
          <w:szCs w:val="28"/>
          <w:lang w:eastAsia="en-US"/>
        </w:rPr>
        <w:t xml:space="preserve"> аптечных организаций частной формы собственности. Информация о количестве аптечных организаций ежеквартально направляется в департамент экономического развития области в рамках ведения Торгового реестра. </w:t>
      </w:r>
    </w:p>
    <w:p w:rsidR="00030936" w:rsidRPr="00342D83" w:rsidRDefault="00030936" w:rsidP="00030936">
      <w:pPr>
        <w:ind w:firstLine="709"/>
        <w:contextualSpacing/>
        <w:jc w:val="both"/>
        <w:rPr>
          <w:rFonts w:eastAsia="Calibri"/>
          <w:bCs/>
          <w:sz w:val="28"/>
          <w:szCs w:val="28"/>
          <w:lang w:eastAsia="en-US"/>
        </w:rPr>
      </w:pPr>
      <w:r w:rsidRPr="00342D83">
        <w:rPr>
          <w:rFonts w:eastAsia="Calibri"/>
          <w:bCs/>
          <w:sz w:val="28"/>
          <w:szCs w:val="28"/>
          <w:lang w:eastAsia="en-US"/>
        </w:rPr>
        <w:t xml:space="preserve">Цель развития рынка: развитие конкуренции на рынке розничной торговли лекарственными препаратами, медицинскими изделиями </w:t>
      </w:r>
      <w:r w:rsidR="00781D86" w:rsidRPr="00342D83">
        <w:rPr>
          <w:rFonts w:eastAsia="Calibri"/>
          <w:bCs/>
          <w:sz w:val="28"/>
          <w:szCs w:val="28"/>
          <w:lang w:eastAsia="en-US"/>
        </w:rPr>
        <w:br/>
      </w:r>
      <w:r w:rsidRPr="00342D83">
        <w:rPr>
          <w:rFonts w:eastAsia="Calibri"/>
          <w:bCs/>
          <w:sz w:val="28"/>
          <w:szCs w:val="28"/>
          <w:lang w:eastAsia="en-US"/>
        </w:rPr>
        <w:t>и сопутствующими товарами.</w:t>
      </w:r>
    </w:p>
    <w:p w:rsidR="00065641" w:rsidRPr="00342D83" w:rsidRDefault="00065641" w:rsidP="00065641">
      <w:pPr>
        <w:ind w:firstLine="709"/>
        <w:contextualSpacing/>
        <w:jc w:val="both"/>
        <w:rPr>
          <w:rFonts w:eastAsia="Calibri"/>
          <w:bCs/>
          <w:sz w:val="28"/>
          <w:szCs w:val="28"/>
          <w:lang w:eastAsia="en-US"/>
        </w:rPr>
      </w:pPr>
      <w:proofErr w:type="gramStart"/>
      <w:r w:rsidRPr="00342D83">
        <w:rPr>
          <w:rFonts w:eastAsia="Calibri"/>
          <w:bCs/>
          <w:sz w:val="28"/>
          <w:szCs w:val="28"/>
          <w:lang w:eastAsia="en-US"/>
        </w:rPr>
        <w:t xml:space="preserve">Основной задачей развития конкуренции на рынке услуг розничной торговли лекарственными препаратами, медицинскими изделиями </w:t>
      </w:r>
      <w:r w:rsidRPr="00342D83">
        <w:rPr>
          <w:rFonts w:eastAsia="Calibri"/>
          <w:bCs/>
          <w:sz w:val="28"/>
          <w:szCs w:val="28"/>
          <w:lang w:eastAsia="en-US"/>
        </w:rPr>
        <w:br/>
        <w:t xml:space="preserve">и сопутствующими товарами является обеспечение доступности и равных возможностей приобретения данной продукции в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и сельской местности.</w:t>
      </w:r>
      <w:proofErr w:type="gramEnd"/>
    </w:p>
    <w:p w:rsidR="00042E1C" w:rsidRPr="00342D83" w:rsidRDefault="00065641" w:rsidP="00065641">
      <w:pPr>
        <w:ind w:firstLine="709"/>
        <w:contextualSpacing/>
        <w:jc w:val="both"/>
        <w:rPr>
          <w:rFonts w:eastAsia="Calibri"/>
          <w:bCs/>
          <w:sz w:val="28"/>
          <w:szCs w:val="28"/>
          <w:lang w:eastAsia="en-US"/>
        </w:rPr>
      </w:pPr>
      <w:r w:rsidRPr="00342D83">
        <w:rPr>
          <w:rFonts w:eastAsia="Calibri"/>
          <w:bCs/>
          <w:sz w:val="28"/>
          <w:szCs w:val="28"/>
          <w:lang w:eastAsia="en-US"/>
        </w:rPr>
        <w:t xml:space="preserve">В рамках </w:t>
      </w:r>
      <w:r w:rsidR="00042E1C" w:rsidRPr="00342D83">
        <w:rPr>
          <w:rFonts w:eastAsia="Calibri"/>
          <w:bCs/>
          <w:sz w:val="28"/>
          <w:szCs w:val="28"/>
          <w:lang w:eastAsia="en-US"/>
        </w:rPr>
        <w:t>муницип</w:t>
      </w:r>
      <w:r w:rsidRPr="00342D83">
        <w:rPr>
          <w:rFonts w:eastAsia="Calibri"/>
          <w:bCs/>
          <w:sz w:val="28"/>
          <w:szCs w:val="28"/>
          <w:lang w:eastAsia="en-US"/>
        </w:rPr>
        <w:t>ального плана мероприятий запланированы мероприятия, направленные на привлечение аптечных организаций частной формы собственности для работы в сельской местности</w:t>
      </w:r>
      <w:r w:rsidR="00042E1C" w:rsidRPr="00342D83">
        <w:rPr>
          <w:rFonts w:eastAsia="Calibri"/>
          <w:bCs/>
          <w:sz w:val="28"/>
          <w:szCs w:val="28"/>
          <w:lang w:eastAsia="en-US"/>
        </w:rPr>
        <w:t>.</w:t>
      </w:r>
    </w:p>
    <w:p w:rsidR="00065641" w:rsidRPr="00342D83" w:rsidRDefault="00065641" w:rsidP="00065641">
      <w:pPr>
        <w:ind w:firstLine="709"/>
        <w:contextualSpacing/>
        <w:jc w:val="both"/>
        <w:rPr>
          <w:rFonts w:eastAsia="Calibri"/>
          <w:bCs/>
          <w:sz w:val="28"/>
          <w:szCs w:val="28"/>
          <w:lang w:eastAsia="en-US"/>
        </w:rPr>
      </w:pPr>
      <w:proofErr w:type="gramStart"/>
      <w:r w:rsidRPr="00342D83">
        <w:rPr>
          <w:rFonts w:eastAsia="Calibri"/>
          <w:bCs/>
          <w:sz w:val="28"/>
          <w:szCs w:val="28"/>
          <w:lang w:eastAsia="en-US"/>
        </w:rPr>
        <w:t xml:space="preserve">Реализация регионального плана мероприятий позволит увеличить </w:t>
      </w:r>
      <w:r w:rsidRPr="00342D83">
        <w:rPr>
          <w:rFonts w:eastAsia="Calibri"/>
          <w:bCs/>
          <w:sz w:val="28"/>
          <w:szCs w:val="28"/>
          <w:lang w:eastAsia="en-US"/>
        </w:rPr>
        <w:br/>
        <w:t xml:space="preserve">к </w:t>
      </w:r>
      <w:r w:rsidR="003A43E5" w:rsidRPr="00342D83">
        <w:rPr>
          <w:rFonts w:eastAsia="Calibri"/>
          <w:bCs/>
          <w:sz w:val="28"/>
          <w:szCs w:val="28"/>
          <w:lang w:eastAsia="en-US"/>
        </w:rPr>
        <w:t>3</w:t>
      </w:r>
      <w:r w:rsidRPr="00342D83">
        <w:rPr>
          <w:rFonts w:eastAsia="Calibri"/>
          <w:bCs/>
          <w:sz w:val="28"/>
          <w:szCs w:val="28"/>
          <w:lang w:eastAsia="en-US"/>
        </w:rPr>
        <w:t xml:space="preserve">1 </w:t>
      </w:r>
      <w:r w:rsidR="003A43E5" w:rsidRPr="00342D83">
        <w:rPr>
          <w:rFonts w:eastAsia="Calibri"/>
          <w:bCs/>
          <w:sz w:val="28"/>
          <w:szCs w:val="28"/>
          <w:lang w:eastAsia="en-US"/>
        </w:rPr>
        <w:t>декабря</w:t>
      </w:r>
      <w:r w:rsidRPr="00342D83">
        <w:rPr>
          <w:rFonts w:eastAsia="Calibri"/>
          <w:bCs/>
          <w:sz w:val="28"/>
          <w:szCs w:val="28"/>
          <w:lang w:eastAsia="en-US"/>
        </w:rPr>
        <w:t xml:space="preserve"> 202</w:t>
      </w:r>
      <w:r w:rsidR="003A43E5" w:rsidRPr="00342D83">
        <w:rPr>
          <w:rFonts w:eastAsia="Calibri"/>
          <w:bCs/>
          <w:sz w:val="28"/>
          <w:szCs w:val="28"/>
          <w:lang w:eastAsia="en-US"/>
        </w:rPr>
        <w:t>5</w:t>
      </w:r>
      <w:r w:rsidRPr="00342D83">
        <w:rPr>
          <w:rFonts w:eastAsia="Calibri"/>
          <w:bCs/>
          <w:sz w:val="28"/>
          <w:szCs w:val="28"/>
          <w:lang w:eastAsia="en-US"/>
        </w:rPr>
        <w:t xml:space="preserve"> года долю организаций частной формы собственности </w:t>
      </w:r>
      <w:r w:rsidR="00C02D80" w:rsidRPr="00342D83">
        <w:rPr>
          <w:rFonts w:eastAsia="Calibri"/>
          <w:bCs/>
          <w:sz w:val="28"/>
          <w:szCs w:val="28"/>
          <w:lang w:eastAsia="en-US"/>
        </w:rPr>
        <w:br/>
      </w:r>
      <w:r w:rsidRPr="00342D83">
        <w:rPr>
          <w:rFonts w:eastAsia="Calibri"/>
          <w:bCs/>
          <w:sz w:val="28"/>
          <w:szCs w:val="28"/>
          <w:lang w:eastAsia="en-US"/>
        </w:rPr>
        <w:t xml:space="preserve">в сфере услуг розничной торговли лекарственными препаратами, медицинскими изделиями и сопутствующими товарами (по количеству точек продаж аптечных организаций частной формы собственности, действовавших </w:t>
      </w:r>
      <w:r w:rsidR="00C02D80" w:rsidRPr="00342D83">
        <w:rPr>
          <w:rFonts w:eastAsia="Calibri"/>
          <w:bCs/>
          <w:sz w:val="28"/>
          <w:szCs w:val="28"/>
          <w:lang w:eastAsia="en-US"/>
        </w:rPr>
        <w:br/>
      </w:r>
      <w:r w:rsidRPr="00342D83">
        <w:rPr>
          <w:rFonts w:eastAsia="Calibri"/>
          <w:bCs/>
          <w:sz w:val="28"/>
          <w:szCs w:val="28"/>
          <w:lang w:eastAsia="en-US"/>
        </w:rPr>
        <w:t xml:space="preserve">в </w:t>
      </w:r>
      <w:r w:rsidR="005A2796" w:rsidRPr="005A2796">
        <w:rPr>
          <w:rFonts w:eastAsia="Calibri"/>
          <w:bCs/>
          <w:sz w:val="28"/>
          <w:szCs w:val="28"/>
          <w:lang w:eastAsia="en-US"/>
        </w:rPr>
        <w:t>муниципального</w:t>
      </w:r>
      <w:r w:rsidR="00DF0260" w:rsidRPr="00342D83">
        <w:rPr>
          <w:rFonts w:eastAsia="Calibri"/>
          <w:bCs/>
          <w:sz w:val="28"/>
          <w:szCs w:val="28"/>
          <w:lang w:eastAsia="en-US"/>
        </w:rPr>
        <w:t xml:space="preserve"> округе</w:t>
      </w:r>
      <w:r w:rsidRPr="00342D83">
        <w:rPr>
          <w:rFonts w:eastAsia="Calibri"/>
          <w:bCs/>
          <w:sz w:val="28"/>
          <w:szCs w:val="28"/>
          <w:lang w:eastAsia="en-US"/>
        </w:rPr>
        <w:t xml:space="preserve"> в отчетном периоде) до </w:t>
      </w:r>
      <w:r w:rsidR="00DF0260" w:rsidRPr="00342D83">
        <w:rPr>
          <w:rFonts w:eastAsia="Calibri"/>
          <w:bCs/>
          <w:sz w:val="28"/>
          <w:szCs w:val="28"/>
          <w:lang w:eastAsia="en-US"/>
        </w:rPr>
        <w:t>98</w:t>
      </w:r>
      <w:r w:rsidR="00D473F7" w:rsidRPr="00342D83">
        <w:rPr>
          <w:rFonts w:eastAsia="Calibri"/>
          <w:bCs/>
          <w:sz w:val="28"/>
          <w:szCs w:val="28"/>
          <w:lang w:eastAsia="en-US"/>
        </w:rPr>
        <w:t>,5</w:t>
      </w:r>
      <w:r w:rsidRPr="00342D83">
        <w:rPr>
          <w:rFonts w:eastAsia="Calibri"/>
          <w:bCs/>
          <w:sz w:val="28"/>
          <w:szCs w:val="28"/>
          <w:lang w:eastAsia="en-US"/>
        </w:rPr>
        <w:t xml:space="preserve"> процент</w:t>
      </w:r>
      <w:r w:rsidR="00DF0260" w:rsidRPr="00342D83">
        <w:rPr>
          <w:rFonts w:eastAsia="Calibri"/>
          <w:bCs/>
          <w:sz w:val="28"/>
          <w:szCs w:val="28"/>
          <w:lang w:eastAsia="en-US"/>
        </w:rPr>
        <w:t>ов</w:t>
      </w:r>
      <w:r w:rsidRPr="00342D83">
        <w:rPr>
          <w:rFonts w:eastAsia="Calibri"/>
          <w:bCs/>
          <w:sz w:val="28"/>
          <w:szCs w:val="28"/>
          <w:lang w:eastAsia="en-US"/>
        </w:rPr>
        <w:t>.</w:t>
      </w:r>
      <w:proofErr w:type="gramEnd"/>
    </w:p>
    <w:p w:rsidR="00544C08" w:rsidRPr="00342D83" w:rsidRDefault="00544C08" w:rsidP="001B0114">
      <w:pPr>
        <w:ind w:firstLine="709"/>
        <w:contextualSpacing/>
        <w:jc w:val="both"/>
        <w:rPr>
          <w:rFonts w:eastAsia="Calibri"/>
          <w:bCs/>
          <w:sz w:val="28"/>
          <w:szCs w:val="28"/>
          <w:lang w:eastAsia="en-US"/>
        </w:rPr>
        <w:sectPr w:rsidR="00544C08" w:rsidRPr="00342D83" w:rsidSect="001B0114">
          <w:pgSz w:w="11906" w:h="16838"/>
          <w:pgMar w:top="1134" w:right="567" w:bottom="1134" w:left="1701" w:header="709" w:footer="709" w:gutter="0"/>
          <w:cols w:space="708"/>
          <w:docGrid w:linePitch="360"/>
        </w:sectPr>
      </w:pPr>
    </w:p>
    <w:p w:rsidR="00D33DB4" w:rsidRPr="00342D83" w:rsidRDefault="00D33DB4" w:rsidP="001B0114">
      <w:pPr>
        <w:ind w:firstLine="709"/>
        <w:contextualSpacing/>
        <w:jc w:val="both"/>
        <w:rPr>
          <w:rFonts w:eastAsia="Calibri"/>
          <w:bCs/>
          <w:sz w:val="28"/>
          <w:szCs w:val="28"/>
          <w:lang w:eastAsia="en-US"/>
        </w:rPr>
      </w:pPr>
    </w:p>
    <w:p w:rsidR="00D33DB4" w:rsidRPr="00342D83" w:rsidRDefault="00D33DB4" w:rsidP="00D33DB4">
      <w:pPr>
        <w:jc w:val="center"/>
        <w:rPr>
          <w:b/>
          <w:sz w:val="28"/>
          <w:szCs w:val="28"/>
        </w:rPr>
      </w:pPr>
      <w:r w:rsidRPr="00342D83">
        <w:rPr>
          <w:b/>
          <w:sz w:val="28"/>
          <w:szCs w:val="28"/>
        </w:rPr>
        <w:t>6.2. Ключевые показатели</w:t>
      </w:r>
    </w:p>
    <w:p w:rsidR="003C4271" w:rsidRPr="00342D83" w:rsidRDefault="003C4271" w:rsidP="00D33DB4">
      <w:pPr>
        <w:jc w:val="center"/>
        <w:rPr>
          <w:b/>
          <w:sz w:val="28"/>
          <w:szCs w:val="28"/>
        </w:rPr>
      </w:pPr>
    </w:p>
    <w:tbl>
      <w:tblPr>
        <w:tblW w:w="16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842"/>
        <w:gridCol w:w="1870"/>
      </w:tblGrid>
      <w:tr w:rsidR="00342D83" w:rsidRPr="00342D83" w:rsidTr="000C41F4">
        <w:trPr>
          <w:tblHeader/>
          <w:jc w:val="center"/>
        </w:trPr>
        <w:tc>
          <w:tcPr>
            <w:tcW w:w="711" w:type="dxa"/>
            <w:vAlign w:val="center"/>
          </w:tcPr>
          <w:p w:rsidR="000C41F4" w:rsidRPr="00342D83" w:rsidRDefault="000C41F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0C41F4" w:rsidRPr="00342D83" w:rsidRDefault="000C41F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0C41F4" w:rsidRPr="00342D83" w:rsidRDefault="000C41F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tcPr>
          <w:p w:rsidR="000C41F4" w:rsidRPr="00342D83" w:rsidRDefault="000C41F4" w:rsidP="00C244FB">
            <w:pPr>
              <w:ind w:left="-57" w:right="-57"/>
              <w:jc w:val="center"/>
              <w:rPr>
                <w:b/>
                <w:bCs/>
                <w:sz w:val="24"/>
                <w:szCs w:val="24"/>
              </w:rPr>
            </w:pPr>
          </w:p>
          <w:p w:rsidR="000C41F4" w:rsidRPr="00342D83" w:rsidRDefault="000C41F4" w:rsidP="00C244FB">
            <w:pPr>
              <w:ind w:left="-57" w:right="-57"/>
              <w:jc w:val="center"/>
              <w:rPr>
                <w:b/>
                <w:bCs/>
                <w:sz w:val="24"/>
                <w:szCs w:val="24"/>
              </w:rPr>
            </w:pPr>
            <w:r w:rsidRPr="00342D83">
              <w:rPr>
                <w:b/>
                <w:bCs/>
                <w:sz w:val="24"/>
                <w:szCs w:val="24"/>
              </w:rPr>
              <w:t xml:space="preserve">На </w:t>
            </w:r>
          </w:p>
          <w:p w:rsidR="000C41F4" w:rsidRPr="00342D83" w:rsidRDefault="000C41F4" w:rsidP="00C244FB">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0C41F4" w:rsidRPr="00342D83" w:rsidRDefault="000C41F4" w:rsidP="00C244FB">
            <w:pPr>
              <w:ind w:left="-57" w:right="-57"/>
              <w:jc w:val="center"/>
              <w:rPr>
                <w:b/>
                <w:bCs/>
                <w:sz w:val="24"/>
                <w:szCs w:val="24"/>
              </w:rPr>
            </w:pPr>
            <w:r w:rsidRPr="00342D83">
              <w:rPr>
                <w:b/>
                <w:bCs/>
                <w:sz w:val="24"/>
                <w:szCs w:val="24"/>
              </w:rPr>
              <w:t>отчет</w:t>
            </w:r>
          </w:p>
        </w:tc>
        <w:tc>
          <w:tcPr>
            <w:tcW w:w="993" w:type="dxa"/>
            <w:vAlign w:val="center"/>
          </w:tcPr>
          <w:p w:rsidR="000C41F4" w:rsidRPr="00342D83" w:rsidRDefault="000C41F4" w:rsidP="00C244FB">
            <w:pPr>
              <w:ind w:left="-57" w:right="-57"/>
              <w:jc w:val="center"/>
              <w:rPr>
                <w:b/>
                <w:bCs/>
                <w:sz w:val="24"/>
                <w:szCs w:val="24"/>
              </w:rPr>
            </w:pPr>
            <w:r w:rsidRPr="00342D83">
              <w:rPr>
                <w:b/>
                <w:bCs/>
                <w:sz w:val="24"/>
                <w:szCs w:val="24"/>
              </w:rPr>
              <w:t xml:space="preserve">На </w:t>
            </w:r>
          </w:p>
          <w:p w:rsidR="000C41F4" w:rsidRPr="00342D83" w:rsidRDefault="000C41F4" w:rsidP="00C244FB">
            <w:pPr>
              <w:ind w:left="-57" w:right="-57"/>
              <w:jc w:val="center"/>
              <w:rPr>
                <w:b/>
                <w:bCs/>
                <w:sz w:val="24"/>
                <w:szCs w:val="24"/>
              </w:rPr>
            </w:pPr>
            <w:r w:rsidRPr="00342D83">
              <w:rPr>
                <w:b/>
                <w:bCs/>
                <w:sz w:val="24"/>
                <w:szCs w:val="24"/>
              </w:rPr>
              <w:t>1 января 2022 года</w:t>
            </w:r>
          </w:p>
          <w:p w:rsidR="000C41F4" w:rsidRPr="00342D83" w:rsidRDefault="000B71AF" w:rsidP="00C244FB">
            <w:pPr>
              <w:ind w:left="-57" w:right="-57"/>
              <w:jc w:val="center"/>
              <w:rPr>
                <w:b/>
                <w:bCs/>
                <w:sz w:val="24"/>
                <w:szCs w:val="24"/>
              </w:rPr>
            </w:pPr>
            <w:r w:rsidRPr="00342D83">
              <w:rPr>
                <w:b/>
                <w:bCs/>
                <w:sz w:val="24"/>
                <w:szCs w:val="24"/>
              </w:rPr>
              <w:t>отчет</w:t>
            </w:r>
          </w:p>
        </w:tc>
        <w:tc>
          <w:tcPr>
            <w:tcW w:w="992" w:type="dxa"/>
            <w:vAlign w:val="center"/>
          </w:tcPr>
          <w:p w:rsidR="000C41F4" w:rsidRPr="00342D83" w:rsidRDefault="000C41F4" w:rsidP="00C244FB">
            <w:pPr>
              <w:ind w:left="-57" w:right="-57"/>
              <w:jc w:val="center"/>
              <w:rPr>
                <w:b/>
                <w:bCs/>
                <w:sz w:val="24"/>
                <w:szCs w:val="24"/>
              </w:rPr>
            </w:pPr>
            <w:r w:rsidRPr="00342D83">
              <w:rPr>
                <w:b/>
                <w:bCs/>
                <w:sz w:val="24"/>
                <w:szCs w:val="24"/>
              </w:rPr>
              <w:t>На 31 декабря 2022 года</w:t>
            </w:r>
          </w:p>
          <w:p w:rsidR="000C41F4" w:rsidRPr="00342D83" w:rsidRDefault="000C41F4" w:rsidP="00C244FB">
            <w:pPr>
              <w:ind w:left="-57" w:right="-57"/>
              <w:jc w:val="center"/>
              <w:rPr>
                <w:b/>
                <w:bCs/>
                <w:sz w:val="24"/>
                <w:szCs w:val="24"/>
              </w:rPr>
            </w:pPr>
            <w:r w:rsidRPr="00342D83">
              <w:rPr>
                <w:b/>
                <w:bCs/>
                <w:sz w:val="24"/>
                <w:szCs w:val="24"/>
              </w:rPr>
              <w:t>план</w:t>
            </w:r>
          </w:p>
        </w:tc>
        <w:tc>
          <w:tcPr>
            <w:tcW w:w="992" w:type="dxa"/>
            <w:vAlign w:val="center"/>
          </w:tcPr>
          <w:p w:rsidR="000C41F4" w:rsidRPr="00342D83" w:rsidRDefault="000C41F4" w:rsidP="00C244FB">
            <w:pPr>
              <w:ind w:left="-57" w:right="-57"/>
              <w:jc w:val="center"/>
              <w:rPr>
                <w:b/>
                <w:bCs/>
                <w:sz w:val="24"/>
                <w:szCs w:val="24"/>
              </w:rPr>
            </w:pPr>
            <w:r w:rsidRPr="00342D83">
              <w:rPr>
                <w:b/>
                <w:bCs/>
                <w:sz w:val="24"/>
                <w:szCs w:val="24"/>
              </w:rPr>
              <w:t>На 31 декабря 2023 года</w:t>
            </w:r>
          </w:p>
          <w:p w:rsidR="000C41F4" w:rsidRPr="00342D83" w:rsidRDefault="000C41F4" w:rsidP="00C244FB">
            <w:pPr>
              <w:ind w:left="-57" w:right="-57"/>
              <w:jc w:val="center"/>
              <w:rPr>
                <w:b/>
                <w:bCs/>
                <w:sz w:val="24"/>
                <w:szCs w:val="24"/>
              </w:rPr>
            </w:pPr>
            <w:r w:rsidRPr="00342D83">
              <w:rPr>
                <w:b/>
                <w:bCs/>
                <w:sz w:val="24"/>
                <w:szCs w:val="24"/>
              </w:rPr>
              <w:t xml:space="preserve">план </w:t>
            </w:r>
          </w:p>
        </w:tc>
        <w:tc>
          <w:tcPr>
            <w:tcW w:w="992" w:type="dxa"/>
            <w:vAlign w:val="center"/>
          </w:tcPr>
          <w:p w:rsidR="000C41F4" w:rsidRPr="00342D83" w:rsidRDefault="000C41F4" w:rsidP="00C244FB">
            <w:pPr>
              <w:ind w:left="-57" w:right="-57"/>
              <w:jc w:val="center"/>
              <w:rPr>
                <w:b/>
                <w:bCs/>
                <w:sz w:val="24"/>
                <w:szCs w:val="24"/>
              </w:rPr>
            </w:pPr>
            <w:r w:rsidRPr="00342D83">
              <w:rPr>
                <w:b/>
                <w:bCs/>
                <w:sz w:val="24"/>
                <w:szCs w:val="24"/>
              </w:rPr>
              <w:t>На 31 декабря 2024 года</w:t>
            </w:r>
          </w:p>
          <w:p w:rsidR="000C41F4" w:rsidRPr="00342D83" w:rsidRDefault="000C41F4" w:rsidP="00C244FB">
            <w:pPr>
              <w:ind w:left="-57" w:right="-57"/>
              <w:jc w:val="center"/>
              <w:rPr>
                <w:b/>
                <w:bCs/>
                <w:sz w:val="24"/>
                <w:szCs w:val="24"/>
              </w:rPr>
            </w:pPr>
            <w:r w:rsidRPr="00342D83">
              <w:rPr>
                <w:b/>
                <w:bCs/>
                <w:sz w:val="24"/>
                <w:szCs w:val="24"/>
              </w:rPr>
              <w:t xml:space="preserve">план </w:t>
            </w:r>
          </w:p>
        </w:tc>
        <w:tc>
          <w:tcPr>
            <w:tcW w:w="993" w:type="dxa"/>
            <w:shd w:val="clear" w:color="auto" w:fill="FFFFFF" w:themeFill="background1"/>
          </w:tcPr>
          <w:p w:rsidR="000C41F4" w:rsidRPr="00342D83" w:rsidRDefault="000C41F4" w:rsidP="00C244FB">
            <w:pPr>
              <w:ind w:left="-57" w:right="-57"/>
              <w:jc w:val="center"/>
              <w:rPr>
                <w:b/>
                <w:bCs/>
                <w:sz w:val="24"/>
                <w:szCs w:val="24"/>
              </w:rPr>
            </w:pPr>
          </w:p>
          <w:p w:rsidR="000C41F4" w:rsidRPr="00342D83" w:rsidRDefault="000C41F4" w:rsidP="00C244FB">
            <w:pPr>
              <w:ind w:left="-57" w:right="-57"/>
              <w:jc w:val="center"/>
              <w:rPr>
                <w:b/>
                <w:bCs/>
                <w:sz w:val="24"/>
                <w:szCs w:val="24"/>
              </w:rPr>
            </w:pPr>
            <w:r w:rsidRPr="00342D83">
              <w:rPr>
                <w:b/>
                <w:bCs/>
                <w:sz w:val="24"/>
                <w:szCs w:val="24"/>
              </w:rPr>
              <w:t>На 31 декабря 2025 года</w:t>
            </w:r>
          </w:p>
          <w:p w:rsidR="000C41F4" w:rsidRPr="00342D83" w:rsidRDefault="000C41F4" w:rsidP="00C244FB">
            <w:pPr>
              <w:jc w:val="center"/>
              <w:rPr>
                <w:b/>
                <w:bCs/>
                <w:sz w:val="24"/>
                <w:szCs w:val="24"/>
              </w:rPr>
            </w:pPr>
            <w:r w:rsidRPr="00342D83">
              <w:rPr>
                <w:b/>
                <w:bCs/>
                <w:sz w:val="24"/>
                <w:szCs w:val="24"/>
              </w:rPr>
              <w:t>план</w:t>
            </w:r>
          </w:p>
        </w:tc>
        <w:tc>
          <w:tcPr>
            <w:tcW w:w="1842" w:type="dxa"/>
            <w:shd w:val="clear" w:color="auto" w:fill="FFFFFF" w:themeFill="background1"/>
            <w:vAlign w:val="center"/>
          </w:tcPr>
          <w:p w:rsidR="000C41F4" w:rsidRPr="00342D83" w:rsidRDefault="000C41F4" w:rsidP="00C244FB">
            <w:pPr>
              <w:spacing w:line="240" w:lineRule="atLeast"/>
              <w:jc w:val="center"/>
              <w:rPr>
                <w:b/>
                <w:bCs/>
                <w:sz w:val="24"/>
                <w:szCs w:val="24"/>
              </w:rPr>
            </w:pPr>
            <w:r w:rsidRPr="00342D83">
              <w:rPr>
                <w:b/>
                <w:bCs/>
                <w:sz w:val="24"/>
                <w:szCs w:val="24"/>
              </w:rPr>
              <w:t xml:space="preserve">Целевое значение, определенное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0C41F4" w:rsidRPr="00342D83" w:rsidRDefault="000C41F4" w:rsidP="00C244FB">
            <w:pPr>
              <w:spacing w:line="240" w:lineRule="atLeast"/>
              <w:jc w:val="center"/>
              <w:rPr>
                <w:b/>
                <w:bCs/>
                <w:sz w:val="24"/>
                <w:szCs w:val="24"/>
              </w:rPr>
            </w:pPr>
            <w:r w:rsidRPr="00342D83">
              <w:rPr>
                <w:b/>
                <w:bCs/>
                <w:sz w:val="24"/>
                <w:szCs w:val="24"/>
              </w:rPr>
              <w:t>Ответственный исполнитель</w:t>
            </w:r>
          </w:p>
        </w:tc>
      </w:tr>
      <w:tr w:rsidR="007F2F8C" w:rsidRPr="00342D83" w:rsidTr="000C41F4">
        <w:trPr>
          <w:jc w:val="center"/>
        </w:trPr>
        <w:tc>
          <w:tcPr>
            <w:tcW w:w="711" w:type="dxa"/>
          </w:tcPr>
          <w:p w:rsidR="00B14210" w:rsidRPr="00342D83" w:rsidRDefault="00B14210" w:rsidP="00C244FB">
            <w:pPr>
              <w:ind w:left="-57" w:right="-57"/>
              <w:jc w:val="center"/>
              <w:rPr>
                <w:sz w:val="24"/>
                <w:szCs w:val="24"/>
              </w:rPr>
            </w:pPr>
            <w:r w:rsidRPr="00342D83">
              <w:rPr>
                <w:sz w:val="24"/>
                <w:szCs w:val="24"/>
              </w:rPr>
              <w:t>6.2.1</w:t>
            </w:r>
          </w:p>
        </w:tc>
        <w:tc>
          <w:tcPr>
            <w:tcW w:w="4651" w:type="dxa"/>
          </w:tcPr>
          <w:p w:rsidR="00B14210" w:rsidRPr="00342D83" w:rsidRDefault="00B14210" w:rsidP="00685D28">
            <w:pPr>
              <w:jc w:val="both"/>
              <w:rPr>
                <w:sz w:val="24"/>
                <w:szCs w:val="24"/>
              </w:rPr>
            </w:pPr>
            <w:proofErr w:type="gramStart"/>
            <w:r w:rsidRPr="00342D83">
              <w:rPr>
                <w:rFonts w:eastAsia="Calibri"/>
                <w:sz w:val="24"/>
                <w:szCs w:val="24"/>
              </w:rPr>
              <w:t xml:space="preserve">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 (по количеству точек продаж аптечных организаций частной формы собственности, действовавших в Алексеевском </w:t>
            </w:r>
            <w:r w:rsidR="005A2796" w:rsidRPr="005A2796">
              <w:rPr>
                <w:rFonts w:eastAsia="Calibri"/>
                <w:sz w:val="24"/>
                <w:szCs w:val="24"/>
              </w:rPr>
              <w:t>муниципального</w:t>
            </w:r>
            <w:r w:rsidRPr="00342D83">
              <w:rPr>
                <w:rFonts w:eastAsia="Calibri"/>
                <w:sz w:val="24"/>
                <w:szCs w:val="24"/>
              </w:rPr>
              <w:t xml:space="preserve"> округе в отчетном периоде)                     (по Стандарту и методике ФАС)</w:t>
            </w:r>
            <w:proofErr w:type="gramEnd"/>
          </w:p>
        </w:tc>
        <w:tc>
          <w:tcPr>
            <w:tcW w:w="1134" w:type="dxa"/>
          </w:tcPr>
          <w:p w:rsidR="00B14210" w:rsidRPr="00342D83" w:rsidRDefault="00B14210" w:rsidP="00C244FB">
            <w:pPr>
              <w:jc w:val="center"/>
            </w:pPr>
            <w:r w:rsidRPr="00342D83">
              <w:rPr>
                <w:sz w:val="24"/>
                <w:szCs w:val="24"/>
              </w:rPr>
              <w:t>%</w:t>
            </w:r>
          </w:p>
        </w:tc>
        <w:tc>
          <w:tcPr>
            <w:tcW w:w="1134" w:type="dxa"/>
          </w:tcPr>
          <w:p w:rsidR="00B14210" w:rsidRPr="00342D83" w:rsidRDefault="00B14210" w:rsidP="00B14210">
            <w:pPr>
              <w:jc w:val="center"/>
              <w:rPr>
                <w:rFonts w:eastAsia="Calibri"/>
                <w:sz w:val="24"/>
                <w:szCs w:val="24"/>
              </w:rPr>
            </w:pPr>
            <w:r w:rsidRPr="00342D83">
              <w:rPr>
                <w:rFonts w:eastAsia="Calibri"/>
                <w:sz w:val="24"/>
                <w:szCs w:val="24"/>
              </w:rPr>
              <w:t>97</w:t>
            </w:r>
          </w:p>
        </w:tc>
        <w:tc>
          <w:tcPr>
            <w:tcW w:w="993" w:type="dxa"/>
          </w:tcPr>
          <w:p w:rsidR="00B14210" w:rsidRPr="00342D83" w:rsidRDefault="00B14210" w:rsidP="00B14210">
            <w:pPr>
              <w:jc w:val="center"/>
              <w:rPr>
                <w:rFonts w:eastAsia="Calibri"/>
                <w:sz w:val="24"/>
                <w:szCs w:val="24"/>
              </w:rPr>
            </w:pPr>
            <w:r w:rsidRPr="00342D83">
              <w:rPr>
                <w:rFonts w:eastAsia="Calibri"/>
                <w:sz w:val="24"/>
                <w:szCs w:val="24"/>
              </w:rPr>
              <w:t>98</w:t>
            </w:r>
          </w:p>
        </w:tc>
        <w:tc>
          <w:tcPr>
            <w:tcW w:w="992" w:type="dxa"/>
          </w:tcPr>
          <w:p w:rsidR="00B14210" w:rsidRPr="00342D83" w:rsidRDefault="00DF0260" w:rsidP="00EC03AB">
            <w:pPr>
              <w:jc w:val="center"/>
              <w:rPr>
                <w:sz w:val="24"/>
                <w:szCs w:val="24"/>
              </w:rPr>
            </w:pPr>
            <w:r w:rsidRPr="00342D83">
              <w:rPr>
                <w:sz w:val="24"/>
                <w:szCs w:val="24"/>
              </w:rPr>
              <w:t>98</w:t>
            </w:r>
          </w:p>
        </w:tc>
        <w:tc>
          <w:tcPr>
            <w:tcW w:w="992" w:type="dxa"/>
          </w:tcPr>
          <w:p w:rsidR="00B14210" w:rsidRPr="00342D83" w:rsidRDefault="00DF0260" w:rsidP="00EC03AB">
            <w:pPr>
              <w:jc w:val="center"/>
              <w:rPr>
                <w:sz w:val="24"/>
                <w:szCs w:val="24"/>
              </w:rPr>
            </w:pPr>
            <w:r w:rsidRPr="00342D83">
              <w:rPr>
                <w:sz w:val="24"/>
                <w:szCs w:val="24"/>
              </w:rPr>
              <w:t>98</w:t>
            </w:r>
          </w:p>
        </w:tc>
        <w:tc>
          <w:tcPr>
            <w:tcW w:w="992" w:type="dxa"/>
          </w:tcPr>
          <w:p w:rsidR="00B14210" w:rsidRPr="00342D83" w:rsidRDefault="00DF0260" w:rsidP="00EC03AB">
            <w:pPr>
              <w:jc w:val="center"/>
              <w:rPr>
                <w:sz w:val="24"/>
                <w:szCs w:val="24"/>
              </w:rPr>
            </w:pPr>
            <w:r w:rsidRPr="00342D83">
              <w:rPr>
                <w:sz w:val="24"/>
                <w:szCs w:val="24"/>
              </w:rPr>
              <w:t>98,5</w:t>
            </w:r>
          </w:p>
        </w:tc>
        <w:tc>
          <w:tcPr>
            <w:tcW w:w="993" w:type="dxa"/>
          </w:tcPr>
          <w:p w:rsidR="00B14210" w:rsidRPr="00342D83" w:rsidRDefault="00DF0260" w:rsidP="00EC03AB">
            <w:pPr>
              <w:jc w:val="center"/>
              <w:rPr>
                <w:sz w:val="24"/>
                <w:szCs w:val="24"/>
              </w:rPr>
            </w:pPr>
            <w:r w:rsidRPr="00342D83">
              <w:rPr>
                <w:sz w:val="24"/>
                <w:szCs w:val="24"/>
              </w:rPr>
              <w:t>98,5</w:t>
            </w:r>
          </w:p>
        </w:tc>
        <w:tc>
          <w:tcPr>
            <w:tcW w:w="1842" w:type="dxa"/>
          </w:tcPr>
          <w:p w:rsidR="00B14210" w:rsidRPr="00342D83" w:rsidRDefault="00B14210" w:rsidP="00C244FB">
            <w:pPr>
              <w:jc w:val="center"/>
              <w:rPr>
                <w:sz w:val="24"/>
                <w:szCs w:val="24"/>
              </w:rPr>
            </w:pPr>
            <w:r w:rsidRPr="00342D83">
              <w:rPr>
                <w:sz w:val="24"/>
                <w:szCs w:val="24"/>
              </w:rPr>
              <w:t>Не менее 70</w:t>
            </w:r>
          </w:p>
        </w:tc>
        <w:tc>
          <w:tcPr>
            <w:tcW w:w="1870" w:type="dxa"/>
          </w:tcPr>
          <w:p w:rsidR="00B14210" w:rsidRPr="00342D83" w:rsidRDefault="00B14210" w:rsidP="009C778E">
            <w:pPr>
              <w:jc w:val="center"/>
              <w:rPr>
                <w:sz w:val="24"/>
                <w:szCs w:val="24"/>
              </w:rPr>
            </w:pPr>
            <w:r w:rsidRPr="00342D83">
              <w:rPr>
                <w:sz w:val="24"/>
                <w:szCs w:val="24"/>
              </w:rPr>
              <w:t xml:space="preserve">Комитет экономического развития администрации Алексеевского </w:t>
            </w:r>
            <w:r w:rsidR="005A2796" w:rsidRPr="005A2796">
              <w:rPr>
                <w:sz w:val="24"/>
                <w:szCs w:val="24"/>
              </w:rPr>
              <w:t>муниципального</w:t>
            </w:r>
            <w:r w:rsidRPr="00342D83">
              <w:rPr>
                <w:sz w:val="24"/>
                <w:szCs w:val="24"/>
              </w:rPr>
              <w:t xml:space="preserve"> округа</w:t>
            </w:r>
          </w:p>
        </w:tc>
      </w:tr>
    </w:tbl>
    <w:p w:rsidR="00D33DB4" w:rsidRPr="00342D83" w:rsidRDefault="00D33DB4" w:rsidP="00AF7697">
      <w:pPr>
        <w:ind w:firstLine="709"/>
        <w:jc w:val="both"/>
        <w:rPr>
          <w:sz w:val="28"/>
          <w:szCs w:val="28"/>
        </w:rPr>
      </w:pPr>
    </w:p>
    <w:p w:rsidR="00DD03EF" w:rsidRPr="00342D83" w:rsidRDefault="00D33DB4" w:rsidP="00D33DB4">
      <w:pPr>
        <w:contextualSpacing/>
        <w:jc w:val="center"/>
        <w:rPr>
          <w:rFonts w:eastAsia="Calibri"/>
          <w:b/>
          <w:sz w:val="28"/>
          <w:szCs w:val="28"/>
          <w:lang w:eastAsia="en-US"/>
        </w:rPr>
      </w:pPr>
      <w:r w:rsidRPr="00342D83">
        <w:rPr>
          <w:sz w:val="28"/>
          <w:szCs w:val="28"/>
        </w:rPr>
        <w:tab/>
      </w:r>
      <w:r w:rsidRPr="00342D83">
        <w:rPr>
          <w:b/>
          <w:sz w:val="28"/>
          <w:szCs w:val="28"/>
        </w:rPr>
        <w:t>6</w:t>
      </w:r>
      <w:r w:rsidRPr="00342D83">
        <w:rPr>
          <w:rFonts w:eastAsia="Calibri"/>
          <w:b/>
          <w:sz w:val="28"/>
          <w:szCs w:val="28"/>
          <w:lang w:eastAsia="en-US"/>
        </w:rPr>
        <w:t>.3.  Мероприятия по содействию развитию конкуренции</w:t>
      </w:r>
    </w:p>
    <w:p w:rsidR="00DD03EF" w:rsidRPr="00342D83" w:rsidRDefault="00DD03EF" w:rsidP="00D33DB4">
      <w:pPr>
        <w:contextualSpacing/>
        <w:jc w:val="center"/>
        <w:rPr>
          <w:rFonts w:eastAsia="Calibri"/>
          <w:b/>
          <w:sz w:val="28"/>
          <w:szCs w:val="28"/>
          <w:lang w:eastAsia="en-US"/>
        </w:rPr>
      </w:pPr>
    </w:p>
    <w:tbl>
      <w:tblPr>
        <w:tblW w:w="16316" w:type="dxa"/>
        <w:jc w:val="center"/>
        <w:tblLayout w:type="fixed"/>
        <w:tblLook w:val="04A0" w:firstRow="1" w:lastRow="0" w:firstColumn="1" w:lastColumn="0" w:noHBand="0" w:noVBand="1"/>
      </w:tblPr>
      <w:tblGrid>
        <w:gridCol w:w="731"/>
        <w:gridCol w:w="5670"/>
        <w:gridCol w:w="1561"/>
        <w:gridCol w:w="4393"/>
        <w:gridCol w:w="3961"/>
      </w:tblGrid>
      <w:tr w:rsidR="00342D83" w:rsidRPr="00342D83" w:rsidTr="00DD03EF">
        <w:trPr>
          <w:trHeight w:val="315"/>
          <w:tblHeader/>
          <w:jc w:val="center"/>
        </w:trPr>
        <w:tc>
          <w:tcPr>
            <w:tcW w:w="7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03EF" w:rsidRPr="00342D83" w:rsidRDefault="00DD03EF" w:rsidP="004E239A">
            <w:pPr>
              <w:ind w:left="-57" w:right="-57"/>
              <w:jc w:val="center"/>
              <w:rPr>
                <w:b/>
                <w:bCs/>
                <w:sz w:val="24"/>
                <w:szCs w:val="24"/>
              </w:rPr>
            </w:pPr>
            <w:r w:rsidRPr="00342D83">
              <w:rPr>
                <w:b/>
                <w:bCs/>
                <w:sz w:val="24"/>
                <w:szCs w:val="24"/>
              </w:rPr>
              <w:t>№</w:t>
            </w:r>
          </w:p>
          <w:p w:rsidR="00DD03EF" w:rsidRPr="00342D83" w:rsidRDefault="00DD03EF"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03EF" w:rsidRPr="00342D83" w:rsidRDefault="00DD03EF" w:rsidP="004E239A">
            <w:pPr>
              <w:ind w:left="-57" w:right="-57"/>
              <w:jc w:val="center"/>
              <w:rPr>
                <w:b/>
                <w:bCs/>
                <w:sz w:val="24"/>
                <w:szCs w:val="24"/>
              </w:rPr>
            </w:pPr>
            <w:r w:rsidRPr="00342D83">
              <w:rPr>
                <w:b/>
                <w:bCs/>
                <w:sz w:val="24"/>
                <w:szCs w:val="24"/>
              </w:rPr>
              <w:t>Наименование мероприятия</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03EF" w:rsidRPr="00342D83" w:rsidRDefault="00DD03EF" w:rsidP="004E239A">
            <w:pPr>
              <w:ind w:left="-57" w:right="-57"/>
              <w:jc w:val="center"/>
              <w:rPr>
                <w:b/>
                <w:bCs/>
                <w:sz w:val="24"/>
                <w:szCs w:val="24"/>
              </w:rPr>
            </w:pPr>
            <w:r w:rsidRPr="00342D83">
              <w:rPr>
                <w:b/>
                <w:bCs/>
                <w:sz w:val="24"/>
                <w:szCs w:val="24"/>
              </w:rPr>
              <w:t>Срок реализации мероприятия</w:t>
            </w:r>
          </w:p>
        </w:tc>
        <w:tc>
          <w:tcPr>
            <w:tcW w:w="43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03EF" w:rsidRPr="00342D83" w:rsidRDefault="00DD03EF" w:rsidP="004E239A">
            <w:pPr>
              <w:ind w:left="-57" w:right="-57"/>
              <w:jc w:val="center"/>
              <w:rPr>
                <w:b/>
                <w:bCs/>
                <w:sz w:val="24"/>
                <w:szCs w:val="24"/>
              </w:rPr>
            </w:pPr>
            <w:r w:rsidRPr="00342D83">
              <w:rPr>
                <w:b/>
                <w:bCs/>
                <w:sz w:val="24"/>
                <w:szCs w:val="24"/>
              </w:rPr>
              <w:t>Результат выполнения мероприятия</w:t>
            </w:r>
          </w:p>
        </w:tc>
        <w:tc>
          <w:tcPr>
            <w:tcW w:w="39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03EF" w:rsidRPr="00342D83" w:rsidRDefault="00DD03EF"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DD03EF">
        <w:trPr>
          <w:trHeight w:val="299"/>
          <w:tblHeader/>
          <w:jc w:val="center"/>
        </w:trPr>
        <w:tc>
          <w:tcPr>
            <w:tcW w:w="731" w:type="dxa"/>
            <w:vMerge/>
            <w:tcBorders>
              <w:top w:val="single" w:sz="4" w:space="0" w:color="auto"/>
              <w:left w:val="single" w:sz="4" w:space="0" w:color="auto"/>
              <w:bottom w:val="single" w:sz="4" w:space="0" w:color="auto"/>
              <w:right w:val="single" w:sz="4" w:space="0" w:color="auto"/>
            </w:tcBorders>
            <w:hideMark/>
          </w:tcPr>
          <w:p w:rsidR="00DD03EF" w:rsidRPr="00342D83" w:rsidRDefault="00DD03EF" w:rsidP="004E239A">
            <w:pPr>
              <w:ind w:left="-57" w:right="-57"/>
              <w:rPr>
                <w:b/>
                <w:bCs/>
                <w:sz w:val="24"/>
                <w:szCs w:val="24"/>
              </w:rPr>
            </w:pPr>
          </w:p>
        </w:tc>
        <w:tc>
          <w:tcPr>
            <w:tcW w:w="5670" w:type="dxa"/>
            <w:vMerge/>
            <w:tcBorders>
              <w:top w:val="single" w:sz="4" w:space="0" w:color="auto"/>
              <w:left w:val="single" w:sz="4" w:space="0" w:color="auto"/>
              <w:bottom w:val="single" w:sz="4" w:space="0" w:color="auto"/>
              <w:right w:val="single" w:sz="4" w:space="0" w:color="auto"/>
            </w:tcBorders>
            <w:hideMark/>
          </w:tcPr>
          <w:p w:rsidR="00DD03EF" w:rsidRPr="00342D83" w:rsidRDefault="00DD03EF" w:rsidP="004E239A">
            <w:pPr>
              <w:ind w:left="-57" w:right="-57"/>
              <w:rPr>
                <w:b/>
                <w:bCs/>
                <w:sz w:val="24"/>
                <w:szCs w:val="24"/>
              </w:rPr>
            </w:pPr>
          </w:p>
        </w:tc>
        <w:tc>
          <w:tcPr>
            <w:tcW w:w="1561" w:type="dxa"/>
            <w:vMerge/>
            <w:tcBorders>
              <w:top w:val="single" w:sz="4" w:space="0" w:color="auto"/>
              <w:left w:val="single" w:sz="4" w:space="0" w:color="auto"/>
              <w:bottom w:val="single" w:sz="4" w:space="0" w:color="auto"/>
              <w:right w:val="single" w:sz="4" w:space="0" w:color="auto"/>
            </w:tcBorders>
            <w:hideMark/>
          </w:tcPr>
          <w:p w:rsidR="00DD03EF" w:rsidRPr="00342D83" w:rsidRDefault="00DD03EF" w:rsidP="004E239A">
            <w:pPr>
              <w:ind w:left="-57" w:right="-57"/>
              <w:rPr>
                <w:b/>
                <w:bCs/>
                <w:sz w:val="24"/>
                <w:szCs w:val="24"/>
              </w:rPr>
            </w:pPr>
          </w:p>
        </w:tc>
        <w:tc>
          <w:tcPr>
            <w:tcW w:w="4393" w:type="dxa"/>
            <w:vMerge/>
            <w:tcBorders>
              <w:top w:val="single" w:sz="4" w:space="0" w:color="auto"/>
              <w:left w:val="single" w:sz="4" w:space="0" w:color="auto"/>
              <w:bottom w:val="single" w:sz="4" w:space="0" w:color="auto"/>
              <w:right w:val="single" w:sz="4" w:space="0" w:color="auto"/>
            </w:tcBorders>
            <w:hideMark/>
          </w:tcPr>
          <w:p w:rsidR="00DD03EF" w:rsidRPr="00342D83" w:rsidRDefault="00DD03EF" w:rsidP="004E239A">
            <w:pPr>
              <w:ind w:left="-57" w:right="-57"/>
              <w:rPr>
                <w:b/>
                <w:bCs/>
                <w:sz w:val="24"/>
                <w:szCs w:val="24"/>
              </w:rPr>
            </w:pPr>
          </w:p>
        </w:tc>
        <w:tc>
          <w:tcPr>
            <w:tcW w:w="3961" w:type="dxa"/>
            <w:vMerge/>
            <w:tcBorders>
              <w:top w:val="single" w:sz="4" w:space="0" w:color="auto"/>
              <w:left w:val="single" w:sz="4" w:space="0" w:color="auto"/>
              <w:bottom w:val="single" w:sz="4" w:space="0" w:color="auto"/>
              <w:right w:val="single" w:sz="4" w:space="0" w:color="auto"/>
            </w:tcBorders>
            <w:hideMark/>
          </w:tcPr>
          <w:p w:rsidR="00DD03EF" w:rsidRPr="00342D83" w:rsidRDefault="00DD03EF" w:rsidP="004E239A">
            <w:pPr>
              <w:ind w:left="-57" w:right="-57"/>
              <w:rPr>
                <w:b/>
                <w:bCs/>
                <w:sz w:val="24"/>
                <w:szCs w:val="24"/>
              </w:rPr>
            </w:pPr>
          </w:p>
        </w:tc>
      </w:tr>
      <w:tr w:rsidR="00DD03EF" w:rsidRPr="00342D83" w:rsidTr="00DD03EF">
        <w:trPr>
          <w:trHeight w:val="315"/>
          <w:jc w:val="center"/>
        </w:trPr>
        <w:tc>
          <w:tcPr>
            <w:tcW w:w="731" w:type="dxa"/>
            <w:tcBorders>
              <w:top w:val="single" w:sz="4" w:space="0" w:color="auto"/>
              <w:left w:val="single" w:sz="4" w:space="0" w:color="auto"/>
              <w:bottom w:val="single" w:sz="4" w:space="0" w:color="auto"/>
              <w:right w:val="single" w:sz="4" w:space="0" w:color="auto"/>
            </w:tcBorders>
            <w:shd w:val="clear" w:color="auto" w:fill="auto"/>
            <w:noWrap/>
          </w:tcPr>
          <w:p w:rsidR="00DD03EF" w:rsidRPr="00342D83" w:rsidRDefault="00DD03EF" w:rsidP="004E239A">
            <w:pPr>
              <w:spacing w:line="233" w:lineRule="auto"/>
              <w:ind w:left="-57" w:right="-57"/>
              <w:jc w:val="center"/>
              <w:rPr>
                <w:rFonts w:eastAsia="Calibri"/>
                <w:sz w:val="24"/>
                <w:szCs w:val="24"/>
              </w:rPr>
            </w:pPr>
            <w:r w:rsidRPr="00342D83">
              <w:rPr>
                <w:rFonts w:eastAsia="Calibri"/>
                <w:sz w:val="24"/>
                <w:szCs w:val="24"/>
              </w:rPr>
              <w:t>6.3.1</w:t>
            </w:r>
          </w:p>
        </w:tc>
        <w:tc>
          <w:tcPr>
            <w:tcW w:w="5670" w:type="dxa"/>
            <w:tcBorders>
              <w:top w:val="single" w:sz="4" w:space="0" w:color="auto"/>
              <w:left w:val="nil"/>
              <w:bottom w:val="single" w:sz="4" w:space="0" w:color="auto"/>
              <w:right w:val="single" w:sz="4" w:space="0" w:color="auto"/>
            </w:tcBorders>
            <w:shd w:val="clear" w:color="auto" w:fill="auto"/>
            <w:noWrap/>
          </w:tcPr>
          <w:p w:rsidR="00DD03EF" w:rsidRPr="00342D83" w:rsidRDefault="00DD03EF" w:rsidP="004E239A">
            <w:pPr>
              <w:spacing w:line="233" w:lineRule="auto"/>
              <w:ind w:left="-57" w:right="-57"/>
              <w:jc w:val="both"/>
              <w:rPr>
                <w:sz w:val="24"/>
                <w:szCs w:val="24"/>
              </w:rPr>
            </w:pPr>
            <w:r w:rsidRPr="00342D83">
              <w:rPr>
                <w:sz w:val="24"/>
                <w:szCs w:val="24"/>
              </w:rPr>
              <w:t>Сохранение аптечных организаций частной формы собственности для работы в сельской местности, информирование департамента экономического развития о количестве аптечных организаций                                на территории муниципального образования</w:t>
            </w:r>
          </w:p>
        </w:tc>
        <w:tc>
          <w:tcPr>
            <w:tcW w:w="1561" w:type="dxa"/>
            <w:tcBorders>
              <w:top w:val="single" w:sz="4" w:space="0" w:color="auto"/>
              <w:left w:val="nil"/>
              <w:bottom w:val="single" w:sz="4" w:space="0" w:color="auto"/>
              <w:right w:val="single" w:sz="4" w:space="0" w:color="auto"/>
            </w:tcBorders>
            <w:shd w:val="clear" w:color="auto" w:fill="auto"/>
            <w:noWrap/>
          </w:tcPr>
          <w:p w:rsidR="00DD03EF" w:rsidRPr="00342D83" w:rsidRDefault="00DD03EF" w:rsidP="004E239A">
            <w:pPr>
              <w:spacing w:line="233" w:lineRule="auto"/>
              <w:ind w:left="-57" w:right="-57"/>
              <w:jc w:val="center"/>
              <w:rPr>
                <w:sz w:val="24"/>
                <w:szCs w:val="24"/>
              </w:rPr>
            </w:pPr>
            <w:r w:rsidRPr="00342D83">
              <w:rPr>
                <w:sz w:val="24"/>
                <w:szCs w:val="24"/>
                <w:lang w:val="en-US"/>
              </w:rPr>
              <w:t xml:space="preserve">2022 – 2025 </w:t>
            </w:r>
            <w:r w:rsidRPr="00342D83">
              <w:rPr>
                <w:sz w:val="24"/>
                <w:szCs w:val="24"/>
              </w:rPr>
              <w:t>годы</w:t>
            </w:r>
          </w:p>
        </w:tc>
        <w:tc>
          <w:tcPr>
            <w:tcW w:w="4393" w:type="dxa"/>
            <w:tcBorders>
              <w:top w:val="single" w:sz="4" w:space="0" w:color="auto"/>
              <w:left w:val="nil"/>
              <w:bottom w:val="single" w:sz="4" w:space="0" w:color="auto"/>
              <w:right w:val="single" w:sz="4" w:space="0" w:color="auto"/>
            </w:tcBorders>
            <w:shd w:val="clear" w:color="auto" w:fill="auto"/>
            <w:noWrap/>
          </w:tcPr>
          <w:p w:rsidR="00DD03EF" w:rsidRPr="00342D83" w:rsidRDefault="00DD03EF" w:rsidP="008A054C">
            <w:pPr>
              <w:spacing w:line="233" w:lineRule="auto"/>
              <w:ind w:left="-57" w:right="-57"/>
              <w:jc w:val="both"/>
              <w:rPr>
                <w:sz w:val="24"/>
                <w:szCs w:val="24"/>
              </w:rPr>
            </w:pPr>
            <w:r w:rsidRPr="00342D83">
              <w:rPr>
                <w:sz w:val="24"/>
                <w:szCs w:val="24"/>
              </w:rPr>
              <w:t xml:space="preserve">Сохранение количества частных аптечных организаций в сельской местности. Повышение удовлетворенности населения лекарственным обеспечением                            </w:t>
            </w:r>
          </w:p>
        </w:tc>
        <w:tc>
          <w:tcPr>
            <w:tcW w:w="3961" w:type="dxa"/>
            <w:tcBorders>
              <w:top w:val="single" w:sz="4" w:space="0" w:color="auto"/>
              <w:left w:val="nil"/>
              <w:bottom w:val="single" w:sz="4" w:space="0" w:color="auto"/>
              <w:right w:val="single" w:sz="4" w:space="0" w:color="auto"/>
            </w:tcBorders>
            <w:shd w:val="clear" w:color="auto" w:fill="auto"/>
            <w:noWrap/>
          </w:tcPr>
          <w:p w:rsidR="00DD03EF" w:rsidRPr="00342D83" w:rsidRDefault="00DD03EF" w:rsidP="008A2C68">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5A2796" w:rsidRPr="005A2796">
              <w:rPr>
                <w:rFonts w:eastAsia="Calibri"/>
                <w:sz w:val="24"/>
                <w:szCs w:val="24"/>
              </w:rPr>
              <w:t>муниципального</w:t>
            </w:r>
            <w:r w:rsidRPr="00342D83">
              <w:rPr>
                <w:rFonts w:eastAsia="Calibri"/>
                <w:sz w:val="24"/>
                <w:szCs w:val="24"/>
              </w:rPr>
              <w:t xml:space="preserve"> округа </w:t>
            </w:r>
          </w:p>
        </w:tc>
      </w:tr>
    </w:tbl>
    <w:p w:rsidR="00DD03EF" w:rsidRPr="00342D83" w:rsidRDefault="00DD03EF" w:rsidP="00D33DB4">
      <w:pPr>
        <w:contextualSpacing/>
        <w:jc w:val="center"/>
        <w:rPr>
          <w:rFonts w:eastAsia="Calibri"/>
          <w:b/>
          <w:sz w:val="28"/>
          <w:szCs w:val="28"/>
          <w:lang w:eastAsia="en-US"/>
        </w:rPr>
      </w:pPr>
    </w:p>
    <w:p w:rsidR="00D33DB4" w:rsidRPr="00342D83" w:rsidRDefault="00D33DB4" w:rsidP="00D33DB4">
      <w:pPr>
        <w:tabs>
          <w:tab w:val="left" w:pos="4769"/>
        </w:tabs>
        <w:rPr>
          <w:sz w:val="28"/>
          <w:szCs w:val="28"/>
        </w:rPr>
      </w:pPr>
    </w:p>
    <w:p w:rsidR="00BA7715" w:rsidRPr="00342D83" w:rsidRDefault="00BA7715" w:rsidP="00D33DB4">
      <w:pPr>
        <w:rPr>
          <w:sz w:val="28"/>
          <w:szCs w:val="28"/>
        </w:rPr>
        <w:sectPr w:rsidR="00BA7715" w:rsidRPr="00342D83" w:rsidSect="000970B5">
          <w:pgSz w:w="16838" w:h="11906" w:orient="landscape"/>
          <w:pgMar w:top="1134" w:right="1134" w:bottom="567" w:left="1134" w:header="709" w:footer="709" w:gutter="0"/>
          <w:cols w:space="708"/>
          <w:docGrid w:linePitch="360"/>
        </w:sectPr>
      </w:pPr>
    </w:p>
    <w:p w:rsidR="00126AD6" w:rsidRPr="00342D83" w:rsidRDefault="00503574" w:rsidP="00503574">
      <w:pPr>
        <w:shd w:val="clear" w:color="auto" w:fill="FFFFFF"/>
      </w:pPr>
      <w:r>
        <w:rPr>
          <w:b/>
          <w:bCs/>
          <w:sz w:val="28"/>
          <w:szCs w:val="28"/>
        </w:rPr>
        <w:lastRenderedPageBreak/>
        <w:t xml:space="preserve">            </w:t>
      </w:r>
      <w:r w:rsidR="00877879" w:rsidRPr="00342D83">
        <w:rPr>
          <w:b/>
          <w:bCs/>
          <w:sz w:val="28"/>
          <w:szCs w:val="28"/>
        </w:rPr>
        <w:t xml:space="preserve">7. </w:t>
      </w:r>
      <w:r w:rsidR="00126AD6" w:rsidRPr="00342D83">
        <w:rPr>
          <w:b/>
          <w:bCs/>
          <w:sz w:val="28"/>
          <w:szCs w:val="28"/>
        </w:rPr>
        <w:t>Рынок услуг психолого-педагогического сопровождения</w:t>
      </w:r>
    </w:p>
    <w:p w:rsidR="00126AD6" w:rsidRPr="00342D83" w:rsidRDefault="00126AD6" w:rsidP="00126AD6">
      <w:pPr>
        <w:shd w:val="clear" w:color="auto" w:fill="FFFFFF"/>
        <w:jc w:val="center"/>
      </w:pPr>
      <w:r w:rsidRPr="00342D83">
        <w:rPr>
          <w:b/>
          <w:bCs/>
          <w:sz w:val="28"/>
          <w:szCs w:val="28"/>
        </w:rPr>
        <w:t>детей с ограниченными возможностями здоровья</w:t>
      </w:r>
    </w:p>
    <w:p w:rsidR="00126AD6" w:rsidRPr="00342D83" w:rsidRDefault="00126AD6" w:rsidP="00126AD6">
      <w:pPr>
        <w:shd w:val="clear" w:color="auto" w:fill="FFFFFF"/>
        <w:jc w:val="center"/>
      </w:pPr>
      <w:r w:rsidRPr="00342D83">
        <w:t> </w:t>
      </w:r>
    </w:p>
    <w:p w:rsidR="00126AD6" w:rsidRPr="00342D83" w:rsidRDefault="00126AD6" w:rsidP="00126AD6">
      <w:pPr>
        <w:shd w:val="clear" w:color="auto" w:fill="FFFFFF"/>
        <w:jc w:val="center"/>
      </w:pPr>
      <w:r w:rsidRPr="00342D83">
        <w:rPr>
          <w:b/>
          <w:bCs/>
          <w:sz w:val="28"/>
          <w:szCs w:val="28"/>
        </w:rPr>
        <w:t>7.1.  Исходная фактическая информация в отношении ситуации</w:t>
      </w:r>
    </w:p>
    <w:p w:rsidR="00126AD6" w:rsidRPr="00342D83" w:rsidRDefault="00126AD6" w:rsidP="00126AD6">
      <w:pPr>
        <w:shd w:val="clear" w:color="auto" w:fill="FFFFFF"/>
        <w:jc w:val="center"/>
      </w:pPr>
      <w:r w:rsidRPr="00342D83">
        <w:rPr>
          <w:b/>
          <w:bCs/>
          <w:sz w:val="28"/>
          <w:szCs w:val="28"/>
        </w:rPr>
        <w:t>и проблематики на рынке, цель и основные задачи развития</w:t>
      </w:r>
    </w:p>
    <w:p w:rsidR="00126AD6" w:rsidRPr="00342D83" w:rsidRDefault="00126AD6" w:rsidP="00126AD6">
      <w:pPr>
        <w:shd w:val="clear" w:color="auto" w:fill="FFFFFF"/>
        <w:jc w:val="center"/>
      </w:pPr>
      <w:r w:rsidRPr="00342D83">
        <w:t> </w:t>
      </w:r>
    </w:p>
    <w:p w:rsidR="00126AD6" w:rsidRPr="00342D83" w:rsidRDefault="00126AD6" w:rsidP="00126AD6">
      <w:pPr>
        <w:shd w:val="clear" w:color="auto" w:fill="FFFFFF"/>
        <w:ind w:firstLine="709"/>
        <w:jc w:val="both"/>
      </w:pPr>
      <w:r w:rsidRPr="00342D83">
        <w:rPr>
          <w:sz w:val="28"/>
          <w:szCs w:val="28"/>
        </w:rPr>
        <w:t>Формирование системы раннего выявления и ранней комплексной помощи детям, имеющим нарушения в развитии или риски возникновения нарушений, а также их семьям является важным направлением реализации социальной политики области и развития общества.</w:t>
      </w:r>
    </w:p>
    <w:p w:rsidR="00126AD6" w:rsidRPr="00342D83" w:rsidRDefault="00126AD6" w:rsidP="00126AD6">
      <w:pPr>
        <w:shd w:val="clear" w:color="auto" w:fill="FFFFFF"/>
        <w:ind w:firstLine="709"/>
        <w:jc w:val="both"/>
      </w:pPr>
      <w:r w:rsidRPr="00342D83">
        <w:rPr>
          <w:sz w:val="28"/>
          <w:szCs w:val="28"/>
        </w:rPr>
        <w:t>Обеспечение наиболее полного и своевременного выявления детей, нуждающихся в ранней помощи, возможно только на основе межведомственного сотрудничества учреждений здравоохранения, образования, социальной защиты, организации непрерывного междисциплинарного сопровождения ребенка и семьи.</w:t>
      </w:r>
    </w:p>
    <w:p w:rsidR="00126AD6" w:rsidRPr="00342D83" w:rsidRDefault="00126AD6" w:rsidP="00126AD6">
      <w:pPr>
        <w:shd w:val="clear" w:color="auto" w:fill="FFFFFF"/>
        <w:ind w:firstLine="709"/>
        <w:jc w:val="both"/>
        <w:rPr>
          <w:sz w:val="28"/>
          <w:szCs w:val="28"/>
        </w:rPr>
      </w:pPr>
      <w:r w:rsidRPr="00342D83">
        <w:rPr>
          <w:sz w:val="28"/>
          <w:szCs w:val="28"/>
        </w:rPr>
        <w:t xml:space="preserve">В 2021 году на рынке услуг психолого-педагогического сопровождения детей дошкольного возраста с ограниченными возможностями здоровья </w:t>
      </w:r>
      <w:r w:rsidRPr="00342D83">
        <w:rPr>
          <w:sz w:val="24"/>
          <w:szCs w:val="24"/>
        </w:rPr>
        <w:t xml:space="preserve">в </w:t>
      </w:r>
      <w:r w:rsidRPr="00342D83">
        <w:rPr>
          <w:sz w:val="28"/>
          <w:szCs w:val="28"/>
        </w:rPr>
        <w:t>компенсирующих группах  осуществляли 6 организаций. </w:t>
      </w:r>
    </w:p>
    <w:p w:rsidR="00126AD6" w:rsidRPr="00342D83" w:rsidRDefault="00126AD6" w:rsidP="00126AD6">
      <w:pPr>
        <w:shd w:val="clear" w:color="auto" w:fill="FFFFFF"/>
        <w:ind w:firstLine="709"/>
        <w:jc w:val="both"/>
      </w:pPr>
      <w:r w:rsidRPr="00342D83">
        <w:rPr>
          <w:sz w:val="28"/>
          <w:szCs w:val="28"/>
        </w:rPr>
        <w:t xml:space="preserve">Численность детей с ограниченными возможностями здоровья (в возрасте до 3 лет), получающих услуги ранней диагностики, социализации и реабилитации в организациях сферы услуг психолого-педагогического сопровождения </w:t>
      </w:r>
      <w:r w:rsidR="005A2796" w:rsidRPr="005A2796">
        <w:rPr>
          <w:sz w:val="28"/>
          <w:szCs w:val="28"/>
        </w:rPr>
        <w:t>муниципального</w:t>
      </w:r>
      <w:r w:rsidRPr="00342D83">
        <w:rPr>
          <w:sz w:val="28"/>
          <w:szCs w:val="28"/>
        </w:rPr>
        <w:t xml:space="preserve"> округа, в 2021 году по сравнению с 2020 годом увеличилась на 3 человека. На базе детского сада № 8 была открыта компенсирующая группа для детей до 3</w:t>
      </w:r>
      <w:r w:rsidR="00877879" w:rsidRPr="00342D83">
        <w:rPr>
          <w:sz w:val="28"/>
          <w:szCs w:val="28"/>
        </w:rPr>
        <w:t>-</w:t>
      </w:r>
      <w:r w:rsidRPr="00342D83">
        <w:rPr>
          <w:sz w:val="28"/>
          <w:szCs w:val="28"/>
        </w:rPr>
        <w:t>х лет.</w:t>
      </w:r>
    </w:p>
    <w:p w:rsidR="00126AD6" w:rsidRPr="00342D83" w:rsidRDefault="00126AD6" w:rsidP="00126AD6">
      <w:pPr>
        <w:shd w:val="clear" w:color="auto" w:fill="FFFFFF"/>
        <w:ind w:firstLine="709"/>
        <w:jc w:val="both"/>
      </w:pPr>
      <w:r w:rsidRPr="00342D83">
        <w:rPr>
          <w:sz w:val="28"/>
          <w:szCs w:val="28"/>
        </w:rPr>
        <w:t> В условиях демографического спада и расширения сети муниципальных дошкольных образовательных организаций, в том числе оказывающих услуги психолого-педагогического сопровождения детей с ограниченными возможностями здоровья, в настоящее время не растет спрос на услуги частных организаций.</w:t>
      </w:r>
    </w:p>
    <w:p w:rsidR="00126AD6" w:rsidRPr="00342D83" w:rsidRDefault="00126AD6" w:rsidP="00126AD6">
      <w:pPr>
        <w:shd w:val="clear" w:color="auto" w:fill="FFFFFF"/>
        <w:ind w:firstLine="709"/>
        <w:jc w:val="both"/>
      </w:pPr>
      <w:r w:rsidRPr="00342D83">
        <w:rPr>
          <w:sz w:val="28"/>
          <w:szCs w:val="28"/>
        </w:rPr>
        <w:t>В связи с этим, ключевой задачей на предстоящий период выступает сохранение сети частных детских садов, в том числе оказывающих услуги психолого-педагогического сопровождения детей с ограниченными возможностями здоровья. В настоящее время требуется развитие организаций негосударственного сектора системы здравоохранения и социальной защиты, оказывающих услуги ранней диагностики, социализации и реабилитации детей с ограниченными возможностями здоровья, а также системы образования для создания специальных образовательных условий для детей с ограниченными возможностями здоровья.</w:t>
      </w:r>
    </w:p>
    <w:p w:rsidR="00126AD6" w:rsidRPr="00342D83" w:rsidRDefault="00126AD6" w:rsidP="00126AD6">
      <w:pPr>
        <w:shd w:val="clear" w:color="auto" w:fill="FFFFFF"/>
        <w:ind w:firstLine="709"/>
        <w:jc w:val="both"/>
      </w:pPr>
      <w:r w:rsidRPr="00342D83">
        <w:rPr>
          <w:sz w:val="28"/>
          <w:szCs w:val="28"/>
        </w:rPr>
        <w:t>Цель развития рынка: дальнейшее развитие сектора негосударственных (немуниципальных) организаций, оказывающих услуги психолого-педагогического сопровождения детей с ограниченными возможностями здоровья.</w:t>
      </w:r>
    </w:p>
    <w:p w:rsidR="00126AD6" w:rsidRPr="00342D83" w:rsidRDefault="00126AD6" w:rsidP="00126AD6">
      <w:pPr>
        <w:shd w:val="clear" w:color="auto" w:fill="FFFFFF"/>
        <w:ind w:firstLine="709"/>
        <w:jc w:val="both"/>
      </w:pPr>
      <w:r w:rsidRPr="00342D83">
        <w:rPr>
          <w:sz w:val="28"/>
          <w:szCs w:val="28"/>
        </w:rPr>
        <w:t xml:space="preserve">В рамках муниципального плана запланирован комплекс мероприятий, направленных на решение вопросов, связанных с ранней диагностикой, психолого-педагогическим сопровождением, социализацией и реабилитацией </w:t>
      </w:r>
      <w:r w:rsidRPr="00342D83">
        <w:rPr>
          <w:sz w:val="28"/>
          <w:szCs w:val="28"/>
        </w:rPr>
        <w:lastRenderedPageBreak/>
        <w:t>детей с ограниченными возможностями здоровья, повышением доступности</w:t>
      </w:r>
      <w:r w:rsidRPr="00342D83">
        <w:rPr>
          <w:sz w:val="28"/>
          <w:szCs w:val="28"/>
        </w:rPr>
        <w:br/>
        <w:t>и качества услуг психологического, логопедического и дефектологического сопровождения детей, оказываемых субъектами негосударственного сектора.</w:t>
      </w:r>
    </w:p>
    <w:p w:rsidR="00126AD6" w:rsidRPr="00342D83" w:rsidRDefault="00126AD6" w:rsidP="00126AD6">
      <w:pPr>
        <w:shd w:val="clear" w:color="auto" w:fill="FFFFFF"/>
        <w:ind w:firstLine="709"/>
        <w:jc w:val="both"/>
      </w:pPr>
      <w:r w:rsidRPr="00342D83">
        <w:rPr>
          <w:sz w:val="28"/>
          <w:szCs w:val="28"/>
        </w:rPr>
        <w:t>Реализация муниципального плана мероприятий позволит достичь</w:t>
      </w:r>
      <w:r w:rsidRPr="00342D83">
        <w:rPr>
          <w:sz w:val="28"/>
          <w:szCs w:val="28"/>
        </w:rPr>
        <w:br/>
        <w:t>к 31 декабря 2025 года следующих результатов:</w:t>
      </w:r>
    </w:p>
    <w:p w:rsidR="00126AD6" w:rsidRPr="00342D83" w:rsidRDefault="00126AD6" w:rsidP="00126AD6">
      <w:pPr>
        <w:shd w:val="clear" w:color="auto" w:fill="FFFFFF"/>
        <w:ind w:firstLine="709"/>
        <w:jc w:val="both"/>
      </w:pPr>
      <w:r w:rsidRPr="00342D83">
        <w:rPr>
          <w:sz w:val="28"/>
          <w:szCs w:val="28"/>
        </w:rPr>
        <w:t>- количество организаций в сфере услуг психолого-педагогического сопровождения детей с ограниченными возможностями здоровья дошкольного возраста в компенсирующих группах составит 6 единиц;</w:t>
      </w:r>
    </w:p>
    <w:p w:rsidR="00126AD6" w:rsidRPr="00342D83" w:rsidRDefault="00126AD6" w:rsidP="00126AD6">
      <w:pPr>
        <w:ind w:firstLine="709"/>
        <w:jc w:val="both"/>
      </w:pPr>
      <w:r w:rsidRPr="00342D83">
        <w:rPr>
          <w:sz w:val="28"/>
          <w:szCs w:val="28"/>
          <w:shd w:val="clear" w:color="auto" w:fill="FFFFFF"/>
        </w:rPr>
        <w:t>- численность детей с ограниченными возможностями здоровья (в возрасте до 3 лет), получающих услуги ранней диагностики, социализации и реабилитации в организациях сферы услуг психолого-педагогического сопровождения детей, составит 10 человек.</w:t>
      </w:r>
    </w:p>
    <w:p w:rsidR="00D80453" w:rsidRPr="00342D83" w:rsidRDefault="00D80453" w:rsidP="00DD3AC7">
      <w:pPr>
        <w:widowControl w:val="0"/>
        <w:autoSpaceDE w:val="0"/>
        <w:autoSpaceDN w:val="0"/>
        <w:ind w:firstLine="709"/>
        <w:jc w:val="both"/>
        <w:rPr>
          <w:sz w:val="28"/>
          <w:szCs w:val="28"/>
        </w:rPr>
      </w:pPr>
    </w:p>
    <w:p w:rsidR="006A098F" w:rsidRPr="00342D83" w:rsidRDefault="006A098F" w:rsidP="00BA7715">
      <w:pPr>
        <w:widowControl w:val="0"/>
        <w:autoSpaceDE w:val="0"/>
        <w:autoSpaceDN w:val="0"/>
        <w:ind w:firstLine="709"/>
        <w:jc w:val="both"/>
        <w:rPr>
          <w:sz w:val="28"/>
          <w:szCs w:val="28"/>
        </w:rPr>
        <w:sectPr w:rsidR="006A098F" w:rsidRPr="00342D83" w:rsidSect="00BA7715">
          <w:pgSz w:w="11906" w:h="16838"/>
          <w:pgMar w:top="1134" w:right="567" w:bottom="1134" w:left="1701" w:header="709" w:footer="709" w:gutter="0"/>
          <w:cols w:space="708"/>
          <w:docGrid w:linePitch="360"/>
        </w:sectPr>
      </w:pPr>
    </w:p>
    <w:p w:rsidR="007D2079" w:rsidRPr="00342D83" w:rsidRDefault="007D2079" w:rsidP="007D2079">
      <w:pPr>
        <w:ind w:firstLine="709"/>
        <w:contextualSpacing/>
        <w:jc w:val="both"/>
        <w:rPr>
          <w:rFonts w:eastAsia="Calibri"/>
          <w:bCs/>
          <w:sz w:val="28"/>
          <w:szCs w:val="28"/>
          <w:lang w:eastAsia="en-US"/>
        </w:rPr>
      </w:pPr>
    </w:p>
    <w:p w:rsidR="007D2079" w:rsidRPr="00342D83" w:rsidRDefault="007D2079" w:rsidP="007D2079">
      <w:pPr>
        <w:jc w:val="center"/>
        <w:rPr>
          <w:b/>
          <w:sz w:val="28"/>
          <w:szCs w:val="28"/>
        </w:rPr>
      </w:pPr>
      <w:r w:rsidRPr="00342D83">
        <w:rPr>
          <w:b/>
          <w:sz w:val="28"/>
          <w:szCs w:val="28"/>
        </w:rPr>
        <w:t>7.2. Ключевые показатели</w:t>
      </w:r>
    </w:p>
    <w:p w:rsidR="007D2079" w:rsidRPr="00342D83" w:rsidRDefault="007D2079" w:rsidP="007D2079">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0C41F4">
        <w:trPr>
          <w:tblHeader/>
          <w:jc w:val="center"/>
        </w:trPr>
        <w:tc>
          <w:tcPr>
            <w:tcW w:w="711" w:type="dxa"/>
            <w:vAlign w:val="center"/>
          </w:tcPr>
          <w:p w:rsidR="000C41F4" w:rsidRPr="00342D83" w:rsidRDefault="000C41F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0C41F4" w:rsidRPr="00342D83" w:rsidRDefault="000C41F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0C41F4" w:rsidRPr="00342D83" w:rsidRDefault="000C41F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0C41F4" w:rsidRPr="00342D83" w:rsidRDefault="000C41F4" w:rsidP="00F05E62">
            <w:pPr>
              <w:ind w:left="-57" w:right="-57"/>
              <w:jc w:val="center"/>
              <w:rPr>
                <w:b/>
                <w:bCs/>
                <w:sz w:val="24"/>
                <w:szCs w:val="24"/>
              </w:rPr>
            </w:pPr>
            <w:r w:rsidRPr="00342D83">
              <w:rPr>
                <w:b/>
                <w:bCs/>
                <w:sz w:val="24"/>
                <w:szCs w:val="24"/>
              </w:rPr>
              <w:t>На</w:t>
            </w:r>
          </w:p>
          <w:p w:rsidR="000C41F4" w:rsidRPr="00342D83" w:rsidRDefault="000C41F4" w:rsidP="00F05E62">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0C41F4" w:rsidRPr="00342D83" w:rsidRDefault="000C41F4" w:rsidP="00F05E62">
            <w:pPr>
              <w:ind w:left="-57" w:right="-57"/>
              <w:jc w:val="center"/>
              <w:rPr>
                <w:b/>
                <w:bCs/>
                <w:sz w:val="24"/>
                <w:szCs w:val="24"/>
              </w:rPr>
            </w:pPr>
            <w:r w:rsidRPr="00342D83">
              <w:rPr>
                <w:b/>
                <w:bCs/>
                <w:sz w:val="24"/>
                <w:szCs w:val="24"/>
              </w:rPr>
              <w:t>отчет</w:t>
            </w:r>
          </w:p>
        </w:tc>
        <w:tc>
          <w:tcPr>
            <w:tcW w:w="993" w:type="dxa"/>
            <w:vAlign w:val="center"/>
          </w:tcPr>
          <w:p w:rsidR="000C41F4" w:rsidRPr="00342D83" w:rsidRDefault="000C41F4" w:rsidP="00F05E62">
            <w:pPr>
              <w:ind w:left="-57" w:right="-57"/>
              <w:jc w:val="center"/>
              <w:rPr>
                <w:b/>
                <w:bCs/>
                <w:sz w:val="24"/>
                <w:szCs w:val="24"/>
              </w:rPr>
            </w:pPr>
            <w:r w:rsidRPr="00342D83">
              <w:rPr>
                <w:b/>
                <w:bCs/>
                <w:sz w:val="24"/>
                <w:szCs w:val="24"/>
              </w:rPr>
              <w:t>На</w:t>
            </w:r>
          </w:p>
          <w:p w:rsidR="000C41F4" w:rsidRPr="00342D83" w:rsidRDefault="000C41F4" w:rsidP="00F05E62">
            <w:pPr>
              <w:ind w:left="-57" w:right="-57"/>
              <w:jc w:val="center"/>
              <w:rPr>
                <w:b/>
                <w:bCs/>
                <w:sz w:val="24"/>
                <w:szCs w:val="24"/>
              </w:rPr>
            </w:pPr>
            <w:r w:rsidRPr="00342D83">
              <w:rPr>
                <w:b/>
                <w:bCs/>
                <w:sz w:val="24"/>
                <w:szCs w:val="24"/>
              </w:rPr>
              <w:t>1 января 2022 года</w:t>
            </w:r>
          </w:p>
          <w:p w:rsidR="000C41F4" w:rsidRPr="00342D83" w:rsidRDefault="000B71AF" w:rsidP="00F05E62">
            <w:pPr>
              <w:ind w:left="-57" w:right="-57"/>
              <w:jc w:val="center"/>
              <w:rPr>
                <w:b/>
                <w:bCs/>
                <w:sz w:val="24"/>
                <w:szCs w:val="24"/>
              </w:rPr>
            </w:pPr>
            <w:r w:rsidRPr="00342D83">
              <w:rPr>
                <w:b/>
                <w:bCs/>
                <w:sz w:val="24"/>
                <w:szCs w:val="24"/>
              </w:rPr>
              <w:t>отчет</w:t>
            </w:r>
          </w:p>
        </w:tc>
        <w:tc>
          <w:tcPr>
            <w:tcW w:w="992" w:type="dxa"/>
            <w:vAlign w:val="center"/>
          </w:tcPr>
          <w:p w:rsidR="000C41F4" w:rsidRPr="00342D83" w:rsidRDefault="000C41F4" w:rsidP="00F05E62">
            <w:pPr>
              <w:ind w:left="-57" w:right="-57"/>
              <w:jc w:val="center"/>
              <w:rPr>
                <w:b/>
                <w:bCs/>
                <w:sz w:val="24"/>
                <w:szCs w:val="24"/>
              </w:rPr>
            </w:pPr>
            <w:r w:rsidRPr="00342D83">
              <w:rPr>
                <w:b/>
                <w:bCs/>
                <w:sz w:val="24"/>
                <w:szCs w:val="24"/>
              </w:rPr>
              <w:t>На 31 декабря 2022 года</w:t>
            </w:r>
          </w:p>
          <w:p w:rsidR="000C41F4" w:rsidRPr="00342D83" w:rsidRDefault="000C41F4" w:rsidP="00F05E62">
            <w:pPr>
              <w:ind w:left="-57" w:right="-57"/>
              <w:jc w:val="center"/>
              <w:rPr>
                <w:b/>
                <w:bCs/>
                <w:sz w:val="24"/>
                <w:szCs w:val="24"/>
              </w:rPr>
            </w:pPr>
            <w:r w:rsidRPr="00342D83">
              <w:rPr>
                <w:b/>
                <w:bCs/>
                <w:sz w:val="24"/>
                <w:szCs w:val="24"/>
              </w:rPr>
              <w:t>план</w:t>
            </w:r>
          </w:p>
        </w:tc>
        <w:tc>
          <w:tcPr>
            <w:tcW w:w="992" w:type="dxa"/>
            <w:vAlign w:val="center"/>
          </w:tcPr>
          <w:p w:rsidR="000C41F4" w:rsidRPr="00342D83" w:rsidRDefault="000C41F4" w:rsidP="00F05E62">
            <w:pPr>
              <w:ind w:left="-57" w:right="-57"/>
              <w:jc w:val="center"/>
              <w:rPr>
                <w:b/>
                <w:bCs/>
                <w:sz w:val="24"/>
                <w:szCs w:val="24"/>
              </w:rPr>
            </w:pPr>
            <w:r w:rsidRPr="00342D83">
              <w:rPr>
                <w:b/>
                <w:bCs/>
                <w:sz w:val="24"/>
                <w:szCs w:val="24"/>
              </w:rPr>
              <w:t>На 31 декабря 2023 года</w:t>
            </w:r>
          </w:p>
          <w:p w:rsidR="000C41F4" w:rsidRPr="00342D83" w:rsidRDefault="000C41F4" w:rsidP="00F05E62">
            <w:pPr>
              <w:ind w:left="-57" w:right="-57"/>
              <w:jc w:val="center"/>
              <w:rPr>
                <w:b/>
                <w:bCs/>
                <w:sz w:val="24"/>
                <w:szCs w:val="24"/>
              </w:rPr>
            </w:pPr>
            <w:r w:rsidRPr="00342D83">
              <w:rPr>
                <w:b/>
                <w:bCs/>
                <w:sz w:val="24"/>
                <w:szCs w:val="24"/>
              </w:rPr>
              <w:t>план</w:t>
            </w:r>
          </w:p>
        </w:tc>
        <w:tc>
          <w:tcPr>
            <w:tcW w:w="992" w:type="dxa"/>
            <w:vAlign w:val="center"/>
          </w:tcPr>
          <w:p w:rsidR="000C41F4" w:rsidRPr="00342D83" w:rsidRDefault="000C41F4" w:rsidP="00F05E62">
            <w:pPr>
              <w:ind w:left="-57" w:right="-57"/>
              <w:jc w:val="center"/>
              <w:rPr>
                <w:b/>
                <w:bCs/>
                <w:sz w:val="24"/>
                <w:szCs w:val="24"/>
              </w:rPr>
            </w:pPr>
            <w:r w:rsidRPr="00342D83">
              <w:rPr>
                <w:b/>
                <w:bCs/>
                <w:sz w:val="24"/>
                <w:szCs w:val="24"/>
              </w:rPr>
              <w:t>На 31 декабря 2024 года</w:t>
            </w:r>
          </w:p>
          <w:p w:rsidR="000C41F4" w:rsidRPr="00342D83" w:rsidRDefault="000C41F4" w:rsidP="00F05E62">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0C41F4" w:rsidRPr="00342D83" w:rsidRDefault="000C41F4" w:rsidP="00F05E62">
            <w:pPr>
              <w:ind w:left="-57" w:right="-57"/>
              <w:jc w:val="center"/>
              <w:rPr>
                <w:b/>
                <w:bCs/>
                <w:sz w:val="24"/>
                <w:szCs w:val="24"/>
              </w:rPr>
            </w:pPr>
            <w:r w:rsidRPr="00342D83">
              <w:rPr>
                <w:b/>
                <w:bCs/>
                <w:sz w:val="24"/>
                <w:szCs w:val="24"/>
              </w:rPr>
              <w:t>На 31 декабря 2025 года</w:t>
            </w:r>
          </w:p>
          <w:p w:rsidR="000C41F4" w:rsidRPr="00342D83" w:rsidRDefault="000C41F4" w:rsidP="00F05E62">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0C41F4" w:rsidRPr="00342D83" w:rsidRDefault="000C41F4" w:rsidP="00C244FB">
            <w:pPr>
              <w:spacing w:line="240" w:lineRule="atLeast"/>
              <w:jc w:val="center"/>
              <w:rPr>
                <w:b/>
                <w:bCs/>
                <w:sz w:val="24"/>
                <w:szCs w:val="24"/>
              </w:rPr>
            </w:pPr>
            <w:r w:rsidRPr="00342D83">
              <w:rPr>
                <w:b/>
                <w:bCs/>
                <w:sz w:val="24"/>
                <w:szCs w:val="24"/>
              </w:rPr>
              <w:t xml:space="preserve">Целевое значение, определенное Стандарту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0C41F4" w:rsidRPr="00342D83" w:rsidRDefault="000C41F4" w:rsidP="00C244FB">
            <w:pPr>
              <w:spacing w:line="240" w:lineRule="atLeast"/>
              <w:jc w:val="center"/>
              <w:rPr>
                <w:b/>
                <w:bCs/>
                <w:sz w:val="24"/>
                <w:szCs w:val="24"/>
              </w:rPr>
            </w:pPr>
            <w:r w:rsidRPr="00342D83">
              <w:rPr>
                <w:b/>
                <w:bCs/>
                <w:sz w:val="24"/>
                <w:szCs w:val="24"/>
              </w:rPr>
              <w:t>Ответственный исполнитель</w:t>
            </w:r>
          </w:p>
        </w:tc>
      </w:tr>
      <w:tr w:rsidR="00342D83" w:rsidRPr="00342D83" w:rsidTr="000C41F4">
        <w:trPr>
          <w:jc w:val="center"/>
        </w:trPr>
        <w:tc>
          <w:tcPr>
            <w:tcW w:w="711" w:type="dxa"/>
          </w:tcPr>
          <w:p w:rsidR="006864FC" w:rsidRPr="00342D83" w:rsidRDefault="006864FC" w:rsidP="00C244FB">
            <w:pPr>
              <w:ind w:left="-57" w:right="-57"/>
              <w:jc w:val="center"/>
              <w:rPr>
                <w:sz w:val="24"/>
                <w:szCs w:val="24"/>
              </w:rPr>
            </w:pPr>
            <w:r w:rsidRPr="00342D83">
              <w:rPr>
                <w:sz w:val="24"/>
                <w:szCs w:val="24"/>
              </w:rPr>
              <w:t>7.2.1</w:t>
            </w:r>
          </w:p>
        </w:tc>
        <w:tc>
          <w:tcPr>
            <w:tcW w:w="4651" w:type="dxa"/>
          </w:tcPr>
          <w:p w:rsidR="006864FC" w:rsidRPr="00342D83" w:rsidRDefault="006864FC" w:rsidP="006864FC">
            <w:pPr>
              <w:jc w:val="both"/>
              <w:rPr>
                <w:sz w:val="24"/>
                <w:szCs w:val="24"/>
              </w:rPr>
            </w:pPr>
            <w:r w:rsidRPr="00342D83">
              <w:rPr>
                <w:sz w:val="24"/>
                <w:szCs w:val="24"/>
              </w:rPr>
              <w:t>Количество организаций в сфере услуг психолого-педагогического сопровождения детей с ограниченными возможностями здоровья дошкольного возраста в компенсирующих группах (дополнительный  показатель)</w:t>
            </w:r>
          </w:p>
        </w:tc>
        <w:tc>
          <w:tcPr>
            <w:tcW w:w="1134" w:type="dxa"/>
          </w:tcPr>
          <w:p w:rsidR="006864FC" w:rsidRPr="00342D83" w:rsidRDefault="006864FC" w:rsidP="00853D37">
            <w:pPr>
              <w:jc w:val="center"/>
            </w:pPr>
            <w:r w:rsidRPr="00342D83">
              <w:rPr>
                <w:sz w:val="24"/>
                <w:szCs w:val="24"/>
              </w:rPr>
              <w:t>Ед.</w:t>
            </w:r>
          </w:p>
        </w:tc>
        <w:tc>
          <w:tcPr>
            <w:tcW w:w="1134" w:type="dxa"/>
          </w:tcPr>
          <w:p w:rsidR="006864FC" w:rsidRPr="00342D83" w:rsidRDefault="006864FC" w:rsidP="00B14210">
            <w:pPr>
              <w:jc w:val="center"/>
              <w:rPr>
                <w:rFonts w:eastAsia="Calibri"/>
                <w:sz w:val="24"/>
                <w:szCs w:val="24"/>
              </w:rPr>
            </w:pPr>
            <w:r w:rsidRPr="00342D83">
              <w:rPr>
                <w:rFonts w:eastAsia="Calibri"/>
                <w:sz w:val="24"/>
                <w:szCs w:val="24"/>
              </w:rPr>
              <w:t>5</w:t>
            </w:r>
          </w:p>
        </w:tc>
        <w:tc>
          <w:tcPr>
            <w:tcW w:w="993" w:type="dxa"/>
          </w:tcPr>
          <w:p w:rsidR="006864FC" w:rsidRPr="00342D83" w:rsidRDefault="006864FC" w:rsidP="00B14210">
            <w:pPr>
              <w:jc w:val="center"/>
              <w:rPr>
                <w:rFonts w:eastAsia="Calibri"/>
                <w:sz w:val="24"/>
                <w:szCs w:val="24"/>
              </w:rPr>
            </w:pPr>
            <w:r w:rsidRPr="00342D83">
              <w:rPr>
                <w:rFonts w:eastAsia="Calibri"/>
                <w:sz w:val="24"/>
                <w:szCs w:val="24"/>
              </w:rPr>
              <w:t>6</w:t>
            </w:r>
          </w:p>
        </w:tc>
        <w:tc>
          <w:tcPr>
            <w:tcW w:w="992" w:type="dxa"/>
          </w:tcPr>
          <w:p w:rsidR="006864FC" w:rsidRPr="00342D83" w:rsidRDefault="00087EE5" w:rsidP="00853D37">
            <w:pPr>
              <w:jc w:val="center"/>
              <w:rPr>
                <w:sz w:val="24"/>
                <w:szCs w:val="24"/>
              </w:rPr>
            </w:pPr>
            <w:r w:rsidRPr="00342D83">
              <w:rPr>
                <w:sz w:val="24"/>
                <w:szCs w:val="24"/>
              </w:rPr>
              <w:t>6</w:t>
            </w:r>
          </w:p>
        </w:tc>
        <w:tc>
          <w:tcPr>
            <w:tcW w:w="992" w:type="dxa"/>
          </w:tcPr>
          <w:p w:rsidR="006864FC" w:rsidRPr="00342D83" w:rsidRDefault="00087EE5" w:rsidP="00853D37">
            <w:pPr>
              <w:jc w:val="center"/>
              <w:rPr>
                <w:sz w:val="24"/>
                <w:szCs w:val="24"/>
              </w:rPr>
            </w:pPr>
            <w:r w:rsidRPr="00342D83">
              <w:rPr>
                <w:sz w:val="24"/>
                <w:szCs w:val="24"/>
              </w:rPr>
              <w:t>6</w:t>
            </w:r>
          </w:p>
        </w:tc>
        <w:tc>
          <w:tcPr>
            <w:tcW w:w="992" w:type="dxa"/>
          </w:tcPr>
          <w:p w:rsidR="006864FC" w:rsidRPr="00342D83" w:rsidRDefault="00087EE5" w:rsidP="00853D37">
            <w:pPr>
              <w:jc w:val="center"/>
              <w:rPr>
                <w:sz w:val="24"/>
                <w:szCs w:val="24"/>
              </w:rPr>
            </w:pPr>
            <w:r w:rsidRPr="00342D83">
              <w:rPr>
                <w:sz w:val="24"/>
                <w:szCs w:val="24"/>
              </w:rPr>
              <w:t>6</w:t>
            </w:r>
          </w:p>
        </w:tc>
        <w:tc>
          <w:tcPr>
            <w:tcW w:w="993" w:type="dxa"/>
          </w:tcPr>
          <w:p w:rsidR="006864FC" w:rsidRPr="00342D83" w:rsidRDefault="00087EE5" w:rsidP="00853D37">
            <w:pPr>
              <w:jc w:val="center"/>
              <w:rPr>
                <w:sz w:val="24"/>
                <w:szCs w:val="24"/>
              </w:rPr>
            </w:pPr>
            <w:r w:rsidRPr="00342D83">
              <w:rPr>
                <w:sz w:val="24"/>
                <w:szCs w:val="24"/>
              </w:rPr>
              <w:t>6</w:t>
            </w:r>
          </w:p>
        </w:tc>
        <w:tc>
          <w:tcPr>
            <w:tcW w:w="1701" w:type="dxa"/>
          </w:tcPr>
          <w:p w:rsidR="006864FC" w:rsidRPr="00342D83" w:rsidRDefault="000B71AF" w:rsidP="00853D37">
            <w:pPr>
              <w:jc w:val="center"/>
              <w:rPr>
                <w:sz w:val="24"/>
                <w:szCs w:val="24"/>
              </w:rPr>
            </w:pPr>
            <w:r w:rsidRPr="00342D83">
              <w:rPr>
                <w:sz w:val="24"/>
                <w:szCs w:val="24"/>
              </w:rPr>
              <w:t>Х</w:t>
            </w:r>
          </w:p>
        </w:tc>
        <w:tc>
          <w:tcPr>
            <w:tcW w:w="1870" w:type="dxa"/>
          </w:tcPr>
          <w:p w:rsidR="006864FC" w:rsidRPr="00342D83" w:rsidRDefault="006864FC" w:rsidP="00853D37">
            <w:pPr>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BB28BB" w:rsidRPr="00342D83" w:rsidTr="000C41F4">
        <w:trPr>
          <w:jc w:val="center"/>
        </w:trPr>
        <w:tc>
          <w:tcPr>
            <w:tcW w:w="711" w:type="dxa"/>
          </w:tcPr>
          <w:p w:rsidR="00BB28BB" w:rsidRPr="00342D83" w:rsidRDefault="00BB28BB" w:rsidP="00C244FB">
            <w:pPr>
              <w:ind w:left="-57" w:right="-57"/>
              <w:jc w:val="center"/>
              <w:rPr>
                <w:sz w:val="24"/>
                <w:szCs w:val="24"/>
              </w:rPr>
            </w:pPr>
            <w:r w:rsidRPr="00342D83">
              <w:rPr>
                <w:sz w:val="24"/>
                <w:szCs w:val="24"/>
              </w:rPr>
              <w:t>7.2.2</w:t>
            </w:r>
          </w:p>
        </w:tc>
        <w:tc>
          <w:tcPr>
            <w:tcW w:w="4651" w:type="dxa"/>
          </w:tcPr>
          <w:p w:rsidR="00BB28BB" w:rsidRPr="00342D83" w:rsidRDefault="00BB28BB" w:rsidP="006864FC">
            <w:pPr>
              <w:jc w:val="both"/>
              <w:rPr>
                <w:sz w:val="24"/>
                <w:szCs w:val="24"/>
              </w:rPr>
            </w:pPr>
            <w:r w:rsidRPr="00342D83">
              <w:rPr>
                <w:sz w:val="24"/>
                <w:szCs w:val="24"/>
              </w:rPr>
              <w:t>Численность детей с ограниченными возможностями здоровья (в возрасте      до 3 лет), получающих услуги ранней диагностики, социализации                 и реабилитации в организациях сферы услуг психолого-педагогического сопровождения детей (дополнительный показатель)</w:t>
            </w:r>
          </w:p>
        </w:tc>
        <w:tc>
          <w:tcPr>
            <w:tcW w:w="1134" w:type="dxa"/>
          </w:tcPr>
          <w:p w:rsidR="00BB28BB" w:rsidRPr="00342D83" w:rsidRDefault="00BB28BB" w:rsidP="00C244FB">
            <w:pPr>
              <w:jc w:val="center"/>
            </w:pPr>
            <w:r w:rsidRPr="00342D83">
              <w:rPr>
                <w:sz w:val="24"/>
                <w:szCs w:val="24"/>
              </w:rPr>
              <w:t>Ед.</w:t>
            </w:r>
          </w:p>
        </w:tc>
        <w:tc>
          <w:tcPr>
            <w:tcW w:w="1134" w:type="dxa"/>
          </w:tcPr>
          <w:p w:rsidR="00BB28BB" w:rsidRPr="00342D83" w:rsidRDefault="00BB28BB" w:rsidP="00B14210">
            <w:pPr>
              <w:jc w:val="center"/>
              <w:rPr>
                <w:sz w:val="24"/>
                <w:szCs w:val="24"/>
              </w:rPr>
            </w:pPr>
            <w:r w:rsidRPr="00342D83">
              <w:rPr>
                <w:sz w:val="24"/>
                <w:szCs w:val="24"/>
              </w:rPr>
              <w:t>7</w:t>
            </w:r>
          </w:p>
        </w:tc>
        <w:tc>
          <w:tcPr>
            <w:tcW w:w="993" w:type="dxa"/>
          </w:tcPr>
          <w:p w:rsidR="00BB28BB" w:rsidRPr="00342D83" w:rsidRDefault="00BB28BB" w:rsidP="00B14210">
            <w:pPr>
              <w:jc w:val="center"/>
              <w:rPr>
                <w:rFonts w:eastAsia="Calibri"/>
                <w:sz w:val="24"/>
                <w:szCs w:val="24"/>
              </w:rPr>
            </w:pPr>
            <w:r w:rsidRPr="00342D83">
              <w:rPr>
                <w:rFonts w:eastAsia="Calibri"/>
                <w:sz w:val="24"/>
                <w:szCs w:val="24"/>
              </w:rPr>
              <w:t>10</w:t>
            </w:r>
          </w:p>
        </w:tc>
        <w:tc>
          <w:tcPr>
            <w:tcW w:w="992" w:type="dxa"/>
          </w:tcPr>
          <w:p w:rsidR="00BB28BB" w:rsidRPr="00342D83" w:rsidRDefault="00BB28BB" w:rsidP="00BB28BB">
            <w:pPr>
              <w:jc w:val="center"/>
            </w:pPr>
            <w:r w:rsidRPr="00342D83">
              <w:rPr>
                <w:rFonts w:eastAsia="Calibri"/>
                <w:sz w:val="24"/>
                <w:szCs w:val="24"/>
              </w:rPr>
              <w:t>10</w:t>
            </w:r>
          </w:p>
        </w:tc>
        <w:tc>
          <w:tcPr>
            <w:tcW w:w="992" w:type="dxa"/>
          </w:tcPr>
          <w:p w:rsidR="00BB28BB" w:rsidRPr="00342D83" w:rsidRDefault="00BB28BB" w:rsidP="00BB28BB">
            <w:pPr>
              <w:jc w:val="center"/>
            </w:pPr>
            <w:r w:rsidRPr="00342D83">
              <w:rPr>
                <w:rFonts w:eastAsia="Calibri"/>
                <w:sz w:val="24"/>
                <w:szCs w:val="24"/>
              </w:rPr>
              <w:t>10</w:t>
            </w:r>
          </w:p>
        </w:tc>
        <w:tc>
          <w:tcPr>
            <w:tcW w:w="992" w:type="dxa"/>
          </w:tcPr>
          <w:p w:rsidR="00BB28BB" w:rsidRPr="00342D83" w:rsidRDefault="00BB28BB" w:rsidP="00BB28BB">
            <w:pPr>
              <w:jc w:val="center"/>
            </w:pPr>
            <w:r w:rsidRPr="00342D83">
              <w:rPr>
                <w:rFonts w:eastAsia="Calibri"/>
                <w:sz w:val="24"/>
                <w:szCs w:val="24"/>
              </w:rPr>
              <w:t>10</w:t>
            </w:r>
          </w:p>
        </w:tc>
        <w:tc>
          <w:tcPr>
            <w:tcW w:w="993" w:type="dxa"/>
          </w:tcPr>
          <w:p w:rsidR="00BB28BB" w:rsidRPr="00342D83" w:rsidRDefault="00BB28BB" w:rsidP="00BB28BB">
            <w:pPr>
              <w:jc w:val="center"/>
            </w:pPr>
            <w:r w:rsidRPr="00342D83">
              <w:rPr>
                <w:rFonts w:eastAsia="Calibri"/>
                <w:sz w:val="24"/>
                <w:szCs w:val="24"/>
              </w:rPr>
              <w:t>10</w:t>
            </w:r>
          </w:p>
        </w:tc>
        <w:tc>
          <w:tcPr>
            <w:tcW w:w="1701" w:type="dxa"/>
          </w:tcPr>
          <w:p w:rsidR="00BB28BB" w:rsidRPr="00342D83" w:rsidRDefault="00BB28BB" w:rsidP="00C244FB">
            <w:pPr>
              <w:jc w:val="center"/>
              <w:rPr>
                <w:sz w:val="24"/>
                <w:szCs w:val="24"/>
              </w:rPr>
            </w:pPr>
            <w:r w:rsidRPr="00342D83">
              <w:rPr>
                <w:sz w:val="24"/>
                <w:szCs w:val="24"/>
              </w:rPr>
              <w:t>Х</w:t>
            </w:r>
          </w:p>
        </w:tc>
        <w:tc>
          <w:tcPr>
            <w:tcW w:w="1870" w:type="dxa"/>
          </w:tcPr>
          <w:p w:rsidR="00BB28BB" w:rsidRPr="00342D83" w:rsidRDefault="00BB28BB" w:rsidP="00C244FB">
            <w:pPr>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bl>
    <w:p w:rsidR="007D2079" w:rsidRPr="00342D83" w:rsidRDefault="007D2079" w:rsidP="00BA7715">
      <w:pPr>
        <w:widowControl w:val="0"/>
        <w:autoSpaceDE w:val="0"/>
        <w:autoSpaceDN w:val="0"/>
        <w:ind w:firstLine="709"/>
        <w:jc w:val="both"/>
        <w:rPr>
          <w:sz w:val="28"/>
          <w:szCs w:val="28"/>
        </w:rPr>
      </w:pPr>
    </w:p>
    <w:p w:rsidR="00B34A32" w:rsidRPr="00342D83" w:rsidRDefault="00B34A32" w:rsidP="00B34A32">
      <w:pPr>
        <w:contextualSpacing/>
        <w:jc w:val="center"/>
        <w:rPr>
          <w:rFonts w:eastAsia="Calibri"/>
          <w:b/>
          <w:sz w:val="28"/>
          <w:szCs w:val="28"/>
          <w:lang w:eastAsia="en-US"/>
        </w:rPr>
      </w:pPr>
      <w:r w:rsidRPr="00342D83">
        <w:rPr>
          <w:rFonts w:eastAsia="Calibri"/>
          <w:b/>
          <w:sz w:val="28"/>
          <w:szCs w:val="28"/>
          <w:lang w:eastAsia="en-US"/>
        </w:rPr>
        <w:t xml:space="preserve">7.3.  Мероприятия по содействию развитию конкуренции </w:t>
      </w:r>
    </w:p>
    <w:p w:rsidR="00087EE5" w:rsidRPr="00342D83" w:rsidRDefault="00087EE5" w:rsidP="00B34A32">
      <w:pPr>
        <w:contextualSpacing/>
        <w:jc w:val="center"/>
        <w:rPr>
          <w:rFonts w:eastAsia="Calibri"/>
          <w:b/>
          <w:sz w:val="28"/>
          <w:szCs w:val="28"/>
          <w:lang w:eastAsia="en-US"/>
        </w:rPr>
      </w:pPr>
    </w:p>
    <w:tbl>
      <w:tblPr>
        <w:tblW w:w="16176" w:type="dxa"/>
        <w:jc w:val="center"/>
        <w:tblLayout w:type="fixed"/>
        <w:tblLook w:val="04A0" w:firstRow="1" w:lastRow="0" w:firstColumn="1" w:lastColumn="0" w:noHBand="0" w:noVBand="1"/>
      </w:tblPr>
      <w:tblGrid>
        <w:gridCol w:w="682"/>
        <w:gridCol w:w="5671"/>
        <w:gridCol w:w="1680"/>
        <w:gridCol w:w="4961"/>
        <w:gridCol w:w="3182"/>
      </w:tblGrid>
      <w:tr w:rsidR="00342D83" w:rsidRPr="00342D83" w:rsidTr="00B67063">
        <w:trPr>
          <w:trHeight w:val="315"/>
          <w:tblHeader/>
          <w:jc w:val="center"/>
        </w:trPr>
        <w:tc>
          <w:tcPr>
            <w:tcW w:w="6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87EE5" w:rsidRPr="00342D83" w:rsidRDefault="00087EE5" w:rsidP="0038222C">
            <w:pPr>
              <w:ind w:left="-57" w:right="-57"/>
              <w:jc w:val="center"/>
              <w:rPr>
                <w:b/>
                <w:bCs/>
                <w:sz w:val="24"/>
                <w:szCs w:val="24"/>
              </w:rPr>
            </w:pPr>
            <w:r w:rsidRPr="00342D83">
              <w:rPr>
                <w:b/>
                <w:bCs/>
                <w:sz w:val="24"/>
                <w:szCs w:val="24"/>
              </w:rPr>
              <w:t>№</w:t>
            </w:r>
          </w:p>
          <w:p w:rsidR="00087EE5" w:rsidRPr="00342D83" w:rsidRDefault="00087EE5"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6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87EE5" w:rsidRPr="00342D83" w:rsidRDefault="00087EE5" w:rsidP="0038222C">
            <w:pPr>
              <w:ind w:left="-57" w:right="-57"/>
              <w:jc w:val="center"/>
              <w:rPr>
                <w:b/>
                <w:bCs/>
                <w:sz w:val="24"/>
                <w:szCs w:val="24"/>
              </w:rPr>
            </w:pPr>
            <w:r w:rsidRPr="00342D83">
              <w:rPr>
                <w:b/>
                <w:bCs/>
                <w:sz w:val="24"/>
                <w:szCs w:val="24"/>
              </w:rPr>
              <w:t>Наименование мероприятия</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87EE5" w:rsidRPr="00342D83" w:rsidRDefault="00087EE5" w:rsidP="0038222C">
            <w:pPr>
              <w:ind w:left="-57" w:right="-57"/>
              <w:jc w:val="center"/>
              <w:rPr>
                <w:b/>
                <w:bCs/>
                <w:sz w:val="24"/>
                <w:szCs w:val="24"/>
              </w:rPr>
            </w:pPr>
            <w:r w:rsidRPr="00342D83">
              <w:rPr>
                <w:b/>
                <w:bCs/>
                <w:sz w:val="24"/>
                <w:szCs w:val="24"/>
              </w:rPr>
              <w:t>Срок реализации мероприятия</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87EE5" w:rsidRPr="00342D83" w:rsidRDefault="00087EE5" w:rsidP="0038222C">
            <w:pPr>
              <w:ind w:left="-57" w:right="-57"/>
              <w:jc w:val="center"/>
              <w:rPr>
                <w:b/>
                <w:bCs/>
                <w:sz w:val="24"/>
                <w:szCs w:val="24"/>
              </w:rPr>
            </w:pPr>
            <w:r w:rsidRPr="00342D83">
              <w:rPr>
                <w:b/>
                <w:bCs/>
                <w:sz w:val="24"/>
                <w:szCs w:val="24"/>
              </w:rPr>
              <w:t>Результат выполнения мероприятия</w:t>
            </w:r>
          </w:p>
        </w:tc>
        <w:tc>
          <w:tcPr>
            <w:tcW w:w="31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87EE5" w:rsidRPr="00342D83" w:rsidRDefault="00087EE5"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B67063">
        <w:trPr>
          <w:trHeight w:val="299"/>
          <w:tblHeader/>
          <w:jc w:val="center"/>
        </w:trPr>
        <w:tc>
          <w:tcPr>
            <w:tcW w:w="682" w:type="dxa"/>
            <w:vMerge/>
            <w:tcBorders>
              <w:top w:val="single" w:sz="4" w:space="0" w:color="auto"/>
              <w:left w:val="single" w:sz="4" w:space="0" w:color="auto"/>
              <w:bottom w:val="single" w:sz="4" w:space="0" w:color="auto"/>
              <w:right w:val="single" w:sz="4" w:space="0" w:color="auto"/>
            </w:tcBorders>
            <w:hideMark/>
          </w:tcPr>
          <w:p w:rsidR="00087EE5" w:rsidRPr="00342D83" w:rsidRDefault="00087EE5" w:rsidP="0038222C">
            <w:pPr>
              <w:ind w:left="-57" w:right="-57"/>
              <w:rPr>
                <w:b/>
                <w:bCs/>
                <w:sz w:val="24"/>
                <w:szCs w:val="24"/>
              </w:rPr>
            </w:pPr>
          </w:p>
        </w:tc>
        <w:tc>
          <w:tcPr>
            <w:tcW w:w="5671" w:type="dxa"/>
            <w:vMerge/>
            <w:tcBorders>
              <w:top w:val="single" w:sz="4" w:space="0" w:color="auto"/>
              <w:left w:val="single" w:sz="4" w:space="0" w:color="auto"/>
              <w:bottom w:val="single" w:sz="4" w:space="0" w:color="auto"/>
              <w:right w:val="single" w:sz="4" w:space="0" w:color="auto"/>
            </w:tcBorders>
            <w:hideMark/>
          </w:tcPr>
          <w:p w:rsidR="00087EE5" w:rsidRPr="00342D83" w:rsidRDefault="00087EE5" w:rsidP="0038222C">
            <w:pPr>
              <w:ind w:left="-57" w:right="-57"/>
              <w:rPr>
                <w:b/>
                <w:bCs/>
                <w:sz w:val="24"/>
                <w:szCs w:val="24"/>
              </w:rPr>
            </w:pPr>
          </w:p>
        </w:tc>
        <w:tc>
          <w:tcPr>
            <w:tcW w:w="1680" w:type="dxa"/>
            <w:vMerge/>
            <w:tcBorders>
              <w:top w:val="single" w:sz="4" w:space="0" w:color="auto"/>
              <w:left w:val="single" w:sz="4" w:space="0" w:color="auto"/>
              <w:bottom w:val="single" w:sz="4" w:space="0" w:color="auto"/>
              <w:right w:val="single" w:sz="4" w:space="0" w:color="auto"/>
            </w:tcBorders>
            <w:hideMark/>
          </w:tcPr>
          <w:p w:rsidR="00087EE5" w:rsidRPr="00342D83" w:rsidRDefault="00087EE5" w:rsidP="0038222C">
            <w:pPr>
              <w:ind w:left="-57" w:right="-57"/>
              <w:rPr>
                <w:b/>
                <w:bCs/>
                <w:sz w:val="24"/>
                <w:szCs w:val="24"/>
              </w:rPr>
            </w:pPr>
          </w:p>
        </w:tc>
        <w:tc>
          <w:tcPr>
            <w:tcW w:w="4961" w:type="dxa"/>
            <w:vMerge/>
            <w:tcBorders>
              <w:top w:val="single" w:sz="4" w:space="0" w:color="auto"/>
              <w:left w:val="single" w:sz="4" w:space="0" w:color="auto"/>
              <w:bottom w:val="single" w:sz="4" w:space="0" w:color="auto"/>
              <w:right w:val="single" w:sz="4" w:space="0" w:color="auto"/>
            </w:tcBorders>
            <w:hideMark/>
          </w:tcPr>
          <w:p w:rsidR="00087EE5" w:rsidRPr="00342D83" w:rsidRDefault="00087EE5" w:rsidP="0038222C">
            <w:pPr>
              <w:ind w:left="-57" w:right="-57"/>
              <w:rPr>
                <w:b/>
                <w:bCs/>
                <w:sz w:val="24"/>
                <w:szCs w:val="24"/>
              </w:rPr>
            </w:pPr>
          </w:p>
        </w:tc>
        <w:tc>
          <w:tcPr>
            <w:tcW w:w="3182" w:type="dxa"/>
            <w:vMerge/>
            <w:tcBorders>
              <w:top w:val="single" w:sz="4" w:space="0" w:color="auto"/>
              <w:left w:val="single" w:sz="4" w:space="0" w:color="auto"/>
              <w:bottom w:val="single" w:sz="4" w:space="0" w:color="auto"/>
              <w:right w:val="single" w:sz="4" w:space="0" w:color="auto"/>
            </w:tcBorders>
            <w:hideMark/>
          </w:tcPr>
          <w:p w:rsidR="00087EE5" w:rsidRPr="00342D83" w:rsidRDefault="00087EE5" w:rsidP="0038222C">
            <w:pPr>
              <w:ind w:left="-57" w:right="-57"/>
              <w:rPr>
                <w:b/>
                <w:bCs/>
                <w:sz w:val="24"/>
                <w:szCs w:val="24"/>
              </w:rPr>
            </w:pPr>
          </w:p>
        </w:tc>
      </w:tr>
      <w:tr w:rsidR="00342D83" w:rsidRPr="00342D83"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rsidR="00087EE5" w:rsidRPr="00342D83" w:rsidRDefault="00087EE5" w:rsidP="0038222C">
            <w:pPr>
              <w:ind w:left="-57" w:right="-57"/>
              <w:jc w:val="center"/>
              <w:rPr>
                <w:rFonts w:eastAsia="Calibri"/>
                <w:sz w:val="24"/>
                <w:szCs w:val="24"/>
              </w:rPr>
            </w:pPr>
            <w:r w:rsidRPr="00342D83">
              <w:rPr>
                <w:rFonts w:eastAsia="Calibri"/>
                <w:sz w:val="24"/>
                <w:szCs w:val="24"/>
              </w:rPr>
              <w:t>7.3.1</w:t>
            </w:r>
          </w:p>
        </w:tc>
        <w:tc>
          <w:tcPr>
            <w:tcW w:w="567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both"/>
              <w:rPr>
                <w:sz w:val="24"/>
                <w:szCs w:val="24"/>
              </w:rPr>
            </w:pPr>
            <w:r w:rsidRPr="00342D83">
              <w:rPr>
                <w:sz w:val="24"/>
                <w:szCs w:val="24"/>
              </w:rPr>
              <w:t xml:space="preserve">Проведение мониторинга муниципальных дошкольных образовательных организаций, оказывающих услуги психологического, логопедического и дефектологического </w:t>
            </w:r>
            <w:r w:rsidRPr="00342D83">
              <w:rPr>
                <w:sz w:val="24"/>
                <w:szCs w:val="24"/>
              </w:rPr>
              <w:lastRenderedPageBreak/>
              <w:t xml:space="preserve">сопровождения детей, расположенных                                             на территории Алексеевского </w:t>
            </w:r>
            <w:r w:rsidR="005A2796" w:rsidRPr="005A2796">
              <w:rPr>
                <w:sz w:val="24"/>
                <w:szCs w:val="24"/>
              </w:rPr>
              <w:t>муниципального</w:t>
            </w:r>
            <w:r w:rsidRPr="00342D83">
              <w:rPr>
                <w:sz w:val="24"/>
                <w:szCs w:val="24"/>
              </w:rPr>
              <w:t xml:space="preserve"> округа</w:t>
            </w:r>
          </w:p>
        </w:tc>
        <w:tc>
          <w:tcPr>
            <w:tcW w:w="1680"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lastRenderedPageBreak/>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57" w:right="-57"/>
              <w:jc w:val="both"/>
              <w:rPr>
                <w:sz w:val="24"/>
                <w:szCs w:val="24"/>
              </w:rPr>
            </w:pPr>
            <w:r w:rsidRPr="00342D83">
              <w:rPr>
                <w:sz w:val="24"/>
                <w:szCs w:val="24"/>
              </w:rPr>
              <w:t xml:space="preserve">Проведение мониторинга 1 раз в год (август – сентябрь) для создания реестра муниципальных дошкольных образовательных организаций, оказывающих услуги </w:t>
            </w:r>
            <w:r w:rsidRPr="00342D83">
              <w:rPr>
                <w:sz w:val="24"/>
                <w:szCs w:val="24"/>
              </w:rPr>
              <w:lastRenderedPageBreak/>
              <w:t xml:space="preserve">психологического, логопедического и дефектологического сопровождения детей, расположенных на территории Алексеевского </w:t>
            </w:r>
            <w:r w:rsidR="005A2796" w:rsidRPr="005A2796">
              <w:rPr>
                <w:sz w:val="24"/>
                <w:szCs w:val="24"/>
              </w:rPr>
              <w:t>муниципального</w:t>
            </w:r>
            <w:r w:rsidRPr="00342D83">
              <w:rPr>
                <w:sz w:val="24"/>
                <w:szCs w:val="24"/>
              </w:rPr>
              <w:t xml:space="preserve"> округа</w:t>
            </w:r>
          </w:p>
        </w:tc>
        <w:tc>
          <w:tcPr>
            <w:tcW w:w="3182"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lastRenderedPageBreak/>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342D83" w:rsidRPr="00342D83"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rsidR="00087EE5" w:rsidRPr="00342D83" w:rsidRDefault="00087EE5" w:rsidP="0038222C">
            <w:pPr>
              <w:ind w:left="-57" w:right="-57"/>
              <w:jc w:val="center"/>
              <w:rPr>
                <w:rFonts w:eastAsia="Calibri"/>
                <w:sz w:val="24"/>
                <w:szCs w:val="24"/>
              </w:rPr>
            </w:pPr>
            <w:r w:rsidRPr="00342D83">
              <w:rPr>
                <w:rFonts w:eastAsia="Calibri"/>
                <w:sz w:val="24"/>
                <w:szCs w:val="24"/>
              </w:rPr>
              <w:lastRenderedPageBreak/>
              <w:t>7.3.2</w:t>
            </w:r>
          </w:p>
        </w:tc>
        <w:tc>
          <w:tcPr>
            <w:tcW w:w="567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982950">
            <w:pPr>
              <w:widowControl w:val="0"/>
              <w:autoSpaceDE w:val="0"/>
              <w:autoSpaceDN w:val="0"/>
              <w:adjustRightInd w:val="0"/>
              <w:ind w:left="-35" w:right="-41"/>
              <w:jc w:val="both"/>
              <w:rPr>
                <w:sz w:val="24"/>
                <w:szCs w:val="24"/>
              </w:rPr>
            </w:pPr>
            <w:r w:rsidRPr="00342D83">
              <w:rPr>
                <w:sz w:val="24"/>
                <w:szCs w:val="24"/>
              </w:rPr>
              <w:t>Проведение мониторинга охвата детей-инвалидов                                         в возрасте от 1,5 до 7 лет услугами дошкольного образования, присмотра и ухода</w:t>
            </w:r>
            <w:r w:rsidR="00982950">
              <w:rPr>
                <w:sz w:val="24"/>
                <w:szCs w:val="24"/>
              </w:rPr>
              <w:t>.</w:t>
            </w:r>
          </w:p>
        </w:tc>
        <w:tc>
          <w:tcPr>
            <w:tcW w:w="1680"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both"/>
              <w:rPr>
                <w:sz w:val="24"/>
                <w:szCs w:val="24"/>
              </w:rPr>
            </w:pPr>
            <w:r w:rsidRPr="00342D83">
              <w:rPr>
                <w:sz w:val="24"/>
                <w:szCs w:val="24"/>
              </w:rPr>
              <w:t xml:space="preserve">Повышение качества предоставления услуг дошкольного образования, присмотра </w:t>
            </w:r>
            <w:r w:rsidRPr="00342D83">
              <w:rPr>
                <w:sz w:val="24"/>
                <w:szCs w:val="24"/>
              </w:rPr>
              <w:br/>
              <w:t>и ухода для детей-инвалидов в возрасте от 1,5 до 7 лет (улучшение кадровых, материально-технических условий)</w:t>
            </w:r>
          </w:p>
        </w:tc>
        <w:tc>
          <w:tcPr>
            <w:tcW w:w="3182"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342D83" w:rsidRPr="00342D83"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rsidR="00087EE5" w:rsidRPr="00342D83" w:rsidRDefault="00087EE5" w:rsidP="0038222C">
            <w:pPr>
              <w:spacing w:line="233" w:lineRule="auto"/>
              <w:ind w:left="-57" w:right="-57"/>
              <w:jc w:val="center"/>
              <w:rPr>
                <w:rFonts w:eastAsia="Calibri"/>
                <w:sz w:val="24"/>
                <w:szCs w:val="24"/>
              </w:rPr>
            </w:pPr>
            <w:r w:rsidRPr="00342D83">
              <w:rPr>
                <w:rFonts w:eastAsia="Calibri"/>
                <w:sz w:val="24"/>
                <w:szCs w:val="24"/>
              </w:rPr>
              <w:t>7.3.3</w:t>
            </w:r>
          </w:p>
        </w:tc>
        <w:tc>
          <w:tcPr>
            <w:tcW w:w="567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spacing w:line="233" w:lineRule="auto"/>
              <w:ind w:left="-35" w:right="-41"/>
              <w:jc w:val="both"/>
              <w:rPr>
                <w:sz w:val="24"/>
                <w:szCs w:val="24"/>
              </w:rPr>
            </w:pPr>
            <w:r w:rsidRPr="00342D83">
              <w:rPr>
                <w:sz w:val="24"/>
                <w:szCs w:val="24"/>
              </w:rPr>
              <w:t>Организационное, нормативное, информационное  и правовое сопровождение дошкольных образовательных организаций;  информационная и методическая поддержка специалистов, оказывающих услуги психологического, логопедического                                                 и дефектологического сопровождения детей,</w:t>
            </w:r>
            <w:r w:rsidRPr="00342D83">
              <w:t xml:space="preserve"> </w:t>
            </w:r>
            <w:r w:rsidRPr="00342D83">
              <w:rPr>
                <w:sz w:val="24"/>
                <w:szCs w:val="24"/>
              </w:rPr>
              <w:t>посещающих дошкольные образовательные организации</w:t>
            </w:r>
          </w:p>
        </w:tc>
        <w:tc>
          <w:tcPr>
            <w:tcW w:w="1680"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spacing w:line="233" w:lineRule="auto"/>
              <w:ind w:left="-57" w:right="-57"/>
              <w:jc w:val="both"/>
              <w:rPr>
                <w:sz w:val="24"/>
                <w:szCs w:val="24"/>
              </w:rPr>
            </w:pPr>
            <w:r w:rsidRPr="00342D83">
              <w:rPr>
                <w:sz w:val="24"/>
                <w:szCs w:val="24"/>
              </w:rPr>
              <w:t>Проведение индивидуального консультирования по запросам. Повышение профессиональной компетентности специалистов                            и качества услуг психологического, логопедического                                                       и дефектологического сопровождения</w:t>
            </w:r>
          </w:p>
        </w:tc>
        <w:tc>
          <w:tcPr>
            <w:tcW w:w="3182"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342D83" w:rsidRPr="00342D83"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rsidR="00087EE5" w:rsidRPr="00342D83" w:rsidRDefault="00087EE5" w:rsidP="0038222C">
            <w:pPr>
              <w:ind w:left="-57" w:right="-57"/>
              <w:jc w:val="center"/>
              <w:rPr>
                <w:rFonts w:eastAsia="Calibri"/>
                <w:sz w:val="24"/>
                <w:szCs w:val="24"/>
              </w:rPr>
            </w:pPr>
            <w:r w:rsidRPr="00342D83">
              <w:rPr>
                <w:rFonts w:eastAsia="Calibri"/>
                <w:sz w:val="24"/>
                <w:szCs w:val="24"/>
              </w:rPr>
              <w:t>7.3.4</w:t>
            </w:r>
          </w:p>
        </w:tc>
        <w:tc>
          <w:tcPr>
            <w:tcW w:w="567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both"/>
              <w:rPr>
                <w:sz w:val="24"/>
                <w:szCs w:val="24"/>
              </w:rPr>
            </w:pPr>
            <w:r w:rsidRPr="00342D83">
              <w:rPr>
                <w:sz w:val="24"/>
                <w:szCs w:val="24"/>
              </w:rPr>
              <w:t xml:space="preserve">Обеспечение участия специалистов организаций, оказывающих услуги психологического, логопедического                                                и дефектологического сопровождения детей,                            в обучающих и информационных совещаниях                          и семинарах, направленных на повышение уровня информированности о деятельности по содействию развитию конкуренции </w:t>
            </w:r>
          </w:p>
        </w:tc>
        <w:tc>
          <w:tcPr>
            <w:tcW w:w="1680"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57" w:right="-57"/>
              <w:jc w:val="both"/>
              <w:rPr>
                <w:sz w:val="24"/>
                <w:szCs w:val="24"/>
              </w:rPr>
            </w:pPr>
            <w:r w:rsidRPr="00342D83">
              <w:rPr>
                <w:sz w:val="24"/>
                <w:szCs w:val="24"/>
              </w:rPr>
              <w:t>Повышение уровня информированности специалистов  и потребителей товаров, работ                               и услуг о состоянии конкурентной среды</w:t>
            </w:r>
          </w:p>
        </w:tc>
        <w:tc>
          <w:tcPr>
            <w:tcW w:w="3182"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342D83" w:rsidRPr="00342D83"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rsidR="00087EE5" w:rsidRPr="00342D83" w:rsidRDefault="00087EE5" w:rsidP="0038222C">
            <w:pPr>
              <w:ind w:left="-57" w:right="-57"/>
              <w:jc w:val="center"/>
              <w:rPr>
                <w:rFonts w:eastAsia="Calibri"/>
                <w:sz w:val="24"/>
                <w:szCs w:val="24"/>
              </w:rPr>
            </w:pPr>
            <w:r w:rsidRPr="00342D83">
              <w:rPr>
                <w:rFonts w:eastAsia="Calibri"/>
                <w:sz w:val="24"/>
                <w:szCs w:val="24"/>
              </w:rPr>
              <w:t>7.3.5</w:t>
            </w:r>
          </w:p>
        </w:tc>
        <w:tc>
          <w:tcPr>
            <w:tcW w:w="567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both"/>
              <w:rPr>
                <w:sz w:val="24"/>
                <w:szCs w:val="24"/>
              </w:rPr>
            </w:pPr>
            <w:r w:rsidRPr="00342D83">
              <w:rPr>
                <w:sz w:val="24"/>
                <w:szCs w:val="24"/>
              </w:rPr>
              <w:t>Размещение в средствах массовой информации, сети Интернет информации о деятельности организаций, оказывающих услуги психологического, логопедического и дефектологического сопровождения детей</w:t>
            </w:r>
          </w:p>
        </w:tc>
        <w:tc>
          <w:tcPr>
            <w:tcW w:w="1680"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57" w:right="-57"/>
              <w:jc w:val="both"/>
              <w:rPr>
                <w:sz w:val="24"/>
                <w:szCs w:val="24"/>
              </w:rPr>
            </w:pPr>
            <w:r w:rsidRPr="00342D83">
              <w:rPr>
                <w:sz w:val="24"/>
                <w:szCs w:val="24"/>
              </w:rPr>
              <w:t xml:space="preserve">Обеспечение активного продвижения                                           и информационной поддержки организаций, оказывающих услуги психологического, логопедического                                                            и дефектологического сопровождения детей </w:t>
            </w:r>
          </w:p>
        </w:tc>
        <w:tc>
          <w:tcPr>
            <w:tcW w:w="3182"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p w:rsidR="00087EE5" w:rsidRPr="00342D83" w:rsidRDefault="00087EE5" w:rsidP="0038222C">
            <w:pPr>
              <w:widowControl w:val="0"/>
              <w:autoSpaceDE w:val="0"/>
              <w:autoSpaceDN w:val="0"/>
              <w:adjustRightInd w:val="0"/>
              <w:ind w:left="-57" w:right="-57"/>
              <w:jc w:val="center"/>
              <w:rPr>
                <w:sz w:val="24"/>
                <w:szCs w:val="24"/>
              </w:rPr>
            </w:pPr>
          </w:p>
        </w:tc>
      </w:tr>
      <w:tr w:rsidR="00B67063" w:rsidRPr="00342D83"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rsidR="00087EE5" w:rsidRPr="00342D83" w:rsidRDefault="00087EE5" w:rsidP="0038222C">
            <w:pPr>
              <w:ind w:left="-57" w:right="-57"/>
              <w:jc w:val="center"/>
              <w:rPr>
                <w:rFonts w:eastAsia="Calibri"/>
                <w:sz w:val="24"/>
                <w:szCs w:val="24"/>
              </w:rPr>
            </w:pPr>
            <w:r w:rsidRPr="00342D83">
              <w:rPr>
                <w:rFonts w:eastAsia="Calibri"/>
                <w:sz w:val="24"/>
                <w:szCs w:val="24"/>
              </w:rPr>
              <w:t>7.3.6</w:t>
            </w:r>
          </w:p>
        </w:tc>
        <w:tc>
          <w:tcPr>
            <w:tcW w:w="567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both"/>
              <w:rPr>
                <w:sz w:val="24"/>
                <w:szCs w:val="24"/>
              </w:rPr>
            </w:pPr>
            <w:r w:rsidRPr="00342D83">
              <w:rPr>
                <w:sz w:val="24"/>
                <w:szCs w:val="24"/>
              </w:rPr>
              <w:t xml:space="preserve">Размещение реестра организаций, оказывающих услуги психологического, логопедического                                             </w:t>
            </w:r>
            <w:r w:rsidRPr="00342D83">
              <w:rPr>
                <w:sz w:val="24"/>
                <w:szCs w:val="24"/>
              </w:rPr>
              <w:lastRenderedPageBreak/>
              <w:t xml:space="preserve">и дефектологического сопровождения детей,                              на сайте управления образования Алексеевского </w:t>
            </w:r>
            <w:r w:rsidR="005A2796" w:rsidRPr="005A2796">
              <w:rPr>
                <w:sz w:val="24"/>
                <w:szCs w:val="24"/>
              </w:rPr>
              <w:t>муниципального</w:t>
            </w:r>
            <w:r w:rsidRPr="00342D83">
              <w:rPr>
                <w:sz w:val="24"/>
                <w:szCs w:val="24"/>
              </w:rPr>
              <w:t xml:space="preserve"> округа</w:t>
            </w:r>
          </w:p>
          <w:p w:rsidR="00087EE5" w:rsidRPr="00342D83" w:rsidRDefault="00087EE5" w:rsidP="0038222C">
            <w:pPr>
              <w:widowControl w:val="0"/>
              <w:autoSpaceDE w:val="0"/>
              <w:autoSpaceDN w:val="0"/>
              <w:adjustRightInd w:val="0"/>
              <w:ind w:left="-35" w:right="-41"/>
              <w:jc w:val="both"/>
              <w:rPr>
                <w:sz w:val="24"/>
                <w:szCs w:val="24"/>
              </w:rPr>
            </w:pPr>
          </w:p>
        </w:tc>
        <w:tc>
          <w:tcPr>
            <w:tcW w:w="1680"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lastRenderedPageBreak/>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57" w:right="-57"/>
              <w:jc w:val="both"/>
              <w:rPr>
                <w:sz w:val="24"/>
                <w:szCs w:val="24"/>
              </w:rPr>
            </w:pPr>
            <w:r w:rsidRPr="00342D83">
              <w:rPr>
                <w:sz w:val="24"/>
                <w:szCs w:val="24"/>
              </w:rPr>
              <w:t xml:space="preserve">Повышение информационной доступности                                          для потребителей о деятельности организаций, </w:t>
            </w:r>
            <w:r w:rsidRPr="00342D83">
              <w:rPr>
                <w:sz w:val="24"/>
                <w:szCs w:val="24"/>
              </w:rPr>
              <w:lastRenderedPageBreak/>
              <w:t xml:space="preserve">оказывающих услуги психологического, логопедического                                                                                                                      и дефектологического сопровождения детей </w:t>
            </w:r>
          </w:p>
          <w:p w:rsidR="00087EE5" w:rsidRPr="00342D83" w:rsidRDefault="00087EE5" w:rsidP="0038222C">
            <w:pPr>
              <w:widowControl w:val="0"/>
              <w:autoSpaceDE w:val="0"/>
              <w:autoSpaceDN w:val="0"/>
              <w:adjustRightInd w:val="0"/>
              <w:ind w:left="-57" w:right="-57"/>
              <w:jc w:val="both"/>
              <w:rPr>
                <w:sz w:val="24"/>
                <w:szCs w:val="24"/>
              </w:rPr>
            </w:pPr>
          </w:p>
        </w:tc>
        <w:tc>
          <w:tcPr>
            <w:tcW w:w="3182" w:type="dxa"/>
            <w:tcBorders>
              <w:top w:val="single" w:sz="4" w:space="0" w:color="auto"/>
              <w:left w:val="nil"/>
              <w:bottom w:val="single" w:sz="4" w:space="0" w:color="auto"/>
              <w:right w:val="single" w:sz="4" w:space="0" w:color="auto"/>
            </w:tcBorders>
            <w:shd w:val="clear" w:color="auto" w:fill="auto"/>
            <w:noWrap/>
          </w:tcPr>
          <w:p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lastRenderedPageBreak/>
              <w:t xml:space="preserve">Управление образования администрации </w:t>
            </w:r>
            <w:r w:rsidRPr="00342D83">
              <w:rPr>
                <w:sz w:val="24"/>
                <w:szCs w:val="24"/>
              </w:rPr>
              <w:lastRenderedPageBreak/>
              <w:t xml:space="preserve">Алексеевского </w:t>
            </w:r>
            <w:r w:rsidR="005A2796" w:rsidRPr="005A2796">
              <w:rPr>
                <w:sz w:val="24"/>
                <w:szCs w:val="24"/>
              </w:rPr>
              <w:t>муниципального</w:t>
            </w:r>
            <w:r w:rsidRPr="00342D83">
              <w:rPr>
                <w:sz w:val="24"/>
                <w:szCs w:val="24"/>
              </w:rPr>
              <w:t xml:space="preserve"> округа</w:t>
            </w:r>
          </w:p>
        </w:tc>
      </w:tr>
    </w:tbl>
    <w:p w:rsidR="00087EE5" w:rsidRPr="00342D83" w:rsidRDefault="00087EE5" w:rsidP="00B34A32">
      <w:pPr>
        <w:contextualSpacing/>
        <w:jc w:val="center"/>
        <w:rPr>
          <w:rFonts w:eastAsia="Calibri"/>
          <w:b/>
          <w:sz w:val="28"/>
          <w:szCs w:val="28"/>
          <w:lang w:eastAsia="en-US"/>
        </w:rPr>
      </w:pPr>
    </w:p>
    <w:p w:rsidR="00B34A32" w:rsidRPr="00342D83" w:rsidRDefault="00B34A32" w:rsidP="00B34A32">
      <w:pPr>
        <w:contextualSpacing/>
        <w:jc w:val="center"/>
        <w:rPr>
          <w:rFonts w:eastAsia="Calibri"/>
          <w:b/>
          <w:sz w:val="26"/>
          <w:szCs w:val="26"/>
          <w:lang w:eastAsia="en-US"/>
        </w:rPr>
      </w:pPr>
    </w:p>
    <w:p w:rsidR="00DD03EF" w:rsidRPr="00342D83" w:rsidRDefault="00DD03EF" w:rsidP="00B34A32">
      <w:pPr>
        <w:contextualSpacing/>
        <w:jc w:val="center"/>
        <w:rPr>
          <w:rFonts w:eastAsia="Calibri"/>
          <w:b/>
          <w:sz w:val="26"/>
          <w:szCs w:val="26"/>
          <w:lang w:eastAsia="en-US"/>
        </w:rPr>
      </w:pPr>
    </w:p>
    <w:p w:rsidR="00DD03EF" w:rsidRPr="00342D83" w:rsidRDefault="00DD03EF" w:rsidP="00B34A32">
      <w:pPr>
        <w:contextualSpacing/>
        <w:jc w:val="center"/>
        <w:rPr>
          <w:rFonts w:eastAsia="Calibri"/>
          <w:b/>
          <w:sz w:val="26"/>
          <w:szCs w:val="26"/>
          <w:lang w:eastAsia="en-US"/>
        </w:rPr>
      </w:pPr>
    </w:p>
    <w:p w:rsidR="00DD03EF" w:rsidRPr="00342D83" w:rsidRDefault="00DD03EF" w:rsidP="00B34A32">
      <w:pPr>
        <w:contextualSpacing/>
        <w:jc w:val="center"/>
        <w:rPr>
          <w:rFonts w:eastAsia="Calibri"/>
          <w:b/>
          <w:sz w:val="26"/>
          <w:szCs w:val="26"/>
          <w:lang w:eastAsia="en-US"/>
        </w:rPr>
      </w:pPr>
    </w:p>
    <w:p w:rsidR="00DD03EF" w:rsidRPr="00342D83" w:rsidRDefault="00DD03EF" w:rsidP="00B34A32">
      <w:pPr>
        <w:contextualSpacing/>
        <w:jc w:val="center"/>
        <w:rPr>
          <w:rFonts w:eastAsia="Calibri"/>
          <w:b/>
          <w:sz w:val="26"/>
          <w:szCs w:val="26"/>
          <w:lang w:eastAsia="en-US"/>
        </w:rPr>
      </w:pPr>
    </w:p>
    <w:p w:rsidR="00AE5378" w:rsidRPr="00342D83" w:rsidRDefault="00AE5378" w:rsidP="00BA7715">
      <w:pPr>
        <w:widowControl w:val="0"/>
        <w:autoSpaceDE w:val="0"/>
        <w:autoSpaceDN w:val="0"/>
        <w:jc w:val="center"/>
        <w:rPr>
          <w:b/>
          <w:sz w:val="28"/>
          <w:szCs w:val="28"/>
        </w:rPr>
        <w:sectPr w:rsidR="00AE5378" w:rsidRPr="00342D83" w:rsidSect="000970B5">
          <w:pgSz w:w="16838" w:h="11906" w:orient="landscape"/>
          <w:pgMar w:top="1135" w:right="1134" w:bottom="567" w:left="1134" w:header="709" w:footer="709" w:gutter="0"/>
          <w:cols w:space="708"/>
          <w:docGrid w:linePitch="360"/>
        </w:sectPr>
      </w:pPr>
    </w:p>
    <w:p w:rsidR="00AE5378" w:rsidRPr="00342D83" w:rsidRDefault="00AE5378" w:rsidP="00AE5378">
      <w:pPr>
        <w:widowControl w:val="0"/>
        <w:autoSpaceDE w:val="0"/>
        <w:autoSpaceDN w:val="0"/>
        <w:adjustRightInd w:val="0"/>
        <w:jc w:val="center"/>
        <w:outlineLvl w:val="2"/>
        <w:rPr>
          <w:b/>
          <w:sz w:val="28"/>
          <w:szCs w:val="28"/>
        </w:rPr>
      </w:pPr>
      <w:r w:rsidRPr="00342D83">
        <w:rPr>
          <w:b/>
          <w:sz w:val="28"/>
          <w:szCs w:val="28"/>
        </w:rPr>
        <w:lastRenderedPageBreak/>
        <w:t>8. Рынок социальных услуг</w:t>
      </w:r>
    </w:p>
    <w:p w:rsidR="00AE5378" w:rsidRPr="00342D83" w:rsidRDefault="00AE5378" w:rsidP="00AE5378">
      <w:pPr>
        <w:widowControl w:val="0"/>
        <w:autoSpaceDE w:val="0"/>
        <w:autoSpaceDN w:val="0"/>
        <w:adjustRightInd w:val="0"/>
        <w:jc w:val="center"/>
        <w:outlineLvl w:val="2"/>
        <w:rPr>
          <w:b/>
          <w:sz w:val="28"/>
          <w:szCs w:val="28"/>
        </w:rPr>
      </w:pPr>
    </w:p>
    <w:p w:rsidR="00AE5378" w:rsidRPr="00342D83" w:rsidRDefault="00AE5378" w:rsidP="00AE5378">
      <w:pPr>
        <w:widowControl w:val="0"/>
        <w:autoSpaceDE w:val="0"/>
        <w:autoSpaceDN w:val="0"/>
        <w:adjustRightInd w:val="0"/>
        <w:jc w:val="center"/>
        <w:outlineLvl w:val="3"/>
        <w:rPr>
          <w:b/>
          <w:sz w:val="28"/>
          <w:szCs w:val="28"/>
        </w:rPr>
      </w:pPr>
      <w:r w:rsidRPr="00342D83">
        <w:rPr>
          <w:b/>
          <w:sz w:val="28"/>
          <w:szCs w:val="28"/>
        </w:rPr>
        <w:t>8.1.  Исходная фактическая информация в отношении ситуации</w:t>
      </w:r>
    </w:p>
    <w:p w:rsidR="00AE5378" w:rsidRPr="00342D83" w:rsidRDefault="00AE5378" w:rsidP="00AE5378">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BA7715" w:rsidRPr="00342D83" w:rsidRDefault="00BA7715" w:rsidP="00BA7715">
      <w:pPr>
        <w:widowControl w:val="0"/>
        <w:autoSpaceDE w:val="0"/>
        <w:autoSpaceDN w:val="0"/>
        <w:jc w:val="center"/>
        <w:rPr>
          <w:b/>
          <w:sz w:val="28"/>
          <w:szCs w:val="28"/>
        </w:rPr>
      </w:pPr>
    </w:p>
    <w:p w:rsidR="00AB72C1" w:rsidRPr="00342D83" w:rsidRDefault="00AB72C1" w:rsidP="00AB72C1">
      <w:pPr>
        <w:ind w:firstLine="709"/>
        <w:jc w:val="both"/>
        <w:rPr>
          <w:rFonts w:eastAsia="Calibri"/>
          <w:bCs/>
          <w:sz w:val="28"/>
          <w:szCs w:val="28"/>
          <w:lang w:eastAsia="en-US"/>
        </w:rPr>
      </w:pPr>
      <w:r w:rsidRPr="00342D83">
        <w:rPr>
          <w:rFonts w:eastAsia="Calibri"/>
          <w:bCs/>
          <w:sz w:val="28"/>
          <w:szCs w:val="28"/>
          <w:lang w:eastAsia="en-US"/>
        </w:rPr>
        <w:t xml:space="preserve">В соответствии с Федеральным законом от 28 декабря 2013 года </w:t>
      </w:r>
      <w:r w:rsidR="003521B5" w:rsidRPr="00342D83">
        <w:rPr>
          <w:rFonts w:eastAsia="Calibri"/>
          <w:bCs/>
          <w:sz w:val="28"/>
          <w:szCs w:val="28"/>
          <w:lang w:eastAsia="en-US"/>
        </w:rPr>
        <w:br/>
      </w:r>
      <w:r w:rsidRPr="00342D83">
        <w:rPr>
          <w:rFonts w:eastAsia="Calibri"/>
          <w:bCs/>
          <w:sz w:val="28"/>
          <w:szCs w:val="28"/>
          <w:lang w:eastAsia="en-US"/>
        </w:rPr>
        <w:t>№</w:t>
      </w:r>
      <w:r w:rsidR="00B76CA0" w:rsidRPr="00342D83">
        <w:rPr>
          <w:rFonts w:eastAsia="Calibri"/>
          <w:bCs/>
          <w:sz w:val="28"/>
          <w:szCs w:val="28"/>
          <w:lang w:eastAsia="en-US"/>
        </w:rPr>
        <w:t> </w:t>
      </w:r>
      <w:r w:rsidRPr="00342D83">
        <w:rPr>
          <w:rFonts w:eastAsia="Calibri"/>
          <w:bCs/>
          <w:sz w:val="28"/>
          <w:szCs w:val="28"/>
          <w:lang w:eastAsia="en-US"/>
        </w:rPr>
        <w:t>442-ФЗ «Об основах социального обслуживания граждан в Российской Федерации» закреплена возможность участия поставщиков всех форм собственности в предоставлении социальных услуг. Данным законом предусмотрено, что социальные услуги могут предоставлять не только государственные организации социального обслуживания, но и частные коммерческие и некоммерческие организации, индивидуальные предприниматели.</w:t>
      </w:r>
    </w:p>
    <w:p w:rsidR="007D68C8" w:rsidRPr="00342D83" w:rsidRDefault="007D68C8" w:rsidP="007D68C8">
      <w:pPr>
        <w:ind w:firstLine="709"/>
        <w:jc w:val="both"/>
        <w:rPr>
          <w:rFonts w:eastAsia="Calibri"/>
          <w:bCs/>
          <w:sz w:val="28"/>
          <w:szCs w:val="28"/>
          <w:lang w:eastAsia="en-US"/>
        </w:rPr>
      </w:pPr>
      <w:r w:rsidRPr="00342D83">
        <w:rPr>
          <w:rFonts w:eastAsia="Calibri"/>
          <w:bCs/>
          <w:sz w:val="28"/>
          <w:szCs w:val="28"/>
          <w:lang w:eastAsia="en-US"/>
        </w:rPr>
        <w:t xml:space="preserve">В 2021 году   в Алексеевском </w:t>
      </w:r>
      <w:r w:rsidR="00E367FD">
        <w:rPr>
          <w:rFonts w:eastAsia="Calibri"/>
          <w:bCs/>
          <w:sz w:val="28"/>
          <w:szCs w:val="28"/>
          <w:lang w:eastAsia="en-US"/>
        </w:rPr>
        <w:t>муниципальном</w:t>
      </w:r>
      <w:r w:rsidRPr="00342D83">
        <w:rPr>
          <w:rFonts w:eastAsia="Calibri"/>
          <w:bCs/>
          <w:sz w:val="28"/>
          <w:szCs w:val="28"/>
          <w:lang w:eastAsia="en-US"/>
        </w:rPr>
        <w:t xml:space="preserve"> округе  предоставление социальных услуг населению осуществляли 2 муниципальных  учреждения -  МБУ «</w:t>
      </w:r>
      <w:proofErr w:type="spellStart"/>
      <w:r w:rsidRPr="00342D83">
        <w:rPr>
          <w:rFonts w:eastAsia="Calibri"/>
          <w:bCs/>
          <w:sz w:val="28"/>
          <w:szCs w:val="28"/>
          <w:lang w:eastAsia="en-US"/>
        </w:rPr>
        <w:t>МЦСПСиД</w:t>
      </w:r>
      <w:proofErr w:type="spellEnd"/>
      <w:r w:rsidRPr="00342D83">
        <w:rPr>
          <w:rFonts w:eastAsia="Calibri"/>
          <w:bCs/>
          <w:sz w:val="28"/>
          <w:szCs w:val="28"/>
          <w:lang w:eastAsia="en-US"/>
        </w:rPr>
        <w:t xml:space="preserve"> «Семья» Алексеевского </w:t>
      </w:r>
      <w:r w:rsidR="00E367FD" w:rsidRPr="00E367FD">
        <w:rPr>
          <w:rFonts w:eastAsia="Calibri"/>
          <w:bCs/>
          <w:sz w:val="28"/>
          <w:szCs w:val="28"/>
          <w:lang w:eastAsia="en-US"/>
        </w:rPr>
        <w:t>муниципального</w:t>
      </w:r>
      <w:r w:rsidRPr="00342D83">
        <w:rPr>
          <w:rFonts w:eastAsia="Calibri"/>
          <w:bCs/>
          <w:sz w:val="28"/>
          <w:szCs w:val="28"/>
          <w:lang w:eastAsia="en-US"/>
        </w:rPr>
        <w:t xml:space="preserve"> округа;  БУСОССЗН «КЦСОН» Алексеевского</w:t>
      </w:r>
      <w:r w:rsidR="00E367FD" w:rsidRPr="00E367FD">
        <w:t xml:space="preserve"> </w:t>
      </w:r>
      <w:r w:rsidR="00E367FD" w:rsidRPr="00E367FD">
        <w:rPr>
          <w:rFonts w:eastAsia="Calibri"/>
          <w:bCs/>
          <w:sz w:val="28"/>
          <w:szCs w:val="28"/>
          <w:lang w:eastAsia="en-US"/>
        </w:rPr>
        <w:t xml:space="preserve">муниципального </w:t>
      </w:r>
      <w:r w:rsidRPr="00342D83">
        <w:rPr>
          <w:rFonts w:eastAsia="Calibri"/>
          <w:bCs/>
          <w:sz w:val="28"/>
          <w:szCs w:val="28"/>
          <w:lang w:eastAsia="en-US"/>
        </w:rPr>
        <w:t>округа и 1 – государственное учреждение ГБСУ СОССЗН «</w:t>
      </w:r>
      <w:proofErr w:type="spellStart"/>
      <w:r w:rsidRPr="00342D83">
        <w:rPr>
          <w:rFonts w:eastAsia="Calibri"/>
          <w:bCs/>
          <w:sz w:val="28"/>
          <w:szCs w:val="28"/>
          <w:lang w:eastAsia="en-US"/>
        </w:rPr>
        <w:t>Иловский</w:t>
      </w:r>
      <w:proofErr w:type="spellEnd"/>
      <w:r w:rsidRPr="00342D83">
        <w:rPr>
          <w:rFonts w:eastAsia="Calibri"/>
          <w:bCs/>
          <w:sz w:val="28"/>
          <w:szCs w:val="28"/>
          <w:lang w:eastAsia="en-US"/>
        </w:rPr>
        <w:t xml:space="preserve"> дом - интернат для престарелых и инвалидов».  </w:t>
      </w:r>
    </w:p>
    <w:p w:rsidR="007D68C8" w:rsidRPr="00342D83" w:rsidRDefault="007D68C8" w:rsidP="007D68C8">
      <w:pPr>
        <w:ind w:firstLine="709"/>
        <w:jc w:val="both"/>
        <w:rPr>
          <w:rFonts w:eastAsia="Calibri"/>
          <w:bCs/>
          <w:sz w:val="28"/>
          <w:szCs w:val="28"/>
          <w:lang w:eastAsia="en-US"/>
        </w:rPr>
      </w:pPr>
      <w:r w:rsidRPr="00342D83">
        <w:rPr>
          <w:rFonts w:eastAsia="Calibri"/>
          <w:bCs/>
          <w:sz w:val="28"/>
          <w:szCs w:val="28"/>
          <w:lang w:eastAsia="en-US"/>
        </w:rPr>
        <w:t xml:space="preserve">Управлением социальной защиты населения администрации Алексеевского </w:t>
      </w:r>
      <w:r w:rsidR="00E367FD" w:rsidRPr="00E367FD">
        <w:rPr>
          <w:rFonts w:eastAsia="Calibri"/>
          <w:bCs/>
          <w:sz w:val="28"/>
          <w:szCs w:val="28"/>
          <w:lang w:eastAsia="en-US"/>
        </w:rPr>
        <w:t>муниципального</w:t>
      </w:r>
      <w:r w:rsidRPr="00342D83">
        <w:rPr>
          <w:rFonts w:eastAsia="Calibri"/>
          <w:bCs/>
          <w:sz w:val="28"/>
          <w:szCs w:val="28"/>
          <w:lang w:eastAsia="en-US"/>
        </w:rPr>
        <w:t xml:space="preserve"> округа осуществляется постоянное информирование жителей округа о перечне и условиях оказываемых социальных услуг населению через публикации в СМИ. На официальном сайте УСЗН администрации Алексеевского </w:t>
      </w:r>
      <w:r w:rsidR="00E367FD" w:rsidRPr="00E367FD">
        <w:rPr>
          <w:rFonts w:eastAsia="Calibri"/>
          <w:bCs/>
          <w:sz w:val="28"/>
          <w:szCs w:val="28"/>
          <w:lang w:eastAsia="en-US"/>
        </w:rPr>
        <w:t>муниципального</w:t>
      </w:r>
      <w:r w:rsidRPr="00342D83">
        <w:rPr>
          <w:rFonts w:eastAsia="Calibri"/>
          <w:bCs/>
          <w:sz w:val="28"/>
          <w:szCs w:val="28"/>
          <w:lang w:eastAsia="en-US"/>
        </w:rPr>
        <w:t xml:space="preserve"> округа размещены ссылки на официальные сайты поставщиков услуг округа и на реестр поставщиков услуг.</w:t>
      </w:r>
    </w:p>
    <w:p w:rsidR="00AB72C1" w:rsidRPr="00342D83" w:rsidRDefault="00AB72C1" w:rsidP="00AB72C1">
      <w:pPr>
        <w:ind w:firstLine="709"/>
        <w:jc w:val="both"/>
        <w:rPr>
          <w:rFonts w:eastAsia="Calibri"/>
          <w:bCs/>
          <w:sz w:val="28"/>
          <w:szCs w:val="28"/>
          <w:lang w:eastAsia="en-US"/>
        </w:rPr>
      </w:pPr>
      <w:r w:rsidRPr="00342D83">
        <w:rPr>
          <w:rFonts w:eastAsia="Calibri"/>
          <w:bCs/>
          <w:sz w:val="28"/>
          <w:szCs w:val="28"/>
          <w:lang w:eastAsia="en-US"/>
        </w:rPr>
        <w:t>Получателями социальных услуг организаций социального обслуживания являются категории граждан, нуждающиеся в особом индивидуальном адресном подходе с учетом особенностей физического и психического здоровья, имеющегося уровня дохода.</w:t>
      </w:r>
    </w:p>
    <w:p w:rsidR="00AB72C1" w:rsidRPr="00342D83" w:rsidRDefault="00AB72C1" w:rsidP="00AB72C1">
      <w:pPr>
        <w:ind w:firstLine="709"/>
        <w:jc w:val="both"/>
        <w:rPr>
          <w:rFonts w:eastAsia="Calibri"/>
          <w:bCs/>
          <w:sz w:val="28"/>
          <w:szCs w:val="28"/>
          <w:lang w:eastAsia="en-US"/>
        </w:rPr>
      </w:pPr>
      <w:r w:rsidRPr="00342D83">
        <w:rPr>
          <w:rFonts w:eastAsia="Calibri"/>
          <w:bCs/>
          <w:sz w:val="28"/>
          <w:szCs w:val="28"/>
          <w:lang w:eastAsia="en-US"/>
        </w:rPr>
        <w:t xml:space="preserve">Основной проблемой развития рынка социальных услуг является незаинтересованность предпринимателей в предоставлении социальных услуг </w:t>
      </w:r>
      <w:r w:rsidR="001F51A4" w:rsidRPr="00342D83">
        <w:rPr>
          <w:rFonts w:eastAsia="Calibri"/>
          <w:bCs/>
          <w:sz w:val="28"/>
          <w:szCs w:val="28"/>
          <w:lang w:eastAsia="en-US"/>
        </w:rPr>
        <w:br/>
      </w:r>
      <w:r w:rsidRPr="00342D83">
        <w:rPr>
          <w:rFonts w:eastAsia="Calibri"/>
          <w:bCs/>
          <w:sz w:val="28"/>
          <w:szCs w:val="28"/>
          <w:lang w:eastAsia="en-US"/>
        </w:rPr>
        <w:t>в связи с низкой рентабельностью бизнеса, высокой ответственностью за жизнь и здоровье получателей социальных услуг и необходимостью соблюдения широкого спектра обязательных требований в сфере социального обслуживания.</w:t>
      </w:r>
    </w:p>
    <w:p w:rsidR="005A0A47" w:rsidRPr="00342D83" w:rsidRDefault="005A0A47" w:rsidP="005A0A47">
      <w:pPr>
        <w:ind w:firstLine="709"/>
        <w:jc w:val="both"/>
        <w:rPr>
          <w:rFonts w:eastAsia="Calibri"/>
          <w:bCs/>
          <w:sz w:val="28"/>
          <w:szCs w:val="28"/>
          <w:lang w:eastAsia="en-US"/>
        </w:rPr>
      </w:pPr>
      <w:r w:rsidRPr="00342D83">
        <w:rPr>
          <w:rFonts w:eastAsia="Calibri"/>
          <w:bCs/>
          <w:sz w:val="28"/>
          <w:szCs w:val="28"/>
          <w:lang w:eastAsia="en-US"/>
        </w:rPr>
        <w:t>Цель развития рынка: развитие сектора негосударственных (немуниципальных) организаций на рынке социальных услуг.</w:t>
      </w:r>
    </w:p>
    <w:p w:rsidR="00CC1158" w:rsidRPr="00342D83" w:rsidRDefault="00CC1158" w:rsidP="00CC1158">
      <w:pPr>
        <w:ind w:firstLine="709"/>
        <w:jc w:val="both"/>
        <w:rPr>
          <w:rFonts w:eastAsia="Calibri"/>
          <w:bCs/>
          <w:sz w:val="28"/>
          <w:szCs w:val="28"/>
          <w:lang w:eastAsia="en-US"/>
        </w:rPr>
      </w:pPr>
      <w:r w:rsidRPr="00342D83">
        <w:rPr>
          <w:rFonts w:eastAsia="Calibri"/>
          <w:bCs/>
          <w:sz w:val="28"/>
          <w:szCs w:val="28"/>
          <w:lang w:eastAsia="en-US"/>
        </w:rPr>
        <w:t xml:space="preserve">В рамках </w:t>
      </w:r>
      <w:r w:rsidR="00D40BCA" w:rsidRPr="00342D83">
        <w:rPr>
          <w:rFonts w:eastAsia="Calibri"/>
          <w:bCs/>
          <w:sz w:val="28"/>
          <w:szCs w:val="28"/>
          <w:lang w:eastAsia="en-US"/>
        </w:rPr>
        <w:t>муницип</w:t>
      </w:r>
      <w:r w:rsidRPr="00342D83">
        <w:rPr>
          <w:rFonts w:eastAsia="Calibri"/>
          <w:bCs/>
          <w:sz w:val="28"/>
          <w:szCs w:val="28"/>
          <w:lang w:eastAsia="en-US"/>
        </w:rPr>
        <w:t xml:space="preserve">ального плана мероприятий запланированы мероприятия, направленные на </w:t>
      </w:r>
      <w:r w:rsidR="00D40BCA" w:rsidRPr="00342D83">
        <w:rPr>
          <w:rFonts w:eastAsia="Calibri"/>
          <w:bCs/>
          <w:sz w:val="28"/>
          <w:szCs w:val="28"/>
          <w:lang w:eastAsia="en-US"/>
        </w:rPr>
        <w:t xml:space="preserve">информирование населения Алексеевского </w:t>
      </w:r>
      <w:r w:rsidR="00E367FD" w:rsidRPr="00E367FD">
        <w:rPr>
          <w:rFonts w:eastAsia="Calibri"/>
          <w:bCs/>
          <w:sz w:val="28"/>
          <w:szCs w:val="28"/>
          <w:lang w:eastAsia="en-US"/>
        </w:rPr>
        <w:t>муниципального</w:t>
      </w:r>
      <w:r w:rsidR="00D40BCA" w:rsidRPr="00342D83">
        <w:rPr>
          <w:rFonts w:eastAsia="Calibri"/>
          <w:bCs/>
          <w:sz w:val="28"/>
          <w:szCs w:val="28"/>
          <w:lang w:eastAsia="en-US"/>
        </w:rPr>
        <w:t xml:space="preserve"> округа о спектре оказываемых услуг населению, ведение и поддержание в актуальном состоянии  информации о поставщиках социальных услуг</w:t>
      </w:r>
      <w:r w:rsidRPr="00342D83">
        <w:rPr>
          <w:rFonts w:eastAsia="Calibri"/>
          <w:bCs/>
          <w:sz w:val="28"/>
          <w:szCs w:val="28"/>
          <w:lang w:eastAsia="en-US"/>
        </w:rPr>
        <w:t>.</w:t>
      </w:r>
    </w:p>
    <w:p w:rsidR="00CC1158" w:rsidRPr="00342D83" w:rsidRDefault="00CC1158" w:rsidP="00CC1158">
      <w:pPr>
        <w:ind w:firstLine="709"/>
        <w:jc w:val="both"/>
        <w:rPr>
          <w:rFonts w:eastAsia="Calibri"/>
          <w:bCs/>
          <w:sz w:val="28"/>
          <w:szCs w:val="28"/>
          <w:lang w:eastAsia="en-US"/>
        </w:rPr>
      </w:pPr>
      <w:r w:rsidRPr="00342D83">
        <w:rPr>
          <w:rFonts w:eastAsia="Calibri"/>
          <w:bCs/>
          <w:sz w:val="28"/>
          <w:szCs w:val="28"/>
          <w:lang w:eastAsia="en-US"/>
        </w:rPr>
        <w:t>Реализация муниципального плана мероприятий позволит:</w:t>
      </w:r>
    </w:p>
    <w:p w:rsidR="00CC1158" w:rsidRPr="00342D83" w:rsidRDefault="00CC1158" w:rsidP="00CC1158">
      <w:pPr>
        <w:ind w:firstLine="709"/>
        <w:jc w:val="both"/>
        <w:rPr>
          <w:rFonts w:eastAsia="Calibri"/>
          <w:bCs/>
          <w:sz w:val="28"/>
          <w:szCs w:val="28"/>
          <w:lang w:eastAsia="en-US"/>
        </w:rPr>
      </w:pPr>
      <w:r w:rsidRPr="00342D83">
        <w:rPr>
          <w:rFonts w:eastAsia="Calibri"/>
          <w:bCs/>
          <w:sz w:val="28"/>
          <w:szCs w:val="28"/>
          <w:lang w:eastAsia="en-US"/>
        </w:rPr>
        <w:lastRenderedPageBreak/>
        <w:t xml:space="preserve">- сохранить и расширить доступ населения к услугам в области </w:t>
      </w:r>
      <w:r w:rsidR="00D40BCA" w:rsidRPr="00342D83">
        <w:rPr>
          <w:rFonts w:eastAsia="Calibri"/>
          <w:bCs/>
          <w:sz w:val="28"/>
          <w:szCs w:val="28"/>
          <w:lang w:eastAsia="en-US"/>
        </w:rPr>
        <w:t>оказания социальных услуг</w:t>
      </w:r>
      <w:r w:rsidRPr="00342D83">
        <w:rPr>
          <w:rFonts w:eastAsia="Calibri"/>
          <w:bCs/>
          <w:sz w:val="28"/>
          <w:szCs w:val="28"/>
          <w:lang w:eastAsia="en-US"/>
        </w:rPr>
        <w:t>;</w:t>
      </w:r>
    </w:p>
    <w:p w:rsidR="00AE5378" w:rsidRPr="00342D83" w:rsidRDefault="00CC1158" w:rsidP="00D40BCA">
      <w:pPr>
        <w:ind w:firstLine="709"/>
        <w:jc w:val="both"/>
        <w:rPr>
          <w:b/>
          <w:sz w:val="28"/>
          <w:szCs w:val="28"/>
        </w:rPr>
      </w:pPr>
      <w:r w:rsidRPr="00342D83">
        <w:rPr>
          <w:rFonts w:eastAsia="Calibri"/>
          <w:bCs/>
          <w:sz w:val="28"/>
          <w:szCs w:val="28"/>
          <w:lang w:eastAsia="en-US"/>
        </w:rPr>
        <w:t xml:space="preserve">- повысить качество </w:t>
      </w:r>
      <w:r w:rsidR="00D40BCA" w:rsidRPr="00342D83">
        <w:rPr>
          <w:rFonts w:eastAsia="Calibri"/>
          <w:bCs/>
          <w:sz w:val="28"/>
          <w:szCs w:val="28"/>
          <w:lang w:eastAsia="en-US"/>
        </w:rPr>
        <w:t>социального</w:t>
      </w:r>
      <w:r w:rsidRPr="00342D83">
        <w:rPr>
          <w:rFonts w:eastAsia="Calibri"/>
          <w:bCs/>
          <w:sz w:val="28"/>
          <w:szCs w:val="28"/>
          <w:lang w:eastAsia="en-US"/>
        </w:rPr>
        <w:t xml:space="preserve"> обслуживания.</w:t>
      </w:r>
    </w:p>
    <w:p w:rsidR="00AA4569" w:rsidRPr="00342D83" w:rsidRDefault="00AA4569" w:rsidP="00D33DB4">
      <w:pPr>
        <w:rPr>
          <w:sz w:val="28"/>
          <w:szCs w:val="28"/>
        </w:rPr>
        <w:sectPr w:rsidR="00AA4569" w:rsidRPr="00342D83" w:rsidSect="00AE5378">
          <w:pgSz w:w="11906" w:h="16838"/>
          <w:pgMar w:top="1134" w:right="567" w:bottom="1134" w:left="1701" w:header="709" w:footer="709" w:gutter="0"/>
          <w:cols w:space="708"/>
          <w:docGrid w:linePitch="360"/>
        </w:sectPr>
      </w:pPr>
    </w:p>
    <w:p w:rsidR="00AA4569" w:rsidRPr="00342D83" w:rsidRDefault="00AA4569" w:rsidP="00AA4569">
      <w:pPr>
        <w:jc w:val="center"/>
        <w:rPr>
          <w:b/>
          <w:sz w:val="28"/>
          <w:szCs w:val="28"/>
        </w:rPr>
      </w:pPr>
      <w:r w:rsidRPr="00342D83">
        <w:rPr>
          <w:b/>
          <w:sz w:val="28"/>
          <w:szCs w:val="28"/>
        </w:rPr>
        <w:lastRenderedPageBreak/>
        <w:t>8.2. Ключевые показатели</w:t>
      </w:r>
    </w:p>
    <w:p w:rsidR="003C4271" w:rsidRPr="00342D83" w:rsidRDefault="003C4271" w:rsidP="00AA4569">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84"/>
        <w:gridCol w:w="4678"/>
        <w:gridCol w:w="1134"/>
        <w:gridCol w:w="1134"/>
        <w:gridCol w:w="993"/>
        <w:gridCol w:w="992"/>
        <w:gridCol w:w="992"/>
        <w:gridCol w:w="992"/>
        <w:gridCol w:w="993"/>
        <w:gridCol w:w="1701"/>
        <w:gridCol w:w="1870"/>
      </w:tblGrid>
      <w:tr w:rsidR="00342D83" w:rsidRPr="00342D83" w:rsidTr="000C41F4">
        <w:trPr>
          <w:tblHeader/>
          <w:jc w:val="center"/>
        </w:trPr>
        <w:tc>
          <w:tcPr>
            <w:tcW w:w="684" w:type="dxa"/>
            <w:vAlign w:val="center"/>
          </w:tcPr>
          <w:p w:rsidR="000C41F4" w:rsidRPr="00342D83" w:rsidRDefault="000C41F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78" w:type="dxa"/>
            <w:vAlign w:val="center"/>
          </w:tcPr>
          <w:p w:rsidR="000C41F4" w:rsidRPr="00342D83" w:rsidRDefault="000C41F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0C41F4" w:rsidRPr="00342D83" w:rsidRDefault="000C41F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0C41F4" w:rsidRPr="00342D83" w:rsidRDefault="000C41F4" w:rsidP="008B3CFA">
            <w:pPr>
              <w:ind w:left="-57" w:right="-57"/>
              <w:jc w:val="center"/>
              <w:rPr>
                <w:b/>
                <w:bCs/>
                <w:sz w:val="24"/>
                <w:szCs w:val="24"/>
              </w:rPr>
            </w:pPr>
            <w:r w:rsidRPr="00342D83">
              <w:rPr>
                <w:b/>
                <w:bCs/>
                <w:sz w:val="24"/>
                <w:szCs w:val="24"/>
              </w:rPr>
              <w:t>На</w:t>
            </w:r>
          </w:p>
          <w:p w:rsidR="000C41F4" w:rsidRPr="00342D83" w:rsidRDefault="000C41F4" w:rsidP="008B3CFA">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0C41F4" w:rsidRPr="00342D83" w:rsidRDefault="000C41F4" w:rsidP="008B3CFA">
            <w:pPr>
              <w:ind w:left="-57" w:right="-57"/>
              <w:jc w:val="center"/>
              <w:rPr>
                <w:b/>
                <w:bCs/>
                <w:sz w:val="24"/>
                <w:szCs w:val="24"/>
              </w:rPr>
            </w:pPr>
            <w:r w:rsidRPr="00342D83">
              <w:rPr>
                <w:b/>
                <w:bCs/>
                <w:sz w:val="24"/>
                <w:szCs w:val="24"/>
              </w:rPr>
              <w:t>отчет</w:t>
            </w:r>
          </w:p>
        </w:tc>
        <w:tc>
          <w:tcPr>
            <w:tcW w:w="993" w:type="dxa"/>
            <w:vAlign w:val="center"/>
          </w:tcPr>
          <w:p w:rsidR="000C41F4" w:rsidRPr="00342D83" w:rsidRDefault="000C41F4" w:rsidP="00C244FB">
            <w:pPr>
              <w:ind w:left="-57" w:right="-57"/>
              <w:jc w:val="center"/>
              <w:rPr>
                <w:b/>
                <w:bCs/>
                <w:sz w:val="24"/>
                <w:szCs w:val="24"/>
              </w:rPr>
            </w:pPr>
            <w:r w:rsidRPr="00342D83">
              <w:rPr>
                <w:b/>
                <w:bCs/>
                <w:sz w:val="24"/>
                <w:szCs w:val="24"/>
              </w:rPr>
              <w:t xml:space="preserve">На </w:t>
            </w:r>
          </w:p>
          <w:p w:rsidR="000C41F4" w:rsidRPr="00342D83" w:rsidRDefault="000C41F4" w:rsidP="00C244FB">
            <w:pPr>
              <w:ind w:left="-57" w:right="-57"/>
              <w:jc w:val="center"/>
              <w:rPr>
                <w:b/>
                <w:bCs/>
                <w:sz w:val="24"/>
                <w:szCs w:val="24"/>
              </w:rPr>
            </w:pPr>
            <w:r w:rsidRPr="00342D83">
              <w:rPr>
                <w:b/>
                <w:bCs/>
                <w:sz w:val="24"/>
                <w:szCs w:val="24"/>
              </w:rPr>
              <w:t>1 января 2022 года</w:t>
            </w:r>
          </w:p>
          <w:p w:rsidR="000C41F4" w:rsidRPr="00342D83" w:rsidRDefault="0016426F" w:rsidP="00C244FB">
            <w:pPr>
              <w:ind w:left="-57" w:right="-57"/>
              <w:jc w:val="center"/>
              <w:rPr>
                <w:b/>
                <w:bCs/>
                <w:sz w:val="24"/>
                <w:szCs w:val="24"/>
              </w:rPr>
            </w:pPr>
            <w:r w:rsidRPr="00342D83">
              <w:rPr>
                <w:b/>
                <w:bCs/>
                <w:sz w:val="24"/>
                <w:szCs w:val="24"/>
              </w:rPr>
              <w:t>отчет</w:t>
            </w:r>
          </w:p>
        </w:tc>
        <w:tc>
          <w:tcPr>
            <w:tcW w:w="992" w:type="dxa"/>
            <w:vAlign w:val="center"/>
          </w:tcPr>
          <w:p w:rsidR="000C41F4" w:rsidRPr="00342D83" w:rsidRDefault="000C41F4" w:rsidP="00BC610A">
            <w:pPr>
              <w:ind w:left="-57" w:right="-57"/>
              <w:jc w:val="center"/>
              <w:rPr>
                <w:b/>
                <w:bCs/>
                <w:sz w:val="24"/>
                <w:szCs w:val="24"/>
              </w:rPr>
            </w:pPr>
            <w:r w:rsidRPr="00342D83">
              <w:rPr>
                <w:b/>
                <w:bCs/>
                <w:sz w:val="24"/>
                <w:szCs w:val="24"/>
              </w:rPr>
              <w:t>На 31 декабря 2022 года</w:t>
            </w:r>
          </w:p>
          <w:p w:rsidR="000C41F4" w:rsidRPr="00342D83" w:rsidRDefault="000C41F4" w:rsidP="00BC610A">
            <w:pPr>
              <w:ind w:left="-57" w:right="-57"/>
              <w:jc w:val="center"/>
              <w:rPr>
                <w:b/>
                <w:bCs/>
                <w:sz w:val="24"/>
                <w:szCs w:val="24"/>
              </w:rPr>
            </w:pPr>
            <w:r w:rsidRPr="00342D83">
              <w:rPr>
                <w:b/>
                <w:bCs/>
                <w:sz w:val="24"/>
                <w:szCs w:val="24"/>
              </w:rPr>
              <w:t>план</w:t>
            </w:r>
          </w:p>
        </w:tc>
        <w:tc>
          <w:tcPr>
            <w:tcW w:w="992" w:type="dxa"/>
            <w:vAlign w:val="center"/>
          </w:tcPr>
          <w:p w:rsidR="000C41F4" w:rsidRPr="00342D83" w:rsidRDefault="000C41F4" w:rsidP="00BC610A">
            <w:pPr>
              <w:ind w:left="-57" w:right="-57"/>
              <w:jc w:val="center"/>
              <w:rPr>
                <w:b/>
                <w:bCs/>
                <w:sz w:val="24"/>
                <w:szCs w:val="24"/>
              </w:rPr>
            </w:pPr>
            <w:r w:rsidRPr="00342D83">
              <w:rPr>
                <w:b/>
                <w:bCs/>
                <w:sz w:val="24"/>
                <w:szCs w:val="24"/>
              </w:rPr>
              <w:t>На 31 декабря 2023 года</w:t>
            </w:r>
          </w:p>
          <w:p w:rsidR="000C41F4" w:rsidRPr="00342D83" w:rsidRDefault="000C41F4" w:rsidP="00BC610A">
            <w:pPr>
              <w:ind w:left="-57" w:right="-57"/>
              <w:jc w:val="center"/>
              <w:rPr>
                <w:b/>
                <w:bCs/>
                <w:sz w:val="24"/>
                <w:szCs w:val="24"/>
              </w:rPr>
            </w:pPr>
            <w:r w:rsidRPr="00342D83">
              <w:rPr>
                <w:b/>
                <w:bCs/>
                <w:sz w:val="24"/>
                <w:szCs w:val="24"/>
              </w:rPr>
              <w:t>план</w:t>
            </w:r>
          </w:p>
        </w:tc>
        <w:tc>
          <w:tcPr>
            <w:tcW w:w="992" w:type="dxa"/>
            <w:vAlign w:val="center"/>
          </w:tcPr>
          <w:p w:rsidR="000C41F4" w:rsidRPr="00342D83" w:rsidRDefault="000C41F4" w:rsidP="00BC610A">
            <w:pPr>
              <w:ind w:left="-57" w:right="-57"/>
              <w:jc w:val="center"/>
              <w:rPr>
                <w:b/>
                <w:bCs/>
                <w:sz w:val="24"/>
                <w:szCs w:val="24"/>
              </w:rPr>
            </w:pPr>
            <w:r w:rsidRPr="00342D83">
              <w:rPr>
                <w:b/>
                <w:bCs/>
                <w:sz w:val="24"/>
                <w:szCs w:val="24"/>
              </w:rPr>
              <w:t>На 31 декабря 2024 года</w:t>
            </w:r>
          </w:p>
          <w:p w:rsidR="000C41F4" w:rsidRPr="00342D83" w:rsidRDefault="000C41F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0C41F4" w:rsidRPr="00342D83" w:rsidRDefault="000C41F4" w:rsidP="00BC610A">
            <w:pPr>
              <w:ind w:left="-57" w:right="-57"/>
              <w:jc w:val="center"/>
              <w:rPr>
                <w:b/>
                <w:bCs/>
                <w:sz w:val="24"/>
                <w:szCs w:val="24"/>
              </w:rPr>
            </w:pPr>
            <w:r w:rsidRPr="00342D83">
              <w:rPr>
                <w:b/>
                <w:bCs/>
                <w:sz w:val="24"/>
                <w:szCs w:val="24"/>
              </w:rPr>
              <w:t>На 31 декабря 2025 года</w:t>
            </w:r>
          </w:p>
          <w:p w:rsidR="000C41F4" w:rsidRPr="00342D83" w:rsidRDefault="000C41F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0C41F4" w:rsidRPr="00342D83" w:rsidRDefault="000C41F4" w:rsidP="00726C96">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0C41F4" w:rsidRPr="00342D83" w:rsidRDefault="000C41F4" w:rsidP="00726C96">
            <w:pPr>
              <w:spacing w:line="240" w:lineRule="atLeast"/>
              <w:jc w:val="center"/>
              <w:rPr>
                <w:b/>
                <w:bCs/>
                <w:sz w:val="24"/>
                <w:szCs w:val="24"/>
              </w:rPr>
            </w:pPr>
            <w:r w:rsidRPr="00342D83">
              <w:rPr>
                <w:b/>
                <w:bCs/>
                <w:sz w:val="24"/>
                <w:szCs w:val="24"/>
              </w:rPr>
              <w:t>Ответственный исполнитель</w:t>
            </w:r>
          </w:p>
        </w:tc>
      </w:tr>
      <w:tr w:rsidR="007F2F8C" w:rsidRPr="00342D83" w:rsidTr="000C41F4">
        <w:trPr>
          <w:jc w:val="center"/>
        </w:trPr>
        <w:tc>
          <w:tcPr>
            <w:tcW w:w="684" w:type="dxa"/>
          </w:tcPr>
          <w:p w:rsidR="00BB7440" w:rsidRPr="00342D83" w:rsidRDefault="00BB7440" w:rsidP="00C244FB">
            <w:pPr>
              <w:ind w:left="-57" w:right="-57"/>
              <w:jc w:val="center"/>
              <w:rPr>
                <w:sz w:val="24"/>
                <w:szCs w:val="24"/>
              </w:rPr>
            </w:pPr>
            <w:r w:rsidRPr="00342D83">
              <w:rPr>
                <w:sz w:val="24"/>
                <w:szCs w:val="24"/>
              </w:rPr>
              <w:t>8.2.1</w:t>
            </w:r>
          </w:p>
        </w:tc>
        <w:tc>
          <w:tcPr>
            <w:tcW w:w="4678" w:type="dxa"/>
          </w:tcPr>
          <w:p w:rsidR="00BB7440" w:rsidRPr="00342D83" w:rsidRDefault="00BB7440" w:rsidP="00135B7C">
            <w:pPr>
              <w:ind w:hanging="62"/>
              <w:jc w:val="both"/>
              <w:rPr>
                <w:sz w:val="24"/>
                <w:szCs w:val="24"/>
              </w:rPr>
            </w:pPr>
            <w:r w:rsidRPr="00342D83">
              <w:rPr>
                <w:sz w:val="24"/>
                <w:szCs w:val="24"/>
              </w:rPr>
              <w:t>Количество организаций социального обслуживания, предоставляющих социальные услуги (дополнительный показатель)</w:t>
            </w:r>
          </w:p>
        </w:tc>
        <w:tc>
          <w:tcPr>
            <w:tcW w:w="1134" w:type="dxa"/>
          </w:tcPr>
          <w:p w:rsidR="00BB7440" w:rsidRPr="00342D83" w:rsidRDefault="00BB7440" w:rsidP="00C244FB">
            <w:pPr>
              <w:jc w:val="center"/>
            </w:pPr>
            <w:r w:rsidRPr="00342D83">
              <w:rPr>
                <w:sz w:val="24"/>
                <w:szCs w:val="24"/>
              </w:rPr>
              <w:t>Ед.</w:t>
            </w:r>
          </w:p>
        </w:tc>
        <w:tc>
          <w:tcPr>
            <w:tcW w:w="1134" w:type="dxa"/>
          </w:tcPr>
          <w:p w:rsidR="00BB7440" w:rsidRPr="00342D83" w:rsidRDefault="00BB7440" w:rsidP="00B14210">
            <w:pPr>
              <w:jc w:val="center"/>
              <w:rPr>
                <w:rFonts w:eastAsia="Calibri"/>
                <w:sz w:val="24"/>
                <w:szCs w:val="24"/>
              </w:rPr>
            </w:pPr>
            <w:r w:rsidRPr="00342D83">
              <w:rPr>
                <w:rFonts w:eastAsia="Calibri"/>
                <w:sz w:val="24"/>
                <w:szCs w:val="24"/>
              </w:rPr>
              <w:t>3</w:t>
            </w:r>
          </w:p>
        </w:tc>
        <w:tc>
          <w:tcPr>
            <w:tcW w:w="993" w:type="dxa"/>
          </w:tcPr>
          <w:p w:rsidR="00BB7440" w:rsidRPr="00342D83" w:rsidRDefault="00BB7440" w:rsidP="00B14210">
            <w:pPr>
              <w:jc w:val="center"/>
              <w:rPr>
                <w:rFonts w:eastAsia="Calibri"/>
                <w:sz w:val="24"/>
                <w:szCs w:val="24"/>
              </w:rPr>
            </w:pPr>
            <w:r w:rsidRPr="00342D83">
              <w:rPr>
                <w:rFonts w:eastAsia="Calibri"/>
                <w:sz w:val="24"/>
                <w:szCs w:val="24"/>
              </w:rPr>
              <w:t>3</w:t>
            </w:r>
          </w:p>
        </w:tc>
        <w:tc>
          <w:tcPr>
            <w:tcW w:w="992" w:type="dxa"/>
          </w:tcPr>
          <w:p w:rsidR="00BB7440" w:rsidRPr="00342D83" w:rsidRDefault="00EB3F91" w:rsidP="00711F02">
            <w:pPr>
              <w:jc w:val="center"/>
              <w:rPr>
                <w:sz w:val="24"/>
                <w:szCs w:val="24"/>
              </w:rPr>
            </w:pPr>
            <w:r w:rsidRPr="00342D83">
              <w:rPr>
                <w:sz w:val="24"/>
                <w:szCs w:val="24"/>
              </w:rPr>
              <w:t>3</w:t>
            </w:r>
          </w:p>
        </w:tc>
        <w:tc>
          <w:tcPr>
            <w:tcW w:w="992" w:type="dxa"/>
          </w:tcPr>
          <w:p w:rsidR="00BB7440" w:rsidRPr="00342D83" w:rsidRDefault="00EB3F91" w:rsidP="00711F02">
            <w:pPr>
              <w:jc w:val="center"/>
              <w:rPr>
                <w:sz w:val="24"/>
                <w:szCs w:val="24"/>
              </w:rPr>
            </w:pPr>
            <w:r w:rsidRPr="00342D83">
              <w:rPr>
                <w:sz w:val="24"/>
                <w:szCs w:val="24"/>
              </w:rPr>
              <w:t>3</w:t>
            </w:r>
          </w:p>
        </w:tc>
        <w:tc>
          <w:tcPr>
            <w:tcW w:w="992" w:type="dxa"/>
          </w:tcPr>
          <w:p w:rsidR="00BB7440" w:rsidRPr="00342D83" w:rsidRDefault="00EB3F91" w:rsidP="00711F02">
            <w:pPr>
              <w:jc w:val="center"/>
              <w:rPr>
                <w:sz w:val="24"/>
                <w:szCs w:val="24"/>
              </w:rPr>
            </w:pPr>
            <w:r w:rsidRPr="00342D83">
              <w:rPr>
                <w:sz w:val="24"/>
                <w:szCs w:val="24"/>
              </w:rPr>
              <w:t>3</w:t>
            </w:r>
          </w:p>
        </w:tc>
        <w:tc>
          <w:tcPr>
            <w:tcW w:w="993" w:type="dxa"/>
          </w:tcPr>
          <w:p w:rsidR="00BB7440" w:rsidRPr="00342D83" w:rsidRDefault="00EB3F91" w:rsidP="00711F02">
            <w:pPr>
              <w:jc w:val="center"/>
              <w:rPr>
                <w:sz w:val="24"/>
                <w:szCs w:val="24"/>
              </w:rPr>
            </w:pPr>
            <w:r w:rsidRPr="00342D83">
              <w:rPr>
                <w:sz w:val="24"/>
                <w:szCs w:val="24"/>
              </w:rPr>
              <w:t>3</w:t>
            </w:r>
          </w:p>
        </w:tc>
        <w:tc>
          <w:tcPr>
            <w:tcW w:w="1701" w:type="dxa"/>
          </w:tcPr>
          <w:p w:rsidR="00BB7440" w:rsidRPr="00342D83" w:rsidRDefault="0016426F" w:rsidP="00C244FB">
            <w:pPr>
              <w:jc w:val="center"/>
              <w:rPr>
                <w:sz w:val="24"/>
                <w:szCs w:val="24"/>
              </w:rPr>
            </w:pPr>
            <w:r w:rsidRPr="00342D83">
              <w:rPr>
                <w:sz w:val="24"/>
                <w:szCs w:val="24"/>
              </w:rPr>
              <w:t>Х</w:t>
            </w:r>
          </w:p>
        </w:tc>
        <w:tc>
          <w:tcPr>
            <w:tcW w:w="1870" w:type="dxa"/>
          </w:tcPr>
          <w:p w:rsidR="00BB7440" w:rsidRPr="00342D83" w:rsidRDefault="00BB7440" w:rsidP="00C779D5">
            <w:pPr>
              <w:jc w:val="center"/>
              <w:rPr>
                <w:sz w:val="24"/>
                <w:szCs w:val="24"/>
              </w:rPr>
            </w:pPr>
            <w:r w:rsidRPr="00342D83">
              <w:rPr>
                <w:sz w:val="24"/>
                <w:szCs w:val="24"/>
              </w:rPr>
              <w:t xml:space="preserve">Управление социальной защиты населения администрации Алексеевского </w:t>
            </w:r>
            <w:r w:rsidR="00C779D5">
              <w:rPr>
                <w:sz w:val="24"/>
                <w:szCs w:val="24"/>
              </w:rPr>
              <w:t>муниципального</w:t>
            </w:r>
            <w:r w:rsidRPr="00342D83">
              <w:rPr>
                <w:sz w:val="24"/>
                <w:szCs w:val="24"/>
              </w:rPr>
              <w:t xml:space="preserve"> округа</w:t>
            </w:r>
          </w:p>
        </w:tc>
      </w:tr>
    </w:tbl>
    <w:p w:rsidR="00AA4569" w:rsidRPr="00342D83" w:rsidRDefault="00AA4569" w:rsidP="00AA4569">
      <w:pPr>
        <w:widowControl w:val="0"/>
        <w:autoSpaceDE w:val="0"/>
        <w:autoSpaceDN w:val="0"/>
        <w:ind w:firstLine="709"/>
        <w:jc w:val="both"/>
        <w:rPr>
          <w:sz w:val="28"/>
          <w:szCs w:val="28"/>
        </w:rPr>
      </w:pPr>
    </w:p>
    <w:p w:rsidR="00AA4569" w:rsidRPr="00342D83" w:rsidRDefault="00AA4569" w:rsidP="00AA4569">
      <w:pPr>
        <w:contextualSpacing/>
        <w:jc w:val="center"/>
        <w:rPr>
          <w:rFonts w:eastAsia="Calibri"/>
          <w:b/>
          <w:sz w:val="28"/>
          <w:szCs w:val="28"/>
          <w:lang w:eastAsia="en-US"/>
        </w:rPr>
      </w:pPr>
      <w:r w:rsidRPr="00342D83">
        <w:rPr>
          <w:rFonts w:eastAsia="Calibri"/>
          <w:b/>
          <w:sz w:val="28"/>
          <w:szCs w:val="28"/>
          <w:lang w:eastAsia="en-US"/>
        </w:rPr>
        <w:t xml:space="preserve">8.3.  Мероприятия по содействию развитию конкуренции </w:t>
      </w:r>
    </w:p>
    <w:p w:rsidR="006710FB" w:rsidRPr="00342D83" w:rsidRDefault="006710FB" w:rsidP="00AA4569">
      <w:pPr>
        <w:contextualSpacing/>
        <w:jc w:val="center"/>
        <w:rPr>
          <w:rFonts w:eastAsia="Calibri"/>
          <w:b/>
          <w:sz w:val="28"/>
          <w:szCs w:val="28"/>
          <w:lang w:eastAsia="en-US"/>
        </w:rPr>
      </w:pPr>
    </w:p>
    <w:tbl>
      <w:tblPr>
        <w:tblW w:w="16325" w:type="dxa"/>
        <w:jc w:val="center"/>
        <w:tblLayout w:type="fixed"/>
        <w:tblLook w:val="04A0" w:firstRow="1" w:lastRow="0" w:firstColumn="1" w:lastColumn="0" w:noHBand="0" w:noVBand="1"/>
      </w:tblPr>
      <w:tblGrid>
        <w:gridCol w:w="730"/>
        <w:gridCol w:w="5671"/>
        <w:gridCol w:w="1702"/>
        <w:gridCol w:w="4392"/>
        <w:gridCol w:w="3822"/>
        <w:gridCol w:w="8"/>
      </w:tblGrid>
      <w:tr w:rsidR="00342D83" w:rsidRPr="00342D83" w:rsidTr="00EB3F91">
        <w:trPr>
          <w:gridAfter w:val="1"/>
          <w:wAfter w:w="8" w:type="dxa"/>
          <w:trHeight w:val="315"/>
          <w:tblHeader/>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w:t>
            </w:r>
          </w:p>
          <w:p w:rsidR="006710FB" w:rsidRPr="00342D83" w:rsidRDefault="006710FB"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6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Наименование мероприятия</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Срок реализации мероприятия</w:t>
            </w:r>
          </w:p>
        </w:tc>
        <w:tc>
          <w:tcPr>
            <w:tcW w:w="43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Результат выполнения мероприятия</w:t>
            </w:r>
          </w:p>
        </w:tc>
        <w:tc>
          <w:tcPr>
            <w:tcW w:w="382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EB3F91">
        <w:trPr>
          <w:gridAfter w:val="1"/>
          <w:wAfter w:w="8" w:type="dxa"/>
          <w:trHeight w:val="299"/>
          <w:tblHeader/>
          <w:jc w:val="center"/>
        </w:trPr>
        <w:tc>
          <w:tcPr>
            <w:tcW w:w="730"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5671"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1702"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4392"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3822"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r>
      <w:tr w:rsidR="00342D83" w:rsidRPr="00342D83" w:rsidTr="00EB3F91">
        <w:trPr>
          <w:gridAfter w:val="1"/>
          <w:wAfter w:w="8" w:type="dxa"/>
          <w:trHeight w:val="1868"/>
          <w:jc w:val="center"/>
        </w:trPr>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6710FB" w:rsidRPr="00342D83" w:rsidRDefault="006710FB" w:rsidP="004E239A">
            <w:pPr>
              <w:ind w:left="-57" w:right="-57"/>
              <w:jc w:val="center"/>
              <w:rPr>
                <w:rFonts w:eastAsia="Calibri"/>
                <w:sz w:val="24"/>
                <w:szCs w:val="24"/>
              </w:rPr>
            </w:pPr>
            <w:r w:rsidRPr="00342D83">
              <w:rPr>
                <w:rFonts w:eastAsia="Calibri"/>
                <w:sz w:val="24"/>
                <w:szCs w:val="24"/>
              </w:rPr>
              <w:t>8.3.1</w:t>
            </w:r>
          </w:p>
        </w:tc>
        <w:tc>
          <w:tcPr>
            <w:tcW w:w="5671"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4E239A">
            <w:pPr>
              <w:ind w:left="-57" w:right="-57"/>
              <w:jc w:val="both"/>
              <w:rPr>
                <w:rFonts w:eastAsia="Calibri"/>
                <w:sz w:val="24"/>
                <w:szCs w:val="24"/>
              </w:rPr>
            </w:pPr>
            <w:r w:rsidRPr="00342D83">
              <w:rPr>
                <w:rFonts w:eastAsia="Calibri"/>
                <w:sz w:val="24"/>
                <w:szCs w:val="24"/>
              </w:rPr>
              <w:t xml:space="preserve">Информирование населения Алексеевского </w:t>
            </w:r>
            <w:r w:rsidR="00E367FD" w:rsidRPr="00E367FD">
              <w:rPr>
                <w:rFonts w:eastAsia="Calibri"/>
                <w:sz w:val="24"/>
                <w:szCs w:val="24"/>
              </w:rPr>
              <w:t>муниципального</w:t>
            </w:r>
            <w:r w:rsidRPr="00342D83">
              <w:rPr>
                <w:rFonts w:eastAsia="Calibri"/>
                <w:sz w:val="24"/>
                <w:szCs w:val="24"/>
              </w:rPr>
              <w:t xml:space="preserve"> округа о спектре оказываемых услуг населению и условиях их предоставления, ведение и поддержание в актуальном состоянии  информации о поставщиках социальных услуг на официальном сайте УСЗН администрации Алексеевского </w:t>
            </w:r>
            <w:r w:rsidR="00E367FD" w:rsidRPr="00E367FD">
              <w:rPr>
                <w:rFonts w:eastAsia="Calibri"/>
                <w:sz w:val="24"/>
                <w:szCs w:val="24"/>
              </w:rPr>
              <w:t>муниципального</w:t>
            </w:r>
            <w:r w:rsidRPr="00342D83">
              <w:rPr>
                <w:rFonts w:eastAsia="Calibri"/>
                <w:sz w:val="24"/>
                <w:szCs w:val="24"/>
              </w:rPr>
              <w:t xml:space="preserve"> округа</w:t>
            </w:r>
          </w:p>
        </w:tc>
        <w:tc>
          <w:tcPr>
            <w:tcW w:w="1702"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6710FB">
            <w:pPr>
              <w:jc w:val="center"/>
            </w:pPr>
            <w:r w:rsidRPr="00342D83">
              <w:rPr>
                <w:sz w:val="24"/>
                <w:szCs w:val="24"/>
              </w:rPr>
              <w:t>2022 – 2025 годы</w:t>
            </w:r>
          </w:p>
        </w:tc>
        <w:tc>
          <w:tcPr>
            <w:tcW w:w="4392"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4E239A">
            <w:pPr>
              <w:ind w:left="-57" w:right="-57"/>
              <w:jc w:val="both"/>
              <w:rPr>
                <w:sz w:val="24"/>
                <w:szCs w:val="24"/>
              </w:rPr>
            </w:pPr>
            <w:r w:rsidRPr="00342D83">
              <w:rPr>
                <w:rFonts w:eastAsia="Calibri"/>
                <w:sz w:val="24"/>
                <w:szCs w:val="24"/>
              </w:rPr>
              <w:t>Информирование населения об условиях предоставления социальных услуг</w:t>
            </w:r>
          </w:p>
        </w:tc>
        <w:tc>
          <w:tcPr>
            <w:tcW w:w="3822"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4E239A">
            <w:pPr>
              <w:ind w:left="-57" w:right="-57"/>
              <w:jc w:val="center"/>
              <w:rPr>
                <w:sz w:val="24"/>
                <w:szCs w:val="24"/>
              </w:rPr>
            </w:pPr>
            <w:r w:rsidRPr="00342D83">
              <w:rPr>
                <w:sz w:val="24"/>
                <w:szCs w:val="24"/>
              </w:rPr>
              <w:t>Управление социальной защиты населения администрации Алексеевского</w:t>
            </w:r>
            <w:r w:rsidRPr="00342D83">
              <w:rPr>
                <w:rFonts w:eastAsia="Calibri"/>
                <w:sz w:val="24"/>
                <w:szCs w:val="24"/>
              </w:rPr>
              <w:t xml:space="preserve"> </w:t>
            </w:r>
            <w:r w:rsidR="00E367FD" w:rsidRPr="00E367FD">
              <w:rPr>
                <w:rFonts w:eastAsia="Calibri"/>
                <w:sz w:val="24"/>
                <w:szCs w:val="24"/>
              </w:rPr>
              <w:t>муниципального</w:t>
            </w:r>
            <w:r w:rsidRPr="00342D83">
              <w:rPr>
                <w:rFonts w:eastAsia="Calibri"/>
                <w:sz w:val="24"/>
                <w:szCs w:val="24"/>
              </w:rPr>
              <w:t xml:space="preserve"> округа</w:t>
            </w:r>
          </w:p>
        </w:tc>
      </w:tr>
      <w:tr w:rsidR="00342D83" w:rsidRPr="00342D83" w:rsidTr="00EB3F91">
        <w:trPr>
          <w:gridAfter w:val="1"/>
          <w:wAfter w:w="8" w:type="dxa"/>
          <w:trHeight w:val="1825"/>
          <w:jc w:val="center"/>
        </w:trPr>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6710FB" w:rsidRPr="00342D83" w:rsidRDefault="006710FB" w:rsidP="004E239A">
            <w:pPr>
              <w:ind w:left="-57" w:right="-57"/>
              <w:jc w:val="center"/>
              <w:rPr>
                <w:rFonts w:eastAsia="Calibri"/>
                <w:sz w:val="24"/>
                <w:szCs w:val="24"/>
              </w:rPr>
            </w:pPr>
            <w:r w:rsidRPr="00342D83">
              <w:rPr>
                <w:rFonts w:eastAsia="Calibri"/>
                <w:sz w:val="24"/>
                <w:szCs w:val="24"/>
              </w:rPr>
              <w:lastRenderedPageBreak/>
              <w:t>8.3.2</w:t>
            </w:r>
          </w:p>
        </w:tc>
        <w:tc>
          <w:tcPr>
            <w:tcW w:w="5671" w:type="dxa"/>
            <w:tcBorders>
              <w:top w:val="single" w:sz="4" w:space="0" w:color="auto"/>
              <w:left w:val="nil"/>
              <w:bottom w:val="single" w:sz="4" w:space="0" w:color="auto"/>
              <w:right w:val="single" w:sz="4" w:space="0" w:color="auto"/>
            </w:tcBorders>
            <w:shd w:val="clear" w:color="auto" w:fill="auto"/>
            <w:noWrap/>
          </w:tcPr>
          <w:p w:rsidR="006710FB" w:rsidRPr="00342D83" w:rsidRDefault="00EB3F91" w:rsidP="004E239A">
            <w:pPr>
              <w:ind w:left="-57" w:right="-57"/>
              <w:jc w:val="both"/>
              <w:rPr>
                <w:rFonts w:eastAsia="Calibri"/>
                <w:sz w:val="24"/>
                <w:szCs w:val="24"/>
              </w:rPr>
            </w:pPr>
            <w:r w:rsidRPr="00342D83">
              <w:rPr>
                <w:rFonts w:eastAsia="Calibri"/>
                <w:sz w:val="24"/>
                <w:szCs w:val="24"/>
              </w:rPr>
              <w:t>Обеспечение методического и консультационного сопровождения негосударственных организаций, осуществляющих защиту интересов ветеранов, инвалидов и семей и детьми</w:t>
            </w:r>
          </w:p>
        </w:tc>
        <w:tc>
          <w:tcPr>
            <w:tcW w:w="1702"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6710FB">
            <w:pPr>
              <w:jc w:val="center"/>
            </w:pPr>
            <w:r w:rsidRPr="00342D83">
              <w:rPr>
                <w:sz w:val="24"/>
                <w:szCs w:val="24"/>
              </w:rPr>
              <w:t>2022 – 2025 годы</w:t>
            </w:r>
          </w:p>
        </w:tc>
        <w:tc>
          <w:tcPr>
            <w:tcW w:w="4392" w:type="dxa"/>
            <w:tcBorders>
              <w:top w:val="single" w:sz="4" w:space="0" w:color="auto"/>
              <w:left w:val="nil"/>
              <w:bottom w:val="single" w:sz="4" w:space="0" w:color="auto"/>
              <w:right w:val="single" w:sz="4" w:space="0" w:color="auto"/>
            </w:tcBorders>
            <w:shd w:val="clear" w:color="auto" w:fill="auto"/>
            <w:noWrap/>
          </w:tcPr>
          <w:p w:rsidR="006710FB" w:rsidRPr="00342D83" w:rsidRDefault="00EB3F91" w:rsidP="004E239A">
            <w:pPr>
              <w:ind w:left="-57" w:right="-57"/>
              <w:jc w:val="both"/>
              <w:rPr>
                <w:rFonts w:eastAsia="Calibri"/>
                <w:sz w:val="24"/>
                <w:szCs w:val="24"/>
              </w:rPr>
            </w:pPr>
            <w:r w:rsidRPr="00342D83">
              <w:rPr>
                <w:rFonts w:eastAsia="Calibri"/>
                <w:sz w:val="24"/>
                <w:szCs w:val="24"/>
              </w:rPr>
              <w:t>Информирование НКО о  мерах и формах государственной поддержки негосударственных организаций, осуществляющих защиту интересов ветеранов, инвалидов и семей и детьми</w:t>
            </w:r>
          </w:p>
        </w:tc>
        <w:tc>
          <w:tcPr>
            <w:tcW w:w="3822"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4E239A">
            <w:pPr>
              <w:ind w:left="-57" w:right="-57"/>
              <w:jc w:val="center"/>
              <w:rPr>
                <w:sz w:val="24"/>
                <w:szCs w:val="24"/>
              </w:rPr>
            </w:pPr>
            <w:r w:rsidRPr="00342D83">
              <w:rPr>
                <w:sz w:val="24"/>
                <w:szCs w:val="24"/>
              </w:rPr>
              <w:t>Управление социальной защиты населения администрации Алексеевского</w:t>
            </w:r>
            <w:r w:rsidRPr="00342D83">
              <w:rPr>
                <w:rFonts w:eastAsia="Calibri"/>
                <w:sz w:val="24"/>
                <w:szCs w:val="24"/>
              </w:rPr>
              <w:t xml:space="preserve"> </w:t>
            </w:r>
            <w:r w:rsidR="00E367FD" w:rsidRPr="00E367FD">
              <w:rPr>
                <w:rFonts w:eastAsia="Calibri"/>
                <w:sz w:val="24"/>
                <w:szCs w:val="24"/>
              </w:rPr>
              <w:t>муниципального</w:t>
            </w:r>
            <w:r w:rsidRPr="00342D83">
              <w:rPr>
                <w:rFonts w:eastAsia="Calibri"/>
                <w:sz w:val="24"/>
                <w:szCs w:val="24"/>
              </w:rPr>
              <w:t xml:space="preserve"> округа</w:t>
            </w:r>
          </w:p>
        </w:tc>
      </w:tr>
      <w:tr w:rsidR="00342D83" w:rsidRPr="00342D83" w:rsidTr="00EB3F91">
        <w:trPr>
          <w:trHeight w:val="315"/>
          <w:jc w:val="center"/>
        </w:trPr>
        <w:tc>
          <w:tcPr>
            <w:tcW w:w="730" w:type="dxa"/>
            <w:tcBorders>
              <w:top w:val="single" w:sz="4" w:space="0" w:color="auto"/>
              <w:left w:val="single" w:sz="4" w:space="0" w:color="auto"/>
              <w:bottom w:val="single" w:sz="4" w:space="0" w:color="auto"/>
              <w:right w:val="single" w:sz="4" w:space="0" w:color="auto"/>
            </w:tcBorders>
            <w:shd w:val="clear" w:color="auto" w:fill="auto"/>
            <w:noWrap/>
            <w:hideMark/>
          </w:tcPr>
          <w:p w:rsidR="00EB3F91" w:rsidRPr="00342D83" w:rsidRDefault="00EB3F91" w:rsidP="00EB3F91">
            <w:pPr>
              <w:spacing w:line="276" w:lineRule="auto"/>
              <w:ind w:left="-57" w:right="-57"/>
              <w:jc w:val="center"/>
              <w:rPr>
                <w:sz w:val="24"/>
                <w:szCs w:val="24"/>
                <w:lang w:eastAsia="en-US"/>
              </w:rPr>
            </w:pPr>
            <w:r w:rsidRPr="00342D83">
              <w:rPr>
                <w:sz w:val="24"/>
                <w:szCs w:val="24"/>
                <w:lang w:eastAsia="en-US"/>
              </w:rPr>
              <w:t>8.3.3</w:t>
            </w:r>
          </w:p>
        </w:tc>
        <w:tc>
          <w:tcPr>
            <w:tcW w:w="5671" w:type="dxa"/>
            <w:tcBorders>
              <w:top w:val="single" w:sz="4" w:space="0" w:color="auto"/>
              <w:left w:val="nil"/>
              <w:bottom w:val="single" w:sz="4" w:space="0" w:color="auto"/>
              <w:right w:val="single" w:sz="4" w:space="0" w:color="auto"/>
            </w:tcBorders>
            <w:shd w:val="clear" w:color="auto" w:fill="auto"/>
            <w:noWrap/>
            <w:hideMark/>
          </w:tcPr>
          <w:p w:rsidR="00EB3F91" w:rsidRPr="00342D83" w:rsidRDefault="00EB3F91" w:rsidP="00EB3F91">
            <w:pPr>
              <w:spacing w:line="276" w:lineRule="auto"/>
              <w:ind w:left="-57" w:right="-57"/>
              <w:rPr>
                <w:b/>
                <w:i/>
                <w:iCs/>
                <w:sz w:val="24"/>
                <w:szCs w:val="24"/>
                <w:lang w:eastAsia="en-US"/>
              </w:rPr>
            </w:pPr>
            <w:r w:rsidRPr="00342D83">
              <w:rPr>
                <w:sz w:val="24"/>
                <w:szCs w:val="24"/>
                <w:lang w:eastAsia="en-US"/>
              </w:rPr>
              <w:t xml:space="preserve">Ведение и поддержание в актуальном состоянии  муниципального сегмента реестра поставщиков социальных услуг </w:t>
            </w:r>
            <w:r w:rsidRPr="00342D83">
              <w:rPr>
                <w:sz w:val="24"/>
                <w:szCs w:val="24"/>
                <w:lang w:eastAsia="en-US"/>
              </w:rPr>
              <w:br/>
            </w:r>
          </w:p>
        </w:tc>
        <w:tc>
          <w:tcPr>
            <w:tcW w:w="1702" w:type="dxa"/>
            <w:tcBorders>
              <w:top w:val="single" w:sz="4" w:space="0" w:color="auto"/>
              <w:left w:val="nil"/>
              <w:bottom w:val="single" w:sz="4" w:space="0" w:color="auto"/>
              <w:right w:val="single" w:sz="4" w:space="0" w:color="auto"/>
            </w:tcBorders>
            <w:shd w:val="clear" w:color="auto" w:fill="auto"/>
            <w:noWrap/>
            <w:hideMark/>
          </w:tcPr>
          <w:p w:rsidR="00EB3F91" w:rsidRPr="00342D83" w:rsidRDefault="00EB3F91" w:rsidP="00EB3F91">
            <w:pPr>
              <w:spacing w:line="276" w:lineRule="auto"/>
              <w:ind w:left="-57" w:right="-57"/>
              <w:jc w:val="center"/>
              <w:rPr>
                <w:sz w:val="24"/>
                <w:szCs w:val="24"/>
                <w:lang w:eastAsia="en-US"/>
              </w:rPr>
            </w:pPr>
            <w:r w:rsidRPr="00342D83">
              <w:rPr>
                <w:sz w:val="24"/>
                <w:szCs w:val="24"/>
                <w:lang w:eastAsia="en-US"/>
              </w:rPr>
              <w:t>2022 – 2025 годы</w:t>
            </w:r>
          </w:p>
        </w:tc>
        <w:tc>
          <w:tcPr>
            <w:tcW w:w="4392" w:type="dxa"/>
            <w:tcBorders>
              <w:top w:val="single" w:sz="4" w:space="0" w:color="auto"/>
              <w:left w:val="nil"/>
              <w:bottom w:val="single" w:sz="4" w:space="0" w:color="auto"/>
              <w:right w:val="single" w:sz="4" w:space="0" w:color="auto"/>
            </w:tcBorders>
            <w:shd w:val="clear" w:color="auto" w:fill="auto"/>
            <w:noWrap/>
            <w:hideMark/>
          </w:tcPr>
          <w:p w:rsidR="00EB3F91" w:rsidRPr="00342D83" w:rsidRDefault="00EB3F91" w:rsidP="00EB3F91">
            <w:pPr>
              <w:spacing w:line="276" w:lineRule="auto"/>
              <w:ind w:left="-57" w:right="-57"/>
              <w:jc w:val="both"/>
              <w:rPr>
                <w:sz w:val="24"/>
                <w:szCs w:val="24"/>
                <w:lang w:eastAsia="en-US"/>
              </w:rPr>
            </w:pPr>
            <w:r w:rsidRPr="00342D83">
              <w:rPr>
                <w:sz w:val="24"/>
                <w:szCs w:val="24"/>
                <w:lang w:eastAsia="en-US"/>
              </w:rPr>
              <w:t>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Обеспечение доступности получателей социальных услуг к информации о поставщиках социальных услуг, включенных в реестр</w:t>
            </w:r>
          </w:p>
        </w:tc>
        <w:tc>
          <w:tcPr>
            <w:tcW w:w="3830" w:type="dxa"/>
            <w:gridSpan w:val="2"/>
            <w:tcBorders>
              <w:top w:val="single" w:sz="4" w:space="0" w:color="auto"/>
              <w:left w:val="nil"/>
              <w:bottom w:val="single" w:sz="4" w:space="0" w:color="auto"/>
              <w:right w:val="single" w:sz="4" w:space="0" w:color="auto"/>
            </w:tcBorders>
            <w:shd w:val="clear" w:color="auto" w:fill="auto"/>
            <w:noWrap/>
            <w:hideMark/>
          </w:tcPr>
          <w:p w:rsidR="00EB3F91" w:rsidRPr="00342D83" w:rsidRDefault="00EB3F91" w:rsidP="00903DFC">
            <w:pPr>
              <w:ind w:left="-57" w:right="-57"/>
              <w:jc w:val="center"/>
              <w:rPr>
                <w:sz w:val="24"/>
                <w:szCs w:val="24"/>
              </w:rPr>
            </w:pPr>
            <w:r w:rsidRPr="00342D83">
              <w:rPr>
                <w:sz w:val="24"/>
                <w:szCs w:val="24"/>
              </w:rPr>
              <w:t>Управление социальной защиты населения администрации Алексеевского</w:t>
            </w:r>
            <w:r w:rsidRPr="00342D83">
              <w:rPr>
                <w:rFonts w:eastAsia="Calibri"/>
                <w:sz w:val="24"/>
                <w:szCs w:val="24"/>
              </w:rPr>
              <w:t xml:space="preserve"> </w:t>
            </w:r>
            <w:r w:rsidR="00E367FD" w:rsidRPr="00E367FD">
              <w:rPr>
                <w:rFonts w:eastAsia="Calibri"/>
                <w:sz w:val="24"/>
                <w:szCs w:val="24"/>
              </w:rPr>
              <w:t>муниципального</w:t>
            </w:r>
            <w:r w:rsidRPr="00342D83">
              <w:rPr>
                <w:rFonts w:eastAsia="Calibri"/>
                <w:sz w:val="24"/>
                <w:szCs w:val="24"/>
              </w:rPr>
              <w:t xml:space="preserve"> округа</w:t>
            </w:r>
          </w:p>
        </w:tc>
      </w:tr>
      <w:tr w:rsidR="00EB3F91" w:rsidRPr="00342D83" w:rsidTr="00EB3F91">
        <w:trPr>
          <w:trHeight w:val="315"/>
          <w:jc w:val="center"/>
        </w:trPr>
        <w:tc>
          <w:tcPr>
            <w:tcW w:w="730" w:type="dxa"/>
            <w:tcBorders>
              <w:top w:val="single" w:sz="4" w:space="0" w:color="auto"/>
              <w:left w:val="single" w:sz="4" w:space="0" w:color="auto"/>
              <w:bottom w:val="single" w:sz="4" w:space="0" w:color="auto"/>
              <w:right w:val="single" w:sz="4" w:space="0" w:color="auto"/>
            </w:tcBorders>
            <w:shd w:val="clear" w:color="auto" w:fill="auto"/>
            <w:noWrap/>
            <w:hideMark/>
          </w:tcPr>
          <w:p w:rsidR="00EB3F91" w:rsidRPr="00342D83" w:rsidRDefault="00EB3F91" w:rsidP="00EB3F91">
            <w:pPr>
              <w:spacing w:line="276" w:lineRule="auto"/>
              <w:ind w:left="-57" w:right="-57"/>
              <w:jc w:val="center"/>
              <w:rPr>
                <w:sz w:val="24"/>
                <w:szCs w:val="24"/>
                <w:lang w:eastAsia="en-US"/>
              </w:rPr>
            </w:pPr>
            <w:r w:rsidRPr="00342D83">
              <w:rPr>
                <w:sz w:val="24"/>
                <w:szCs w:val="24"/>
                <w:lang w:eastAsia="en-US"/>
              </w:rPr>
              <w:t>8.3.4</w:t>
            </w:r>
          </w:p>
        </w:tc>
        <w:tc>
          <w:tcPr>
            <w:tcW w:w="5671" w:type="dxa"/>
            <w:tcBorders>
              <w:top w:val="single" w:sz="4" w:space="0" w:color="auto"/>
              <w:left w:val="nil"/>
              <w:bottom w:val="single" w:sz="4" w:space="0" w:color="auto"/>
              <w:right w:val="single" w:sz="4" w:space="0" w:color="auto"/>
            </w:tcBorders>
            <w:shd w:val="clear" w:color="auto" w:fill="auto"/>
            <w:noWrap/>
            <w:hideMark/>
          </w:tcPr>
          <w:p w:rsidR="00EB3F91" w:rsidRPr="00342D83" w:rsidRDefault="00EB3F91" w:rsidP="00824CF1">
            <w:pPr>
              <w:spacing w:line="276" w:lineRule="auto"/>
              <w:ind w:left="-57" w:right="-57"/>
              <w:rPr>
                <w:sz w:val="24"/>
                <w:szCs w:val="24"/>
                <w:lang w:eastAsia="en-US"/>
              </w:rPr>
            </w:pPr>
            <w:r w:rsidRPr="00342D83">
              <w:rPr>
                <w:sz w:val="24"/>
                <w:szCs w:val="24"/>
                <w:lang w:eastAsia="en-US"/>
              </w:rPr>
              <w:t>Проведение мероприятий по привлечению в социальный сектор частных инвесторов и индивидуальных предпринимателей</w:t>
            </w:r>
          </w:p>
        </w:tc>
        <w:tc>
          <w:tcPr>
            <w:tcW w:w="1702" w:type="dxa"/>
            <w:tcBorders>
              <w:top w:val="single" w:sz="4" w:space="0" w:color="auto"/>
              <w:left w:val="nil"/>
              <w:bottom w:val="single" w:sz="4" w:space="0" w:color="auto"/>
              <w:right w:val="single" w:sz="4" w:space="0" w:color="auto"/>
            </w:tcBorders>
            <w:shd w:val="clear" w:color="auto" w:fill="auto"/>
            <w:noWrap/>
            <w:hideMark/>
          </w:tcPr>
          <w:p w:rsidR="00EB3F91" w:rsidRPr="00342D83" w:rsidRDefault="00EB3F91" w:rsidP="00EB3F91">
            <w:pPr>
              <w:spacing w:line="276" w:lineRule="auto"/>
              <w:ind w:left="-57" w:right="-57"/>
              <w:jc w:val="center"/>
              <w:rPr>
                <w:sz w:val="24"/>
                <w:szCs w:val="24"/>
                <w:lang w:eastAsia="en-US"/>
              </w:rPr>
            </w:pPr>
            <w:r w:rsidRPr="00342D83">
              <w:rPr>
                <w:sz w:val="24"/>
                <w:szCs w:val="24"/>
                <w:lang w:eastAsia="en-US"/>
              </w:rPr>
              <w:t>2022 – 2025 годы</w:t>
            </w:r>
          </w:p>
        </w:tc>
        <w:tc>
          <w:tcPr>
            <w:tcW w:w="4392" w:type="dxa"/>
            <w:tcBorders>
              <w:top w:val="single" w:sz="4" w:space="0" w:color="auto"/>
              <w:left w:val="nil"/>
              <w:bottom w:val="single" w:sz="4" w:space="0" w:color="auto"/>
              <w:right w:val="single" w:sz="4" w:space="0" w:color="auto"/>
            </w:tcBorders>
            <w:shd w:val="clear" w:color="auto" w:fill="auto"/>
            <w:noWrap/>
            <w:hideMark/>
          </w:tcPr>
          <w:p w:rsidR="00EB3F91" w:rsidRPr="00342D83" w:rsidRDefault="00EB3F91" w:rsidP="00EB3F91">
            <w:pPr>
              <w:spacing w:line="276" w:lineRule="auto"/>
              <w:ind w:left="-57" w:right="-57"/>
              <w:jc w:val="both"/>
              <w:rPr>
                <w:sz w:val="24"/>
                <w:szCs w:val="24"/>
                <w:lang w:eastAsia="en-US"/>
              </w:rPr>
            </w:pPr>
            <w:r w:rsidRPr="00342D83">
              <w:rPr>
                <w:sz w:val="24"/>
                <w:szCs w:val="24"/>
                <w:lang w:eastAsia="en-US"/>
              </w:rPr>
              <w:t>Информирование негосударственные организаций об условиях предоставления социальных услуг</w:t>
            </w:r>
          </w:p>
        </w:tc>
        <w:tc>
          <w:tcPr>
            <w:tcW w:w="3830" w:type="dxa"/>
            <w:gridSpan w:val="2"/>
            <w:tcBorders>
              <w:top w:val="single" w:sz="4" w:space="0" w:color="auto"/>
              <w:left w:val="nil"/>
              <w:bottom w:val="single" w:sz="4" w:space="0" w:color="auto"/>
              <w:right w:val="single" w:sz="4" w:space="0" w:color="auto"/>
            </w:tcBorders>
            <w:shd w:val="clear" w:color="auto" w:fill="auto"/>
            <w:noWrap/>
            <w:hideMark/>
          </w:tcPr>
          <w:p w:rsidR="00EB3F91" w:rsidRPr="00342D83" w:rsidRDefault="00EB3F91" w:rsidP="00903DFC">
            <w:pPr>
              <w:ind w:left="-57" w:right="-57"/>
              <w:jc w:val="center"/>
              <w:rPr>
                <w:sz w:val="24"/>
                <w:szCs w:val="24"/>
              </w:rPr>
            </w:pPr>
            <w:r w:rsidRPr="00342D83">
              <w:rPr>
                <w:sz w:val="24"/>
                <w:szCs w:val="24"/>
              </w:rPr>
              <w:t>Управление социальной защиты населения администрации Алексеевского</w:t>
            </w:r>
            <w:r w:rsidRPr="00342D83">
              <w:rPr>
                <w:rFonts w:eastAsia="Calibri"/>
                <w:sz w:val="24"/>
                <w:szCs w:val="24"/>
              </w:rPr>
              <w:t xml:space="preserve"> </w:t>
            </w:r>
            <w:r w:rsidR="00E367FD" w:rsidRPr="00E367FD">
              <w:rPr>
                <w:rFonts w:eastAsia="Calibri"/>
                <w:sz w:val="24"/>
                <w:szCs w:val="24"/>
              </w:rPr>
              <w:t>муниципального</w:t>
            </w:r>
            <w:r w:rsidRPr="00342D83">
              <w:rPr>
                <w:rFonts w:eastAsia="Calibri"/>
                <w:sz w:val="24"/>
                <w:szCs w:val="24"/>
              </w:rPr>
              <w:t xml:space="preserve"> округа</w:t>
            </w:r>
          </w:p>
        </w:tc>
      </w:tr>
    </w:tbl>
    <w:p w:rsidR="00AA4569" w:rsidRPr="00342D83" w:rsidRDefault="00AA4569" w:rsidP="00AA4569">
      <w:pPr>
        <w:contextualSpacing/>
        <w:jc w:val="center"/>
        <w:rPr>
          <w:rFonts w:eastAsia="Calibri"/>
          <w:b/>
          <w:sz w:val="26"/>
          <w:szCs w:val="26"/>
          <w:lang w:eastAsia="en-US"/>
        </w:rPr>
      </w:pPr>
    </w:p>
    <w:p w:rsidR="001316D9" w:rsidRPr="00342D83" w:rsidRDefault="001316D9" w:rsidP="00D33DB4">
      <w:pPr>
        <w:rPr>
          <w:sz w:val="28"/>
          <w:szCs w:val="28"/>
        </w:rPr>
        <w:sectPr w:rsidR="001316D9" w:rsidRPr="00342D83" w:rsidSect="000970B5">
          <w:pgSz w:w="16838" w:h="11906" w:orient="landscape"/>
          <w:pgMar w:top="1134" w:right="1134" w:bottom="567" w:left="1134" w:header="709" w:footer="709" w:gutter="0"/>
          <w:cols w:space="708"/>
          <w:docGrid w:linePitch="360"/>
        </w:sectPr>
      </w:pPr>
    </w:p>
    <w:p w:rsidR="003443E8" w:rsidRPr="00342D83" w:rsidRDefault="001316D9" w:rsidP="001316D9">
      <w:pPr>
        <w:jc w:val="center"/>
        <w:rPr>
          <w:b/>
          <w:sz w:val="28"/>
          <w:szCs w:val="28"/>
        </w:rPr>
      </w:pPr>
      <w:r w:rsidRPr="00342D83">
        <w:rPr>
          <w:b/>
          <w:sz w:val="28"/>
          <w:szCs w:val="28"/>
        </w:rPr>
        <w:lastRenderedPageBreak/>
        <w:t>Жилищно-коммунальный комплекс</w:t>
      </w:r>
    </w:p>
    <w:p w:rsidR="001316D9" w:rsidRPr="00342D83" w:rsidRDefault="001316D9" w:rsidP="001316D9">
      <w:pPr>
        <w:jc w:val="center"/>
        <w:rPr>
          <w:sz w:val="28"/>
          <w:szCs w:val="28"/>
        </w:rPr>
      </w:pPr>
    </w:p>
    <w:p w:rsidR="001316D9" w:rsidRPr="00342D83" w:rsidRDefault="001316D9" w:rsidP="001316D9">
      <w:pPr>
        <w:pStyle w:val="ConsPlusNormal"/>
        <w:jc w:val="center"/>
        <w:rPr>
          <w:b/>
          <w:sz w:val="28"/>
          <w:szCs w:val="28"/>
        </w:rPr>
      </w:pPr>
      <w:r w:rsidRPr="00342D83">
        <w:rPr>
          <w:b/>
          <w:sz w:val="28"/>
          <w:szCs w:val="28"/>
        </w:rPr>
        <w:t>9. Рынок теплоснабжения (производство тепловой энергии)</w:t>
      </w:r>
    </w:p>
    <w:p w:rsidR="001316D9" w:rsidRPr="00342D83" w:rsidRDefault="001316D9" w:rsidP="001316D9">
      <w:pPr>
        <w:widowControl w:val="0"/>
        <w:autoSpaceDE w:val="0"/>
        <w:autoSpaceDN w:val="0"/>
        <w:adjustRightInd w:val="0"/>
        <w:jc w:val="center"/>
        <w:outlineLvl w:val="2"/>
        <w:rPr>
          <w:b/>
          <w:sz w:val="28"/>
          <w:szCs w:val="28"/>
        </w:rPr>
      </w:pPr>
    </w:p>
    <w:p w:rsidR="001316D9" w:rsidRPr="00342D83" w:rsidRDefault="001316D9" w:rsidP="001316D9">
      <w:pPr>
        <w:widowControl w:val="0"/>
        <w:autoSpaceDE w:val="0"/>
        <w:autoSpaceDN w:val="0"/>
        <w:adjustRightInd w:val="0"/>
        <w:jc w:val="center"/>
        <w:outlineLvl w:val="3"/>
        <w:rPr>
          <w:b/>
          <w:sz w:val="28"/>
          <w:szCs w:val="28"/>
        </w:rPr>
      </w:pPr>
      <w:r w:rsidRPr="00342D83">
        <w:rPr>
          <w:b/>
          <w:sz w:val="28"/>
          <w:szCs w:val="28"/>
        </w:rPr>
        <w:t>9.1.  Исходная фактическая информация в отношении ситуации</w:t>
      </w:r>
    </w:p>
    <w:p w:rsidR="001316D9" w:rsidRPr="00342D83" w:rsidRDefault="001316D9" w:rsidP="00104B55">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104B55" w:rsidRPr="00342D83" w:rsidRDefault="00104B55" w:rsidP="00104B55">
      <w:pPr>
        <w:widowControl w:val="0"/>
        <w:autoSpaceDE w:val="0"/>
        <w:autoSpaceDN w:val="0"/>
        <w:adjustRightInd w:val="0"/>
        <w:jc w:val="center"/>
        <w:rPr>
          <w:b/>
          <w:sz w:val="28"/>
          <w:szCs w:val="28"/>
        </w:rPr>
      </w:pPr>
    </w:p>
    <w:p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 xml:space="preserve">На территории Алексеевского </w:t>
      </w:r>
      <w:r w:rsidR="00E367FD" w:rsidRPr="00E367FD">
        <w:rPr>
          <w:rFonts w:cs="Calibri"/>
          <w:sz w:val="28"/>
          <w:szCs w:val="28"/>
        </w:rPr>
        <w:t>муниципального</w:t>
      </w:r>
      <w:r w:rsidRPr="00342D83">
        <w:rPr>
          <w:rFonts w:cs="Calibri"/>
          <w:sz w:val="28"/>
          <w:szCs w:val="28"/>
        </w:rPr>
        <w:t xml:space="preserve"> округа на рынке теплоснабжения осуществляют деятельность 4 организации, имеющие частную форму  собственности. </w:t>
      </w:r>
    </w:p>
    <w:p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 xml:space="preserve">Теплоснабжающими организациями ежегодно реализуются проекты, предусматривающие капитальный ремонт и реконструкцию котельного оборудования. Однако, несмотря на проводимую модернизацию </w:t>
      </w:r>
    </w:p>
    <w:p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и переоборудование сетей теплоснабжения и котельных, средний</w:t>
      </w:r>
      <w:r w:rsidRPr="00342D83">
        <w:rPr>
          <w:rFonts w:cs="Calibri"/>
          <w:sz w:val="28"/>
          <w:szCs w:val="28"/>
        </w:rPr>
        <w:tab/>
        <w:t xml:space="preserve"> износ тепловых сетей в округе составляет 60 %.</w:t>
      </w:r>
    </w:p>
    <w:p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Конкуренция на рынке услуг теплоснабжения обуславливается технологическими особенностями процесса теплоснабжения, так как предоставление услуги теплоснабжения возможно только в рамках присоединенных тепловых сетей. Следует отметить следующие ограничивающие конкуренцию факторы: строительство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что затрудняет хозяйствующим субъектам вход на рынок, при этом объекты теплоснабжения характеризуются высокой степенью износа.</w:t>
      </w:r>
    </w:p>
    <w:p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Цель развития рынка: повышение качества оказания услуг на рынке теплоснабжения (производство тепловой энергии).</w:t>
      </w:r>
    </w:p>
    <w:p w:rsidR="00903DFC" w:rsidRPr="00342D83" w:rsidRDefault="00903DFC" w:rsidP="00903DFC">
      <w:pPr>
        <w:autoSpaceDE w:val="0"/>
        <w:autoSpaceDN w:val="0"/>
        <w:adjustRightInd w:val="0"/>
        <w:ind w:firstLine="709"/>
        <w:jc w:val="both"/>
        <w:rPr>
          <w:rFonts w:cs="Calibri"/>
          <w:sz w:val="28"/>
          <w:szCs w:val="28"/>
        </w:rPr>
      </w:pPr>
      <w:proofErr w:type="gramStart"/>
      <w:r w:rsidRPr="00342D83">
        <w:rPr>
          <w:rFonts w:cs="Calibri"/>
          <w:sz w:val="28"/>
          <w:szCs w:val="28"/>
        </w:rPr>
        <w:t>Основными задачами развития рынка являются обеспечение приоритетного использования комбинированной выработки тепловой и электрической энергии для организации теплоснабжения с учетом экономической обоснованности, соблюдение баланса экономических интересов теплоснабжающих организаций и интересов потребителей, минимизация затрат на теплоснабжение в расчете на единицу тепловой энергии для потребителя в долгосрочной перспективе, обеспечение недискриминационных и стабильных условий осуществления предпринимательской деятельности в сфере теплоснабжения.</w:t>
      </w:r>
      <w:proofErr w:type="gramEnd"/>
    </w:p>
    <w:p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 xml:space="preserve">В рамках муниципального плана мероприятий запланированы мероприятия, направленные на информирование населения о перечне </w:t>
      </w:r>
      <w:r w:rsidR="004C7345" w:rsidRPr="00342D83">
        <w:rPr>
          <w:rFonts w:cs="Calibri"/>
          <w:sz w:val="28"/>
          <w:szCs w:val="28"/>
        </w:rPr>
        <w:t>ресурс снабжающих</w:t>
      </w:r>
      <w:r w:rsidRPr="00342D83">
        <w:rPr>
          <w:rFonts w:cs="Calibri"/>
          <w:sz w:val="28"/>
          <w:szCs w:val="28"/>
        </w:rPr>
        <w:t xml:space="preserve"> организаций, осуществляющих на территории </w:t>
      </w:r>
      <w:r w:rsidR="00E367FD" w:rsidRPr="00E367FD">
        <w:rPr>
          <w:rFonts w:cs="Calibri"/>
          <w:sz w:val="28"/>
          <w:szCs w:val="28"/>
        </w:rPr>
        <w:t>муниципального</w:t>
      </w:r>
      <w:r w:rsidRPr="00342D83">
        <w:rPr>
          <w:rFonts w:cs="Calibri"/>
          <w:sz w:val="28"/>
          <w:szCs w:val="28"/>
        </w:rPr>
        <w:t xml:space="preserve"> округа подключение (технологическое присоединение), оказание организационно-методической и информационно-консультационной помощи частным организациям, предоставляющим услуги в сфере теплоснабжения.</w:t>
      </w:r>
    </w:p>
    <w:p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Реализация муниципального плана мероприятий позволит:</w:t>
      </w:r>
    </w:p>
    <w:p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 xml:space="preserve">- сохранить и расширить доступ населения к услугам в </w:t>
      </w:r>
      <w:r w:rsidR="00F728D5" w:rsidRPr="00342D83">
        <w:rPr>
          <w:rFonts w:cs="Calibri"/>
          <w:sz w:val="28"/>
          <w:szCs w:val="28"/>
        </w:rPr>
        <w:t>сфере теплоснабжения</w:t>
      </w:r>
      <w:r w:rsidRPr="00342D83">
        <w:rPr>
          <w:rFonts w:cs="Calibri"/>
          <w:sz w:val="28"/>
          <w:szCs w:val="28"/>
        </w:rPr>
        <w:t>;</w:t>
      </w:r>
    </w:p>
    <w:p w:rsidR="00903DFC" w:rsidRPr="00342D83" w:rsidRDefault="00903DFC" w:rsidP="0082241B">
      <w:pPr>
        <w:autoSpaceDE w:val="0"/>
        <w:autoSpaceDN w:val="0"/>
        <w:adjustRightInd w:val="0"/>
        <w:ind w:firstLine="709"/>
        <w:jc w:val="both"/>
        <w:rPr>
          <w:rFonts w:cs="Calibri"/>
          <w:sz w:val="28"/>
          <w:szCs w:val="28"/>
        </w:rPr>
      </w:pPr>
      <w:r w:rsidRPr="00342D83">
        <w:rPr>
          <w:rFonts w:cs="Calibri"/>
          <w:sz w:val="28"/>
          <w:szCs w:val="28"/>
        </w:rPr>
        <w:t xml:space="preserve">- повысить качество </w:t>
      </w:r>
      <w:r w:rsidR="00F728D5" w:rsidRPr="00342D83">
        <w:rPr>
          <w:rFonts w:cs="Calibri"/>
          <w:sz w:val="28"/>
          <w:szCs w:val="28"/>
        </w:rPr>
        <w:t>предоставления услуг на рынке теплоснабжения</w:t>
      </w:r>
      <w:r w:rsidRPr="00342D83">
        <w:rPr>
          <w:rFonts w:cs="Calibri"/>
          <w:sz w:val="28"/>
          <w:szCs w:val="28"/>
        </w:rPr>
        <w:t>.</w:t>
      </w:r>
    </w:p>
    <w:p w:rsidR="0034424A" w:rsidRPr="00342D83" w:rsidRDefault="0034424A" w:rsidP="00D33DB4">
      <w:pPr>
        <w:rPr>
          <w:sz w:val="28"/>
          <w:szCs w:val="28"/>
        </w:rPr>
        <w:sectPr w:rsidR="0034424A" w:rsidRPr="00342D83" w:rsidSect="001316D9">
          <w:pgSz w:w="11906" w:h="16838"/>
          <w:pgMar w:top="1134" w:right="567" w:bottom="1134" w:left="1701" w:header="709" w:footer="709" w:gutter="0"/>
          <w:cols w:space="708"/>
          <w:docGrid w:linePitch="360"/>
        </w:sectPr>
      </w:pPr>
    </w:p>
    <w:p w:rsidR="0034424A" w:rsidRPr="00342D83" w:rsidRDefault="0034424A" w:rsidP="0034424A">
      <w:pPr>
        <w:jc w:val="center"/>
        <w:rPr>
          <w:b/>
          <w:sz w:val="28"/>
          <w:szCs w:val="28"/>
        </w:rPr>
      </w:pPr>
      <w:r w:rsidRPr="00342D83">
        <w:rPr>
          <w:b/>
          <w:sz w:val="28"/>
          <w:szCs w:val="28"/>
        </w:rPr>
        <w:lastRenderedPageBreak/>
        <w:t>9.2. Ключевые показатели</w:t>
      </w:r>
    </w:p>
    <w:p w:rsidR="0034424A" w:rsidRPr="00342D83" w:rsidRDefault="0034424A" w:rsidP="0034424A">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6E7A17">
        <w:trPr>
          <w:tblHeader/>
          <w:jc w:val="center"/>
        </w:trPr>
        <w:tc>
          <w:tcPr>
            <w:tcW w:w="711" w:type="dxa"/>
            <w:vAlign w:val="center"/>
          </w:tcPr>
          <w:p w:rsidR="006E7A17" w:rsidRPr="00342D83" w:rsidRDefault="006E7A17" w:rsidP="0034424A">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6E7A17" w:rsidRPr="00342D83" w:rsidRDefault="006E7A17" w:rsidP="0034424A">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6E7A17" w:rsidRPr="00342D83" w:rsidRDefault="006E7A17" w:rsidP="0034424A">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6E7A17" w:rsidRPr="00342D83" w:rsidRDefault="006E7A17" w:rsidP="001C5107">
            <w:pPr>
              <w:ind w:left="-57" w:right="-57"/>
              <w:jc w:val="center"/>
              <w:rPr>
                <w:b/>
                <w:bCs/>
                <w:sz w:val="24"/>
                <w:szCs w:val="24"/>
              </w:rPr>
            </w:pPr>
            <w:r w:rsidRPr="00342D83">
              <w:rPr>
                <w:b/>
                <w:bCs/>
                <w:sz w:val="24"/>
                <w:szCs w:val="24"/>
              </w:rPr>
              <w:t>На</w:t>
            </w:r>
          </w:p>
          <w:p w:rsidR="006E7A17" w:rsidRPr="00342D83" w:rsidRDefault="006E7A17" w:rsidP="001C5107">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6E7A17" w:rsidRPr="00342D83" w:rsidRDefault="006E7A17" w:rsidP="001C5107">
            <w:pPr>
              <w:ind w:left="-57" w:right="-57"/>
              <w:jc w:val="center"/>
              <w:rPr>
                <w:b/>
                <w:bCs/>
                <w:sz w:val="24"/>
                <w:szCs w:val="24"/>
              </w:rPr>
            </w:pPr>
            <w:r w:rsidRPr="00342D83">
              <w:rPr>
                <w:b/>
                <w:bCs/>
                <w:sz w:val="24"/>
                <w:szCs w:val="24"/>
              </w:rPr>
              <w:t>отчет</w:t>
            </w:r>
          </w:p>
        </w:tc>
        <w:tc>
          <w:tcPr>
            <w:tcW w:w="993" w:type="dxa"/>
            <w:vAlign w:val="center"/>
          </w:tcPr>
          <w:p w:rsidR="006E7A17" w:rsidRPr="00342D83" w:rsidRDefault="006E7A17" w:rsidP="0034424A">
            <w:pPr>
              <w:ind w:left="-57" w:right="-57"/>
              <w:jc w:val="center"/>
              <w:rPr>
                <w:b/>
                <w:bCs/>
                <w:sz w:val="24"/>
                <w:szCs w:val="24"/>
              </w:rPr>
            </w:pPr>
            <w:r w:rsidRPr="00342D83">
              <w:rPr>
                <w:b/>
                <w:bCs/>
                <w:sz w:val="24"/>
                <w:szCs w:val="24"/>
              </w:rPr>
              <w:t xml:space="preserve">На </w:t>
            </w:r>
          </w:p>
          <w:p w:rsidR="006E7A17" w:rsidRPr="00342D83" w:rsidRDefault="006E7A17" w:rsidP="0034424A">
            <w:pPr>
              <w:ind w:left="-57" w:right="-57"/>
              <w:jc w:val="center"/>
              <w:rPr>
                <w:b/>
                <w:bCs/>
                <w:sz w:val="24"/>
                <w:szCs w:val="24"/>
              </w:rPr>
            </w:pPr>
            <w:r w:rsidRPr="00342D83">
              <w:rPr>
                <w:b/>
                <w:bCs/>
                <w:sz w:val="24"/>
                <w:szCs w:val="24"/>
              </w:rPr>
              <w:t>1 января 2022 года</w:t>
            </w:r>
          </w:p>
          <w:p w:rsidR="006E7A17" w:rsidRPr="00342D83" w:rsidRDefault="0016426F" w:rsidP="0034424A">
            <w:pPr>
              <w:ind w:left="-57" w:right="-57"/>
              <w:jc w:val="center"/>
              <w:rPr>
                <w:b/>
                <w:bCs/>
                <w:sz w:val="24"/>
                <w:szCs w:val="24"/>
              </w:rPr>
            </w:pPr>
            <w:r w:rsidRPr="00342D83">
              <w:rPr>
                <w:b/>
                <w:bCs/>
                <w:sz w:val="24"/>
                <w:szCs w:val="24"/>
              </w:rPr>
              <w:t>отчет</w:t>
            </w:r>
          </w:p>
        </w:tc>
        <w:tc>
          <w:tcPr>
            <w:tcW w:w="992" w:type="dxa"/>
            <w:vAlign w:val="center"/>
          </w:tcPr>
          <w:p w:rsidR="006E7A17" w:rsidRPr="00342D83" w:rsidRDefault="006E7A17" w:rsidP="00BC610A">
            <w:pPr>
              <w:ind w:left="-57" w:right="-57"/>
              <w:jc w:val="center"/>
              <w:rPr>
                <w:b/>
                <w:bCs/>
                <w:sz w:val="24"/>
                <w:szCs w:val="24"/>
              </w:rPr>
            </w:pPr>
            <w:r w:rsidRPr="00342D83">
              <w:rPr>
                <w:b/>
                <w:bCs/>
                <w:sz w:val="24"/>
                <w:szCs w:val="24"/>
              </w:rPr>
              <w:t>На 31 декабря 2022 года</w:t>
            </w:r>
          </w:p>
          <w:p w:rsidR="006E7A17" w:rsidRPr="00342D83" w:rsidRDefault="006E7A17" w:rsidP="00BC610A">
            <w:pPr>
              <w:ind w:left="-57" w:right="-57"/>
              <w:jc w:val="center"/>
              <w:rPr>
                <w:b/>
                <w:bCs/>
                <w:sz w:val="24"/>
                <w:szCs w:val="24"/>
              </w:rPr>
            </w:pPr>
            <w:r w:rsidRPr="00342D83">
              <w:rPr>
                <w:b/>
                <w:bCs/>
                <w:sz w:val="24"/>
                <w:szCs w:val="24"/>
              </w:rPr>
              <w:t>план</w:t>
            </w:r>
          </w:p>
        </w:tc>
        <w:tc>
          <w:tcPr>
            <w:tcW w:w="992" w:type="dxa"/>
            <w:vAlign w:val="center"/>
          </w:tcPr>
          <w:p w:rsidR="006E7A17" w:rsidRPr="00342D83" w:rsidRDefault="006E7A17" w:rsidP="00BC610A">
            <w:pPr>
              <w:ind w:left="-57" w:right="-57"/>
              <w:jc w:val="center"/>
              <w:rPr>
                <w:b/>
                <w:bCs/>
                <w:sz w:val="24"/>
                <w:szCs w:val="24"/>
              </w:rPr>
            </w:pPr>
            <w:r w:rsidRPr="00342D83">
              <w:rPr>
                <w:b/>
                <w:bCs/>
                <w:sz w:val="24"/>
                <w:szCs w:val="24"/>
              </w:rPr>
              <w:t>На 31 декабря 2023 года</w:t>
            </w:r>
          </w:p>
          <w:p w:rsidR="006E7A17" w:rsidRPr="00342D83" w:rsidRDefault="006E7A17" w:rsidP="00BC610A">
            <w:pPr>
              <w:ind w:left="-57" w:right="-57"/>
              <w:jc w:val="center"/>
              <w:rPr>
                <w:b/>
                <w:bCs/>
                <w:sz w:val="24"/>
                <w:szCs w:val="24"/>
              </w:rPr>
            </w:pPr>
            <w:r w:rsidRPr="00342D83">
              <w:rPr>
                <w:b/>
                <w:bCs/>
                <w:sz w:val="24"/>
                <w:szCs w:val="24"/>
              </w:rPr>
              <w:t>план</w:t>
            </w:r>
          </w:p>
        </w:tc>
        <w:tc>
          <w:tcPr>
            <w:tcW w:w="992" w:type="dxa"/>
            <w:vAlign w:val="center"/>
          </w:tcPr>
          <w:p w:rsidR="006E7A17" w:rsidRPr="00342D83" w:rsidRDefault="006E7A17" w:rsidP="00BC610A">
            <w:pPr>
              <w:ind w:left="-57" w:right="-57"/>
              <w:jc w:val="center"/>
              <w:rPr>
                <w:b/>
                <w:bCs/>
                <w:sz w:val="24"/>
                <w:szCs w:val="24"/>
              </w:rPr>
            </w:pPr>
            <w:r w:rsidRPr="00342D83">
              <w:rPr>
                <w:b/>
                <w:bCs/>
                <w:sz w:val="24"/>
                <w:szCs w:val="24"/>
              </w:rPr>
              <w:t>На 31 декабря 2024 года</w:t>
            </w:r>
          </w:p>
          <w:p w:rsidR="006E7A17" w:rsidRPr="00342D83" w:rsidRDefault="006E7A17"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6E7A17" w:rsidRPr="00342D83" w:rsidRDefault="006E7A17" w:rsidP="00BC610A">
            <w:pPr>
              <w:ind w:left="-57" w:right="-57"/>
              <w:jc w:val="center"/>
              <w:rPr>
                <w:b/>
                <w:bCs/>
                <w:sz w:val="24"/>
                <w:szCs w:val="24"/>
              </w:rPr>
            </w:pPr>
            <w:r w:rsidRPr="00342D83">
              <w:rPr>
                <w:b/>
                <w:bCs/>
                <w:sz w:val="24"/>
                <w:szCs w:val="24"/>
              </w:rPr>
              <w:t>На 31 декабря 2025 года</w:t>
            </w:r>
          </w:p>
          <w:p w:rsidR="006E7A17" w:rsidRPr="00342D83" w:rsidRDefault="006E7A17"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6E7A17" w:rsidRPr="00342D83" w:rsidRDefault="006E7A17" w:rsidP="0034424A">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6E7A17" w:rsidRPr="00342D83" w:rsidRDefault="006E7A17" w:rsidP="0034424A">
            <w:pPr>
              <w:spacing w:line="240" w:lineRule="atLeast"/>
              <w:jc w:val="center"/>
              <w:rPr>
                <w:b/>
                <w:bCs/>
                <w:sz w:val="24"/>
                <w:szCs w:val="24"/>
              </w:rPr>
            </w:pPr>
            <w:r w:rsidRPr="00342D83">
              <w:rPr>
                <w:b/>
                <w:bCs/>
                <w:sz w:val="24"/>
                <w:szCs w:val="24"/>
              </w:rPr>
              <w:t>Ответственный исполнитель</w:t>
            </w:r>
          </w:p>
        </w:tc>
      </w:tr>
      <w:tr w:rsidR="007F2F8C" w:rsidRPr="00342D83" w:rsidTr="006E7A17">
        <w:trPr>
          <w:jc w:val="center"/>
        </w:trPr>
        <w:tc>
          <w:tcPr>
            <w:tcW w:w="711" w:type="dxa"/>
          </w:tcPr>
          <w:p w:rsidR="00BB7440" w:rsidRPr="0038091F" w:rsidRDefault="00BB7440" w:rsidP="0034424A">
            <w:pPr>
              <w:ind w:left="-57" w:right="-57"/>
              <w:jc w:val="center"/>
              <w:rPr>
                <w:sz w:val="24"/>
                <w:szCs w:val="24"/>
              </w:rPr>
            </w:pPr>
            <w:r w:rsidRPr="0038091F">
              <w:rPr>
                <w:sz w:val="24"/>
                <w:szCs w:val="24"/>
              </w:rPr>
              <w:t>9.2.1</w:t>
            </w:r>
          </w:p>
        </w:tc>
        <w:tc>
          <w:tcPr>
            <w:tcW w:w="4651" w:type="dxa"/>
          </w:tcPr>
          <w:p w:rsidR="00BB7440" w:rsidRPr="0038091F" w:rsidRDefault="00633889" w:rsidP="00C244FB">
            <w:pPr>
              <w:autoSpaceDE w:val="0"/>
              <w:autoSpaceDN w:val="0"/>
              <w:adjustRightInd w:val="0"/>
              <w:jc w:val="both"/>
              <w:rPr>
                <w:rFonts w:eastAsiaTheme="minorHAnsi"/>
                <w:sz w:val="24"/>
                <w:szCs w:val="24"/>
              </w:rPr>
            </w:pPr>
            <w:r w:rsidRPr="0038091F">
              <w:rPr>
                <w:rFonts w:eastAsiaTheme="minorHAnsi"/>
                <w:sz w:val="24"/>
                <w:szCs w:val="24"/>
              </w:rPr>
              <w:t>Количество организаций в сфере теплоснабжения  (тепловой энергии) и обеспечения работоспособности тепловых сетей (дополнительный показатель)</w:t>
            </w:r>
          </w:p>
        </w:tc>
        <w:tc>
          <w:tcPr>
            <w:tcW w:w="1134" w:type="dxa"/>
          </w:tcPr>
          <w:p w:rsidR="00BB7440" w:rsidRPr="0038091F" w:rsidRDefault="00BB7440" w:rsidP="00C244FB">
            <w:pPr>
              <w:jc w:val="center"/>
              <w:rPr>
                <w:sz w:val="24"/>
                <w:szCs w:val="24"/>
              </w:rPr>
            </w:pPr>
            <w:r w:rsidRPr="0038091F">
              <w:rPr>
                <w:rFonts w:eastAsiaTheme="minorHAnsi"/>
                <w:sz w:val="24"/>
                <w:szCs w:val="24"/>
              </w:rPr>
              <w:t>Ед.</w:t>
            </w:r>
          </w:p>
        </w:tc>
        <w:tc>
          <w:tcPr>
            <w:tcW w:w="1134" w:type="dxa"/>
          </w:tcPr>
          <w:p w:rsidR="00BB7440" w:rsidRPr="0038091F" w:rsidRDefault="00BB7440" w:rsidP="00B14210">
            <w:pPr>
              <w:jc w:val="center"/>
              <w:rPr>
                <w:rFonts w:eastAsia="Calibri"/>
                <w:sz w:val="24"/>
                <w:szCs w:val="24"/>
              </w:rPr>
            </w:pPr>
            <w:r w:rsidRPr="0038091F">
              <w:rPr>
                <w:rFonts w:eastAsia="Calibri"/>
                <w:sz w:val="24"/>
                <w:szCs w:val="24"/>
              </w:rPr>
              <w:t>4</w:t>
            </w:r>
          </w:p>
        </w:tc>
        <w:tc>
          <w:tcPr>
            <w:tcW w:w="993" w:type="dxa"/>
          </w:tcPr>
          <w:p w:rsidR="00BB7440" w:rsidRPr="0038091F" w:rsidRDefault="00BB7440" w:rsidP="00B14210">
            <w:pPr>
              <w:jc w:val="center"/>
              <w:rPr>
                <w:rFonts w:eastAsia="Calibri"/>
                <w:sz w:val="24"/>
                <w:szCs w:val="24"/>
              </w:rPr>
            </w:pPr>
            <w:r w:rsidRPr="0038091F">
              <w:rPr>
                <w:rFonts w:eastAsia="Calibri"/>
                <w:sz w:val="24"/>
                <w:szCs w:val="24"/>
              </w:rPr>
              <w:t>4</w:t>
            </w:r>
          </w:p>
        </w:tc>
        <w:tc>
          <w:tcPr>
            <w:tcW w:w="992" w:type="dxa"/>
          </w:tcPr>
          <w:p w:rsidR="00BB7440" w:rsidRPr="0038091F" w:rsidRDefault="00903DFC" w:rsidP="00C244FB">
            <w:pPr>
              <w:jc w:val="center"/>
              <w:rPr>
                <w:sz w:val="24"/>
                <w:szCs w:val="24"/>
              </w:rPr>
            </w:pPr>
            <w:r w:rsidRPr="0038091F">
              <w:rPr>
                <w:sz w:val="24"/>
                <w:szCs w:val="24"/>
              </w:rPr>
              <w:t>4</w:t>
            </w:r>
          </w:p>
        </w:tc>
        <w:tc>
          <w:tcPr>
            <w:tcW w:w="992" w:type="dxa"/>
          </w:tcPr>
          <w:p w:rsidR="00BB7440" w:rsidRPr="0038091F" w:rsidRDefault="00903DFC" w:rsidP="00C244FB">
            <w:pPr>
              <w:jc w:val="center"/>
              <w:rPr>
                <w:sz w:val="24"/>
                <w:szCs w:val="24"/>
              </w:rPr>
            </w:pPr>
            <w:r w:rsidRPr="0038091F">
              <w:rPr>
                <w:sz w:val="24"/>
                <w:szCs w:val="24"/>
              </w:rPr>
              <w:t>4</w:t>
            </w:r>
          </w:p>
        </w:tc>
        <w:tc>
          <w:tcPr>
            <w:tcW w:w="992" w:type="dxa"/>
          </w:tcPr>
          <w:p w:rsidR="00BB7440" w:rsidRPr="0038091F" w:rsidRDefault="00903DFC" w:rsidP="00C244FB">
            <w:pPr>
              <w:jc w:val="center"/>
              <w:rPr>
                <w:sz w:val="24"/>
                <w:szCs w:val="24"/>
              </w:rPr>
            </w:pPr>
            <w:r w:rsidRPr="0038091F">
              <w:rPr>
                <w:sz w:val="24"/>
                <w:szCs w:val="24"/>
              </w:rPr>
              <w:t>4</w:t>
            </w:r>
          </w:p>
          <w:p w:rsidR="00633889" w:rsidRPr="0038091F" w:rsidRDefault="00633889" w:rsidP="00C244FB">
            <w:pPr>
              <w:jc w:val="center"/>
              <w:rPr>
                <w:sz w:val="24"/>
                <w:szCs w:val="24"/>
              </w:rPr>
            </w:pPr>
          </w:p>
        </w:tc>
        <w:tc>
          <w:tcPr>
            <w:tcW w:w="993" w:type="dxa"/>
          </w:tcPr>
          <w:p w:rsidR="00BB7440" w:rsidRPr="0038091F" w:rsidRDefault="00903DFC" w:rsidP="00C244FB">
            <w:pPr>
              <w:jc w:val="center"/>
              <w:rPr>
                <w:sz w:val="24"/>
                <w:szCs w:val="24"/>
              </w:rPr>
            </w:pPr>
            <w:r w:rsidRPr="0038091F">
              <w:rPr>
                <w:sz w:val="24"/>
                <w:szCs w:val="24"/>
              </w:rPr>
              <w:t>4</w:t>
            </w:r>
          </w:p>
        </w:tc>
        <w:tc>
          <w:tcPr>
            <w:tcW w:w="1701" w:type="dxa"/>
          </w:tcPr>
          <w:p w:rsidR="00BB7440" w:rsidRPr="0038091F" w:rsidRDefault="0016426F" w:rsidP="00C244FB">
            <w:pPr>
              <w:jc w:val="center"/>
              <w:rPr>
                <w:sz w:val="24"/>
                <w:szCs w:val="24"/>
              </w:rPr>
            </w:pPr>
            <w:r w:rsidRPr="0038091F">
              <w:rPr>
                <w:sz w:val="24"/>
                <w:szCs w:val="24"/>
              </w:rPr>
              <w:t>Х</w:t>
            </w:r>
          </w:p>
        </w:tc>
        <w:tc>
          <w:tcPr>
            <w:tcW w:w="1870" w:type="dxa"/>
          </w:tcPr>
          <w:p w:rsidR="00BB7440" w:rsidRPr="00342D83" w:rsidRDefault="00C45011" w:rsidP="00C244FB">
            <w:pPr>
              <w:jc w:val="center"/>
              <w:rPr>
                <w:sz w:val="24"/>
                <w:szCs w:val="24"/>
              </w:rPr>
            </w:pPr>
            <w:r w:rsidRPr="00C45011">
              <w:rPr>
                <w:sz w:val="24"/>
                <w:szCs w:val="24"/>
              </w:rPr>
              <w:t xml:space="preserve">Комитет ЖКХ администрации Алексеевского </w:t>
            </w:r>
            <w:r w:rsidR="00C779D5" w:rsidRPr="00C779D5">
              <w:rPr>
                <w:sz w:val="24"/>
                <w:szCs w:val="24"/>
              </w:rPr>
              <w:t>муниципального</w:t>
            </w:r>
            <w:r w:rsidRPr="00C45011">
              <w:rPr>
                <w:sz w:val="24"/>
                <w:szCs w:val="24"/>
              </w:rPr>
              <w:t xml:space="preserve"> округа</w:t>
            </w:r>
          </w:p>
        </w:tc>
      </w:tr>
    </w:tbl>
    <w:p w:rsidR="00C61A13" w:rsidRPr="00342D83" w:rsidRDefault="00C61A13" w:rsidP="0034424A">
      <w:pPr>
        <w:contextualSpacing/>
        <w:jc w:val="center"/>
        <w:rPr>
          <w:rFonts w:eastAsia="Calibri"/>
          <w:b/>
          <w:sz w:val="28"/>
          <w:szCs w:val="28"/>
          <w:lang w:eastAsia="en-US"/>
        </w:rPr>
      </w:pPr>
    </w:p>
    <w:p w:rsidR="0034424A" w:rsidRPr="00342D83" w:rsidRDefault="0034424A" w:rsidP="0034424A">
      <w:pPr>
        <w:contextualSpacing/>
        <w:jc w:val="center"/>
        <w:rPr>
          <w:rFonts w:eastAsia="Calibri"/>
          <w:b/>
          <w:sz w:val="28"/>
          <w:szCs w:val="28"/>
          <w:lang w:eastAsia="en-US"/>
        </w:rPr>
      </w:pPr>
      <w:r w:rsidRPr="00342D83">
        <w:rPr>
          <w:rFonts w:eastAsia="Calibri"/>
          <w:b/>
          <w:sz w:val="28"/>
          <w:szCs w:val="28"/>
          <w:lang w:eastAsia="en-US"/>
        </w:rPr>
        <w:t xml:space="preserve">9.3.  Мероприятия по содействию развитию конкуренции </w:t>
      </w:r>
    </w:p>
    <w:p w:rsidR="006710FB" w:rsidRPr="00342D83" w:rsidRDefault="006710FB" w:rsidP="0034424A">
      <w:pPr>
        <w:contextualSpacing/>
        <w:jc w:val="center"/>
        <w:rPr>
          <w:rFonts w:eastAsia="Calibri"/>
          <w:b/>
          <w:sz w:val="28"/>
          <w:szCs w:val="28"/>
          <w:lang w:eastAsia="en-US"/>
        </w:rPr>
      </w:pPr>
    </w:p>
    <w:tbl>
      <w:tblPr>
        <w:tblW w:w="16307" w:type="dxa"/>
        <w:jc w:val="center"/>
        <w:tblLayout w:type="fixed"/>
        <w:tblLook w:val="04A0" w:firstRow="1" w:lastRow="0" w:firstColumn="1" w:lastColumn="0" w:noHBand="0" w:noVBand="1"/>
      </w:tblPr>
      <w:tblGrid>
        <w:gridCol w:w="709"/>
        <w:gridCol w:w="5704"/>
        <w:gridCol w:w="1656"/>
        <w:gridCol w:w="4370"/>
        <w:gridCol w:w="3868"/>
      </w:tblGrid>
      <w:tr w:rsidR="00342D83" w:rsidRPr="00342D83" w:rsidTr="004E239A">
        <w:trPr>
          <w:trHeight w:val="315"/>
          <w:tblHeader/>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w:t>
            </w:r>
          </w:p>
          <w:p w:rsidR="006710FB" w:rsidRPr="00342D83" w:rsidRDefault="006710FB"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70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09"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5704"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r>
      <w:tr w:rsidR="00342D83" w:rsidRPr="00342D83" w:rsidTr="004E239A">
        <w:trPr>
          <w:trHeight w:val="31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710FB" w:rsidRPr="00342D83" w:rsidRDefault="006710FB" w:rsidP="004E239A">
            <w:pPr>
              <w:ind w:left="-57" w:right="-57"/>
              <w:jc w:val="center"/>
              <w:rPr>
                <w:sz w:val="24"/>
                <w:szCs w:val="24"/>
              </w:rPr>
            </w:pPr>
            <w:r w:rsidRPr="00342D83">
              <w:rPr>
                <w:sz w:val="24"/>
                <w:szCs w:val="24"/>
              </w:rPr>
              <w:t>9.3.1</w:t>
            </w:r>
          </w:p>
        </w:tc>
        <w:tc>
          <w:tcPr>
            <w:tcW w:w="5704"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4E239A">
            <w:pPr>
              <w:jc w:val="both"/>
              <w:rPr>
                <w:rFonts w:eastAsia="Calibri"/>
                <w:bCs/>
                <w:kern w:val="36"/>
                <w:sz w:val="24"/>
                <w:szCs w:val="24"/>
              </w:rPr>
            </w:pPr>
            <w:r w:rsidRPr="00342D83">
              <w:rPr>
                <w:rFonts w:eastAsia="Calibri"/>
                <w:bCs/>
                <w:kern w:val="36"/>
                <w:sz w:val="24"/>
                <w:szCs w:val="24"/>
              </w:rPr>
              <w:t xml:space="preserve">Наличие на сайте администрации Алексеевского </w:t>
            </w:r>
            <w:r w:rsidR="00E367FD" w:rsidRPr="00E367FD">
              <w:rPr>
                <w:rFonts w:eastAsia="Calibri"/>
                <w:bCs/>
                <w:kern w:val="36"/>
                <w:sz w:val="24"/>
                <w:szCs w:val="24"/>
              </w:rPr>
              <w:t>муниципального</w:t>
            </w:r>
            <w:r w:rsidRPr="00342D83">
              <w:rPr>
                <w:rFonts w:eastAsia="Calibri"/>
                <w:bCs/>
                <w:kern w:val="36"/>
                <w:sz w:val="24"/>
                <w:szCs w:val="24"/>
              </w:rPr>
              <w:t xml:space="preserve"> округа полного перечня </w:t>
            </w:r>
            <w:proofErr w:type="spellStart"/>
            <w:r w:rsidRPr="00342D83">
              <w:rPr>
                <w:rFonts w:eastAsia="Calibri"/>
                <w:bCs/>
                <w:kern w:val="36"/>
                <w:sz w:val="24"/>
                <w:szCs w:val="24"/>
              </w:rPr>
              <w:t>ресурсоснабжающих</w:t>
            </w:r>
            <w:proofErr w:type="spellEnd"/>
            <w:r w:rsidRPr="00342D83">
              <w:rPr>
                <w:rFonts w:eastAsia="Calibri"/>
                <w:bCs/>
                <w:kern w:val="36"/>
                <w:sz w:val="24"/>
                <w:szCs w:val="24"/>
              </w:rPr>
              <w:t xml:space="preserve"> организаций, осуществляющих на территории </w:t>
            </w:r>
            <w:r w:rsidR="00E367FD" w:rsidRPr="00E367FD">
              <w:rPr>
                <w:rFonts w:eastAsia="Calibri"/>
                <w:bCs/>
                <w:kern w:val="36"/>
                <w:sz w:val="24"/>
                <w:szCs w:val="24"/>
              </w:rPr>
              <w:t>муниципального</w:t>
            </w:r>
            <w:r w:rsidRPr="00342D83">
              <w:rPr>
                <w:rFonts w:eastAsia="Calibri"/>
                <w:bCs/>
                <w:kern w:val="36"/>
                <w:sz w:val="24"/>
                <w:szCs w:val="24"/>
              </w:rPr>
              <w:t xml:space="preserve"> округа подключение (технологическое присоединение), с ссылками                                            на сайты данных организаций, где размещена информация о доступной мощности на источнике тепл</w:t>
            </w:r>
            <w:proofErr w:type="gramStart"/>
            <w:r w:rsidRPr="00342D83">
              <w:rPr>
                <w:rFonts w:eastAsia="Calibri"/>
                <w:bCs/>
                <w:kern w:val="36"/>
                <w:sz w:val="24"/>
                <w:szCs w:val="24"/>
              </w:rPr>
              <w:t>о-</w:t>
            </w:r>
            <w:proofErr w:type="gramEnd"/>
            <w:r w:rsidRPr="00342D83">
              <w:rPr>
                <w:rFonts w:eastAsia="Calibri"/>
                <w:bCs/>
                <w:kern w:val="36"/>
                <w:sz w:val="24"/>
                <w:szCs w:val="24"/>
              </w:rPr>
              <w:t xml:space="preserve"> водоснабжения</w:t>
            </w:r>
          </w:p>
        </w:tc>
        <w:tc>
          <w:tcPr>
            <w:tcW w:w="1656"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4E239A">
            <w:pPr>
              <w:jc w:val="center"/>
              <w:rPr>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903DFC">
            <w:pPr>
              <w:jc w:val="both"/>
              <w:rPr>
                <w:sz w:val="24"/>
                <w:szCs w:val="24"/>
              </w:rPr>
            </w:pPr>
            <w:r w:rsidRPr="00342D83">
              <w:rPr>
                <w:sz w:val="24"/>
                <w:szCs w:val="24"/>
              </w:rPr>
              <w:t>Сокращение времени заявителей на получение необходимой информации по подключению (технологическому присоединению)</w:t>
            </w:r>
            <w:r w:rsidRPr="00342D83">
              <w:rPr>
                <w:rFonts w:eastAsia="Calibri"/>
                <w:sz w:val="24"/>
                <w:szCs w:val="24"/>
              </w:rPr>
              <w:t xml:space="preserve"> </w:t>
            </w:r>
            <w:r w:rsidRPr="00342D83">
              <w:rPr>
                <w:sz w:val="24"/>
                <w:szCs w:val="24"/>
              </w:rPr>
              <w:t xml:space="preserve">к системам теплоснабжения, к централизованной системе холодного водоснабжения и (или) водоотведения,                                      к централизованной системе горячего водоснабжения </w:t>
            </w:r>
          </w:p>
        </w:tc>
        <w:tc>
          <w:tcPr>
            <w:tcW w:w="3868" w:type="dxa"/>
            <w:tcBorders>
              <w:top w:val="single" w:sz="4" w:space="0" w:color="auto"/>
              <w:left w:val="nil"/>
              <w:bottom w:val="single" w:sz="4" w:space="0" w:color="auto"/>
              <w:right w:val="single" w:sz="4" w:space="0" w:color="auto"/>
            </w:tcBorders>
            <w:shd w:val="clear" w:color="auto" w:fill="auto"/>
            <w:noWrap/>
          </w:tcPr>
          <w:p w:rsidR="006710FB" w:rsidRPr="00342D83" w:rsidRDefault="00061EC7" w:rsidP="00061EC7">
            <w:pPr>
              <w:jc w:val="center"/>
              <w:rPr>
                <w:sz w:val="24"/>
                <w:szCs w:val="24"/>
              </w:rPr>
            </w:pPr>
            <w:r w:rsidRPr="00061EC7">
              <w:rPr>
                <w:sz w:val="24"/>
                <w:szCs w:val="24"/>
              </w:rPr>
              <w:t xml:space="preserve">Комитет ЖКХ администрации Алексеевского </w:t>
            </w:r>
            <w:r w:rsidR="00E367FD" w:rsidRPr="00E367FD">
              <w:rPr>
                <w:sz w:val="24"/>
                <w:szCs w:val="24"/>
              </w:rPr>
              <w:t>муниципального</w:t>
            </w:r>
            <w:r w:rsidRPr="00061EC7">
              <w:rPr>
                <w:sz w:val="24"/>
                <w:szCs w:val="24"/>
              </w:rPr>
              <w:t xml:space="preserve"> округа</w:t>
            </w:r>
          </w:p>
        </w:tc>
      </w:tr>
      <w:tr w:rsidR="00342D83" w:rsidRPr="00342D83" w:rsidTr="00135B7C">
        <w:trPr>
          <w:trHeight w:val="31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3DFC" w:rsidRPr="00342D83" w:rsidRDefault="00903DFC" w:rsidP="0034424A">
            <w:pPr>
              <w:ind w:left="-57" w:right="-57"/>
              <w:jc w:val="center"/>
              <w:rPr>
                <w:sz w:val="24"/>
                <w:szCs w:val="24"/>
              </w:rPr>
            </w:pPr>
            <w:r w:rsidRPr="00342D83">
              <w:rPr>
                <w:sz w:val="24"/>
                <w:szCs w:val="24"/>
              </w:rPr>
              <w:t>9.3.2</w:t>
            </w:r>
          </w:p>
        </w:tc>
        <w:tc>
          <w:tcPr>
            <w:tcW w:w="5704" w:type="dxa"/>
            <w:tcBorders>
              <w:top w:val="single" w:sz="4" w:space="0" w:color="auto"/>
              <w:left w:val="nil"/>
              <w:bottom w:val="single" w:sz="4" w:space="0" w:color="auto"/>
              <w:right w:val="single" w:sz="4" w:space="0" w:color="auto"/>
            </w:tcBorders>
            <w:shd w:val="clear" w:color="auto" w:fill="auto"/>
            <w:noWrap/>
          </w:tcPr>
          <w:p w:rsidR="00903DFC" w:rsidRPr="00342D83" w:rsidRDefault="00903DFC" w:rsidP="00C244FB">
            <w:pPr>
              <w:jc w:val="both"/>
              <w:rPr>
                <w:bCs/>
                <w:kern w:val="36"/>
                <w:sz w:val="24"/>
                <w:szCs w:val="24"/>
              </w:rPr>
            </w:pPr>
            <w:r w:rsidRPr="00342D83">
              <w:rPr>
                <w:bCs/>
                <w:kern w:val="36"/>
                <w:sz w:val="24"/>
                <w:szCs w:val="24"/>
              </w:rPr>
              <w:t xml:space="preserve">Оказание организационно-методической </w:t>
            </w:r>
            <w:r w:rsidRPr="00342D83">
              <w:rPr>
                <w:bCs/>
                <w:kern w:val="36"/>
                <w:sz w:val="24"/>
                <w:szCs w:val="24"/>
              </w:rPr>
              <w:br/>
              <w:t xml:space="preserve">и информационно-консультационной помощи частным организациям, предоставляющим услуги </w:t>
            </w:r>
            <w:r w:rsidRPr="00342D83">
              <w:rPr>
                <w:bCs/>
                <w:kern w:val="36"/>
                <w:sz w:val="24"/>
                <w:szCs w:val="24"/>
              </w:rPr>
              <w:br/>
              <w:t>в сфере теплоснабжения</w:t>
            </w:r>
          </w:p>
        </w:tc>
        <w:tc>
          <w:tcPr>
            <w:tcW w:w="1656" w:type="dxa"/>
            <w:tcBorders>
              <w:top w:val="single" w:sz="4" w:space="0" w:color="auto"/>
              <w:left w:val="nil"/>
              <w:bottom w:val="single" w:sz="4" w:space="0" w:color="auto"/>
              <w:right w:val="single" w:sz="4" w:space="0" w:color="auto"/>
            </w:tcBorders>
            <w:shd w:val="clear" w:color="auto" w:fill="auto"/>
            <w:noWrap/>
          </w:tcPr>
          <w:p w:rsidR="00903DFC" w:rsidRPr="00342D83" w:rsidRDefault="00903DFC" w:rsidP="00D91965">
            <w:pPr>
              <w:jc w:val="center"/>
              <w:rPr>
                <w:sz w:val="24"/>
                <w:szCs w:val="24"/>
              </w:rPr>
            </w:pPr>
            <w:r w:rsidRPr="00342D83">
              <w:rPr>
                <w:sz w:val="24"/>
                <w:szCs w:val="24"/>
              </w:rPr>
              <w:t xml:space="preserve">2022 – 2025 годы </w:t>
            </w:r>
          </w:p>
        </w:tc>
        <w:tc>
          <w:tcPr>
            <w:tcW w:w="4370" w:type="dxa"/>
            <w:tcBorders>
              <w:top w:val="single" w:sz="4" w:space="0" w:color="auto"/>
              <w:left w:val="nil"/>
              <w:bottom w:val="single" w:sz="4" w:space="0" w:color="auto"/>
              <w:right w:val="single" w:sz="4" w:space="0" w:color="auto"/>
            </w:tcBorders>
            <w:shd w:val="clear" w:color="auto" w:fill="auto"/>
            <w:noWrap/>
          </w:tcPr>
          <w:p w:rsidR="00903DFC" w:rsidRPr="00342D83" w:rsidRDefault="00903DFC" w:rsidP="00C244FB">
            <w:pPr>
              <w:jc w:val="both"/>
              <w:rPr>
                <w:sz w:val="24"/>
                <w:szCs w:val="24"/>
              </w:rPr>
            </w:pPr>
            <w:r w:rsidRPr="00342D83">
              <w:rPr>
                <w:sz w:val="24"/>
                <w:szCs w:val="24"/>
              </w:rPr>
              <w:t>Повышение качества услуг, предоставляемых частными организациями в сфере теплоснабжения</w:t>
            </w:r>
          </w:p>
          <w:p w:rsidR="00903DFC" w:rsidRPr="00342D83" w:rsidRDefault="00903DFC" w:rsidP="00C244FB">
            <w:pPr>
              <w:jc w:val="both"/>
              <w:rPr>
                <w:sz w:val="24"/>
                <w:szCs w:val="24"/>
              </w:rPr>
            </w:pPr>
          </w:p>
        </w:tc>
        <w:tc>
          <w:tcPr>
            <w:tcW w:w="3868" w:type="dxa"/>
            <w:tcBorders>
              <w:top w:val="single" w:sz="4" w:space="0" w:color="auto"/>
              <w:left w:val="nil"/>
              <w:bottom w:val="single" w:sz="4" w:space="0" w:color="auto"/>
              <w:right w:val="single" w:sz="4" w:space="0" w:color="auto"/>
            </w:tcBorders>
            <w:shd w:val="clear" w:color="auto" w:fill="auto"/>
            <w:noWrap/>
          </w:tcPr>
          <w:p w:rsidR="00903DFC" w:rsidRPr="00342D83" w:rsidRDefault="00061EC7" w:rsidP="00061EC7">
            <w:pPr>
              <w:jc w:val="center"/>
              <w:rPr>
                <w:sz w:val="24"/>
                <w:szCs w:val="24"/>
              </w:rPr>
            </w:pPr>
            <w:r w:rsidRPr="00061EC7">
              <w:rPr>
                <w:sz w:val="24"/>
                <w:szCs w:val="24"/>
              </w:rPr>
              <w:t xml:space="preserve">Комитет ЖКХ администрации Алексеевского </w:t>
            </w:r>
            <w:r w:rsidR="00E367FD" w:rsidRPr="00E367FD">
              <w:rPr>
                <w:sz w:val="24"/>
                <w:szCs w:val="24"/>
              </w:rPr>
              <w:t>муниципального</w:t>
            </w:r>
            <w:r w:rsidRPr="00061EC7">
              <w:rPr>
                <w:sz w:val="24"/>
                <w:szCs w:val="24"/>
              </w:rPr>
              <w:t xml:space="preserve"> округа</w:t>
            </w:r>
          </w:p>
        </w:tc>
      </w:tr>
    </w:tbl>
    <w:p w:rsidR="005E0521" w:rsidRPr="00342D83" w:rsidRDefault="005E0521" w:rsidP="00D33DB4">
      <w:pPr>
        <w:rPr>
          <w:sz w:val="28"/>
          <w:szCs w:val="28"/>
        </w:rPr>
        <w:sectPr w:rsidR="005E0521" w:rsidRPr="00342D83" w:rsidSect="000970B5">
          <w:pgSz w:w="16838" w:h="11906" w:orient="landscape"/>
          <w:pgMar w:top="1134" w:right="1134" w:bottom="567" w:left="1134" w:header="709" w:footer="709" w:gutter="0"/>
          <w:cols w:space="708"/>
          <w:docGrid w:linePitch="360"/>
        </w:sectPr>
      </w:pPr>
    </w:p>
    <w:p w:rsidR="005E0521" w:rsidRPr="00342D83" w:rsidRDefault="005E0521" w:rsidP="005E0521">
      <w:pPr>
        <w:jc w:val="center"/>
        <w:rPr>
          <w:b/>
          <w:sz w:val="28"/>
          <w:szCs w:val="28"/>
        </w:rPr>
      </w:pPr>
      <w:r w:rsidRPr="00342D83">
        <w:rPr>
          <w:b/>
          <w:sz w:val="28"/>
          <w:szCs w:val="28"/>
        </w:rPr>
        <w:lastRenderedPageBreak/>
        <w:t xml:space="preserve">10. Рынок услуг по сбору и транспортированию </w:t>
      </w:r>
    </w:p>
    <w:p w:rsidR="005E0521" w:rsidRPr="00342D83" w:rsidRDefault="005E0521" w:rsidP="005E0521">
      <w:pPr>
        <w:jc w:val="center"/>
        <w:rPr>
          <w:b/>
          <w:sz w:val="28"/>
          <w:szCs w:val="28"/>
        </w:rPr>
      </w:pPr>
      <w:r w:rsidRPr="00342D83">
        <w:rPr>
          <w:b/>
          <w:sz w:val="28"/>
          <w:szCs w:val="28"/>
        </w:rPr>
        <w:t>твердых коммунальных отходов</w:t>
      </w:r>
    </w:p>
    <w:p w:rsidR="005E0521" w:rsidRPr="00342D83" w:rsidRDefault="005E0521" w:rsidP="005E0521">
      <w:pPr>
        <w:jc w:val="center"/>
        <w:rPr>
          <w:b/>
          <w:sz w:val="28"/>
          <w:szCs w:val="28"/>
        </w:rPr>
      </w:pPr>
    </w:p>
    <w:p w:rsidR="005E0521" w:rsidRPr="00342D83" w:rsidRDefault="005E0521" w:rsidP="005E0521">
      <w:pPr>
        <w:pStyle w:val="ConsPlusNormal"/>
        <w:jc w:val="center"/>
        <w:rPr>
          <w:b/>
          <w:sz w:val="28"/>
          <w:szCs w:val="28"/>
        </w:rPr>
      </w:pPr>
      <w:r w:rsidRPr="00342D83">
        <w:rPr>
          <w:b/>
          <w:sz w:val="28"/>
          <w:szCs w:val="28"/>
        </w:rPr>
        <w:t>10.1.  Исходная фактическая информация в отношении ситуации</w:t>
      </w:r>
    </w:p>
    <w:p w:rsidR="005E0521" w:rsidRPr="00342D83" w:rsidRDefault="005E0521" w:rsidP="005E0521">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55A14" w:rsidRPr="00342D83">
        <w:rPr>
          <w:b/>
          <w:sz w:val="28"/>
          <w:szCs w:val="28"/>
        </w:rPr>
        <w:t xml:space="preserve">цель </w:t>
      </w:r>
      <w:r w:rsidRPr="00342D83">
        <w:rPr>
          <w:b/>
          <w:sz w:val="28"/>
          <w:szCs w:val="28"/>
        </w:rPr>
        <w:t xml:space="preserve">основные задачи </w:t>
      </w:r>
      <w:r w:rsidR="00155A14" w:rsidRPr="00342D83">
        <w:rPr>
          <w:b/>
          <w:sz w:val="28"/>
          <w:szCs w:val="28"/>
        </w:rPr>
        <w:t>развития</w:t>
      </w:r>
    </w:p>
    <w:p w:rsidR="005E0521" w:rsidRPr="00342D83" w:rsidRDefault="005E0521" w:rsidP="005E0521">
      <w:pPr>
        <w:widowControl w:val="0"/>
        <w:autoSpaceDE w:val="0"/>
        <w:autoSpaceDN w:val="0"/>
        <w:jc w:val="center"/>
        <w:rPr>
          <w:b/>
          <w:sz w:val="28"/>
          <w:szCs w:val="28"/>
        </w:rPr>
      </w:pPr>
    </w:p>
    <w:p w:rsidR="00726C96" w:rsidRPr="00342D83" w:rsidRDefault="00726C96" w:rsidP="00726C96">
      <w:pPr>
        <w:ind w:firstLine="709"/>
        <w:jc w:val="both"/>
        <w:rPr>
          <w:rFonts w:eastAsia="Calibri"/>
          <w:sz w:val="28"/>
          <w:szCs w:val="28"/>
          <w:lang w:eastAsia="en-US"/>
        </w:rPr>
      </w:pPr>
      <w:r w:rsidRPr="00342D83">
        <w:rPr>
          <w:rFonts w:eastAsia="Calibri"/>
          <w:sz w:val="28"/>
          <w:szCs w:val="28"/>
          <w:lang w:eastAsia="en-US"/>
        </w:rPr>
        <w:t>В соответствии с требованиями Федерального закона от 24 июня 1998</w:t>
      </w:r>
      <w:r w:rsidR="00C61A13" w:rsidRPr="00342D83">
        <w:rPr>
          <w:rFonts w:eastAsia="Calibri"/>
          <w:sz w:val="28"/>
          <w:szCs w:val="28"/>
          <w:lang w:eastAsia="en-US"/>
        </w:rPr>
        <w:t> </w:t>
      </w:r>
      <w:r w:rsidRPr="00342D83">
        <w:rPr>
          <w:rFonts w:eastAsia="Calibri"/>
          <w:sz w:val="28"/>
          <w:szCs w:val="28"/>
          <w:lang w:eastAsia="en-US"/>
        </w:rPr>
        <w:t>года №</w:t>
      </w:r>
      <w:r w:rsidR="00C61A13" w:rsidRPr="00342D83">
        <w:rPr>
          <w:rFonts w:eastAsia="Calibri"/>
          <w:sz w:val="28"/>
          <w:szCs w:val="28"/>
          <w:lang w:eastAsia="en-US"/>
        </w:rPr>
        <w:t> </w:t>
      </w:r>
      <w:r w:rsidRPr="00342D83">
        <w:rPr>
          <w:rFonts w:eastAsia="Calibri"/>
          <w:sz w:val="28"/>
          <w:szCs w:val="28"/>
          <w:lang w:eastAsia="en-US"/>
        </w:rPr>
        <w:t xml:space="preserve">89-ФЗ «Об отходах производства и потребления» деятельность </w:t>
      </w:r>
      <w:r w:rsidRPr="00342D83">
        <w:rPr>
          <w:rFonts w:eastAsia="Calibri"/>
          <w:sz w:val="28"/>
          <w:szCs w:val="28"/>
          <w:lang w:eastAsia="en-US"/>
        </w:rPr>
        <w:br/>
        <w:t>по обращению с твердыми коммунальными отходами на территории субъекта Российской Федерации обеспечивается одним или несколькими региональными операторами.</w:t>
      </w:r>
    </w:p>
    <w:p w:rsidR="00726C96" w:rsidRPr="00342D83" w:rsidRDefault="00726C96" w:rsidP="00726C96">
      <w:pPr>
        <w:ind w:firstLine="709"/>
        <w:jc w:val="both"/>
        <w:rPr>
          <w:rFonts w:eastAsia="Calibri"/>
          <w:sz w:val="28"/>
          <w:szCs w:val="28"/>
          <w:lang w:eastAsia="en-US"/>
        </w:rPr>
      </w:pPr>
      <w:proofErr w:type="gramStart"/>
      <w:r w:rsidRPr="00342D83">
        <w:rPr>
          <w:rFonts w:eastAsia="Calibri"/>
          <w:sz w:val="28"/>
          <w:szCs w:val="28"/>
          <w:lang w:eastAsia="en-US"/>
        </w:rPr>
        <w:t xml:space="preserve">Согласно Постановлению Правительства Российской Федерации </w:t>
      </w:r>
      <w:r w:rsidR="006F5DCF" w:rsidRPr="00342D83">
        <w:rPr>
          <w:rFonts w:eastAsia="Calibri"/>
          <w:sz w:val="28"/>
          <w:szCs w:val="28"/>
          <w:lang w:eastAsia="en-US"/>
        </w:rPr>
        <w:br/>
      </w:r>
      <w:r w:rsidRPr="00342D83">
        <w:rPr>
          <w:rFonts w:eastAsia="Calibri"/>
          <w:sz w:val="28"/>
          <w:szCs w:val="28"/>
          <w:lang w:eastAsia="en-US"/>
        </w:rPr>
        <w:t xml:space="preserve">от 5 сентября 2016 года № 881 «О проведении уполномоченными органами исполнительной власти субъектов Российской Федерации конкурсного отбора региональных операторов по обращению с твердыми коммунальными отходами» в мае 2018 года проведен конкурсный отбор на присвоение статуса Регионального оператора на территории Белгородской области, по результатам которого выбрано ООО «Центр Экологической Безопасности» </w:t>
      </w:r>
      <w:r w:rsidR="00D51701" w:rsidRPr="00342D83">
        <w:rPr>
          <w:rFonts w:eastAsia="Calibri"/>
          <w:sz w:val="28"/>
          <w:szCs w:val="28"/>
          <w:lang w:eastAsia="en-US"/>
        </w:rPr>
        <w:br/>
        <w:t>(</w:t>
      </w:r>
      <w:r w:rsidRPr="00342D83">
        <w:rPr>
          <w:rFonts w:eastAsia="Calibri"/>
          <w:sz w:val="28"/>
          <w:szCs w:val="28"/>
          <w:lang w:eastAsia="en-US"/>
        </w:rPr>
        <w:t>далее - ООО «ЦЭБ»), предложившее наилучшие условия</w:t>
      </w:r>
      <w:proofErr w:type="gramEnd"/>
      <w:r w:rsidRPr="00342D83">
        <w:rPr>
          <w:rFonts w:eastAsia="Calibri"/>
          <w:sz w:val="28"/>
          <w:szCs w:val="28"/>
          <w:lang w:eastAsia="en-US"/>
        </w:rPr>
        <w:t xml:space="preserve"> оказания услуги. </w:t>
      </w:r>
      <w:r w:rsidR="00D51701" w:rsidRPr="00342D83">
        <w:rPr>
          <w:rFonts w:eastAsia="Calibri"/>
          <w:sz w:val="28"/>
          <w:szCs w:val="28"/>
          <w:lang w:eastAsia="en-US"/>
        </w:rPr>
        <w:br/>
      </w:r>
      <w:r w:rsidRPr="00342D83">
        <w:rPr>
          <w:rFonts w:eastAsia="Calibri"/>
          <w:sz w:val="28"/>
          <w:szCs w:val="28"/>
          <w:lang w:eastAsia="en-US"/>
        </w:rPr>
        <w:t>100 процентов долей в уставном капитале ООО «ЦЭБ» принадлежит Белгородской области.</w:t>
      </w:r>
      <w:r w:rsidR="00AD2469" w:rsidRPr="00342D83">
        <w:rPr>
          <w:rFonts w:eastAsia="Calibri"/>
          <w:sz w:val="28"/>
          <w:szCs w:val="28"/>
          <w:lang w:eastAsia="en-US"/>
        </w:rPr>
        <w:t xml:space="preserve"> </w:t>
      </w:r>
      <w:r w:rsidRPr="00342D83">
        <w:rPr>
          <w:rFonts w:eastAsia="Calibri"/>
          <w:sz w:val="28"/>
          <w:szCs w:val="28"/>
          <w:lang w:eastAsia="en-US"/>
        </w:rPr>
        <w:t xml:space="preserve">С ООО «ЦЭБ» 1 июня 2018 года департаментом жилищно-коммунального хозяйства области заключено соглашение </w:t>
      </w:r>
      <w:r w:rsidR="00D51701" w:rsidRPr="00342D83">
        <w:rPr>
          <w:rFonts w:eastAsia="Calibri"/>
          <w:sz w:val="28"/>
          <w:szCs w:val="28"/>
          <w:lang w:eastAsia="en-US"/>
        </w:rPr>
        <w:br/>
      </w:r>
      <w:r w:rsidRPr="00342D83">
        <w:rPr>
          <w:rFonts w:eastAsia="Calibri"/>
          <w:sz w:val="28"/>
          <w:szCs w:val="28"/>
          <w:lang w:eastAsia="en-US"/>
        </w:rPr>
        <w:t>об организации деятельности</w:t>
      </w:r>
      <w:r w:rsidR="00D51701" w:rsidRPr="00342D83">
        <w:rPr>
          <w:rFonts w:eastAsia="Calibri"/>
          <w:sz w:val="28"/>
          <w:szCs w:val="28"/>
          <w:lang w:eastAsia="en-US"/>
        </w:rPr>
        <w:t xml:space="preserve"> </w:t>
      </w:r>
      <w:r w:rsidRPr="00342D83">
        <w:rPr>
          <w:rFonts w:eastAsia="Calibri"/>
          <w:sz w:val="28"/>
          <w:szCs w:val="28"/>
          <w:lang w:eastAsia="en-US"/>
        </w:rPr>
        <w:t>по обращению с твердыми коммунальными отходами на территории Белгородской области сроком на 10 лет. Региональный оператор приступил</w:t>
      </w:r>
      <w:r w:rsidR="00D51701" w:rsidRPr="00342D83">
        <w:rPr>
          <w:rFonts w:eastAsia="Calibri"/>
          <w:sz w:val="28"/>
          <w:szCs w:val="28"/>
          <w:lang w:eastAsia="en-US"/>
        </w:rPr>
        <w:t xml:space="preserve"> </w:t>
      </w:r>
      <w:r w:rsidRPr="00342D83">
        <w:rPr>
          <w:rFonts w:eastAsia="Calibri"/>
          <w:sz w:val="28"/>
          <w:szCs w:val="28"/>
          <w:lang w:eastAsia="en-US"/>
        </w:rPr>
        <w:t>к деятельности 1 января 2019 года.</w:t>
      </w:r>
    </w:p>
    <w:p w:rsidR="00AD2469" w:rsidRPr="00342D83" w:rsidRDefault="00726C96" w:rsidP="00726C96">
      <w:pPr>
        <w:ind w:firstLine="709"/>
        <w:jc w:val="both"/>
        <w:rPr>
          <w:rFonts w:eastAsia="Calibri"/>
          <w:sz w:val="28"/>
          <w:szCs w:val="28"/>
          <w:lang w:eastAsia="en-US"/>
        </w:rPr>
      </w:pPr>
      <w:proofErr w:type="gramStart"/>
      <w:r w:rsidRPr="00342D83">
        <w:rPr>
          <w:rFonts w:eastAsia="Calibri"/>
          <w:sz w:val="28"/>
          <w:szCs w:val="28"/>
          <w:lang w:eastAsia="en-US"/>
        </w:rPr>
        <w:t>В соответствии с Постановлением Правительства Российской Федерации от 3 ноября 2016 года №</w:t>
      </w:r>
      <w:r w:rsidR="00F679A7" w:rsidRPr="00342D83">
        <w:rPr>
          <w:rFonts w:eastAsia="Calibri"/>
          <w:sz w:val="28"/>
          <w:szCs w:val="28"/>
          <w:lang w:eastAsia="en-US"/>
        </w:rPr>
        <w:t> </w:t>
      </w:r>
      <w:r w:rsidRPr="00342D83">
        <w:rPr>
          <w:rFonts w:eastAsia="Calibri"/>
          <w:sz w:val="28"/>
          <w:szCs w:val="28"/>
          <w:lang w:eastAsia="en-US"/>
        </w:rPr>
        <w:t xml:space="preserve">1133 «Об утверждении Правил проведения торгов, </w:t>
      </w:r>
      <w:r w:rsidR="00A56A06" w:rsidRPr="00342D83">
        <w:rPr>
          <w:rFonts w:eastAsia="Calibri"/>
          <w:sz w:val="28"/>
          <w:szCs w:val="28"/>
          <w:lang w:eastAsia="en-US"/>
        </w:rPr>
        <w:br/>
      </w:r>
      <w:r w:rsidRPr="00342D83">
        <w:rPr>
          <w:rFonts w:eastAsia="Calibri"/>
          <w:sz w:val="28"/>
          <w:szCs w:val="28"/>
          <w:lang w:eastAsia="en-US"/>
        </w:rPr>
        <w:t xml:space="preserve">по результатам которых формируются цены на услуги по транспортированию твердых коммунальных отходов для регионального оператора» ООО «ЦЭБ» проведены торги на право заключения договора на оказание услуг </w:t>
      </w:r>
      <w:r w:rsidR="00A56A06" w:rsidRPr="00342D83">
        <w:rPr>
          <w:rFonts w:eastAsia="Calibri"/>
          <w:sz w:val="28"/>
          <w:szCs w:val="28"/>
          <w:lang w:eastAsia="en-US"/>
        </w:rPr>
        <w:br/>
      </w:r>
      <w:r w:rsidRPr="00342D83">
        <w:rPr>
          <w:rFonts w:eastAsia="Calibri"/>
          <w:sz w:val="28"/>
          <w:szCs w:val="28"/>
          <w:lang w:eastAsia="en-US"/>
        </w:rPr>
        <w:t xml:space="preserve">по транспортированию твердых коммунальных отходов в 10 выделенных </w:t>
      </w:r>
      <w:r w:rsidR="00A56A06" w:rsidRPr="00342D83">
        <w:rPr>
          <w:rFonts w:eastAsia="Calibri"/>
          <w:sz w:val="28"/>
          <w:szCs w:val="28"/>
          <w:lang w:eastAsia="en-US"/>
        </w:rPr>
        <w:br/>
      </w:r>
      <w:r w:rsidRPr="00342D83">
        <w:rPr>
          <w:rFonts w:eastAsia="Calibri"/>
          <w:sz w:val="28"/>
          <w:szCs w:val="28"/>
          <w:lang w:eastAsia="en-US"/>
        </w:rPr>
        <w:t>на территории Белгородской области зонах транспортирования.</w:t>
      </w:r>
      <w:proofErr w:type="gramEnd"/>
      <w:r w:rsidRPr="00342D83">
        <w:rPr>
          <w:rFonts w:eastAsia="Calibri"/>
          <w:sz w:val="28"/>
          <w:szCs w:val="28"/>
          <w:lang w:eastAsia="en-US"/>
        </w:rPr>
        <w:t xml:space="preserve"> </w:t>
      </w:r>
      <w:r w:rsidR="00AD2469" w:rsidRPr="00342D83">
        <w:rPr>
          <w:rFonts w:eastAsia="Calibri"/>
          <w:sz w:val="28"/>
          <w:szCs w:val="28"/>
          <w:lang w:eastAsia="en-US"/>
        </w:rPr>
        <w:t>Одним из п</w:t>
      </w:r>
      <w:r w:rsidRPr="00342D83">
        <w:rPr>
          <w:rFonts w:eastAsia="Calibri"/>
          <w:sz w:val="28"/>
          <w:szCs w:val="28"/>
          <w:lang w:eastAsia="en-US"/>
        </w:rPr>
        <w:t>обедител</w:t>
      </w:r>
      <w:r w:rsidR="00AD2469" w:rsidRPr="00342D83">
        <w:rPr>
          <w:rFonts w:eastAsia="Calibri"/>
          <w:sz w:val="28"/>
          <w:szCs w:val="28"/>
          <w:lang w:eastAsia="en-US"/>
        </w:rPr>
        <w:t>ей</w:t>
      </w:r>
      <w:r w:rsidRPr="00342D83">
        <w:rPr>
          <w:rFonts w:eastAsia="Calibri"/>
          <w:sz w:val="28"/>
          <w:szCs w:val="28"/>
          <w:lang w:eastAsia="en-US"/>
        </w:rPr>
        <w:t xml:space="preserve"> торгов стал</w:t>
      </w:r>
      <w:r w:rsidR="00AD2469" w:rsidRPr="00342D83">
        <w:rPr>
          <w:rFonts w:eastAsia="Calibri"/>
          <w:sz w:val="28"/>
          <w:szCs w:val="28"/>
          <w:lang w:eastAsia="en-US"/>
        </w:rPr>
        <w:t>а</w:t>
      </w:r>
      <w:r w:rsidRPr="00342D83">
        <w:rPr>
          <w:rFonts w:eastAsia="Calibri"/>
          <w:sz w:val="28"/>
          <w:szCs w:val="28"/>
          <w:lang w:eastAsia="en-US"/>
        </w:rPr>
        <w:t xml:space="preserve"> коммерческ</w:t>
      </w:r>
      <w:r w:rsidR="00AD2469" w:rsidRPr="00342D83">
        <w:rPr>
          <w:rFonts w:eastAsia="Calibri"/>
          <w:sz w:val="28"/>
          <w:szCs w:val="28"/>
          <w:lang w:eastAsia="en-US"/>
        </w:rPr>
        <w:t>ая</w:t>
      </w:r>
      <w:r w:rsidRPr="00342D83">
        <w:rPr>
          <w:rFonts w:eastAsia="Calibri"/>
          <w:sz w:val="28"/>
          <w:szCs w:val="28"/>
          <w:lang w:eastAsia="en-US"/>
        </w:rPr>
        <w:t xml:space="preserve"> организаци</w:t>
      </w:r>
      <w:r w:rsidR="00AD2469" w:rsidRPr="00342D83">
        <w:rPr>
          <w:rFonts w:eastAsia="Calibri"/>
          <w:sz w:val="28"/>
          <w:szCs w:val="28"/>
          <w:lang w:eastAsia="en-US"/>
        </w:rPr>
        <w:t>я Алексеевского</w:t>
      </w:r>
      <w:r w:rsidR="00E367FD" w:rsidRPr="00E367FD">
        <w:t xml:space="preserve"> </w:t>
      </w:r>
      <w:r w:rsidR="00E367FD" w:rsidRPr="00E367FD">
        <w:rPr>
          <w:rFonts w:eastAsia="Calibri"/>
          <w:sz w:val="28"/>
          <w:szCs w:val="28"/>
          <w:lang w:eastAsia="en-US"/>
        </w:rPr>
        <w:t xml:space="preserve">муниципального </w:t>
      </w:r>
      <w:r w:rsidR="00AD2469" w:rsidRPr="00342D83">
        <w:rPr>
          <w:rFonts w:eastAsia="Calibri"/>
          <w:sz w:val="28"/>
          <w:szCs w:val="28"/>
          <w:lang w:eastAsia="en-US"/>
        </w:rPr>
        <w:t>округ</w:t>
      </w:r>
      <w:proofErr w:type="gramStart"/>
      <w:r w:rsidR="00AD2469" w:rsidRPr="00342D83">
        <w:rPr>
          <w:rFonts w:eastAsia="Calibri"/>
          <w:sz w:val="28"/>
          <w:szCs w:val="28"/>
          <w:lang w:eastAsia="en-US"/>
        </w:rPr>
        <w:t xml:space="preserve">а </w:t>
      </w:r>
      <w:r w:rsidRPr="00342D83">
        <w:rPr>
          <w:rFonts w:eastAsia="Calibri"/>
          <w:sz w:val="28"/>
          <w:szCs w:val="28"/>
          <w:lang w:eastAsia="en-US"/>
        </w:rPr>
        <w:t>ООО</w:t>
      </w:r>
      <w:proofErr w:type="gramEnd"/>
      <w:r w:rsidRPr="00342D83">
        <w:rPr>
          <w:rFonts w:eastAsia="Calibri"/>
          <w:sz w:val="28"/>
          <w:szCs w:val="28"/>
          <w:lang w:eastAsia="en-US"/>
        </w:rPr>
        <w:t xml:space="preserve"> «</w:t>
      </w:r>
      <w:proofErr w:type="spellStart"/>
      <w:r w:rsidRPr="00342D83">
        <w:rPr>
          <w:rFonts w:eastAsia="Calibri"/>
          <w:sz w:val="28"/>
          <w:szCs w:val="28"/>
          <w:lang w:eastAsia="en-US"/>
        </w:rPr>
        <w:t>Спецэкотранс</w:t>
      </w:r>
      <w:proofErr w:type="spellEnd"/>
      <w:r w:rsidRPr="00342D83">
        <w:rPr>
          <w:rFonts w:eastAsia="Calibri"/>
          <w:sz w:val="28"/>
          <w:szCs w:val="28"/>
          <w:lang w:eastAsia="en-US"/>
        </w:rPr>
        <w:t>», с которыми ООО «ЦЭБ» заключен</w:t>
      </w:r>
      <w:r w:rsidR="00AD2469" w:rsidRPr="00342D83">
        <w:rPr>
          <w:rFonts w:eastAsia="Calibri"/>
          <w:sz w:val="28"/>
          <w:szCs w:val="28"/>
          <w:lang w:eastAsia="en-US"/>
        </w:rPr>
        <w:t>о</w:t>
      </w:r>
      <w:r w:rsidRPr="00342D83">
        <w:rPr>
          <w:rFonts w:eastAsia="Calibri"/>
          <w:sz w:val="28"/>
          <w:szCs w:val="28"/>
          <w:lang w:eastAsia="en-US"/>
        </w:rPr>
        <w:t xml:space="preserve"> соглашени</w:t>
      </w:r>
      <w:r w:rsidR="00AD2469" w:rsidRPr="00342D83">
        <w:rPr>
          <w:rFonts w:eastAsia="Calibri"/>
          <w:sz w:val="28"/>
          <w:szCs w:val="28"/>
          <w:lang w:eastAsia="en-US"/>
        </w:rPr>
        <w:t>е</w:t>
      </w:r>
      <w:r w:rsidRPr="00342D83">
        <w:rPr>
          <w:rFonts w:eastAsia="Calibri"/>
          <w:sz w:val="28"/>
          <w:szCs w:val="28"/>
          <w:lang w:eastAsia="en-US"/>
        </w:rPr>
        <w:t xml:space="preserve"> на оказание услуг по транспортированию. В настоящее время доля организаций частной формы собственности в сфере услуг по сбору и транспортированию твердых коммунальных отходов</w:t>
      </w:r>
      <w:r w:rsidR="00AD2469" w:rsidRPr="00342D83">
        <w:rPr>
          <w:rFonts w:eastAsia="Calibri"/>
          <w:sz w:val="28"/>
          <w:szCs w:val="28"/>
          <w:lang w:eastAsia="en-US"/>
        </w:rPr>
        <w:t xml:space="preserve"> </w:t>
      </w:r>
      <w:r w:rsidRPr="00342D83">
        <w:rPr>
          <w:rFonts w:eastAsia="Calibri"/>
          <w:sz w:val="28"/>
          <w:szCs w:val="28"/>
          <w:lang w:eastAsia="en-US"/>
        </w:rPr>
        <w:t xml:space="preserve">(по объему транспортируемых твердых коммунальных отходов организациями частной формы собственности) </w:t>
      </w:r>
      <w:r w:rsidR="00AD2469" w:rsidRPr="00342D83">
        <w:rPr>
          <w:rFonts w:eastAsia="Calibri"/>
          <w:sz w:val="28"/>
          <w:szCs w:val="28"/>
          <w:lang w:eastAsia="en-US"/>
        </w:rPr>
        <w:t xml:space="preserve">в Алексеевском </w:t>
      </w:r>
      <w:r w:rsidR="00E367FD">
        <w:rPr>
          <w:rFonts w:eastAsia="Calibri"/>
          <w:sz w:val="28"/>
          <w:szCs w:val="28"/>
          <w:lang w:eastAsia="en-US"/>
        </w:rPr>
        <w:t>муниципальном</w:t>
      </w:r>
      <w:r w:rsidR="00AD2469" w:rsidRPr="00342D83">
        <w:rPr>
          <w:rFonts w:eastAsia="Calibri"/>
          <w:sz w:val="28"/>
          <w:szCs w:val="28"/>
          <w:lang w:eastAsia="en-US"/>
        </w:rPr>
        <w:t xml:space="preserve"> округе </w:t>
      </w:r>
      <w:r w:rsidRPr="00342D83">
        <w:rPr>
          <w:rFonts w:eastAsia="Calibri"/>
          <w:sz w:val="28"/>
          <w:szCs w:val="28"/>
          <w:lang w:eastAsia="en-US"/>
        </w:rPr>
        <w:t xml:space="preserve">составляет </w:t>
      </w:r>
      <w:r w:rsidR="00AD2469" w:rsidRPr="00342D83">
        <w:rPr>
          <w:rFonts w:eastAsia="Calibri"/>
          <w:sz w:val="28"/>
          <w:szCs w:val="28"/>
          <w:lang w:eastAsia="en-US"/>
        </w:rPr>
        <w:t>100</w:t>
      </w:r>
      <w:r w:rsidRPr="00342D83">
        <w:rPr>
          <w:rFonts w:eastAsia="Calibri"/>
          <w:sz w:val="28"/>
          <w:szCs w:val="28"/>
          <w:lang w:eastAsia="en-US"/>
        </w:rPr>
        <w:t xml:space="preserve"> </w:t>
      </w:r>
      <w:r w:rsidR="00F679A7" w:rsidRPr="00342D83">
        <w:rPr>
          <w:rFonts w:eastAsia="Calibri"/>
          <w:sz w:val="28"/>
          <w:szCs w:val="28"/>
          <w:lang w:eastAsia="en-US"/>
        </w:rPr>
        <w:t>процентов</w:t>
      </w:r>
      <w:r w:rsidRPr="00342D83">
        <w:rPr>
          <w:rFonts w:eastAsia="Calibri"/>
          <w:sz w:val="28"/>
          <w:szCs w:val="28"/>
          <w:lang w:eastAsia="en-US"/>
        </w:rPr>
        <w:t xml:space="preserve">.  </w:t>
      </w:r>
    </w:p>
    <w:p w:rsidR="00726C96" w:rsidRPr="00342D83" w:rsidRDefault="00EB3CA7" w:rsidP="00726C96">
      <w:pPr>
        <w:ind w:firstLine="709"/>
        <w:jc w:val="both"/>
        <w:rPr>
          <w:rFonts w:eastAsia="Calibri"/>
          <w:sz w:val="28"/>
          <w:szCs w:val="28"/>
          <w:lang w:eastAsia="en-US"/>
        </w:rPr>
      </w:pPr>
      <w:r>
        <w:rPr>
          <w:rFonts w:eastAsia="Calibri"/>
          <w:sz w:val="28"/>
          <w:szCs w:val="28"/>
          <w:lang w:eastAsia="en-US"/>
        </w:rPr>
        <w:t>Ежегодн</w:t>
      </w:r>
      <w:proofErr w:type="gramStart"/>
      <w:r>
        <w:rPr>
          <w:rFonts w:eastAsia="Calibri"/>
          <w:sz w:val="28"/>
          <w:szCs w:val="28"/>
          <w:lang w:eastAsia="en-US"/>
        </w:rPr>
        <w:t xml:space="preserve">о </w:t>
      </w:r>
      <w:r w:rsidR="00726C96" w:rsidRPr="00342D83">
        <w:rPr>
          <w:rFonts w:eastAsia="Calibri"/>
          <w:sz w:val="28"/>
          <w:szCs w:val="28"/>
          <w:lang w:eastAsia="en-US"/>
        </w:rPr>
        <w:t>ООО</w:t>
      </w:r>
      <w:proofErr w:type="gramEnd"/>
      <w:r w:rsidR="00726C96" w:rsidRPr="00342D83">
        <w:rPr>
          <w:rFonts w:eastAsia="Calibri"/>
          <w:sz w:val="28"/>
          <w:szCs w:val="28"/>
          <w:lang w:eastAsia="en-US"/>
        </w:rPr>
        <w:t xml:space="preserve"> «ЦЭБ» </w:t>
      </w:r>
      <w:r>
        <w:rPr>
          <w:rFonts w:eastAsia="Calibri"/>
          <w:sz w:val="28"/>
          <w:szCs w:val="28"/>
          <w:lang w:eastAsia="en-US"/>
        </w:rPr>
        <w:t xml:space="preserve">- </w:t>
      </w:r>
      <w:r w:rsidR="00726C96" w:rsidRPr="00342D83">
        <w:rPr>
          <w:rFonts w:eastAsia="Calibri"/>
          <w:sz w:val="28"/>
          <w:szCs w:val="28"/>
          <w:lang w:eastAsia="en-US"/>
        </w:rPr>
        <w:t>региональным оператором</w:t>
      </w:r>
      <w:r>
        <w:rPr>
          <w:rFonts w:eastAsia="Calibri"/>
          <w:sz w:val="28"/>
          <w:szCs w:val="28"/>
          <w:lang w:eastAsia="en-US"/>
        </w:rPr>
        <w:t xml:space="preserve"> </w:t>
      </w:r>
      <w:r w:rsidR="00726C96" w:rsidRPr="00342D83">
        <w:rPr>
          <w:rFonts w:eastAsia="Calibri"/>
          <w:sz w:val="28"/>
          <w:szCs w:val="28"/>
          <w:lang w:eastAsia="en-US"/>
        </w:rPr>
        <w:t>инициир</w:t>
      </w:r>
      <w:r>
        <w:rPr>
          <w:rFonts w:eastAsia="Calibri"/>
          <w:sz w:val="28"/>
          <w:szCs w:val="28"/>
          <w:lang w:eastAsia="en-US"/>
        </w:rPr>
        <w:t>уется</w:t>
      </w:r>
      <w:r w:rsidR="00726C96" w:rsidRPr="00342D83">
        <w:rPr>
          <w:rFonts w:eastAsia="Calibri"/>
          <w:sz w:val="28"/>
          <w:szCs w:val="28"/>
          <w:lang w:eastAsia="en-US"/>
        </w:rPr>
        <w:t xml:space="preserve"> процедура торгов для выбора подрядных организаций по оказанию услуги по транспортированию твердых коммунальных отходов. </w:t>
      </w:r>
    </w:p>
    <w:p w:rsidR="00F679A7" w:rsidRPr="00342D83" w:rsidRDefault="00F679A7" w:rsidP="00F679A7">
      <w:pPr>
        <w:ind w:firstLine="709"/>
        <w:jc w:val="both"/>
        <w:rPr>
          <w:rFonts w:eastAsia="Calibri"/>
          <w:sz w:val="28"/>
          <w:szCs w:val="28"/>
          <w:lang w:eastAsia="en-US"/>
        </w:rPr>
      </w:pPr>
      <w:r w:rsidRPr="00342D83">
        <w:rPr>
          <w:rFonts w:eastAsia="Calibri"/>
          <w:sz w:val="28"/>
          <w:szCs w:val="28"/>
          <w:lang w:eastAsia="en-US"/>
        </w:rPr>
        <w:lastRenderedPageBreak/>
        <w:t xml:space="preserve">Цель развития рынка: создание условий для устойчивого развития рынка услуг по сбору и транспортированию твердых коммунальных отходов </w:t>
      </w:r>
      <w:r w:rsidR="00DA07BB" w:rsidRPr="00342D83">
        <w:rPr>
          <w:rFonts w:eastAsia="Calibri"/>
          <w:sz w:val="28"/>
          <w:szCs w:val="28"/>
          <w:lang w:eastAsia="en-US"/>
        </w:rPr>
        <w:br/>
      </w:r>
      <w:r w:rsidRPr="00342D83">
        <w:rPr>
          <w:rFonts w:eastAsia="Calibri"/>
          <w:sz w:val="28"/>
          <w:szCs w:val="28"/>
          <w:lang w:eastAsia="en-US"/>
        </w:rPr>
        <w:t xml:space="preserve">на территории </w:t>
      </w:r>
      <w:r w:rsidR="00E367FD" w:rsidRPr="00E367FD">
        <w:rPr>
          <w:rFonts w:eastAsia="Calibri"/>
          <w:sz w:val="28"/>
          <w:szCs w:val="28"/>
          <w:lang w:eastAsia="en-US"/>
        </w:rPr>
        <w:t>муниципального</w:t>
      </w:r>
      <w:r w:rsidR="00AD2469" w:rsidRPr="00342D83">
        <w:rPr>
          <w:rFonts w:eastAsia="Calibri"/>
          <w:sz w:val="28"/>
          <w:szCs w:val="28"/>
          <w:lang w:eastAsia="en-US"/>
        </w:rPr>
        <w:t xml:space="preserve"> округа</w:t>
      </w:r>
      <w:r w:rsidRPr="00342D83">
        <w:rPr>
          <w:rFonts w:eastAsia="Calibri"/>
          <w:sz w:val="28"/>
          <w:szCs w:val="28"/>
          <w:lang w:eastAsia="en-US"/>
        </w:rPr>
        <w:t>.</w:t>
      </w:r>
    </w:p>
    <w:p w:rsidR="00AD2469" w:rsidRPr="00342D83" w:rsidRDefault="00726C96" w:rsidP="00726C96">
      <w:pPr>
        <w:ind w:firstLine="709"/>
        <w:jc w:val="both"/>
        <w:rPr>
          <w:rFonts w:eastAsia="Calibri"/>
          <w:sz w:val="28"/>
          <w:szCs w:val="28"/>
          <w:lang w:eastAsia="en-US"/>
        </w:rPr>
      </w:pPr>
      <w:r w:rsidRPr="00342D83">
        <w:rPr>
          <w:rFonts w:eastAsia="Calibri"/>
          <w:sz w:val="28"/>
          <w:szCs w:val="28"/>
          <w:lang w:eastAsia="en-US"/>
        </w:rPr>
        <w:t xml:space="preserve">В настоящее время стоит задача поддержания и совершенствования единого подхода к организации сбора и транспортирования отходов </w:t>
      </w:r>
      <w:r w:rsidR="00A56A06" w:rsidRPr="00342D83">
        <w:rPr>
          <w:rFonts w:eastAsia="Calibri"/>
          <w:sz w:val="28"/>
          <w:szCs w:val="28"/>
          <w:lang w:eastAsia="en-US"/>
        </w:rPr>
        <w:br/>
      </w:r>
      <w:r w:rsidRPr="00342D83">
        <w:rPr>
          <w:rFonts w:eastAsia="Calibri"/>
          <w:sz w:val="28"/>
          <w:szCs w:val="28"/>
          <w:lang w:eastAsia="en-US"/>
        </w:rPr>
        <w:t xml:space="preserve">и предотвращения возникновения стихийных свалок мусора. </w:t>
      </w:r>
    </w:p>
    <w:p w:rsidR="00726C96" w:rsidRPr="00342D83" w:rsidRDefault="00726C96" w:rsidP="00726C96">
      <w:pPr>
        <w:ind w:firstLine="709"/>
        <w:jc w:val="both"/>
        <w:rPr>
          <w:rFonts w:eastAsia="Calibri"/>
          <w:sz w:val="28"/>
          <w:szCs w:val="28"/>
          <w:lang w:eastAsia="en-US"/>
        </w:rPr>
      </w:pPr>
      <w:r w:rsidRPr="00342D83">
        <w:rPr>
          <w:rFonts w:eastAsia="Calibri"/>
          <w:sz w:val="28"/>
          <w:szCs w:val="28"/>
          <w:lang w:eastAsia="en-US"/>
        </w:rPr>
        <w:t xml:space="preserve">В рамках </w:t>
      </w:r>
      <w:r w:rsidR="00B1166E" w:rsidRPr="00342D83">
        <w:rPr>
          <w:rFonts w:eastAsia="Calibri"/>
          <w:sz w:val="28"/>
          <w:szCs w:val="28"/>
          <w:lang w:eastAsia="en-US"/>
        </w:rPr>
        <w:t>муниципаль</w:t>
      </w:r>
      <w:r w:rsidRPr="00342D83">
        <w:rPr>
          <w:rFonts w:eastAsia="Calibri"/>
          <w:sz w:val="28"/>
          <w:szCs w:val="28"/>
          <w:lang w:eastAsia="en-US"/>
        </w:rPr>
        <w:t>ного плана мероприятий предусмотрены мероприятия по совершенствованию правового регулирования участников рынка, привлечению на конкурсной основе операторов по транспортировке твердых коммунальных отходов, информирование населения региона о преимуществах раздельного сбора мусора и другие.</w:t>
      </w:r>
    </w:p>
    <w:p w:rsidR="00D5581D" w:rsidRPr="00342D83" w:rsidRDefault="00D5581D" w:rsidP="00D5581D">
      <w:pPr>
        <w:ind w:firstLine="709"/>
        <w:jc w:val="both"/>
        <w:rPr>
          <w:rFonts w:eastAsia="Calibri"/>
          <w:sz w:val="28"/>
          <w:szCs w:val="28"/>
          <w:lang w:eastAsia="en-US"/>
        </w:rPr>
      </w:pPr>
      <w:r w:rsidRPr="00342D83">
        <w:rPr>
          <w:rFonts w:eastAsia="Calibri"/>
          <w:sz w:val="28"/>
          <w:szCs w:val="28"/>
          <w:lang w:eastAsia="en-US"/>
        </w:rPr>
        <w:t>Реализация муниципального плана мероприятий позволит:</w:t>
      </w:r>
    </w:p>
    <w:p w:rsidR="00D5581D" w:rsidRPr="00342D83" w:rsidRDefault="00D5581D" w:rsidP="00D5581D">
      <w:pPr>
        <w:ind w:firstLine="709"/>
        <w:jc w:val="both"/>
        <w:rPr>
          <w:rFonts w:eastAsia="Calibri"/>
          <w:sz w:val="28"/>
          <w:szCs w:val="28"/>
          <w:lang w:eastAsia="en-US"/>
        </w:rPr>
      </w:pPr>
      <w:r w:rsidRPr="00342D83">
        <w:rPr>
          <w:rFonts w:eastAsia="Calibri"/>
          <w:sz w:val="28"/>
          <w:szCs w:val="28"/>
          <w:lang w:eastAsia="en-US"/>
        </w:rPr>
        <w:t>- сохранить и расширить доступ субъектов предпринимательства для заключения контрактов на рынке услуг по сбору и транспортированию твердых коммунальных отходов;</w:t>
      </w:r>
    </w:p>
    <w:p w:rsidR="00D5581D" w:rsidRPr="00342D83" w:rsidRDefault="00D5581D" w:rsidP="00D5581D">
      <w:pPr>
        <w:ind w:firstLine="709"/>
        <w:jc w:val="both"/>
        <w:rPr>
          <w:rFonts w:eastAsia="Calibri"/>
          <w:sz w:val="28"/>
          <w:szCs w:val="28"/>
          <w:lang w:eastAsia="en-US"/>
        </w:rPr>
      </w:pPr>
      <w:r w:rsidRPr="00342D83">
        <w:rPr>
          <w:rFonts w:eastAsia="Calibri"/>
          <w:sz w:val="28"/>
          <w:szCs w:val="28"/>
          <w:lang w:eastAsia="en-US"/>
        </w:rPr>
        <w:t>- повысить качество предоставления услуг на рынке услуг по сбору и транспортированию твердых коммунальных отходов.</w:t>
      </w:r>
    </w:p>
    <w:p w:rsidR="00D5581D" w:rsidRPr="00342D83" w:rsidRDefault="00D5581D" w:rsidP="00726C96">
      <w:pPr>
        <w:ind w:firstLine="709"/>
        <w:jc w:val="both"/>
        <w:rPr>
          <w:rFonts w:eastAsia="Calibri"/>
          <w:sz w:val="28"/>
          <w:szCs w:val="28"/>
          <w:lang w:eastAsia="en-US"/>
        </w:rPr>
      </w:pPr>
    </w:p>
    <w:p w:rsidR="000B129C" w:rsidRPr="00342D83" w:rsidRDefault="000B129C" w:rsidP="00373393">
      <w:pPr>
        <w:ind w:firstLine="709"/>
        <w:jc w:val="both"/>
        <w:rPr>
          <w:rFonts w:eastAsia="Calibri"/>
          <w:sz w:val="28"/>
          <w:szCs w:val="28"/>
          <w:lang w:eastAsia="en-US"/>
        </w:rPr>
      </w:pPr>
    </w:p>
    <w:p w:rsidR="000B443C" w:rsidRPr="00342D83" w:rsidRDefault="000B443C" w:rsidP="000B443C">
      <w:pPr>
        <w:ind w:firstLine="709"/>
        <w:jc w:val="both"/>
        <w:rPr>
          <w:rFonts w:eastAsia="Calibri"/>
          <w:sz w:val="28"/>
          <w:szCs w:val="28"/>
          <w:lang w:eastAsia="en-US"/>
        </w:rPr>
        <w:sectPr w:rsidR="000B443C" w:rsidRPr="00342D83" w:rsidSect="005E0521">
          <w:pgSz w:w="11906" w:h="16838"/>
          <w:pgMar w:top="1134" w:right="567" w:bottom="1134" w:left="1701" w:header="709" w:footer="709" w:gutter="0"/>
          <w:cols w:space="708"/>
          <w:docGrid w:linePitch="360"/>
        </w:sectPr>
      </w:pPr>
    </w:p>
    <w:p w:rsidR="000B129C" w:rsidRPr="00342D83" w:rsidRDefault="000B129C" w:rsidP="000B129C">
      <w:pPr>
        <w:jc w:val="center"/>
        <w:rPr>
          <w:b/>
          <w:sz w:val="28"/>
          <w:szCs w:val="28"/>
        </w:rPr>
      </w:pPr>
      <w:r w:rsidRPr="00342D83">
        <w:rPr>
          <w:b/>
          <w:sz w:val="28"/>
          <w:szCs w:val="28"/>
        </w:rPr>
        <w:lastRenderedPageBreak/>
        <w:t>10.2. Ключевые показатели</w:t>
      </w:r>
    </w:p>
    <w:p w:rsidR="000B129C" w:rsidRPr="00342D83" w:rsidRDefault="000B129C" w:rsidP="000B129C">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88"/>
        <w:gridCol w:w="4574"/>
        <w:gridCol w:w="1134"/>
        <w:gridCol w:w="1134"/>
        <w:gridCol w:w="993"/>
        <w:gridCol w:w="992"/>
        <w:gridCol w:w="992"/>
        <w:gridCol w:w="992"/>
        <w:gridCol w:w="993"/>
        <w:gridCol w:w="1701"/>
        <w:gridCol w:w="1870"/>
      </w:tblGrid>
      <w:tr w:rsidR="00342D83" w:rsidRPr="00342D83" w:rsidTr="00B16C64">
        <w:trPr>
          <w:tblHeader/>
          <w:jc w:val="center"/>
        </w:trPr>
        <w:tc>
          <w:tcPr>
            <w:tcW w:w="788" w:type="dxa"/>
            <w:vAlign w:val="center"/>
          </w:tcPr>
          <w:p w:rsidR="00B16C64" w:rsidRPr="00342D83" w:rsidRDefault="00B16C6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574" w:type="dxa"/>
            <w:vAlign w:val="center"/>
          </w:tcPr>
          <w:p w:rsidR="00B16C64" w:rsidRPr="00342D83" w:rsidRDefault="00B16C6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16C64" w:rsidRPr="00342D83" w:rsidRDefault="00B16C6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16C64" w:rsidRPr="00342D83" w:rsidRDefault="00B16C64" w:rsidP="008A7B7B">
            <w:pPr>
              <w:ind w:left="-57" w:right="-57"/>
              <w:jc w:val="center"/>
              <w:rPr>
                <w:b/>
                <w:bCs/>
                <w:sz w:val="24"/>
                <w:szCs w:val="24"/>
              </w:rPr>
            </w:pPr>
            <w:r w:rsidRPr="00342D83">
              <w:rPr>
                <w:b/>
                <w:bCs/>
                <w:sz w:val="24"/>
                <w:szCs w:val="24"/>
              </w:rPr>
              <w:t>На</w:t>
            </w:r>
          </w:p>
          <w:p w:rsidR="00B16C64" w:rsidRPr="00342D83" w:rsidRDefault="00B16C64" w:rsidP="008A7B7B">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16C64" w:rsidRPr="00342D83" w:rsidRDefault="00B16C64" w:rsidP="008A7B7B">
            <w:pPr>
              <w:ind w:left="-57" w:right="-57"/>
              <w:jc w:val="center"/>
              <w:rPr>
                <w:b/>
                <w:bCs/>
                <w:sz w:val="24"/>
                <w:szCs w:val="24"/>
              </w:rPr>
            </w:pPr>
            <w:r w:rsidRPr="00342D83">
              <w:rPr>
                <w:b/>
                <w:bCs/>
                <w:sz w:val="24"/>
                <w:szCs w:val="24"/>
              </w:rPr>
              <w:t>отчет</w:t>
            </w:r>
          </w:p>
        </w:tc>
        <w:tc>
          <w:tcPr>
            <w:tcW w:w="993" w:type="dxa"/>
            <w:vAlign w:val="center"/>
          </w:tcPr>
          <w:p w:rsidR="00B16C64" w:rsidRPr="00342D83" w:rsidRDefault="00B16C64" w:rsidP="00C244FB">
            <w:pPr>
              <w:ind w:left="-57" w:right="-57"/>
              <w:jc w:val="center"/>
              <w:rPr>
                <w:b/>
                <w:bCs/>
                <w:sz w:val="24"/>
                <w:szCs w:val="24"/>
              </w:rPr>
            </w:pPr>
            <w:r w:rsidRPr="00342D83">
              <w:rPr>
                <w:b/>
                <w:bCs/>
                <w:sz w:val="24"/>
                <w:szCs w:val="24"/>
              </w:rPr>
              <w:t xml:space="preserve">На </w:t>
            </w:r>
          </w:p>
          <w:p w:rsidR="00B16C64" w:rsidRPr="00342D83" w:rsidRDefault="00B16C64" w:rsidP="00C244FB">
            <w:pPr>
              <w:ind w:left="-57" w:right="-57"/>
              <w:jc w:val="center"/>
              <w:rPr>
                <w:b/>
                <w:bCs/>
                <w:sz w:val="24"/>
                <w:szCs w:val="24"/>
              </w:rPr>
            </w:pPr>
            <w:r w:rsidRPr="00342D83">
              <w:rPr>
                <w:b/>
                <w:bCs/>
                <w:sz w:val="24"/>
                <w:szCs w:val="24"/>
              </w:rPr>
              <w:t>1 января 2022 года</w:t>
            </w:r>
          </w:p>
          <w:p w:rsidR="00B16C64" w:rsidRPr="00342D83" w:rsidRDefault="0016426F" w:rsidP="00C244FB">
            <w:pPr>
              <w:ind w:left="-57" w:right="-57"/>
              <w:jc w:val="center"/>
              <w:rPr>
                <w:b/>
                <w:bCs/>
                <w:sz w:val="24"/>
                <w:szCs w:val="24"/>
              </w:rPr>
            </w:pPr>
            <w:r w:rsidRPr="00342D83">
              <w:rPr>
                <w:b/>
                <w:bCs/>
                <w:sz w:val="24"/>
                <w:szCs w:val="24"/>
              </w:rPr>
              <w:t>отчет</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2022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2023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2024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B16C64" w:rsidRPr="00342D83" w:rsidRDefault="00B16C64" w:rsidP="00BC610A">
            <w:pPr>
              <w:ind w:left="-57" w:right="-57"/>
              <w:jc w:val="center"/>
              <w:rPr>
                <w:b/>
                <w:bCs/>
                <w:sz w:val="24"/>
                <w:szCs w:val="24"/>
              </w:rPr>
            </w:pPr>
            <w:r w:rsidRPr="00342D83">
              <w:rPr>
                <w:b/>
                <w:bCs/>
                <w:sz w:val="24"/>
                <w:szCs w:val="24"/>
              </w:rPr>
              <w:t>На 31 декабря 2025 года</w:t>
            </w:r>
          </w:p>
          <w:p w:rsidR="00B16C64" w:rsidRPr="00342D83" w:rsidRDefault="00B16C6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B16C64" w:rsidRPr="00342D83" w:rsidRDefault="00B16C64" w:rsidP="00C244F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B16C64" w:rsidRPr="00342D83" w:rsidRDefault="00B16C64" w:rsidP="00C244FB">
            <w:pPr>
              <w:spacing w:line="240" w:lineRule="atLeast"/>
              <w:jc w:val="center"/>
              <w:rPr>
                <w:b/>
                <w:bCs/>
                <w:sz w:val="24"/>
                <w:szCs w:val="24"/>
              </w:rPr>
            </w:pPr>
            <w:r w:rsidRPr="00342D83">
              <w:rPr>
                <w:b/>
                <w:bCs/>
                <w:sz w:val="24"/>
                <w:szCs w:val="24"/>
              </w:rPr>
              <w:t>Ответственный исполнитель</w:t>
            </w:r>
          </w:p>
        </w:tc>
      </w:tr>
      <w:tr w:rsidR="00342D83" w:rsidRPr="00342D83" w:rsidTr="00BB7440">
        <w:trPr>
          <w:tblHeader/>
          <w:jc w:val="center"/>
        </w:trPr>
        <w:tc>
          <w:tcPr>
            <w:tcW w:w="788" w:type="dxa"/>
          </w:tcPr>
          <w:p w:rsidR="00BB7440" w:rsidRPr="00342D83" w:rsidRDefault="00BB7440" w:rsidP="002B0767">
            <w:pPr>
              <w:ind w:left="-57" w:right="-57"/>
              <w:jc w:val="center"/>
              <w:rPr>
                <w:sz w:val="24"/>
                <w:szCs w:val="24"/>
              </w:rPr>
            </w:pPr>
            <w:r w:rsidRPr="00342D83">
              <w:rPr>
                <w:sz w:val="24"/>
                <w:szCs w:val="24"/>
              </w:rPr>
              <w:t>10.2.1</w:t>
            </w:r>
          </w:p>
        </w:tc>
        <w:tc>
          <w:tcPr>
            <w:tcW w:w="4574" w:type="dxa"/>
            <w:vAlign w:val="center"/>
          </w:tcPr>
          <w:p w:rsidR="00BB7440" w:rsidRPr="00342D83" w:rsidRDefault="00BB7440" w:rsidP="00806F47">
            <w:pPr>
              <w:tabs>
                <w:tab w:val="left" w:pos="1557"/>
                <w:tab w:val="left" w:pos="2697"/>
              </w:tabs>
              <w:spacing w:line="240" w:lineRule="atLeast"/>
              <w:jc w:val="both"/>
              <w:rPr>
                <w:b/>
                <w:sz w:val="24"/>
                <w:szCs w:val="24"/>
              </w:rPr>
            </w:pPr>
            <w:r w:rsidRPr="00342D83">
              <w:rPr>
                <w:rFonts w:eastAsiaTheme="minorHAnsi"/>
                <w:sz w:val="24"/>
                <w:szCs w:val="24"/>
              </w:rPr>
              <w:t>Доля организаций частной формы собственности в сфере услуг                 по сбору и транспортированию твердых коммунальных отходов                    (по объему транспортируемых твердых коммунальных отходов организациями частной формы собственности) (по Стандарту                       и методике ФАС)</w:t>
            </w:r>
          </w:p>
        </w:tc>
        <w:tc>
          <w:tcPr>
            <w:tcW w:w="1134" w:type="dxa"/>
          </w:tcPr>
          <w:p w:rsidR="00BB7440" w:rsidRPr="00342D83" w:rsidRDefault="00BB7440" w:rsidP="00BB7440">
            <w:pPr>
              <w:spacing w:line="240" w:lineRule="atLeast"/>
              <w:ind w:left="-57" w:right="-57"/>
              <w:jc w:val="center"/>
              <w:rPr>
                <w:b/>
                <w:sz w:val="24"/>
                <w:szCs w:val="24"/>
              </w:rPr>
            </w:pPr>
            <w:r w:rsidRPr="00342D83">
              <w:rPr>
                <w:b/>
                <w:sz w:val="24"/>
                <w:szCs w:val="24"/>
              </w:rPr>
              <w:t>%</w:t>
            </w:r>
          </w:p>
        </w:tc>
        <w:tc>
          <w:tcPr>
            <w:tcW w:w="1134" w:type="dxa"/>
          </w:tcPr>
          <w:p w:rsidR="00BB7440" w:rsidRPr="00342D83" w:rsidRDefault="00BB7440" w:rsidP="00BB7440">
            <w:pPr>
              <w:jc w:val="center"/>
              <w:rPr>
                <w:rFonts w:eastAsia="Calibri"/>
                <w:sz w:val="24"/>
                <w:szCs w:val="24"/>
              </w:rPr>
            </w:pPr>
            <w:r w:rsidRPr="00342D83">
              <w:rPr>
                <w:rFonts w:eastAsia="Calibri"/>
                <w:sz w:val="24"/>
                <w:szCs w:val="24"/>
              </w:rPr>
              <w:t>100</w:t>
            </w:r>
          </w:p>
        </w:tc>
        <w:tc>
          <w:tcPr>
            <w:tcW w:w="993" w:type="dxa"/>
          </w:tcPr>
          <w:p w:rsidR="00BB7440" w:rsidRPr="00342D83" w:rsidRDefault="00BB7440" w:rsidP="00BB7440">
            <w:pPr>
              <w:jc w:val="center"/>
              <w:rPr>
                <w:rFonts w:eastAsia="Calibri"/>
                <w:sz w:val="24"/>
                <w:szCs w:val="24"/>
              </w:rPr>
            </w:pPr>
            <w:r w:rsidRPr="00342D83">
              <w:rPr>
                <w:rFonts w:eastAsia="Calibri"/>
                <w:sz w:val="24"/>
                <w:szCs w:val="24"/>
              </w:rPr>
              <w:t>100</w:t>
            </w:r>
          </w:p>
        </w:tc>
        <w:tc>
          <w:tcPr>
            <w:tcW w:w="992" w:type="dxa"/>
          </w:tcPr>
          <w:p w:rsidR="00BB7440" w:rsidRPr="00342D83" w:rsidRDefault="00277F57" w:rsidP="00BB7440">
            <w:pPr>
              <w:ind w:left="-57" w:right="-57"/>
              <w:jc w:val="center"/>
              <w:rPr>
                <w:bCs/>
                <w:sz w:val="24"/>
                <w:szCs w:val="24"/>
              </w:rPr>
            </w:pPr>
            <w:r w:rsidRPr="00342D83">
              <w:rPr>
                <w:bCs/>
                <w:sz w:val="24"/>
                <w:szCs w:val="24"/>
              </w:rPr>
              <w:t>100</w:t>
            </w:r>
          </w:p>
        </w:tc>
        <w:tc>
          <w:tcPr>
            <w:tcW w:w="992" w:type="dxa"/>
          </w:tcPr>
          <w:p w:rsidR="00BB7440" w:rsidRPr="00342D83" w:rsidRDefault="00277F57" w:rsidP="00BB7440">
            <w:pPr>
              <w:ind w:left="-57" w:right="-57"/>
              <w:jc w:val="center"/>
              <w:rPr>
                <w:bCs/>
                <w:sz w:val="24"/>
                <w:szCs w:val="24"/>
              </w:rPr>
            </w:pPr>
            <w:r w:rsidRPr="00342D83">
              <w:rPr>
                <w:bCs/>
                <w:sz w:val="24"/>
                <w:szCs w:val="24"/>
              </w:rPr>
              <w:t>100</w:t>
            </w:r>
          </w:p>
        </w:tc>
        <w:tc>
          <w:tcPr>
            <w:tcW w:w="992" w:type="dxa"/>
          </w:tcPr>
          <w:p w:rsidR="00BB7440" w:rsidRPr="00342D83" w:rsidRDefault="00277F57" w:rsidP="00BB7440">
            <w:pPr>
              <w:ind w:left="-57" w:right="-57"/>
              <w:jc w:val="center"/>
              <w:rPr>
                <w:bCs/>
                <w:sz w:val="24"/>
                <w:szCs w:val="24"/>
              </w:rPr>
            </w:pPr>
            <w:r w:rsidRPr="00342D83">
              <w:rPr>
                <w:bCs/>
                <w:sz w:val="24"/>
                <w:szCs w:val="24"/>
              </w:rPr>
              <w:t>100</w:t>
            </w:r>
          </w:p>
        </w:tc>
        <w:tc>
          <w:tcPr>
            <w:tcW w:w="993" w:type="dxa"/>
            <w:shd w:val="clear" w:color="auto" w:fill="FFFFFF" w:themeFill="background1"/>
          </w:tcPr>
          <w:p w:rsidR="00BB7440" w:rsidRPr="00342D83" w:rsidRDefault="00277F57" w:rsidP="00BB7440">
            <w:pPr>
              <w:ind w:left="-57" w:right="-57"/>
              <w:jc w:val="center"/>
              <w:rPr>
                <w:bCs/>
                <w:sz w:val="24"/>
                <w:szCs w:val="24"/>
              </w:rPr>
            </w:pPr>
            <w:r w:rsidRPr="00342D83">
              <w:rPr>
                <w:bCs/>
                <w:sz w:val="24"/>
                <w:szCs w:val="24"/>
              </w:rPr>
              <w:t>100</w:t>
            </w:r>
          </w:p>
        </w:tc>
        <w:tc>
          <w:tcPr>
            <w:tcW w:w="1701" w:type="dxa"/>
            <w:shd w:val="clear" w:color="auto" w:fill="FFFFFF" w:themeFill="background1"/>
          </w:tcPr>
          <w:p w:rsidR="00BB7440" w:rsidRPr="00342D83" w:rsidRDefault="00BB7440" w:rsidP="00BB7440">
            <w:pPr>
              <w:spacing w:line="240" w:lineRule="atLeast"/>
              <w:jc w:val="center"/>
              <w:rPr>
                <w:bCs/>
                <w:sz w:val="24"/>
                <w:szCs w:val="24"/>
              </w:rPr>
            </w:pPr>
            <w:r w:rsidRPr="00342D83">
              <w:rPr>
                <w:bCs/>
                <w:sz w:val="24"/>
                <w:szCs w:val="24"/>
              </w:rPr>
              <w:t>Не менее 20</w:t>
            </w:r>
          </w:p>
        </w:tc>
        <w:tc>
          <w:tcPr>
            <w:tcW w:w="1870" w:type="dxa"/>
            <w:shd w:val="clear" w:color="auto" w:fill="FFFFFF" w:themeFill="background1"/>
          </w:tcPr>
          <w:p w:rsidR="00BB7440" w:rsidRPr="00342D83" w:rsidRDefault="001D2EA4" w:rsidP="00C244FB">
            <w:pPr>
              <w:spacing w:line="240" w:lineRule="atLeast"/>
              <w:jc w:val="center"/>
              <w:rPr>
                <w:bCs/>
                <w:sz w:val="24"/>
                <w:szCs w:val="24"/>
              </w:rPr>
            </w:pPr>
            <w:r w:rsidRPr="001D2EA4">
              <w:rPr>
                <w:bCs/>
                <w:sz w:val="24"/>
                <w:szCs w:val="24"/>
              </w:rPr>
              <w:t xml:space="preserve">Комитет ЖКХ администрации Алексеевского </w:t>
            </w:r>
            <w:r w:rsidR="00F87952" w:rsidRPr="00F87952">
              <w:rPr>
                <w:bCs/>
                <w:sz w:val="24"/>
                <w:szCs w:val="24"/>
              </w:rPr>
              <w:t>муниципального</w:t>
            </w:r>
            <w:r w:rsidRPr="001D2EA4">
              <w:rPr>
                <w:bCs/>
                <w:sz w:val="24"/>
                <w:szCs w:val="24"/>
              </w:rPr>
              <w:t xml:space="preserve"> округа</w:t>
            </w:r>
          </w:p>
        </w:tc>
      </w:tr>
      <w:tr w:rsidR="002C5616" w:rsidRPr="00342D83" w:rsidTr="00B16C64">
        <w:trPr>
          <w:jc w:val="center"/>
        </w:trPr>
        <w:tc>
          <w:tcPr>
            <w:tcW w:w="788" w:type="dxa"/>
          </w:tcPr>
          <w:p w:rsidR="002C5616" w:rsidRPr="00342D83" w:rsidRDefault="002C5616" w:rsidP="002B0767">
            <w:pPr>
              <w:ind w:left="-57" w:right="-57"/>
              <w:jc w:val="center"/>
              <w:rPr>
                <w:sz w:val="24"/>
                <w:szCs w:val="24"/>
              </w:rPr>
            </w:pPr>
            <w:r w:rsidRPr="00342D83">
              <w:rPr>
                <w:sz w:val="24"/>
                <w:szCs w:val="24"/>
              </w:rPr>
              <w:t>10.2.2</w:t>
            </w:r>
          </w:p>
        </w:tc>
        <w:tc>
          <w:tcPr>
            <w:tcW w:w="4574" w:type="dxa"/>
          </w:tcPr>
          <w:p w:rsidR="002C5616" w:rsidRPr="00342D83" w:rsidRDefault="002C5616" w:rsidP="00C244FB">
            <w:pPr>
              <w:autoSpaceDE w:val="0"/>
              <w:autoSpaceDN w:val="0"/>
              <w:adjustRightInd w:val="0"/>
              <w:jc w:val="both"/>
              <w:rPr>
                <w:rFonts w:eastAsiaTheme="minorHAnsi"/>
                <w:sz w:val="24"/>
                <w:szCs w:val="24"/>
              </w:rPr>
            </w:pPr>
            <w:r w:rsidRPr="00342D83">
              <w:rPr>
                <w:rFonts w:eastAsiaTheme="minorHAnsi"/>
                <w:sz w:val="24"/>
                <w:szCs w:val="24"/>
              </w:rPr>
              <w:t xml:space="preserve">Объем твердых коммунальных отходов, транспортируемых организациями частных форм собственности (негосударственными и не муниципальными организациями) </w:t>
            </w:r>
            <w:r w:rsidRPr="00342D83">
              <w:rPr>
                <w:rFonts w:eastAsiaTheme="minorHAnsi"/>
                <w:sz w:val="24"/>
                <w:szCs w:val="24"/>
              </w:rPr>
              <w:br/>
              <w:t xml:space="preserve">и не аффилированными с региональным оператором </w:t>
            </w:r>
            <w:r w:rsidRPr="00342D83">
              <w:rPr>
                <w:rFonts w:eastAsiaTheme="minorHAnsi"/>
                <w:sz w:val="24"/>
                <w:szCs w:val="24"/>
              </w:rPr>
              <w:br/>
              <w:t xml:space="preserve">по обращению с твердыми коммунальными отходами </w:t>
            </w:r>
            <w:r w:rsidRPr="00342D83">
              <w:rPr>
                <w:rFonts w:eastAsiaTheme="minorHAnsi"/>
                <w:sz w:val="24"/>
                <w:szCs w:val="24"/>
              </w:rPr>
              <w:br/>
              <w:t>(по Нац. плану)</w:t>
            </w:r>
          </w:p>
        </w:tc>
        <w:tc>
          <w:tcPr>
            <w:tcW w:w="1134" w:type="dxa"/>
          </w:tcPr>
          <w:p w:rsidR="002C5616" w:rsidRPr="00342D83" w:rsidRDefault="002C5616" w:rsidP="00C244FB">
            <w:pPr>
              <w:jc w:val="center"/>
              <w:rPr>
                <w:sz w:val="24"/>
                <w:szCs w:val="24"/>
              </w:rPr>
            </w:pPr>
            <w:r w:rsidRPr="00342D83">
              <w:rPr>
                <w:sz w:val="24"/>
                <w:szCs w:val="24"/>
              </w:rPr>
              <w:t>%</w:t>
            </w:r>
          </w:p>
        </w:tc>
        <w:tc>
          <w:tcPr>
            <w:tcW w:w="1134" w:type="dxa"/>
          </w:tcPr>
          <w:p w:rsidR="002C5616" w:rsidRPr="00342D83" w:rsidRDefault="002C5616" w:rsidP="00C244FB">
            <w:pPr>
              <w:jc w:val="center"/>
              <w:rPr>
                <w:sz w:val="24"/>
                <w:szCs w:val="24"/>
              </w:rPr>
            </w:pPr>
            <w:r w:rsidRPr="00342D83">
              <w:rPr>
                <w:sz w:val="24"/>
                <w:szCs w:val="24"/>
              </w:rPr>
              <w:t>100</w:t>
            </w:r>
          </w:p>
        </w:tc>
        <w:tc>
          <w:tcPr>
            <w:tcW w:w="993" w:type="dxa"/>
          </w:tcPr>
          <w:p w:rsidR="002C5616" w:rsidRPr="00342D83" w:rsidRDefault="002C5616" w:rsidP="00C244FB">
            <w:pPr>
              <w:jc w:val="center"/>
              <w:rPr>
                <w:sz w:val="24"/>
                <w:szCs w:val="24"/>
              </w:rPr>
            </w:pPr>
            <w:r w:rsidRPr="00342D83">
              <w:rPr>
                <w:sz w:val="24"/>
                <w:szCs w:val="24"/>
              </w:rPr>
              <w:t>100</w:t>
            </w:r>
          </w:p>
        </w:tc>
        <w:tc>
          <w:tcPr>
            <w:tcW w:w="992" w:type="dxa"/>
          </w:tcPr>
          <w:p w:rsidR="002C5616" w:rsidRPr="00342D83" w:rsidRDefault="002C5616" w:rsidP="00C244FB">
            <w:pPr>
              <w:jc w:val="center"/>
              <w:rPr>
                <w:sz w:val="24"/>
                <w:szCs w:val="24"/>
              </w:rPr>
            </w:pPr>
            <w:r w:rsidRPr="00342D83">
              <w:rPr>
                <w:sz w:val="24"/>
                <w:szCs w:val="24"/>
              </w:rPr>
              <w:t>100</w:t>
            </w:r>
          </w:p>
        </w:tc>
        <w:tc>
          <w:tcPr>
            <w:tcW w:w="992" w:type="dxa"/>
          </w:tcPr>
          <w:p w:rsidR="002C5616" w:rsidRPr="00342D83" w:rsidRDefault="002C5616" w:rsidP="00C244FB">
            <w:pPr>
              <w:jc w:val="center"/>
              <w:rPr>
                <w:sz w:val="24"/>
                <w:szCs w:val="24"/>
              </w:rPr>
            </w:pPr>
            <w:r w:rsidRPr="00342D83">
              <w:rPr>
                <w:sz w:val="24"/>
                <w:szCs w:val="24"/>
              </w:rPr>
              <w:t>100</w:t>
            </w:r>
          </w:p>
        </w:tc>
        <w:tc>
          <w:tcPr>
            <w:tcW w:w="992" w:type="dxa"/>
          </w:tcPr>
          <w:p w:rsidR="002C5616" w:rsidRPr="00342D83" w:rsidRDefault="002C5616" w:rsidP="00C244FB">
            <w:pPr>
              <w:jc w:val="center"/>
              <w:rPr>
                <w:sz w:val="24"/>
                <w:szCs w:val="24"/>
              </w:rPr>
            </w:pPr>
            <w:r w:rsidRPr="00342D83">
              <w:rPr>
                <w:sz w:val="24"/>
                <w:szCs w:val="24"/>
              </w:rPr>
              <w:t>100</w:t>
            </w:r>
          </w:p>
        </w:tc>
        <w:tc>
          <w:tcPr>
            <w:tcW w:w="993" w:type="dxa"/>
          </w:tcPr>
          <w:p w:rsidR="002C5616" w:rsidRPr="00342D83" w:rsidRDefault="002C5616" w:rsidP="00C244FB">
            <w:pPr>
              <w:jc w:val="center"/>
              <w:rPr>
                <w:sz w:val="24"/>
                <w:szCs w:val="24"/>
              </w:rPr>
            </w:pPr>
            <w:r w:rsidRPr="00342D83">
              <w:rPr>
                <w:sz w:val="24"/>
                <w:szCs w:val="24"/>
              </w:rPr>
              <w:t>100</w:t>
            </w:r>
          </w:p>
        </w:tc>
        <w:tc>
          <w:tcPr>
            <w:tcW w:w="1701" w:type="dxa"/>
          </w:tcPr>
          <w:p w:rsidR="002C5616" w:rsidRPr="00342D83" w:rsidRDefault="002C5616" w:rsidP="00C244FB">
            <w:pPr>
              <w:jc w:val="center"/>
              <w:rPr>
                <w:sz w:val="24"/>
                <w:szCs w:val="24"/>
              </w:rPr>
            </w:pPr>
            <w:r w:rsidRPr="00342D83">
              <w:rPr>
                <w:sz w:val="24"/>
                <w:szCs w:val="24"/>
              </w:rPr>
              <w:t>До 30% к 2025 году</w:t>
            </w:r>
          </w:p>
        </w:tc>
        <w:tc>
          <w:tcPr>
            <w:tcW w:w="1870" w:type="dxa"/>
          </w:tcPr>
          <w:p w:rsidR="002C5616" w:rsidRPr="00342D83" w:rsidRDefault="001D2EA4" w:rsidP="0004294E">
            <w:pPr>
              <w:spacing w:line="240" w:lineRule="atLeast"/>
              <w:jc w:val="center"/>
              <w:rPr>
                <w:bCs/>
                <w:sz w:val="24"/>
                <w:szCs w:val="24"/>
              </w:rPr>
            </w:pPr>
            <w:r w:rsidRPr="001D2EA4">
              <w:rPr>
                <w:bCs/>
                <w:sz w:val="24"/>
                <w:szCs w:val="24"/>
              </w:rPr>
              <w:t xml:space="preserve">Комитет ЖКХ администрации Алексеевского </w:t>
            </w:r>
            <w:r w:rsidR="00F87952" w:rsidRPr="00F87952">
              <w:rPr>
                <w:bCs/>
                <w:sz w:val="24"/>
                <w:szCs w:val="24"/>
              </w:rPr>
              <w:t>муниципального</w:t>
            </w:r>
            <w:r w:rsidRPr="001D2EA4">
              <w:rPr>
                <w:bCs/>
                <w:sz w:val="24"/>
                <w:szCs w:val="24"/>
              </w:rPr>
              <w:t xml:space="preserve"> округа</w:t>
            </w:r>
          </w:p>
        </w:tc>
      </w:tr>
    </w:tbl>
    <w:p w:rsidR="000B129C" w:rsidRPr="00342D83" w:rsidRDefault="000B129C" w:rsidP="000B129C">
      <w:pPr>
        <w:widowControl w:val="0"/>
        <w:autoSpaceDE w:val="0"/>
        <w:autoSpaceDN w:val="0"/>
        <w:ind w:firstLine="709"/>
        <w:jc w:val="both"/>
        <w:rPr>
          <w:sz w:val="28"/>
          <w:szCs w:val="28"/>
        </w:rPr>
      </w:pPr>
    </w:p>
    <w:p w:rsidR="006710FB" w:rsidRPr="00342D83" w:rsidRDefault="006710FB" w:rsidP="000B129C">
      <w:pPr>
        <w:widowControl w:val="0"/>
        <w:autoSpaceDE w:val="0"/>
        <w:autoSpaceDN w:val="0"/>
        <w:ind w:firstLine="709"/>
        <w:jc w:val="both"/>
        <w:rPr>
          <w:sz w:val="28"/>
          <w:szCs w:val="28"/>
        </w:rPr>
      </w:pPr>
    </w:p>
    <w:p w:rsidR="006710FB" w:rsidRPr="00342D83" w:rsidRDefault="006710FB" w:rsidP="000B129C">
      <w:pPr>
        <w:widowControl w:val="0"/>
        <w:autoSpaceDE w:val="0"/>
        <w:autoSpaceDN w:val="0"/>
        <w:ind w:firstLine="709"/>
        <w:jc w:val="both"/>
        <w:rPr>
          <w:sz w:val="28"/>
          <w:szCs w:val="28"/>
        </w:rPr>
      </w:pPr>
    </w:p>
    <w:p w:rsidR="006710FB" w:rsidRPr="00342D83" w:rsidRDefault="006710FB" w:rsidP="000B129C">
      <w:pPr>
        <w:widowControl w:val="0"/>
        <w:autoSpaceDE w:val="0"/>
        <w:autoSpaceDN w:val="0"/>
        <w:ind w:firstLine="709"/>
        <w:jc w:val="both"/>
        <w:rPr>
          <w:sz w:val="28"/>
          <w:szCs w:val="28"/>
        </w:rPr>
      </w:pPr>
    </w:p>
    <w:p w:rsidR="006710FB" w:rsidRPr="00342D83" w:rsidRDefault="006710FB" w:rsidP="000B129C">
      <w:pPr>
        <w:widowControl w:val="0"/>
        <w:autoSpaceDE w:val="0"/>
        <w:autoSpaceDN w:val="0"/>
        <w:ind w:firstLine="709"/>
        <w:jc w:val="both"/>
        <w:rPr>
          <w:sz w:val="28"/>
          <w:szCs w:val="28"/>
        </w:rPr>
      </w:pPr>
    </w:p>
    <w:p w:rsidR="006710FB" w:rsidRPr="00342D83" w:rsidRDefault="006710FB" w:rsidP="000B129C">
      <w:pPr>
        <w:widowControl w:val="0"/>
        <w:autoSpaceDE w:val="0"/>
        <w:autoSpaceDN w:val="0"/>
        <w:ind w:firstLine="709"/>
        <w:jc w:val="both"/>
        <w:rPr>
          <w:sz w:val="28"/>
          <w:szCs w:val="28"/>
        </w:rPr>
      </w:pPr>
    </w:p>
    <w:p w:rsidR="000B129C" w:rsidRPr="00342D83" w:rsidRDefault="000B129C" w:rsidP="000B129C">
      <w:pPr>
        <w:contextualSpacing/>
        <w:jc w:val="center"/>
        <w:rPr>
          <w:rFonts w:eastAsia="Calibri"/>
          <w:b/>
          <w:sz w:val="28"/>
          <w:szCs w:val="28"/>
          <w:lang w:eastAsia="en-US"/>
        </w:rPr>
      </w:pPr>
      <w:r w:rsidRPr="00342D83">
        <w:rPr>
          <w:rFonts w:eastAsia="Calibri"/>
          <w:b/>
          <w:sz w:val="28"/>
          <w:szCs w:val="28"/>
          <w:lang w:eastAsia="en-US"/>
        </w:rPr>
        <w:lastRenderedPageBreak/>
        <w:t xml:space="preserve">10.3.  Мероприятия по содействию развитию конкуренции </w:t>
      </w:r>
    </w:p>
    <w:p w:rsidR="006710FB" w:rsidRPr="00342D83" w:rsidRDefault="006710FB" w:rsidP="000B129C">
      <w:pPr>
        <w:contextualSpacing/>
        <w:jc w:val="center"/>
        <w:rPr>
          <w:rFonts w:eastAsia="Calibri"/>
          <w:b/>
          <w:sz w:val="28"/>
          <w:szCs w:val="28"/>
          <w:lang w:eastAsia="en-US"/>
        </w:rPr>
      </w:pPr>
    </w:p>
    <w:tbl>
      <w:tblPr>
        <w:tblW w:w="16085" w:type="dxa"/>
        <w:jc w:val="center"/>
        <w:tblLayout w:type="fixed"/>
        <w:tblLook w:val="04A0" w:firstRow="1" w:lastRow="0" w:firstColumn="1" w:lastColumn="0" w:noHBand="0" w:noVBand="1"/>
      </w:tblPr>
      <w:tblGrid>
        <w:gridCol w:w="758"/>
        <w:gridCol w:w="5469"/>
        <w:gridCol w:w="1656"/>
        <w:gridCol w:w="4352"/>
        <w:gridCol w:w="3850"/>
      </w:tblGrid>
      <w:tr w:rsidR="00342D83" w:rsidRPr="00342D83" w:rsidTr="004E239A">
        <w:trPr>
          <w:trHeight w:val="315"/>
          <w:tblHeader/>
          <w:jc w:val="center"/>
        </w:trPr>
        <w:tc>
          <w:tcPr>
            <w:tcW w:w="7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w:t>
            </w:r>
          </w:p>
          <w:p w:rsidR="006710FB" w:rsidRPr="00342D83" w:rsidRDefault="006710FB"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46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Срок реализации мероприятия</w:t>
            </w:r>
          </w:p>
        </w:tc>
        <w:tc>
          <w:tcPr>
            <w:tcW w:w="43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Результат выполнения мероприятия</w:t>
            </w:r>
          </w:p>
        </w:tc>
        <w:tc>
          <w:tcPr>
            <w:tcW w:w="3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10FB" w:rsidRPr="00342D83" w:rsidRDefault="006710FB"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58"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5469"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4352"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c>
          <w:tcPr>
            <w:tcW w:w="3850" w:type="dxa"/>
            <w:vMerge/>
            <w:tcBorders>
              <w:top w:val="single" w:sz="4" w:space="0" w:color="auto"/>
              <w:left w:val="single" w:sz="4" w:space="0" w:color="auto"/>
              <w:bottom w:val="single" w:sz="4" w:space="0" w:color="auto"/>
              <w:right w:val="single" w:sz="4" w:space="0" w:color="auto"/>
            </w:tcBorders>
            <w:hideMark/>
          </w:tcPr>
          <w:p w:rsidR="006710FB" w:rsidRPr="00342D83" w:rsidRDefault="006710FB" w:rsidP="004E239A">
            <w:pPr>
              <w:ind w:left="-57" w:right="-57"/>
              <w:rPr>
                <w:b/>
                <w:bCs/>
                <w:sz w:val="24"/>
                <w:szCs w:val="24"/>
              </w:rPr>
            </w:pPr>
          </w:p>
        </w:tc>
      </w:tr>
      <w:tr w:rsidR="00342D83" w:rsidRPr="00342D83" w:rsidTr="004E239A">
        <w:trPr>
          <w:trHeight w:val="315"/>
          <w:jc w:val="center"/>
        </w:trPr>
        <w:tc>
          <w:tcPr>
            <w:tcW w:w="758" w:type="dxa"/>
            <w:tcBorders>
              <w:top w:val="single" w:sz="4" w:space="0" w:color="auto"/>
              <w:left w:val="single" w:sz="4" w:space="0" w:color="auto"/>
              <w:bottom w:val="single" w:sz="4" w:space="0" w:color="auto"/>
              <w:right w:val="single" w:sz="4" w:space="0" w:color="auto"/>
            </w:tcBorders>
            <w:shd w:val="clear" w:color="auto" w:fill="auto"/>
            <w:noWrap/>
          </w:tcPr>
          <w:p w:rsidR="006710FB" w:rsidRPr="00342D83" w:rsidRDefault="006710FB" w:rsidP="004E239A">
            <w:pPr>
              <w:ind w:left="-57" w:right="-57"/>
              <w:jc w:val="center"/>
              <w:rPr>
                <w:sz w:val="24"/>
                <w:szCs w:val="24"/>
              </w:rPr>
            </w:pPr>
            <w:r w:rsidRPr="00342D83">
              <w:rPr>
                <w:sz w:val="24"/>
                <w:szCs w:val="24"/>
              </w:rPr>
              <w:t>10.3.1</w:t>
            </w:r>
          </w:p>
        </w:tc>
        <w:tc>
          <w:tcPr>
            <w:tcW w:w="5469"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4E239A">
            <w:pPr>
              <w:autoSpaceDE w:val="0"/>
              <w:autoSpaceDN w:val="0"/>
              <w:adjustRightInd w:val="0"/>
              <w:spacing w:line="230" w:lineRule="auto"/>
              <w:ind w:left="-57" w:right="-57"/>
              <w:jc w:val="both"/>
              <w:rPr>
                <w:rFonts w:eastAsia="Calibri"/>
                <w:sz w:val="24"/>
                <w:szCs w:val="24"/>
              </w:rPr>
            </w:pPr>
            <w:r w:rsidRPr="00342D83">
              <w:rPr>
                <w:rFonts w:eastAsia="Calibri"/>
                <w:sz w:val="24"/>
                <w:szCs w:val="24"/>
              </w:rPr>
              <w:t xml:space="preserve">Информирование жителей округа о преимуществе раздельного сбора мусора и методике </w:t>
            </w:r>
            <w:r w:rsidR="00265AE7" w:rsidRPr="00342D83">
              <w:rPr>
                <w:rFonts w:eastAsia="Calibri"/>
                <w:sz w:val="24"/>
                <w:szCs w:val="24"/>
              </w:rPr>
              <w:t>торфообразования</w:t>
            </w:r>
          </w:p>
        </w:tc>
        <w:tc>
          <w:tcPr>
            <w:tcW w:w="1656" w:type="dxa"/>
            <w:tcBorders>
              <w:top w:val="single" w:sz="4" w:space="0" w:color="auto"/>
              <w:left w:val="nil"/>
              <w:bottom w:val="single" w:sz="4" w:space="0" w:color="auto"/>
              <w:right w:val="single" w:sz="4" w:space="0" w:color="auto"/>
            </w:tcBorders>
            <w:shd w:val="clear" w:color="auto" w:fill="auto"/>
            <w:noWrap/>
          </w:tcPr>
          <w:p w:rsidR="006710FB" w:rsidRPr="00342D83" w:rsidRDefault="005A33C1" w:rsidP="004E239A">
            <w:pPr>
              <w:spacing w:line="230" w:lineRule="auto"/>
              <w:ind w:left="-57" w:right="-57"/>
              <w:jc w:val="center"/>
              <w:rPr>
                <w:rFonts w:eastAsia="Calibri"/>
                <w:sz w:val="24"/>
                <w:szCs w:val="24"/>
              </w:rPr>
            </w:pPr>
            <w:r w:rsidRPr="00342D83">
              <w:rPr>
                <w:sz w:val="24"/>
                <w:szCs w:val="24"/>
              </w:rPr>
              <w:t>2022 – 2025 годы</w:t>
            </w:r>
          </w:p>
        </w:tc>
        <w:tc>
          <w:tcPr>
            <w:tcW w:w="4352" w:type="dxa"/>
            <w:tcBorders>
              <w:top w:val="single" w:sz="4" w:space="0" w:color="auto"/>
              <w:left w:val="nil"/>
              <w:bottom w:val="single" w:sz="4" w:space="0" w:color="auto"/>
              <w:right w:val="single" w:sz="4" w:space="0" w:color="auto"/>
            </w:tcBorders>
            <w:shd w:val="clear" w:color="auto" w:fill="auto"/>
            <w:noWrap/>
          </w:tcPr>
          <w:p w:rsidR="006710FB" w:rsidRPr="00342D83" w:rsidRDefault="006710FB" w:rsidP="004E239A">
            <w:pPr>
              <w:spacing w:line="230" w:lineRule="auto"/>
              <w:ind w:left="-57" w:right="-57"/>
              <w:jc w:val="both"/>
              <w:rPr>
                <w:rFonts w:eastAsia="Calibri"/>
                <w:sz w:val="24"/>
                <w:szCs w:val="24"/>
              </w:rPr>
            </w:pPr>
            <w:r w:rsidRPr="00342D83">
              <w:rPr>
                <w:rFonts w:eastAsia="Calibri"/>
                <w:sz w:val="24"/>
                <w:szCs w:val="24"/>
              </w:rPr>
              <w:t xml:space="preserve">Установка информационных стендов   и </w:t>
            </w:r>
            <w:r w:rsidR="004C7345" w:rsidRPr="00342D83">
              <w:rPr>
                <w:rFonts w:eastAsia="Calibri"/>
                <w:sz w:val="24"/>
                <w:szCs w:val="24"/>
              </w:rPr>
              <w:t xml:space="preserve">бил </w:t>
            </w:r>
            <w:proofErr w:type="gramStart"/>
            <w:r w:rsidR="004C7345" w:rsidRPr="00342D83">
              <w:rPr>
                <w:rFonts w:eastAsia="Calibri"/>
                <w:sz w:val="24"/>
                <w:szCs w:val="24"/>
              </w:rPr>
              <w:t>бордов</w:t>
            </w:r>
            <w:proofErr w:type="gramEnd"/>
            <w:r w:rsidRPr="00342D83">
              <w:rPr>
                <w:rFonts w:eastAsia="Calibri"/>
                <w:sz w:val="24"/>
                <w:szCs w:val="24"/>
              </w:rPr>
              <w:t xml:space="preserve">. </w:t>
            </w:r>
          </w:p>
          <w:p w:rsidR="006710FB" w:rsidRPr="00342D83" w:rsidRDefault="006710FB" w:rsidP="004E239A">
            <w:pPr>
              <w:spacing w:line="230" w:lineRule="auto"/>
              <w:ind w:left="-57" w:right="-57"/>
              <w:jc w:val="both"/>
              <w:rPr>
                <w:rFonts w:eastAsia="Calibri"/>
                <w:sz w:val="24"/>
                <w:szCs w:val="24"/>
              </w:rPr>
            </w:pPr>
            <w:r w:rsidRPr="00342D83">
              <w:rPr>
                <w:rFonts w:eastAsia="Calibri"/>
                <w:sz w:val="24"/>
                <w:szCs w:val="24"/>
              </w:rPr>
              <w:t>Разъяснение жителям порядка раздельного сбора мусора                                                в целях повышения качества жизни</w:t>
            </w:r>
          </w:p>
        </w:tc>
        <w:tc>
          <w:tcPr>
            <w:tcW w:w="3850" w:type="dxa"/>
            <w:tcBorders>
              <w:top w:val="single" w:sz="4" w:space="0" w:color="auto"/>
              <w:left w:val="nil"/>
              <w:bottom w:val="single" w:sz="4" w:space="0" w:color="auto"/>
              <w:right w:val="single" w:sz="4" w:space="0" w:color="auto"/>
            </w:tcBorders>
            <w:shd w:val="clear" w:color="auto" w:fill="auto"/>
            <w:noWrap/>
          </w:tcPr>
          <w:p w:rsidR="006710FB" w:rsidRPr="00342D83" w:rsidRDefault="00A338FA" w:rsidP="004E239A">
            <w:pPr>
              <w:jc w:val="center"/>
              <w:rPr>
                <w:sz w:val="24"/>
                <w:szCs w:val="24"/>
              </w:rPr>
            </w:pPr>
            <w:r w:rsidRPr="00342D83">
              <w:rPr>
                <w:sz w:val="24"/>
                <w:szCs w:val="24"/>
              </w:rPr>
              <w:t xml:space="preserve">Комитет ЖКХ администрации Алексеевского </w:t>
            </w:r>
            <w:r w:rsidR="00F87952" w:rsidRPr="00F87952">
              <w:rPr>
                <w:sz w:val="24"/>
                <w:szCs w:val="24"/>
              </w:rPr>
              <w:t>муниципального</w:t>
            </w:r>
            <w:r w:rsidRPr="00342D83">
              <w:rPr>
                <w:sz w:val="24"/>
                <w:szCs w:val="24"/>
              </w:rPr>
              <w:t xml:space="preserve"> округа</w:t>
            </w:r>
          </w:p>
        </w:tc>
      </w:tr>
    </w:tbl>
    <w:p w:rsidR="00E05D35" w:rsidRPr="00342D83" w:rsidRDefault="00E05D35" w:rsidP="00D33DB4">
      <w:pPr>
        <w:rPr>
          <w:sz w:val="28"/>
          <w:szCs w:val="28"/>
        </w:rPr>
        <w:sectPr w:rsidR="00E05D35" w:rsidRPr="00342D83" w:rsidSect="000970B5">
          <w:pgSz w:w="16838" w:h="11906" w:orient="landscape"/>
          <w:pgMar w:top="1134" w:right="1134" w:bottom="567" w:left="1134" w:header="709" w:footer="709" w:gutter="0"/>
          <w:cols w:space="708"/>
          <w:docGrid w:linePitch="360"/>
        </w:sectPr>
      </w:pPr>
    </w:p>
    <w:p w:rsidR="00CA4472" w:rsidRPr="00342D83" w:rsidRDefault="00E05D35" w:rsidP="00CA4472">
      <w:pPr>
        <w:jc w:val="center"/>
        <w:rPr>
          <w:b/>
          <w:sz w:val="28"/>
          <w:szCs w:val="28"/>
        </w:rPr>
      </w:pPr>
      <w:r w:rsidRPr="00342D83">
        <w:rPr>
          <w:b/>
          <w:sz w:val="28"/>
          <w:szCs w:val="28"/>
        </w:rPr>
        <w:lastRenderedPageBreak/>
        <w:t>1</w:t>
      </w:r>
      <w:r w:rsidR="00CA4472" w:rsidRPr="00342D83">
        <w:rPr>
          <w:b/>
          <w:sz w:val="28"/>
          <w:szCs w:val="28"/>
        </w:rPr>
        <w:t>1</w:t>
      </w:r>
      <w:r w:rsidRPr="00342D83">
        <w:rPr>
          <w:b/>
          <w:sz w:val="28"/>
          <w:szCs w:val="28"/>
        </w:rPr>
        <w:t xml:space="preserve">. Рынок </w:t>
      </w:r>
      <w:r w:rsidR="00CA4472" w:rsidRPr="00342D83">
        <w:rPr>
          <w:b/>
          <w:sz w:val="28"/>
          <w:szCs w:val="28"/>
        </w:rPr>
        <w:t>выполнения работ по благоустройству городской среды</w:t>
      </w:r>
    </w:p>
    <w:p w:rsidR="00961371" w:rsidRPr="00342D83" w:rsidRDefault="00961371" w:rsidP="00CA4472">
      <w:pPr>
        <w:jc w:val="center"/>
        <w:rPr>
          <w:b/>
          <w:sz w:val="28"/>
          <w:szCs w:val="28"/>
        </w:rPr>
      </w:pPr>
    </w:p>
    <w:p w:rsidR="00E05D35" w:rsidRPr="00342D83" w:rsidRDefault="00E05D35" w:rsidP="00CA4472">
      <w:pPr>
        <w:jc w:val="center"/>
        <w:rPr>
          <w:b/>
          <w:sz w:val="28"/>
          <w:szCs w:val="28"/>
        </w:rPr>
      </w:pPr>
      <w:r w:rsidRPr="00342D83">
        <w:rPr>
          <w:b/>
          <w:sz w:val="28"/>
          <w:szCs w:val="28"/>
        </w:rPr>
        <w:t>1</w:t>
      </w:r>
      <w:r w:rsidR="00CA4472" w:rsidRPr="00342D83">
        <w:rPr>
          <w:b/>
          <w:sz w:val="28"/>
          <w:szCs w:val="28"/>
        </w:rPr>
        <w:t>1</w:t>
      </w:r>
      <w:r w:rsidRPr="00342D83">
        <w:rPr>
          <w:b/>
          <w:sz w:val="28"/>
          <w:szCs w:val="28"/>
        </w:rPr>
        <w:t>.1.  Исходная фактическая информация в отношении ситуации</w:t>
      </w:r>
    </w:p>
    <w:p w:rsidR="00E05D35" w:rsidRPr="00342D83" w:rsidRDefault="00E05D35" w:rsidP="00E05D35">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046F2A" w:rsidRPr="00342D83">
        <w:rPr>
          <w:b/>
          <w:sz w:val="28"/>
          <w:szCs w:val="28"/>
        </w:rPr>
        <w:t xml:space="preserve">цель и </w:t>
      </w:r>
      <w:r w:rsidRPr="00342D83">
        <w:rPr>
          <w:b/>
          <w:sz w:val="28"/>
          <w:szCs w:val="28"/>
        </w:rPr>
        <w:t>основные задачи</w:t>
      </w:r>
      <w:r w:rsidR="00046F2A" w:rsidRPr="00342D83">
        <w:rPr>
          <w:b/>
          <w:sz w:val="28"/>
          <w:szCs w:val="28"/>
        </w:rPr>
        <w:t xml:space="preserve"> развития</w:t>
      </w:r>
    </w:p>
    <w:p w:rsidR="00961371" w:rsidRPr="00342D83" w:rsidRDefault="00961371" w:rsidP="00E05D35">
      <w:pPr>
        <w:widowControl w:val="0"/>
        <w:autoSpaceDE w:val="0"/>
        <w:autoSpaceDN w:val="0"/>
        <w:adjustRightInd w:val="0"/>
        <w:jc w:val="center"/>
        <w:rPr>
          <w:b/>
          <w:sz w:val="28"/>
          <w:szCs w:val="28"/>
        </w:rPr>
      </w:pPr>
    </w:p>
    <w:p w:rsidR="00961371" w:rsidRPr="00342D83" w:rsidRDefault="00F27901" w:rsidP="00961371">
      <w:pPr>
        <w:ind w:firstLine="709"/>
        <w:jc w:val="both"/>
        <w:rPr>
          <w:rFonts w:eastAsia="Calibri"/>
          <w:sz w:val="28"/>
          <w:szCs w:val="28"/>
        </w:rPr>
      </w:pPr>
      <w:r w:rsidRPr="00342D83">
        <w:rPr>
          <w:rFonts w:eastAsia="Calibri"/>
          <w:sz w:val="28"/>
          <w:szCs w:val="28"/>
        </w:rPr>
        <w:t xml:space="preserve">В </w:t>
      </w:r>
      <w:r w:rsidR="00961371" w:rsidRPr="00342D83">
        <w:rPr>
          <w:rFonts w:eastAsia="Calibri"/>
          <w:sz w:val="28"/>
          <w:szCs w:val="28"/>
        </w:rPr>
        <w:t xml:space="preserve">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Правительством Российской Федерации разработан региональный проект «Жилье и городская среда» </w:t>
      </w:r>
      <w:r w:rsidR="00961371" w:rsidRPr="00342D83">
        <w:rPr>
          <w:rFonts w:eastAsia="Calibri"/>
          <w:sz w:val="28"/>
          <w:szCs w:val="28"/>
        </w:rPr>
        <w:br/>
        <w:t>в одно из направлений</w:t>
      </w:r>
      <w:r w:rsidR="00046F2A" w:rsidRPr="00342D83">
        <w:rPr>
          <w:rFonts w:eastAsia="Calibri"/>
          <w:sz w:val="28"/>
          <w:szCs w:val="28"/>
        </w:rPr>
        <w:t>,</w:t>
      </w:r>
      <w:r w:rsidR="00961371" w:rsidRPr="00342D83">
        <w:rPr>
          <w:rFonts w:eastAsia="Calibri"/>
          <w:sz w:val="28"/>
          <w:szCs w:val="28"/>
        </w:rPr>
        <w:t xml:space="preserve"> которого вошел федеральный проект «Формирование комфортной городской среды».</w:t>
      </w:r>
    </w:p>
    <w:p w:rsidR="00046F2A" w:rsidRPr="00342D83" w:rsidRDefault="00046F2A" w:rsidP="00046F2A">
      <w:pPr>
        <w:ind w:firstLine="709"/>
        <w:jc w:val="both"/>
        <w:rPr>
          <w:rFonts w:eastAsia="Calibri"/>
          <w:sz w:val="28"/>
          <w:szCs w:val="28"/>
        </w:rPr>
      </w:pPr>
      <w:proofErr w:type="gramStart"/>
      <w:r w:rsidRPr="00342D83">
        <w:rPr>
          <w:rFonts w:eastAsia="Calibri"/>
          <w:sz w:val="28"/>
          <w:szCs w:val="28"/>
        </w:rPr>
        <w:t>Успешная реализация в области проекта «Формирование комфортной городской среды» позволит развить механизмы реализации комплексных проектов создания комфортной городской среды с учетом индекса качества городской среды, повысить уровень благоустройства территорий населенных пунктов</w:t>
      </w:r>
      <w:r w:rsidR="00F6729B" w:rsidRPr="00342D83">
        <w:rPr>
          <w:rFonts w:eastAsia="Calibri"/>
          <w:sz w:val="28"/>
          <w:szCs w:val="28"/>
        </w:rPr>
        <w:t xml:space="preserve"> </w:t>
      </w:r>
      <w:r w:rsidRPr="00342D83">
        <w:rPr>
          <w:rFonts w:eastAsia="Calibri"/>
          <w:sz w:val="28"/>
          <w:szCs w:val="28"/>
        </w:rPr>
        <w:t>с численностью населения свыше 1000 человек и улучшить качество жизни населения, а участие граждан и заинтересованных организаций региона во всех этапах проведения благоустройства гарантирует заинтересованным лицам полноту и достоверность</w:t>
      </w:r>
      <w:proofErr w:type="gramEnd"/>
      <w:r w:rsidRPr="00342D83">
        <w:rPr>
          <w:rFonts w:eastAsia="Calibri"/>
          <w:sz w:val="28"/>
          <w:szCs w:val="28"/>
        </w:rPr>
        <w:t xml:space="preserve"> полученной информации, а также прозрачность </w:t>
      </w:r>
      <w:r w:rsidRPr="00342D83">
        <w:rPr>
          <w:rFonts w:eastAsia="Calibri"/>
          <w:sz w:val="28"/>
          <w:szCs w:val="28"/>
        </w:rPr>
        <w:br/>
        <w:t xml:space="preserve">и обоснованность решений органов местного самоуправления </w:t>
      </w:r>
      <w:r w:rsidR="00F87952" w:rsidRPr="00F87952">
        <w:rPr>
          <w:rFonts w:eastAsia="Calibri"/>
          <w:sz w:val="28"/>
          <w:szCs w:val="28"/>
        </w:rPr>
        <w:t>муниципального</w:t>
      </w:r>
      <w:r w:rsidR="00F6729B" w:rsidRPr="00342D83">
        <w:rPr>
          <w:rFonts w:eastAsia="Calibri"/>
          <w:sz w:val="28"/>
          <w:szCs w:val="28"/>
        </w:rPr>
        <w:t xml:space="preserve"> округа</w:t>
      </w:r>
      <w:r w:rsidRPr="00342D83">
        <w:rPr>
          <w:rFonts w:eastAsia="Calibri"/>
          <w:sz w:val="28"/>
          <w:szCs w:val="28"/>
        </w:rPr>
        <w:t>.</w:t>
      </w:r>
    </w:p>
    <w:p w:rsidR="003A12DC" w:rsidRPr="00342D83" w:rsidRDefault="003A12DC" w:rsidP="003A12DC">
      <w:pPr>
        <w:ind w:firstLine="709"/>
        <w:jc w:val="both"/>
        <w:rPr>
          <w:rFonts w:eastAsia="Calibri"/>
          <w:sz w:val="28"/>
          <w:szCs w:val="28"/>
        </w:rPr>
      </w:pPr>
      <w:r w:rsidRPr="00342D83">
        <w:rPr>
          <w:rFonts w:eastAsia="Calibri"/>
          <w:sz w:val="28"/>
          <w:szCs w:val="28"/>
        </w:rPr>
        <w:t xml:space="preserve">В целях реализации проекта постановлением Правительства Белгородской области от 25 августа 2017 года № 329-пп утверждена государственная программа Белгородской области «Формирование современной городской среды на территории Белгородской области», в реализации которой участвует, в том числе, и Алексеевский </w:t>
      </w:r>
      <w:r w:rsidR="00F87952" w:rsidRPr="00F87952">
        <w:rPr>
          <w:rFonts w:eastAsia="Calibri"/>
          <w:sz w:val="28"/>
          <w:szCs w:val="28"/>
        </w:rPr>
        <w:t>муниципального</w:t>
      </w:r>
      <w:r w:rsidRPr="00342D83">
        <w:rPr>
          <w:rFonts w:eastAsia="Calibri"/>
          <w:sz w:val="28"/>
          <w:szCs w:val="28"/>
        </w:rPr>
        <w:t xml:space="preserve"> округ.</w:t>
      </w:r>
    </w:p>
    <w:p w:rsidR="003A12DC" w:rsidRPr="00342D83" w:rsidRDefault="003A12DC" w:rsidP="003A12DC">
      <w:pPr>
        <w:ind w:firstLine="709"/>
        <w:jc w:val="both"/>
        <w:rPr>
          <w:rFonts w:eastAsia="Calibri"/>
          <w:sz w:val="28"/>
          <w:szCs w:val="28"/>
        </w:rPr>
      </w:pPr>
      <w:r w:rsidRPr="00342D83">
        <w:rPr>
          <w:rFonts w:eastAsia="Calibri"/>
          <w:sz w:val="28"/>
          <w:szCs w:val="28"/>
        </w:rPr>
        <w:t xml:space="preserve"> За 2018-2021 годы на территории Алексеевского </w:t>
      </w:r>
      <w:r w:rsidR="00F87952" w:rsidRPr="00F87952">
        <w:rPr>
          <w:rFonts w:eastAsia="Calibri"/>
          <w:sz w:val="28"/>
          <w:szCs w:val="28"/>
        </w:rPr>
        <w:t>муниципального</w:t>
      </w:r>
      <w:r w:rsidRPr="00342D83">
        <w:rPr>
          <w:rFonts w:eastAsia="Calibri"/>
          <w:sz w:val="28"/>
          <w:szCs w:val="28"/>
        </w:rPr>
        <w:t xml:space="preserve"> округа благоустроено 12 дворовых и 22 общественных территорий.</w:t>
      </w:r>
    </w:p>
    <w:p w:rsidR="003A12DC" w:rsidRPr="00342D83" w:rsidRDefault="003A12DC" w:rsidP="003A12DC">
      <w:pPr>
        <w:ind w:firstLine="709"/>
        <w:jc w:val="both"/>
        <w:rPr>
          <w:rFonts w:eastAsia="Calibri"/>
          <w:sz w:val="28"/>
          <w:szCs w:val="28"/>
        </w:rPr>
      </w:pPr>
      <w:r w:rsidRPr="00342D83">
        <w:rPr>
          <w:rFonts w:eastAsia="Calibri"/>
          <w:sz w:val="28"/>
          <w:szCs w:val="28"/>
        </w:rPr>
        <w:t>В 2022-2024 годах планируется благоустроить 6 дворовых и 9 общественных территорий.</w:t>
      </w:r>
    </w:p>
    <w:p w:rsidR="003A12DC" w:rsidRPr="00342D83" w:rsidRDefault="003A12DC" w:rsidP="003A12DC">
      <w:pPr>
        <w:ind w:firstLine="709"/>
        <w:jc w:val="both"/>
        <w:rPr>
          <w:rFonts w:eastAsia="Calibri"/>
          <w:sz w:val="28"/>
          <w:szCs w:val="28"/>
        </w:rPr>
      </w:pPr>
      <w:r w:rsidRPr="00342D83">
        <w:rPr>
          <w:rFonts w:eastAsia="Calibri"/>
          <w:sz w:val="28"/>
          <w:szCs w:val="28"/>
        </w:rPr>
        <w:t xml:space="preserve">По состоянию на 1 января 2022 года на рынке выполнения работ по благоустройству городской среды на территории Алексеевского </w:t>
      </w:r>
      <w:r w:rsidR="00F87952" w:rsidRPr="00F87952">
        <w:rPr>
          <w:rFonts w:eastAsia="Calibri"/>
          <w:sz w:val="28"/>
          <w:szCs w:val="28"/>
        </w:rPr>
        <w:t>муниципального</w:t>
      </w:r>
      <w:r w:rsidRPr="00342D83">
        <w:rPr>
          <w:rFonts w:eastAsia="Calibri"/>
          <w:sz w:val="28"/>
          <w:szCs w:val="28"/>
        </w:rPr>
        <w:t xml:space="preserve"> округа осуществляли деятельность </w:t>
      </w:r>
      <w:r w:rsidR="00E730D0" w:rsidRPr="00342D83">
        <w:rPr>
          <w:rFonts w:eastAsia="Calibri"/>
          <w:sz w:val="28"/>
          <w:szCs w:val="28"/>
        </w:rPr>
        <w:t xml:space="preserve">только </w:t>
      </w:r>
      <w:r w:rsidRPr="00342D83">
        <w:rPr>
          <w:rFonts w:eastAsia="Calibri"/>
          <w:sz w:val="28"/>
          <w:szCs w:val="28"/>
        </w:rPr>
        <w:t>организации частной формы собственности.</w:t>
      </w:r>
    </w:p>
    <w:p w:rsidR="003A12DC" w:rsidRPr="00342D83" w:rsidRDefault="003A12DC" w:rsidP="003A12DC">
      <w:pPr>
        <w:ind w:firstLine="709"/>
        <w:jc w:val="both"/>
        <w:rPr>
          <w:rFonts w:eastAsia="Calibri"/>
          <w:sz w:val="28"/>
          <w:szCs w:val="28"/>
        </w:rPr>
      </w:pPr>
      <w:r w:rsidRPr="00342D83">
        <w:rPr>
          <w:rFonts w:eastAsia="Calibri"/>
          <w:sz w:val="28"/>
          <w:szCs w:val="28"/>
        </w:rPr>
        <w:t>В целях реализации указанного проекта, а также для обеспечения выполнения работ по благоустройству ежегодно отбираются подрядные организации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A12DC" w:rsidRPr="00342D83" w:rsidRDefault="003A12DC" w:rsidP="003A12DC">
      <w:pPr>
        <w:ind w:firstLine="709"/>
        <w:jc w:val="both"/>
        <w:rPr>
          <w:rFonts w:eastAsia="Calibri"/>
          <w:sz w:val="28"/>
          <w:szCs w:val="28"/>
        </w:rPr>
      </w:pPr>
      <w:r w:rsidRPr="00342D83">
        <w:rPr>
          <w:rFonts w:eastAsia="Calibri"/>
          <w:sz w:val="28"/>
          <w:szCs w:val="28"/>
        </w:rPr>
        <w:t>Цель развития рынка: дальнейшее развитие рынка выполнения работ по благоустройству городской среды.</w:t>
      </w:r>
    </w:p>
    <w:p w:rsidR="003A12DC" w:rsidRPr="00342D83" w:rsidRDefault="003A12DC" w:rsidP="003A12DC">
      <w:pPr>
        <w:ind w:firstLine="709"/>
        <w:jc w:val="both"/>
        <w:rPr>
          <w:rFonts w:eastAsia="Calibri"/>
          <w:sz w:val="28"/>
          <w:szCs w:val="28"/>
        </w:rPr>
      </w:pPr>
      <w:r w:rsidRPr="00342D83">
        <w:rPr>
          <w:rFonts w:eastAsia="Calibri"/>
          <w:sz w:val="28"/>
          <w:szCs w:val="28"/>
        </w:rPr>
        <w:t xml:space="preserve">В рамках муниципального плана мероприятий предусмотрены мероприятия, направленные на благоустройство общественных и дворовых </w:t>
      </w:r>
      <w:r w:rsidRPr="00342D83">
        <w:rPr>
          <w:rFonts w:eastAsia="Calibri"/>
          <w:sz w:val="28"/>
          <w:szCs w:val="28"/>
        </w:rPr>
        <w:lastRenderedPageBreak/>
        <w:t>территорий многоквартирных домов на территории округа, привлечение граждан  для принятия участия в решении вопросов развития городской среды.</w:t>
      </w:r>
    </w:p>
    <w:p w:rsidR="003A12DC" w:rsidRPr="00342D83" w:rsidRDefault="003A12DC" w:rsidP="003A12DC">
      <w:pPr>
        <w:ind w:firstLine="709"/>
        <w:jc w:val="both"/>
        <w:rPr>
          <w:rFonts w:eastAsia="Calibri"/>
          <w:sz w:val="28"/>
          <w:szCs w:val="28"/>
        </w:rPr>
      </w:pPr>
      <w:r w:rsidRPr="00342D83">
        <w:rPr>
          <w:rFonts w:eastAsia="Calibri"/>
          <w:sz w:val="28"/>
          <w:szCs w:val="28"/>
        </w:rPr>
        <w:t>Реализация муниципального плана мероприятий позволит:</w:t>
      </w:r>
    </w:p>
    <w:p w:rsidR="003A12DC" w:rsidRPr="00342D83" w:rsidRDefault="003A12DC" w:rsidP="003A12DC">
      <w:pPr>
        <w:ind w:firstLine="709"/>
        <w:jc w:val="both"/>
        <w:rPr>
          <w:rFonts w:eastAsia="Calibri"/>
          <w:sz w:val="28"/>
          <w:szCs w:val="28"/>
        </w:rPr>
      </w:pPr>
      <w:r w:rsidRPr="00342D83">
        <w:rPr>
          <w:rFonts w:eastAsia="Calibri"/>
          <w:sz w:val="28"/>
          <w:szCs w:val="28"/>
        </w:rPr>
        <w:t>- сохранить и расширить доступ субъектов предпринимательства в качестве подрядных организаций в сфере выполнения работ по благоустройству городской среды.</w:t>
      </w:r>
    </w:p>
    <w:p w:rsidR="00C946BB" w:rsidRPr="00342D83" w:rsidRDefault="00C946BB" w:rsidP="00F27901">
      <w:pPr>
        <w:ind w:firstLine="709"/>
        <w:jc w:val="both"/>
        <w:rPr>
          <w:rFonts w:eastAsia="Calibri"/>
          <w:sz w:val="28"/>
          <w:szCs w:val="28"/>
        </w:rPr>
      </w:pPr>
    </w:p>
    <w:p w:rsidR="00032063" w:rsidRPr="00342D83" w:rsidRDefault="00032063" w:rsidP="00D33DB4">
      <w:pPr>
        <w:rPr>
          <w:sz w:val="28"/>
          <w:szCs w:val="28"/>
        </w:rPr>
        <w:sectPr w:rsidR="00032063" w:rsidRPr="00342D83" w:rsidSect="00E05D35">
          <w:pgSz w:w="11906" w:h="16838"/>
          <w:pgMar w:top="1134" w:right="567" w:bottom="1134" w:left="1701" w:header="709" w:footer="709" w:gutter="0"/>
          <w:cols w:space="708"/>
          <w:docGrid w:linePitch="360"/>
        </w:sectPr>
      </w:pPr>
    </w:p>
    <w:p w:rsidR="00032063" w:rsidRPr="00342D83" w:rsidRDefault="00032063" w:rsidP="00032063">
      <w:pPr>
        <w:jc w:val="center"/>
        <w:rPr>
          <w:b/>
          <w:sz w:val="28"/>
          <w:szCs w:val="28"/>
        </w:rPr>
      </w:pPr>
      <w:r w:rsidRPr="00342D83">
        <w:rPr>
          <w:b/>
          <w:sz w:val="28"/>
          <w:szCs w:val="28"/>
        </w:rPr>
        <w:lastRenderedPageBreak/>
        <w:t>11.2. Ключевые показатели</w:t>
      </w:r>
    </w:p>
    <w:p w:rsidR="003C4271" w:rsidRPr="00342D83" w:rsidRDefault="003C4271" w:rsidP="00032063">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845"/>
        <w:gridCol w:w="4517"/>
        <w:gridCol w:w="1134"/>
        <w:gridCol w:w="1134"/>
        <w:gridCol w:w="993"/>
        <w:gridCol w:w="992"/>
        <w:gridCol w:w="992"/>
        <w:gridCol w:w="992"/>
        <w:gridCol w:w="993"/>
        <w:gridCol w:w="1701"/>
        <w:gridCol w:w="1870"/>
      </w:tblGrid>
      <w:tr w:rsidR="00342D83" w:rsidRPr="00342D83" w:rsidTr="00B16C64">
        <w:trPr>
          <w:tblHeader/>
          <w:jc w:val="center"/>
        </w:trPr>
        <w:tc>
          <w:tcPr>
            <w:tcW w:w="845" w:type="dxa"/>
            <w:vAlign w:val="center"/>
          </w:tcPr>
          <w:p w:rsidR="00B16C64" w:rsidRPr="00342D83" w:rsidRDefault="00B16C64" w:rsidP="00032063">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517" w:type="dxa"/>
            <w:vAlign w:val="center"/>
          </w:tcPr>
          <w:p w:rsidR="00B16C64" w:rsidRPr="00342D83" w:rsidRDefault="00B16C64" w:rsidP="00032063">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16C64" w:rsidRPr="00342D83" w:rsidRDefault="00B16C64" w:rsidP="00032063">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16C64" w:rsidRPr="00342D83" w:rsidRDefault="00B16C64" w:rsidP="00DB7C00">
            <w:pPr>
              <w:ind w:left="-57" w:right="-57"/>
              <w:jc w:val="center"/>
              <w:rPr>
                <w:b/>
                <w:bCs/>
                <w:sz w:val="24"/>
                <w:szCs w:val="24"/>
              </w:rPr>
            </w:pPr>
            <w:r w:rsidRPr="00342D83">
              <w:rPr>
                <w:b/>
                <w:bCs/>
                <w:sz w:val="24"/>
                <w:szCs w:val="24"/>
              </w:rPr>
              <w:t>На</w:t>
            </w:r>
          </w:p>
          <w:p w:rsidR="00B16C64" w:rsidRPr="00342D83" w:rsidRDefault="00B16C64" w:rsidP="00DB7C00">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16C64" w:rsidRPr="00342D83" w:rsidRDefault="00B16C64" w:rsidP="00DB7C00">
            <w:pPr>
              <w:ind w:left="-57" w:right="-57"/>
              <w:jc w:val="center"/>
              <w:rPr>
                <w:b/>
                <w:bCs/>
                <w:sz w:val="24"/>
                <w:szCs w:val="24"/>
              </w:rPr>
            </w:pPr>
            <w:r w:rsidRPr="00342D83">
              <w:rPr>
                <w:b/>
                <w:bCs/>
                <w:sz w:val="24"/>
                <w:szCs w:val="24"/>
              </w:rPr>
              <w:t>отчет</w:t>
            </w:r>
          </w:p>
        </w:tc>
        <w:tc>
          <w:tcPr>
            <w:tcW w:w="993" w:type="dxa"/>
            <w:vAlign w:val="center"/>
          </w:tcPr>
          <w:p w:rsidR="00B16C64" w:rsidRPr="00342D83" w:rsidRDefault="00B16C64" w:rsidP="00032063">
            <w:pPr>
              <w:ind w:left="-57" w:right="-57"/>
              <w:jc w:val="center"/>
              <w:rPr>
                <w:b/>
                <w:bCs/>
                <w:sz w:val="24"/>
                <w:szCs w:val="24"/>
              </w:rPr>
            </w:pPr>
            <w:r w:rsidRPr="00342D83">
              <w:rPr>
                <w:b/>
                <w:bCs/>
                <w:sz w:val="24"/>
                <w:szCs w:val="24"/>
              </w:rPr>
              <w:t xml:space="preserve">На </w:t>
            </w:r>
          </w:p>
          <w:p w:rsidR="00B16C64" w:rsidRPr="00342D83" w:rsidRDefault="00B16C64" w:rsidP="00032063">
            <w:pPr>
              <w:ind w:left="-57" w:right="-57"/>
              <w:jc w:val="center"/>
              <w:rPr>
                <w:b/>
                <w:bCs/>
                <w:sz w:val="24"/>
                <w:szCs w:val="24"/>
              </w:rPr>
            </w:pPr>
            <w:r w:rsidRPr="00342D83">
              <w:rPr>
                <w:b/>
                <w:bCs/>
                <w:sz w:val="24"/>
                <w:szCs w:val="24"/>
              </w:rPr>
              <w:t>1 января 2022 года</w:t>
            </w:r>
          </w:p>
          <w:p w:rsidR="00B16C64" w:rsidRPr="00342D83" w:rsidRDefault="0016426F" w:rsidP="00032063">
            <w:pPr>
              <w:ind w:left="-57" w:right="-57"/>
              <w:jc w:val="center"/>
              <w:rPr>
                <w:b/>
                <w:bCs/>
                <w:sz w:val="24"/>
                <w:szCs w:val="24"/>
              </w:rPr>
            </w:pPr>
            <w:r w:rsidRPr="00342D83">
              <w:rPr>
                <w:b/>
                <w:bCs/>
                <w:sz w:val="24"/>
                <w:szCs w:val="24"/>
              </w:rPr>
              <w:t>отчет</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2022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2023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2024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B16C64" w:rsidRPr="00342D83" w:rsidRDefault="00B16C64" w:rsidP="00BC610A">
            <w:pPr>
              <w:ind w:left="-57" w:right="-57"/>
              <w:jc w:val="center"/>
              <w:rPr>
                <w:b/>
                <w:bCs/>
                <w:sz w:val="24"/>
                <w:szCs w:val="24"/>
              </w:rPr>
            </w:pPr>
            <w:r w:rsidRPr="00342D83">
              <w:rPr>
                <w:b/>
                <w:bCs/>
                <w:sz w:val="24"/>
                <w:szCs w:val="24"/>
              </w:rPr>
              <w:t>На 31 декабря 2025 года</w:t>
            </w:r>
          </w:p>
          <w:p w:rsidR="00B16C64" w:rsidRPr="00342D83" w:rsidRDefault="00B16C6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B16C64" w:rsidRPr="00342D83" w:rsidRDefault="00B16C64" w:rsidP="00032063">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B16C64" w:rsidRPr="00342D83" w:rsidRDefault="00B16C64" w:rsidP="00032063">
            <w:pPr>
              <w:spacing w:line="240" w:lineRule="atLeast"/>
              <w:jc w:val="center"/>
              <w:rPr>
                <w:b/>
                <w:bCs/>
                <w:sz w:val="24"/>
                <w:szCs w:val="24"/>
              </w:rPr>
            </w:pPr>
            <w:r w:rsidRPr="00342D83">
              <w:rPr>
                <w:b/>
                <w:bCs/>
                <w:sz w:val="24"/>
                <w:szCs w:val="24"/>
              </w:rPr>
              <w:t>Ответственный исполнитель</w:t>
            </w:r>
          </w:p>
        </w:tc>
      </w:tr>
      <w:tr w:rsidR="00342D83" w:rsidRPr="00342D83" w:rsidTr="00B16C64">
        <w:trPr>
          <w:jc w:val="center"/>
        </w:trPr>
        <w:tc>
          <w:tcPr>
            <w:tcW w:w="845" w:type="dxa"/>
          </w:tcPr>
          <w:p w:rsidR="002030FE" w:rsidRPr="00342D83" w:rsidRDefault="002030FE" w:rsidP="00032063">
            <w:pPr>
              <w:ind w:left="-57" w:right="-57"/>
              <w:jc w:val="center"/>
              <w:rPr>
                <w:sz w:val="24"/>
                <w:szCs w:val="24"/>
              </w:rPr>
            </w:pPr>
            <w:r w:rsidRPr="00342D83">
              <w:rPr>
                <w:sz w:val="24"/>
                <w:szCs w:val="24"/>
              </w:rPr>
              <w:t>11.2.1</w:t>
            </w:r>
          </w:p>
        </w:tc>
        <w:tc>
          <w:tcPr>
            <w:tcW w:w="4517" w:type="dxa"/>
          </w:tcPr>
          <w:p w:rsidR="002030FE" w:rsidRPr="00342D83" w:rsidRDefault="002030FE" w:rsidP="00750516">
            <w:pPr>
              <w:jc w:val="both"/>
              <w:rPr>
                <w:sz w:val="24"/>
                <w:szCs w:val="24"/>
              </w:rPr>
            </w:pPr>
            <w:r w:rsidRPr="00342D83">
              <w:rPr>
                <w:rFonts w:eastAsiaTheme="minorHAnsi"/>
                <w:sz w:val="24"/>
                <w:szCs w:val="24"/>
              </w:rPr>
              <w:t>Доля организаций частной формы собственности в сфере выполнения работ по благоустройству городской среды                              (по объему выручки организаций частной формы собственности)               (по Стандарту и методике ФАС)</w:t>
            </w:r>
          </w:p>
        </w:tc>
        <w:tc>
          <w:tcPr>
            <w:tcW w:w="1134" w:type="dxa"/>
          </w:tcPr>
          <w:p w:rsidR="002030FE" w:rsidRPr="00342D83" w:rsidRDefault="002030FE" w:rsidP="008251F4">
            <w:pPr>
              <w:jc w:val="center"/>
              <w:rPr>
                <w:sz w:val="24"/>
                <w:szCs w:val="24"/>
              </w:rPr>
            </w:pPr>
            <w:r w:rsidRPr="00342D83">
              <w:rPr>
                <w:sz w:val="24"/>
                <w:szCs w:val="24"/>
              </w:rPr>
              <w:t>%</w:t>
            </w:r>
          </w:p>
        </w:tc>
        <w:tc>
          <w:tcPr>
            <w:tcW w:w="1134" w:type="dxa"/>
          </w:tcPr>
          <w:p w:rsidR="002030FE" w:rsidRPr="00342D83" w:rsidRDefault="002030FE" w:rsidP="00B14210">
            <w:pPr>
              <w:jc w:val="center"/>
              <w:rPr>
                <w:rFonts w:eastAsia="Calibri"/>
                <w:sz w:val="24"/>
                <w:szCs w:val="24"/>
              </w:rPr>
            </w:pPr>
            <w:r w:rsidRPr="00342D83">
              <w:rPr>
                <w:rFonts w:eastAsia="Calibri"/>
                <w:sz w:val="24"/>
                <w:szCs w:val="24"/>
              </w:rPr>
              <w:t>100</w:t>
            </w:r>
          </w:p>
        </w:tc>
        <w:tc>
          <w:tcPr>
            <w:tcW w:w="993" w:type="dxa"/>
          </w:tcPr>
          <w:p w:rsidR="002030FE" w:rsidRPr="00342D83" w:rsidRDefault="002030FE" w:rsidP="00B14210">
            <w:pPr>
              <w:jc w:val="center"/>
              <w:rPr>
                <w:rFonts w:eastAsia="Calibri"/>
                <w:sz w:val="24"/>
                <w:szCs w:val="24"/>
              </w:rPr>
            </w:pPr>
            <w:r w:rsidRPr="00342D83">
              <w:rPr>
                <w:rFonts w:eastAsia="Calibri"/>
                <w:sz w:val="24"/>
                <w:szCs w:val="24"/>
              </w:rPr>
              <w:t>100</w:t>
            </w:r>
          </w:p>
        </w:tc>
        <w:tc>
          <w:tcPr>
            <w:tcW w:w="992" w:type="dxa"/>
          </w:tcPr>
          <w:p w:rsidR="002030FE" w:rsidRPr="00342D83" w:rsidRDefault="00234114" w:rsidP="008251F4">
            <w:pPr>
              <w:jc w:val="center"/>
              <w:rPr>
                <w:sz w:val="24"/>
                <w:szCs w:val="24"/>
              </w:rPr>
            </w:pPr>
            <w:r w:rsidRPr="00342D83">
              <w:rPr>
                <w:sz w:val="24"/>
                <w:szCs w:val="24"/>
              </w:rPr>
              <w:t>100</w:t>
            </w:r>
          </w:p>
        </w:tc>
        <w:tc>
          <w:tcPr>
            <w:tcW w:w="992" w:type="dxa"/>
          </w:tcPr>
          <w:p w:rsidR="002030FE" w:rsidRPr="00342D83" w:rsidRDefault="00234114" w:rsidP="008251F4">
            <w:pPr>
              <w:jc w:val="center"/>
              <w:rPr>
                <w:sz w:val="24"/>
                <w:szCs w:val="24"/>
              </w:rPr>
            </w:pPr>
            <w:r w:rsidRPr="00342D83">
              <w:rPr>
                <w:sz w:val="24"/>
                <w:szCs w:val="24"/>
              </w:rPr>
              <w:t>100</w:t>
            </w:r>
          </w:p>
        </w:tc>
        <w:tc>
          <w:tcPr>
            <w:tcW w:w="992" w:type="dxa"/>
          </w:tcPr>
          <w:p w:rsidR="002030FE" w:rsidRPr="00342D83" w:rsidRDefault="00234114" w:rsidP="008251F4">
            <w:pPr>
              <w:jc w:val="center"/>
              <w:rPr>
                <w:sz w:val="24"/>
                <w:szCs w:val="24"/>
              </w:rPr>
            </w:pPr>
            <w:r w:rsidRPr="00342D83">
              <w:rPr>
                <w:sz w:val="24"/>
                <w:szCs w:val="24"/>
              </w:rPr>
              <w:t>100</w:t>
            </w:r>
          </w:p>
        </w:tc>
        <w:tc>
          <w:tcPr>
            <w:tcW w:w="993" w:type="dxa"/>
          </w:tcPr>
          <w:p w:rsidR="002030FE" w:rsidRPr="00342D83" w:rsidRDefault="00234114" w:rsidP="008251F4">
            <w:pPr>
              <w:jc w:val="center"/>
              <w:rPr>
                <w:sz w:val="24"/>
                <w:szCs w:val="24"/>
              </w:rPr>
            </w:pPr>
            <w:r w:rsidRPr="00342D83">
              <w:rPr>
                <w:sz w:val="24"/>
                <w:szCs w:val="24"/>
              </w:rPr>
              <w:t>100</w:t>
            </w:r>
          </w:p>
        </w:tc>
        <w:tc>
          <w:tcPr>
            <w:tcW w:w="1701" w:type="dxa"/>
          </w:tcPr>
          <w:p w:rsidR="002030FE" w:rsidRPr="00342D83" w:rsidRDefault="002030FE" w:rsidP="008251F4">
            <w:pPr>
              <w:jc w:val="center"/>
              <w:rPr>
                <w:sz w:val="24"/>
                <w:szCs w:val="24"/>
              </w:rPr>
            </w:pPr>
            <w:r w:rsidRPr="00342D83">
              <w:rPr>
                <w:sz w:val="24"/>
                <w:szCs w:val="24"/>
              </w:rPr>
              <w:t>Не менее 20</w:t>
            </w:r>
          </w:p>
        </w:tc>
        <w:tc>
          <w:tcPr>
            <w:tcW w:w="1870" w:type="dxa"/>
          </w:tcPr>
          <w:p w:rsidR="002030FE" w:rsidRPr="00342D83" w:rsidRDefault="00953696" w:rsidP="008251F4">
            <w:pPr>
              <w:jc w:val="center"/>
              <w:rPr>
                <w:sz w:val="24"/>
                <w:szCs w:val="24"/>
              </w:rPr>
            </w:pPr>
            <w:r w:rsidRPr="00953696">
              <w:rPr>
                <w:sz w:val="24"/>
                <w:szCs w:val="24"/>
              </w:rPr>
              <w:t xml:space="preserve">Комитет ЖКХ администрации Алексеевского </w:t>
            </w:r>
            <w:r w:rsidR="00F87952" w:rsidRPr="00F87952">
              <w:rPr>
                <w:sz w:val="24"/>
                <w:szCs w:val="24"/>
              </w:rPr>
              <w:t>муниципального</w:t>
            </w:r>
            <w:r w:rsidRPr="00953696">
              <w:rPr>
                <w:sz w:val="24"/>
                <w:szCs w:val="24"/>
              </w:rPr>
              <w:t xml:space="preserve"> округа</w:t>
            </w:r>
          </w:p>
        </w:tc>
      </w:tr>
      <w:tr w:rsidR="00F9399C" w:rsidRPr="00342D83" w:rsidTr="00141C3F">
        <w:trPr>
          <w:jc w:val="center"/>
        </w:trPr>
        <w:tc>
          <w:tcPr>
            <w:tcW w:w="845" w:type="dxa"/>
            <w:shd w:val="clear" w:color="auto" w:fill="auto"/>
          </w:tcPr>
          <w:p w:rsidR="00F9399C" w:rsidRPr="00342D83" w:rsidRDefault="00F9399C" w:rsidP="00750516">
            <w:pPr>
              <w:ind w:left="-57" w:right="-57"/>
              <w:jc w:val="center"/>
              <w:rPr>
                <w:sz w:val="24"/>
                <w:szCs w:val="24"/>
              </w:rPr>
            </w:pPr>
            <w:r w:rsidRPr="00342D83">
              <w:rPr>
                <w:sz w:val="24"/>
                <w:szCs w:val="24"/>
              </w:rPr>
              <w:t>11.2.2</w:t>
            </w:r>
          </w:p>
        </w:tc>
        <w:tc>
          <w:tcPr>
            <w:tcW w:w="4517" w:type="dxa"/>
            <w:shd w:val="clear" w:color="auto" w:fill="auto"/>
          </w:tcPr>
          <w:p w:rsidR="00F9399C" w:rsidRPr="00342D83" w:rsidRDefault="00F9399C" w:rsidP="00743C8E">
            <w:pPr>
              <w:jc w:val="both"/>
              <w:rPr>
                <w:rFonts w:eastAsia="Calibri"/>
                <w:sz w:val="24"/>
                <w:szCs w:val="24"/>
              </w:rPr>
            </w:pPr>
            <w:r w:rsidRPr="00342D83">
              <w:rPr>
                <w:sz w:val="24"/>
                <w:szCs w:val="24"/>
              </w:rPr>
              <w:t xml:space="preserve">Количество организаций в сфере выполнения работ по благоустройству городской среды      (дополнительный показатель)                        </w:t>
            </w:r>
          </w:p>
        </w:tc>
        <w:tc>
          <w:tcPr>
            <w:tcW w:w="1134" w:type="dxa"/>
            <w:shd w:val="clear" w:color="auto" w:fill="auto"/>
          </w:tcPr>
          <w:p w:rsidR="00F9399C" w:rsidRPr="00342D83" w:rsidRDefault="00F9399C" w:rsidP="008251F4">
            <w:pPr>
              <w:jc w:val="center"/>
              <w:rPr>
                <w:sz w:val="24"/>
                <w:szCs w:val="24"/>
              </w:rPr>
            </w:pPr>
            <w:r w:rsidRPr="00342D83">
              <w:rPr>
                <w:sz w:val="24"/>
                <w:szCs w:val="24"/>
              </w:rPr>
              <w:t>Ед.</w:t>
            </w:r>
          </w:p>
        </w:tc>
        <w:tc>
          <w:tcPr>
            <w:tcW w:w="1134" w:type="dxa"/>
            <w:shd w:val="clear" w:color="auto" w:fill="auto"/>
          </w:tcPr>
          <w:p w:rsidR="00F9399C" w:rsidRPr="00342D83" w:rsidRDefault="00F9399C" w:rsidP="00B14210">
            <w:pPr>
              <w:jc w:val="center"/>
              <w:rPr>
                <w:rFonts w:eastAsia="Calibri"/>
                <w:sz w:val="24"/>
                <w:szCs w:val="24"/>
              </w:rPr>
            </w:pPr>
            <w:r w:rsidRPr="00342D83">
              <w:rPr>
                <w:rFonts w:eastAsia="Calibri"/>
                <w:sz w:val="24"/>
                <w:szCs w:val="24"/>
              </w:rPr>
              <w:t>1</w:t>
            </w:r>
          </w:p>
        </w:tc>
        <w:tc>
          <w:tcPr>
            <w:tcW w:w="993" w:type="dxa"/>
            <w:shd w:val="clear" w:color="auto" w:fill="auto"/>
          </w:tcPr>
          <w:p w:rsidR="00F9399C" w:rsidRPr="00342D83" w:rsidRDefault="00F9399C" w:rsidP="00B14210">
            <w:pPr>
              <w:jc w:val="center"/>
              <w:rPr>
                <w:rFonts w:eastAsia="Calibri"/>
                <w:sz w:val="24"/>
                <w:szCs w:val="24"/>
              </w:rPr>
            </w:pPr>
            <w:r w:rsidRPr="00342D83">
              <w:rPr>
                <w:rFonts w:eastAsia="Calibri"/>
                <w:sz w:val="24"/>
                <w:szCs w:val="24"/>
              </w:rPr>
              <w:t>1</w:t>
            </w:r>
          </w:p>
        </w:tc>
        <w:tc>
          <w:tcPr>
            <w:tcW w:w="992" w:type="dxa"/>
            <w:shd w:val="clear" w:color="auto" w:fill="auto"/>
          </w:tcPr>
          <w:p w:rsidR="00F9399C" w:rsidRPr="00342D83" w:rsidRDefault="00141C3F" w:rsidP="008251F4">
            <w:pPr>
              <w:jc w:val="center"/>
              <w:rPr>
                <w:sz w:val="24"/>
                <w:szCs w:val="24"/>
              </w:rPr>
            </w:pPr>
            <w:r w:rsidRPr="00342D83">
              <w:rPr>
                <w:sz w:val="24"/>
                <w:szCs w:val="24"/>
              </w:rPr>
              <w:t>2</w:t>
            </w:r>
          </w:p>
        </w:tc>
        <w:tc>
          <w:tcPr>
            <w:tcW w:w="992" w:type="dxa"/>
            <w:shd w:val="clear" w:color="auto" w:fill="auto"/>
          </w:tcPr>
          <w:p w:rsidR="00F9399C" w:rsidRPr="00342D83" w:rsidRDefault="00141C3F" w:rsidP="00141C3F">
            <w:pPr>
              <w:jc w:val="center"/>
              <w:rPr>
                <w:sz w:val="24"/>
                <w:szCs w:val="24"/>
              </w:rPr>
            </w:pPr>
            <w:r w:rsidRPr="00342D83">
              <w:rPr>
                <w:sz w:val="24"/>
                <w:szCs w:val="24"/>
              </w:rPr>
              <w:t>2</w:t>
            </w:r>
          </w:p>
        </w:tc>
        <w:tc>
          <w:tcPr>
            <w:tcW w:w="992" w:type="dxa"/>
            <w:shd w:val="clear" w:color="auto" w:fill="auto"/>
          </w:tcPr>
          <w:p w:rsidR="00F9399C" w:rsidRPr="00342D83" w:rsidRDefault="00141C3F" w:rsidP="00141C3F">
            <w:pPr>
              <w:jc w:val="center"/>
              <w:rPr>
                <w:sz w:val="24"/>
                <w:szCs w:val="24"/>
              </w:rPr>
            </w:pPr>
            <w:r w:rsidRPr="00342D83">
              <w:rPr>
                <w:sz w:val="24"/>
                <w:szCs w:val="24"/>
              </w:rPr>
              <w:t>3</w:t>
            </w:r>
          </w:p>
        </w:tc>
        <w:tc>
          <w:tcPr>
            <w:tcW w:w="993" w:type="dxa"/>
            <w:shd w:val="clear" w:color="auto" w:fill="auto"/>
          </w:tcPr>
          <w:p w:rsidR="00F9399C" w:rsidRPr="00342D83" w:rsidRDefault="00141C3F" w:rsidP="00141C3F">
            <w:pPr>
              <w:jc w:val="center"/>
              <w:rPr>
                <w:sz w:val="24"/>
                <w:szCs w:val="24"/>
              </w:rPr>
            </w:pPr>
            <w:r w:rsidRPr="00342D83">
              <w:rPr>
                <w:sz w:val="24"/>
                <w:szCs w:val="24"/>
              </w:rPr>
              <w:t>3</w:t>
            </w:r>
          </w:p>
        </w:tc>
        <w:tc>
          <w:tcPr>
            <w:tcW w:w="1701" w:type="dxa"/>
            <w:shd w:val="clear" w:color="auto" w:fill="auto"/>
          </w:tcPr>
          <w:p w:rsidR="00F9399C" w:rsidRPr="00342D83" w:rsidRDefault="0016426F" w:rsidP="008251F4">
            <w:pPr>
              <w:jc w:val="center"/>
              <w:rPr>
                <w:sz w:val="24"/>
                <w:szCs w:val="24"/>
              </w:rPr>
            </w:pPr>
            <w:r w:rsidRPr="00342D83">
              <w:rPr>
                <w:sz w:val="24"/>
                <w:szCs w:val="24"/>
              </w:rPr>
              <w:t>Х</w:t>
            </w:r>
          </w:p>
        </w:tc>
        <w:tc>
          <w:tcPr>
            <w:tcW w:w="1870" w:type="dxa"/>
            <w:shd w:val="clear" w:color="auto" w:fill="auto"/>
          </w:tcPr>
          <w:p w:rsidR="00F9399C" w:rsidRPr="00342D83" w:rsidRDefault="00953696" w:rsidP="008251F4">
            <w:pPr>
              <w:jc w:val="center"/>
              <w:rPr>
                <w:sz w:val="24"/>
                <w:szCs w:val="24"/>
              </w:rPr>
            </w:pPr>
            <w:r w:rsidRPr="00953696">
              <w:rPr>
                <w:sz w:val="24"/>
                <w:szCs w:val="24"/>
              </w:rPr>
              <w:t xml:space="preserve">Комитет ЖКХ администрации Алексеевского </w:t>
            </w:r>
            <w:r w:rsidR="00F87952" w:rsidRPr="00F87952">
              <w:rPr>
                <w:sz w:val="24"/>
                <w:szCs w:val="24"/>
              </w:rPr>
              <w:t>муниципального</w:t>
            </w:r>
            <w:r w:rsidRPr="00953696">
              <w:rPr>
                <w:sz w:val="24"/>
                <w:szCs w:val="24"/>
              </w:rPr>
              <w:t xml:space="preserve"> округа</w:t>
            </w:r>
          </w:p>
        </w:tc>
      </w:tr>
    </w:tbl>
    <w:p w:rsidR="00032063" w:rsidRPr="00342D83" w:rsidRDefault="00032063" w:rsidP="00032063">
      <w:pPr>
        <w:widowControl w:val="0"/>
        <w:autoSpaceDE w:val="0"/>
        <w:autoSpaceDN w:val="0"/>
        <w:ind w:firstLine="709"/>
        <w:jc w:val="both"/>
        <w:rPr>
          <w:sz w:val="28"/>
          <w:szCs w:val="28"/>
        </w:rPr>
      </w:pPr>
    </w:p>
    <w:p w:rsidR="00032063" w:rsidRPr="00342D83" w:rsidRDefault="00032063" w:rsidP="00032063">
      <w:pPr>
        <w:contextualSpacing/>
        <w:jc w:val="center"/>
        <w:rPr>
          <w:rFonts w:eastAsia="Calibri"/>
          <w:b/>
          <w:sz w:val="28"/>
          <w:szCs w:val="28"/>
          <w:lang w:eastAsia="en-US"/>
        </w:rPr>
      </w:pPr>
      <w:r w:rsidRPr="00342D83">
        <w:rPr>
          <w:rFonts w:eastAsia="Calibri"/>
          <w:b/>
          <w:sz w:val="28"/>
          <w:szCs w:val="28"/>
          <w:lang w:eastAsia="en-US"/>
        </w:rPr>
        <w:t xml:space="preserve">11.3.  Мероприятия по содействию развитию конкуренции </w:t>
      </w:r>
    </w:p>
    <w:p w:rsidR="005A33C1" w:rsidRPr="00342D83" w:rsidRDefault="005A33C1" w:rsidP="00032063">
      <w:pPr>
        <w:contextualSpacing/>
        <w:jc w:val="center"/>
        <w:rPr>
          <w:rFonts w:eastAsia="Calibri"/>
          <w:b/>
          <w:sz w:val="28"/>
          <w:szCs w:val="28"/>
          <w:lang w:eastAsia="en-US"/>
        </w:rPr>
      </w:pPr>
    </w:p>
    <w:tbl>
      <w:tblPr>
        <w:tblW w:w="16200" w:type="dxa"/>
        <w:jc w:val="center"/>
        <w:tblLayout w:type="fixed"/>
        <w:tblLook w:val="04A0" w:firstRow="1" w:lastRow="0" w:firstColumn="1" w:lastColumn="0" w:noHBand="0" w:noVBand="1"/>
      </w:tblPr>
      <w:tblGrid>
        <w:gridCol w:w="815"/>
        <w:gridCol w:w="5491"/>
        <w:gridCol w:w="1656"/>
        <w:gridCol w:w="4370"/>
        <w:gridCol w:w="3868"/>
      </w:tblGrid>
      <w:tr w:rsidR="00342D83" w:rsidRPr="00342D83" w:rsidTr="007F2F8C">
        <w:trPr>
          <w:trHeight w:val="317"/>
          <w:tblHeader/>
          <w:jc w:val="center"/>
        </w:trPr>
        <w:tc>
          <w:tcPr>
            <w:tcW w:w="816" w:type="dxa"/>
            <w:vMerge w:val="restart"/>
            <w:tcBorders>
              <w:top w:val="single" w:sz="4" w:space="0" w:color="auto"/>
              <w:left w:val="single" w:sz="4" w:space="0" w:color="auto"/>
              <w:bottom w:val="single" w:sz="4" w:space="0" w:color="auto"/>
              <w:right w:val="single" w:sz="4" w:space="0" w:color="auto"/>
            </w:tcBorders>
            <w:hideMark/>
          </w:tcPr>
          <w:p w:rsidR="00234114" w:rsidRPr="00342D83" w:rsidRDefault="00234114" w:rsidP="007F2F8C">
            <w:pPr>
              <w:spacing w:line="276" w:lineRule="auto"/>
              <w:ind w:left="-57" w:right="-57"/>
              <w:jc w:val="center"/>
              <w:rPr>
                <w:b/>
                <w:bCs/>
                <w:sz w:val="24"/>
                <w:szCs w:val="24"/>
                <w:lang w:eastAsia="en-US"/>
              </w:rPr>
            </w:pPr>
            <w:r w:rsidRPr="00342D83">
              <w:rPr>
                <w:b/>
                <w:bCs/>
                <w:sz w:val="24"/>
                <w:szCs w:val="24"/>
                <w:lang w:eastAsia="en-US"/>
              </w:rPr>
              <w:t>№</w:t>
            </w:r>
          </w:p>
          <w:p w:rsidR="00234114" w:rsidRPr="00342D83" w:rsidRDefault="00234114" w:rsidP="007F2F8C">
            <w:pPr>
              <w:spacing w:line="276" w:lineRule="auto"/>
              <w:ind w:left="-57" w:right="-57"/>
              <w:jc w:val="center"/>
              <w:rPr>
                <w:b/>
                <w:bCs/>
                <w:sz w:val="24"/>
                <w:szCs w:val="24"/>
                <w:lang w:eastAsia="en-US"/>
              </w:rPr>
            </w:pPr>
            <w:proofErr w:type="gramStart"/>
            <w:r w:rsidRPr="00342D83">
              <w:rPr>
                <w:b/>
                <w:bCs/>
                <w:sz w:val="24"/>
                <w:szCs w:val="24"/>
                <w:lang w:eastAsia="en-US"/>
              </w:rPr>
              <w:t>п</w:t>
            </w:r>
            <w:proofErr w:type="gramEnd"/>
            <w:r w:rsidRPr="00342D83">
              <w:rPr>
                <w:b/>
                <w:bCs/>
                <w:sz w:val="24"/>
                <w:szCs w:val="24"/>
                <w:lang w:eastAsia="en-US"/>
              </w:rPr>
              <w:t>/п</w:t>
            </w:r>
          </w:p>
        </w:tc>
        <w:tc>
          <w:tcPr>
            <w:tcW w:w="5491" w:type="dxa"/>
            <w:vMerge w:val="restart"/>
            <w:tcBorders>
              <w:top w:val="single" w:sz="4" w:space="0" w:color="auto"/>
              <w:left w:val="single" w:sz="4" w:space="0" w:color="auto"/>
              <w:bottom w:val="single" w:sz="4" w:space="0" w:color="auto"/>
              <w:right w:val="single" w:sz="4" w:space="0" w:color="auto"/>
            </w:tcBorders>
            <w:hideMark/>
          </w:tcPr>
          <w:p w:rsidR="00234114" w:rsidRPr="00342D83" w:rsidRDefault="00234114" w:rsidP="007F2F8C">
            <w:pPr>
              <w:spacing w:line="276" w:lineRule="auto"/>
              <w:ind w:left="-57" w:right="-57"/>
              <w:jc w:val="center"/>
              <w:rPr>
                <w:b/>
                <w:bCs/>
                <w:sz w:val="24"/>
                <w:szCs w:val="24"/>
                <w:lang w:eastAsia="en-US"/>
              </w:rPr>
            </w:pPr>
            <w:r w:rsidRPr="00342D83">
              <w:rPr>
                <w:b/>
                <w:bCs/>
                <w:sz w:val="24"/>
                <w:szCs w:val="24"/>
                <w:lang w:eastAsia="en-US"/>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hideMark/>
          </w:tcPr>
          <w:p w:rsidR="00234114" w:rsidRPr="00342D83" w:rsidRDefault="00234114" w:rsidP="007F2F8C">
            <w:pPr>
              <w:spacing w:line="276" w:lineRule="auto"/>
              <w:ind w:left="-57" w:right="-57"/>
              <w:jc w:val="center"/>
              <w:rPr>
                <w:b/>
                <w:bCs/>
                <w:sz w:val="24"/>
                <w:szCs w:val="24"/>
                <w:lang w:eastAsia="en-US"/>
              </w:rPr>
            </w:pPr>
            <w:r w:rsidRPr="00342D83">
              <w:rPr>
                <w:b/>
                <w:bCs/>
                <w:sz w:val="24"/>
                <w:szCs w:val="24"/>
                <w:lang w:eastAsia="en-US"/>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hideMark/>
          </w:tcPr>
          <w:p w:rsidR="00234114" w:rsidRPr="00342D83" w:rsidRDefault="00234114" w:rsidP="007F2F8C">
            <w:pPr>
              <w:spacing w:line="276" w:lineRule="auto"/>
              <w:ind w:left="-57" w:right="-57"/>
              <w:jc w:val="center"/>
              <w:rPr>
                <w:b/>
                <w:bCs/>
                <w:sz w:val="24"/>
                <w:szCs w:val="24"/>
                <w:lang w:eastAsia="en-US"/>
              </w:rPr>
            </w:pPr>
            <w:r w:rsidRPr="00342D83">
              <w:rPr>
                <w:b/>
                <w:bCs/>
                <w:sz w:val="24"/>
                <w:szCs w:val="24"/>
                <w:lang w:eastAsia="en-US"/>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hideMark/>
          </w:tcPr>
          <w:p w:rsidR="00234114" w:rsidRPr="00342D83" w:rsidRDefault="00234114" w:rsidP="007F2F8C">
            <w:pPr>
              <w:spacing w:line="276" w:lineRule="auto"/>
              <w:ind w:left="-57" w:right="-57"/>
              <w:jc w:val="center"/>
              <w:rPr>
                <w:b/>
                <w:bCs/>
                <w:sz w:val="24"/>
                <w:szCs w:val="24"/>
                <w:lang w:eastAsia="en-US"/>
              </w:rPr>
            </w:pPr>
            <w:r w:rsidRPr="00342D83">
              <w:rPr>
                <w:b/>
                <w:bCs/>
                <w:sz w:val="24"/>
                <w:szCs w:val="24"/>
                <w:lang w:eastAsia="en-US"/>
              </w:rPr>
              <w:t>Ответственные исполнители мероприятия</w:t>
            </w:r>
          </w:p>
        </w:tc>
      </w:tr>
      <w:tr w:rsidR="00342D83" w:rsidRPr="00342D83" w:rsidTr="007F2F8C">
        <w:trPr>
          <w:trHeight w:val="299"/>
          <w:tblHeader/>
          <w:jc w:val="center"/>
        </w:trPr>
        <w:tc>
          <w:tcPr>
            <w:tcW w:w="816" w:type="dxa"/>
            <w:vMerge/>
            <w:tcBorders>
              <w:top w:val="single" w:sz="4" w:space="0" w:color="auto"/>
              <w:left w:val="single" w:sz="4" w:space="0" w:color="auto"/>
              <w:bottom w:val="single" w:sz="4" w:space="0" w:color="auto"/>
              <w:right w:val="single" w:sz="4" w:space="0" w:color="auto"/>
            </w:tcBorders>
            <w:vAlign w:val="center"/>
            <w:hideMark/>
          </w:tcPr>
          <w:p w:rsidR="00234114" w:rsidRPr="00342D83" w:rsidRDefault="00234114" w:rsidP="007F2F8C">
            <w:pPr>
              <w:rPr>
                <w:b/>
                <w:bCs/>
                <w:sz w:val="24"/>
                <w:szCs w:val="24"/>
                <w:lang w:eastAsia="en-US"/>
              </w:rPr>
            </w:pPr>
          </w:p>
        </w:tc>
        <w:tc>
          <w:tcPr>
            <w:tcW w:w="5491" w:type="dxa"/>
            <w:vMerge/>
            <w:tcBorders>
              <w:top w:val="single" w:sz="4" w:space="0" w:color="auto"/>
              <w:left w:val="single" w:sz="4" w:space="0" w:color="auto"/>
              <w:bottom w:val="single" w:sz="4" w:space="0" w:color="auto"/>
              <w:right w:val="single" w:sz="4" w:space="0" w:color="auto"/>
            </w:tcBorders>
            <w:vAlign w:val="center"/>
            <w:hideMark/>
          </w:tcPr>
          <w:p w:rsidR="00234114" w:rsidRPr="00342D83" w:rsidRDefault="00234114" w:rsidP="007F2F8C">
            <w:pPr>
              <w:rPr>
                <w:b/>
                <w:bCs/>
                <w:sz w:val="24"/>
                <w:szCs w:val="24"/>
                <w:lang w:eastAsia="en-US"/>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rsidR="00234114" w:rsidRPr="00342D83" w:rsidRDefault="00234114" w:rsidP="007F2F8C">
            <w:pPr>
              <w:rPr>
                <w:b/>
                <w:bCs/>
                <w:sz w:val="24"/>
                <w:szCs w:val="24"/>
                <w:lang w:eastAsia="en-US"/>
              </w:rPr>
            </w:pPr>
          </w:p>
        </w:tc>
        <w:tc>
          <w:tcPr>
            <w:tcW w:w="4370" w:type="dxa"/>
            <w:vMerge/>
            <w:tcBorders>
              <w:top w:val="single" w:sz="4" w:space="0" w:color="auto"/>
              <w:left w:val="single" w:sz="4" w:space="0" w:color="auto"/>
              <w:bottom w:val="single" w:sz="4" w:space="0" w:color="auto"/>
              <w:right w:val="single" w:sz="4" w:space="0" w:color="auto"/>
            </w:tcBorders>
            <w:vAlign w:val="center"/>
            <w:hideMark/>
          </w:tcPr>
          <w:p w:rsidR="00234114" w:rsidRPr="00342D83" w:rsidRDefault="00234114" w:rsidP="007F2F8C">
            <w:pPr>
              <w:rPr>
                <w:b/>
                <w:bCs/>
                <w:sz w:val="24"/>
                <w:szCs w:val="24"/>
                <w:lang w:eastAsia="en-US"/>
              </w:rPr>
            </w:pPr>
          </w:p>
        </w:tc>
        <w:tc>
          <w:tcPr>
            <w:tcW w:w="3868" w:type="dxa"/>
            <w:vMerge/>
            <w:tcBorders>
              <w:top w:val="single" w:sz="4" w:space="0" w:color="auto"/>
              <w:left w:val="single" w:sz="4" w:space="0" w:color="auto"/>
              <w:bottom w:val="single" w:sz="4" w:space="0" w:color="auto"/>
              <w:right w:val="single" w:sz="4" w:space="0" w:color="auto"/>
            </w:tcBorders>
            <w:vAlign w:val="center"/>
            <w:hideMark/>
          </w:tcPr>
          <w:p w:rsidR="00234114" w:rsidRPr="00342D83" w:rsidRDefault="00234114" w:rsidP="007F2F8C">
            <w:pPr>
              <w:rPr>
                <w:b/>
                <w:bCs/>
                <w:sz w:val="24"/>
                <w:szCs w:val="24"/>
                <w:lang w:eastAsia="en-US"/>
              </w:rPr>
            </w:pPr>
          </w:p>
        </w:tc>
      </w:tr>
      <w:tr w:rsidR="00342D83" w:rsidRPr="00342D83" w:rsidTr="007F2F8C">
        <w:trPr>
          <w:trHeight w:val="315"/>
          <w:jc w:val="center"/>
        </w:trPr>
        <w:tc>
          <w:tcPr>
            <w:tcW w:w="816" w:type="dxa"/>
            <w:tcBorders>
              <w:top w:val="single" w:sz="4" w:space="0" w:color="auto"/>
              <w:left w:val="single" w:sz="4" w:space="0" w:color="auto"/>
              <w:bottom w:val="single" w:sz="4" w:space="0" w:color="auto"/>
              <w:right w:val="single" w:sz="4" w:space="0" w:color="auto"/>
            </w:tcBorders>
            <w:noWrap/>
            <w:hideMark/>
          </w:tcPr>
          <w:p w:rsidR="00234114" w:rsidRPr="00342D83" w:rsidRDefault="00234114" w:rsidP="007F2F8C">
            <w:pPr>
              <w:spacing w:line="276" w:lineRule="auto"/>
              <w:ind w:left="-57" w:right="-57"/>
              <w:jc w:val="center"/>
              <w:rPr>
                <w:sz w:val="24"/>
                <w:szCs w:val="24"/>
                <w:lang w:eastAsia="en-US"/>
              </w:rPr>
            </w:pPr>
            <w:r w:rsidRPr="00342D83">
              <w:rPr>
                <w:sz w:val="24"/>
                <w:szCs w:val="24"/>
                <w:lang w:eastAsia="en-US"/>
              </w:rPr>
              <w:t>11.3.1</w:t>
            </w:r>
          </w:p>
        </w:tc>
        <w:tc>
          <w:tcPr>
            <w:tcW w:w="5491" w:type="dxa"/>
            <w:tcBorders>
              <w:top w:val="single" w:sz="4" w:space="0" w:color="auto"/>
              <w:left w:val="nil"/>
              <w:bottom w:val="single" w:sz="4" w:space="0" w:color="auto"/>
              <w:right w:val="single" w:sz="4" w:space="0" w:color="auto"/>
            </w:tcBorders>
            <w:noWrap/>
            <w:hideMark/>
          </w:tcPr>
          <w:p w:rsidR="00234114" w:rsidRPr="00342D83" w:rsidRDefault="00234114" w:rsidP="007F2F8C">
            <w:pPr>
              <w:spacing w:line="228" w:lineRule="auto"/>
              <w:ind w:left="-57" w:right="-57"/>
              <w:jc w:val="both"/>
              <w:rPr>
                <w:rFonts w:eastAsia="Calibri"/>
                <w:sz w:val="24"/>
                <w:szCs w:val="24"/>
                <w:lang w:eastAsia="en-US"/>
              </w:rPr>
            </w:pPr>
            <w:r w:rsidRPr="00342D83">
              <w:rPr>
                <w:rFonts w:eastAsia="Calibri"/>
                <w:sz w:val="24"/>
                <w:szCs w:val="24"/>
                <w:lang w:eastAsia="en-US"/>
              </w:rPr>
              <w:t xml:space="preserve">Привлечение на конкурсной основе подрядных организаций для проведения работ                                                     по благоустройству дворовых территорий многоквартирных домов и общественных пространств </w:t>
            </w:r>
          </w:p>
        </w:tc>
        <w:tc>
          <w:tcPr>
            <w:tcW w:w="1656" w:type="dxa"/>
            <w:tcBorders>
              <w:top w:val="single" w:sz="4" w:space="0" w:color="auto"/>
              <w:left w:val="nil"/>
              <w:bottom w:val="single" w:sz="4" w:space="0" w:color="auto"/>
              <w:right w:val="single" w:sz="4" w:space="0" w:color="auto"/>
            </w:tcBorders>
            <w:noWrap/>
            <w:hideMark/>
          </w:tcPr>
          <w:p w:rsidR="00234114" w:rsidRPr="00342D83" w:rsidRDefault="00234114" w:rsidP="007F2F8C">
            <w:pPr>
              <w:spacing w:line="276" w:lineRule="auto"/>
              <w:jc w:val="center"/>
              <w:rPr>
                <w:lang w:eastAsia="en-US"/>
              </w:rPr>
            </w:pPr>
            <w:r w:rsidRPr="00342D83">
              <w:rPr>
                <w:rFonts w:eastAsiaTheme="minorHAnsi"/>
                <w:sz w:val="24"/>
                <w:szCs w:val="24"/>
                <w:lang w:eastAsia="en-US"/>
              </w:rPr>
              <w:t>2022 – 2025 годы</w:t>
            </w:r>
          </w:p>
        </w:tc>
        <w:tc>
          <w:tcPr>
            <w:tcW w:w="4370" w:type="dxa"/>
            <w:tcBorders>
              <w:top w:val="single" w:sz="4" w:space="0" w:color="auto"/>
              <w:left w:val="nil"/>
              <w:bottom w:val="single" w:sz="4" w:space="0" w:color="auto"/>
              <w:right w:val="single" w:sz="4" w:space="0" w:color="auto"/>
            </w:tcBorders>
            <w:noWrap/>
            <w:hideMark/>
          </w:tcPr>
          <w:p w:rsidR="00234114" w:rsidRPr="00342D83" w:rsidRDefault="00234114" w:rsidP="007F2F8C">
            <w:pPr>
              <w:spacing w:line="228" w:lineRule="auto"/>
              <w:ind w:left="-57" w:right="-57"/>
              <w:jc w:val="both"/>
              <w:rPr>
                <w:rFonts w:eastAsia="Calibri"/>
                <w:sz w:val="24"/>
                <w:szCs w:val="24"/>
                <w:lang w:eastAsia="en-US"/>
              </w:rPr>
            </w:pPr>
            <w:r w:rsidRPr="00342D83">
              <w:rPr>
                <w:rFonts w:eastAsia="Calibri"/>
                <w:sz w:val="24"/>
                <w:szCs w:val="24"/>
                <w:lang w:eastAsia="en-US"/>
              </w:rPr>
              <w:t>Обеспечение равного доступа участия в конкурсе субъектов предпринимательства</w:t>
            </w:r>
          </w:p>
        </w:tc>
        <w:tc>
          <w:tcPr>
            <w:tcW w:w="3868" w:type="dxa"/>
            <w:tcBorders>
              <w:top w:val="single" w:sz="4" w:space="0" w:color="auto"/>
              <w:left w:val="nil"/>
              <w:bottom w:val="single" w:sz="4" w:space="0" w:color="auto"/>
              <w:right w:val="single" w:sz="4" w:space="0" w:color="auto"/>
            </w:tcBorders>
            <w:noWrap/>
            <w:hideMark/>
          </w:tcPr>
          <w:p w:rsidR="00234114" w:rsidRPr="00342D83" w:rsidRDefault="00953696" w:rsidP="007F2F8C">
            <w:pPr>
              <w:spacing w:line="276" w:lineRule="auto"/>
              <w:jc w:val="center"/>
              <w:rPr>
                <w:sz w:val="24"/>
                <w:szCs w:val="24"/>
                <w:lang w:eastAsia="en-US"/>
              </w:rPr>
            </w:pPr>
            <w:r w:rsidRPr="00953696">
              <w:rPr>
                <w:sz w:val="24"/>
                <w:szCs w:val="24"/>
                <w:lang w:eastAsia="en-US"/>
              </w:rPr>
              <w:t xml:space="preserve">Комитет ЖКХ администрации Алексеевского </w:t>
            </w:r>
            <w:r w:rsidR="00F87952" w:rsidRPr="00F87952">
              <w:rPr>
                <w:sz w:val="24"/>
                <w:szCs w:val="24"/>
                <w:lang w:eastAsia="en-US"/>
              </w:rPr>
              <w:t>муниципального</w:t>
            </w:r>
            <w:r w:rsidRPr="00953696">
              <w:rPr>
                <w:sz w:val="24"/>
                <w:szCs w:val="24"/>
                <w:lang w:eastAsia="en-US"/>
              </w:rPr>
              <w:t xml:space="preserve"> округа</w:t>
            </w:r>
          </w:p>
        </w:tc>
      </w:tr>
      <w:tr w:rsidR="00342D83" w:rsidRPr="00342D83" w:rsidTr="00953696">
        <w:trPr>
          <w:trHeight w:val="315"/>
          <w:jc w:val="center"/>
        </w:trPr>
        <w:tc>
          <w:tcPr>
            <w:tcW w:w="816" w:type="dxa"/>
            <w:tcBorders>
              <w:top w:val="single" w:sz="4" w:space="0" w:color="auto"/>
              <w:left w:val="single" w:sz="4" w:space="0" w:color="auto"/>
              <w:bottom w:val="single" w:sz="4" w:space="0" w:color="auto"/>
              <w:right w:val="single" w:sz="4" w:space="0" w:color="auto"/>
            </w:tcBorders>
            <w:noWrap/>
            <w:hideMark/>
          </w:tcPr>
          <w:p w:rsidR="00234114" w:rsidRPr="00342D83" w:rsidRDefault="00234114" w:rsidP="007F2F8C">
            <w:pPr>
              <w:spacing w:line="276" w:lineRule="auto"/>
              <w:ind w:left="-57" w:right="-57"/>
              <w:jc w:val="center"/>
              <w:rPr>
                <w:sz w:val="24"/>
                <w:szCs w:val="24"/>
                <w:lang w:eastAsia="en-US"/>
              </w:rPr>
            </w:pPr>
            <w:r w:rsidRPr="00342D83">
              <w:rPr>
                <w:sz w:val="24"/>
                <w:szCs w:val="24"/>
                <w:lang w:eastAsia="en-US"/>
              </w:rPr>
              <w:t>11.3.2</w:t>
            </w:r>
          </w:p>
        </w:tc>
        <w:tc>
          <w:tcPr>
            <w:tcW w:w="5491" w:type="dxa"/>
            <w:tcBorders>
              <w:top w:val="single" w:sz="4" w:space="0" w:color="auto"/>
              <w:left w:val="nil"/>
              <w:bottom w:val="single" w:sz="4" w:space="0" w:color="auto"/>
              <w:right w:val="single" w:sz="4" w:space="0" w:color="auto"/>
            </w:tcBorders>
            <w:noWrap/>
            <w:hideMark/>
          </w:tcPr>
          <w:p w:rsidR="00234114" w:rsidRPr="00342D83" w:rsidRDefault="00234114" w:rsidP="007F2F8C">
            <w:pPr>
              <w:spacing w:line="232" w:lineRule="auto"/>
              <w:ind w:left="-57" w:right="-57"/>
              <w:jc w:val="both"/>
              <w:rPr>
                <w:rFonts w:eastAsia="Calibri"/>
                <w:sz w:val="24"/>
                <w:szCs w:val="24"/>
                <w:lang w:eastAsia="en-US"/>
              </w:rPr>
            </w:pPr>
            <w:proofErr w:type="gramStart"/>
            <w:r w:rsidRPr="00342D83">
              <w:rPr>
                <w:rFonts w:eastAsia="Calibri"/>
                <w:sz w:val="24"/>
                <w:szCs w:val="24"/>
                <w:lang w:eastAsia="en-US"/>
              </w:rPr>
              <w:t xml:space="preserve">Проведение мероприятий, направленных                                  на повышение доли граждан, принявших участие                     </w:t>
            </w:r>
            <w:r w:rsidRPr="00342D83">
              <w:rPr>
                <w:rFonts w:eastAsia="Calibri"/>
                <w:sz w:val="24"/>
                <w:szCs w:val="24"/>
                <w:lang w:eastAsia="en-US"/>
              </w:rPr>
              <w:lastRenderedPageBreak/>
              <w:t xml:space="preserve">в решении вопросов развития городской среды,                      от общего количества граждан в возрасте от 14 лет, проживающих в </w:t>
            </w:r>
            <w:r w:rsidR="00F87952" w:rsidRPr="00F87952">
              <w:rPr>
                <w:rFonts w:eastAsia="Calibri"/>
                <w:sz w:val="24"/>
                <w:szCs w:val="24"/>
                <w:lang w:eastAsia="en-US"/>
              </w:rPr>
              <w:t>муниципального</w:t>
            </w:r>
            <w:r w:rsidRPr="00342D83">
              <w:rPr>
                <w:rFonts w:eastAsia="Calibri"/>
                <w:sz w:val="24"/>
                <w:szCs w:val="24"/>
                <w:lang w:eastAsia="en-US"/>
              </w:rPr>
              <w:t xml:space="preserve"> округе</w:t>
            </w:r>
            <w:proofErr w:type="gramEnd"/>
          </w:p>
        </w:tc>
        <w:tc>
          <w:tcPr>
            <w:tcW w:w="1656" w:type="dxa"/>
            <w:tcBorders>
              <w:top w:val="single" w:sz="4" w:space="0" w:color="auto"/>
              <w:left w:val="nil"/>
              <w:bottom w:val="single" w:sz="4" w:space="0" w:color="auto"/>
              <w:right w:val="single" w:sz="4" w:space="0" w:color="auto"/>
            </w:tcBorders>
            <w:noWrap/>
            <w:hideMark/>
          </w:tcPr>
          <w:p w:rsidR="00234114" w:rsidRPr="00342D83" w:rsidRDefault="00234114" w:rsidP="007F2F8C">
            <w:pPr>
              <w:spacing w:line="276" w:lineRule="auto"/>
              <w:jc w:val="center"/>
              <w:rPr>
                <w:lang w:eastAsia="en-US"/>
              </w:rPr>
            </w:pPr>
            <w:r w:rsidRPr="00342D83">
              <w:rPr>
                <w:rFonts w:eastAsiaTheme="minorHAnsi"/>
                <w:sz w:val="24"/>
                <w:szCs w:val="24"/>
                <w:lang w:eastAsia="en-US"/>
              </w:rPr>
              <w:lastRenderedPageBreak/>
              <w:t xml:space="preserve">2022 – 2025 </w:t>
            </w:r>
            <w:r w:rsidRPr="00342D83">
              <w:rPr>
                <w:rFonts w:eastAsiaTheme="minorHAnsi"/>
                <w:sz w:val="24"/>
                <w:szCs w:val="24"/>
                <w:lang w:eastAsia="en-US"/>
              </w:rPr>
              <w:lastRenderedPageBreak/>
              <w:t>годы</w:t>
            </w:r>
          </w:p>
        </w:tc>
        <w:tc>
          <w:tcPr>
            <w:tcW w:w="4370" w:type="dxa"/>
            <w:tcBorders>
              <w:top w:val="single" w:sz="4" w:space="0" w:color="auto"/>
              <w:left w:val="nil"/>
              <w:bottom w:val="single" w:sz="4" w:space="0" w:color="auto"/>
              <w:right w:val="single" w:sz="4" w:space="0" w:color="auto"/>
            </w:tcBorders>
            <w:noWrap/>
            <w:hideMark/>
          </w:tcPr>
          <w:p w:rsidR="00234114" w:rsidRPr="00342D83" w:rsidRDefault="00234114" w:rsidP="007F2F8C">
            <w:pPr>
              <w:spacing w:line="232" w:lineRule="auto"/>
              <w:ind w:left="-57" w:right="-57"/>
              <w:jc w:val="both"/>
              <w:rPr>
                <w:rFonts w:eastAsia="Calibri"/>
                <w:sz w:val="24"/>
                <w:szCs w:val="24"/>
                <w:lang w:eastAsia="en-US"/>
              </w:rPr>
            </w:pPr>
            <w:r w:rsidRPr="00342D83">
              <w:rPr>
                <w:rFonts w:eastAsia="Calibri"/>
                <w:sz w:val="24"/>
                <w:szCs w:val="24"/>
                <w:lang w:eastAsia="en-US"/>
              </w:rPr>
              <w:lastRenderedPageBreak/>
              <w:t xml:space="preserve">Вовлечение населения в реализацию мероприятий, предусмотренных </w:t>
            </w:r>
            <w:r w:rsidRPr="00342D83">
              <w:rPr>
                <w:rFonts w:eastAsia="Calibri"/>
                <w:sz w:val="24"/>
                <w:szCs w:val="24"/>
                <w:lang w:eastAsia="en-US"/>
              </w:rPr>
              <w:lastRenderedPageBreak/>
              <w:t>федеральным проектом «Формирование комфортной городской среды»</w:t>
            </w:r>
          </w:p>
        </w:tc>
        <w:tc>
          <w:tcPr>
            <w:tcW w:w="3868" w:type="dxa"/>
            <w:tcBorders>
              <w:top w:val="single" w:sz="4" w:space="0" w:color="auto"/>
              <w:left w:val="nil"/>
              <w:bottom w:val="single" w:sz="4" w:space="0" w:color="auto"/>
              <w:right w:val="single" w:sz="4" w:space="0" w:color="auto"/>
            </w:tcBorders>
            <w:noWrap/>
          </w:tcPr>
          <w:p w:rsidR="00234114" w:rsidRPr="00342D83" w:rsidRDefault="00953696" w:rsidP="007F2F8C">
            <w:pPr>
              <w:spacing w:line="276" w:lineRule="auto"/>
              <w:jc w:val="center"/>
              <w:rPr>
                <w:sz w:val="24"/>
                <w:szCs w:val="24"/>
                <w:lang w:eastAsia="en-US"/>
              </w:rPr>
            </w:pPr>
            <w:r w:rsidRPr="00953696">
              <w:rPr>
                <w:sz w:val="24"/>
                <w:szCs w:val="24"/>
                <w:lang w:eastAsia="en-US"/>
              </w:rPr>
              <w:lastRenderedPageBreak/>
              <w:t xml:space="preserve">Комитет ЖКХ администрации </w:t>
            </w:r>
            <w:r w:rsidRPr="00953696">
              <w:rPr>
                <w:sz w:val="24"/>
                <w:szCs w:val="24"/>
                <w:lang w:eastAsia="en-US"/>
              </w:rPr>
              <w:lastRenderedPageBreak/>
              <w:t xml:space="preserve">Алексеевского </w:t>
            </w:r>
            <w:r w:rsidR="00F87952" w:rsidRPr="00F87952">
              <w:rPr>
                <w:sz w:val="24"/>
                <w:szCs w:val="24"/>
                <w:lang w:eastAsia="en-US"/>
              </w:rPr>
              <w:t>муниципального</w:t>
            </w:r>
            <w:r w:rsidRPr="00953696">
              <w:rPr>
                <w:sz w:val="24"/>
                <w:szCs w:val="24"/>
                <w:lang w:eastAsia="en-US"/>
              </w:rPr>
              <w:t xml:space="preserve"> округа</w:t>
            </w:r>
          </w:p>
        </w:tc>
      </w:tr>
      <w:tr w:rsidR="00234114" w:rsidRPr="00342D83" w:rsidTr="007F2F8C">
        <w:trPr>
          <w:trHeight w:val="315"/>
          <w:jc w:val="center"/>
        </w:trPr>
        <w:tc>
          <w:tcPr>
            <w:tcW w:w="816" w:type="dxa"/>
            <w:tcBorders>
              <w:top w:val="single" w:sz="4" w:space="0" w:color="auto"/>
              <w:left w:val="single" w:sz="4" w:space="0" w:color="auto"/>
              <w:bottom w:val="single" w:sz="4" w:space="0" w:color="auto"/>
              <w:right w:val="single" w:sz="4" w:space="0" w:color="auto"/>
            </w:tcBorders>
            <w:noWrap/>
            <w:hideMark/>
          </w:tcPr>
          <w:p w:rsidR="00234114" w:rsidRPr="00342D83" w:rsidRDefault="00234114" w:rsidP="007F2F8C">
            <w:pPr>
              <w:spacing w:line="276" w:lineRule="auto"/>
              <w:ind w:left="-57" w:right="-57"/>
              <w:jc w:val="center"/>
              <w:rPr>
                <w:sz w:val="24"/>
                <w:szCs w:val="24"/>
                <w:lang w:eastAsia="en-US"/>
              </w:rPr>
            </w:pPr>
            <w:r w:rsidRPr="00342D83">
              <w:rPr>
                <w:sz w:val="24"/>
                <w:szCs w:val="24"/>
                <w:lang w:eastAsia="en-US"/>
              </w:rPr>
              <w:lastRenderedPageBreak/>
              <w:t>11.3.3</w:t>
            </w:r>
          </w:p>
        </w:tc>
        <w:tc>
          <w:tcPr>
            <w:tcW w:w="5491" w:type="dxa"/>
            <w:tcBorders>
              <w:top w:val="single" w:sz="4" w:space="0" w:color="auto"/>
              <w:left w:val="nil"/>
              <w:bottom w:val="single" w:sz="4" w:space="0" w:color="auto"/>
              <w:right w:val="single" w:sz="4" w:space="0" w:color="auto"/>
            </w:tcBorders>
            <w:noWrap/>
            <w:hideMark/>
          </w:tcPr>
          <w:p w:rsidR="00234114" w:rsidRPr="00342D83" w:rsidRDefault="00234114" w:rsidP="007F2F8C">
            <w:pPr>
              <w:spacing w:line="232" w:lineRule="auto"/>
              <w:ind w:left="-57" w:right="-57"/>
              <w:jc w:val="both"/>
              <w:rPr>
                <w:rFonts w:eastAsia="Calibri"/>
                <w:sz w:val="24"/>
                <w:szCs w:val="24"/>
                <w:lang w:eastAsia="en-US"/>
              </w:rPr>
            </w:pPr>
            <w:r w:rsidRPr="00342D83">
              <w:rPr>
                <w:rFonts w:eastAsia="Calibri"/>
                <w:sz w:val="24"/>
                <w:szCs w:val="24"/>
                <w:lang w:eastAsia="en-US"/>
              </w:rPr>
              <w:t>Полнота и своевременность размещения  информации в государственной информационной системе жилищно-коммунального хозяйства в соответствии с действующим законодательством в целях реализации программы по формированию современной городской среды</w:t>
            </w:r>
          </w:p>
        </w:tc>
        <w:tc>
          <w:tcPr>
            <w:tcW w:w="1656" w:type="dxa"/>
            <w:tcBorders>
              <w:top w:val="single" w:sz="4" w:space="0" w:color="auto"/>
              <w:left w:val="nil"/>
              <w:bottom w:val="single" w:sz="4" w:space="0" w:color="auto"/>
              <w:right w:val="single" w:sz="4" w:space="0" w:color="auto"/>
            </w:tcBorders>
            <w:noWrap/>
            <w:hideMark/>
          </w:tcPr>
          <w:p w:rsidR="00234114" w:rsidRPr="00342D83" w:rsidRDefault="00234114" w:rsidP="007F2F8C">
            <w:pPr>
              <w:spacing w:line="276" w:lineRule="auto"/>
              <w:jc w:val="center"/>
              <w:rPr>
                <w:lang w:eastAsia="en-US"/>
              </w:rPr>
            </w:pPr>
            <w:r w:rsidRPr="00342D83">
              <w:rPr>
                <w:rFonts w:eastAsiaTheme="minorHAnsi"/>
                <w:sz w:val="24"/>
                <w:szCs w:val="24"/>
                <w:lang w:eastAsia="en-US"/>
              </w:rPr>
              <w:t>2022 – 2025 годы</w:t>
            </w:r>
          </w:p>
        </w:tc>
        <w:tc>
          <w:tcPr>
            <w:tcW w:w="4370" w:type="dxa"/>
            <w:tcBorders>
              <w:top w:val="single" w:sz="4" w:space="0" w:color="auto"/>
              <w:left w:val="nil"/>
              <w:bottom w:val="single" w:sz="4" w:space="0" w:color="auto"/>
              <w:right w:val="single" w:sz="4" w:space="0" w:color="auto"/>
            </w:tcBorders>
            <w:noWrap/>
            <w:hideMark/>
          </w:tcPr>
          <w:p w:rsidR="00234114" w:rsidRPr="00342D83" w:rsidRDefault="00234114" w:rsidP="007F2F8C">
            <w:pPr>
              <w:spacing w:line="232" w:lineRule="auto"/>
              <w:ind w:left="-57" w:right="-57"/>
              <w:jc w:val="both"/>
              <w:rPr>
                <w:rFonts w:eastAsia="Calibri"/>
                <w:sz w:val="24"/>
                <w:szCs w:val="24"/>
                <w:lang w:eastAsia="en-US"/>
              </w:rPr>
            </w:pPr>
            <w:r w:rsidRPr="00342D83">
              <w:rPr>
                <w:rFonts w:eastAsia="Calibri"/>
                <w:sz w:val="24"/>
                <w:szCs w:val="24"/>
                <w:lang w:eastAsia="en-US"/>
              </w:rPr>
              <w:t>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Обеспечение информационной открытости реализации программы                                                               по формированию современной городской среды</w:t>
            </w:r>
          </w:p>
        </w:tc>
        <w:tc>
          <w:tcPr>
            <w:tcW w:w="3868" w:type="dxa"/>
            <w:tcBorders>
              <w:top w:val="single" w:sz="4" w:space="0" w:color="auto"/>
              <w:left w:val="nil"/>
              <w:bottom w:val="single" w:sz="4" w:space="0" w:color="auto"/>
              <w:right w:val="single" w:sz="4" w:space="0" w:color="auto"/>
            </w:tcBorders>
            <w:noWrap/>
          </w:tcPr>
          <w:p w:rsidR="00234114" w:rsidRPr="00342D83" w:rsidRDefault="00953696" w:rsidP="007F2F8C">
            <w:pPr>
              <w:spacing w:line="276" w:lineRule="auto"/>
              <w:jc w:val="center"/>
              <w:rPr>
                <w:rFonts w:eastAsia="Calibri"/>
                <w:sz w:val="24"/>
                <w:szCs w:val="24"/>
                <w:lang w:eastAsia="en-US"/>
              </w:rPr>
            </w:pPr>
            <w:r w:rsidRPr="00953696">
              <w:rPr>
                <w:rFonts w:eastAsia="Calibri"/>
                <w:sz w:val="24"/>
                <w:szCs w:val="24"/>
                <w:lang w:eastAsia="en-US"/>
              </w:rPr>
              <w:t xml:space="preserve">Комитет ЖКХ администрации Алексеевского </w:t>
            </w:r>
            <w:r w:rsidR="00F87952" w:rsidRPr="00F87952">
              <w:rPr>
                <w:rFonts w:eastAsia="Calibri"/>
                <w:sz w:val="24"/>
                <w:szCs w:val="24"/>
                <w:lang w:eastAsia="en-US"/>
              </w:rPr>
              <w:t>муниципального</w:t>
            </w:r>
            <w:r w:rsidRPr="00953696">
              <w:rPr>
                <w:rFonts w:eastAsia="Calibri"/>
                <w:sz w:val="24"/>
                <w:szCs w:val="24"/>
                <w:lang w:eastAsia="en-US"/>
              </w:rPr>
              <w:t xml:space="preserve"> округа</w:t>
            </w:r>
          </w:p>
        </w:tc>
      </w:tr>
    </w:tbl>
    <w:p w:rsidR="00234114" w:rsidRPr="00342D83" w:rsidRDefault="00234114" w:rsidP="00032063">
      <w:pPr>
        <w:contextualSpacing/>
        <w:jc w:val="center"/>
        <w:rPr>
          <w:rFonts w:eastAsia="Calibri"/>
          <w:b/>
          <w:sz w:val="28"/>
          <w:szCs w:val="28"/>
          <w:lang w:eastAsia="en-US"/>
        </w:rPr>
      </w:pPr>
    </w:p>
    <w:p w:rsidR="00234114" w:rsidRPr="00342D83" w:rsidRDefault="00234114" w:rsidP="00032063">
      <w:pPr>
        <w:contextualSpacing/>
        <w:jc w:val="center"/>
        <w:rPr>
          <w:rFonts w:eastAsia="Calibri"/>
          <w:b/>
          <w:sz w:val="28"/>
          <w:szCs w:val="28"/>
          <w:lang w:eastAsia="en-US"/>
        </w:rPr>
      </w:pPr>
    </w:p>
    <w:p w:rsidR="00234114" w:rsidRPr="00342D83" w:rsidRDefault="00234114" w:rsidP="00032063">
      <w:pPr>
        <w:contextualSpacing/>
        <w:jc w:val="center"/>
        <w:rPr>
          <w:rFonts w:eastAsia="Calibri"/>
          <w:b/>
          <w:sz w:val="28"/>
          <w:szCs w:val="28"/>
          <w:lang w:eastAsia="en-US"/>
        </w:rPr>
      </w:pPr>
    </w:p>
    <w:p w:rsidR="005A33C1" w:rsidRPr="00342D83" w:rsidRDefault="005A33C1" w:rsidP="00032063">
      <w:pPr>
        <w:contextualSpacing/>
        <w:jc w:val="center"/>
        <w:rPr>
          <w:rFonts w:eastAsia="Calibri"/>
          <w:b/>
          <w:sz w:val="28"/>
          <w:szCs w:val="28"/>
          <w:lang w:eastAsia="en-US"/>
        </w:rPr>
      </w:pPr>
    </w:p>
    <w:p w:rsidR="005A33C1" w:rsidRPr="00342D83" w:rsidRDefault="005A33C1" w:rsidP="00032063">
      <w:pPr>
        <w:contextualSpacing/>
        <w:jc w:val="center"/>
        <w:rPr>
          <w:rFonts w:eastAsia="Calibri"/>
          <w:b/>
          <w:sz w:val="28"/>
          <w:szCs w:val="28"/>
          <w:lang w:eastAsia="en-US"/>
        </w:rPr>
      </w:pPr>
    </w:p>
    <w:p w:rsidR="00032063" w:rsidRPr="00342D83" w:rsidRDefault="00032063" w:rsidP="00032063">
      <w:pPr>
        <w:contextualSpacing/>
        <w:jc w:val="center"/>
        <w:rPr>
          <w:rFonts w:eastAsia="Calibri"/>
          <w:b/>
          <w:sz w:val="26"/>
          <w:szCs w:val="26"/>
          <w:lang w:eastAsia="en-US"/>
        </w:rPr>
      </w:pPr>
    </w:p>
    <w:p w:rsidR="008251F4" w:rsidRPr="00342D83" w:rsidRDefault="008251F4" w:rsidP="00D33DB4">
      <w:pPr>
        <w:rPr>
          <w:sz w:val="28"/>
          <w:szCs w:val="28"/>
        </w:rPr>
        <w:sectPr w:rsidR="008251F4" w:rsidRPr="00342D83" w:rsidSect="000970B5">
          <w:pgSz w:w="16838" w:h="11906" w:orient="landscape"/>
          <w:pgMar w:top="1135" w:right="1134" w:bottom="567" w:left="1134" w:header="709" w:footer="709" w:gutter="0"/>
          <w:cols w:space="708"/>
          <w:docGrid w:linePitch="360"/>
        </w:sectPr>
      </w:pPr>
    </w:p>
    <w:p w:rsidR="008251F4" w:rsidRPr="00342D83" w:rsidRDefault="008251F4" w:rsidP="00DB07DB">
      <w:pPr>
        <w:jc w:val="center"/>
        <w:rPr>
          <w:b/>
          <w:sz w:val="28"/>
          <w:szCs w:val="28"/>
        </w:rPr>
      </w:pPr>
      <w:r w:rsidRPr="00342D83">
        <w:rPr>
          <w:b/>
          <w:sz w:val="28"/>
          <w:szCs w:val="28"/>
        </w:rPr>
        <w:lastRenderedPageBreak/>
        <w:t>12. Рынок выполнения работ по содержанию и текущему ремонту</w:t>
      </w:r>
      <w:r w:rsidR="00DB07DB" w:rsidRPr="00342D83">
        <w:rPr>
          <w:b/>
          <w:sz w:val="28"/>
          <w:szCs w:val="28"/>
        </w:rPr>
        <w:br/>
      </w:r>
      <w:r w:rsidRPr="00342D83">
        <w:rPr>
          <w:b/>
          <w:sz w:val="28"/>
          <w:szCs w:val="28"/>
        </w:rPr>
        <w:t xml:space="preserve"> общего имущества собственников помещений в многоквартирном доме</w:t>
      </w:r>
    </w:p>
    <w:p w:rsidR="008251F4" w:rsidRPr="00342D83" w:rsidRDefault="008251F4" w:rsidP="008251F4">
      <w:pPr>
        <w:jc w:val="center"/>
        <w:rPr>
          <w:b/>
          <w:sz w:val="28"/>
          <w:szCs w:val="28"/>
        </w:rPr>
      </w:pPr>
    </w:p>
    <w:p w:rsidR="008251F4" w:rsidRPr="00342D83" w:rsidRDefault="008251F4" w:rsidP="008251F4">
      <w:pPr>
        <w:jc w:val="center"/>
        <w:rPr>
          <w:b/>
          <w:sz w:val="28"/>
          <w:szCs w:val="28"/>
        </w:rPr>
      </w:pPr>
      <w:r w:rsidRPr="00342D83">
        <w:rPr>
          <w:b/>
          <w:sz w:val="28"/>
          <w:szCs w:val="28"/>
        </w:rPr>
        <w:t>12.1.  Исходная фактическая информация в отношении ситуации</w:t>
      </w:r>
    </w:p>
    <w:p w:rsidR="008251F4" w:rsidRPr="00342D83" w:rsidRDefault="008251F4" w:rsidP="008251F4">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8251F4" w:rsidRPr="00342D83" w:rsidRDefault="008251F4" w:rsidP="008251F4">
      <w:pPr>
        <w:widowControl w:val="0"/>
        <w:autoSpaceDE w:val="0"/>
        <w:autoSpaceDN w:val="0"/>
        <w:jc w:val="center"/>
        <w:rPr>
          <w:b/>
          <w:sz w:val="28"/>
          <w:szCs w:val="28"/>
        </w:rPr>
      </w:pPr>
    </w:p>
    <w:p w:rsidR="00B024B2" w:rsidRPr="00342D83" w:rsidRDefault="00B024B2" w:rsidP="00F4568C">
      <w:pPr>
        <w:ind w:firstLine="709"/>
        <w:jc w:val="both"/>
        <w:rPr>
          <w:rFonts w:eastAsia="Calibri"/>
          <w:sz w:val="28"/>
          <w:szCs w:val="28"/>
          <w:lang w:eastAsia="en-US"/>
        </w:rPr>
      </w:pPr>
      <w:proofErr w:type="gramStart"/>
      <w:r w:rsidRPr="00342D83">
        <w:rPr>
          <w:rFonts w:eastAsia="Calibri"/>
          <w:sz w:val="28"/>
          <w:szCs w:val="28"/>
          <w:lang w:eastAsia="en-US"/>
        </w:rPr>
        <w:t>В соответствии с частью 1 статьи 7 Федерального закона от 21 июля 2014</w:t>
      </w:r>
      <w:r w:rsidR="0041082B" w:rsidRPr="00342D83">
        <w:rPr>
          <w:rFonts w:eastAsia="Calibri"/>
          <w:sz w:val="28"/>
          <w:szCs w:val="28"/>
          <w:lang w:eastAsia="en-US"/>
        </w:rPr>
        <w:t> </w:t>
      </w:r>
      <w:r w:rsidRPr="00342D83">
        <w:rPr>
          <w:rFonts w:eastAsia="Calibri"/>
          <w:sz w:val="28"/>
          <w:szCs w:val="28"/>
          <w:lang w:eastAsia="en-US"/>
        </w:rPr>
        <w:t>года №</w:t>
      </w:r>
      <w:r w:rsidR="0041082B" w:rsidRPr="00342D83">
        <w:rPr>
          <w:rFonts w:eastAsia="Calibri"/>
          <w:sz w:val="28"/>
          <w:szCs w:val="28"/>
          <w:lang w:eastAsia="en-US"/>
        </w:rPr>
        <w:t> </w:t>
      </w:r>
      <w:r w:rsidRPr="00342D83">
        <w:rPr>
          <w:rFonts w:eastAsia="Calibri"/>
          <w:sz w:val="28"/>
          <w:szCs w:val="28"/>
          <w:lang w:eastAsia="en-US"/>
        </w:rPr>
        <w:t xml:space="preserve">255-ФЗ </w:t>
      </w:r>
      <w:r w:rsidR="0041082B" w:rsidRPr="00342D83">
        <w:rPr>
          <w:rFonts w:eastAsia="Calibri"/>
          <w:sz w:val="28"/>
          <w:szCs w:val="28"/>
          <w:lang w:eastAsia="en-US"/>
        </w:rPr>
        <w:t>«</w:t>
      </w:r>
      <w:r w:rsidRPr="00342D83">
        <w:rPr>
          <w:rFonts w:eastAsia="Calibri"/>
          <w:sz w:val="28"/>
          <w:szCs w:val="28"/>
          <w:lang w:eastAsia="en-US"/>
        </w:rPr>
        <w:t xml:space="preserve">О внесении изменений в Жилищный кодекс Российской Федерации, отдельные законодательные акты Российской Федерации </w:t>
      </w:r>
      <w:r w:rsidRPr="00342D83">
        <w:rPr>
          <w:rFonts w:eastAsia="Calibri"/>
          <w:sz w:val="28"/>
          <w:szCs w:val="28"/>
          <w:lang w:eastAsia="en-US"/>
        </w:rPr>
        <w:br/>
        <w:t>и признании утратившими силу отдельных положений законодательных актов Российской Федерации</w:t>
      </w:r>
      <w:r w:rsidR="0041082B" w:rsidRPr="00342D83">
        <w:rPr>
          <w:rFonts w:eastAsia="Calibri"/>
          <w:sz w:val="28"/>
          <w:szCs w:val="28"/>
          <w:lang w:eastAsia="en-US"/>
        </w:rPr>
        <w:t>»</w:t>
      </w:r>
      <w:r w:rsidRPr="00342D83">
        <w:rPr>
          <w:rFonts w:eastAsia="Calibri"/>
          <w:sz w:val="28"/>
          <w:szCs w:val="28"/>
          <w:lang w:eastAsia="en-US"/>
        </w:rPr>
        <w:t xml:space="preserve"> юридические лица, индивидуальные предприниматели, осуществляющие предпринимательскую деятельность по</w:t>
      </w:r>
      <w:r w:rsidR="0041082B" w:rsidRPr="00342D83">
        <w:rPr>
          <w:rFonts w:eastAsia="Calibri"/>
          <w:sz w:val="28"/>
          <w:szCs w:val="28"/>
          <w:lang w:eastAsia="en-US"/>
        </w:rPr>
        <w:t> </w:t>
      </w:r>
      <w:r w:rsidRPr="00342D83">
        <w:rPr>
          <w:rFonts w:eastAsia="Calibri"/>
          <w:sz w:val="28"/>
          <w:szCs w:val="28"/>
          <w:lang w:eastAsia="en-US"/>
        </w:rPr>
        <w:t xml:space="preserve">управлению многоквартирными домами, обязаны получать лицензию </w:t>
      </w:r>
      <w:r w:rsidR="00DA07BB" w:rsidRPr="00342D83">
        <w:rPr>
          <w:rFonts w:eastAsia="Calibri"/>
          <w:sz w:val="28"/>
          <w:szCs w:val="28"/>
          <w:lang w:eastAsia="en-US"/>
        </w:rPr>
        <w:br/>
      </w:r>
      <w:r w:rsidRPr="00342D83">
        <w:rPr>
          <w:rFonts w:eastAsia="Calibri"/>
          <w:sz w:val="28"/>
          <w:szCs w:val="28"/>
          <w:lang w:eastAsia="en-US"/>
        </w:rPr>
        <w:t>на ее осуществление, начиная с 1 мая 2015</w:t>
      </w:r>
      <w:proofErr w:type="gramEnd"/>
      <w:r w:rsidRPr="00342D83">
        <w:rPr>
          <w:rFonts w:eastAsia="Calibri"/>
          <w:sz w:val="28"/>
          <w:szCs w:val="28"/>
          <w:lang w:eastAsia="en-US"/>
        </w:rPr>
        <w:t xml:space="preserve"> года.</w:t>
      </w:r>
    </w:p>
    <w:p w:rsidR="00B024B2" w:rsidRPr="00342D83" w:rsidRDefault="00B024B2" w:rsidP="00F4568C">
      <w:pPr>
        <w:ind w:firstLine="709"/>
        <w:jc w:val="both"/>
        <w:rPr>
          <w:rFonts w:eastAsia="Calibri"/>
          <w:sz w:val="28"/>
          <w:szCs w:val="28"/>
          <w:lang w:eastAsia="en-US"/>
        </w:rPr>
      </w:pPr>
      <w:proofErr w:type="gramStart"/>
      <w:r w:rsidRPr="00342D83">
        <w:rPr>
          <w:rFonts w:eastAsia="Calibri"/>
          <w:sz w:val="28"/>
          <w:szCs w:val="28"/>
          <w:lang w:eastAsia="en-US"/>
        </w:rPr>
        <w:t>С 1 января 2018 года вступили в силу положения части 2 статьи</w:t>
      </w:r>
      <w:r w:rsidR="0041082B" w:rsidRPr="00342D83">
        <w:rPr>
          <w:rFonts w:eastAsia="Calibri"/>
          <w:sz w:val="28"/>
          <w:szCs w:val="28"/>
          <w:lang w:eastAsia="en-US"/>
        </w:rPr>
        <w:t xml:space="preserve"> </w:t>
      </w:r>
      <w:r w:rsidRPr="00342D83">
        <w:rPr>
          <w:rFonts w:eastAsia="Calibri"/>
          <w:sz w:val="28"/>
          <w:szCs w:val="28"/>
          <w:lang w:eastAsia="en-US"/>
        </w:rPr>
        <w:t xml:space="preserve">199 Жилищного кодекса Российской Федерации, согласно которым отсутствие </w:t>
      </w:r>
      <w:r w:rsidR="00DA07BB" w:rsidRPr="00342D83">
        <w:rPr>
          <w:rFonts w:eastAsia="Calibri"/>
          <w:sz w:val="28"/>
          <w:szCs w:val="28"/>
          <w:lang w:eastAsia="en-US"/>
        </w:rPr>
        <w:br/>
      </w:r>
      <w:r w:rsidRPr="00342D83">
        <w:rPr>
          <w:rFonts w:eastAsia="Calibri"/>
          <w:sz w:val="28"/>
          <w:szCs w:val="28"/>
          <w:lang w:eastAsia="en-US"/>
        </w:rPr>
        <w:t xml:space="preserve">в течение шести месяцев в реестре лицензий субъекта Российской Федерации сведений о многоквартирных домах, деятельность по управлению которыми осуществляет лицензиат, является основанием для аннулирования лицензии </w:t>
      </w:r>
      <w:r w:rsidRPr="00342D83">
        <w:rPr>
          <w:rFonts w:eastAsia="Calibri"/>
          <w:sz w:val="28"/>
          <w:szCs w:val="28"/>
          <w:lang w:eastAsia="en-US"/>
        </w:rPr>
        <w:br/>
        <w:t>на право осуществления предпринимательской деятельности по управлению многоквартирными домами (Федеральный закон от 31 декабря 2017</w:t>
      </w:r>
      <w:proofErr w:type="gramEnd"/>
      <w:r w:rsidRPr="00342D83">
        <w:rPr>
          <w:rFonts w:eastAsia="Calibri"/>
          <w:sz w:val="28"/>
          <w:szCs w:val="28"/>
          <w:lang w:eastAsia="en-US"/>
        </w:rPr>
        <w:t xml:space="preserve"> года</w:t>
      </w:r>
      <w:r w:rsidRPr="00342D83">
        <w:rPr>
          <w:rFonts w:eastAsia="Calibri"/>
          <w:sz w:val="28"/>
          <w:szCs w:val="28"/>
          <w:lang w:eastAsia="en-US"/>
        </w:rPr>
        <w:br/>
        <w:t xml:space="preserve"> № 485-ФЗ </w:t>
      </w:r>
      <w:r w:rsidR="0041082B" w:rsidRPr="00342D83">
        <w:rPr>
          <w:rFonts w:eastAsia="Calibri"/>
          <w:sz w:val="28"/>
          <w:szCs w:val="28"/>
          <w:lang w:eastAsia="en-US"/>
        </w:rPr>
        <w:t>«</w:t>
      </w:r>
      <w:r w:rsidRPr="00342D83">
        <w:rPr>
          <w:rFonts w:eastAsia="Calibri"/>
          <w:sz w:val="28"/>
          <w:szCs w:val="28"/>
          <w:lang w:eastAsia="en-US"/>
        </w:rPr>
        <w:t>О внесении изменений в Жилищный кодекс Российской Федерации и отдельные законодательные акты Российской Федерации</w:t>
      </w:r>
      <w:r w:rsidR="0041082B" w:rsidRPr="00342D83">
        <w:rPr>
          <w:rFonts w:eastAsia="Calibri"/>
          <w:sz w:val="28"/>
          <w:szCs w:val="28"/>
          <w:lang w:eastAsia="en-US"/>
        </w:rPr>
        <w:t>»</w:t>
      </w:r>
      <w:r w:rsidRPr="00342D83">
        <w:rPr>
          <w:rFonts w:eastAsia="Calibri"/>
          <w:sz w:val="28"/>
          <w:szCs w:val="28"/>
          <w:lang w:eastAsia="en-US"/>
        </w:rPr>
        <w:t xml:space="preserve">). </w:t>
      </w:r>
      <w:proofErr w:type="gramStart"/>
      <w:r w:rsidRPr="00342D83">
        <w:rPr>
          <w:rFonts w:eastAsia="Calibri"/>
          <w:sz w:val="28"/>
          <w:szCs w:val="28"/>
          <w:lang w:eastAsia="en-US"/>
        </w:rPr>
        <w:t xml:space="preserve">Соответственно </w:t>
      </w:r>
      <w:r w:rsidRPr="00342D83">
        <w:rPr>
          <w:rFonts w:eastAsia="Calibri"/>
          <w:sz w:val="28"/>
          <w:szCs w:val="28"/>
          <w:lang w:eastAsia="en-US"/>
        </w:rPr>
        <w:br/>
        <w:t xml:space="preserve">с 11 января 2018 года начат отсчет шестимесячного срока, установленного частью 2 статьи 199 Жилищного кодекса Российской Федерации, в течение которого у конкретных лицензиатов не внесены сведения в реестр лицензий Белгородской области об управлении многоквартирными домами, а с 11 июля 2018 года отсутствие указанных сведений является основанием для принятия лицензионной комиссией решения об аннулировании лицензий лицензиатов, </w:t>
      </w:r>
      <w:r w:rsidRPr="00342D83">
        <w:rPr>
          <w:rFonts w:eastAsia="Calibri"/>
          <w:sz w:val="28"/>
          <w:szCs w:val="28"/>
          <w:lang w:eastAsia="en-US"/>
        </w:rPr>
        <w:br/>
        <w:t>не имеющих домов</w:t>
      </w:r>
      <w:proofErr w:type="gramEnd"/>
      <w:r w:rsidRPr="00342D83">
        <w:rPr>
          <w:rFonts w:eastAsia="Calibri"/>
          <w:sz w:val="28"/>
          <w:szCs w:val="28"/>
          <w:lang w:eastAsia="en-US"/>
        </w:rPr>
        <w:t xml:space="preserve"> в управлении.</w:t>
      </w:r>
    </w:p>
    <w:p w:rsidR="00B024B2" w:rsidRPr="00342D83" w:rsidRDefault="00B024B2" w:rsidP="00F4568C">
      <w:pPr>
        <w:ind w:firstLine="709"/>
        <w:jc w:val="both"/>
        <w:rPr>
          <w:rFonts w:eastAsia="Calibri"/>
          <w:sz w:val="28"/>
          <w:szCs w:val="28"/>
          <w:lang w:eastAsia="en-US"/>
        </w:rPr>
      </w:pPr>
      <w:r w:rsidRPr="00342D83">
        <w:rPr>
          <w:rFonts w:eastAsia="Calibri"/>
          <w:sz w:val="28"/>
          <w:szCs w:val="28"/>
          <w:lang w:eastAsia="en-US"/>
        </w:rPr>
        <w:t>Выбор способа управления многоквартирным домом регламентируется статьей 161 Жилищного кодекса Российской Федерации. Кроме того, согласно части 4 пункта 2 статьи 44 Жилищного кодекса Российской Федерации выбор способа управления многоквартирным домом относится к компетенции общего собрания собственников помещений в многоквартирном доме, за исключением случаев, когда собственники помещений в многоквартирном доме не приняли решение о выборе способа управления многоквартирным домом. В таком случае орган местного самоуправления назначает конкурс (пункт 4 статьи 161 Жилищного кодекса Российской Федерации).</w:t>
      </w:r>
    </w:p>
    <w:p w:rsidR="00234114" w:rsidRPr="00342D83" w:rsidRDefault="00234114" w:rsidP="00F4568C">
      <w:pPr>
        <w:ind w:firstLine="709"/>
        <w:jc w:val="both"/>
        <w:rPr>
          <w:rFonts w:eastAsia="Calibri"/>
          <w:sz w:val="28"/>
          <w:szCs w:val="28"/>
          <w:lang w:eastAsia="en-US"/>
        </w:rPr>
      </w:pPr>
      <w:r w:rsidRPr="00342D83">
        <w:rPr>
          <w:rFonts w:eastAsia="Calibri"/>
          <w:sz w:val="28"/>
          <w:szCs w:val="28"/>
          <w:lang w:eastAsia="en-US"/>
        </w:rPr>
        <w:t>На территории Алексеевского</w:t>
      </w:r>
      <w:r w:rsidR="00F87952" w:rsidRPr="00F87952">
        <w:t xml:space="preserve"> </w:t>
      </w:r>
      <w:r w:rsidR="00F87952" w:rsidRPr="00F87952">
        <w:rPr>
          <w:rFonts w:eastAsia="Calibri"/>
          <w:sz w:val="28"/>
          <w:szCs w:val="28"/>
          <w:lang w:eastAsia="en-US"/>
        </w:rPr>
        <w:t xml:space="preserve">муниципального </w:t>
      </w:r>
      <w:r w:rsidRPr="00342D83">
        <w:rPr>
          <w:rFonts w:eastAsia="Calibri"/>
          <w:sz w:val="28"/>
          <w:szCs w:val="28"/>
          <w:lang w:eastAsia="en-US"/>
        </w:rPr>
        <w:t xml:space="preserve">округа деятельность по управлению многоквартирными домами, содержанию и текущему ремонту общего имущества собственников помещений в многоквартирных домах осуществляют 4 организации частной формы собственности.  </w:t>
      </w:r>
    </w:p>
    <w:p w:rsidR="00234114" w:rsidRPr="00342D83" w:rsidRDefault="00234114" w:rsidP="00F4568C">
      <w:pPr>
        <w:ind w:firstLine="709"/>
        <w:jc w:val="both"/>
        <w:rPr>
          <w:rFonts w:eastAsia="Calibri"/>
          <w:sz w:val="28"/>
          <w:szCs w:val="28"/>
          <w:lang w:eastAsia="en-US"/>
        </w:rPr>
      </w:pPr>
      <w:r w:rsidRPr="00342D83">
        <w:rPr>
          <w:rFonts w:eastAsia="Calibri"/>
          <w:sz w:val="28"/>
          <w:szCs w:val="28"/>
          <w:lang w:eastAsia="en-US"/>
        </w:rPr>
        <w:lastRenderedPageBreak/>
        <w:t>Цель развития рынка: создание условий для устойчивого развития на рынке выполнения работ по содержанию и текущему ремонту общего имущества собственников помещений в многоквартирном доме.</w:t>
      </w:r>
    </w:p>
    <w:p w:rsidR="00234114" w:rsidRPr="00342D83" w:rsidRDefault="00234114" w:rsidP="00F4568C">
      <w:pPr>
        <w:ind w:firstLine="709"/>
        <w:jc w:val="both"/>
        <w:rPr>
          <w:rFonts w:eastAsia="Calibri"/>
          <w:sz w:val="28"/>
          <w:szCs w:val="28"/>
          <w:lang w:eastAsia="en-US"/>
        </w:rPr>
      </w:pPr>
      <w:r w:rsidRPr="00342D83">
        <w:rPr>
          <w:rFonts w:eastAsia="Calibri"/>
          <w:sz w:val="28"/>
          <w:szCs w:val="28"/>
          <w:lang w:eastAsia="en-US"/>
        </w:rPr>
        <w:t>Основными задачами развития рынка является повышение качества услуг, оказываемых участниками рынка населению, обеспечение привлечения на рынок новых участников и повышения конкурентоспособности организаций, осуществляющих управление жилищным фондом, повышение качества предоставляемых жилищных услуг указанными организациями. Проведение мероприятий позволит повысить удовлетворенность потребителей уровнем обслуживания организаций, осуществляющих управление многоквартирными домами.</w:t>
      </w:r>
    </w:p>
    <w:p w:rsidR="0085668C" w:rsidRPr="00342D83" w:rsidRDefault="0085668C" w:rsidP="00F4568C">
      <w:pPr>
        <w:ind w:firstLine="709"/>
        <w:jc w:val="both"/>
        <w:rPr>
          <w:rFonts w:eastAsia="Calibri"/>
          <w:sz w:val="28"/>
          <w:szCs w:val="28"/>
          <w:lang w:eastAsia="en-US"/>
        </w:rPr>
      </w:pPr>
      <w:r w:rsidRPr="00342D83">
        <w:rPr>
          <w:rFonts w:eastAsia="Calibri"/>
          <w:sz w:val="28"/>
          <w:szCs w:val="28"/>
          <w:lang w:eastAsia="en-US"/>
        </w:rPr>
        <w:t>В рамках муниципального плана мероприятий предусмотрены мероприятия, направленные на проведение открытых конкурсов по отбору управляющих организаций для управления многоквартирными домами.</w:t>
      </w:r>
    </w:p>
    <w:p w:rsidR="0085668C" w:rsidRPr="00342D83" w:rsidRDefault="0085668C" w:rsidP="00F4568C">
      <w:pPr>
        <w:ind w:firstLine="709"/>
        <w:jc w:val="both"/>
        <w:rPr>
          <w:rFonts w:eastAsia="Calibri"/>
          <w:sz w:val="28"/>
          <w:szCs w:val="28"/>
          <w:lang w:eastAsia="en-US"/>
        </w:rPr>
      </w:pPr>
      <w:r w:rsidRPr="00342D83">
        <w:rPr>
          <w:rFonts w:eastAsia="Calibri"/>
          <w:sz w:val="28"/>
          <w:szCs w:val="28"/>
          <w:lang w:eastAsia="en-US"/>
        </w:rPr>
        <w:t>Реализация муниципального плана мероприятий позволит:</w:t>
      </w:r>
    </w:p>
    <w:p w:rsidR="0085668C" w:rsidRPr="00342D83" w:rsidRDefault="0085668C" w:rsidP="00F4568C">
      <w:pPr>
        <w:ind w:firstLine="709"/>
        <w:jc w:val="both"/>
        <w:rPr>
          <w:rFonts w:eastAsia="Calibri"/>
          <w:sz w:val="28"/>
          <w:szCs w:val="28"/>
          <w:lang w:eastAsia="en-US"/>
        </w:rPr>
      </w:pPr>
      <w:r w:rsidRPr="00342D83">
        <w:rPr>
          <w:rFonts w:eastAsia="Calibri"/>
          <w:sz w:val="28"/>
          <w:szCs w:val="28"/>
          <w:lang w:eastAsia="en-US"/>
        </w:rPr>
        <w:t>- сохранить долю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осуществляющих деятельность по управлению многоквартирными домами, на уровне 100%;</w:t>
      </w:r>
    </w:p>
    <w:p w:rsidR="0085668C" w:rsidRPr="00342D83" w:rsidRDefault="0085668C" w:rsidP="00F4568C">
      <w:pPr>
        <w:ind w:firstLine="709"/>
        <w:jc w:val="both"/>
        <w:rPr>
          <w:rFonts w:eastAsia="Calibri"/>
          <w:sz w:val="28"/>
          <w:szCs w:val="28"/>
          <w:lang w:eastAsia="en-US"/>
        </w:rPr>
      </w:pPr>
      <w:r w:rsidRPr="00342D83">
        <w:rPr>
          <w:rFonts w:eastAsia="Calibri"/>
          <w:sz w:val="28"/>
          <w:szCs w:val="28"/>
          <w:lang w:eastAsia="en-US"/>
        </w:rPr>
        <w:t>- обеспечить равный доступ субъектов предпринимательства к деятельности в сфере жилищного хозяйства.</w:t>
      </w:r>
    </w:p>
    <w:p w:rsidR="0085668C" w:rsidRPr="00342D83" w:rsidRDefault="0085668C" w:rsidP="00F4568C">
      <w:pPr>
        <w:ind w:firstLine="709"/>
        <w:jc w:val="both"/>
        <w:rPr>
          <w:rFonts w:eastAsia="Calibri"/>
          <w:sz w:val="28"/>
          <w:szCs w:val="28"/>
          <w:lang w:eastAsia="en-US"/>
        </w:rPr>
      </w:pPr>
    </w:p>
    <w:p w:rsidR="005908FE" w:rsidRPr="00342D83" w:rsidRDefault="005908FE" w:rsidP="008251F4">
      <w:pPr>
        <w:spacing w:line="259" w:lineRule="auto"/>
        <w:ind w:firstLine="709"/>
        <w:jc w:val="both"/>
        <w:rPr>
          <w:rFonts w:eastAsia="Calibri"/>
          <w:sz w:val="26"/>
          <w:szCs w:val="26"/>
          <w:lang w:eastAsia="en-US"/>
        </w:rPr>
        <w:sectPr w:rsidR="005908FE" w:rsidRPr="00342D83" w:rsidSect="008251F4">
          <w:pgSz w:w="11906" w:h="16838"/>
          <w:pgMar w:top="1134" w:right="567" w:bottom="1134" w:left="1701" w:header="709" w:footer="709" w:gutter="0"/>
          <w:cols w:space="708"/>
          <w:docGrid w:linePitch="360"/>
        </w:sectPr>
      </w:pPr>
    </w:p>
    <w:p w:rsidR="005908FE" w:rsidRPr="00342D83" w:rsidRDefault="005908FE" w:rsidP="005908FE">
      <w:pPr>
        <w:jc w:val="center"/>
        <w:rPr>
          <w:b/>
          <w:sz w:val="28"/>
          <w:szCs w:val="28"/>
        </w:rPr>
      </w:pPr>
      <w:r w:rsidRPr="00342D83">
        <w:rPr>
          <w:b/>
          <w:sz w:val="28"/>
          <w:szCs w:val="28"/>
        </w:rPr>
        <w:lastRenderedPageBreak/>
        <w:t>12.2. Ключевые показатели</w:t>
      </w:r>
    </w:p>
    <w:p w:rsidR="003C4271" w:rsidRPr="00342D83" w:rsidRDefault="003C4271" w:rsidP="005908FE">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276"/>
        <w:gridCol w:w="992"/>
        <w:gridCol w:w="993"/>
        <w:gridCol w:w="992"/>
        <w:gridCol w:w="992"/>
        <w:gridCol w:w="992"/>
        <w:gridCol w:w="993"/>
        <w:gridCol w:w="1701"/>
        <w:gridCol w:w="1870"/>
      </w:tblGrid>
      <w:tr w:rsidR="00342D83" w:rsidRPr="00342D83" w:rsidTr="00B16C64">
        <w:trPr>
          <w:tblHeader/>
          <w:jc w:val="center"/>
        </w:trPr>
        <w:tc>
          <w:tcPr>
            <w:tcW w:w="711" w:type="dxa"/>
            <w:vAlign w:val="center"/>
          </w:tcPr>
          <w:p w:rsidR="00B16C64" w:rsidRPr="00342D83" w:rsidRDefault="00B16C64" w:rsidP="005908FE">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B16C64" w:rsidRPr="00342D83" w:rsidRDefault="00B16C64" w:rsidP="005908FE">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276" w:type="dxa"/>
            <w:vAlign w:val="center"/>
          </w:tcPr>
          <w:p w:rsidR="00B16C64" w:rsidRPr="00342D83" w:rsidRDefault="00B16C64" w:rsidP="005908FE">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992" w:type="dxa"/>
            <w:vAlign w:val="center"/>
          </w:tcPr>
          <w:p w:rsidR="00B16C64" w:rsidRPr="00342D83" w:rsidRDefault="00B16C64" w:rsidP="00FF3975">
            <w:pPr>
              <w:ind w:left="-57" w:right="-57"/>
              <w:jc w:val="center"/>
              <w:rPr>
                <w:b/>
                <w:bCs/>
                <w:sz w:val="24"/>
                <w:szCs w:val="24"/>
              </w:rPr>
            </w:pPr>
            <w:r w:rsidRPr="00342D83">
              <w:rPr>
                <w:b/>
                <w:bCs/>
                <w:sz w:val="24"/>
                <w:szCs w:val="24"/>
              </w:rPr>
              <w:t>На</w:t>
            </w:r>
          </w:p>
          <w:p w:rsidR="00B16C64" w:rsidRPr="00342D83" w:rsidRDefault="00B16C64" w:rsidP="00FF3975">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16C64" w:rsidRPr="00342D83" w:rsidRDefault="00B16C64" w:rsidP="00FF3975">
            <w:pPr>
              <w:ind w:left="-57" w:right="-57"/>
              <w:jc w:val="center"/>
              <w:rPr>
                <w:b/>
                <w:bCs/>
                <w:sz w:val="24"/>
                <w:szCs w:val="24"/>
              </w:rPr>
            </w:pPr>
            <w:r w:rsidRPr="00342D83">
              <w:rPr>
                <w:b/>
                <w:bCs/>
                <w:sz w:val="24"/>
                <w:szCs w:val="24"/>
              </w:rPr>
              <w:t>отчет</w:t>
            </w:r>
          </w:p>
        </w:tc>
        <w:tc>
          <w:tcPr>
            <w:tcW w:w="993" w:type="dxa"/>
            <w:vAlign w:val="center"/>
          </w:tcPr>
          <w:p w:rsidR="00B16C64" w:rsidRPr="00342D83" w:rsidRDefault="00B16C64" w:rsidP="005908FE">
            <w:pPr>
              <w:ind w:left="-57" w:right="-57"/>
              <w:jc w:val="center"/>
              <w:rPr>
                <w:b/>
                <w:bCs/>
                <w:sz w:val="24"/>
                <w:szCs w:val="24"/>
              </w:rPr>
            </w:pPr>
            <w:r w:rsidRPr="00342D83">
              <w:rPr>
                <w:b/>
                <w:bCs/>
                <w:sz w:val="24"/>
                <w:szCs w:val="24"/>
              </w:rPr>
              <w:t xml:space="preserve">На </w:t>
            </w:r>
          </w:p>
          <w:p w:rsidR="00B16C64" w:rsidRPr="00342D83" w:rsidRDefault="00B16C64" w:rsidP="005908FE">
            <w:pPr>
              <w:ind w:left="-57" w:right="-57"/>
              <w:jc w:val="center"/>
              <w:rPr>
                <w:b/>
                <w:bCs/>
                <w:sz w:val="24"/>
                <w:szCs w:val="24"/>
              </w:rPr>
            </w:pPr>
            <w:r w:rsidRPr="00342D83">
              <w:rPr>
                <w:b/>
                <w:bCs/>
                <w:sz w:val="24"/>
                <w:szCs w:val="24"/>
              </w:rPr>
              <w:t>1 января 2022 года</w:t>
            </w:r>
          </w:p>
          <w:p w:rsidR="00B16C64" w:rsidRPr="00342D83" w:rsidRDefault="0016426F" w:rsidP="005908FE">
            <w:pPr>
              <w:ind w:left="-57" w:right="-57"/>
              <w:jc w:val="center"/>
              <w:rPr>
                <w:b/>
                <w:bCs/>
                <w:sz w:val="24"/>
                <w:szCs w:val="24"/>
              </w:rPr>
            </w:pPr>
            <w:r w:rsidRPr="00342D83">
              <w:rPr>
                <w:b/>
                <w:bCs/>
                <w:sz w:val="24"/>
                <w:szCs w:val="24"/>
              </w:rPr>
              <w:t>отчет</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2022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2023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2024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B16C64" w:rsidRPr="00342D83" w:rsidRDefault="00B16C64" w:rsidP="00BC610A">
            <w:pPr>
              <w:ind w:left="-57" w:right="-57"/>
              <w:jc w:val="center"/>
              <w:rPr>
                <w:b/>
                <w:bCs/>
                <w:sz w:val="24"/>
                <w:szCs w:val="24"/>
              </w:rPr>
            </w:pPr>
            <w:r w:rsidRPr="00342D83">
              <w:rPr>
                <w:b/>
                <w:bCs/>
                <w:sz w:val="24"/>
                <w:szCs w:val="24"/>
              </w:rPr>
              <w:t>На 31 декабря 2025 года</w:t>
            </w:r>
          </w:p>
          <w:p w:rsidR="00B16C64" w:rsidRPr="00342D83" w:rsidRDefault="00B16C6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B16C64" w:rsidRPr="00342D83" w:rsidRDefault="00B16C64" w:rsidP="005908FE">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B16C64" w:rsidRPr="00342D83" w:rsidRDefault="00B16C64" w:rsidP="005908FE">
            <w:pPr>
              <w:spacing w:line="240" w:lineRule="atLeast"/>
              <w:jc w:val="center"/>
              <w:rPr>
                <w:b/>
                <w:bCs/>
                <w:sz w:val="24"/>
                <w:szCs w:val="24"/>
              </w:rPr>
            </w:pPr>
            <w:r w:rsidRPr="00342D83">
              <w:rPr>
                <w:b/>
                <w:bCs/>
                <w:sz w:val="24"/>
                <w:szCs w:val="24"/>
              </w:rPr>
              <w:t>Ответственный исполнитель</w:t>
            </w:r>
          </w:p>
        </w:tc>
      </w:tr>
      <w:tr w:rsidR="00F9399C" w:rsidRPr="00342D83" w:rsidTr="00B16C64">
        <w:trPr>
          <w:jc w:val="center"/>
        </w:trPr>
        <w:tc>
          <w:tcPr>
            <w:tcW w:w="711" w:type="dxa"/>
          </w:tcPr>
          <w:p w:rsidR="00F9399C" w:rsidRPr="00342D83" w:rsidRDefault="00F9399C" w:rsidP="005908FE">
            <w:pPr>
              <w:ind w:left="-57" w:right="-57"/>
              <w:jc w:val="center"/>
              <w:rPr>
                <w:sz w:val="24"/>
                <w:szCs w:val="24"/>
              </w:rPr>
            </w:pPr>
            <w:r w:rsidRPr="00342D83">
              <w:rPr>
                <w:sz w:val="24"/>
                <w:szCs w:val="24"/>
              </w:rPr>
              <w:t>12.2.1</w:t>
            </w:r>
          </w:p>
        </w:tc>
        <w:tc>
          <w:tcPr>
            <w:tcW w:w="4651" w:type="dxa"/>
          </w:tcPr>
          <w:p w:rsidR="00F9399C" w:rsidRPr="00342D83" w:rsidRDefault="00F9399C" w:rsidP="0047316B">
            <w:pPr>
              <w:autoSpaceDE w:val="0"/>
              <w:autoSpaceDN w:val="0"/>
              <w:adjustRightInd w:val="0"/>
              <w:spacing w:line="230" w:lineRule="auto"/>
              <w:jc w:val="both"/>
              <w:rPr>
                <w:rFonts w:eastAsiaTheme="minorHAnsi"/>
                <w:sz w:val="24"/>
                <w:szCs w:val="24"/>
              </w:rPr>
            </w:pPr>
            <w:proofErr w:type="gramStart"/>
            <w:r w:rsidRPr="00342D83">
              <w:rPr>
                <w:rFonts w:eastAsiaTheme="minorHAnsi"/>
                <w:sz w:val="24"/>
                <w:szCs w:val="24"/>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(по общей площади помещений, входящих в состав общего имущества собственников помещений в многоквартирном доме, находящихся в управлении у организаций частной формы собственности (за исключением товариществ собственников жилья, жилищных, жилищно-строительных кооператоров или иных специализированных потребительских кооперативов, а также непосредственного способа</w:t>
            </w:r>
            <w:proofErr w:type="gramEnd"/>
            <w:r w:rsidRPr="00342D83">
              <w:rPr>
                <w:rFonts w:eastAsiaTheme="minorHAnsi"/>
                <w:sz w:val="24"/>
                <w:szCs w:val="24"/>
              </w:rPr>
              <w:t xml:space="preserve"> </w:t>
            </w:r>
            <w:proofErr w:type="gramStart"/>
            <w:r w:rsidRPr="00342D83">
              <w:rPr>
                <w:rFonts w:eastAsiaTheme="minorHAnsi"/>
                <w:sz w:val="24"/>
                <w:szCs w:val="24"/>
              </w:rPr>
              <w:t>управления), осуществляющих деятельность по управлению многоквартирными домами)                             (по Стандарту и методике ФАС)</w:t>
            </w:r>
            <w:proofErr w:type="gramEnd"/>
          </w:p>
        </w:tc>
        <w:tc>
          <w:tcPr>
            <w:tcW w:w="1276" w:type="dxa"/>
          </w:tcPr>
          <w:p w:rsidR="00F9399C" w:rsidRPr="00342D83" w:rsidRDefault="00F9399C" w:rsidP="00982D9E">
            <w:pPr>
              <w:jc w:val="center"/>
              <w:rPr>
                <w:sz w:val="24"/>
                <w:szCs w:val="24"/>
              </w:rPr>
            </w:pPr>
            <w:r w:rsidRPr="00342D83">
              <w:rPr>
                <w:sz w:val="24"/>
                <w:szCs w:val="24"/>
              </w:rPr>
              <w:t>%</w:t>
            </w:r>
          </w:p>
        </w:tc>
        <w:tc>
          <w:tcPr>
            <w:tcW w:w="992" w:type="dxa"/>
          </w:tcPr>
          <w:p w:rsidR="00F9399C" w:rsidRPr="00342D83" w:rsidRDefault="00F9399C" w:rsidP="00B14210">
            <w:pPr>
              <w:jc w:val="center"/>
              <w:rPr>
                <w:rFonts w:eastAsia="Calibri"/>
                <w:sz w:val="24"/>
                <w:szCs w:val="24"/>
              </w:rPr>
            </w:pPr>
            <w:r w:rsidRPr="00342D83">
              <w:rPr>
                <w:rFonts w:eastAsia="Calibri"/>
                <w:sz w:val="24"/>
                <w:szCs w:val="24"/>
              </w:rPr>
              <w:t>100</w:t>
            </w:r>
          </w:p>
        </w:tc>
        <w:tc>
          <w:tcPr>
            <w:tcW w:w="993" w:type="dxa"/>
          </w:tcPr>
          <w:p w:rsidR="00F9399C" w:rsidRPr="00342D83" w:rsidRDefault="00F9399C" w:rsidP="00B14210">
            <w:pPr>
              <w:jc w:val="center"/>
              <w:rPr>
                <w:rFonts w:eastAsia="Calibri"/>
                <w:sz w:val="24"/>
                <w:szCs w:val="24"/>
              </w:rPr>
            </w:pPr>
            <w:r w:rsidRPr="00342D83">
              <w:rPr>
                <w:rFonts w:eastAsia="Calibri"/>
                <w:sz w:val="24"/>
                <w:szCs w:val="24"/>
              </w:rPr>
              <w:t>100</w:t>
            </w:r>
          </w:p>
        </w:tc>
        <w:tc>
          <w:tcPr>
            <w:tcW w:w="992" w:type="dxa"/>
          </w:tcPr>
          <w:p w:rsidR="00F9399C" w:rsidRPr="00342D83" w:rsidRDefault="00234114" w:rsidP="001B6E5C">
            <w:pPr>
              <w:jc w:val="center"/>
              <w:rPr>
                <w:rFonts w:eastAsia="Calibri"/>
                <w:sz w:val="24"/>
                <w:szCs w:val="24"/>
              </w:rPr>
            </w:pPr>
            <w:r w:rsidRPr="00342D83">
              <w:rPr>
                <w:rFonts w:eastAsia="Calibri"/>
                <w:sz w:val="24"/>
                <w:szCs w:val="24"/>
              </w:rPr>
              <w:t>100</w:t>
            </w:r>
          </w:p>
        </w:tc>
        <w:tc>
          <w:tcPr>
            <w:tcW w:w="992" w:type="dxa"/>
          </w:tcPr>
          <w:p w:rsidR="00F9399C" w:rsidRPr="00342D83" w:rsidRDefault="00234114" w:rsidP="001B6E5C">
            <w:pPr>
              <w:jc w:val="center"/>
              <w:rPr>
                <w:rFonts w:eastAsia="Calibri"/>
                <w:sz w:val="24"/>
                <w:szCs w:val="24"/>
              </w:rPr>
            </w:pPr>
            <w:r w:rsidRPr="00342D83">
              <w:rPr>
                <w:rFonts w:eastAsia="Calibri"/>
                <w:sz w:val="24"/>
                <w:szCs w:val="24"/>
              </w:rPr>
              <w:t>100</w:t>
            </w:r>
          </w:p>
        </w:tc>
        <w:tc>
          <w:tcPr>
            <w:tcW w:w="992" w:type="dxa"/>
          </w:tcPr>
          <w:p w:rsidR="00F9399C" w:rsidRPr="00342D83" w:rsidRDefault="00234114" w:rsidP="001B6E5C">
            <w:pPr>
              <w:jc w:val="center"/>
              <w:rPr>
                <w:rFonts w:eastAsia="Calibri"/>
                <w:sz w:val="24"/>
                <w:szCs w:val="24"/>
              </w:rPr>
            </w:pPr>
            <w:r w:rsidRPr="00342D83">
              <w:rPr>
                <w:rFonts w:eastAsia="Calibri"/>
                <w:sz w:val="24"/>
                <w:szCs w:val="24"/>
              </w:rPr>
              <w:t>100</w:t>
            </w:r>
          </w:p>
        </w:tc>
        <w:tc>
          <w:tcPr>
            <w:tcW w:w="993" w:type="dxa"/>
          </w:tcPr>
          <w:p w:rsidR="00F9399C" w:rsidRPr="00342D83" w:rsidRDefault="00234114" w:rsidP="001B6E5C">
            <w:pPr>
              <w:jc w:val="center"/>
              <w:rPr>
                <w:rFonts w:eastAsia="Calibri"/>
                <w:sz w:val="24"/>
                <w:szCs w:val="24"/>
              </w:rPr>
            </w:pPr>
            <w:r w:rsidRPr="00342D83">
              <w:rPr>
                <w:rFonts w:eastAsia="Calibri"/>
                <w:sz w:val="24"/>
                <w:szCs w:val="24"/>
              </w:rPr>
              <w:t>100</w:t>
            </w:r>
          </w:p>
        </w:tc>
        <w:tc>
          <w:tcPr>
            <w:tcW w:w="1701" w:type="dxa"/>
          </w:tcPr>
          <w:p w:rsidR="00F9399C" w:rsidRPr="00342D83" w:rsidRDefault="00F9399C" w:rsidP="00982D9E">
            <w:pPr>
              <w:jc w:val="center"/>
              <w:rPr>
                <w:sz w:val="24"/>
                <w:szCs w:val="24"/>
              </w:rPr>
            </w:pPr>
            <w:r w:rsidRPr="00342D83">
              <w:rPr>
                <w:sz w:val="24"/>
                <w:szCs w:val="24"/>
              </w:rPr>
              <w:t>20</w:t>
            </w:r>
          </w:p>
        </w:tc>
        <w:tc>
          <w:tcPr>
            <w:tcW w:w="1870" w:type="dxa"/>
          </w:tcPr>
          <w:p w:rsidR="00F9399C" w:rsidRPr="00342D83" w:rsidRDefault="005440D2" w:rsidP="006542DC">
            <w:pPr>
              <w:jc w:val="center"/>
              <w:rPr>
                <w:sz w:val="24"/>
                <w:szCs w:val="24"/>
              </w:rPr>
            </w:pPr>
            <w:r w:rsidRPr="005440D2">
              <w:rPr>
                <w:sz w:val="24"/>
                <w:szCs w:val="24"/>
              </w:rPr>
              <w:t xml:space="preserve">Комитет  ЖКХ администрации Алексеевского </w:t>
            </w:r>
            <w:r w:rsidR="00F87952" w:rsidRPr="00F87952">
              <w:rPr>
                <w:sz w:val="24"/>
                <w:szCs w:val="24"/>
              </w:rPr>
              <w:t>муниципального</w:t>
            </w:r>
            <w:r w:rsidRPr="005440D2">
              <w:rPr>
                <w:sz w:val="24"/>
                <w:szCs w:val="24"/>
              </w:rPr>
              <w:t xml:space="preserve"> округа</w:t>
            </w:r>
          </w:p>
        </w:tc>
      </w:tr>
    </w:tbl>
    <w:p w:rsidR="005908FE" w:rsidRPr="00342D83" w:rsidRDefault="005908FE" w:rsidP="005908FE">
      <w:pPr>
        <w:widowControl w:val="0"/>
        <w:autoSpaceDE w:val="0"/>
        <w:autoSpaceDN w:val="0"/>
        <w:ind w:firstLine="709"/>
        <w:jc w:val="both"/>
        <w:rPr>
          <w:sz w:val="28"/>
          <w:szCs w:val="28"/>
        </w:rPr>
      </w:pPr>
    </w:p>
    <w:p w:rsidR="005A33C1" w:rsidRPr="00342D83" w:rsidRDefault="005A33C1" w:rsidP="005908FE">
      <w:pPr>
        <w:widowControl w:val="0"/>
        <w:autoSpaceDE w:val="0"/>
        <w:autoSpaceDN w:val="0"/>
        <w:ind w:firstLine="709"/>
        <w:jc w:val="both"/>
        <w:rPr>
          <w:sz w:val="28"/>
          <w:szCs w:val="28"/>
        </w:rPr>
      </w:pPr>
    </w:p>
    <w:p w:rsidR="005A33C1" w:rsidRPr="00342D83" w:rsidRDefault="005A33C1" w:rsidP="005908FE">
      <w:pPr>
        <w:widowControl w:val="0"/>
        <w:autoSpaceDE w:val="0"/>
        <w:autoSpaceDN w:val="0"/>
        <w:ind w:firstLine="709"/>
        <w:jc w:val="both"/>
        <w:rPr>
          <w:sz w:val="28"/>
          <w:szCs w:val="28"/>
        </w:rPr>
      </w:pPr>
    </w:p>
    <w:p w:rsidR="005A33C1" w:rsidRPr="00342D83" w:rsidRDefault="005A33C1" w:rsidP="005908FE">
      <w:pPr>
        <w:widowControl w:val="0"/>
        <w:autoSpaceDE w:val="0"/>
        <w:autoSpaceDN w:val="0"/>
        <w:ind w:firstLine="709"/>
        <w:jc w:val="both"/>
        <w:rPr>
          <w:sz w:val="28"/>
          <w:szCs w:val="28"/>
        </w:rPr>
      </w:pPr>
    </w:p>
    <w:p w:rsidR="005A33C1" w:rsidRPr="00342D83" w:rsidRDefault="005A33C1" w:rsidP="005908FE">
      <w:pPr>
        <w:widowControl w:val="0"/>
        <w:autoSpaceDE w:val="0"/>
        <w:autoSpaceDN w:val="0"/>
        <w:ind w:firstLine="709"/>
        <w:jc w:val="both"/>
        <w:rPr>
          <w:sz w:val="28"/>
          <w:szCs w:val="28"/>
        </w:rPr>
      </w:pPr>
    </w:p>
    <w:p w:rsidR="005A33C1" w:rsidRPr="00342D83" w:rsidRDefault="005A33C1" w:rsidP="005908FE">
      <w:pPr>
        <w:widowControl w:val="0"/>
        <w:autoSpaceDE w:val="0"/>
        <w:autoSpaceDN w:val="0"/>
        <w:ind w:firstLine="709"/>
        <w:jc w:val="both"/>
        <w:rPr>
          <w:sz w:val="28"/>
          <w:szCs w:val="28"/>
        </w:rPr>
      </w:pPr>
    </w:p>
    <w:p w:rsidR="005908FE" w:rsidRPr="00342D83" w:rsidRDefault="005908FE" w:rsidP="005908FE">
      <w:pPr>
        <w:contextualSpacing/>
        <w:jc w:val="center"/>
        <w:rPr>
          <w:rFonts w:eastAsia="Calibri"/>
          <w:b/>
          <w:sz w:val="28"/>
          <w:szCs w:val="28"/>
          <w:lang w:eastAsia="en-US"/>
        </w:rPr>
      </w:pPr>
      <w:r w:rsidRPr="00342D83">
        <w:rPr>
          <w:rFonts w:eastAsia="Calibri"/>
          <w:b/>
          <w:sz w:val="28"/>
          <w:szCs w:val="28"/>
          <w:lang w:eastAsia="en-US"/>
        </w:rPr>
        <w:lastRenderedPageBreak/>
        <w:t xml:space="preserve">12.3.  Мероприятия по содействию развитию конкуренции </w:t>
      </w:r>
    </w:p>
    <w:p w:rsidR="005A33C1" w:rsidRPr="00342D83" w:rsidRDefault="005A33C1" w:rsidP="005908FE">
      <w:pPr>
        <w:contextualSpacing/>
        <w:jc w:val="center"/>
        <w:rPr>
          <w:rFonts w:eastAsia="Calibri"/>
          <w:b/>
          <w:sz w:val="28"/>
          <w:szCs w:val="28"/>
          <w:lang w:eastAsia="en-US"/>
        </w:rPr>
      </w:pPr>
    </w:p>
    <w:tbl>
      <w:tblPr>
        <w:tblW w:w="16209" w:type="dxa"/>
        <w:jc w:val="center"/>
        <w:tblLayout w:type="fixed"/>
        <w:tblLook w:val="04A0" w:firstRow="1" w:lastRow="0" w:firstColumn="1" w:lastColumn="0" w:noHBand="0" w:noVBand="1"/>
      </w:tblPr>
      <w:tblGrid>
        <w:gridCol w:w="784"/>
        <w:gridCol w:w="5531"/>
        <w:gridCol w:w="1656"/>
        <w:gridCol w:w="4370"/>
        <w:gridCol w:w="3868"/>
      </w:tblGrid>
      <w:tr w:rsidR="00342D83" w:rsidRPr="00342D83" w:rsidTr="004E239A">
        <w:trPr>
          <w:trHeight w:val="315"/>
          <w:tblHeader/>
          <w:jc w:val="center"/>
        </w:trPr>
        <w:tc>
          <w:tcPr>
            <w:tcW w:w="7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w:t>
            </w:r>
          </w:p>
          <w:p w:rsidR="005A33C1" w:rsidRPr="00342D83" w:rsidRDefault="005A33C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84"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r>
      <w:tr w:rsidR="00342D83" w:rsidRPr="00342D83" w:rsidTr="005A33C1">
        <w:trPr>
          <w:trHeight w:val="2574"/>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cPr>
          <w:p w:rsidR="005A33C1" w:rsidRPr="00342D83" w:rsidRDefault="005A33C1" w:rsidP="004E239A">
            <w:pPr>
              <w:ind w:left="-57" w:right="-57"/>
              <w:jc w:val="center"/>
              <w:rPr>
                <w:sz w:val="24"/>
                <w:szCs w:val="24"/>
              </w:rPr>
            </w:pPr>
            <w:r w:rsidRPr="00342D83">
              <w:rPr>
                <w:sz w:val="24"/>
                <w:szCs w:val="24"/>
              </w:rPr>
              <w:t>12.3.1</w:t>
            </w:r>
          </w:p>
        </w:tc>
        <w:tc>
          <w:tcPr>
            <w:tcW w:w="5531"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ind w:left="-57" w:right="-57"/>
              <w:jc w:val="both"/>
              <w:rPr>
                <w:rFonts w:eastAsia="Calibri"/>
                <w:sz w:val="24"/>
                <w:szCs w:val="24"/>
              </w:rPr>
            </w:pPr>
            <w:r w:rsidRPr="00342D83">
              <w:rPr>
                <w:rFonts w:eastAsia="Calibri"/>
                <w:sz w:val="24"/>
                <w:szCs w:val="24"/>
              </w:rPr>
              <w:t>Проведение открытых конкурсов по отбору управляющих организаций для управления многоквартирными домами</w:t>
            </w:r>
          </w:p>
        </w:tc>
        <w:tc>
          <w:tcPr>
            <w:tcW w:w="1656"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ind w:left="-57" w:right="-57"/>
              <w:jc w:val="center"/>
              <w:rPr>
                <w:rFonts w:eastAsia="Calibri"/>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ind w:left="-57" w:right="-57"/>
              <w:jc w:val="both"/>
              <w:rPr>
                <w:rFonts w:eastAsia="Calibri"/>
                <w:sz w:val="24"/>
                <w:szCs w:val="24"/>
              </w:rPr>
            </w:pPr>
            <w:r w:rsidRPr="00342D83">
              <w:rPr>
                <w:rFonts w:eastAsia="Calibri"/>
                <w:sz w:val="24"/>
                <w:szCs w:val="24"/>
              </w:rPr>
              <w:t>Обеспечение привлечения на рынок                   новых участников и повышения конкурентоспособности организаций, осуществляющих управление жилищным фондом, снижение количества нарушений антимонопольного законодательства при проведении конкурсов по отбору управляющих организаций</w:t>
            </w:r>
          </w:p>
        </w:tc>
        <w:tc>
          <w:tcPr>
            <w:tcW w:w="3868" w:type="dxa"/>
            <w:tcBorders>
              <w:top w:val="single" w:sz="4" w:space="0" w:color="auto"/>
              <w:left w:val="nil"/>
              <w:bottom w:val="single" w:sz="4" w:space="0" w:color="auto"/>
              <w:right w:val="single" w:sz="4" w:space="0" w:color="auto"/>
            </w:tcBorders>
            <w:shd w:val="clear" w:color="auto" w:fill="auto"/>
            <w:noWrap/>
          </w:tcPr>
          <w:p w:rsidR="005A33C1" w:rsidRPr="00342D83" w:rsidRDefault="005440D2" w:rsidP="00C01CE3">
            <w:pPr>
              <w:jc w:val="center"/>
              <w:rPr>
                <w:rFonts w:eastAsia="Calibri"/>
                <w:sz w:val="24"/>
                <w:szCs w:val="24"/>
              </w:rPr>
            </w:pPr>
            <w:r w:rsidRPr="005440D2">
              <w:rPr>
                <w:rFonts w:eastAsia="Calibri"/>
                <w:sz w:val="24"/>
                <w:szCs w:val="24"/>
              </w:rPr>
              <w:t xml:space="preserve">Комитет  ЖКХ администрации Алексеевского </w:t>
            </w:r>
            <w:r w:rsidR="00F87952" w:rsidRPr="00F87952">
              <w:rPr>
                <w:rFonts w:eastAsia="Calibri"/>
                <w:sz w:val="24"/>
                <w:szCs w:val="24"/>
              </w:rPr>
              <w:t>муниципального</w:t>
            </w:r>
            <w:r w:rsidRPr="005440D2">
              <w:rPr>
                <w:rFonts w:eastAsia="Calibri"/>
                <w:sz w:val="24"/>
                <w:szCs w:val="24"/>
              </w:rPr>
              <w:t xml:space="preserve"> округа</w:t>
            </w:r>
          </w:p>
        </w:tc>
      </w:tr>
    </w:tbl>
    <w:p w:rsidR="00A923EF" w:rsidRPr="00342D83" w:rsidRDefault="00A923EF" w:rsidP="008251F4">
      <w:pPr>
        <w:widowControl w:val="0"/>
        <w:autoSpaceDE w:val="0"/>
        <w:autoSpaceDN w:val="0"/>
        <w:jc w:val="center"/>
        <w:rPr>
          <w:b/>
          <w:sz w:val="28"/>
          <w:szCs w:val="28"/>
        </w:rPr>
        <w:sectPr w:rsidR="00A923EF" w:rsidRPr="00342D83" w:rsidSect="009A417E">
          <w:pgSz w:w="16838" w:h="11906" w:orient="landscape"/>
          <w:pgMar w:top="1135" w:right="1134" w:bottom="567" w:left="1134" w:header="709" w:footer="709" w:gutter="0"/>
          <w:cols w:space="708"/>
          <w:docGrid w:linePitch="360"/>
        </w:sectPr>
      </w:pPr>
    </w:p>
    <w:p w:rsidR="00A923EF" w:rsidRPr="00342D83" w:rsidRDefault="00A923EF" w:rsidP="00A923EF">
      <w:pPr>
        <w:widowControl w:val="0"/>
        <w:autoSpaceDE w:val="0"/>
        <w:autoSpaceDN w:val="0"/>
        <w:jc w:val="center"/>
        <w:rPr>
          <w:b/>
          <w:sz w:val="28"/>
          <w:szCs w:val="28"/>
        </w:rPr>
      </w:pPr>
      <w:r w:rsidRPr="00342D83">
        <w:rPr>
          <w:b/>
          <w:sz w:val="28"/>
          <w:szCs w:val="28"/>
        </w:rPr>
        <w:lastRenderedPageBreak/>
        <w:t>13. Рынок ритуальных услуг</w:t>
      </w:r>
    </w:p>
    <w:p w:rsidR="00A923EF" w:rsidRPr="00342D83" w:rsidRDefault="00A923EF" w:rsidP="00A923EF">
      <w:pPr>
        <w:widowControl w:val="0"/>
        <w:autoSpaceDE w:val="0"/>
        <w:autoSpaceDN w:val="0"/>
        <w:jc w:val="center"/>
        <w:rPr>
          <w:b/>
          <w:sz w:val="26"/>
          <w:szCs w:val="26"/>
        </w:rPr>
      </w:pPr>
    </w:p>
    <w:p w:rsidR="00A923EF" w:rsidRPr="00342D83" w:rsidRDefault="00A923EF" w:rsidP="00A923EF">
      <w:pPr>
        <w:widowControl w:val="0"/>
        <w:autoSpaceDE w:val="0"/>
        <w:autoSpaceDN w:val="0"/>
        <w:jc w:val="center"/>
        <w:rPr>
          <w:b/>
          <w:sz w:val="28"/>
          <w:szCs w:val="28"/>
        </w:rPr>
      </w:pPr>
      <w:r w:rsidRPr="00342D83">
        <w:rPr>
          <w:b/>
          <w:sz w:val="28"/>
          <w:szCs w:val="28"/>
        </w:rPr>
        <w:t>13.1.  Исходная фактическая информация в отношении ситуации</w:t>
      </w:r>
    </w:p>
    <w:p w:rsidR="00A923EF" w:rsidRPr="00342D83" w:rsidRDefault="00A923EF" w:rsidP="00A923EF">
      <w:pPr>
        <w:widowControl w:val="0"/>
        <w:autoSpaceDE w:val="0"/>
        <w:autoSpaceDN w:val="0"/>
        <w:jc w:val="center"/>
        <w:rPr>
          <w:b/>
          <w:sz w:val="28"/>
          <w:szCs w:val="28"/>
        </w:rPr>
      </w:pPr>
      <w:r w:rsidRPr="00342D83">
        <w:rPr>
          <w:b/>
          <w:sz w:val="28"/>
          <w:szCs w:val="28"/>
        </w:rPr>
        <w:t xml:space="preserve">и проблематики на рынке, </w:t>
      </w:r>
      <w:r w:rsidR="002D57B4" w:rsidRPr="00342D83">
        <w:rPr>
          <w:b/>
          <w:sz w:val="28"/>
          <w:szCs w:val="28"/>
        </w:rPr>
        <w:t>цель и основные задачи развития</w:t>
      </w:r>
    </w:p>
    <w:p w:rsidR="00032063" w:rsidRPr="00342D83" w:rsidRDefault="00032063" w:rsidP="00D33DB4">
      <w:pPr>
        <w:rPr>
          <w:sz w:val="28"/>
          <w:szCs w:val="28"/>
        </w:rPr>
      </w:pPr>
    </w:p>
    <w:p w:rsidR="00067516" w:rsidRPr="00342D83" w:rsidRDefault="00067516" w:rsidP="00067516">
      <w:pPr>
        <w:autoSpaceDE w:val="0"/>
        <w:autoSpaceDN w:val="0"/>
        <w:adjustRightInd w:val="0"/>
        <w:ind w:firstLine="709"/>
        <w:jc w:val="both"/>
        <w:rPr>
          <w:sz w:val="28"/>
          <w:szCs w:val="28"/>
        </w:rPr>
      </w:pPr>
      <w:r w:rsidRPr="00342D83">
        <w:rPr>
          <w:sz w:val="28"/>
          <w:szCs w:val="28"/>
        </w:rPr>
        <w:t xml:space="preserve">По состоянию на 1 января 2022 года на территории Алексеевского </w:t>
      </w:r>
      <w:r w:rsidR="00F87952" w:rsidRPr="00F87952">
        <w:rPr>
          <w:sz w:val="28"/>
          <w:szCs w:val="28"/>
        </w:rPr>
        <w:t>муниципального</w:t>
      </w:r>
      <w:r w:rsidRPr="00342D83">
        <w:rPr>
          <w:sz w:val="28"/>
          <w:szCs w:val="28"/>
        </w:rPr>
        <w:t xml:space="preserve"> округа осуществляют деятельность по предоставлению похоронных услуг 9 организации, из которых 1 организация муниципальной формы собственности и 8 организации частной формы собственности. Таким образом, на территории </w:t>
      </w:r>
      <w:r w:rsidR="00F87952" w:rsidRPr="00F87952">
        <w:rPr>
          <w:sz w:val="28"/>
          <w:szCs w:val="28"/>
        </w:rPr>
        <w:t>муниципального</w:t>
      </w:r>
      <w:r w:rsidRPr="00342D83">
        <w:rPr>
          <w:sz w:val="28"/>
          <w:szCs w:val="28"/>
        </w:rPr>
        <w:t xml:space="preserve"> округа </w:t>
      </w:r>
      <w:r w:rsidR="0041039F" w:rsidRPr="00342D83">
        <w:rPr>
          <w:sz w:val="28"/>
          <w:szCs w:val="28"/>
        </w:rPr>
        <w:t>90</w:t>
      </w:r>
      <w:r w:rsidRPr="00342D83">
        <w:rPr>
          <w:sz w:val="28"/>
          <w:szCs w:val="28"/>
        </w:rPr>
        <w:t xml:space="preserve"> % организаций в сфере похоронного дела являются частными.</w:t>
      </w:r>
    </w:p>
    <w:p w:rsidR="00067516" w:rsidRPr="00342D83" w:rsidRDefault="00067516" w:rsidP="00067516">
      <w:pPr>
        <w:autoSpaceDE w:val="0"/>
        <w:autoSpaceDN w:val="0"/>
        <w:adjustRightInd w:val="0"/>
        <w:ind w:firstLine="709"/>
        <w:jc w:val="both"/>
        <w:rPr>
          <w:sz w:val="28"/>
          <w:szCs w:val="28"/>
        </w:rPr>
      </w:pPr>
      <w:r w:rsidRPr="00342D83">
        <w:rPr>
          <w:sz w:val="28"/>
          <w:szCs w:val="28"/>
        </w:rPr>
        <w:t xml:space="preserve">Цель развития рынка: улучшение качества предоставления ритуальных услуг на территории Алексеевского </w:t>
      </w:r>
      <w:r w:rsidR="00F87952" w:rsidRPr="00F87952">
        <w:rPr>
          <w:sz w:val="28"/>
          <w:szCs w:val="28"/>
        </w:rPr>
        <w:t>муниципального</w:t>
      </w:r>
      <w:r w:rsidRPr="00342D83">
        <w:rPr>
          <w:sz w:val="28"/>
          <w:szCs w:val="28"/>
        </w:rPr>
        <w:t xml:space="preserve"> округа.</w:t>
      </w:r>
    </w:p>
    <w:p w:rsidR="00067516" w:rsidRPr="00342D83" w:rsidRDefault="00067516" w:rsidP="00067516">
      <w:pPr>
        <w:autoSpaceDE w:val="0"/>
        <w:autoSpaceDN w:val="0"/>
        <w:adjustRightInd w:val="0"/>
        <w:ind w:firstLine="709"/>
        <w:jc w:val="both"/>
        <w:rPr>
          <w:sz w:val="28"/>
          <w:szCs w:val="28"/>
        </w:rPr>
      </w:pPr>
      <w:r w:rsidRPr="00342D83">
        <w:rPr>
          <w:sz w:val="28"/>
          <w:szCs w:val="28"/>
        </w:rPr>
        <w:t>Основными задачами являются исполнение федерального законодательства в сфере похоронного дела, устранение излишних ограничений в развитии конкурентной среды на рынке, информационная открытость и предоставление достоверной информации об участниках рынка для потенциальных потребителей услуг.</w:t>
      </w:r>
    </w:p>
    <w:p w:rsidR="0041039F" w:rsidRPr="00342D83" w:rsidRDefault="0041039F" w:rsidP="0041039F">
      <w:pPr>
        <w:autoSpaceDE w:val="0"/>
        <w:autoSpaceDN w:val="0"/>
        <w:adjustRightInd w:val="0"/>
        <w:ind w:firstLine="709"/>
        <w:jc w:val="both"/>
        <w:rPr>
          <w:sz w:val="28"/>
          <w:szCs w:val="28"/>
        </w:rPr>
      </w:pPr>
      <w:proofErr w:type="gramStart"/>
      <w:r w:rsidRPr="00342D83">
        <w:rPr>
          <w:sz w:val="28"/>
          <w:szCs w:val="28"/>
        </w:rPr>
        <w:t xml:space="preserve">В рамках муниципального плана мероприятий запланированы следующие мероприятия: внесение изменений в нормативные правовые акты, административные регламенты предоставления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 проведение мероприятий по постановке </w:t>
      </w:r>
      <w:r w:rsidRPr="00342D83">
        <w:rPr>
          <w:sz w:val="28"/>
          <w:szCs w:val="28"/>
        </w:rPr>
        <w:br/>
        <w:t>на кадастровый учет и оформлению свидетельств о государственной регистрации права собственности на земельные участки кладбищ, формирование и ведение реестра</w:t>
      </w:r>
      <w:proofErr w:type="gramEnd"/>
      <w:r w:rsidRPr="00342D83">
        <w:rPr>
          <w:sz w:val="28"/>
          <w:szCs w:val="28"/>
        </w:rPr>
        <w:t xml:space="preserve"> организаций, учреждений, субъектов предпринимательской деятельности, осуществляющих деятельность на рынке ритуальных услуг на территории </w:t>
      </w:r>
      <w:r w:rsidR="00F87952" w:rsidRPr="00F87952">
        <w:rPr>
          <w:sz w:val="28"/>
          <w:szCs w:val="28"/>
        </w:rPr>
        <w:t>муниципального</w:t>
      </w:r>
      <w:r w:rsidRPr="00342D83">
        <w:rPr>
          <w:sz w:val="28"/>
          <w:szCs w:val="28"/>
        </w:rPr>
        <w:t xml:space="preserve"> округа.</w:t>
      </w:r>
    </w:p>
    <w:p w:rsidR="00067516" w:rsidRPr="00342D83" w:rsidRDefault="0041039F" w:rsidP="00067516">
      <w:pPr>
        <w:autoSpaceDE w:val="0"/>
        <w:autoSpaceDN w:val="0"/>
        <w:adjustRightInd w:val="0"/>
        <w:ind w:firstLine="709"/>
        <w:jc w:val="both"/>
        <w:rPr>
          <w:sz w:val="28"/>
          <w:szCs w:val="28"/>
        </w:rPr>
      </w:pPr>
      <w:r w:rsidRPr="00342D83">
        <w:rPr>
          <w:sz w:val="28"/>
          <w:szCs w:val="28"/>
        </w:rPr>
        <w:t xml:space="preserve">Реализация муниципального плана мероприятий </w:t>
      </w:r>
      <w:r w:rsidR="00067516" w:rsidRPr="00342D83">
        <w:rPr>
          <w:sz w:val="28"/>
          <w:szCs w:val="28"/>
        </w:rPr>
        <w:t xml:space="preserve">позволит  к 31 декабря 2025 года </w:t>
      </w:r>
      <w:r w:rsidRPr="00342D83">
        <w:rPr>
          <w:sz w:val="28"/>
          <w:szCs w:val="28"/>
        </w:rPr>
        <w:t>сохранить</w:t>
      </w:r>
      <w:r w:rsidR="00067516" w:rsidRPr="00342D83">
        <w:rPr>
          <w:sz w:val="28"/>
          <w:szCs w:val="28"/>
        </w:rPr>
        <w:t xml:space="preserve"> долю организаций частной формы собственности в сфере ритуальных услуг</w:t>
      </w:r>
      <w:r w:rsidRPr="00342D83">
        <w:rPr>
          <w:sz w:val="28"/>
          <w:szCs w:val="28"/>
        </w:rPr>
        <w:t xml:space="preserve"> на уровне 90%.</w:t>
      </w:r>
    </w:p>
    <w:p w:rsidR="00067516" w:rsidRPr="00342D83" w:rsidRDefault="00067516" w:rsidP="00C443A6">
      <w:pPr>
        <w:autoSpaceDE w:val="0"/>
        <w:autoSpaceDN w:val="0"/>
        <w:adjustRightInd w:val="0"/>
        <w:ind w:firstLine="709"/>
        <w:jc w:val="both"/>
        <w:rPr>
          <w:sz w:val="28"/>
          <w:szCs w:val="28"/>
        </w:rPr>
      </w:pPr>
    </w:p>
    <w:p w:rsidR="00E764D3" w:rsidRPr="00342D83" w:rsidRDefault="00E764D3" w:rsidP="00A923EF">
      <w:pPr>
        <w:autoSpaceDE w:val="0"/>
        <w:autoSpaceDN w:val="0"/>
        <w:adjustRightInd w:val="0"/>
        <w:ind w:firstLine="709"/>
        <w:jc w:val="both"/>
        <w:rPr>
          <w:rFonts w:cs="Calibri"/>
          <w:sz w:val="28"/>
          <w:szCs w:val="28"/>
        </w:rPr>
        <w:sectPr w:rsidR="00E764D3" w:rsidRPr="00342D83" w:rsidSect="00A923EF">
          <w:pgSz w:w="11906" w:h="16838"/>
          <w:pgMar w:top="1134" w:right="567" w:bottom="1134" w:left="1701" w:header="709" w:footer="709" w:gutter="0"/>
          <w:cols w:space="708"/>
          <w:docGrid w:linePitch="360"/>
        </w:sectPr>
      </w:pPr>
    </w:p>
    <w:p w:rsidR="009A417E" w:rsidRPr="00342D83" w:rsidRDefault="009A417E" w:rsidP="009A417E">
      <w:pPr>
        <w:jc w:val="center"/>
        <w:rPr>
          <w:b/>
          <w:sz w:val="28"/>
          <w:szCs w:val="28"/>
        </w:rPr>
      </w:pPr>
      <w:r w:rsidRPr="00342D83">
        <w:rPr>
          <w:b/>
          <w:sz w:val="28"/>
          <w:szCs w:val="28"/>
        </w:rPr>
        <w:lastRenderedPageBreak/>
        <w:t>13.2. Ключевые показатели</w:t>
      </w:r>
    </w:p>
    <w:p w:rsidR="003C4271" w:rsidRPr="00342D83" w:rsidRDefault="003C4271" w:rsidP="009A417E">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B16C64">
        <w:trPr>
          <w:tblHeader/>
          <w:jc w:val="center"/>
        </w:trPr>
        <w:tc>
          <w:tcPr>
            <w:tcW w:w="711" w:type="dxa"/>
            <w:vAlign w:val="center"/>
          </w:tcPr>
          <w:p w:rsidR="00B16C64" w:rsidRPr="00342D83" w:rsidRDefault="00B16C64" w:rsidP="009A417E">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B16C64" w:rsidRPr="00342D83" w:rsidRDefault="00B16C64" w:rsidP="009A417E">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16C64" w:rsidRPr="00342D83" w:rsidRDefault="00B16C64" w:rsidP="009A417E">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16C64" w:rsidRPr="00342D83" w:rsidRDefault="00B16C64" w:rsidP="00377973">
            <w:pPr>
              <w:ind w:left="-57" w:right="-57"/>
              <w:jc w:val="center"/>
              <w:rPr>
                <w:b/>
                <w:bCs/>
                <w:sz w:val="24"/>
                <w:szCs w:val="24"/>
              </w:rPr>
            </w:pPr>
            <w:r w:rsidRPr="00342D83">
              <w:rPr>
                <w:b/>
                <w:bCs/>
                <w:sz w:val="24"/>
                <w:szCs w:val="24"/>
              </w:rPr>
              <w:t>На</w:t>
            </w:r>
          </w:p>
          <w:p w:rsidR="00B16C64" w:rsidRPr="00342D83" w:rsidRDefault="00B16C64" w:rsidP="00377973">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16C64" w:rsidRPr="00342D83" w:rsidRDefault="00B16C64" w:rsidP="00377973">
            <w:pPr>
              <w:ind w:left="-57" w:right="-57"/>
              <w:jc w:val="center"/>
              <w:rPr>
                <w:b/>
                <w:bCs/>
                <w:sz w:val="24"/>
                <w:szCs w:val="24"/>
              </w:rPr>
            </w:pPr>
            <w:r w:rsidRPr="00342D83">
              <w:rPr>
                <w:b/>
                <w:bCs/>
                <w:sz w:val="24"/>
                <w:szCs w:val="24"/>
              </w:rPr>
              <w:t>отчет</w:t>
            </w:r>
          </w:p>
        </w:tc>
        <w:tc>
          <w:tcPr>
            <w:tcW w:w="993" w:type="dxa"/>
            <w:vAlign w:val="center"/>
          </w:tcPr>
          <w:p w:rsidR="00B16C64" w:rsidRPr="00342D83" w:rsidRDefault="00B16C64" w:rsidP="009A417E">
            <w:pPr>
              <w:ind w:left="-57" w:right="-57"/>
              <w:jc w:val="center"/>
              <w:rPr>
                <w:b/>
                <w:bCs/>
                <w:sz w:val="24"/>
                <w:szCs w:val="24"/>
              </w:rPr>
            </w:pPr>
            <w:r w:rsidRPr="00342D83">
              <w:rPr>
                <w:b/>
                <w:bCs/>
                <w:sz w:val="24"/>
                <w:szCs w:val="24"/>
              </w:rPr>
              <w:t xml:space="preserve">На </w:t>
            </w:r>
          </w:p>
          <w:p w:rsidR="00B16C64" w:rsidRPr="00342D83" w:rsidRDefault="00B16C64" w:rsidP="009A417E">
            <w:pPr>
              <w:ind w:left="-57" w:right="-57"/>
              <w:jc w:val="center"/>
              <w:rPr>
                <w:b/>
                <w:bCs/>
                <w:sz w:val="24"/>
                <w:szCs w:val="24"/>
              </w:rPr>
            </w:pPr>
            <w:r w:rsidRPr="00342D83">
              <w:rPr>
                <w:b/>
                <w:bCs/>
                <w:sz w:val="24"/>
                <w:szCs w:val="24"/>
              </w:rPr>
              <w:t>1 января 2022 года</w:t>
            </w:r>
          </w:p>
          <w:p w:rsidR="00B16C64" w:rsidRPr="00342D83" w:rsidRDefault="0016426F" w:rsidP="009A417E">
            <w:pPr>
              <w:ind w:left="-57" w:right="-57"/>
              <w:jc w:val="center"/>
              <w:rPr>
                <w:b/>
                <w:bCs/>
                <w:sz w:val="24"/>
                <w:szCs w:val="24"/>
              </w:rPr>
            </w:pPr>
            <w:r w:rsidRPr="00342D83">
              <w:rPr>
                <w:b/>
                <w:bCs/>
                <w:sz w:val="24"/>
                <w:szCs w:val="24"/>
              </w:rPr>
              <w:t>отчет</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2022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2023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rsidR="00B16C64" w:rsidRPr="00342D83" w:rsidRDefault="00B16C64" w:rsidP="00BC610A">
            <w:pPr>
              <w:ind w:left="-57" w:right="-57"/>
              <w:jc w:val="center"/>
              <w:rPr>
                <w:b/>
                <w:bCs/>
                <w:sz w:val="24"/>
                <w:szCs w:val="24"/>
              </w:rPr>
            </w:pPr>
            <w:r w:rsidRPr="00342D83">
              <w:rPr>
                <w:b/>
                <w:bCs/>
                <w:sz w:val="24"/>
                <w:szCs w:val="24"/>
              </w:rPr>
              <w:t>На 31 декабря 2024 года</w:t>
            </w:r>
          </w:p>
          <w:p w:rsidR="00B16C64" w:rsidRPr="00342D83" w:rsidRDefault="00B16C6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B16C64" w:rsidRPr="00342D83" w:rsidRDefault="00B16C64" w:rsidP="00BC610A">
            <w:pPr>
              <w:ind w:left="-57" w:right="-57"/>
              <w:jc w:val="center"/>
              <w:rPr>
                <w:b/>
                <w:bCs/>
                <w:sz w:val="24"/>
                <w:szCs w:val="24"/>
              </w:rPr>
            </w:pPr>
            <w:r w:rsidRPr="00342D83">
              <w:rPr>
                <w:b/>
                <w:bCs/>
                <w:sz w:val="24"/>
                <w:szCs w:val="24"/>
              </w:rPr>
              <w:t>На 31 декабря 2025 года</w:t>
            </w:r>
          </w:p>
          <w:p w:rsidR="00B16C64" w:rsidRPr="00342D83" w:rsidRDefault="00B16C6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B16C64" w:rsidRPr="00342D83" w:rsidRDefault="00B16C64" w:rsidP="009A417E">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B16C64" w:rsidRPr="00342D83" w:rsidRDefault="00B16C64" w:rsidP="009A417E">
            <w:pPr>
              <w:spacing w:line="240" w:lineRule="atLeast"/>
              <w:jc w:val="center"/>
              <w:rPr>
                <w:b/>
                <w:bCs/>
                <w:sz w:val="24"/>
                <w:szCs w:val="24"/>
              </w:rPr>
            </w:pPr>
            <w:r w:rsidRPr="00342D83">
              <w:rPr>
                <w:b/>
                <w:bCs/>
                <w:sz w:val="24"/>
                <w:szCs w:val="24"/>
              </w:rPr>
              <w:t>Ответственный исполнитель</w:t>
            </w:r>
          </w:p>
        </w:tc>
      </w:tr>
      <w:tr w:rsidR="00F9399C" w:rsidRPr="00342D83" w:rsidTr="00B16C64">
        <w:trPr>
          <w:jc w:val="center"/>
        </w:trPr>
        <w:tc>
          <w:tcPr>
            <w:tcW w:w="711" w:type="dxa"/>
          </w:tcPr>
          <w:p w:rsidR="00F9399C" w:rsidRPr="00342D83" w:rsidRDefault="00F9399C" w:rsidP="009A417E">
            <w:pPr>
              <w:ind w:left="-57" w:right="-57"/>
              <w:jc w:val="center"/>
              <w:rPr>
                <w:sz w:val="24"/>
                <w:szCs w:val="24"/>
              </w:rPr>
            </w:pPr>
            <w:r w:rsidRPr="00342D83">
              <w:rPr>
                <w:sz w:val="24"/>
                <w:szCs w:val="24"/>
              </w:rPr>
              <w:t>13.2.1</w:t>
            </w:r>
          </w:p>
        </w:tc>
        <w:tc>
          <w:tcPr>
            <w:tcW w:w="4651" w:type="dxa"/>
          </w:tcPr>
          <w:p w:rsidR="00F9399C" w:rsidRPr="00342D83" w:rsidRDefault="00F9399C" w:rsidP="00982D9E">
            <w:pPr>
              <w:autoSpaceDE w:val="0"/>
              <w:autoSpaceDN w:val="0"/>
              <w:adjustRightInd w:val="0"/>
              <w:jc w:val="both"/>
              <w:rPr>
                <w:rFonts w:eastAsiaTheme="minorHAnsi"/>
                <w:sz w:val="24"/>
                <w:szCs w:val="24"/>
              </w:rPr>
            </w:pPr>
            <w:r w:rsidRPr="00342D83">
              <w:rPr>
                <w:rFonts w:eastAsiaTheme="minorHAnsi"/>
                <w:sz w:val="24"/>
                <w:szCs w:val="24"/>
              </w:rPr>
              <w:t xml:space="preserve">Доля организаций частной формы собственности в сфере ритуальных услуг (по объему выручки организаций частной формы собственности, осуществляющих деятельность на рынке ритуальных услуг в отчетном периоде) (по Стандарту и методике ФАС)  </w:t>
            </w:r>
          </w:p>
        </w:tc>
        <w:tc>
          <w:tcPr>
            <w:tcW w:w="1134" w:type="dxa"/>
          </w:tcPr>
          <w:p w:rsidR="00F9399C" w:rsidRPr="00342D83" w:rsidRDefault="00F9399C" w:rsidP="00982D9E">
            <w:pPr>
              <w:jc w:val="center"/>
              <w:rPr>
                <w:sz w:val="24"/>
                <w:szCs w:val="24"/>
              </w:rPr>
            </w:pPr>
            <w:r w:rsidRPr="00342D83">
              <w:rPr>
                <w:sz w:val="24"/>
                <w:szCs w:val="24"/>
              </w:rPr>
              <w:t>%</w:t>
            </w:r>
          </w:p>
        </w:tc>
        <w:tc>
          <w:tcPr>
            <w:tcW w:w="1134" w:type="dxa"/>
          </w:tcPr>
          <w:p w:rsidR="00F9399C" w:rsidRPr="00342D83" w:rsidRDefault="00F9399C" w:rsidP="00B14210">
            <w:pPr>
              <w:jc w:val="center"/>
              <w:rPr>
                <w:rFonts w:eastAsia="Calibri"/>
                <w:sz w:val="24"/>
                <w:szCs w:val="24"/>
              </w:rPr>
            </w:pPr>
            <w:r w:rsidRPr="00342D83">
              <w:rPr>
                <w:rFonts w:eastAsia="Calibri"/>
                <w:sz w:val="24"/>
                <w:szCs w:val="24"/>
              </w:rPr>
              <w:t>0</w:t>
            </w:r>
          </w:p>
        </w:tc>
        <w:tc>
          <w:tcPr>
            <w:tcW w:w="993" w:type="dxa"/>
          </w:tcPr>
          <w:p w:rsidR="00F9399C" w:rsidRPr="00342D83" w:rsidRDefault="00F9399C" w:rsidP="00B14210">
            <w:pPr>
              <w:jc w:val="center"/>
              <w:rPr>
                <w:rFonts w:eastAsia="Calibri"/>
                <w:sz w:val="24"/>
                <w:szCs w:val="24"/>
              </w:rPr>
            </w:pPr>
            <w:r w:rsidRPr="00342D83">
              <w:rPr>
                <w:rFonts w:eastAsia="Calibri"/>
                <w:sz w:val="24"/>
                <w:szCs w:val="24"/>
              </w:rPr>
              <w:t>90</w:t>
            </w:r>
          </w:p>
        </w:tc>
        <w:tc>
          <w:tcPr>
            <w:tcW w:w="992" w:type="dxa"/>
          </w:tcPr>
          <w:p w:rsidR="00F9399C" w:rsidRPr="00342D83" w:rsidRDefault="0041039F" w:rsidP="00982D9E">
            <w:pPr>
              <w:jc w:val="center"/>
              <w:rPr>
                <w:sz w:val="24"/>
                <w:szCs w:val="24"/>
              </w:rPr>
            </w:pPr>
            <w:r w:rsidRPr="00342D83">
              <w:rPr>
                <w:sz w:val="24"/>
                <w:szCs w:val="24"/>
              </w:rPr>
              <w:t>90</w:t>
            </w:r>
          </w:p>
        </w:tc>
        <w:tc>
          <w:tcPr>
            <w:tcW w:w="992" w:type="dxa"/>
          </w:tcPr>
          <w:p w:rsidR="00F9399C" w:rsidRPr="00342D83" w:rsidRDefault="0041039F" w:rsidP="00982D9E">
            <w:pPr>
              <w:jc w:val="center"/>
              <w:rPr>
                <w:sz w:val="24"/>
                <w:szCs w:val="24"/>
              </w:rPr>
            </w:pPr>
            <w:r w:rsidRPr="00342D83">
              <w:rPr>
                <w:sz w:val="24"/>
                <w:szCs w:val="24"/>
              </w:rPr>
              <w:t>90</w:t>
            </w:r>
          </w:p>
        </w:tc>
        <w:tc>
          <w:tcPr>
            <w:tcW w:w="992" w:type="dxa"/>
          </w:tcPr>
          <w:p w:rsidR="00F9399C" w:rsidRPr="00342D83" w:rsidRDefault="0041039F" w:rsidP="00982D9E">
            <w:pPr>
              <w:jc w:val="center"/>
              <w:rPr>
                <w:sz w:val="24"/>
                <w:szCs w:val="24"/>
              </w:rPr>
            </w:pPr>
            <w:r w:rsidRPr="00342D83">
              <w:rPr>
                <w:sz w:val="24"/>
                <w:szCs w:val="24"/>
              </w:rPr>
              <w:t>90</w:t>
            </w:r>
          </w:p>
        </w:tc>
        <w:tc>
          <w:tcPr>
            <w:tcW w:w="993" w:type="dxa"/>
          </w:tcPr>
          <w:p w:rsidR="00F9399C" w:rsidRPr="00342D83" w:rsidRDefault="0041039F" w:rsidP="002D57B4">
            <w:pPr>
              <w:jc w:val="center"/>
              <w:rPr>
                <w:sz w:val="24"/>
                <w:szCs w:val="24"/>
              </w:rPr>
            </w:pPr>
            <w:r w:rsidRPr="00342D83">
              <w:rPr>
                <w:sz w:val="24"/>
                <w:szCs w:val="24"/>
              </w:rPr>
              <w:t>90</w:t>
            </w:r>
          </w:p>
        </w:tc>
        <w:tc>
          <w:tcPr>
            <w:tcW w:w="1701" w:type="dxa"/>
          </w:tcPr>
          <w:p w:rsidR="00F9399C" w:rsidRPr="00342D83" w:rsidRDefault="00F9399C" w:rsidP="00982D9E">
            <w:pPr>
              <w:jc w:val="center"/>
              <w:rPr>
                <w:sz w:val="24"/>
                <w:szCs w:val="24"/>
              </w:rPr>
            </w:pPr>
            <w:r w:rsidRPr="00342D83">
              <w:rPr>
                <w:sz w:val="24"/>
                <w:szCs w:val="24"/>
              </w:rPr>
              <w:t>Не менее 20</w:t>
            </w:r>
          </w:p>
        </w:tc>
        <w:tc>
          <w:tcPr>
            <w:tcW w:w="1870" w:type="dxa"/>
          </w:tcPr>
          <w:p w:rsidR="00F9399C" w:rsidRPr="00342D83" w:rsidRDefault="00414546" w:rsidP="00F7374A">
            <w:pPr>
              <w:jc w:val="center"/>
              <w:rPr>
                <w:sz w:val="24"/>
                <w:szCs w:val="24"/>
              </w:rPr>
            </w:pPr>
            <w:r w:rsidRPr="00414546">
              <w:rPr>
                <w:sz w:val="24"/>
                <w:szCs w:val="24"/>
              </w:rPr>
              <w:t xml:space="preserve">Комитет  ЖКХ администрации Алексеевского </w:t>
            </w:r>
            <w:r w:rsidR="003245BD" w:rsidRPr="003245BD">
              <w:rPr>
                <w:sz w:val="24"/>
                <w:szCs w:val="24"/>
              </w:rPr>
              <w:t>муниципального</w:t>
            </w:r>
            <w:r w:rsidRPr="00414546">
              <w:rPr>
                <w:sz w:val="24"/>
                <w:szCs w:val="24"/>
              </w:rPr>
              <w:t xml:space="preserve"> округа</w:t>
            </w:r>
          </w:p>
        </w:tc>
      </w:tr>
    </w:tbl>
    <w:p w:rsidR="009A417E" w:rsidRPr="00342D83" w:rsidRDefault="009A417E" w:rsidP="009A417E">
      <w:pPr>
        <w:widowControl w:val="0"/>
        <w:autoSpaceDE w:val="0"/>
        <w:autoSpaceDN w:val="0"/>
        <w:ind w:firstLine="709"/>
        <w:jc w:val="both"/>
        <w:rPr>
          <w:sz w:val="28"/>
          <w:szCs w:val="28"/>
        </w:rPr>
      </w:pPr>
    </w:p>
    <w:p w:rsidR="009A417E" w:rsidRPr="00342D83" w:rsidRDefault="009A417E" w:rsidP="009A417E">
      <w:pPr>
        <w:contextualSpacing/>
        <w:jc w:val="center"/>
        <w:rPr>
          <w:rFonts w:eastAsia="Calibri"/>
          <w:b/>
          <w:sz w:val="28"/>
          <w:szCs w:val="28"/>
          <w:lang w:eastAsia="en-US"/>
        </w:rPr>
      </w:pPr>
      <w:r w:rsidRPr="00342D83">
        <w:rPr>
          <w:rFonts w:eastAsia="Calibri"/>
          <w:b/>
          <w:sz w:val="28"/>
          <w:szCs w:val="28"/>
          <w:lang w:eastAsia="en-US"/>
        </w:rPr>
        <w:t xml:space="preserve">13.3.  Мероприятия по содействию развитию конкуренции </w:t>
      </w:r>
    </w:p>
    <w:p w:rsidR="005A33C1" w:rsidRPr="00342D83" w:rsidRDefault="005A33C1" w:rsidP="009A417E">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41039F">
        <w:trPr>
          <w:trHeight w:val="317"/>
          <w:tblHeader/>
          <w:jc w:val="center"/>
        </w:trPr>
        <w:tc>
          <w:tcPr>
            <w:tcW w:w="776" w:type="dxa"/>
            <w:vMerge w:val="restart"/>
            <w:tcBorders>
              <w:top w:val="single" w:sz="4" w:space="0" w:color="auto"/>
              <w:left w:val="single" w:sz="4" w:space="0" w:color="auto"/>
              <w:bottom w:val="single" w:sz="4" w:space="0" w:color="auto"/>
              <w:right w:val="single" w:sz="4" w:space="0" w:color="auto"/>
            </w:tcBorders>
            <w:hideMark/>
          </w:tcPr>
          <w:p w:rsidR="0041039F" w:rsidRPr="00342D83" w:rsidRDefault="0041039F" w:rsidP="00F4568C">
            <w:pPr>
              <w:ind w:left="-57" w:right="-57"/>
              <w:jc w:val="center"/>
              <w:rPr>
                <w:b/>
                <w:bCs/>
                <w:sz w:val="24"/>
                <w:szCs w:val="24"/>
                <w:lang w:eastAsia="en-US"/>
              </w:rPr>
            </w:pPr>
            <w:r w:rsidRPr="00342D83">
              <w:rPr>
                <w:b/>
                <w:bCs/>
                <w:sz w:val="24"/>
                <w:szCs w:val="24"/>
                <w:lang w:eastAsia="en-US"/>
              </w:rPr>
              <w:t>№</w:t>
            </w:r>
          </w:p>
          <w:p w:rsidR="0041039F" w:rsidRPr="00342D83" w:rsidRDefault="0041039F" w:rsidP="00F4568C">
            <w:pPr>
              <w:ind w:left="-57" w:right="-57"/>
              <w:jc w:val="center"/>
              <w:rPr>
                <w:b/>
                <w:bCs/>
                <w:sz w:val="24"/>
                <w:szCs w:val="24"/>
                <w:lang w:eastAsia="en-US"/>
              </w:rPr>
            </w:pPr>
            <w:proofErr w:type="gramStart"/>
            <w:r w:rsidRPr="00342D83">
              <w:rPr>
                <w:b/>
                <w:bCs/>
                <w:sz w:val="24"/>
                <w:szCs w:val="24"/>
                <w:lang w:eastAsia="en-US"/>
              </w:rPr>
              <w:t>п</w:t>
            </w:r>
            <w:proofErr w:type="gramEnd"/>
            <w:r w:rsidRPr="00342D83">
              <w:rPr>
                <w:b/>
                <w:bCs/>
                <w:sz w:val="24"/>
                <w:szCs w:val="24"/>
                <w:lang w:eastAsia="en-US"/>
              </w:rPr>
              <w:t>/п</w:t>
            </w:r>
          </w:p>
        </w:tc>
        <w:tc>
          <w:tcPr>
            <w:tcW w:w="5531" w:type="dxa"/>
            <w:vMerge w:val="restart"/>
            <w:tcBorders>
              <w:top w:val="single" w:sz="4" w:space="0" w:color="auto"/>
              <w:left w:val="single" w:sz="4" w:space="0" w:color="auto"/>
              <w:bottom w:val="single" w:sz="4" w:space="0" w:color="auto"/>
              <w:right w:val="single" w:sz="4" w:space="0" w:color="auto"/>
            </w:tcBorders>
            <w:hideMark/>
          </w:tcPr>
          <w:p w:rsidR="0041039F" w:rsidRPr="00342D83" w:rsidRDefault="0041039F" w:rsidP="00F4568C">
            <w:pPr>
              <w:ind w:left="-57" w:right="-57"/>
              <w:jc w:val="center"/>
              <w:rPr>
                <w:b/>
                <w:bCs/>
                <w:sz w:val="24"/>
                <w:szCs w:val="24"/>
                <w:lang w:eastAsia="en-US"/>
              </w:rPr>
            </w:pPr>
            <w:r w:rsidRPr="00342D83">
              <w:rPr>
                <w:b/>
                <w:bCs/>
                <w:sz w:val="24"/>
                <w:szCs w:val="24"/>
                <w:lang w:eastAsia="en-US"/>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hideMark/>
          </w:tcPr>
          <w:p w:rsidR="0041039F" w:rsidRPr="00342D83" w:rsidRDefault="0041039F" w:rsidP="00F4568C">
            <w:pPr>
              <w:ind w:left="-57" w:right="-57"/>
              <w:jc w:val="center"/>
              <w:rPr>
                <w:b/>
                <w:bCs/>
                <w:sz w:val="24"/>
                <w:szCs w:val="24"/>
                <w:lang w:eastAsia="en-US"/>
              </w:rPr>
            </w:pPr>
            <w:r w:rsidRPr="00342D83">
              <w:rPr>
                <w:b/>
                <w:bCs/>
                <w:sz w:val="24"/>
                <w:szCs w:val="24"/>
                <w:lang w:eastAsia="en-US"/>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hideMark/>
          </w:tcPr>
          <w:p w:rsidR="0041039F" w:rsidRPr="00342D83" w:rsidRDefault="0041039F" w:rsidP="00F4568C">
            <w:pPr>
              <w:ind w:left="-57" w:right="-57"/>
              <w:jc w:val="center"/>
              <w:rPr>
                <w:b/>
                <w:bCs/>
                <w:sz w:val="24"/>
                <w:szCs w:val="24"/>
                <w:lang w:eastAsia="en-US"/>
              </w:rPr>
            </w:pPr>
            <w:r w:rsidRPr="00342D83">
              <w:rPr>
                <w:b/>
                <w:bCs/>
                <w:sz w:val="24"/>
                <w:szCs w:val="24"/>
                <w:lang w:eastAsia="en-US"/>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hideMark/>
          </w:tcPr>
          <w:p w:rsidR="0041039F" w:rsidRPr="00342D83" w:rsidRDefault="0041039F" w:rsidP="00F4568C">
            <w:pPr>
              <w:ind w:left="-57" w:right="-57"/>
              <w:jc w:val="center"/>
              <w:rPr>
                <w:b/>
                <w:bCs/>
                <w:sz w:val="24"/>
                <w:szCs w:val="24"/>
                <w:lang w:eastAsia="en-US"/>
              </w:rPr>
            </w:pPr>
            <w:r w:rsidRPr="00342D83">
              <w:rPr>
                <w:b/>
                <w:bCs/>
                <w:sz w:val="24"/>
                <w:szCs w:val="24"/>
                <w:lang w:eastAsia="en-US"/>
              </w:rPr>
              <w:t>Ответственные исполнители мероприятия</w:t>
            </w:r>
          </w:p>
        </w:tc>
      </w:tr>
      <w:tr w:rsidR="00342D83" w:rsidRPr="00342D83" w:rsidTr="0041039F">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vAlign w:val="center"/>
            <w:hideMark/>
          </w:tcPr>
          <w:p w:rsidR="0041039F" w:rsidRPr="00342D83" w:rsidRDefault="0041039F" w:rsidP="00F4568C">
            <w:pPr>
              <w:rPr>
                <w:b/>
                <w:bCs/>
                <w:sz w:val="24"/>
                <w:szCs w:val="24"/>
                <w:lang w:eastAsia="en-US"/>
              </w:rPr>
            </w:pPr>
          </w:p>
        </w:tc>
        <w:tc>
          <w:tcPr>
            <w:tcW w:w="5531" w:type="dxa"/>
            <w:vMerge/>
            <w:tcBorders>
              <w:top w:val="single" w:sz="4" w:space="0" w:color="auto"/>
              <w:left w:val="single" w:sz="4" w:space="0" w:color="auto"/>
              <w:bottom w:val="single" w:sz="4" w:space="0" w:color="auto"/>
              <w:right w:val="single" w:sz="4" w:space="0" w:color="auto"/>
            </w:tcBorders>
            <w:vAlign w:val="center"/>
            <w:hideMark/>
          </w:tcPr>
          <w:p w:rsidR="0041039F" w:rsidRPr="00342D83" w:rsidRDefault="0041039F" w:rsidP="00F4568C">
            <w:pPr>
              <w:rPr>
                <w:b/>
                <w:bCs/>
                <w:sz w:val="24"/>
                <w:szCs w:val="24"/>
                <w:lang w:eastAsia="en-US"/>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rsidR="0041039F" w:rsidRPr="00342D83" w:rsidRDefault="0041039F" w:rsidP="00F4568C">
            <w:pPr>
              <w:rPr>
                <w:b/>
                <w:bCs/>
                <w:sz w:val="24"/>
                <w:szCs w:val="24"/>
                <w:lang w:eastAsia="en-US"/>
              </w:rPr>
            </w:pPr>
          </w:p>
        </w:tc>
        <w:tc>
          <w:tcPr>
            <w:tcW w:w="4370" w:type="dxa"/>
            <w:vMerge/>
            <w:tcBorders>
              <w:top w:val="single" w:sz="4" w:space="0" w:color="auto"/>
              <w:left w:val="single" w:sz="4" w:space="0" w:color="auto"/>
              <w:bottom w:val="single" w:sz="4" w:space="0" w:color="auto"/>
              <w:right w:val="single" w:sz="4" w:space="0" w:color="auto"/>
            </w:tcBorders>
            <w:vAlign w:val="center"/>
            <w:hideMark/>
          </w:tcPr>
          <w:p w:rsidR="0041039F" w:rsidRPr="00342D83" w:rsidRDefault="0041039F" w:rsidP="00F4568C">
            <w:pPr>
              <w:rPr>
                <w:b/>
                <w:bCs/>
                <w:sz w:val="24"/>
                <w:szCs w:val="24"/>
                <w:lang w:eastAsia="en-US"/>
              </w:rPr>
            </w:pPr>
          </w:p>
        </w:tc>
        <w:tc>
          <w:tcPr>
            <w:tcW w:w="3868" w:type="dxa"/>
            <w:vMerge/>
            <w:tcBorders>
              <w:top w:val="single" w:sz="4" w:space="0" w:color="auto"/>
              <w:left w:val="single" w:sz="4" w:space="0" w:color="auto"/>
              <w:bottom w:val="single" w:sz="4" w:space="0" w:color="auto"/>
              <w:right w:val="single" w:sz="4" w:space="0" w:color="auto"/>
            </w:tcBorders>
            <w:vAlign w:val="center"/>
            <w:hideMark/>
          </w:tcPr>
          <w:p w:rsidR="0041039F" w:rsidRPr="00342D83" w:rsidRDefault="0041039F" w:rsidP="00F4568C">
            <w:pPr>
              <w:rPr>
                <w:b/>
                <w:bCs/>
                <w:sz w:val="24"/>
                <w:szCs w:val="24"/>
                <w:lang w:eastAsia="en-US"/>
              </w:rPr>
            </w:pPr>
          </w:p>
        </w:tc>
      </w:tr>
      <w:tr w:rsidR="00342D83" w:rsidRPr="00342D83" w:rsidTr="0041039F">
        <w:trPr>
          <w:trHeight w:val="315"/>
          <w:jc w:val="center"/>
        </w:trPr>
        <w:tc>
          <w:tcPr>
            <w:tcW w:w="776" w:type="dxa"/>
            <w:tcBorders>
              <w:top w:val="single" w:sz="4" w:space="0" w:color="auto"/>
              <w:left w:val="single" w:sz="4" w:space="0" w:color="auto"/>
              <w:bottom w:val="single" w:sz="4" w:space="0" w:color="auto"/>
              <w:right w:val="single" w:sz="4" w:space="0" w:color="auto"/>
            </w:tcBorders>
            <w:noWrap/>
            <w:hideMark/>
          </w:tcPr>
          <w:p w:rsidR="0041039F" w:rsidRPr="00342D83" w:rsidRDefault="0041039F" w:rsidP="00F4568C">
            <w:pPr>
              <w:ind w:left="-57" w:right="-57"/>
              <w:jc w:val="center"/>
              <w:rPr>
                <w:sz w:val="24"/>
                <w:szCs w:val="24"/>
                <w:lang w:eastAsia="en-US"/>
              </w:rPr>
            </w:pPr>
            <w:r w:rsidRPr="00342D83">
              <w:rPr>
                <w:sz w:val="24"/>
                <w:szCs w:val="24"/>
                <w:lang w:eastAsia="en-US"/>
              </w:rPr>
              <w:t>13.3.1</w:t>
            </w:r>
          </w:p>
        </w:tc>
        <w:tc>
          <w:tcPr>
            <w:tcW w:w="5531" w:type="dxa"/>
            <w:tcBorders>
              <w:top w:val="single" w:sz="4" w:space="0" w:color="auto"/>
              <w:left w:val="nil"/>
              <w:bottom w:val="single" w:sz="4" w:space="0" w:color="auto"/>
              <w:right w:val="single" w:sz="4" w:space="0" w:color="auto"/>
            </w:tcBorders>
            <w:noWrap/>
            <w:hideMark/>
          </w:tcPr>
          <w:p w:rsidR="0041039F" w:rsidRPr="00342D83" w:rsidRDefault="0041039F" w:rsidP="00F4568C">
            <w:pPr>
              <w:jc w:val="both"/>
              <w:rPr>
                <w:rFonts w:eastAsia="Calibri"/>
                <w:sz w:val="24"/>
                <w:szCs w:val="24"/>
                <w:lang w:eastAsia="en-US"/>
              </w:rPr>
            </w:pPr>
            <w:r w:rsidRPr="00342D83">
              <w:rPr>
                <w:rFonts w:eastAsia="Calibri"/>
                <w:sz w:val="24"/>
                <w:szCs w:val="24"/>
                <w:lang w:eastAsia="en-US"/>
              </w:rPr>
              <w:t>Внесение изменений в нормативные правовые акты, административные регламенты предоставления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w:t>
            </w:r>
          </w:p>
        </w:tc>
        <w:tc>
          <w:tcPr>
            <w:tcW w:w="1656" w:type="dxa"/>
            <w:tcBorders>
              <w:top w:val="single" w:sz="4" w:space="0" w:color="auto"/>
              <w:left w:val="nil"/>
              <w:bottom w:val="single" w:sz="4" w:space="0" w:color="auto"/>
              <w:right w:val="single" w:sz="4" w:space="0" w:color="auto"/>
            </w:tcBorders>
            <w:noWrap/>
            <w:hideMark/>
          </w:tcPr>
          <w:p w:rsidR="0041039F" w:rsidRPr="00342D83" w:rsidRDefault="0041039F" w:rsidP="00F4568C">
            <w:pPr>
              <w:jc w:val="center"/>
              <w:rPr>
                <w:lang w:eastAsia="en-US"/>
              </w:rPr>
            </w:pPr>
            <w:r w:rsidRPr="00342D83">
              <w:rPr>
                <w:sz w:val="24"/>
                <w:szCs w:val="24"/>
                <w:lang w:eastAsia="en-US"/>
              </w:rPr>
              <w:t>2022 – 2025 годы</w:t>
            </w:r>
          </w:p>
        </w:tc>
        <w:tc>
          <w:tcPr>
            <w:tcW w:w="4370" w:type="dxa"/>
            <w:tcBorders>
              <w:top w:val="single" w:sz="4" w:space="0" w:color="auto"/>
              <w:left w:val="nil"/>
              <w:bottom w:val="single" w:sz="4" w:space="0" w:color="auto"/>
              <w:right w:val="single" w:sz="4" w:space="0" w:color="auto"/>
            </w:tcBorders>
            <w:noWrap/>
            <w:hideMark/>
          </w:tcPr>
          <w:p w:rsidR="0041039F" w:rsidRPr="00342D83" w:rsidRDefault="0041039F" w:rsidP="00F4568C">
            <w:pPr>
              <w:jc w:val="both"/>
              <w:rPr>
                <w:rFonts w:eastAsia="Calibri"/>
                <w:sz w:val="24"/>
                <w:szCs w:val="24"/>
                <w:lang w:eastAsia="en-US"/>
              </w:rPr>
            </w:pPr>
            <w:r w:rsidRPr="00342D83">
              <w:rPr>
                <w:sz w:val="24"/>
                <w:szCs w:val="24"/>
                <w:lang w:eastAsia="en-US"/>
              </w:rPr>
              <w:t>Обеспечение устранения административных барьеров, излишних ограничений в развитии конкурентной среды на рынке, деятельности участников рынка</w:t>
            </w:r>
          </w:p>
        </w:tc>
        <w:tc>
          <w:tcPr>
            <w:tcW w:w="3868" w:type="dxa"/>
            <w:tcBorders>
              <w:top w:val="single" w:sz="4" w:space="0" w:color="auto"/>
              <w:left w:val="nil"/>
              <w:bottom w:val="single" w:sz="4" w:space="0" w:color="auto"/>
              <w:right w:val="single" w:sz="4" w:space="0" w:color="auto"/>
            </w:tcBorders>
            <w:noWrap/>
            <w:hideMark/>
          </w:tcPr>
          <w:p w:rsidR="0041039F" w:rsidRPr="00342D83" w:rsidRDefault="006D0EF9" w:rsidP="001D2394">
            <w:pPr>
              <w:jc w:val="center"/>
              <w:rPr>
                <w:sz w:val="24"/>
                <w:szCs w:val="24"/>
                <w:lang w:eastAsia="en-US"/>
              </w:rPr>
            </w:pPr>
            <w:r w:rsidRPr="006D0EF9">
              <w:rPr>
                <w:sz w:val="24"/>
                <w:szCs w:val="24"/>
                <w:lang w:eastAsia="en-US"/>
              </w:rPr>
              <w:t xml:space="preserve">Комитет  ЖКХ администрации Алексеевского </w:t>
            </w:r>
            <w:r w:rsidR="003245BD" w:rsidRPr="003245BD">
              <w:rPr>
                <w:sz w:val="24"/>
                <w:szCs w:val="24"/>
                <w:lang w:eastAsia="en-US"/>
              </w:rPr>
              <w:t>муниципального</w:t>
            </w:r>
            <w:r w:rsidRPr="006D0EF9">
              <w:rPr>
                <w:sz w:val="24"/>
                <w:szCs w:val="24"/>
                <w:lang w:eastAsia="en-US"/>
              </w:rPr>
              <w:t xml:space="preserve"> округа</w:t>
            </w:r>
          </w:p>
        </w:tc>
      </w:tr>
      <w:tr w:rsidR="00342D83" w:rsidRPr="00342D83" w:rsidTr="0041039F">
        <w:trPr>
          <w:trHeight w:val="315"/>
          <w:jc w:val="center"/>
        </w:trPr>
        <w:tc>
          <w:tcPr>
            <w:tcW w:w="776" w:type="dxa"/>
            <w:tcBorders>
              <w:top w:val="single" w:sz="4" w:space="0" w:color="auto"/>
              <w:left w:val="single" w:sz="4" w:space="0" w:color="auto"/>
              <w:bottom w:val="single" w:sz="4" w:space="0" w:color="auto"/>
              <w:right w:val="single" w:sz="4" w:space="0" w:color="auto"/>
            </w:tcBorders>
            <w:noWrap/>
            <w:hideMark/>
          </w:tcPr>
          <w:p w:rsidR="0041039F" w:rsidRPr="00342D83" w:rsidRDefault="0041039F" w:rsidP="00F4568C">
            <w:pPr>
              <w:ind w:left="-57" w:right="-57"/>
              <w:jc w:val="center"/>
              <w:rPr>
                <w:sz w:val="24"/>
                <w:szCs w:val="24"/>
                <w:lang w:eastAsia="en-US"/>
              </w:rPr>
            </w:pPr>
            <w:r w:rsidRPr="00342D83">
              <w:rPr>
                <w:sz w:val="24"/>
                <w:szCs w:val="24"/>
                <w:lang w:eastAsia="en-US"/>
              </w:rPr>
              <w:t>13.3.2</w:t>
            </w:r>
          </w:p>
        </w:tc>
        <w:tc>
          <w:tcPr>
            <w:tcW w:w="5531" w:type="dxa"/>
            <w:tcBorders>
              <w:top w:val="single" w:sz="4" w:space="0" w:color="auto"/>
              <w:left w:val="nil"/>
              <w:bottom w:val="single" w:sz="4" w:space="0" w:color="auto"/>
              <w:right w:val="single" w:sz="4" w:space="0" w:color="auto"/>
            </w:tcBorders>
            <w:noWrap/>
            <w:hideMark/>
          </w:tcPr>
          <w:p w:rsidR="0041039F" w:rsidRPr="00342D83" w:rsidRDefault="0041039F" w:rsidP="00B4480E">
            <w:pPr>
              <w:ind w:left="-57" w:right="-57"/>
              <w:jc w:val="both"/>
              <w:rPr>
                <w:rFonts w:eastAsia="Calibri"/>
                <w:sz w:val="24"/>
                <w:szCs w:val="24"/>
                <w:lang w:eastAsia="en-US"/>
              </w:rPr>
            </w:pPr>
            <w:r w:rsidRPr="00342D83">
              <w:rPr>
                <w:rFonts w:eastAsia="Calibri"/>
                <w:sz w:val="24"/>
                <w:szCs w:val="24"/>
                <w:lang w:eastAsia="en-US"/>
              </w:rPr>
              <w:t xml:space="preserve">Проведение мероприятий по постановке на кадастровый учет и оформлению </w:t>
            </w:r>
            <w:r w:rsidR="00B4480E" w:rsidRPr="00342D83">
              <w:rPr>
                <w:rFonts w:eastAsia="Calibri"/>
                <w:sz w:val="24"/>
                <w:szCs w:val="24"/>
                <w:lang w:eastAsia="en-US"/>
              </w:rPr>
              <w:t xml:space="preserve">права собственности </w:t>
            </w:r>
            <w:r w:rsidRPr="00342D83">
              <w:rPr>
                <w:rFonts w:eastAsia="Calibri"/>
                <w:sz w:val="24"/>
                <w:szCs w:val="24"/>
                <w:lang w:eastAsia="en-US"/>
              </w:rPr>
              <w:t>на земельные участки кладбищ</w:t>
            </w:r>
          </w:p>
        </w:tc>
        <w:tc>
          <w:tcPr>
            <w:tcW w:w="1656" w:type="dxa"/>
            <w:tcBorders>
              <w:top w:val="single" w:sz="4" w:space="0" w:color="auto"/>
              <w:left w:val="nil"/>
              <w:bottom w:val="single" w:sz="4" w:space="0" w:color="auto"/>
              <w:right w:val="single" w:sz="4" w:space="0" w:color="auto"/>
            </w:tcBorders>
            <w:noWrap/>
            <w:hideMark/>
          </w:tcPr>
          <w:p w:rsidR="0041039F" w:rsidRPr="00342D83" w:rsidRDefault="0041039F" w:rsidP="00F4568C">
            <w:pPr>
              <w:jc w:val="center"/>
              <w:rPr>
                <w:lang w:eastAsia="en-US"/>
              </w:rPr>
            </w:pPr>
            <w:r w:rsidRPr="00342D83">
              <w:rPr>
                <w:sz w:val="24"/>
                <w:szCs w:val="24"/>
                <w:lang w:eastAsia="en-US"/>
              </w:rPr>
              <w:t>2022 – 2025 годы</w:t>
            </w:r>
          </w:p>
        </w:tc>
        <w:tc>
          <w:tcPr>
            <w:tcW w:w="4370" w:type="dxa"/>
            <w:tcBorders>
              <w:top w:val="single" w:sz="4" w:space="0" w:color="auto"/>
              <w:left w:val="nil"/>
              <w:bottom w:val="single" w:sz="4" w:space="0" w:color="auto"/>
              <w:right w:val="single" w:sz="4" w:space="0" w:color="auto"/>
            </w:tcBorders>
            <w:noWrap/>
            <w:hideMark/>
          </w:tcPr>
          <w:p w:rsidR="0041039F" w:rsidRPr="00342D83" w:rsidRDefault="0041039F" w:rsidP="00F4568C">
            <w:pPr>
              <w:ind w:left="-57" w:right="-57"/>
              <w:jc w:val="both"/>
              <w:rPr>
                <w:rFonts w:eastAsia="Calibri"/>
                <w:sz w:val="24"/>
                <w:szCs w:val="24"/>
                <w:lang w:eastAsia="en-US"/>
              </w:rPr>
            </w:pPr>
            <w:r w:rsidRPr="00342D83">
              <w:rPr>
                <w:rFonts w:eastAsia="Calibri"/>
                <w:sz w:val="24"/>
                <w:szCs w:val="24"/>
                <w:lang w:eastAsia="en-US"/>
              </w:rPr>
              <w:t>Обеспечение исполнения федерального законодательства                                          в сфере государственного кадастрового учета земельных участков</w:t>
            </w:r>
          </w:p>
        </w:tc>
        <w:tc>
          <w:tcPr>
            <w:tcW w:w="3868" w:type="dxa"/>
            <w:tcBorders>
              <w:top w:val="single" w:sz="4" w:space="0" w:color="auto"/>
              <w:left w:val="nil"/>
              <w:bottom w:val="single" w:sz="4" w:space="0" w:color="auto"/>
              <w:right w:val="single" w:sz="4" w:space="0" w:color="auto"/>
            </w:tcBorders>
            <w:noWrap/>
            <w:hideMark/>
          </w:tcPr>
          <w:p w:rsidR="00F7374A" w:rsidRPr="00F7374A" w:rsidRDefault="00F7374A" w:rsidP="00F7374A">
            <w:pPr>
              <w:jc w:val="center"/>
              <w:rPr>
                <w:rFonts w:eastAsia="Calibri"/>
                <w:sz w:val="24"/>
                <w:szCs w:val="24"/>
                <w:lang w:eastAsia="en-US"/>
              </w:rPr>
            </w:pPr>
            <w:r w:rsidRPr="00F7374A">
              <w:rPr>
                <w:rFonts w:eastAsia="Calibri"/>
                <w:sz w:val="24"/>
                <w:szCs w:val="24"/>
                <w:lang w:eastAsia="en-US"/>
              </w:rPr>
              <w:t xml:space="preserve">Комитет по земельным и имущественным отношениям администрации Алексеевского </w:t>
            </w:r>
            <w:r w:rsidR="003245BD" w:rsidRPr="003245BD">
              <w:rPr>
                <w:rFonts w:eastAsia="Calibri"/>
                <w:sz w:val="24"/>
                <w:szCs w:val="24"/>
                <w:lang w:eastAsia="en-US"/>
              </w:rPr>
              <w:t>муниципального</w:t>
            </w:r>
            <w:r w:rsidRPr="00F7374A">
              <w:rPr>
                <w:rFonts w:eastAsia="Calibri"/>
                <w:sz w:val="24"/>
                <w:szCs w:val="24"/>
                <w:lang w:eastAsia="en-US"/>
              </w:rPr>
              <w:t xml:space="preserve"> округа</w:t>
            </w:r>
          </w:p>
          <w:p w:rsidR="0041039F" w:rsidRPr="00342D83" w:rsidRDefault="00F7374A" w:rsidP="001D2394">
            <w:pPr>
              <w:jc w:val="center"/>
              <w:rPr>
                <w:sz w:val="24"/>
                <w:szCs w:val="24"/>
                <w:lang w:eastAsia="en-US"/>
              </w:rPr>
            </w:pPr>
            <w:r w:rsidRPr="00F7374A">
              <w:rPr>
                <w:rFonts w:eastAsia="Calibri"/>
                <w:sz w:val="24"/>
                <w:szCs w:val="24"/>
                <w:lang w:eastAsia="en-US"/>
              </w:rPr>
              <w:lastRenderedPageBreak/>
              <w:t xml:space="preserve">Комитет  ЖКХ администрации Алексеевского </w:t>
            </w:r>
            <w:r w:rsidR="003245BD" w:rsidRPr="003245BD">
              <w:rPr>
                <w:rFonts w:eastAsia="Calibri"/>
                <w:sz w:val="24"/>
                <w:szCs w:val="24"/>
                <w:lang w:eastAsia="en-US"/>
              </w:rPr>
              <w:t>муниципального</w:t>
            </w:r>
            <w:r w:rsidRPr="00F7374A">
              <w:rPr>
                <w:rFonts w:eastAsia="Calibri"/>
                <w:sz w:val="24"/>
                <w:szCs w:val="24"/>
                <w:lang w:eastAsia="en-US"/>
              </w:rPr>
              <w:t xml:space="preserve"> округа</w:t>
            </w:r>
            <w:r w:rsidR="0041039F" w:rsidRPr="00342D83">
              <w:rPr>
                <w:rFonts w:eastAsia="Calibri"/>
                <w:sz w:val="24"/>
                <w:szCs w:val="24"/>
                <w:lang w:eastAsia="en-US"/>
              </w:rPr>
              <w:t xml:space="preserve"> </w:t>
            </w:r>
          </w:p>
        </w:tc>
      </w:tr>
      <w:tr w:rsidR="00342D83" w:rsidRPr="00342D83" w:rsidTr="0041039F">
        <w:trPr>
          <w:trHeight w:val="315"/>
          <w:jc w:val="center"/>
        </w:trPr>
        <w:tc>
          <w:tcPr>
            <w:tcW w:w="776" w:type="dxa"/>
            <w:tcBorders>
              <w:top w:val="single" w:sz="4" w:space="0" w:color="auto"/>
              <w:left w:val="single" w:sz="4" w:space="0" w:color="auto"/>
              <w:bottom w:val="single" w:sz="4" w:space="0" w:color="auto"/>
              <w:right w:val="single" w:sz="4" w:space="0" w:color="auto"/>
            </w:tcBorders>
            <w:noWrap/>
            <w:hideMark/>
          </w:tcPr>
          <w:p w:rsidR="0041039F" w:rsidRPr="00342D83" w:rsidRDefault="0041039F" w:rsidP="00F4568C">
            <w:pPr>
              <w:ind w:left="-57" w:right="-57"/>
              <w:jc w:val="center"/>
              <w:rPr>
                <w:sz w:val="24"/>
                <w:szCs w:val="24"/>
                <w:lang w:eastAsia="en-US"/>
              </w:rPr>
            </w:pPr>
            <w:r w:rsidRPr="00342D83">
              <w:rPr>
                <w:sz w:val="24"/>
                <w:szCs w:val="24"/>
                <w:lang w:eastAsia="en-US"/>
              </w:rPr>
              <w:lastRenderedPageBreak/>
              <w:t>13.3.3</w:t>
            </w:r>
          </w:p>
        </w:tc>
        <w:tc>
          <w:tcPr>
            <w:tcW w:w="5531" w:type="dxa"/>
            <w:tcBorders>
              <w:top w:val="single" w:sz="4" w:space="0" w:color="auto"/>
              <w:left w:val="nil"/>
              <w:bottom w:val="single" w:sz="4" w:space="0" w:color="auto"/>
              <w:right w:val="single" w:sz="4" w:space="0" w:color="auto"/>
            </w:tcBorders>
            <w:noWrap/>
            <w:hideMark/>
          </w:tcPr>
          <w:p w:rsidR="0041039F" w:rsidRPr="00342D83" w:rsidRDefault="0041039F" w:rsidP="00F4568C">
            <w:pPr>
              <w:jc w:val="both"/>
              <w:rPr>
                <w:rFonts w:eastAsia="Calibri"/>
                <w:sz w:val="24"/>
                <w:szCs w:val="24"/>
                <w:lang w:eastAsia="en-US"/>
              </w:rPr>
            </w:pPr>
            <w:r w:rsidRPr="00342D83">
              <w:rPr>
                <w:rFonts w:eastAsia="Calibri"/>
                <w:sz w:val="24"/>
                <w:szCs w:val="24"/>
                <w:lang w:eastAsia="en-US"/>
              </w:rPr>
              <w:t xml:space="preserve">Формирование и ведение реестра организаций, учреждений, субъектов предпринимательской деятельности, осуществляющих деятельность                                  на рынке ритуальных услуг на территории Алексеевского </w:t>
            </w:r>
            <w:r w:rsidR="003245BD" w:rsidRPr="003245BD">
              <w:rPr>
                <w:rFonts w:eastAsia="Calibri"/>
                <w:sz w:val="24"/>
                <w:szCs w:val="24"/>
                <w:lang w:eastAsia="en-US"/>
              </w:rPr>
              <w:t>муниципального</w:t>
            </w:r>
            <w:r w:rsidRPr="00342D83">
              <w:rPr>
                <w:rFonts w:eastAsia="Calibri"/>
                <w:sz w:val="24"/>
                <w:szCs w:val="24"/>
                <w:lang w:eastAsia="en-US"/>
              </w:rPr>
              <w:t xml:space="preserve"> округа</w:t>
            </w:r>
          </w:p>
        </w:tc>
        <w:tc>
          <w:tcPr>
            <w:tcW w:w="1656" w:type="dxa"/>
            <w:tcBorders>
              <w:top w:val="single" w:sz="4" w:space="0" w:color="auto"/>
              <w:left w:val="nil"/>
              <w:bottom w:val="single" w:sz="4" w:space="0" w:color="auto"/>
              <w:right w:val="single" w:sz="4" w:space="0" w:color="auto"/>
            </w:tcBorders>
            <w:noWrap/>
            <w:hideMark/>
          </w:tcPr>
          <w:p w:rsidR="0041039F" w:rsidRPr="00342D83" w:rsidRDefault="0041039F" w:rsidP="00F4568C">
            <w:pPr>
              <w:jc w:val="center"/>
              <w:rPr>
                <w:lang w:eastAsia="en-US"/>
              </w:rPr>
            </w:pPr>
            <w:r w:rsidRPr="00342D83">
              <w:rPr>
                <w:sz w:val="24"/>
                <w:szCs w:val="24"/>
                <w:lang w:eastAsia="en-US"/>
              </w:rPr>
              <w:t>2022 – 2025 годы</w:t>
            </w:r>
          </w:p>
        </w:tc>
        <w:tc>
          <w:tcPr>
            <w:tcW w:w="4370" w:type="dxa"/>
            <w:tcBorders>
              <w:top w:val="single" w:sz="4" w:space="0" w:color="auto"/>
              <w:left w:val="nil"/>
              <w:bottom w:val="single" w:sz="4" w:space="0" w:color="auto"/>
              <w:right w:val="single" w:sz="4" w:space="0" w:color="auto"/>
            </w:tcBorders>
            <w:noWrap/>
            <w:hideMark/>
          </w:tcPr>
          <w:p w:rsidR="0041039F" w:rsidRPr="00342D83" w:rsidRDefault="0041039F" w:rsidP="00F4568C">
            <w:pPr>
              <w:autoSpaceDE w:val="0"/>
              <w:autoSpaceDN w:val="0"/>
              <w:adjustRightInd w:val="0"/>
              <w:jc w:val="both"/>
              <w:rPr>
                <w:rFonts w:eastAsia="Calibri"/>
                <w:sz w:val="24"/>
                <w:szCs w:val="24"/>
                <w:lang w:eastAsia="en-US"/>
              </w:rPr>
            </w:pPr>
            <w:r w:rsidRPr="00342D83">
              <w:rPr>
                <w:rFonts w:eastAsia="Calibri"/>
                <w:sz w:val="24"/>
                <w:szCs w:val="24"/>
                <w:lang w:eastAsia="en-US"/>
              </w:rPr>
              <w:t xml:space="preserve">Обеспечение информационной открытости и предоставление достоверной информации                            об участниках рынка                                         для потенциальных потребителей услуг </w:t>
            </w:r>
          </w:p>
        </w:tc>
        <w:tc>
          <w:tcPr>
            <w:tcW w:w="3868" w:type="dxa"/>
            <w:tcBorders>
              <w:top w:val="single" w:sz="4" w:space="0" w:color="auto"/>
              <w:left w:val="nil"/>
              <w:bottom w:val="single" w:sz="4" w:space="0" w:color="auto"/>
              <w:right w:val="single" w:sz="4" w:space="0" w:color="auto"/>
            </w:tcBorders>
            <w:noWrap/>
            <w:hideMark/>
          </w:tcPr>
          <w:p w:rsidR="0041039F" w:rsidRPr="00342D83" w:rsidRDefault="0041039F" w:rsidP="009B420C">
            <w:pPr>
              <w:jc w:val="center"/>
              <w:rPr>
                <w:sz w:val="24"/>
                <w:szCs w:val="24"/>
                <w:lang w:eastAsia="en-US"/>
              </w:rPr>
            </w:pPr>
            <w:r w:rsidRPr="00342D83">
              <w:rPr>
                <w:sz w:val="24"/>
                <w:szCs w:val="24"/>
                <w:lang w:eastAsia="en-US"/>
              </w:rPr>
              <w:t xml:space="preserve">Комитет  ЖКХ администрации Алексеевского </w:t>
            </w:r>
            <w:r w:rsidR="003245BD" w:rsidRPr="003245BD">
              <w:rPr>
                <w:sz w:val="24"/>
                <w:szCs w:val="24"/>
                <w:lang w:eastAsia="en-US"/>
              </w:rPr>
              <w:t>муниципального</w:t>
            </w:r>
            <w:r w:rsidRPr="00342D83">
              <w:rPr>
                <w:sz w:val="24"/>
                <w:szCs w:val="24"/>
                <w:lang w:eastAsia="en-US"/>
              </w:rPr>
              <w:t xml:space="preserve"> округа</w:t>
            </w:r>
          </w:p>
        </w:tc>
      </w:tr>
      <w:tr w:rsidR="00342D83" w:rsidRPr="00342D83" w:rsidTr="0041039F">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41039F" w:rsidRPr="00342D83" w:rsidRDefault="0041039F" w:rsidP="00F4568C">
            <w:pPr>
              <w:ind w:left="-57" w:right="-57"/>
              <w:jc w:val="center"/>
              <w:rPr>
                <w:sz w:val="24"/>
                <w:szCs w:val="24"/>
              </w:rPr>
            </w:pPr>
            <w:r w:rsidRPr="00342D83">
              <w:rPr>
                <w:sz w:val="24"/>
                <w:szCs w:val="24"/>
              </w:rPr>
              <w:t>13.3.4</w:t>
            </w:r>
          </w:p>
        </w:tc>
        <w:tc>
          <w:tcPr>
            <w:tcW w:w="5531" w:type="dxa"/>
            <w:tcBorders>
              <w:top w:val="single" w:sz="4" w:space="0" w:color="auto"/>
              <w:left w:val="nil"/>
              <w:bottom w:val="single" w:sz="4" w:space="0" w:color="auto"/>
              <w:right w:val="single" w:sz="4" w:space="0" w:color="auto"/>
            </w:tcBorders>
            <w:shd w:val="clear" w:color="auto" w:fill="auto"/>
            <w:noWrap/>
          </w:tcPr>
          <w:p w:rsidR="0041039F" w:rsidRPr="00342D83" w:rsidRDefault="0041039F" w:rsidP="00F4568C">
            <w:pPr>
              <w:pStyle w:val="ConsPlusNormal"/>
              <w:jc w:val="both"/>
            </w:pPr>
            <w:r w:rsidRPr="00342D83">
              <w:t xml:space="preserve">Организация </w:t>
            </w:r>
            <w:r w:rsidR="002C38D6" w:rsidRPr="00342D83">
              <w:t xml:space="preserve">работы по </w:t>
            </w:r>
            <w:r w:rsidRPr="00342D83">
              <w:t>инвентаризации кладбищ и мест захоронений на них</w:t>
            </w:r>
            <w:r w:rsidR="002C38D6" w:rsidRPr="00342D83">
              <w:t xml:space="preserve">, документальному оформлению прав муниципальной собственности </w:t>
            </w:r>
            <w:r w:rsidR="003245BD" w:rsidRPr="003245BD">
              <w:t>муниципального</w:t>
            </w:r>
            <w:r w:rsidR="002C38D6" w:rsidRPr="00342D83">
              <w:t xml:space="preserve"> округа на объекты недвижимости (кладбища).</w:t>
            </w:r>
          </w:p>
          <w:p w:rsidR="0041039F" w:rsidRPr="00342D83" w:rsidRDefault="0041039F" w:rsidP="00F4568C">
            <w:pPr>
              <w:pStyle w:val="ConsPlusNormal"/>
              <w:jc w:val="both"/>
            </w:pPr>
          </w:p>
        </w:tc>
        <w:tc>
          <w:tcPr>
            <w:tcW w:w="1656" w:type="dxa"/>
            <w:tcBorders>
              <w:top w:val="single" w:sz="4" w:space="0" w:color="auto"/>
              <w:left w:val="nil"/>
              <w:bottom w:val="single" w:sz="4" w:space="0" w:color="auto"/>
              <w:right w:val="single" w:sz="4" w:space="0" w:color="auto"/>
            </w:tcBorders>
            <w:shd w:val="clear" w:color="auto" w:fill="auto"/>
            <w:noWrap/>
          </w:tcPr>
          <w:p w:rsidR="0041039F" w:rsidRPr="00342D83" w:rsidRDefault="0041039F" w:rsidP="00F4568C">
            <w:pPr>
              <w:pStyle w:val="ConsPlusNormal"/>
              <w:jc w:val="center"/>
            </w:pPr>
            <w:r w:rsidRPr="00342D83">
              <w:t>202</w:t>
            </w:r>
            <w:r w:rsidR="002C38D6" w:rsidRPr="00342D83">
              <w:t>2</w:t>
            </w:r>
            <w:r w:rsidRPr="00342D83">
              <w:t xml:space="preserve">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41039F" w:rsidRPr="00342D83" w:rsidRDefault="0041039F" w:rsidP="00F4568C">
            <w:pPr>
              <w:pStyle w:val="ConsPlusNormal"/>
              <w:jc w:val="both"/>
            </w:pPr>
            <w:r w:rsidRPr="00342D83">
              <w:t>Создание реестра кладбищ и мест захоронений на них</w:t>
            </w:r>
            <w:r w:rsidR="002C38D6" w:rsidRPr="00342D83">
              <w:t xml:space="preserve">, документальное оформление прав муниципальной собственности </w:t>
            </w:r>
            <w:r w:rsidR="003245BD" w:rsidRPr="003245BD">
              <w:t>муниципального</w:t>
            </w:r>
            <w:r w:rsidR="002C38D6" w:rsidRPr="00342D83">
              <w:t xml:space="preserve"> округа на объекты недвижимости</w:t>
            </w:r>
          </w:p>
          <w:p w:rsidR="0041039F" w:rsidRPr="00342D83" w:rsidRDefault="0041039F" w:rsidP="00F4568C">
            <w:pPr>
              <w:pStyle w:val="ConsPlusNormal"/>
              <w:jc w:val="both"/>
            </w:pPr>
            <w:r w:rsidRPr="00342D83">
              <w:t xml:space="preserve"> </w:t>
            </w:r>
          </w:p>
        </w:tc>
        <w:tc>
          <w:tcPr>
            <w:tcW w:w="3868" w:type="dxa"/>
            <w:tcBorders>
              <w:top w:val="single" w:sz="4" w:space="0" w:color="auto"/>
              <w:left w:val="nil"/>
              <w:bottom w:val="single" w:sz="4" w:space="0" w:color="auto"/>
              <w:right w:val="single" w:sz="4" w:space="0" w:color="auto"/>
            </w:tcBorders>
            <w:shd w:val="clear" w:color="auto" w:fill="auto"/>
            <w:noWrap/>
          </w:tcPr>
          <w:p w:rsidR="0041039F" w:rsidRPr="00342D83" w:rsidRDefault="0041039F" w:rsidP="00F4568C">
            <w:pPr>
              <w:jc w:val="center"/>
              <w:rPr>
                <w:sz w:val="24"/>
                <w:szCs w:val="24"/>
                <w:lang w:eastAsia="en-US"/>
              </w:rPr>
            </w:pPr>
            <w:r w:rsidRPr="00342D83">
              <w:rPr>
                <w:sz w:val="24"/>
                <w:szCs w:val="24"/>
                <w:lang w:eastAsia="en-US"/>
              </w:rPr>
              <w:t xml:space="preserve">Комитет  ЖКХ администрации Алексеевского </w:t>
            </w:r>
            <w:r w:rsidR="003245BD" w:rsidRPr="003245BD">
              <w:rPr>
                <w:sz w:val="24"/>
                <w:szCs w:val="24"/>
                <w:lang w:eastAsia="en-US"/>
              </w:rPr>
              <w:t>муниципального</w:t>
            </w:r>
            <w:r w:rsidRPr="00342D83">
              <w:rPr>
                <w:sz w:val="24"/>
                <w:szCs w:val="24"/>
                <w:lang w:eastAsia="en-US"/>
              </w:rPr>
              <w:t xml:space="preserve"> округа</w:t>
            </w:r>
          </w:p>
          <w:p w:rsidR="00264D69" w:rsidRPr="00342D83" w:rsidRDefault="00264D69" w:rsidP="00F4568C">
            <w:pPr>
              <w:jc w:val="center"/>
              <w:rPr>
                <w:sz w:val="24"/>
                <w:szCs w:val="24"/>
                <w:lang w:eastAsia="en-US"/>
              </w:rPr>
            </w:pPr>
          </w:p>
          <w:p w:rsidR="00264D69" w:rsidRPr="00342D83" w:rsidRDefault="009B420C" w:rsidP="00F4568C">
            <w:pPr>
              <w:jc w:val="center"/>
              <w:rPr>
                <w:sz w:val="24"/>
                <w:szCs w:val="24"/>
                <w:lang w:eastAsia="en-US"/>
              </w:rPr>
            </w:pPr>
            <w:r w:rsidRPr="009B420C">
              <w:rPr>
                <w:sz w:val="24"/>
                <w:szCs w:val="24"/>
                <w:lang w:eastAsia="en-US"/>
              </w:rPr>
              <w:t xml:space="preserve">Комитет по земельным и имущественным отношениям администрации Алексеевского </w:t>
            </w:r>
            <w:r w:rsidR="003245BD" w:rsidRPr="003245BD">
              <w:rPr>
                <w:sz w:val="24"/>
                <w:szCs w:val="24"/>
                <w:lang w:eastAsia="en-US"/>
              </w:rPr>
              <w:t>муниципального</w:t>
            </w:r>
            <w:r w:rsidRPr="009B420C">
              <w:rPr>
                <w:sz w:val="24"/>
                <w:szCs w:val="24"/>
                <w:lang w:eastAsia="en-US"/>
              </w:rPr>
              <w:t xml:space="preserve"> округа</w:t>
            </w:r>
          </w:p>
        </w:tc>
      </w:tr>
    </w:tbl>
    <w:p w:rsidR="009D62B6" w:rsidRPr="00342D83" w:rsidRDefault="009D62B6" w:rsidP="00A923EF">
      <w:pPr>
        <w:widowControl w:val="0"/>
        <w:autoSpaceDE w:val="0"/>
        <w:autoSpaceDN w:val="0"/>
        <w:jc w:val="center"/>
        <w:rPr>
          <w:sz w:val="28"/>
          <w:szCs w:val="28"/>
        </w:rPr>
        <w:sectPr w:rsidR="009D62B6" w:rsidRPr="00342D83" w:rsidSect="009A417E">
          <w:pgSz w:w="16838" w:h="11906" w:orient="landscape"/>
          <w:pgMar w:top="1134" w:right="1134" w:bottom="567" w:left="1134" w:header="709" w:footer="709" w:gutter="0"/>
          <w:cols w:space="708"/>
          <w:docGrid w:linePitch="360"/>
        </w:sectPr>
      </w:pPr>
    </w:p>
    <w:p w:rsidR="009D62B6" w:rsidRPr="00342D83" w:rsidRDefault="009D62B6" w:rsidP="00D86CF4">
      <w:pPr>
        <w:widowControl w:val="0"/>
        <w:autoSpaceDE w:val="0"/>
        <w:autoSpaceDN w:val="0"/>
        <w:spacing w:after="160"/>
        <w:jc w:val="center"/>
        <w:rPr>
          <w:b/>
          <w:sz w:val="28"/>
          <w:szCs w:val="28"/>
        </w:rPr>
      </w:pPr>
      <w:r w:rsidRPr="00342D83">
        <w:rPr>
          <w:b/>
          <w:sz w:val="28"/>
          <w:szCs w:val="28"/>
        </w:rPr>
        <w:lastRenderedPageBreak/>
        <w:t>Топливно-энергетический комплекс</w:t>
      </w:r>
    </w:p>
    <w:p w:rsidR="009D62B6" w:rsidRPr="00342D83" w:rsidRDefault="009D62B6" w:rsidP="00D86CF4">
      <w:pPr>
        <w:widowControl w:val="0"/>
        <w:autoSpaceDE w:val="0"/>
        <w:autoSpaceDN w:val="0"/>
        <w:spacing w:after="160"/>
        <w:jc w:val="center"/>
        <w:rPr>
          <w:b/>
          <w:sz w:val="28"/>
          <w:szCs w:val="28"/>
        </w:rPr>
      </w:pPr>
      <w:r w:rsidRPr="00342D83">
        <w:rPr>
          <w:b/>
          <w:sz w:val="28"/>
          <w:szCs w:val="28"/>
        </w:rPr>
        <w:t xml:space="preserve">14. Рынок купли-продажи электрической энергии (мощности) </w:t>
      </w:r>
      <w:r w:rsidR="00E30130" w:rsidRPr="00342D83">
        <w:rPr>
          <w:b/>
          <w:sz w:val="28"/>
          <w:szCs w:val="28"/>
        </w:rPr>
        <w:br/>
      </w:r>
      <w:r w:rsidRPr="00342D83">
        <w:rPr>
          <w:b/>
          <w:sz w:val="28"/>
          <w:szCs w:val="28"/>
        </w:rPr>
        <w:t>на розничном рынке электрической энергии (мощности)</w:t>
      </w:r>
    </w:p>
    <w:p w:rsidR="009D62B6" w:rsidRPr="00342D83" w:rsidRDefault="009D62B6" w:rsidP="00D86CF4">
      <w:pPr>
        <w:widowControl w:val="0"/>
        <w:autoSpaceDE w:val="0"/>
        <w:autoSpaceDN w:val="0"/>
        <w:spacing w:after="160"/>
        <w:jc w:val="center"/>
        <w:rPr>
          <w:b/>
          <w:sz w:val="28"/>
          <w:szCs w:val="28"/>
        </w:rPr>
      </w:pPr>
      <w:r w:rsidRPr="00342D83">
        <w:rPr>
          <w:b/>
          <w:sz w:val="28"/>
          <w:szCs w:val="28"/>
        </w:rPr>
        <w:t xml:space="preserve">14.1.  Исходная фактическая информация в отношении ситуации </w:t>
      </w:r>
      <w:r w:rsidRPr="00342D83">
        <w:rPr>
          <w:b/>
          <w:sz w:val="28"/>
          <w:szCs w:val="28"/>
        </w:rPr>
        <w:br/>
        <w:t xml:space="preserve">и проблематики на рынке, </w:t>
      </w:r>
      <w:r w:rsidR="007E16F1" w:rsidRPr="00342D83">
        <w:rPr>
          <w:b/>
          <w:sz w:val="28"/>
          <w:szCs w:val="28"/>
        </w:rPr>
        <w:t xml:space="preserve">цель и </w:t>
      </w:r>
      <w:r w:rsidRPr="00342D83">
        <w:rPr>
          <w:b/>
          <w:sz w:val="28"/>
          <w:szCs w:val="28"/>
        </w:rPr>
        <w:t xml:space="preserve">основные задачи </w:t>
      </w:r>
      <w:r w:rsidR="007E16F1" w:rsidRPr="00342D83">
        <w:rPr>
          <w:b/>
          <w:sz w:val="28"/>
          <w:szCs w:val="28"/>
        </w:rPr>
        <w:t>развития</w:t>
      </w:r>
    </w:p>
    <w:p w:rsidR="00E3422F" w:rsidRPr="00342D83" w:rsidRDefault="00E3422F" w:rsidP="007E16F1">
      <w:pPr>
        <w:widowControl w:val="0"/>
        <w:autoSpaceDE w:val="0"/>
        <w:autoSpaceDN w:val="0"/>
        <w:ind w:firstLine="709"/>
        <w:jc w:val="both"/>
        <w:rPr>
          <w:rFonts w:cs="Calibri"/>
          <w:sz w:val="28"/>
          <w:szCs w:val="28"/>
        </w:rPr>
      </w:pPr>
    </w:p>
    <w:p w:rsidR="00E3422F" w:rsidRPr="00342D83" w:rsidRDefault="00E3422F" w:rsidP="00E3422F">
      <w:pPr>
        <w:widowControl w:val="0"/>
        <w:autoSpaceDE w:val="0"/>
        <w:autoSpaceDN w:val="0"/>
        <w:ind w:firstLine="709"/>
        <w:jc w:val="both"/>
        <w:rPr>
          <w:rFonts w:cs="Calibri"/>
          <w:sz w:val="28"/>
          <w:szCs w:val="28"/>
        </w:rPr>
      </w:pPr>
      <w:r w:rsidRPr="00342D83">
        <w:rPr>
          <w:rFonts w:cs="Calibri"/>
          <w:sz w:val="28"/>
          <w:szCs w:val="28"/>
        </w:rPr>
        <w:t xml:space="preserve">На территории Алексеевского </w:t>
      </w:r>
      <w:r w:rsidR="003245BD" w:rsidRPr="003245BD">
        <w:rPr>
          <w:rFonts w:cs="Calibri"/>
          <w:sz w:val="28"/>
          <w:szCs w:val="28"/>
        </w:rPr>
        <w:t>муниципального</w:t>
      </w:r>
      <w:r w:rsidRPr="00342D83">
        <w:rPr>
          <w:rFonts w:cs="Calibri"/>
          <w:sz w:val="28"/>
          <w:szCs w:val="28"/>
        </w:rPr>
        <w:t xml:space="preserve"> округа  статус гарантирующего поставщика в сфере купли-продажи электрической энергии имеет 1 сбытовая компания -  АО «</w:t>
      </w:r>
      <w:proofErr w:type="spellStart"/>
      <w:r w:rsidRPr="00342D83">
        <w:rPr>
          <w:rFonts w:cs="Calibri"/>
          <w:sz w:val="28"/>
          <w:szCs w:val="28"/>
        </w:rPr>
        <w:t>Белгородэнергосбыт</w:t>
      </w:r>
      <w:proofErr w:type="spellEnd"/>
      <w:r w:rsidRPr="00342D83">
        <w:rPr>
          <w:rFonts w:cs="Calibri"/>
          <w:sz w:val="28"/>
          <w:szCs w:val="28"/>
        </w:rPr>
        <w:t>», относящаяся к частной форме собственности.</w:t>
      </w:r>
    </w:p>
    <w:p w:rsidR="00E3422F" w:rsidRPr="00342D83" w:rsidRDefault="00E3422F" w:rsidP="00E3422F">
      <w:pPr>
        <w:widowControl w:val="0"/>
        <w:autoSpaceDE w:val="0"/>
        <w:autoSpaceDN w:val="0"/>
        <w:ind w:firstLine="709"/>
        <w:jc w:val="both"/>
        <w:rPr>
          <w:rFonts w:cs="Calibri"/>
          <w:sz w:val="28"/>
          <w:szCs w:val="28"/>
        </w:rPr>
      </w:pPr>
      <w:r w:rsidRPr="00342D83">
        <w:rPr>
          <w:rFonts w:cs="Calibri"/>
          <w:sz w:val="28"/>
          <w:szCs w:val="28"/>
        </w:rPr>
        <w:t xml:space="preserve">Целями и задачами развития рынка являются обеспечение надежного и эффективного энергоснабжения на территории Алексеевского </w:t>
      </w:r>
      <w:r w:rsidR="003245BD" w:rsidRPr="003245BD">
        <w:rPr>
          <w:rFonts w:cs="Calibri"/>
          <w:sz w:val="28"/>
          <w:szCs w:val="28"/>
        </w:rPr>
        <w:t>муниципального</w:t>
      </w:r>
      <w:r w:rsidRPr="00342D83">
        <w:rPr>
          <w:rFonts w:cs="Calibri"/>
          <w:sz w:val="28"/>
          <w:szCs w:val="28"/>
        </w:rPr>
        <w:t xml:space="preserve"> округа.</w:t>
      </w:r>
    </w:p>
    <w:p w:rsidR="00E3422F" w:rsidRPr="00342D83" w:rsidRDefault="00E3422F" w:rsidP="00E3422F">
      <w:pPr>
        <w:widowControl w:val="0"/>
        <w:autoSpaceDE w:val="0"/>
        <w:autoSpaceDN w:val="0"/>
        <w:ind w:firstLine="709"/>
        <w:jc w:val="both"/>
        <w:rPr>
          <w:rFonts w:cs="Calibri"/>
          <w:sz w:val="28"/>
          <w:szCs w:val="28"/>
        </w:rPr>
      </w:pPr>
      <w:proofErr w:type="gramStart"/>
      <w:r w:rsidRPr="00342D83">
        <w:rPr>
          <w:rFonts w:cs="Calibri"/>
          <w:sz w:val="28"/>
          <w:szCs w:val="28"/>
        </w:rPr>
        <w:t>В рамках муниципального плана мероприятий запланированы мероприятия, предусматривающие мониторинг предприятий, производящих электрическую энергию в сфере купли-продажи электрической энергии (мощности) на розничном рынке электрической энергии (мощности); размещение на официальном сайте информации об уровне тарифов на электрическую энергию (мощность), установленных управлением по государственному регулированию цен и тарифов в Белгородской области.</w:t>
      </w:r>
      <w:proofErr w:type="gramEnd"/>
    </w:p>
    <w:p w:rsidR="004A5853" w:rsidRPr="00342D83" w:rsidRDefault="004A5853" w:rsidP="007E16F1">
      <w:pPr>
        <w:widowControl w:val="0"/>
        <w:autoSpaceDE w:val="0"/>
        <w:autoSpaceDN w:val="0"/>
        <w:ind w:firstLine="709"/>
        <w:jc w:val="both"/>
        <w:rPr>
          <w:rFonts w:cs="Calibri"/>
          <w:sz w:val="28"/>
          <w:szCs w:val="28"/>
        </w:rPr>
      </w:pPr>
      <w:r w:rsidRPr="00342D83">
        <w:rPr>
          <w:rFonts w:cs="Calibri"/>
          <w:sz w:val="28"/>
          <w:szCs w:val="28"/>
        </w:rPr>
        <w:t xml:space="preserve">Реализация </w:t>
      </w:r>
      <w:r w:rsidR="00E3422F" w:rsidRPr="00342D83">
        <w:rPr>
          <w:rFonts w:cs="Calibri"/>
          <w:sz w:val="28"/>
          <w:szCs w:val="28"/>
        </w:rPr>
        <w:t>муницип</w:t>
      </w:r>
      <w:r w:rsidRPr="00342D83">
        <w:rPr>
          <w:rFonts w:cs="Calibri"/>
          <w:sz w:val="28"/>
          <w:szCs w:val="28"/>
        </w:rPr>
        <w:t xml:space="preserve">ального плана мероприятий позволит сохранить </w:t>
      </w:r>
      <w:r w:rsidRPr="00342D83">
        <w:rPr>
          <w:rFonts w:cs="Calibri"/>
          <w:sz w:val="28"/>
          <w:szCs w:val="28"/>
        </w:rPr>
        <w:br/>
      </w:r>
      <w:r w:rsidR="00AC768E" w:rsidRPr="00342D83">
        <w:rPr>
          <w:rFonts w:cs="Calibri"/>
          <w:sz w:val="28"/>
          <w:szCs w:val="28"/>
        </w:rPr>
        <w:t>к</w:t>
      </w:r>
      <w:r w:rsidRPr="00342D83">
        <w:rPr>
          <w:rFonts w:cs="Calibri"/>
          <w:sz w:val="28"/>
          <w:szCs w:val="28"/>
        </w:rPr>
        <w:t xml:space="preserve"> </w:t>
      </w:r>
      <w:r w:rsidR="008275C3" w:rsidRPr="00342D83">
        <w:rPr>
          <w:rFonts w:cs="Calibri"/>
          <w:sz w:val="28"/>
          <w:szCs w:val="28"/>
        </w:rPr>
        <w:t>3</w:t>
      </w:r>
      <w:r w:rsidRPr="00342D83">
        <w:rPr>
          <w:rFonts w:cs="Calibri"/>
          <w:sz w:val="28"/>
          <w:szCs w:val="28"/>
        </w:rPr>
        <w:t xml:space="preserve">1 </w:t>
      </w:r>
      <w:r w:rsidR="008275C3" w:rsidRPr="00342D83">
        <w:rPr>
          <w:rFonts w:cs="Calibri"/>
          <w:sz w:val="28"/>
          <w:szCs w:val="28"/>
        </w:rPr>
        <w:t>декабря</w:t>
      </w:r>
      <w:r w:rsidRPr="00342D83">
        <w:rPr>
          <w:rFonts w:cs="Calibri"/>
          <w:sz w:val="28"/>
          <w:szCs w:val="28"/>
        </w:rPr>
        <w:t xml:space="preserve"> 202</w:t>
      </w:r>
      <w:r w:rsidR="008275C3" w:rsidRPr="00342D83">
        <w:rPr>
          <w:rFonts w:cs="Calibri"/>
          <w:sz w:val="28"/>
          <w:szCs w:val="28"/>
        </w:rPr>
        <w:t>5</w:t>
      </w:r>
      <w:r w:rsidRPr="00342D83">
        <w:rPr>
          <w:rFonts w:cs="Calibri"/>
          <w:sz w:val="28"/>
          <w:szCs w:val="28"/>
        </w:rPr>
        <w:t xml:space="preserve"> года долю организаций частной формы собственности в сфере купли-продажи электрической энергии (мощности) на розничном рынке электрической энергии (мощности) (по объему реализованных на рынке товаров, работ, услуг в натуральном выражении (кВт</w:t>
      </w:r>
      <w:r w:rsidR="00846CF2" w:rsidRPr="00342D83">
        <w:rPr>
          <w:rFonts w:cs="Calibri"/>
          <w:sz w:val="28"/>
          <w:szCs w:val="28"/>
        </w:rPr>
        <w:t>/</w:t>
      </w:r>
      <w:r w:rsidRPr="00342D83">
        <w:rPr>
          <w:rFonts w:cs="Calibri"/>
          <w:sz w:val="28"/>
          <w:szCs w:val="28"/>
        </w:rPr>
        <w:t>ч) организациями частной формы собственности) на уровне 100 процентов.</w:t>
      </w:r>
    </w:p>
    <w:p w:rsidR="00A923EF" w:rsidRPr="00342D83" w:rsidRDefault="00A923EF" w:rsidP="007E16F1">
      <w:pPr>
        <w:ind w:firstLine="709"/>
        <w:rPr>
          <w:sz w:val="28"/>
          <w:szCs w:val="28"/>
        </w:rPr>
      </w:pPr>
    </w:p>
    <w:p w:rsidR="0012212B" w:rsidRPr="00342D83" w:rsidRDefault="0012212B" w:rsidP="00D33DB4">
      <w:pPr>
        <w:rPr>
          <w:sz w:val="28"/>
          <w:szCs w:val="28"/>
        </w:rPr>
        <w:sectPr w:rsidR="0012212B" w:rsidRPr="00342D83" w:rsidSect="009D62B6">
          <w:pgSz w:w="11906" w:h="16838"/>
          <w:pgMar w:top="1134" w:right="567" w:bottom="1134" w:left="1134" w:header="709" w:footer="709" w:gutter="0"/>
          <w:cols w:space="708"/>
          <w:docGrid w:linePitch="360"/>
        </w:sectPr>
      </w:pPr>
    </w:p>
    <w:p w:rsidR="00A820F0" w:rsidRPr="00342D83" w:rsidRDefault="00A820F0" w:rsidP="00A820F0">
      <w:pPr>
        <w:jc w:val="center"/>
        <w:rPr>
          <w:b/>
          <w:sz w:val="28"/>
          <w:szCs w:val="28"/>
        </w:rPr>
      </w:pPr>
      <w:r w:rsidRPr="00342D83">
        <w:rPr>
          <w:b/>
          <w:sz w:val="28"/>
          <w:szCs w:val="28"/>
        </w:rPr>
        <w:lastRenderedPageBreak/>
        <w:t>14.2. Ключевые показатели</w:t>
      </w:r>
    </w:p>
    <w:p w:rsidR="00A820F0" w:rsidRPr="00342D83" w:rsidRDefault="00A820F0" w:rsidP="00A820F0">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BF1D82">
        <w:trPr>
          <w:tblHeader/>
          <w:jc w:val="center"/>
        </w:trPr>
        <w:tc>
          <w:tcPr>
            <w:tcW w:w="711" w:type="dxa"/>
            <w:vAlign w:val="center"/>
          </w:tcPr>
          <w:p w:rsidR="00BF1D82" w:rsidRPr="00342D83" w:rsidRDefault="00BF1D82" w:rsidP="00A820F0">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BF1D82" w:rsidRPr="00342D83" w:rsidRDefault="00BF1D82" w:rsidP="00A820F0">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F1D82" w:rsidRPr="00342D83" w:rsidRDefault="00BF1D82" w:rsidP="00A820F0">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F1D82" w:rsidRPr="00342D83" w:rsidRDefault="00BF1D82" w:rsidP="0052262F">
            <w:pPr>
              <w:ind w:left="-57" w:right="-57"/>
              <w:jc w:val="center"/>
              <w:rPr>
                <w:b/>
                <w:bCs/>
                <w:sz w:val="24"/>
                <w:szCs w:val="24"/>
              </w:rPr>
            </w:pPr>
            <w:r w:rsidRPr="00342D83">
              <w:rPr>
                <w:b/>
                <w:bCs/>
                <w:sz w:val="24"/>
                <w:szCs w:val="24"/>
              </w:rPr>
              <w:t>На</w:t>
            </w:r>
          </w:p>
          <w:p w:rsidR="00BF1D82" w:rsidRPr="00342D83" w:rsidRDefault="00BF1D82" w:rsidP="0052262F">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F1D82" w:rsidRPr="00342D83" w:rsidRDefault="00BF1D82" w:rsidP="0052262F">
            <w:pPr>
              <w:ind w:left="-57" w:right="-57"/>
              <w:jc w:val="center"/>
              <w:rPr>
                <w:b/>
                <w:bCs/>
                <w:sz w:val="24"/>
                <w:szCs w:val="24"/>
              </w:rPr>
            </w:pPr>
            <w:r w:rsidRPr="00342D83">
              <w:rPr>
                <w:b/>
                <w:bCs/>
                <w:sz w:val="24"/>
                <w:szCs w:val="24"/>
              </w:rPr>
              <w:t>отчет</w:t>
            </w:r>
          </w:p>
        </w:tc>
        <w:tc>
          <w:tcPr>
            <w:tcW w:w="993" w:type="dxa"/>
            <w:vAlign w:val="center"/>
          </w:tcPr>
          <w:p w:rsidR="00BF1D82" w:rsidRPr="00342D83" w:rsidRDefault="00BF1D82" w:rsidP="00A820F0">
            <w:pPr>
              <w:ind w:left="-57" w:right="-57"/>
              <w:jc w:val="center"/>
              <w:rPr>
                <w:b/>
                <w:bCs/>
                <w:sz w:val="24"/>
                <w:szCs w:val="24"/>
              </w:rPr>
            </w:pPr>
            <w:r w:rsidRPr="00342D83">
              <w:rPr>
                <w:b/>
                <w:bCs/>
                <w:sz w:val="24"/>
                <w:szCs w:val="24"/>
              </w:rPr>
              <w:t xml:space="preserve">На </w:t>
            </w:r>
          </w:p>
          <w:p w:rsidR="00BF1D82" w:rsidRPr="00342D83" w:rsidRDefault="00BF1D82" w:rsidP="00A820F0">
            <w:pPr>
              <w:ind w:left="-57" w:right="-57"/>
              <w:jc w:val="center"/>
              <w:rPr>
                <w:b/>
                <w:bCs/>
                <w:sz w:val="24"/>
                <w:szCs w:val="24"/>
              </w:rPr>
            </w:pPr>
            <w:r w:rsidRPr="00342D83">
              <w:rPr>
                <w:b/>
                <w:bCs/>
                <w:sz w:val="24"/>
                <w:szCs w:val="24"/>
              </w:rPr>
              <w:t>1 января 2022 года</w:t>
            </w:r>
          </w:p>
          <w:p w:rsidR="00BF1D82" w:rsidRPr="00342D83" w:rsidRDefault="0016426F" w:rsidP="00A820F0">
            <w:pPr>
              <w:ind w:left="-57" w:right="-57"/>
              <w:jc w:val="center"/>
              <w:rPr>
                <w:b/>
                <w:bCs/>
                <w:sz w:val="24"/>
                <w:szCs w:val="24"/>
              </w:rPr>
            </w:pPr>
            <w:r w:rsidRPr="00342D83">
              <w:rPr>
                <w:b/>
                <w:bCs/>
                <w:sz w:val="24"/>
                <w:szCs w:val="24"/>
              </w:rPr>
              <w:t>отчет</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2022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2023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2024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BF1D82" w:rsidRPr="00342D83" w:rsidRDefault="00BF1D82" w:rsidP="00BC610A">
            <w:pPr>
              <w:ind w:left="-57" w:right="-57"/>
              <w:jc w:val="center"/>
              <w:rPr>
                <w:b/>
                <w:bCs/>
                <w:sz w:val="24"/>
                <w:szCs w:val="24"/>
              </w:rPr>
            </w:pPr>
            <w:r w:rsidRPr="00342D83">
              <w:rPr>
                <w:b/>
                <w:bCs/>
                <w:sz w:val="24"/>
                <w:szCs w:val="24"/>
              </w:rPr>
              <w:t>На 31 декабря 2025 года</w:t>
            </w:r>
          </w:p>
          <w:p w:rsidR="00BF1D82" w:rsidRPr="00342D83" w:rsidRDefault="00BF1D82"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BF1D82" w:rsidRPr="00342D83" w:rsidRDefault="00BF1D82" w:rsidP="00A820F0">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BF1D82" w:rsidRPr="00342D83" w:rsidRDefault="00BF1D82" w:rsidP="00A820F0">
            <w:pPr>
              <w:spacing w:line="240" w:lineRule="atLeast"/>
              <w:jc w:val="center"/>
              <w:rPr>
                <w:b/>
                <w:bCs/>
                <w:sz w:val="24"/>
                <w:szCs w:val="24"/>
              </w:rPr>
            </w:pPr>
            <w:r w:rsidRPr="00342D83">
              <w:rPr>
                <w:b/>
                <w:bCs/>
                <w:sz w:val="24"/>
                <w:szCs w:val="24"/>
              </w:rPr>
              <w:t>Ответственный исполнитель</w:t>
            </w:r>
          </w:p>
        </w:tc>
      </w:tr>
      <w:tr w:rsidR="00F9399C" w:rsidRPr="00342D83" w:rsidTr="00BF1D82">
        <w:trPr>
          <w:jc w:val="center"/>
        </w:trPr>
        <w:tc>
          <w:tcPr>
            <w:tcW w:w="711" w:type="dxa"/>
          </w:tcPr>
          <w:p w:rsidR="00F9399C" w:rsidRPr="00342D83" w:rsidRDefault="00F9399C" w:rsidP="00A820F0">
            <w:pPr>
              <w:ind w:left="-57" w:right="-57"/>
              <w:jc w:val="center"/>
              <w:rPr>
                <w:sz w:val="24"/>
                <w:szCs w:val="24"/>
              </w:rPr>
            </w:pPr>
            <w:r w:rsidRPr="00342D83">
              <w:rPr>
                <w:sz w:val="24"/>
                <w:szCs w:val="24"/>
              </w:rPr>
              <w:t>14.2.1</w:t>
            </w:r>
          </w:p>
        </w:tc>
        <w:tc>
          <w:tcPr>
            <w:tcW w:w="4651" w:type="dxa"/>
          </w:tcPr>
          <w:p w:rsidR="00F9399C" w:rsidRPr="00342D83" w:rsidRDefault="00F9399C" w:rsidP="006A27D5">
            <w:pPr>
              <w:jc w:val="both"/>
              <w:rPr>
                <w:sz w:val="24"/>
                <w:szCs w:val="24"/>
              </w:rPr>
            </w:pPr>
            <w:r w:rsidRPr="00342D83">
              <w:rPr>
                <w:rFonts w:eastAsiaTheme="minorHAnsi"/>
                <w:sz w:val="24"/>
                <w:szCs w:val="24"/>
              </w:rPr>
              <w:t>Доля организаций частной формы собственности в сфере купли-продажи электрической энергии (мощности) на розничном рынке электрической энергии (мощности) (по объему реализованных                      на рынке товаров, работ, услуг в натуральном выражении (кВт ч) организациями частной формы собственности) (по Стандарту                       и методике ФАС)</w:t>
            </w:r>
          </w:p>
        </w:tc>
        <w:tc>
          <w:tcPr>
            <w:tcW w:w="1134" w:type="dxa"/>
          </w:tcPr>
          <w:p w:rsidR="00F9399C" w:rsidRPr="00342D83" w:rsidRDefault="00F9399C" w:rsidP="00982D9E">
            <w:pPr>
              <w:jc w:val="center"/>
              <w:rPr>
                <w:sz w:val="24"/>
                <w:szCs w:val="24"/>
              </w:rPr>
            </w:pPr>
            <w:r w:rsidRPr="00342D83">
              <w:rPr>
                <w:sz w:val="24"/>
                <w:szCs w:val="24"/>
              </w:rPr>
              <w:t>%</w:t>
            </w:r>
          </w:p>
        </w:tc>
        <w:tc>
          <w:tcPr>
            <w:tcW w:w="1134" w:type="dxa"/>
          </w:tcPr>
          <w:p w:rsidR="00F9399C" w:rsidRPr="00342D83" w:rsidRDefault="00F9399C" w:rsidP="00B14210">
            <w:pPr>
              <w:jc w:val="center"/>
              <w:rPr>
                <w:sz w:val="24"/>
                <w:szCs w:val="24"/>
              </w:rPr>
            </w:pPr>
            <w:r w:rsidRPr="00342D83">
              <w:rPr>
                <w:sz w:val="24"/>
                <w:szCs w:val="24"/>
              </w:rPr>
              <w:t>100</w:t>
            </w:r>
          </w:p>
        </w:tc>
        <w:tc>
          <w:tcPr>
            <w:tcW w:w="993" w:type="dxa"/>
          </w:tcPr>
          <w:p w:rsidR="00F9399C" w:rsidRPr="00342D83" w:rsidRDefault="00F9399C" w:rsidP="00B14210">
            <w:pPr>
              <w:jc w:val="center"/>
              <w:rPr>
                <w:sz w:val="24"/>
                <w:szCs w:val="24"/>
              </w:rPr>
            </w:pPr>
            <w:r w:rsidRPr="00342D83">
              <w:rPr>
                <w:sz w:val="24"/>
                <w:szCs w:val="24"/>
              </w:rPr>
              <w:t>100</w:t>
            </w:r>
          </w:p>
        </w:tc>
        <w:tc>
          <w:tcPr>
            <w:tcW w:w="992" w:type="dxa"/>
          </w:tcPr>
          <w:p w:rsidR="00F9399C" w:rsidRPr="00342D83" w:rsidRDefault="00E3422F" w:rsidP="00982D9E">
            <w:pPr>
              <w:jc w:val="center"/>
              <w:rPr>
                <w:sz w:val="24"/>
                <w:szCs w:val="24"/>
              </w:rPr>
            </w:pPr>
            <w:r w:rsidRPr="00342D83">
              <w:rPr>
                <w:sz w:val="24"/>
                <w:szCs w:val="24"/>
              </w:rPr>
              <w:t>100</w:t>
            </w:r>
          </w:p>
        </w:tc>
        <w:tc>
          <w:tcPr>
            <w:tcW w:w="992" w:type="dxa"/>
          </w:tcPr>
          <w:p w:rsidR="00F9399C" w:rsidRPr="00342D83" w:rsidRDefault="00E3422F" w:rsidP="00982D9E">
            <w:pPr>
              <w:jc w:val="center"/>
              <w:rPr>
                <w:sz w:val="24"/>
                <w:szCs w:val="24"/>
              </w:rPr>
            </w:pPr>
            <w:r w:rsidRPr="00342D83">
              <w:rPr>
                <w:sz w:val="24"/>
                <w:szCs w:val="24"/>
              </w:rPr>
              <w:t>100</w:t>
            </w:r>
          </w:p>
        </w:tc>
        <w:tc>
          <w:tcPr>
            <w:tcW w:w="992" w:type="dxa"/>
          </w:tcPr>
          <w:p w:rsidR="00F9399C" w:rsidRPr="00342D83" w:rsidRDefault="00E3422F" w:rsidP="00982D9E">
            <w:pPr>
              <w:jc w:val="center"/>
              <w:rPr>
                <w:sz w:val="24"/>
                <w:szCs w:val="24"/>
              </w:rPr>
            </w:pPr>
            <w:r w:rsidRPr="00342D83">
              <w:rPr>
                <w:sz w:val="24"/>
                <w:szCs w:val="24"/>
              </w:rPr>
              <w:t>100</w:t>
            </w:r>
          </w:p>
        </w:tc>
        <w:tc>
          <w:tcPr>
            <w:tcW w:w="993" w:type="dxa"/>
          </w:tcPr>
          <w:p w:rsidR="00F9399C" w:rsidRPr="00342D83" w:rsidRDefault="00E3422F" w:rsidP="00982D9E">
            <w:pPr>
              <w:jc w:val="center"/>
              <w:rPr>
                <w:sz w:val="24"/>
                <w:szCs w:val="24"/>
              </w:rPr>
            </w:pPr>
            <w:r w:rsidRPr="00342D83">
              <w:rPr>
                <w:sz w:val="24"/>
                <w:szCs w:val="24"/>
              </w:rPr>
              <w:t>100</w:t>
            </w:r>
          </w:p>
        </w:tc>
        <w:tc>
          <w:tcPr>
            <w:tcW w:w="1701" w:type="dxa"/>
          </w:tcPr>
          <w:p w:rsidR="00F9399C" w:rsidRPr="00342D83" w:rsidRDefault="00F9399C" w:rsidP="00982D9E">
            <w:pPr>
              <w:jc w:val="center"/>
              <w:rPr>
                <w:sz w:val="24"/>
                <w:szCs w:val="24"/>
              </w:rPr>
            </w:pPr>
            <w:r w:rsidRPr="00342D83">
              <w:rPr>
                <w:sz w:val="24"/>
                <w:szCs w:val="24"/>
              </w:rPr>
              <w:t>30</w:t>
            </w:r>
          </w:p>
        </w:tc>
        <w:tc>
          <w:tcPr>
            <w:tcW w:w="1870" w:type="dxa"/>
          </w:tcPr>
          <w:p w:rsidR="00F9399C" w:rsidRPr="00342D83" w:rsidRDefault="00AF19B4" w:rsidP="00982D9E">
            <w:pPr>
              <w:jc w:val="center"/>
              <w:rPr>
                <w:sz w:val="24"/>
                <w:szCs w:val="24"/>
              </w:rPr>
            </w:pPr>
            <w:r w:rsidRPr="00342D83">
              <w:rPr>
                <w:sz w:val="24"/>
                <w:szCs w:val="24"/>
                <w:lang w:eastAsia="en-US"/>
              </w:rPr>
              <w:t xml:space="preserve">Комитет  ЖКХ администрации Алексеевского </w:t>
            </w:r>
            <w:r w:rsidR="003245BD" w:rsidRPr="003245BD">
              <w:rPr>
                <w:sz w:val="24"/>
                <w:szCs w:val="24"/>
                <w:lang w:eastAsia="en-US"/>
              </w:rPr>
              <w:t>муниципального</w:t>
            </w:r>
            <w:r w:rsidRPr="00342D83">
              <w:rPr>
                <w:sz w:val="24"/>
                <w:szCs w:val="24"/>
                <w:lang w:eastAsia="en-US"/>
              </w:rPr>
              <w:t xml:space="preserve"> округа</w:t>
            </w:r>
          </w:p>
        </w:tc>
      </w:tr>
    </w:tbl>
    <w:p w:rsidR="00A820F0" w:rsidRPr="00342D83" w:rsidRDefault="00A820F0" w:rsidP="00A820F0">
      <w:pPr>
        <w:widowControl w:val="0"/>
        <w:autoSpaceDE w:val="0"/>
        <w:autoSpaceDN w:val="0"/>
        <w:ind w:firstLine="709"/>
        <w:jc w:val="both"/>
        <w:rPr>
          <w:sz w:val="28"/>
          <w:szCs w:val="28"/>
        </w:rPr>
      </w:pPr>
    </w:p>
    <w:p w:rsidR="00A820F0" w:rsidRPr="00342D83" w:rsidRDefault="00A820F0" w:rsidP="00A820F0">
      <w:pPr>
        <w:contextualSpacing/>
        <w:jc w:val="center"/>
        <w:rPr>
          <w:rFonts w:eastAsia="Calibri"/>
          <w:b/>
          <w:sz w:val="28"/>
          <w:szCs w:val="28"/>
          <w:lang w:eastAsia="en-US"/>
        </w:rPr>
      </w:pPr>
      <w:r w:rsidRPr="00342D83">
        <w:rPr>
          <w:rFonts w:eastAsia="Calibri"/>
          <w:b/>
          <w:sz w:val="28"/>
          <w:szCs w:val="28"/>
          <w:lang w:eastAsia="en-US"/>
        </w:rPr>
        <w:t xml:space="preserve">14.3.  Мероприятия по содействию развитию конкуренции </w:t>
      </w:r>
    </w:p>
    <w:p w:rsidR="005A33C1" w:rsidRPr="00342D83" w:rsidRDefault="005A33C1" w:rsidP="00A820F0">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4E239A">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w:t>
            </w:r>
          </w:p>
          <w:p w:rsidR="005A33C1" w:rsidRPr="00342D83" w:rsidRDefault="005A33C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r>
      <w:tr w:rsidR="00342D83"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5A33C1" w:rsidRPr="00342D83" w:rsidRDefault="005A33C1" w:rsidP="004E239A">
            <w:pPr>
              <w:ind w:left="-57" w:right="-57"/>
              <w:jc w:val="center"/>
              <w:rPr>
                <w:sz w:val="24"/>
                <w:szCs w:val="24"/>
              </w:rPr>
            </w:pPr>
            <w:r w:rsidRPr="00342D83">
              <w:rPr>
                <w:sz w:val="24"/>
                <w:szCs w:val="24"/>
              </w:rPr>
              <w:t>14.3.1</w:t>
            </w:r>
          </w:p>
        </w:tc>
        <w:tc>
          <w:tcPr>
            <w:tcW w:w="5531"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widowControl w:val="0"/>
              <w:autoSpaceDE w:val="0"/>
              <w:autoSpaceDN w:val="0"/>
              <w:adjustRightInd w:val="0"/>
              <w:spacing w:line="230" w:lineRule="auto"/>
              <w:ind w:left="-57" w:right="-57"/>
              <w:jc w:val="both"/>
              <w:rPr>
                <w:sz w:val="24"/>
                <w:szCs w:val="24"/>
              </w:rPr>
            </w:pPr>
            <w:r w:rsidRPr="00342D83">
              <w:rPr>
                <w:sz w:val="24"/>
                <w:szCs w:val="24"/>
              </w:rPr>
              <w:t>Мониторинг предприятий, производящих электрическую энергию в сфере купли-продажи электрической энергии (мощности) на розничном рынке электрической энергии (мощности)</w:t>
            </w:r>
          </w:p>
        </w:tc>
        <w:tc>
          <w:tcPr>
            <w:tcW w:w="1656"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spacing w:line="230" w:lineRule="auto"/>
              <w:ind w:left="-57" w:right="-57"/>
              <w:jc w:val="center"/>
              <w:rPr>
                <w:rFonts w:eastAsia="Calibri"/>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spacing w:line="230" w:lineRule="auto"/>
              <w:ind w:left="-57" w:right="-57"/>
              <w:jc w:val="both"/>
              <w:rPr>
                <w:rFonts w:eastAsia="Calibri"/>
                <w:sz w:val="24"/>
                <w:szCs w:val="24"/>
              </w:rPr>
            </w:pPr>
            <w:r w:rsidRPr="00342D83">
              <w:rPr>
                <w:rFonts w:eastAsia="Calibri"/>
                <w:sz w:val="24"/>
                <w:szCs w:val="24"/>
              </w:rPr>
              <w:t>Повышение качества услуг на рынке</w:t>
            </w:r>
            <w:r w:rsidRPr="00342D83">
              <w:rPr>
                <w:rFonts w:eastAsia="Calibri"/>
                <w:b/>
                <w:sz w:val="24"/>
                <w:szCs w:val="24"/>
              </w:rPr>
              <w:t xml:space="preserve"> </w:t>
            </w:r>
            <w:r w:rsidRPr="00342D83">
              <w:rPr>
                <w:rFonts w:eastAsia="Calibri"/>
                <w:sz w:val="24"/>
                <w:szCs w:val="24"/>
              </w:rPr>
              <w:t>электрической энергии</w:t>
            </w:r>
          </w:p>
        </w:tc>
        <w:tc>
          <w:tcPr>
            <w:tcW w:w="3868" w:type="dxa"/>
            <w:tcBorders>
              <w:top w:val="single" w:sz="4" w:space="0" w:color="auto"/>
              <w:left w:val="nil"/>
              <w:bottom w:val="single" w:sz="4" w:space="0" w:color="auto"/>
              <w:right w:val="single" w:sz="4" w:space="0" w:color="auto"/>
            </w:tcBorders>
            <w:shd w:val="clear" w:color="auto" w:fill="auto"/>
            <w:noWrap/>
          </w:tcPr>
          <w:p w:rsidR="005A33C1" w:rsidRPr="00342D83" w:rsidRDefault="00091EC6" w:rsidP="004E239A">
            <w:pPr>
              <w:spacing w:line="230" w:lineRule="auto"/>
              <w:ind w:left="-57" w:right="-57"/>
              <w:jc w:val="center"/>
              <w:rPr>
                <w:rFonts w:eastAsia="Calibri"/>
                <w:sz w:val="24"/>
                <w:szCs w:val="24"/>
              </w:rPr>
            </w:pPr>
            <w:r w:rsidRPr="00091EC6">
              <w:rPr>
                <w:rFonts w:eastAsia="Calibri"/>
                <w:sz w:val="24"/>
                <w:szCs w:val="24"/>
              </w:rPr>
              <w:t xml:space="preserve">Комитет  ЖКХ администрации Алексеевского </w:t>
            </w:r>
            <w:r w:rsidR="003245BD" w:rsidRPr="003245BD">
              <w:rPr>
                <w:rFonts w:eastAsia="Calibri"/>
                <w:sz w:val="24"/>
                <w:szCs w:val="24"/>
              </w:rPr>
              <w:t>муниципального</w:t>
            </w:r>
            <w:r w:rsidRPr="00091EC6">
              <w:rPr>
                <w:rFonts w:eastAsia="Calibri"/>
                <w:sz w:val="24"/>
                <w:szCs w:val="24"/>
              </w:rPr>
              <w:t xml:space="preserve"> округа</w:t>
            </w:r>
          </w:p>
        </w:tc>
      </w:tr>
      <w:tr w:rsidR="00342D83" w:rsidRPr="00342D83" w:rsidTr="0015143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A820F0" w:rsidRPr="00342D83" w:rsidRDefault="00A820F0" w:rsidP="00E3422F">
            <w:pPr>
              <w:ind w:left="-57" w:right="-57"/>
              <w:jc w:val="center"/>
              <w:rPr>
                <w:sz w:val="24"/>
                <w:szCs w:val="24"/>
              </w:rPr>
            </w:pPr>
            <w:r w:rsidRPr="00342D83">
              <w:rPr>
                <w:sz w:val="24"/>
                <w:szCs w:val="24"/>
              </w:rPr>
              <w:t>14.3.</w:t>
            </w:r>
            <w:r w:rsidR="00E3422F" w:rsidRPr="00342D83">
              <w:rPr>
                <w:sz w:val="24"/>
                <w:szCs w:val="24"/>
              </w:rPr>
              <w:t>2</w:t>
            </w:r>
          </w:p>
        </w:tc>
        <w:tc>
          <w:tcPr>
            <w:tcW w:w="5531" w:type="dxa"/>
            <w:tcBorders>
              <w:top w:val="single" w:sz="4" w:space="0" w:color="auto"/>
              <w:left w:val="nil"/>
              <w:bottom w:val="single" w:sz="4" w:space="0" w:color="auto"/>
              <w:right w:val="single" w:sz="4" w:space="0" w:color="auto"/>
            </w:tcBorders>
            <w:shd w:val="clear" w:color="auto" w:fill="auto"/>
            <w:noWrap/>
          </w:tcPr>
          <w:p w:rsidR="00A820F0" w:rsidRPr="00342D83" w:rsidRDefault="00A820F0" w:rsidP="00FF0F76">
            <w:pPr>
              <w:ind w:left="-57" w:right="-57"/>
              <w:jc w:val="both"/>
              <w:rPr>
                <w:sz w:val="24"/>
                <w:szCs w:val="24"/>
              </w:rPr>
            </w:pPr>
            <w:r w:rsidRPr="00342D83">
              <w:rPr>
                <w:sz w:val="24"/>
                <w:szCs w:val="24"/>
              </w:rPr>
              <w:t xml:space="preserve">Размещение информации об уровне тарифов </w:t>
            </w:r>
            <w:r w:rsidR="00B847FD" w:rsidRPr="00342D83">
              <w:rPr>
                <w:sz w:val="24"/>
                <w:szCs w:val="24"/>
              </w:rPr>
              <w:br/>
            </w:r>
            <w:r w:rsidRPr="00342D83">
              <w:rPr>
                <w:sz w:val="24"/>
                <w:szCs w:val="24"/>
              </w:rPr>
              <w:t>на электрическую энергию (мощность), установленных Комиссией</w:t>
            </w:r>
            <w:r w:rsidR="00FF0F76" w:rsidRPr="00342D83">
              <w:rPr>
                <w:sz w:val="24"/>
                <w:szCs w:val="24"/>
              </w:rPr>
              <w:t xml:space="preserve"> </w:t>
            </w:r>
            <w:r w:rsidRPr="00342D83">
              <w:rPr>
                <w:sz w:val="24"/>
                <w:szCs w:val="24"/>
              </w:rPr>
              <w:t>по государственному регулированию цен и тарифов в Белгородской области</w:t>
            </w:r>
            <w:r w:rsidR="00FF0F76" w:rsidRPr="00342D83">
              <w:rPr>
                <w:sz w:val="24"/>
                <w:szCs w:val="24"/>
              </w:rPr>
              <w:t>, на официальном сайте</w:t>
            </w:r>
          </w:p>
        </w:tc>
        <w:tc>
          <w:tcPr>
            <w:tcW w:w="1656" w:type="dxa"/>
            <w:tcBorders>
              <w:top w:val="single" w:sz="4" w:space="0" w:color="auto"/>
              <w:left w:val="nil"/>
              <w:bottom w:val="single" w:sz="4" w:space="0" w:color="auto"/>
              <w:right w:val="single" w:sz="4" w:space="0" w:color="auto"/>
            </w:tcBorders>
            <w:shd w:val="clear" w:color="auto" w:fill="auto"/>
            <w:noWrap/>
          </w:tcPr>
          <w:p w:rsidR="00A820F0" w:rsidRPr="00342D83" w:rsidRDefault="00594C2C" w:rsidP="00A6507A">
            <w:pPr>
              <w:ind w:left="-57" w:right="-57"/>
              <w:jc w:val="center"/>
              <w:rPr>
                <w:sz w:val="24"/>
                <w:szCs w:val="24"/>
              </w:rPr>
            </w:pPr>
            <w:r w:rsidRPr="00342D83">
              <w:rPr>
                <w:sz w:val="24"/>
                <w:szCs w:val="24"/>
              </w:rPr>
              <w:t xml:space="preserve">2022 – 2025 </w:t>
            </w:r>
            <w:r w:rsidR="00A820F0" w:rsidRPr="00342D83">
              <w:rPr>
                <w:sz w:val="24"/>
                <w:szCs w:val="24"/>
              </w:rPr>
              <w:t>годы</w:t>
            </w:r>
          </w:p>
        </w:tc>
        <w:tc>
          <w:tcPr>
            <w:tcW w:w="4370" w:type="dxa"/>
            <w:tcBorders>
              <w:top w:val="single" w:sz="4" w:space="0" w:color="auto"/>
              <w:left w:val="nil"/>
              <w:bottom w:val="single" w:sz="4" w:space="0" w:color="auto"/>
              <w:right w:val="single" w:sz="4" w:space="0" w:color="auto"/>
            </w:tcBorders>
            <w:shd w:val="clear" w:color="auto" w:fill="auto"/>
            <w:noWrap/>
          </w:tcPr>
          <w:p w:rsidR="00A820F0" w:rsidRPr="00342D83" w:rsidRDefault="00A820F0" w:rsidP="00982D9E">
            <w:pPr>
              <w:pStyle w:val="21"/>
              <w:shd w:val="clear" w:color="auto" w:fill="auto"/>
              <w:spacing w:before="0" w:line="240" w:lineRule="auto"/>
              <w:ind w:left="-57" w:right="-57"/>
              <w:rPr>
                <w:rFonts w:eastAsia="Calibri"/>
                <w:sz w:val="24"/>
                <w:szCs w:val="24"/>
              </w:rPr>
            </w:pPr>
            <w:r w:rsidRPr="00342D83">
              <w:rPr>
                <w:rFonts w:eastAsia="Calibri"/>
                <w:sz w:val="24"/>
                <w:szCs w:val="24"/>
              </w:rPr>
              <w:t>Обеспечение информацией потребителей товаров и услуг субъектов естественных монополий</w:t>
            </w:r>
          </w:p>
        </w:tc>
        <w:tc>
          <w:tcPr>
            <w:tcW w:w="3868" w:type="dxa"/>
            <w:tcBorders>
              <w:top w:val="single" w:sz="4" w:space="0" w:color="auto"/>
              <w:left w:val="nil"/>
              <w:bottom w:val="single" w:sz="4" w:space="0" w:color="auto"/>
              <w:right w:val="single" w:sz="4" w:space="0" w:color="auto"/>
            </w:tcBorders>
            <w:shd w:val="clear" w:color="auto" w:fill="auto"/>
            <w:noWrap/>
          </w:tcPr>
          <w:p w:rsidR="00A820F0" w:rsidRPr="00342D83" w:rsidRDefault="00091EC6" w:rsidP="00A6507A">
            <w:pPr>
              <w:ind w:left="-57" w:right="-57"/>
              <w:jc w:val="center"/>
              <w:rPr>
                <w:sz w:val="24"/>
                <w:szCs w:val="24"/>
              </w:rPr>
            </w:pPr>
            <w:r w:rsidRPr="00091EC6">
              <w:rPr>
                <w:sz w:val="24"/>
                <w:szCs w:val="24"/>
              </w:rPr>
              <w:t xml:space="preserve">Комитет  ЖКХ администрации Алексеевского </w:t>
            </w:r>
            <w:r w:rsidR="003245BD" w:rsidRPr="003245BD">
              <w:rPr>
                <w:sz w:val="24"/>
                <w:szCs w:val="24"/>
              </w:rPr>
              <w:t>муниципального</w:t>
            </w:r>
            <w:r w:rsidRPr="00091EC6">
              <w:rPr>
                <w:sz w:val="24"/>
                <w:szCs w:val="24"/>
              </w:rPr>
              <w:t xml:space="preserve"> округа</w:t>
            </w:r>
          </w:p>
        </w:tc>
      </w:tr>
    </w:tbl>
    <w:p w:rsidR="005E42D8" w:rsidRPr="00342D83" w:rsidRDefault="005E42D8" w:rsidP="00DF3833">
      <w:pPr>
        <w:rPr>
          <w:sz w:val="28"/>
          <w:szCs w:val="28"/>
        </w:rPr>
        <w:sectPr w:rsidR="005E42D8" w:rsidRPr="00342D83" w:rsidSect="0012212B">
          <w:pgSz w:w="16838" w:h="11906" w:orient="landscape"/>
          <w:pgMar w:top="1134" w:right="1134" w:bottom="567" w:left="1134" w:header="709" w:footer="709" w:gutter="0"/>
          <w:cols w:space="708"/>
          <w:docGrid w:linePitch="360"/>
        </w:sectPr>
      </w:pPr>
    </w:p>
    <w:p w:rsidR="005E42D8" w:rsidRPr="00342D83" w:rsidRDefault="005E42D8" w:rsidP="005E42D8">
      <w:pPr>
        <w:widowControl w:val="0"/>
        <w:autoSpaceDE w:val="0"/>
        <w:autoSpaceDN w:val="0"/>
        <w:jc w:val="center"/>
        <w:rPr>
          <w:b/>
          <w:sz w:val="28"/>
          <w:szCs w:val="28"/>
        </w:rPr>
      </w:pPr>
      <w:r w:rsidRPr="00342D83">
        <w:rPr>
          <w:b/>
          <w:sz w:val="28"/>
          <w:szCs w:val="28"/>
        </w:rPr>
        <w:lastRenderedPageBreak/>
        <w:t>1</w:t>
      </w:r>
      <w:r w:rsidR="00F9399C" w:rsidRPr="00342D83">
        <w:rPr>
          <w:b/>
          <w:sz w:val="28"/>
          <w:szCs w:val="28"/>
        </w:rPr>
        <w:t>5</w:t>
      </w:r>
      <w:r w:rsidRPr="00342D83">
        <w:rPr>
          <w:b/>
          <w:sz w:val="28"/>
          <w:szCs w:val="28"/>
        </w:rPr>
        <w:t>. Рынок нефтепродуктов</w:t>
      </w:r>
    </w:p>
    <w:p w:rsidR="005E42D8" w:rsidRPr="00342D83" w:rsidRDefault="005E42D8" w:rsidP="005E42D8">
      <w:pPr>
        <w:widowControl w:val="0"/>
        <w:autoSpaceDE w:val="0"/>
        <w:autoSpaceDN w:val="0"/>
        <w:jc w:val="center"/>
        <w:rPr>
          <w:b/>
          <w:sz w:val="28"/>
          <w:szCs w:val="28"/>
        </w:rPr>
      </w:pPr>
    </w:p>
    <w:p w:rsidR="005E42D8" w:rsidRPr="00342D83" w:rsidRDefault="005E42D8" w:rsidP="005E42D8">
      <w:pPr>
        <w:widowControl w:val="0"/>
        <w:autoSpaceDE w:val="0"/>
        <w:autoSpaceDN w:val="0"/>
        <w:jc w:val="center"/>
        <w:rPr>
          <w:b/>
          <w:sz w:val="28"/>
          <w:szCs w:val="28"/>
        </w:rPr>
      </w:pPr>
      <w:r w:rsidRPr="00342D83">
        <w:rPr>
          <w:b/>
          <w:sz w:val="28"/>
          <w:szCs w:val="28"/>
        </w:rPr>
        <w:t>1</w:t>
      </w:r>
      <w:r w:rsidR="00F9399C" w:rsidRPr="00342D83">
        <w:rPr>
          <w:b/>
          <w:sz w:val="28"/>
          <w:szCs w:val="28"/>
        </w:rPr>
        <w:t>5</w:t>
      </w:r>
      <w:r w:rsidRPr="00342D83">
        <w:rPr>
          <w:b/>
          <w:sz w:val="28"/>
          <w:szCs w:val="28"/>
        </w:rPr>
        <w:t>.1.  Исходная фактическая информация в отношении ситуации</w:t>
      </w:r>
    </w:p>
    <w:p w:rsidR="005E42D8" w:rsidRPr="00342D83" w:rsidRDefault="005E42D8" w:rsidP="005E42D8">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5E42D8" w:rsidRPr="00342D83" w:rsidRDefault="005E42D8" w:rsidP="00DF3833">
      <w:pPr>
        <w:rPr>
          <w:sz w:val="28"/>
          <w:szCs w:val="28"/>
        </w:rPr>
      </w:pPr>
    </w:p>
    <w:p w:rsidR="005E42D8" w:rsidRPr="00342D83" w:rsidRDefault="005E42D8" w:rsidP="005E42D8">
      <w:pPr>
        <w:ind w:firstLine="709"/>
        <w:jc w:val="both"/>
        <w:rPr>
          <w:rFonts w:eastAsia="Calibri"/>
          <w:sz w:val="28"/>
          <w:szCs w:val="28"/>
          <w:lang w:eastAsia="en-US"/>
        </w:rPr>
      </w:pPr>
      <w:r w:rsidRPr="00342D83">
        <w:rPr>
          <w:rFonts w:eastAsia="Calibri"/>
          <w:sz w:val="28"/>
          <w:szCs w:val="28"/>
          <w:lang w:eastAsia="en-US"/>
        </w:rPr>
        <w:t>Развитие рынка нефтепродуктов обеспечивает устойчивое развитие экономики, способствует повышению экономической эффективности деятельности хозяйствующих субъектов региона. Обеспечение горюче-смазочными материалами потребителей области зависит от наличия развитой сети автозаправочных станций.</w:t>
      </w:r>
    </w:p>
    <w:p w:rsidR="00083D1F" w:rsidRPr="00342D83" w:rsidRDefault="00083D1F" w:rsidP="00083D1F">
      <w:pPr>
        <w:spacing w:line="252" w:lineRule="auto"/>
        <w:ind w:firstLine="700"/>
        <w:jc w:val="both"/>
        <w:rPr>
          <w:sz w:val="28"/>
          <w:szCs w:val="28"/>
        </w:rPr>
      </w:pPr>
      <w:r w:rsidRPr="00342D83">
        <w:rPr>
          <w:sz w:val="28"/>
          <w:szCs w:val="28"/>
        </w:rPr>
        <w:t>По состоянию на 1 января 2022 года на рынке нефтепродуктов зарегистрировано 9 хозяйствующих субъектов, в эксплуатации которых находятся 14 автозаправочных станций. Все компании частные, государственных и муниципальных предприятий или с их участием не зарегистрировано.</w:t>
      </w:r>
    </w:p>
    <w:p w:rsidR="00706DD6" w:rsidRPr="00342D83" w:rsidRDefault="00706DD6" w:rsidP="00706DD6">
      <w:pPr>
        <w:ind w:firstLine="709"/>
        <w:jc w:val="both"/>
        <w:rPr>
          <w:rFonts w:eastAsia="Calibri"/>
          <w:sz w:val="28"/>
          <w:szCs w:val="28"/>
          <w:lang w:eastAsia="en-US"/>
        </w:rPr>
      </w:pPr>
      <w:r w:rsidRPr="00342D83">
        <w:rPr>
          <w:rFonts w:eastAsia="Calibri"/>
          <w:sz w:val="28"/>
          <w:szCs w:val="28"/>
          <w:lang w:eastAsia="en-US"/>
        </w:rPr>
        <w:t>Цель развития рынка: создание условий для развития конкуренции на рынке нефтепродуктов.</w:t>
      </w:r>
    </w:p>
    <w:p w:rsidR="00083D1F" w:rsidRPr="00342D83" w:rsidRDefault="00083D1F" w:rsidP="00083D1F">
      <w:pPr>
        <w:spacing w:line="252" w:lineRule="auto"/>
        <w:ind w:firstLine="700"/>
        <w:jc w:val="both"/>
        <w:rPr>
          <w:sz w:val="28"/>
          <w:szCs w:val="28"/>
        </w:rPr>
      </w:pPr>
      <w:r w:rsidRPr="00342D83">
        <w:rPr>
          <w:sz w:val="28"/>
          <w:szCs w:val="28"/>
        </w:rPr>
        <w:t>В рамках реализации муниципального плана мероприятий планируются мероприятия, направленные на мониторинг организаций, предоставляющих услуги на рынке нефтепродуктов, оказание организационно-методической и информационно-консультационной помощи данным организациям.</w:t>
      </w:r>
    </w:p>
    <w:p w:rsidR="00083D1F" w:rsidRPr="00342D83" w:rsidRDefault="00083D1F" w:rsidP="00083D1F">
      <w:pPr>
        <w:spacing w:line="252" w:lineRule="auto"/>
        <w:ind w:firstLine="700"/>
        <w:jc w:val="both"/>
        <w:rPr>
          <w:sz w:val="28"/>
          <w:szCs w:val="28"/>
        </w:rPr>
      </w:pPr>
      <w:r w:rsidRPr="00342D83">
        <w:rPr>
          <w:sz w:val="28"/>
          <w:szCs w:val="28"/>
        </w:rPr>
        <w:t>Реализация регионального плана мероприятий позволит сохранить до 31 декабря 2025 года долю организаций частной формы собственности на рынке нефтепродуктов на уровне 100 процентов.</w:t>
      </w:r>
    </w:p>
    <w:p w:rsidR="00083D1F" w:rsidRPr="00342D83" w:rsidRDefault="00083D1F" w:rsidP="00083D1F">
      <w:pPr>
        <w:spacing w:line="252" w:lineRule="auto"/>
        <w:ind w:firstLine="700"/>
        <w:jc w:val="both"/>
        <w:rPr>
          <w:sz w:val="28"/>
          <w:szCs w:val="28"/>
        </w:rPr>
      </w:pPr>
    </w:p>
    <w:p w:rsidR="005E42D8" w:rsidRPr="00342D83" w:rsidRDefault="005E42D8" w:rsidP="005E42D8">
      <w:pPr>
        <w:spacing w:line="259" w:lineRule="auto"/>
        <w:jc w:val="center"/>
        <w:rPr>
          <w:rFonts w:eastAsia="Calibri"/>
          <w:b/>
          <w:sz w:val="26"/>
          <w:szCs w:val="26"/>
          <w:lang w:eastAsia="en-US"/>
        </w:rPr>
      </w:pPr>
    </w:p>
    <w:p w:rsidR="005E42D8" w:rsidRPr="00342D83" w:rsidRDefault="005E42D8" w:rsidP="00DF3833">
      <w:pPr>
        <w:rPr>
          <w:sz w:val="28"/>
          <w:szCs w:val="28"/>
        </w:rPr>
        <w:sectPr w:rsidR="005E42D8" w:rsidRPr="00342D83" w:rsidSect="005E42D8">
          <w:pgSz w:w="11906" w:h="16838"/>
          <w:pgMar w:top="1134" w:right="567" w:bottom="1134" w:left="1134" w:header="709" w:footer="709" w:gutter="0"/>
          <w:cols w:space="708"/>
          <w:docGrid w:linePitch="360"/>
        </w:sectPr>
      </w:pPr>
    </w:p>
    <w:p w:rsidR="00B7331F" w:rsidRPr="00342D83" w:rsidRDefault="00B7331F" w:rsidP="00B7331F">
      <w:pPr>
        <w:jc w:val="center"/>
        <w:rPr>
          <w:b/>
          <w:sz w:val="28"/>
          <w:szCs w:val="28"/>
        </w:rPr>
      </w:pPr>
      <w:r w:rsidRPr="00342D83">
        <w:rPr>
          <w:b/>
          <w:sz w:val="28"/>
          <w:szCs w:val="28"/>
        </w:rPr>
        <w:lastRenderedPageBreak/>
        <w:t>1</w:t>
      </w:r>
      <w:r w:rsidR="00F9399C" w:rsidRPr="00342D83">
        <w:rPr>
          <w:b/>
          <w:sz w:val="28"/>
          <w:szCs w:val="28"/>
        </w:rPr>
        <w:t>5</w:t>
      </w:r>
      <w:r w:rsidRPr="00342D83">
        <w:rPr>
          <w:b/>
          <w:sz w:val="28"/>
          <w:szCs w:val="28"/>
        </w:rPr>
        <w:t>.2. Ключевые показатели</w:t>
      </w:r>
    </w:p>
    <w:p w:rsidR="00B7331F" w:rsidRPr="00342D83" w:rsidRDefault="00B7331F" w:rsidP="00B7331F">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BF1D82">
        <w:trPr>
          <w:tblHeader/>
          <w:jc w:val="center"/>
        </w:trPr>
        <w:tc>
          <w:tcPr>
            <w:tcW w:w="711" w:type="dxa"/>
            <w:vAlign w:val="center"/>
          </w:tcPr>
          <w:p w:rsidR="00BF1D82" w:rsidRPr="00342D83" w:rsidRDefault="00BF1D82" w:rsidP="00982D9E">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BF1D82" w:rsidRPr="00342D83" w:rsidRDefault="00BF1D82" w:rsidP="00982D9E">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F1D82" w:rsidRPr="00342D83" w:rsidRDefault="00BF1D82" w:rsidP="00982D9E">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F1D82" w:rsidRPr="00342D83" w:rsidRDefault="00BF1D82" w:rsidP="00120D28">
            <w:pPr>
              <w:ind w:left="-57" w:right="-57"/>
              <w:jc w:val="center"/>
              <w:rPr>
                <w:b/>
                <w:bCs/>
                <w:sz w:val="24"/>
                <w:szCs w:val="24"/>
              </w:rPr>
            </w:pPr>
            <w:r w:rsidRPr="00342D83">
              <w:rPr>
                <w:b/>
                <w:bCs/>
                <w:sz w:val="24"/>
                <w:szCs w:val="24"/>
              </w:rPr>
              <w:t>На</w:t>
            </w:r>
          </w:p>
          <w:p w:rsidR="00BF1D82" w:rsidRPr="00342D83" w:rsidRDefault="00BF1D82" w:rsidP="00120D28">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F1D82" w:rsidRPr="00342D83" w:rsidRDefault="00BF1D82" w:rsidP="00120D28">
            <w:pPr>
              <w:ind w:left="-57" w:right="-57"/>
              <w:jc w:val="center"/>
              <w:rPr>
                <w:b/>
                <w:bCs/>
                <w:sz w:val="24"/>
                <w:szCs w:val="24"/>
              </w:rPr>
            </w:pPr>
            <w:r w:rsidRPr="00342D83">
              <w:rPr>
                <w:b/>
                <w:bCs/>
                <w:sz w:val="24"/>
                <w:szCs w:val="24"/>
              </w:rPr>
              <w:t>отчет</w:t>
            </w:r>
          </w:p>
        </w:tc>
        <w:tc>
          <w:tcPr>
            <w:tcW w:w="993" w:type="dxa"/>
            <w:vAlign w:val="center"/>
          </w:tcPr>
          <w:p w:rsidR="00BF1D82" w:rsidRPr="00342D83" w:rsidRDefault="00BF1D82" w:rsidP="00982D9E">
            <w:pPr>
              <w:ind w:left="-57" w:right="-57"/>
              <w:jc w:val="center"/>
              <w:rPr>
                <w:b/>
                <w:bCs/>
                <w:sz w:val="24"/>
                <w:szCs w:val="24"/>
              </w:rPr>
            </w:pPr>
            <w:r w:rsidRPr="00342D83">
              <w:rPr>
                <w:b/>
                <w:bCs/>
                <w:sz w:val="24"/>
                <w:szCs w:val="24"/>
              </w:rPr>
              <w:t xml:space="preserve">На </w:t>
            </w:r>
          </w:p>
          <w:p w:rsidR="00BF1D82" w:rsidRPr="00342D83" w:rsidRDefault="00BF1D82" w:rsidP="00982D9E">
            <w:pPr>
              <w:ind w:left="-57" w:right="-57"/>
              <w:jc w:val="center"/>
              <w:rPr>
                <w:b/>
                <w:bCs/>
                <w:sz w:val="24"/>
                <w:szCs w:val="24"/>
              </w:rPr>
            </w:pPr>
            <w:r w:rsidRPr="00342D83">
              <w:rPr>
                <w:b/>
                <w:bCs/>
                <w:sz w:val="24"/>
                <w:szCs w:val="24"/>
              </w:rPr>
              <w:t>1 января 2022 года</w:t>
            </w:r>
          </w:p>
          <w:p w:rsidR="00BF1D82" w:rsidRPr="00342D83" w:rsidRDefault="0016426F" w:rsidP="00982D9E">
            <w:pPr>
              <w:ind w:left="-57" w:right="-57"/>
              <w:jc w:val="center"/>
              <w:rPr>
                <w:b/>
                <w:bCs/>
                <w:sz w:val="24"/>
                <w:szCs w:val="24"/>
              </w:rPr>
            </w:pPr>
            <w:r w:rsidRPr="00342D83">
              <w:rPr>
                <w:b/>
                <w:bCs/>
                <w:sz w:val="24"/>
                <w:szCs w:val="24"/>
              </w:rPr>
              <w:t>отчет</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2022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2023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2024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BF1D82" w:rsidRPr="00342D83" w:rsidRDefault="00BF1D82" w:rsidP="00BC610A">
            <w:pPr>
              <w:ind w:left="-57" w:right="-57"/>
              <w:jc w:val="center"/>
              <w:rPr>
                <w:b/>
                <w:bCs/>
                <w:sz w:val="24"/>
                <w:szCs w:val="24"/>
              </w:rPr>
            </w:pPr>
            <w:r w:rsidRPr="00342D83">
              <w:rPr>
                <w:b/>
                <w:bCs/>
                <w:sz w:val="24"/>
                <w:szCs w:val="24"/>
              </w:rPr>
              <w:t>На 31 декабря 2025 года</w:t>
            </w:r>
          </w:p>
          <w:p w:rsidR="00BF1D82" w:rsidRPr="00342D83" w:rsidRDefault="00BF1D82"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BF1D82" w:rsidRPr="00342D83" w:rsidRDefault="00BF1D82" w:rsidP="00982D9E">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BF1D82" w:rsidRPr="00342D83" w:rsidRDefault="00BF1D82" w:rsidP="00982D9E">
            <w:pPr>
              <w:spacing w:line="240" w:lineRule="atLeast"/>
              <w:jc w:val="center"/>
              <w:rPr>
                <w:b/>
                <w:bCs/>
                <w:sz w:val="24"/>
                <w:szCs w:val="24"/>
              </w:rPr>
            </w:pPr>
            <w:r w:rsidRPr="00342D83">
              <w:rPr>
                <w:b/>
                <w:bCs/>
                <w:sz w:val="24"/>
                <w:szCs w:val="24"/>
              </w:rPr>
              <w:t>Ответственный исполнитель</w:t>
            </w:r>
          </w:p>
        </w:tc>
      </w:tr>
      <w:tr w:rsidR="00F9399C" w:rsidRPr="00342D83" w:rsidTr="00BF1D82">
        <w:trPr>
          <w:jc w:val="center"/>
        </w:trPr>
        <w:tc>
          <w:tcPr>
            <w:tcW w:w="711" w:type="dxa"/>
          </w:tcPr>
          <w:p w:rsidR="00F9399C" w:rsidRPr="00342D83" w:rsidRDefault="00F9399C" w:rsidP="00B7331F">
            <w:pPr>
              <w:ind w:left="-57" w:right="-57"/>
              <w:jc w:val="center"/>
              <w:rPr>
                <w:sz w:val="24"/>
                <w:szCs w:val="24"/>
              </w:rPr>
            </w:pPr>
            <w:r w:rsidRPr="00342D83">
              <w:rPr>
                <w:sz w:val="24"/>
                <w:szCs w:val="24"/>
              </w:rPr>
              <w:t>16.2.1</w:t>
            </w:r>
          </w:p>
        </w:tc>
        <w:tc>
          <w:tcPr>
            <w:tcW w:w="4651" w:type="dxa"/>
          </w:tcPr>
          <w:p w:rsidR="00F9399C" w:rsidRPr="00342D83" w:rsidRDefault="00F9399C" w:rsidP="00A55361">
            <w:pPr>
              <w:autoSpaceDE w:val="0"/>
              <w:autoSpaceDN w:val="0"/>
              <w:adjustRightInd w:val="0"/>
              <w:spacing w:line="230" w:lineRule="auto"/>
              <w:jc w:val="both"/>
              <w:rPr>
                <w:rFonts w:eastAsiaTheme="minorHAnsi"/>
                <w:sz w:val="24"/>
                <w:szCs w:val="24"/>
              </w:rPr>
            </w:pPr>
            <w:r w:rsidRPr="00342D83">
              <w:rPr>
                <w:sz w:val="24"/>
                <w:szCs w:val="24"/>
              </w:rPr>
              <w:t>Доля организаций частной формы собственности на рынке нефтепродуктов (по объему реализованных на рынке товаров, работ, услуг в натуральном выражении (тыс. литров) организациями частной формы собственности)</w:t>
            </w:r>
            <w:r w:rsidRPr="00342D83">
              <w:rPr>
                <w:rFonts w:eastAsia="Calibri"/>
                <w:sz w:val="26"/>
                <w:szCs w:val="26"/>
              </w:rPr>
              <w:t xml:space="preserve"> </w:t>
            </w:r>
            <w:r w:rsidRPr="00342D83">
              <w:rPr>
                <w:sz w:val="24"/>
                <w:szCs w:val="24"/>
              </w:rPr>
              <w:t>(по Стандарту и методике ФАС)</w:t>
            </w:r>
          </w:p>
        </w:tc>
        <w:tc>
          <w:tcPr>
            <w:tcW w:w="1134" w:type="dxa"/>
          </w:tcPr>
          <w:p w:rsidR="00F9399C" w:rsidRPr="00342D83" w:rsidRDefault="00F9399C" w:rsidP="00982D9E">
            <w:pPr>
              <w:jc w:val="center"/>
              <w:rPr>
                <w:sz w:val="24"/>
                <w:szCs w:val="24"/>
              </w:rPr>
            </w:pPr>
            <w:r w:rsidRPr="00342D83">
              <w:rPr>
                <w:sz w:val="24"/>
                <w:szCs w:val="24"/>
              </w:rPr>
              <w:t>%</w:t>
            </w:r>
          </w:p>
        </w:tc>
        <w:tc>
          <w:tcPr>
            <w:tcW w:w="1134" w:type="dxa"/>
          </w:tcPr>
          <w:p w:rsidR="00F9399C" w:rsidRPr="00342D83" w:rsidRDefault="00F9399C" w:rsidP="00B14210">
            <w:pPr>
              <w:jc w:val="center"/>
              <w:rPr>
                <w:rFonts w:eastAsia="Calibri"/>
                <w:sz w:val="24"/>
                <w:szCs w:val="24"/>
              </w:rPr>
            </w:pPr>
            <w:r w:rsidRPr="00342D83">
              <w:rPr>
                <w:rFonts w:eastAsia="Calibri"/>
                <w:sz w:val="24"/>
                <w:szCs w:val="24"/>
              </w:rPr>
              <w:t>100</w:t>
            </w:r>
          </w:p>
        </w:tc>
        <w:tc>
          <w:tcPr>
            <w:tcW w:w="993" w:type="dxa"/>
          </w:tcPr>
          <w:p w:rsidR="00F9399C" w:rsidRPr="00342D83" w:rsidRDefault="00F9399C" w:rsidP="00B14210">
            <w:pPr>
              <w:jc w:val="center"/>
              <w:rPr>
                <w:rFonts w:eastAsia="Calibri"/>
                <w:sz w:val="24"/>
                <w:szCs w:val="24"/>
              </w:rPr>
            </w:pPr>
            <w:r w:rsidRPr="00342D83">
              <w:rPr>
                <w:rFonts w:eastAsia="Calibri"/>
                <w:sz w:val="24"/>
                <w:szCs w:val="24"/>
              </w:rPr>
              <w:t>100</w:t>
            </w:r>
          </w:p>
        </w:tc>
        <w:tc>
          <w:tcPr>
            <w:tcW w:w="992" w:type="dxa"/>
          </w:tcPr>
          <w:p w:rsidR="00F9399C" w:rsidRPr="00342D83" w:rsidRDefault="00083D1F" w:rsidP="00982D9E">
            <w:pPr>
              <w:jc w:val="center"/>
              <w:rPr>
                <w:sz w:val="24"/>
                <w:szCs w:val="24"/>
              </w:rPr>
            </w:pPr>
            <w:r w:rsidRPr="00342D83">
              <w:rPr>
                <w:sz w:val="24"/>
                <w:szCs w:val="24"/>
              </w:rPr>
              <w:t>100</w:t>
            </w:r>
          </w:p>
        </w:tc>
        <w:tc>
          <w:tcPr>
            <w:tcW w:w="992" w:type="dxa"/>
          </w:tcPr>
          <w:p w:rsidR="00F9399C" w:rsidRPr="00342D83" w:rsidRDefault="00083D1F" w:rsidP="00982D9E">
            <w:pPr>
              <w:jc w:val="center"/>
              <w:rPr>
                <w:sz w:val="24"/>
                <w:szCs w:val="24"/>
              </w:rPr>
            </w:pPr>
            <w:r w:rsidRPr="00342D83">
              <w:rPr>
                <w:sz w:val="24"/>
                <w:szCs w:val="24"/>
              </w:rPr>
              <w:t>100</w:t>
            </w:r>
          </w:p>
        </w:tc>
        <w:tc>
          <w:tcPr>
            <w:tcW w:w="992" w:type="dxa"/>
          </w:tcPr>
          <w:p w:rsidR="00F9399C" w:rsidRPr="00342D83" w:rsidRDefault="00083D1F" w:rsidP="00982D9E">
            <w:pPr>
              <w:jc w:val="center"/>
              <w:rPr>
                <w:sz w:val="24"/>
                <w:szCs w:val="24"/>
              </w:rPr>
            </w:pPr>
            <w:r w:rsidRPr="00342D83">
              <w:rPr>
                <w:sz w:val="24"/>
                <w:szCs w:val="24"/>
              </w:rPr>
              <w:t>100</w:t>
            </w:r>
          </w:p>
        </w:tc>
        <w:tc>
          <w:tcPr>
            <w:tcW w:w="993" w:type="dxa"/>
          </w:tcPr>
          <w:p w:rsidR="00F9399C" w:rsidRPr="00342D83" w:rsidRDefault="00083D1F" w:rsidP="00982D9E">
            <w:pPr>
              <w:jc w:val="center"/>
              <w:rPr>
                <w:sz w:val="24"/>
                <w:szCs w:val="24"/>
              </w:rPr>
            </w:pPr>
            <w:r w:rsidRPr="00342D83">
              <w:rPr>
                <w:sz w:val="24"/>
                <w:szCs w:val="24"/>
              </w:rPr>
              <w:t>100</w:t>
            </w:r>
          </w:p>
        </w:tc>
        <w:tc>
          <w:tcPr>
            <w:tcW w:w="1701" w:type="dxa"/>
          </w:tcPr>
          <w:p w:rsidR="00F9399C" w:rsidRPr="00342D83" w:rsidRDefault="00F9399C" w:rsidP="00982D9E">
            <w:pPr>
              <w:jc w:val="center"/>
              <w:rPr>
                <w:sz w:val="24"/>
                <w:szCs w:val="24"/>
              </w:rPr>
            </w:pPr>
            <w:r w:rsidRPr="00342D83">
              <w:rPr>
                <w:sz w:val="24"/>
                <w:szCs w:val="24"/>
              </w:rPr>
              <w:t>90</w:t>
            </w:r>
          </w:p>
        </w:tc>
        <w:tc>
          <w:tcPr>
            <w:tcW w:w="1870" w:type="dxa"/>
          </w:tcPr>
          <w:p w:rsidR="00F9399C" w:rsidRPr="00342D83" w:rsidRDefault="00F9399C" w:rsidP="005C332C">
            <w:pPr>
              <w:jc w:val="center"/>
              <w:rPr>
                <w:sz w:val="24"/>
                <w:szCs w:val="24"/>
              </w:rPr>
            </w:pPr>
            <w:r w:rsidRPr="00342D83">
              <w:rPr>
                <w:sz w:val="24"/>
                <w:szCs w:val="24"/>
              </w:rPr>
              <w:t xml:space="preserve">Комитет экономического развития администрации Алексеевского </w:t>
            </w:r>
            <w:r w:rsidR="003245BD" w:rsidRPr="003245BD">
              <w:rPr>
                <w:sz w:val="24"/>
                <w:szCs w:val="24"/>
              </w:rPr>
              <w:t>муниципального</w:t>
            </w:r>
            <w:r w:rsidRPr="00342D83">
              <w:rPr>
                <w:sz w:val="24"/>
                <w:szCs w:val="24"/>
              </w:rPr>
              <w:t xml:space="preserve"> округа</w:t>
            </w:r>
          </w:p>
        </w:tc>
      </w:tr>
    </w:tbl>
    <w:p w:rsidR="00B7331F" w:rsidRPr="00342D83" w:rsidRDefault="00B7331F" w:rsidP="00B7331F">
      <w:pPr>
        <w:widowControl w:val="0"/>
        <w:autoSpaceDE w:val="0"/>
        <w:autoSpaceDN w:val="0"/>
        <w:ind w:firstLine="709"/>
        <w:jc w:val="both"/>
        <w:rPr>
          <w:sz w:val="28"/>
          <w:szCs w:val="28"/>
        </w:rPr>
      </w:pPr>
    </w:p>
    <w:p w:rsidR="00B7331F" w:rsidRPr="00342D83" w:rsidRDefault="00B7331F" w:rsidP="00B7331F">
      <w:pPr>
        <w:contextualSpacing/>
        <w:jc w:val="center"/>
        <w:rPr>
          <w:rFonts w:eastAsia="Calibri"/>
          <w:b/>
          <w:sz w:val="28"/>
          <w:szCs w:val="28"/>
          <w:lang w:eastAsia="en-US"/>
        </w:rPr>
      </w:pPr>
      <w:r w:rsidRPr="00342D83">
        <w:rPr>
          <w:rFonts w:eastAsia="Calibri"/>
          <w:b/>
          <w:sz w:val="28"/>
          <w:szCs w:val="28"/>
          <w:lang w:eastAsia="en-US"/>
        </w:rPr>
        <w:t>1</w:t>
      </w:r>
      <w:r w:rsidR="00F9399C" w:rsidRPr="00342D83">
        <w:rPr>
          <w:rFonts w:eastAsia="Calibri"/>
          <w:b/>
          <w:sz w:val="28"/>
          <w:szCs w:val="28"/>
          <w:lang w:eastAsia="en-US"/>
        </w:rPr>
        <w:t>5</w:t>
      </w:r>
      <w:r w:rsidRPr="00342D83">
        <w:rPr>
          <w:rFonts w:eastAsia="Calibri"/>
          <w:b/>
          <w:sz w:val="28"/>
          <w:szCs w:val="28"/>
          <w:lang w:eastAsia="en-US"/>
        </w:rPr>
        <w:t xml:space="preserve">.3.  Мероприятия по содействию развитию конкуренции </w:t>
      </w:r>
    </w:p>
    <w:p w:rsidR="005A33C1" w:rsidRPr="00342D83" w:rsidRDefault="005A33C1" w:rsidP="00B7331F">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4E239A">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w:t>
            </w:r>
          </w:p>
          <w:p w:rsidR="005A33C1" w:rsidRPr="00342D83" w:rsidRDefault="005A33C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spacing w:line="230" w:lineRule="auto"/>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3C1" w:rsidRPr="00342D83" w:rsidRDefault="005A33C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5A33C1" w:rsidRPr="00342D83" w:rsidRDefault="005A33C1" w:rsidP="004E239A">
            <w:pPr>
              <w:ind w:left="-57" w:right="-57"/>
              <w:rPr>
                <w:b/>
                <w:bCs/>
                <w:sz w:val="24"/>
                <w:szCs w:val="24"/>
              </w:rPr>
            </w:pPr>
          </w:p>
        </w:tc>
      </w:tr>
      <w:tr w:rsidR="00342D83"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5A33C1" w:rsidRPr="00342D83" w:rsidRDefault="005A33C1" w:rsidP="00DF747A">
            <w:pPr>
              <w:ind w:left="-57" w:right="-57"/>
              <w:jc w:val="center"/>
              <w:rPr>
                <w:sz w:val="24"/>
                <w:szCs w:val="24"/>
              </w:rPr>
            </w:pPr>
            <w:r w:rsidRPr="00342D83">
              <w:rPr>
                <w:sz w:val="24"/>
                <w:szCs w:val="24"/>
              </w:rPr>
              <w:t>1</w:t>
            </w:r>
            <w:r w:rsidR="00DF747A" w:rsidRPr="00342D83">
              <w:rPr>
                <w:sz w:val="24"/>
                <w:szCs w:val="24"/>
              </w:rPr>
              <w:t>5</w:t>
            </w:r>
            <w:r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widowControl w:val="0"/>
              <w:autoSpaceDE w:val="0"/>
              <w:autoSpaceDN w:val="0"/>
              <w:adjustRightInd w:val="0"/>
              <w:spacing w:line="230" w:lineRule="auto"/>
              <w:ind w:left="-57" w:right="-57"/>
              <w:jc w:val="both"/>
              <w:rPr>
                <w:sz w:val="24"/>
                <w:szCs w:val="24"/>
              </w:rPr>
            </w:pPr>
            <w:r w:rsidRPr="00342D83">
              <w:rPr>
                <w:sz w:val="24"/>
                <w:szCs w:val="24"/>
              </w:rPr>
              <w:t>Оказание информационно-консультационной помощи частным организациям, предоставляющим услуги                                         на рынке нефтепродуктов</w:t>
            </w:r>
          </w:p>
        </w:tc>
        <w:tc>
          <w:tcPr>
            <w:tcW w:w="1656"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5A33C1">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spacing w:line="230" w:lineRule="auto"/>
              <w:ind w:left="-57" w:right="-57"/>
              <w:jc w:val="both"/>
              <w:rPr>
                <w:rFonts w:eastAsia="Calibri"/>
                <w:sz w:val="24"/>
                <w:szCs w:val="24"/>
              </w:rPr>
            </w:pPr>
            <w:r w:rsidRPr="00342D83">
              <w:rPr>
                <w:rFonts w:eastAsia="Calibri"/>
                <w:sz w:val="24"/>
                <w:szCs w:val="24"/>
              </w:rPr>
              <w:t>Повышение качества услуг, предоставляемых частными организациями на рынке нефтепродуктов</w:t>
            </w:r>
          </w:p>
        </w:tc>
        <w:tc>
          <w:tcPr>
            <w:tcW w:w="3868" w:type="dxa"/>
            <w:tcBorders>
              <w:top w:val="single" w:sz="4" w:space="0" w:color="auto"/>
              <w:left w:val="nil"/>
              <w:bottom w:val="single" w:sz="4" w:space="0" w:color="auto"/>
              <w:right w:val="single" w:sz="4" w:space="0" w:color="auto"/>
            </w:tcBorders>
            <w:shd w:val="clear" w:color="auto" w:fill="auto"/>
            <w:noWrap/>
          </w:tcPr>
          <w:p w:rsidR="00FE606A" w:rsidRPr="00FE606A" w:rsidRDefault="00FE606A" w:rsidP="00FE606A">
            <w:pPr>
              <w:spacing w:line="230" w:lineRule="auto"/>
              <w:ind w:left="-57" w:right="-57"/>
              <w:jc w:val="center"/>
              <w:rPr>
                <w:rFonts w:eastAsia="Calibri"/>
                <w:sz w:val="24"/>
                <w:szCs w:val="24"/>
              </w:rPr>
            </w:pPr>
            <w:r w:rsidRPr="00FE606A">
              <w:rPr>
                <w:rFonts w:eastAsia="Calibri"/>
                <w:sz w:val="24"/>
                <w:szCs w:val="24"/>
              </w:rPr>
              <w:t xml:space="preserve">Комитет экономического развития администрации Алексеевского </w:t>
            </w:r>
            <w:r w:rsidR="003245BD" w:rsidRPr="003245BD">
              <w:rPr>
                <w:rFonts w:eastAsia="Calibri"/>
                <w:sz w:val="24"/>
                <w:szCs w:val="24"/>
              </w:rPr>
              <w:t>муниципального</w:t>
            </w:r>
            <w:r w:rsidRPr="00FE606A">
              <w:rPr>
                <w:rFonts w:eastAsia="Calibri"/>
                <w:sz w:val="24"/>
                <w:szCs w:val="24"/>
              </w:rPr>
              <w:t xml:space="preserve"> округа </w:t>
            </w:r>
          </w:p>
          <w:p w:rsidR="00FE606A" w:rsidRPr="00FE606A" w:rsidRDefault="00FE606A" w:rsidP="00FE606A">
            <w:pPr>
              <w:spacing w:line="230" w:lineRule="auto"/>
              <w:ind w:left="-57" w:right="-57"/>
              <w:jc w:val="center"/>
              <w:rPr>
                <w:rFonts w:eastAsia="Calibri"/>
                <w:sz w:val="24"/>
                <w:szCs w:val="24"/>
              </w:rPr>
            </w:pPr>
          </w:p>
          <w:p w:rsidR="00FE606A" w:rsidRPr="00FE606A" w:rsidRDefault="00FE606A" w:rsidP="00FE606A">
            <w:pPr>
              <w:spacing w:line="230" w:lineRule="auto"/>
              <w:ind w:left="-57" w:right="-57"/>
              <w:jc w:val="center"/>
              <w:rPr>
                <w:rFonts w:eastAsia="Calibri"/>
                <w:sz w:val="24"/>
                <w:szCs w:val="24"/>
              </w:rPr>
            </w:pPr>
            <w:r w:rsidRPr="00FE606A">
              <w:rPr>
                <w:rFonts w:eastAsia="Calibri"/>
                <w:sz w:val="24"/>
                <w:szCs w:val="24"/>
              </w:rPr>
              <w:t xml:space="preserve">Комитет  ЖКХ администрации Алексеевского </w:t>
            </w:r>
            <w:r w:rsidR="003245BD" w:rsidRPr="003245BD">
              <w:rPr>
                <w:rFonts w:eastAsia="Calibri"/>
                <w:sz w:val="24"/>
                <w:szCs w:val="24"/>
              </w:rPr>
              <w:t>муниципального</w:t>
            </w:r>
            <w:r w:rsidRPr="00FE606A">
              <w:rPr>
                <w:rFonts w:eastAsia="Calibri"/>
                <w:sz w:val="24"/>
                <w:szCs w:val="24"/>
              </w:rPr>
              <w:t xml:space="preserve"> округа </w:t>
            </w:r>
          </w:p>
          <w:p w:rsidR="00FE606A" w:rsidRPr="00FE606A" w:rsidRDefault="00FE606A" w:rsidP="00FE606A">
            <w:pPr>
              <w:spacing w:line="230" w:lineRule="auto"/>
              <w:ind w:left="-57" w:right="-57"/>
              <w:jc w:val="center"/>
              <w:rPr>
                <w:rFonts w:eastAsia="Calibri"/>
                <w:sz w:val="24"/>
                <w:szCs w:val="24"/>
              </w:rPr>
            </w:pPr>
          </w:p>
          <w:p w:rsidR="005A33C1" w:rsidRPr="00342D83" w:rsidRDefault="00FE606A" w:rsidP="00FE606A">
            <w:pPr>
              <w:spacing w:line="230" w:lineRule="auto"/>
              <w:ind w:left="-57" w:right="-57"/>
              <w:jc w:val="center"/>
              <w:rPr>
                <w:rFonts w:eastAsia="Calibri"/>
                <w:sz w:val="24"/>
                <w:szCs w:val="24"/>
              </w:rPr>
            </w:pPr>
            <w:r w:rsidRPr="00FE606A">
              <w:rPr>
                <w:rFonts w:eastAsia="Calibri"/>
                <w:sz w:val="24"/>
                <w:szCs w:val="24"/>
              </w:rPr>
              <w:t xml:space="preserve">Комитет по земельным и имущественным отношениям администрации Алексеевского </w:t>
            </w:r>
            <w:r w:rsidR="003245BD" w:rsidRPr="003245BD">
              <w:rPr>
                <w:rFonts w:eastAsia="Calibri"/>
                <w:sz w:val="24"/>
                <w:szCs w:val="24"/>
              </w:rPr>
              <w:t>муниципального</w:t>
            </w:r>
            <w:r w:rsidRPr="00FE606A">
              <w:rPr>
                <w:rFonts w:eastAsia="Calibri"/>
                <w:sz w:val="24"/>
                <w:szCs w:val="24"/>
              </w:rPr>
              <w:t xml:space="preserve"> округа</w:t>
            </w:r>
          </w:p>
        </w:tc>
      </w:tr>
      <w:tr w:rsidR="00342D83"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5A33C1" w:rsidRPr="00342D83" w:rsidRDefault="005A33C1" w:rsidP="00DF747A">
            <w:pPr>
              <w:ind w:left="-57" w:right="-57"/>
              <w:jc w:val="center"/>
              <w:rPr>
                <w:sz w:val="24"/>
                <w:szCs w:val="24"/>
              </w:rPr>
            </w:pPr>
            <w:r w:rsidRPr="00342D83">
              <w:rPr>
                <w:sz w:val="24"/>
                <w:szCs w:val="24"/>
              </w:rPr>
              <w:lastRenderedPageBreak/>
              <w:t>1</w:t>
            </w:r>
            <w:r w:rsidR="00DF747A" w:rsidRPr="00342D83">
              <w:rPr>
                <w:sz w:val="24"/>
                <w:szCs w:val="24"/>
              </w:rPr>
              <w:t>5</w:t>
            </w:r>
            <w:r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widowControl w:val="0"/>
              <w:autoSpaceDE w:val="0"/>
              <w:autoSpaceDN w:val="0"/>
              <w:adjustRightInd w:val="0"/>
              <w:spacing w:line="230" w:lineRule="auto"/>
              <w:ind w:left="-57" w:right="-57"/>
              <w:jc w:val="both"/>
              <w:rPr>
                <w:sz w:val="24"/>
                <w:szCs w:val="24"/>
              </w:rPr>
            </w:pPr>
            <w:r w:rsidRPr="00342D83">
              <w:rPr>
                <w:sz w:val="24"/>
                <w:szCs w:val="24"/>
              </w:rPr>
              <w:t>Повышение удовлетворенности потребителей за счет расширения товаров, работ, услуг, реализуемых                                 на АЗС, и улучшения качества моторного топлива</w:t>
            </w:r>
          </w:p>
        </w:tc>
        <w:tc>
          <w:tcPr>
            <w:tcW w:w="1656"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5A33C1">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spacing w:line="230" w:lineRule="auto"/>
              <w:ind w:left="-57" w:right="-57"/>
              <w:jc w:val="both"/>
              <w:rPr>
                <w:rFonts w:eastAsia="Calibri"/>
                <w:sz w:val="24"/>
                <w:szCs w:val="24"/>
              </w:rPr>
            </w:pPr>
            <w:r w:rsidRPr="00342D83">
              <w:rPr>
                <w:rFonts w:eastAsia="Calibri"/>
                <w:sz w:val="24"/>
                <w:szCs w:val="24"/>
              </w:rPr>
              <w:t>Улучшение финансового положения АЗС                                                                   и удовлетворенности потребителей рынка нефтепродуктов</w:t>
            </w:r>
          </w:p>
        </w:tc>
        <w:tc>
          <w:tcPr>
            <w:tcW w:w="3868"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2549C0">
            <w:pPr>
              <w:spacing w:line="230" w:lineRule="auto"/>
              <w:ind w:left="-57" w:right="-57"/>
              <w:jc w:val="center"/>
              <w:rPr>
                <w:rFonts w:eastAsia="Calibri"/>
                <w:sz w:val="24"/>
                <w:szCs w:val="24"/>
              </w:rPr>
            </w:pPr>
            <w:r w:rsidRPr="00342D83">
              <w:rPr>
                <w:rFonts w:eastAsia="Calibri"/>
                <w:sz w:val="24"/>
                <w:szCs w:val="24"/>
              </w:rPr>
              <w:t xml:space="preserve">Комитет экономического развития администрации Алексеевского </w:t>
            </w:r>
            <w:r w:rsidR="003245BD" w:rsidRPr="003245BD">
              <w:rPr>
                <w:rFonts w:eastAsia="Calibri"/>
                <w:sz w:val="24"/>
                <w:szCs w:val="24"/>
              </w:rPr>
              <w:t>муниципального</w:t>
            </w:r>
            <w:r w:rsidRPr="00342D83">
              <w:rPr>
                <w:rFonts w:eastAsia="Calibri"/>
                <w:sz w:val="24"/>
                <w:szCs w:val="24"/>
              </w:rPr>
              <w:t xml:space="preserve"> округа</w:t>
            </w:r>
          </w:p>
        </w:tc>
      </w:tr>
      <w:tr w:rsidR="00DF747A"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5A33C1" w:rsidRPr="00342D83" w:rsidRDefault="005A33C1" w:rsidP="00DF747A">
            <w:pPr>
              <w:ind w:left="-57" w:right="-57"/>
              <w:jc w:val="center"/>
              <w:rPr>
                <w:sz w:val="24"/>
                <w:szCs w:val="24"/>
              </w:rPr>
            </w:pPr>
            <w:r w:rsidRPr="00342D83">
              <w:rPr>
                <w:sz w:val="24"/>
                <w:szCs w:val="24"/>
              </w:rPr>
              <w:t>1</w:t>
            </w:r>
            <w:r w:rsidR="00DF747A" w:rsidRPr="00342D83">
              <w:rPr>
                <w:sz w:val="24"/>
                <w:szCs w:val="24"/>
              </w:rPr>
              <w:t>5</w:t>
            </w:r>
            <w:r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widowControl w:val="0"/>
              <w:autoSpaceDE w:val="0"/>
              <w:autoSpaceDN w:val="0"/>
              <w:adjustRightInd w:val="0"/>
              <w:spacing w:line="230" w:lineRule="auto"/>
              <w:ind w:left="-57" w:right="-57"/>
              <w:jc w:val="both"/>
              <w:rPr>
                <w:sz w:val="24"/>
                <w:szCs w:val="24"/>
              </w:rPr>
            </w:pPr>
            <w:r w:rsidRPr="00342D83">
              <w:rPr>
                <w:sz w:val="24"/>
                <w:szCs w:val="24"/>
              </w:rPr>
              <w:t>Мониторинг организаций, предоставляющих услуги на рынке нефтепродуктов</w:t>
            </w:r>
          </w:p>
        </w:tc>
        <w:tc>
          <w:tcPr>
            <w:tcW w:w="1656"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5A33C1">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4E239A">
            <w:pPr>
              <w:spacing w:line="230" w:lineRule="auto"/>
              <w:ind w:left="-57" w:right="-57"/>
              <w:jc w:val="both"/>
              <w:rPr>
                <w:rFonts w:eastAsia="Calibri"/>
                <w:sz w:val="24"/>
                <w:szCs w:val="24"/>
              </w:rPr>
            </w:pPr>
            <w:r w:rsidRPr="00342D83">
              <w:rPr>
                <w:rFonts w:eastAsia="Calibri"/>
                <w:sz w:val="24"/>
                <w:szCs w:val="24"/>
              </w:rPr>
              <w:t>Повышение качества услуг, предоставляемых частными организациями на рынке нефтепродуктов</w:t>
            </w:r>
          </w:p>
        </w:tc>
        <w:tc>
          <w:tcPr>
            <w:tcW w:w="3868" w:type="dxa"/>
            <w:tcBorders>
              <w:top w:val="single" w:sz="4" w:space="0" w:color="auto"/>
              <w:left w:val="nil"/>
              <w:bottom w:val="single" w:sz="4" w:space="0" w:color="auto"/>
              <w:right w:val="single" w:sz="4" w:space="0" w:color="auto"/>
            </w:tcBorders>
            <w:shd w:val="clear" w:color="auto" w:fill="auto"/>
            <w:noWrap/>
          </w:tcPr>
          <w:p w:rsidR="005A33C1" w:rsidRPr="00342D83" w:rsidRDefault="005A33C1" w:rsidP="002549C0">
            <w:pPr>
              <w:spacing w:line="230" w:lineRule="auto"/>
              <w:ind w:left="-57" w:right="-57"/>
              <w:jc w:val="center"/>
              <w:rPr>
                <w:rFonts w:eastAsia="Calibri"/>
                <w:sz w:val="24"/>
                <w:szCs w:val="24"/>
              </w:rPr>
            </w:pPr>
            <w:r w:rsidRPr="00342D83">
              <w:rPr>
                <w:rFonts w:eastAsia="Calibri"/>
                <w:sz w:val="24"/>
                <w:szCs w:val="24"/>
              </w:rPr>
              <w:t xml:space="preserve">Комитет экономического развития администрации Алексеевского </w:t>
            </w:r>
            <w:r w:rsidR="003245BD" w:rsidRPr="003245BD">
              <w:rPr>
                <w:rFonts w:eastAsia="Calibri"/>
                <w:sz w:val="24"/>
                <w:szCs w:val="24"/>
              </w:rPr>
              <w:t>муниципального</w:t>
            </w:r>
            <w:r w:rsidRPr="00342D83">
              <w:rPr>
                <w:rFonts w:eastAsia="Calibri"/>
                <w:sz w:val="24"/>
                <w:szCs w:val="24"/>
              </w:rPr>
              <w:t xml:space="preserve"> округа</w:t>
            </w:r>
          </w:p>
        </w:tc>
      </w:tr>
    </w:tbl>
    <w:p w:rsidR="005A33C1" w:rsidRPr="00342D83" w:rsidRDefault="005A33C1" w:rsidP="00B7331F">
      <w:pPr>
        <w:contextualSpacing/>
        <w:jc w:val="center"/>
        <w:rPr>
          <w:rFonts w:eastAsia="Calibri"/>
          <w:b/>
          <w:sz w:val="28"/>
          <w:szCs w:val="28"/>
          <w:lang w:eastAsia="en-US"/>
        </w:rPr>
      </w:pPr>
    </w:p>
    <w:p w:rsidR="005A33C1" w:rsidRPr="00342D83" w:rsidRDefault="005A33C1" w:rsidP="00B7331F">
      <w:pPr>
        <w:contextualSpacing/>
        <w:jc w:val="center"/>
        <w:rPr>
          <w:rFonts w:eastAsia="Calibri"/>
          <w:b/>
          <w:sz w:val="28"/>
          <w:szCs w:val="28"/>
          <w:lang w:eastAsia="en-US"/>
        </w:rPr>
      </w:pPr>
    </w:p>
    <w:p w:rsidR="005A33C1" w:rsidRPr="00342D83" w:rsidRDefault="005A33C1" w:rsidP="00B7331F">
      <w:pPr>
        <w:contextualSpacing/>
        <w:jc w:val="center"/>
        <w:rPr>
          <w:rFonts w:eastAsia="Calibri"/>
          <w:b/>
          <w:sz w:val="28"/>
          <w:szCs w:val="28"/>
          <w:lang w:eastAsia="en-US"/>
        </w:rPr>
      </w:pPr>
    </w:p>
    <w:p w:rsidR="00B7331F" w:rsidRPr="00342D83" w:rsidRDefault="00B7331F" w:rsidP="00B7331F">
      <w:pPr>
        <w:contextualSpacing/>
        <w:jc w:val="center"/>
        <w:rPr>
          <w:rFonts w:eastAsia="Calibri"/>
          <w:b/>
          <w:sz w:val="26"/>
          <w:szCs w:val="26"/>
          <w:lang w:eastAsia="en-US"/>
        </w:rPr>
      </w:pPr>
    </w:p>
    <w:p w:rsidR="00982D9E" w:rsidRPr="00342D83" w:rsidRDefault="00982D9E" w:rsidP="00D33DB4">
      <w:pPr>
        <w:rPr>
          <w:sz w:val="28"/>
          <w:szCs w:val="28"/>
        </w:rPr>
        <w:sectPr w:rsidR="00982D9E" w:rsidRPr="00342D83" w:rsidSect="00DF3833">
          <w:pgSz w:w="16838" w:h="11906" w:orient="landscape"/>
          <w:pgMar w:top="1134" w:right="1134" w:bottom="567" w:left="1134" w:header="709" w:footer="709" w:gutter="0"/>
          <w:cols w:space="708"/>
          <w:docGrid w:linePitch="360"/>
        </w:sectPr>
      </w:pPr>
    </w:p>
    <w:p w:rsidR="00982D9E" w:rsidRPr="00342D83" w:rsidRDefault="00982D9E" w:rsidP="00982D9E">
      <w:pPr>
        <w:widowControl w:val="0"/>
        <w:autoSpaceDE w:val="0"/>
        <w:autoSpaceDN w:val="0"/>
        <w:jc w:val="center"/>
        <w:rPr>
          <w:b/>
          <w:sz w:val="28"/>
          <w:szCs w:val="28"/>
        </w:rPr>
      </w:pPr>
      <w:r w:rsidRPr="00342D83">
        <w:rPr>
          <w:b/>
          <w:sz w:val="28"/>
          <w:szCs w:val="28"/>
        </w:rPr>
        <w:lastRenderedPageBreak/>
        <w:t>1</w:t>
      </w:r>
      <w:r w:rsidR="000C4F70" w:rsidRPr="00342D83">
        <w:rPr>
          <w:b/>
          <w:sz w:val="28"/>
          <w:szCs w:val="28"/>
        </w:rPr>
        <w:t>6</w:t>
      </w:r>
      <w:r w:rsidRPr="00342D83">
        <w:rPr>
          <w:b/>
          <w:sz w:val="28"/>
          <w:szCs w:val="28"/>
        </w:rPr>
        <w:t xml:space="preserve">. Рынок </w:t>
      </w:r>
      <w:r w:rsidR="000320F7" w:rsidRPr="00342D83">
        <w:rPr>
          <w:b/>
          <w:sz w:val="28"/>
          <w:szCs w:val="28"/>
        </w:rPr>
        <w:t>газомоторного топлива</w:t>
      </w:r>
    </w:p>
    <w:p w:rsidR="00982D9E" w:rsidRPr="00342D83" w:rsidRDefault="00982D9E" w:rsidP="00982D9E">
      <w:pPr>
        <w:widowControl w:val="0"/>
        <w:autoSpaceDE w:val="0"/>
        <w:autoSpaceDN w:val="0"/>
        <w:jc w:val="center"/>
        <w:rPr>
          <w:b/>
          <w:sz w:val="26"/>
          <w:szCs w:val="26"/>
        </w:rPr>
      </w:pPr>
    </w:p>
    <w:p w:rsidR="00982D9E" w:rsidRPr="00342D83" w:rsidRDefault="00982D9E" w:rsidP="00982D9E">
      <w:pPr>
        <w:widowControl w:val="0"/>
        <w:autoSpaceDE w:val="0"/>
        <w:autoSpaceDN w:val="0"/>
        <w:jc w:val="center"/>
        <w:rPr>
          <w:b/>
          <w:sz w:val="28"/>
          <w:szCs w:val="28"/>
        </w:rPr>
      </w:pPr>
      <w:r w:rsidRPr="00342D83">
        <w:rPr>
          <w:b/>
          <w:sz w:val="28"/>
          <w:szCs w:val="28"/>
        </w:rPr>
        <w:t>1</w:t>
      </w:r>
      <w:r w:rsidR="000C4F70" w:rsidRPr="00342D83">
        <w:rPr>
          <w:b/>
          <w:sz w:val="28"/>
          <w:szCs w:val="28"/>
        </w:rPr>
        <w:t>6</w:t>
      </w:r>
      <w:r w:rsidRPr="00342D83">
        <w:rPr>
          <w:b/>
          <w:sz w:val="28"/>
          <w:szCs w:val="28"/>
        </w:rPr>
        <w:t>.1.  Исходная фактическая информация в отношении ситуации</w:t>
      </w:r>
    </w:p>
    <w:p w:rsidR="00982D9E" w:rsidRPr="00342D83" w:rsidRDefault="00982D9E" w:rsidP="00982D9E">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982D9E" w:rsidRPr="00342D83" w:rsidRDefault="00982D9E" w:rsidP="00982D9E">
      <w:pPr>
        <w:rPr>
          <w:sz w:val="28"/>
          <w:szCs w:val="28"/>
        </w:rPr>
      </w:pPr>
    </w:p>
    <w:p w:rsidR="00706DD6" w:rsidRPr="00342D83" w:rsidRDefault="00BE7BEC" w:rsidP="00BE7BEC">
      <w:pPr>
        <w:ind w:firstLine="709"/>
        <w:jc w:val="both"/>
        <w:rPr>
          <w:rFonts w:eastAsia="Calibri"/>
          <w:sz w:val="28"/>
          <w:szCs w:val="28"/>
          <w:lang w:eastAsia="en-US"/>
        </w:rPr>
      </w:pPr>
      <w:proofErr w:type="gramStart"/>
      <w:r w:rsidRPr="00342D83">
        <w:rPr>
          <w:rFonts w:eastAsia="Calibri"/>
          <w:sz w:val="28"/>
          <w:szCs w:val="28"/>
          <w:lang w:eastAsia="en-US"/>
        </w:rPr>
        <w:t>В феврале 2019 года в Белгородской области при поддержке ПАО «Газпром» и Минэнерго России начата реализация пилотного проекта «Развитие рынка газомоторного топлива в Белгородской области», утвержден план мероприятий («дорожная карта») по реализации пилотного проекта «Развитие рынка газомоторного топлива в Белгородской области» на 2019 - 2021 годы (далее - план мероприятий по реализации проекта), включающий создание газозаправочной инфраструктуры, наращивание парка транспортных средств на</w:t>
      </w:r>
      <w:proofErr w:type="gramEnd"/>
      <w:r w:rsidRPr="00342D83">
        <w:rPr>
          <w:rFonts w:eastAsia="Calibri"/>
          <w:sz w:val="28"/>
          <w:szCs w:val="28"/>
          <w:lang w:eastAsia="en-US"/>
        </w:rPr>
        <w:t xml:space="preserve"> природном </w:t>
      </w:r>
      <w:proofErr w:type="gramStart"/>
      <w:r w:rsidRPr="00342D83">
        <w:rPr>
          <w:rFonts w:eastAsia="Calibri"/>
          <w:sz w:val="28"/>
          <w:szCs w:val="28"/>
          <w:lang w:eastAsia="en-US"/>
        </w:rPr>
        <w:t>газе</w:t>
      </w:r>
      <w:proofErr w:type="gramEnd"/>
      <w:r w:rsidRPr="00342D83">
        <w:rPr>
          <w:rFonts w:eastAsia="Calibri"/>
          <w:sz w:val="28"/>
          <w:szCs w:val="28"/>
          <w:lang w:eastAsia="en-US"/>
        </w:rPr>
        <w:t xml:space="preserve"> (метане), меры по популяризации использования природного газа (метана) </w:t>
      </w:r>
      <w:r w:rsidRPr="00342D83">
        <w:rPr>
          <w:rFonts w:eastAsia="Calibri"/>
          <w:sz w:val="28"/>
          <w:szCs w:val="28"/>
          <w:lang w:eastAsia="en-US"/>
        </w:rPr>
        <w:br/>
        <w:t xml:space="preserve">в качестве моторного топлива. </w:t>
      </w:r>
    </w:p>
    <w:p w:rsidR="00706DD6" w:rsidRPr="00342D83" w:rsidRDefault="00BE7BEC" w:rsidP="00BE7BEC">
      <w:pPr>
        <w:ind w:firstLine="709"/>
        <w:jc w:val="both"/>
        <w:rPr>
          <w:rFonts w:eastAsia="Calibri"/>
          <w:sz w:val="28"/>
          <w:szCs w:val="28"/>
          <w:lang w:eastAsia="en-US"/>
        </w:rPr>
      </w:pPr>
      <w:r w:rsidRPr="00342D83">
        <w:rPr>
          <w:rFonts w:eastAsia="Calibri"/>
          <w:sz w:val="28"/>
          <w:szCs w:val="28"/>
          <w:lang w:eastAsia="en-US"/>
        </w:rPr>
        <w:t xml:space="preserve"> </w:t>
      </w:r>
      <w:proofErr w:type="gramStart"/>
      <w:r w:rsidRPr="00342D83">
        <w:rPr>
          <w:rFonts w:eastAsia="Calibri"/>
          <w:sz w:val="28"/>
          <w:szCs w:val="28"/>
          <w:lang w:eastAsia="en-US"/>
        </w:rPr>
        <w:t xml:space="preserve">В состав </w:t>
      </w:r>
      <w:r w:rsidR="00B64100" w:rsidRPr="00342D83">
        <w:rPr>
          <w:rFonts w:eastAsia="Calibri"/>
          <w:sz w:val="28"/>
          <w:szCs w:val="28"/>
          <w:lang w:eastAsia="en-US"/>
        </w:rPr>
        <w:t xml:space="preserve">рабочей группы по реализации проекта </w:t>
      </w:r>
      <w:r w:rsidRPr="00342D83">
        <w:rPr>
          <w:rFonts w:eastAsia="Calibri"/>
          <w:sz w:val="28"/>
          <w:szCs w:val="28"/>
          <w:lang w:eastAsia="en-US"/>
        </w:rPr>
        <w:t xml:space="preserve">входят представители органов исполнительной власти области, администраций муниципальных районов и </w:t>
      </w:r>
      <w:r w:rsidR="002012A0">
        <w:rPr>
          <w:rFonts w:eastAsia="Calibri"/>
          <w:sz w:val="28"/>
          <w:szCs w:val="28"/>
          <w:lang w:eastAsia="en-US"/>
        </w:rPr>
        <w:t>муниципальных</w:t>
      </w:r>
      <w:r w:rsidRPr="00342D83">
        <w:rPr>
          <w:rFonts w:eastAsia="Calibri"/>
          <w:sz w:val="28"/>
          <w:szCs w:val="28"/>
          <w:lang w:eastAsia="en-US"/>
        </w:rPr>
        <w:t xml:space="preserve"> округов, ГИБДД УМВД России по Белгородской области, организаций, реализующих проекты</w:t>
      </w:r>
      <w:r w:rsidR="00706DD6" w:rsidRPr="00342D83">
        <w:rPr>
          <w:rFonts w:eastAsia="Calibri"/>
          <w:sz w:val="28"/>
          <w:szCs w:val="28"/>
          <w:lang w:eastAsia="en-US"/>
        </w:rPr>
        <w:t xml:space="preserve"> </w:t>
      </w:r>
      <w:r w:rsidRPr="00342D83">
        <w:rPr>
          <w:rFonts w:eastAsia="Calibri"/>
          <w:sz w:val="28"/>
          <w:szCs w:val="28"/>
          <w:lang w:eastAsia="en-US"/>
        </w:rPr>
        <w:t xml:space="preserve">по строительству автомобильных газонаполнительных компрессорных станций (далее - АГНКС), </w:t>
      </w:r>
      <w:proofErr w:type="spellStart"/>
      <w:r w:rsidRPr="00342D83">
        <w:rPr>
          <w:rFonts w:eastAsia="Calibri"/>
          <w:sz w:val="28"/>
          <w:szCs w:val="28"/>
          <w:lang w:eastAsia="en-US"/>
        </w:rPr>
        <w:t>ресурсоснабжающих</w:t>
      </w:r>
      <w:proofErr w:type="spellEnd"/>
      <w:r w:rsidRPr="00342D83">
        <w:rPr>
          <w:rFonts w:eastAsia="Calibri"/>
          <w:sz w:val="28"/>
          <w:szCs w:val="28"/>
          <w:lang w:eastAsia="en-US"/>
        </w:rPr>
        <w:t xml:space="preserve"> организаций, коммерческих банков</w:t>
      </w:r>
      <w:r w:rsidR="00706DD6" w:rsidRPr="00342D83">
        <w:rPr>
          <w:rFonts w:eastAsia="Calibri"/>
          <w:sz w:val="28"/>
          <w:szCs w:val="28"/>
          <w:lang w:eastAsia="en-US"/>
        </w:rPr>
        <w:t xml:space="preserve"> </w:t>
      </w:r>
      <w:r w:rsidRPr="00342D83">
        <w:rPr>
          <w:rFonts w:eastAsia="Calibri"/>
          <w:sz w:val="28"/>
          <w:szCs w:val="28"/>
          <w:lang w:eastAsia="en-US"/>
        </w:rPr>
        <w:t>и лизинговых компаний, ПАО «Газпром», ООО «Газпром газомоторное топливо», ООО «Газпром СПГ Технологии», ГК «РОСНАНО», пунктов по переоборудованию и техническому</w:t>
      </w:r>
      <w:proofErr w:type="gramEnd"/>
      <w:r w:rsidRPr="00342D83">
        <w:rPr>
          <w:rFonts w:eastAsia="Calibri"/>
          <w:sz w:val="28"/>
          <w:szCs w:val="28"/>
          <w:lang w:eastAsia="en-US"/>
        </w:rPr>
        <w:t xml:space="preserve"> обслуживанию транспортных средств на природном газе (метане). </w:t>
      </w:r>
      <w:r w:rsidR="00B64100" w:rsidRPr="00342D83">
        <w:rPr>
          <w:rFonts w:eastAsia="Calibri"/>
          <w:sz w:val="28"/>
          <w:szCs w:val="28"/>
          <w:lang w:eastAsia="en-US"/>
        </w:rPr>
        <w:t>В 2019 - 2021 годах проведено 50 заседаний.</w:t>
      </w:r>
    </w:p>
    <w:p w:rsidR="00CF1EB1" w:rsidRPr="00342D83" w:rsidRDefault="00BE7BEC" w:rsidP="00BE7BEC">
      <w:pPr>
        <w:ind w:firstLine="709"/>
        <w:jc w:val="both"/>
        <w:rPr>
          <w:rFonts w:eastAsia="Calibri"/>
          <w:sz w:val="28"/>
          <w:szCs w:val="28"/>
          <w:lang w:eastAsia="en-US"/>
        </w:rPr>
      </w:pPr>
      <w:proofErr w:type="gramStart"/>
      <w:r w:rsidRPr="00342D83">
        <w:rPr>
          <w:rFonts w:eastAsia="Calibri"/>
          <w:sz w:val="28"/>
          <w:szCs w:val="28"/>
          <w:lang w:eastAsia="en-US"/>
        </w:rPr>
        <w:t xml:space="preserve">В рамках исполнения плана мероприятий по реализации проекта </w:t>
      </w:r>
      <w:r w:rsidRPr="00342D83">
        <w:rPr>
          <w:rFonts w:eastAsia="Calibri"/>
          <w:sz w:val="28"/>
          <w:szCs w:val="28"/>
          <w:lang w:eastAsia="en-US"/>
        </w:rPr>
        <w:br/>
        <w:t xml:space="preserve">в 2019-2020 годах на территории Белгородской области введено в эксплуатацию </w:t>
      </w:r>
      <w:r w:rsidRPr="00342D83">
        <w:rPr>
          <w:rFonts w:eastAsia="Calibri"/>
          <w:sz w:val="28"/>
          <w:szCs w:val="28"/>
          <w:lang w:eastAsia="en-US"/>
        </w:rPr>
        <w:br/>
        <w:t xml:space="preserve">32 новых объектов заправки транспортных средств природным газом (метаном), </w:t>
      </w:r>
      <w:r w:rsidR="00CF1EB1" w:rsidRPr="00342D83">
        <w:rPr>
          <w:rFonts w:eastAsia="Calibri"/>
          <w:sz w:val="28"/>
          <w:szCs w:val="28"/>
          <w:lang w:eastAsia="en-US"/>
        </w:rPr>
        <w:t xml:space="preserve">в том числе введена в действие  АГНКС на территории Алексеевского </w:t>
      </w:r>
      <w:r w:rsidR="003245BD" w:rsidRPr="003245BD">
        <w:rPr>
          <w:rFonts w:eastAsia="Calibri"/>
          <w:sz w:val="28"/>
          <w:szCs w:val="28"/>
          <w:lang w:eastAsia="en-US"/>
        </w:rPr>
        <w:t>муниципального</w:t>
      </w:r>
      <w:r w:rsidR="00CF1EB1" w:rsidRPr="00342D83">
        <w:rPr>
          <w:rFonts w:eastAsia="Calibri"/>
          <w:sz w:val="28"/>
          <w:szCs w:val="28"/>
          <w:lang w:eastAsia="en-US"/>
        </w:rPr>
        <w:t xml:space="preserve"> округа. </w:t>
      </w:r>
      <w:proofErr w:type="gramEnd"/>
    </w:p>
    <w:p w:rsidR="00B64100" w:rsidRPr="00342D83" w:rsidRDefault="00CF1EB1" w:rsidP="003E5EF8">
      <w:pPr>
        <w:ind w:firstLine="709"/>
        <w:jc w:val="both"/>
        <w:rPr>
          <w:rFonts w:eastAsia="Calibri"/>
          <w:sz w:val="28"/>
          <w:szCs w:val="28"/>
          <w:lang w:eastAsia="en-US"/>
        </w:rPr>
      </w:pPr>
      <w:proofErr w:type="gramStart"/>
      <w:r w:rsidRPr="00342D83">
        <w:rPr>
          <w:rFonts w:eastAsia="Calibri"/>
          <w:sz w:val="28"/>
          <w:szCs w:val="28"/>
          <w:lang w:eastAsia="en-US"/>
        </w:rPr>
        <w:t>В соответствии с р</w:t>
      </w:r>
      <w:r w:rsidR="00BE7BEC" w:rsidRPr="00342D83">
        <w:rPr>
          <w:rFonts w:eastAsia="Calibri"/>
          <w:sz w:val="28"/>
          <w:szCs w:val="28"/>
          <w:lang w:eastAsia="en-US"/>
        </w:rPr>
        <w:t>аспоряжением Правительства Белгородской области от 1 апреля</w:t>
      </w:r>
      <w:r w:rsidR="003E5EF8" w:rsidRPr="00342D83">
        <w:rPr>
          <w:rFonts w:eastAsia="Calibri"/>
          <w:sz w:val="28"/>
          <w:szCs w:val="28"/>
          <w:lang w:eastAsia="en-US"/>
        </w:rPr>
        <w:t xml:space="preserve"> </w:t>
      </w:r>
      <w:r w:rsidR="00BE7BEC" w:rsidRPr="00342D83">
        <w:rPr>
          <w:rFonts w:eastAsia="Calibri"/>
          <w:sz w:val="28"/>
          <w:szCs w:val="28"/>
          <w:lang w:eastAsia="en-US"/>
        </w:rPr>
        <w:t>2019 года</w:t>
      </w:r>
      <w:r w:rsidR="003E5EF8" w:rsidRPr="00342D83">
        <w:rPr>
          <w:rFonts w:eastAsia="Calibri"/>
          <w:sz w:val="28"/>
          <w:szCs w:val="28"/>
          <w:lang w:eastAsia="en-US"/>
        </w:rPr>
        <w:t xml:space="preserve"> </w:t>
      </w:r>
      <w:r w:rsidR="00BE7BEC" w:rsidRPr="00342D83">
        <w:rPr>
          <w:rFonts w:eastAsia="Calibri"/>
          <w:sz w:val="28"/>
          <w:szCs w:val="28"/>
          <w:lang w:eastAsia="en-US"/>
        </w:rPr>
        <w:t xml:space="preserve">№ 169-рп </w:t>
      </w:r>
      <w:r w:rsidR="00706DD6" w:rsidRPr="00342D83">
        <w:rPr>
          <w:rFonts w:eastAsia="Calibri"/>
          <w:sz w:val="28"/>
          <w:szCs w:val="28"/>
          <w:lang w:eastAsia="en-US"/>
        </w:rPr>
        <w:t>«</w:t>
      </w:r>
      <w:r w:rsidR="00BE7BEC" w:rsidRPr="00342D83">
        <w:rPr>
          <w:rFonts w:eastAsia="Calibri"/>
          <w:sz w:val="28"/>
          <w:szCs w:val="28"/>
          <w:lang w:eastAsia="en-US"/>
        </w:rPr>
        <w:t>О переоборудовании и обновлении автотранспорта на использование компримированного природного газа (метана) в качестве моторного топлива</w:t>
      </w:r>
      <w:r w:rsidR="003E5EF8" w:rsidRPr="00342D83">
        <w:rPr>
          <w:rFonts w:eastAsia="Calibri"/>
          <w:sz w:val="28"/>
          <w:szCs w:val="28"/>
          <w:lang w:eastAsia="en-US"/>
        </w:rPr>
        <w:t xml:space="preserve"> </w:t>
      </w:r>
      <w:r w:rsidR="00BE7BEC" w:rsidRPr="00342D83">
        <w:rPr>
          <w:rFonts w:eastAsia="Calibri"/>
          <w:sz w:val="28"/>
          <w:szCs w:val="28"/>
          <w:lang w:eastAsia="en-US"/>
        </w:rPr>
        <w:t>в Белгородской области</w:t>
      </w:r>
      <w:r w:rsidR="00706DD6" w:rsidRPr="00342D83">
        <w:rPr>
          <w:rFonts w:eastAsia="Calibri"/>
          <w:sz w:val="28"/>
          <w:szCs w:val="28"/>
          <w:lang w:eastAsia="en-US"/>
        </w:rPr>
        <w:t>»</w:t>
      </w:r>
      <w:r w:rsidR="00BE7BEC" w:rsidRPr="00342D83">
        <w:rPr>
          <w:rFonts w:eastAsia="Calibri"/>
          <w:sz w:val="28"/>
          <w:szCs w:val="28"/>
          <w:lang w:eastAsia="en-US"/>
        </w:rPr>
        <w:t xml:space="preserve"> </w:t>
      </w:r>
      <w:r w:rsidRPr="00342D83">
        <w:rPr>
          <w:rFonts w:eastAsia="Calibri"/>
          <w:sz w:val="28"/>
          <w:szCs w:val="28"/>
          <w:lang w:eastAsia="en-US"/>
        </w:rPr>
        <w:t xml:space="preserve">в Алексеевском </w:t>
      </w:r>
      <w:r w:rsidR="003245BD" w:rsidRPr="003245BD">
        <w:rPr>
          <w:rFonts w:eastAsia="Calibri"/>
          <w:sz w:val="28"/>
          <w:szCs w:val="28"/>
          <w:lang w:eastAsia="en-US"/>
        </w:rPr>
        <w:t>муниципального</w:t>
      </w:r>
      <w:r w:rsidRPr="00342D83">
        <w:rPr>
          <w:rFonts w:eastAsia="Calibri"/>
          <w:sz w:val="28"/>
          <w:szCs w:val="28"/>
          <w:lang w:eastAsia="en-US"/>
        </w:rPr>
        <w:t xml:space="preserve"> округе </w:t>
      </w:r>
      <w:r w:rsidR="00BE7BEC" w:rsidRPr="00342D83">
        <w:rPr>
          <w:rFonts w:eastAsia="Calibri"/>
          <w:sz w:val="28"/>
          <w:szCs w:val="28"/>
          <w:lang w:eastAsia="en-US"/>
        </w:rPr>
        <w:t>переведено на метан</w:t>
      </w:r>
      <w:r w:rsidR="003E5EF8" w:rsidRPr="00342D83">
        <w:rPr>
          <w:rFonts w:eastAsia="Calibri"/>
          <w:sz w:val="28"/>
          <w:szCs w:val="28"/>
          <w:lang w:eastAsia="en-US"/>
        </w:rPr>
        <w:t xml:space="preserve"> </w:t>
      </w:r>
      <w:r w:rsidRPr="00342D83">
        <w:rPr>
          <w:rFonts w:eastAsia="Calibri"/>
          <w:sz w:val="28"/>
          <w:szCs w:val="28"/>
          <w:lang w:eastAsia="en-US"/>
        </w:rPr>
        <w:t>35</w:t>
      </w:r>
      <w:r w:rsidR="00BE7BEC" w:rsidRPr="00342D83">
        <w:rPr>
          <w:rFonts w:eastAsia="Calibri"/>
          <w:sz w:val="28"/>
          <w:szCs w:val="28"/>
          <w:lang w:eastAsia="en-US"/>
        </w:rPr>
        <w:t xml:space="preserve"> единиц транспорта</w:t>
      </w:r>
      <w:r w:rsidRPr="00342D83">
        <w:rPr>
          <w:rFonts w:eastAsia="Calibri"/>
          <w:sz w:val="28"/>
          <w:szCs w:val="28"/>
          <w:lang w:eastAsia="en-US"/>
        </w:rPr>
        <w:t xml:space="preserve"> принадлежащего муниципальным организациям</w:t>
      </w:r>
      <w:r w:rsidR="00BE7BEC" w:rsidRPr="00342D83">
        <w:rPr>
          <w:rFonts w:eastAsia="Calibri"/>
          <w:sz w:val="28"/>
          <w:szCs w:val="28"/>
          <w:lang w:eastAsia="en-US"/>
        </w:rPr>
        <w:t>.</w:t>
      </w:r>
      <w:r w:rsidR="00B64100" w:rsidRPr="00342D83">
        <w:rPr>
          <w:rFonts w:eastAsia="Calibri"/>
          <w:sz w:val="28"/>
          <w:szCs w:val="28"/>
          <w:lang w:eastAsia="en-US"/>
        </w:rPr>
        <w:t xml:space="preserve"> </w:t>
      </w:r>
      <w:proofErr w:type="gramEnd"/>
    </w:p>
    <w:p w:rsidR="00BE7BEC" w:rsidRPr="00342D83" w:rsidRDefault="00BE7BEC" w:rsidP="003E5EF8">
      <w:pPr>
        <w:ind w:firstLine="709"/>
        <w:jc w:val="both"/>
        <w:rPr>
          <w:rFonts w:eastAsia="Calibri"/>
          <w:sz w:val="28"/>
          <w:szCs w:val="28"/>
          <w:lang w:eastAsia="en-US"/>
        </w:rPr>
      </w:pPr>
      <w:proofErr w:type="gramStart"/>
      <w:r w:rsidRPr="00342D83">
        <w:rPr>
          <w:rFonts w:eastAsia="Calibri"/>
          <w:sz w:val="28"/>
          <w:szCs w:val="28"/>
          <w:lang w:eastAsia="en-US"/>
        </w:rPr>
        <w:t>Основными проблемами развития конкуренции на данном рынке являются: ограниченное количество станций освидетельствования метановых баллонов, выполняющих полный цикл необходимых испытаний на территории Российской Федерации; отсутствие отечественного завода, осуществляющего серийный выпуск газовых автомобильных баллонов</w:t>
      </w:r>
      <w:r w:rsidR="003E5EF8" w:rsidRPr="00342D83">
        <w:rPr>
          <w:rFonts w:eastAsia="Calibri"/>
          <w:sz w:val="28"/>
          <w:szCs w:val="28"/>
          <w:lang w:eastAsia="en-US"/>
        </w:rPr>
        <w:t xml:space="preserve"> </w:t>
      </w:r>
      <w:r w:rsidRPr="00342D83">
        <w:rPr>
          <w:rFonts w:eastAsia="Calibri"/>
          <w:sz w:val="28"/>
          <w:szCs w:val="28"/>
          <w:lang w:eastAsia="en-US"/>
        </w:rPr>
        <w:t xml:space="preserve">2, 3, 4 типов; отсутствие федеральной системы «Единое окно по переоборудованию транспорта на метан», охватывающей всю территорию Российской Федерации. </w:t>
      </w:r>
      <w:proofErr w:type="gramEnd"/>
    </w:p>
    <w:p w:rsidR="00706DD6" w:rsidRPr="00342D83" w:rsidRDefault="00706DD6" w:rsidP="00706DD6">
      <w:pPr>
        <w:ind w:firstLine="709"/>
        <w:jc w:val="both"/>
        <w:rPr>
          <w:rFonts w:eastAsia="Calibri"/>
          <w:sz w:val="28"/>
          <w:szCs w:val="28"/>
          <w:lang w:eastAsia="en-US"/>
        </w:rPr>
      </w:pPr>
      <w:r w:rsidRPr="00342D83">
        <w:rPr>
          <w:rFonts w:eastAsia="Calibri"/>
          <w:sz w:val="28"/>
          <w:szCs w:val="28"/>
          <w:lang w:eastAsia="en-US"/>
        </w:rPr>
        <w:t>Цель развития рынка: создание условий для развития конкуренции на рынке газомоторного топлива.</w:t>
      </w:r>
    </w:p>
    <w:p w:rsidR="00FF0267" w:rsidRPr="00342D83" w:rsidRDefault="00BE7BEC" w:rsidP="00BE7BEC">
      <w:pPr>
        <w:ind w:firstLine="709"/>
        <w:jc w:val="both"/>
        <w:rPr>
          <w:rFonts w:eastAsia="Calibri"/>
          <w:sz w:val="28"/>
          <w:szCs w:val="28"/>
          <w:lang w:eastAsia="en-US"/>
        </w:rPr>
      </w:pPr>
      <w:r w:rsidRPr="00342D83">
        <w:rPr>
          <w:rFonts w:eastAsia="Calibri"/>
          <w:sz w:val="28"/>
          <w:szCs w:val="28"/>
          <w:lang w:eastAsia="en-US"/>
        </w:rPr>
        <w:lastRenderedPageBreak/>
        <w:t xml:space="preserve">В рамках реализации </w:t>
      </w:r>
      <w:r w:rsidR="00CF1EB1" w:rsidRPr="00342D83">
        <w:rPr>
          <w:rFonts w:eastAsia="Calibri"/>
          <w:sz w:val="28"/>
          <w:szCs w:val="28"/>
          <w:lang w:eastAsia="en-US"/>
        </w:rPr>
        <w:t xml:space="preserve">муниципального </w:t>
      </w:r>
      <w:r w:rsidRPr="00342D83">
        <w:rPr>
          <w:rFonts w:eastAsia="Calibri"/>
          <w:sz w:val="28"/>
          <w:szCs w:val="28"/>
          <w:lang w:eastAsia="en-US"/>
        </w:rPr>
        <w:t xml:space="preserve">плана мероприятий </w:t>
      </w:r>
      <w:r w:rsidR="00CF1EB1" w:rsidRPr="00342D83">
        <w:rPr>
          <w:rFonts w:eastAsia="Calibri"/>
          <w:sz w:val="28"/>
          <w:szCs w:val="28"/>
          <w:lang w:eastAsia="en-US"/>
        </w:rPr>
        <w:t>з</w:t>
      </w:r>
      <w:r w:rsidRPr="00342D83">
        <w:rPr>
          <w:rFonts w:eastAsia="Calibri"/>
          <w:sz w:val="28"/>
          <w:szCs w:val="28"/>
          <w:lang w:eastAsia="en-US"/>
        </w:rPr>
        <w:t xml:space="preserve">апланирована реализация мероприятий по информационно-методической поддержке </w:t>
      </w:r>
      <w:r w:rsidR="00FF0267" w:rsidRPr="00342D83">
        <w:rPr>
          <w:rFonts w:eastAsia="Calibri"/>
          <w:sz w:val="28"/>
          <w:szCs w:val="28"/>
          <w:lang w:eastAsia="en-US"/>
        </w:rPr>
        <w:t>участников рынка газомоторного топлива</w:t>
      </w:r>
      <w:r w:rsidRPr="00342D83">
        <w:rPr>
          <w:rFonts w:eastAsia="Calibri"/>
          <w:sz w:val="28"/>
          <w:szCs w:val="28"/>
          <w:lang w:eastAsia="en-US"/>
        </w:rPr>
        <w:t xml:space="preserve">. </w:t>
      </w:r>
    </w:p>
    <w:p w:rsidR="00BE7BEC" w:rsidRPr="00342D83" w:rsidRDefault="00BE7BEC" w:rsidP="00BE7BEC">
      <w:pPr>
        <w:ind w:firstLine="709"/>
        <w:jc w:val="both"/>
        <w:rPr>
          <w:rFonts w:eastAsia="Calibri"/>
          <w:sz w:val="28"/>
          <w:szCs w:val="28"/>
          <w:lang w:eastAsia="en-US"/>
        </w:rPr>
      </w:pPr>
      <w:r w:rsidRPr="00342D83">
        <w:rPr>
          <w:rFonts w:eastAsia="Calibri"/>
          <w:sz w:val="28"/>
          <w:szCs w:val="28"/>
          <w:lang w:eastAsia="en-US"/>
        </w:rPr>
        <w:t xml:space="preserve">Реализация </w:t>
      </w:r>
      <w:r w:rsidR="00FF0267" w:rsidRPr="00342D83">
        <w:rPr>
          <w:rFonts w:eastAsia="Calibri"/>
          <w:sz w:val="28"/>
          <w:szCs w:val="28"/>
          <w:lang w:eastAsia="en-US"/>
        </w:rPr>
        <w:t>муницип</w:t>
      </w:r>
      <w:r w:rsidRPr="00342D83">
        <w:rPr>
          <w:rFonts w:eastAsia="Calibri"/>
          <w:sz w:val="28"/>
          <w:szCs w:val="28"/>
          <w:lang w:eastAsia="en-US"/>
        </w:rPr>
        <w:t xml:space="preserve">ального плана мероприятий позволит: </w:t>
      </w:r>
    </w:p>
    <w:p w:rsidR="00FF0267" w:rsidRPr="00342D83" w:rsidRDefault="00BE7BEC" w:rsidP="00BE7BEC">
      <w:pPr>
        <w:ind w:firstLine="709"/>
        <w:jc w:val="both"/>
        <w:rPr>
          <w:rFonts w:eastAsia="Calibri"/>
          <w:sz w:val="28"/>
          <w:szCs w:val="28"/>
          <w:lang w:eastAsia="en-US"/>
        </w:rPr>
      </w:pPr>
      <w:r w:rsidRPr="00342D83">
        <w:rPr>
          <w:rFonts w:eastAsia="Calibri"/>
          <w:sz w:val="28"/>
          <w:szCs w:val="28"/>
          <w:lang w:eastAsia="en-US"/>
        </w:rPr>
        <w:t xml:space="preserve">- </w:t>
      </w:r>
      <w:r w:rsidR="00FF0267" w:rsidRPr="00342D83">
        <w:rPr>
          <w:rFonts w:eastAsia="Calibri"/>
          <w:sz w:val="28"/>
          <w:szCs w:val="28"/>
          <w:lang w:eastAsia="en-US"/>
        </w:rPr>
        <w:t xml:space="preserve">усилить конкурентные позиции АГНКС на территории </w:t>
      </w:r>
      <w:r w:rsidR="003245BD" w:rsidRPr="003245BD">
        <w:rPr>
          <w:rFonts w:eastAsia="Calibri"/>
          <w:sz w:val="28"/>
          <w:szCs w:val="28"/>
          <w:lang w:eastAsia="en-US"/>
        </w:rPr>
        <w:t>муниципального</w:t>
      </w:r>
      <w:r w:rsidR="00FF0267" w:rsidRPr="00342D83">
        <w:rPr>
          <w:rFonts w:eastAsia="Calibri"/>
          <w:sz w:val="28"/>
          <w:szCs w:val="28"/>
          <w:lang w:eastAsia="en-US"/>
        </w:rPr>
        <w:t xml:space="preserve"> округа, повысить качество услуг на рынке газомоторного топлива.</w:t>
      </w:r>
    </w:p>
    <w:p w:rsidR="00A028C1" w:rsidRPr="00342D83" w:rsidRDefault="00A028C1" w:rsidP="00A028C1">
      <w:pPr>
        <w:ind w:firstLine="709"/>
        <w:jc w:val="both"/>
        <w:rPr>
          <w:sz w:val="28"/>
          <w:szCs w:val="28"/>
        </w:rPr>
        <w:sectPr w:rsidR="00A028C1" w:rsidRPr="00342D83" w:rsidSect="00982D9E">
          <w:pgSz w:w="11906" w:h="16838"/>
          <w:pgMar w:top="1134" w:right="567" w:bottom="1134" w:left="1134" w:header="709" w:footer="709" w:gutter="0"/>
          <w:cols w:space="708"/>
          <w:docGrid w:linePitch="360"/>
        </w:sectPr>
      </w:pPr>
    </w:p>
    <w:p w:rsidR="00A028C1" w:rsidRPr="00342D83" w:rsidRDefault="00A028C1" w:rsidP="00A028C1">
      <w:pPr>
        <w:jc w:val="center"/>
        <w:rPr>
          <w:b/>
          <w:sz w:val="28"/>
          <w:szCs w:val="28"/>
        </w:rPr>
      </w:pPr>
      <w:r w:rsidRPr="00342D83">
        <w:rPr>
          <w:b/>
          <w:sz w:val="28"/>
          <w:szCs w:val="28"/>
        </w:rPr>
        <w:lastRenderedPageBreak/>
        <w:t>1</w:t>
      </w:r>
      <w:r w:rsidR="000C4F70" w:rsidRPr="00342D83">
        <w:rPr>
          <w:b/>
          <w:sz w:val="28"/>
          <w:szCs w:val="28"/>
        </w:rPr>
        <w:t>6</w:t>
      </w:r>
      <w:r w:rsidRPr="00342D83">
        <w:rPr>
          <w:b/>
          <w:sz w:val="28"/>
          <w:szCs w:val="28"/>
        </w:rPr>
        <w:t>.2. Ключевые показатели</w:t>
      </w:r>
    </w:p>
    <w:p w:rsidR="00862D14" w:rsidRPr="00342D83" w:rsidRDefault="00862D14" w:rsidP="00A028C1">
      <w:pPr>
        <w:jc w:val="center"/>
        <w:rPr>
          <w:b/>
          <w:sz w:val="28"/>
          <w:szCs w:val="28"/>
        </w:rPr>
      </w:pPr>
    </w:p>
    <w:tbl>
      <w:tblPr>
        <w:tblW w:w="16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1021"/>
        <w:gridCol w:w="1673"/>
        <w:gridCol w:w="1856"/>
      </w:tblGrid>
      <w:tr w:rsidR="00342D83" w:rsidRPr="00342D83" w:rsidTr="00BF1D82">
        <w:trPr>
          <w:tblHeader/>
          <w:jc w:val="center"/>
        </w:trPr>
        <w:tc>
          <w:tcPr>
            <w:tcW w:w="711" w:type="dxa"/>
            <w:vAlign w:val="center"/>
          </w:tcPr>
          <w:p w:rsidR="00BF1D82" w:rsidRPr="00342D83" w:rsidRDefault="00BF1D82" w:rsidP="00B53AB9">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BF1D82" w:rsidRPr="00342D83" w:rsidRDefault="00BF1D82" w:rsidP="00B53AB9">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F1D82" w:rsidRPr="00342D83" w:rsidRDefault="00BF1D82" w:rsidP="00B53AB9">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F1D82" w:rsidRPr="00342D83" w:rsidRDefault="00BF1D82" w:rsidP="005B0538">
            <w:pPr>
              <w:ind w:left="-57" w:right="-57"/>
              <w:jc w:val="center"/>
              <w:rPr>
                <w:b/>
                <w:bCs/>
                <w:sz w:val="24"/>
                <w:szCs w:val="24"/>
              </w:rPr>
            </w:pPr>
            <w:r w:rsidRPr="00342D83">
              <w:rPr>
                <w:b/>
                <w:bCs/>
                <w:sz w:val="24"/>
                <w:szCs w:val="24"/>
              </w:rPr>
              <w:t>На</w:t>
            </w:r>
          </w:p>
          <w:p w:rsidR="00BF1D82" w:rsidRPr="00342D83" w:rsidRDefault="00BF1D82" w:rsidP="005B0538">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F1D82" w:rsidRPr="00342D83" w:rsidRDefault="00BF1D82" w:rsidP="005B0538">
            <w:pPr>
              <w:ind w:left="-57" w:right="-57"/>
              <w:jc w:val="center"/>
              <w:rPr>
                <w:b/>
                <w:bCs/>
                <w:sz w:val="24"/>
                <w:szCs w:val="24"/>
              </w:rPr>
            </w:pPr>
            <w:r w:rsidRPr="00342D83">
              <w:rPr>
                <w:b/>
                <w:bCs/>
                <w:sz w:val="24"/>
                <w:szCs w:val="24"/>
              </w:rPr>
              <w:t>отчет</w:t>
            </w:r>
          </w:p>
        </w:tc>
        <w:tc>
          <w:tcPr>
            <w:tcW w:w="993" w:type="dxa"/>
            <w:vAlign w:val="center"/>
          </w:tcPr>
          <w:p w:rsidR="00BF1D82" w:rsidRPr="00342D83" w:rsidRDefault="00BF1D82" w:rsidP="00B53AB9">
            <w:pPr>
              <w:ind w:left="-57" w:right="-57"/>
              <w:jc w:val="center"/>
              <w:rPr>
                <w:b/>
                <w:bCs/>
                <w:sz w:val="24"/>
                <w:szCs w:val="24"/>
              </w:rPr>
            </w:pPr>
            <w:r w:rsidRPr="00342D83">
              <w:rPr>
                <w:b/>
                <w:bCs/>
                <w:sz w:val="24"/>
                <w:szCs w:val="24"/>
              </w:rPr>
              <w:t xml:space="preserve">На </w:t>
            </w:r>
          </w:p>
          <w:p w:rsidR="00BF1D82" w:rsidRPr="00342D83" w:rsidRDefault="00BF1D82" w:rsidP="00B53AB9">
            <w:pPr>
              <w:ind w:left="-57" w:right="-57"/>
              <w:jc w:val="center"/>
              <w:rPr>
                <w:b/>
                <w:bCs/>
                <w:sz w:val="24"/>
                <w:szCs w:val="24"/>
              </w:rPr>
            </w:pPr>
            <w:r w:rsidRPr="00342D83">
              <w:rPr>
                <w:b/>
                <w:bCs/>
                <w:sz w:val="24"/>
                <w:szCs w:val="24"/>
              </w:rPr>
              <w:t>1 января 2022 года</w:t>
            </w:r>
          </w:p>
          <w:p w:rsidR="00BF1D82" w:rsidRPr="00342D83" w:rsidRDefault="0016426F" w:rsidP="00B53AB9">
            <w:pPr>
              <w:ind w:left="-57" w:right="-57"/>
              <w:jc w:val="center"/>
              <w:rPr>
                <w:b/>
                <w:bCs/>
                <w:sz w:val="24"/>
                <w:szCs w:val="24"/>
              </w:rPr>
            </w:pPr>
            <w:r w:rsidRPr="00342D83">
              <w:rPr>
                <w:b/>
                <w:bCs/>
                <w:sz w:val="24"/>
                <w:szCs w:val="24"/>
              </w:rPr>
              <w:t>отчет</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2022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2023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2024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1021" w:type="dxa"/>
            <w:shd w:val="clear" w:color="auto" w:fill="FFFFFF" w:themeFill="background1"/>
            <w:vAlign w:val="center"/>
          </w:tcPr>
          <w:p w:rsidR="00BF1D82" w:rsidRPr="00342D83" w:rsidRDefault="00BF1D82" w:rsidP="00BC610A">
            <w:pPr>
              <w:ind w:left="-57" w:right="-57"/>
              <w:jc w:val="center"/>
              <w:rPr>
                <w:b/>
                <w:bCs/>
                <w:sz w:val="24"/>
                <w:szCs w:val="24"/>
              </w:rPr>
            </w:pPr>
            <w:r w:rsidRPr="00342D83">
              <w:rPr>
                <w:b/>
                <w:bCs/>
                <w:sz w:val="24"/>
                <w:szCs w:val="24"/>
              </w:rPr>
              <w:t>На 31 декабря 2025 года</w:t>
            </w:r>
          </w:p>
          <w:p w:rsidR="00BF1D82" w:rsidRPr="00342D83" w:rsidRDefault="00BF1D82" w:rsidP="00BC610A">
            <w:pPr>
              <w:jc w:val="center"/>
              <w:rPr>
                <w:b/>
                <w:bCs/>
                <w:sz w:val="24"/>
                <w:szCs w:val="24"/>
              </w:rPr>
            </w:pPr>
            <w:r w:rsidRPr="00342D83">
              <w:rPr>
                <w:b/>
                <w:bCs/>
                <w:sz w:val="24"/>
                <w:szCs w:val="24"/>
              </w:rPr>
              <w:t>план</w:t>
            </w:r>
          </w:p>
        </w:tc>
        <w:tc>
          <w:tcPr>
            <w:tcW w:w="1673" w:type="dxa"/>
            <w:shd w:val="clear" w:color="auto" w:fill="FFFFFF" w:themeFill="background1"/>
            <w:vAlign w:val="center"/>
          </w:tcPr>
          <w:p w:rsidR="00BF1D82" w:rsidRPr="00342D83" w:rsidRDefault="00BF1D82" w:rsidP="00B53AB9">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56" w:type="dxa"/>
            <w:shd w:val="clear" w:color="auto" w:fill="FFFFFF" w:themeFill="background1"/>
          </w:tcPr>
          <w:p w:rsidR="00BF1D82" w:rsidRPr="00342D83" w:rsidRDefault="00BF1D82" w:rsidP="00B53AB9">
            <w:pPr>
              <w:spacing w:line="240" w:lineRule="atLeast"/>
              <w:jc w:val="center"/>
              <w:rPr>
                <w:b/>
                <w:bCs/>
                <w:sz w:val="24"/>
                <w:szCs w:val="24"/>
              </w:rPr>
            </w:pPr>
            <w:r w:rsidRPr="00342D83">
              <w:rPr>
                <w:b/>
                <w:bCs/>
                <w:sz w:val="24"/>
                <w:szCs w:val="24"/>
              </w:rPr>
              <w:t>Ответственный исполнитель</w:t>
            </w:r>
          </w:p>
        </w:tc>
      </w:tr>
      <w:tr w:rsidR="00342D83" w:rsidRPr="00342D83" w:rsidTr="00BF1D82">
        <w:trPr>
          <w:jc w:val="center"/>
        </w:trPr>
        <w:tc>
          <w:tcPr>
            <w:tcW w:w="711" w:type="dxa"/>
          </w:tcPr>
          <w:p w:rsidR="000C4F70" w:rsidRPr="00342D83" w:rsidRDefault="000C4F70" w:rsidP="000C4F70">
            <w:pPr>
              <w:ind w:left="-57" w:right="-57"/>
              <w:jc w:val="center"/>
              <w:rPr>
                <w:sz w:val="24"/>
                <w:szCs w:val="24"/>
              </w:rPr>
            </w:pPr>
            <w:r w:rsidRPr="00342D83">
              <w:rPr>
                <w:sz w:val="24"/>
                <w:szCs w:val="24"/>
              </w:rPr>
              <w:t>16.2.1</w:t>
            </w:r>
          </w:p>
        </w:tc>
        <w:tc>
          <w:tcPr>
            <w:tcW w:w="4651" w:type="dxa"/>
          </w:tcPr>
          <w:p w:rsidR="000C4F70" w:rsidRPr="00342D83" w:rsidRDefault="000C4F70" w:rsidP="000C4F70">
            <w:pPr>
              <w:autoSpaceDE w:val="0"/>
              <w:autoSpaceDN w:val="0"/>
              <w:adjustRightInd w:val="0"/>
              <w:jc w:val="both"/>
              <w:rPr>
                <w:sz w:val="24"/>
                <w:szCs w:val="24"/>
              </w:rPr>
            </w:pPr>
            <w:r w:rsidRPr="00342D83">
              <w:rPr>
                <w:sz w:val="24"/>
                <w:szCs w:val="24"/>
              </w:rPr>
              <w:t>Количество созданных объектов заправки транспортных сре</w:t>
            </w:r>
            <w:proofErr w:type="gramStart"/>
            <w:r w:rsidRPr="00342D83">
              <w:rPr>
                <w:sz w:val="24"/>
                <w:szCs w:val="24"/>
              </w:rPr>
              <w:t>дств пр</w:t>
            </w:r>
            <w:proofErr w:type="gramEnd"/>
            <w:r w:rsidRPr="00342D83">
              <w:rPr>
                <w:sz w:val="24"/>
                <w:szCs w:val="24"/>
              </w:rPr>
              <w:t>иродным газом (метаном) (дополнительный показатель)</w:t>
            </w:r>
          </w:p>
        </w:tc>
        <w:tc>
          <w:tcPr>
            <w:tcW w:w="1134" w:type="dxa"/>
          </w:tcPr>
          <w:p w:rsidR="000C4F70" w:rsidRPr="00342D83" w:rsidRDefault="000C4F70" w:rsidP="00B53AB9">
            <w:pPr>
              <w:jc w:val="center"/>
              <w:rPr>
                <w:sz w:val="24"/>
                <w:szCs w:val="24"/>
              </w:rPr>
            </w:pPr>
            <w:r w:rsidRPr="00342D83">
              <w:rPr>
                <w:sz w:val="24"/>
                <w:szCs w:val="24"/>
              </w:rPr>
              <w:t>Ед.</w:t>
            </w:r>
          </w:p>
        </w:tc>
        <w:tc>
          <w:tcPr>
            <w:tcW w:w="1134" w:type="dxa"/>
          </w:tcPr>
          <w:p w:rsidR="000C4F70" w:rsidRPr="00342D83" w:rsidRDefault="000C4F70" w:rsidP="00B14210">
            <w:pPr>
              <w:jc w:val="center"/>
              <w:rPr>
                <w:rFonts w:eastAsia="Calibri"/>
                <w:sz w:val="24"/>
                <w:szCs w:val="24"/>
              </w:rPr>
            </w:pPr>
            <w:r w:rsidRPr="00342D83">
              <w:rPr>
                <w:rFonts w:eastAsia="Calibri"/>
                <w:sz w:val="24"/>
                <w:szCs w:val="24"/>
              </w:rPr>
              <w:t>1</w:t>
            </w:r>
          </w:p>
        </w:tc>
        <w:tc>
          <w:tcPr>
            <w:tcW w:w="993" w:type="dxa"/>
          </w:tcPr>
          <w:p w:rsidR="000C4F70" w:rsidRPr="00342D83" w:rsidRDefault="000C4F70" w:rsidP="00B14210">
            <w:pPr>
              <w:jc w:val="center"/>
              <w:rPr>
                <w:rFonts w:eastAsia="Calibri"/>
                <w:sz w:val="24"/>
                <w:szCs w:val="24"/>
              </w:rPr>
            </w:pPr>
            <w:r w:rsidRPr="00342D83">
              <w:rPr>
                <w:rFonts w:eastAsia="Calibri"/>
                <w:sz w:val="24"/>
                <w:szCs w:val="24"/>
              </w:rPr>
              <w:t>1</w:t>
            </w:r>
          </w:p>
        </w:tc>
        <w:tc>
          <w:tcPr>
            <w:tcW w:w="992" w:type="dxa"/>
          </w:tcPr>
          <w:p w:rsidR="000C4F70" w:rsidRPr="00342D83" w:rsidRDefault="00907636" w:rsidP="00B53AB9">
            <w:pPr>
              <w:jc w:val="center"/>
              <w:rPr>
                <w:sz w:val="24"/>
                <w:szCs w:val="24"/>
              </w:rPr>
            </w:pPr>
            <w:r w:rsidRPr="00342D83">
              <w:rPr>
                <w:sz w:val="24"/>
                <w:szCs w:val="24"/>
              </w:rPr>
              <w:t>1</w:t>
            </w:r>
          </w:p>
        </w:tc>
        <w:tc>
          <w:tcPr>
            <w:tcW w:w="992" w:type="dxa"/>
          </w:tcPr>
          <w:p w:rsidR="000C4F70" w:rsidRPr="00342D83" w:rsidRDefault="00907636" w:rsidP="00B53AB9">
            <w:pPr>
              <w:jc w:val="center"/>
              <w:rPr>
                <w:sz w:val="24"/>
                <w:szCs w:val="24"/>
              </w:rPr>
            </w:pPr>
            <w:r w:rsidRPr="00342D83">
              <w:rPr>
                <w:sz w:val="24"/>
                <w:szCs w:val="24"/>
              </w:rPr>
              <w:t>1</w:t>
            </w:r>
          </w:p>
        </w:tc>
        <w:tc>
          <w:tcPr>
            <w:tcW w:w="992" w:type="dxa"/>
          </w:tcPr>
          <w:p w:rsidR="000C4F70" w:rsidRPr="00342D83" w:rsidRDefault="00907636" w:rsidP="00B53AB9">
            <w:pPr>
              <w:jc w:val="center"/>
              <w:rPr>
                <w:sz w:val="24"/>
                <w:szCs w:val="24"/>
              </w:rPr>
            </w:pPr>
            <w:r w:rsidRPr="00342D83">
              <w:rPr>
                <w:sz w:val="24"/>
                <w:szCs w:val="24"/>
              </w:rPr>
              <w:t>1</w:t>
            </w:r>
          </w:p>
        </w:tc>
        <w:tc>
          <w:tcPr>
            <w:tcW w:w="1021" w:type="dxa"/>
          </w:tcPr>
          <w:p w:rsidR="000C4F70" w:rsidRPr="00342D83" w:rsidRDefault="00907636" w:rsidP="00B53AB9">
            <w:pPr>
              <w:jc w:val="center"/>
              <w:rPr>
                <w:sz w:val="24"/>
                <w:szCs w:val="24"/>
              </w:rPr>
            </w:pPr>
            <w:r w:rsidRPr="00342D83">
              <w:rPr>
                <w:sz w:val="24"/>
                <w:szCs w:val="24"/>
              </w:rPr>
              <w:t>1</w:t>
            </w:r>
          </w:p>
        </w:tc>
        <w:tc>
          <w:tcPr>
            <w:tcW w:w="1673" w:type="dxa"/>
          </w:tcPr>
          <w:p w:rsidR="000C4F70" w:rsidRPr="00342D83" w:rsidRDefault="0016426F" w:rsidP="00B53AB9">
            <w:pPr>
              <w:jc w:val="center"/>
              <w:rPr>
                <w:sz w:val="24"/>
                <w:szCs w:val="24"/>
              </w:rPr>
            </w:pPr>
            <w:r w:rsidRPr="00342D83">
              <w:rPr>
                <w:sz w:val="24"/>
                <w:szCs w:val="24"/>
              </w:rPr>
              <w:t>Х</w:t>
            </w:r>
          </w:p>
        </w:tc>
        <w:tc>
          <w:tcPr>
            <w:tcW w:w="1856" w:type="dxa"/>
          </w:tcPr>
          <w:p w:rsidR="000C4F70" w:rsidRPr="00342D83" w:rsidRDefault="000C4F70" w:rsidP="00972341">
            <w:pPr>
              <w:jc w:val="center"/>
              <w:rPr>
                <w:sz w:val="24"/>
                <w:szCs w:val="24"/>
              </w:rPr>
            </w:pPr>
            <w:r w:rsidRPr="00342D83">
              <w:rPr>
                <w:sz w:val="24"/>
                <w:szCs w:val="24"/>
              </w:rPr>
              <w:t xml:space="preserve">Комитет экономического развития администрации Алексеевского </w:t>
            </w:r>
            <w:r w:rsidR="003245BD" w:rsidRPr="003245BD">
              <w:rPr>
                <w:sz w:val="24"/>
                <w:szCs w:val="24"/>
              </w:rPr>
              <w:t>муниципального</w:t>
            </w:r>
            <w:r w:rsidRPr="00342D83">
              <w:rPr>
                <w:sz w:val="24"/>
                <w:szCs w:val="24"/>
              </w:rPr>
              <w:t xml:space="preserve"> округа</w:t>
            </w:r>
          </w:p>
        </w:tc>
      </w:tr>
      <w:tr w:rsidR="00342D83" w:rsidRPr="00342D83" w:rsidTr="00BF1D82">
        <w:trPr>
          <w:jc w:val="center"/>
        </w:trPr>
        <w:tc>
          <w:tcPr>
            <w:tcW w:w="711" w:type="dxa"/>
          </w:tcPr>
          <w:p w:rsidR="000C4F70" w:rsidRPr="00342D83" w:rsidRDefault="000C4F70" w:rsidP="000C4F70">
            <w:pPr>
              <w:ind w:left="-57" w:right="-57"/>
              <w:jc w:val="center"/>
              <w:rPr>
                <w:sz w:val="24"/>
                <w:szCs w:val="24"/>
              </w:rPr>
            </w:pPr>
            <w:r w:rsidRPr="00342D83">
              <w:rPr>
                <w:sz w:val="24"/>
                <w:szCs w:val="24"/>
              </w:rPr>
              <w:t>16.2.2</w:t>
            </w:r>
          </w:p>
        </w:tc>
        <w:tc>
          <w:tcPr>
            <w:tcW w:w="4651" w:type="dxa"/>
          </w:tcPr>
          <w:p w:rsidR="000C4F70" w:rsidRPr="00342D83" w:rsidRDefault="000C4F70" w:rsidP="00B14210">
            <w:pPr>
              <w:autoSpaceDE w:val="0"/>
              <w:autoSpaceDN w:val="0"/>
              <w:adjustRightInd w:val="0"/>
              <w:jc w:val="both"/>
              <w:rPr>
                <w:sz w:val="24"/>
                <w:szCs w:val="24"/>
              </w:rPr>
            </w:pPr>
            <w:r w:rsidRPr="00342D83">
              <w:rPr>
                <w:sz w:val="24"/>
                <w:szCs w:val="24"/>
              </w:rPr>
              <w:t xml:space="preserve">Количество транспортных средств (казенных, бюджетных, автономных учреждений и муниципальных унитарных предприятий Алексеевского </w:t>
            </w:r>
            <w:r w:rsidR="003245BD" w:rsidRPr="003245BD">
              <w:rPr>
                <w:sz w:val="24"/>
                <w:szCs w:val="24"/>
              </w:rPr>
              <w:t>муниципального</w:t>
            </w:r>
            <w:r w:rsidRPr="00342D83">
              <w:rPr>
                <w:sz w:val="24"/>
                <w:szCs w:val="24"/>
              </w:rPr>
              <w:t xml:space="preserve"> округа), использующих природный газ (метан) в качестве моторного топлива (дополнительный показатель)</w:t>
            </w:r>
          </w:p>
        </w:tc>
        <w:tc>
          <w:tcPr>
            <w:tcW w:w="1134" w:type="dxa"/>
          </w:tcPr>
          <w:p w:rsidR="000C4F70" w:rsidRPr="00342D83" w:rsidRDefault="000C4F70" w:rsidP="00B53AB9">
            <w:pPr>
              <w:jc w:val="center"/>
              <w:rPr>
                <w:sz w:val="24"/>
                <w:szCs w:val="24"/>
              </w:rPr>
            </w:pPr>
            <w:r w:rsidRPr="00342D83">
              <w:rPr>
                <w:sz w:val="24"/>
                <w:szCs w:val="24"/>
              </w:rPr>
              <w:t>Ед.</w:t>
            </w:r>
          </w:p>
        </w:tc>
        <w:tc>
          <w:tcPr>
            <w:tcW w:w="1134" w:type="dxa"/>
          </w:tcPr>
          <w:p w:rsidR="000C4F70" w:rsidRPr="00342D83" w:rsidRDefault="000C4F70" w:rsidP="00B14210">
            <w:pPr>
              <w:jc w:val="center"/>
              <w:rPr>
                <w:rFonts w:eastAsia="Calibri"/>
                <w:sz w:val="24"/>
                <w:szCs w:val="24"/>
              </w:rPr>
            </w:pPr>
            <w:r w:rsidRPr="00342D83">
              <w:rPr>
                <w:rFonts w:eastAsia="Calibri"/>
                <w:sz w:val="24"/>
                <w:szCs w:val="24"/>
              </w:rPr>
              <w:t>35</w:t>
            </w:r>
          </w:p>
        </w:tc>
        <w:tc>
          <w:tcPr>
            <w:tcW w:w="993" w:type="dxa"/>
          </w:tcPr>
          <w:p w:rsidR="000C4F70" w:rsidRPr="00342D83" w:rsidRDefault="000C4F70" w:rsidP="00B14210">
            <w:pPr>
              <w:jc w:val="center"/>
              <w:rPr>
                <w:rFonts w:eastAsia="Calibri"/>
                <w:sz w:val="24"/>
                <w:szCs w:val="24"/>
              </w:rPr>
            </w:pPr>
            <w:r w:rsidRPr="00342D83">
              <w:rPr>
                <w:rFonts w:eastAsia="Calibri"/>
                <w:sz w:val="24"/>
                <w:szCs w:val="24"/>
              </w:rPr>
              <w:t>35</w:t>
            </w:r>
          </w:p>
        </w:tc>
        <w:tc>
          <w:tcPr>
            <w:tcW w:w="992" w:type="dxa"/>
          </w:tcPr>
          <w:p w:rsidR="000C4F70" w:rsidRPr="00342D83" w:rsidRDefault="00907636" w:rsidP="00247276">
            <w:pPr>
              <w:jc w:val="center"/>
              <w:rPr>
                <w:sz w:val="24"/>
                <w:szCs w:val="24"/>
              </w:rPr>
            </w:pPr>
            <w:r w:rsidRPr="00342D83">
              <w:rPr>
                <w:sz w:val="24"/>
                <w:szCs w:val="24"/>
              </w:rPr>
              <w:t>35</w:t>
            </w:r>
          </w:p>
        </w:tc>
        <w:tc>
          <w:tcPr>
            <w:tcW w:w="992" w:type="dxa"/>
            <w:shd w:val="clear" w:color="auto" w:fill="FFFFFF" w:themeFill="background1"/>
          </w:tcPr>
          <w:p w:rsidR="000C4F70" w:rsidRPr="00342D83" w:rsidRDefault="00907636" w:rsidP="00247276">
            <w:pPr>
              <w:jc w:val="center"/>
              <w:rPr>
                <w:sz w:val="24"/>
                <w:szCs w:val="24"/>
              </w:rPr>
            </w:pPr>
            <w:r w:rsidRPr="00342D83">
              <w:rPr>
                <w:sz w:val="24"/>
                <w:szCs w:val="24"/>
              </w:rPr>
              <w:t>35</w:t>
            </w:r>
          </w:p>
        </w:tc>
        <w:tc>
          <w:tcPr>
            <w:tcW w:w="992" w:type="dxa"/>
            <w:shd w:val="clear" w:color="auto" w:fill="FFFFFF" w:themeFill="background1"/>
          </w:tcPr>
          <w:p w:rsidR="000C4F70" w:rsidRPr="00342D83" w:rsidRDefault="00907636" w:rsidP="00247276">
            <w:pPr>
              <w:jc w:val="center"/>
              <w:rPr>
                <w:sz w:val="24"/>
                <w:szCs w:val="24"/>
              </w:rPr>
            </w:pPr>
            <w:r w:rsidRPr="00342D83">
              <w:rPr>
                <w:sz w:val="24"/>
                <w:szCs w:val="24"/>
              </w:rPr>
              <w:t>35</w:t>
            </w:r>
          </w:p>
        </w:tc>
        <w:tc>
          <w:tcPr>
            <w:tcW w:w="1021" w:type="dxa"/>
            <w:shd w:val="clear" w:color="auto" w:fill="FFFFFF" w:themeFill="background1"/>
          </w:tcPr>
          <w:p w:rsidR="000C4F70" w:rsidRPr="00342D83" w:rsidRDefault="00907636" w:rsidP="00247276">
            <w:pPr>
              <w:jc w:val="center"/>
              <w:rPr>
                <w:sz w:val="24"/>
                <w:szCs w:val="24"/>
              </w:rPr>
            </w:pPr>
            <w:r w:rsidRPr="00342D83">
              <w:rPr>
                <w:sz w:val="24"/>
                <w:szCs w:val="24"/>
              </w:rPr>
              <w:t>35</w:t>
            </w:r>
          </w:p>
        </w:tc>
        <w:tc>
          <w:tcPr>
            <w:tcW w:w="1673" w:type="dxa"/>
          </w:tcPr>
          <w:p w:rsidR="000C4F70" w:rsidRPr="00342D83" w:rsidRDefault="0016426F" w:rsidP="00B53AB9">
            <w:pPr>
              <w:jc w:val="center"/>
              <w:rPr>
                <w:sz w:val="24"/>
                <w:szCs w:val="24"/>
              </w:rPr>
            </w:pPr>
            <w:r w:rsidRPr="00342D83">
              <w:rPr>
                <w:sz w:val="24"/>
                <w:szCs w:val="24"/>
              </w:rPr>
              <w:t>Х</w:t>
            </w:r>
          </w:p>
        </w:tc>
        <w:tc>
          <w:tcPr>
            <w:tcW w:w="1856" w:type="dxa"/>
          </w:tcPr>
          <w:p w:rsidR="000C4F70" w:rsidRPr="00342D83" w:rsidRDefault="000C4F70" w:rsidP="00972341">
            <w:pPr>
              <w:jc w:val="center"/>
              <w:rPr>
                <w:sz w:val="24"/>
                <w:szCs w:val="24"/>
              </w:rPr>
            </w:pPr>
            <w:r w:rsidRPr="00342D83">
              <w:rPr>
                <w:sz w:val="24"/>
                <w:szCs w:val="24"/>
              </w:rPr>
              <w:t xml:space="preserve">Комитет экономического развития администрации Алексеевского </w:t>
            </w:r>
            <w:r w:rsidR="003245BD" w:rsidRPr="003245BD">
              <w:rPr>
                <w:sz w:val="24"/>
                <w:szCs w:val="24"/>
              </w:rPr>
              <w:t>муниципального</w:t>
            </w:r>
            <w:r w:rsidRPr="00342D83">
              <w:rPr>
                <w:sz w:val="24"/>
                <w:szCs w:val="24"/>
              </w:rPr>
              <w:t xml:space="preserve"> округа</w:t>
            </w:r>
          </w:p>
        </w:tc>
      </w:tr>
    </w:tbl>
    <w:p w:rsidR="00A028C1" w:rsidRPr="00342D83" w:rsidRDefault="00A028C1" w:rsidP="00A028C1">
      <w:pPr>
        <w:widowControl w:val="0"/>
        <w:autoSpaceDE w:val="0"/>
        <w:autoSpaceDN w:val="0"/>
        <w:ind w:firstLine="709"/>
        <w:jc w:val="both"/>
        <w:rPr>
          <w:sz w:val="28"/>
          <w:szCs w:val="28"/>
        </w:rPr>
      </w:pPr>
    </w:p>
    <w:p w:rsidR="00DF747A" w:rsidRPr="00342D83" w:rsidRDefault="00DF747A" w:rsidP="00A028C1">
      <w:pPr>
        <w:contextualSpacing/>
        <w:jc w:val="center"/>
        <w:rPr>
          <w:rFonts w:eastAsia="Calibri"/>
          <w:b/>
          <w:sz w:val="28"/>
          <w:szCs w:val="28"/>
          <w:lang w:eastAsia="en-US"/>
        </w:rPr>
      </w:pPr>
    </w:p>
    <w:p w:rsidR="00DF747A" w:rsidRPr="00342D83" w:rsidRDefault="00DF747A" w:rsidP="00A028C1">
      <w:pPr>
        <w:contextualSpacing/>
        <w:jc w:val="center"/>
        <w:rPr>
          <w:rFonts w:eastAsia="Calibri"/>
          <w:b/>
          <w:sz w:val="28"/>
          <w:szCs w:val="28"/>
          <w:lang w:eastAsia="en-US"/>
        </w:rPr>
      </w:pPr>
    </w:p>
    <w:p w:rsidR="00DF747A" w:rsidRPr="00342D83" w:rsidRDefault="00DF747A" w:rsidP="00A028C1">
      <w:pPr>
        <w:contextualSpacing/>
        <w:jc w:val="center"/>
        <w:rPr>
          <w:rFonts w:eastAsia="Calibri"/>
          <w:b/>
          <w:sz w:val="28"/>
          <w:szCs w:val="28"/>
          <w:lang w:eastAsia="en-US"/>
        </w:rPr>
      </w:pPr>
    </w:p>
    <w:p w:rsidR="00A028C1" w:rsidRPr="00342D83" w:rsidRDefault="00A028C1" w:rsidP="00A028C1">
      <w:pPr>
        <w:contextualSpacing/>
        <w:jc w:val="center"/>
        <w:rPr>
          <w:rFonts w:eastAsia="Calibri"/>
          <w:b/>
          <w:sz w:val="28"/>
          <w:szCs w:val="28"/>
          <w:lang w:eastAsia="en-US"/>
        </w:rPr>
      </w:pPr>
      <w:r w:rsidRPr="00342D83">
        <w:rPr>
          <w:rFonts w:eastAsia="Calibri"/>
          <w:b/>
          <w:sz w:val="28"/>
          <w:szCs w:val="28"/>
          <w:lang w:eastAsia="en-US"/>
        </w:rPr>
        <w:t>1</w:t>
      </w:r>
      <w:r w:rsidR="000C4F70" w:rsidRPr="00342D83">
        <w:rPr>
          <w:rFonts w:eastAsia="Calibri"/>
          <w:b/>
          <w:sz w:val="28"/>
          <w:szCs w:val="28"/>
          <w:lang w:eastAsia="en-US"/>
        </w:rPr>
        <w:t>6</w:t>
      </w:r>
      <w:r w:rsidRPr="00342D83">
        <w:rPr>
          <w:rFonts w:eastAsia="Calibri"/>
          <w:b/>
          <w:sz w:val="28"/>
          <w:szCs w:val="28"/>
          <w:lang w:eastAsia="en-US"/>
        </w:rPr>
        <w:t xml:space="preserve">.3.  Мероприятия по содействию развитию конкуренции </w:t>
      </w:r>
    </w:p>
    <w:p w:rsidR="00DF747A" w:rsidRPr="00342D83" w:rsidRDefault="00DF747A" w:rsidP="00A028C1">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32"/>
        <w:gridCol w:w="4394"/>
        <w:gridCol w:w="3868"/>
      </w:tblGrid>
      <w:tr w:rsidR="00342D83" w:rsidRPr="00342D83" w:rsidTr="004E239A">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47A" w:rsidRPr="00342D83" w:rsidRDefault="00DF747A" w:rsidP="004E239A">
            <w:pPr>
              <w:ind w:left="-57" w:right="-57"/>
              <w:jc w:val="center"/>
              <w:rPr>
                <w:b/>
                <w:bCs/>
                <w:sz w:val="24"/>
                <w:szCs w:val="24"/>
              </w:rPr>
            </w:pPr>
            <w:r w:rsidRPr="00342D83">
              <w:rPr>
                <w:b/>
                <w:bCs/>
                <w:sz w:val="24"/>
                <w:szCs w:val="24"/>
              </w:rPr>
              <w:t>№</w:t>
            </w:r>
          </w:p>
          <w:p w:rsidR="00DF747A" w:rsidRPr="00342D83" w:rsidRDefault="00DF747A"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47A" w:rsidRPr="00342D83" w:rsidRDefault="00DF747A" w:rsidP="004E239A">
            <w:pPr>
              <w:ind w:left="-57" w:right="-57"/>
              <w:jc w:val="center"/>
              <w:rPr>
                <w:b/>
                <w:bCs/>
                <w:sz w:val="24"/>
                <w:szCs w:val="24"/>
              </w:rPr>
            </w:pPr>
            <w:r w:rsidRPr="00342D83">
              <w:rPr>
                <w:b/>
                <w:bCs/>
                <w:sz w:val="24"/>
                <w:szCs w:val="24"/>
              </w:rPr>
              <w:t>Наименование мероприятия</w:t>
            </w:r>
          </w:p>
        </w:tc>
        <w:tc>
          <w:tcPr>
            <w:tcW w:w="163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47A" w:rsidRPr="00342D83" w:rsidRDefault="00DF747A" w:rsidP="004E239A">
            <w:pPr>
              <w:ind w:left="-57" w:right="-57"/>
              <w:jc w:val="center"/>
              <w:rPr>
                <w:b/>
                <w:bCs/>
                <w:sz w:val="24"/>
                <w:szCs w:val="24"/>
              </w:rPr>
            </w:pPr>
            <w:r w:rsidRPr="00342D83">
              <w:rPr>
                <w:b/>
                <w:bCs/>
                <w:sz w:val="24"/>
                <w:szCs w:val="24"/>
              </w:rPr>
              <w:t>Срок реализации мероприятия</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47A" w:rsidRPr="00342D83" w:rsidRDefault="00DF747A"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47A" w:rsidRPr="00342D83" w:rsidRDefault="00DF747A"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DF747A" w:rsidRPr="00342D83" w:rsidRDefault="00DF747A"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DF747A" w:rsidRPr="00342D83" w:rsidRDefault="00DF747A" w:rsidP="004E239A">
            <w:pPr>
              <w:ind w:left="-57" w:right="-57"/>
              <w:rPr>
                <w:b/>
                <w:bCs/>
                <w:sz w:val="24"/>
                <w:szCs w:val="24"/>
              </w:rPr>
            </w:pPr>
          </w:p>
        </w:tc>
        <w:tc>
          <w:tcPr>
            <w:tcW w:w="1632" w:type="dxa"/>
            <w:vMerge/>
            <w:tcBorders>
              <w:top w:val="single" w:sz="4" w:space="0" w:color="auto"/>
              <w:left w:val="single" w:sz="4" w:space="0" w:color="auto"/>
              <w:bottom w:val="single" w:sz="4" w:space="0" w:color="auto"/>
              <w:right w:val="single" w:sz="4" w:space="0" w:color="auto"/>
            </w:tcBorders>
            <w:hideMark/>
          </w:tcPr>
          <w:p w:rsidR="00DF747A" w:rsidRPr="00342D83" w:rsidRDefault="00DF747A" w:rsidP="004E239A">
            <w:pPr>
              <w:ind w:left="-57" w:right="-57"/>
              <w:rPr>
                <w:b/>
                <w:bCs/>
                <w:sz w:val="24"/>
                <w:szCs w:val="24"/>
              </w:rPr>
            </w:pPr>
          </w:p>
        </w:tc>
        <w:tc>
          <w:tcPr>
            <w:tcW w:w="4394" w:type="dxa"/>
            <w:vMerge/>
            <w:tcBorders>
              <w:top w:val="single" w:sz="4" w:space="0" w:color="auto"/>
              <w:left w:val="single" w:sz="4" w:space="0" w:color="auto"/>
              <w:bottom w:val="single" w:sz="4" w:space="0" w:color="auto"/>
              <w:right w:val="single" w:sz="4" w:space="0" w:color="auto"/>
            </w:tcBorders>
            <w:hideMark/>
          </w:tcPr>
          <w:p w:rsidR="00DF747A" w:rsidRPr="00342D83" w:rsidRDefault="00DF747A"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DF747A" w:rsidRPr="00342D83" w:rsidRDefault="00DF747A" w:rsidP="004E239A">
            <w:pPr>
              <w:ind w:left="-57" w:right="-57"/>
              <w:rPr>
                <w:b/>
                <w:bCs/>
                <w:sz w:val="24"/>
                <w:szCs w:val="24"/>
              </w:rPr>
            </w:pPr>
          </w:p>
        </w:tc>
      </w:tr>
      <w:tr w:rsidR="00342D83"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lastRenderedPageBreak/>
              <w:t>16.3.1</w:t>
            </w:r>
          </w:p>
        </w:tc>
        <w:tc>
          <w:tcPr>
            <w:tcW w:w="5531" w:type="dxa"/>
            <w:tcBorders>
              <w:top w:val="single" w:sz="4" w:space="0" w:color="auto"/>
              <w:left w:val="nil"/>
              <w:bottom w:val="single" w:sz="4" w:space="0" w:color="auto"/>
              <w:right w:val="single" w:sz="4" w:space="0" w:color="auto"/>
            </w:tcBorders>
            <w:shd w:val="clear" w:color="auto" w:fill="auto"/>
            <w:noWrap/>
          </w:tcPr>
          <w:p w:rsidR="00DF747A" w:rsidRPr="00342D83" w:rsidRDefault="00907636" w:rsidP="00907636">
            <w:pPr>
              <w:tabs>
                <w:tab w:val="left" w:pos="1777"/>
              </w:tabs>
              <w:ind w:left="-57" w:right="-57"/>
              <w:jc w:val="both"/>
              <w:rPr>
                <w:sz w:val="24"/>
                <w:szCs w:val="24"/>
              </w:rPr>
            </w:pPr>
            <w:r w:rsidRPr="00342D83">
              <w:rPr>
                <w:sz w:val="24"/>
                <w:szCs w:val="24"/>
              </w:rPr>
              <w:t>Мониторинг работы</w:t>
            </w:r>
            <w:r w:rsidR="00DF747A" w:rsidRPr="00342D83">
              <w:rPr>
                <w:sz w:val="24"/>
                <w:szCs w:val="24"/>
              </w:rPr>
              <w:t xml:space="preserve"> объекта заправки транспортных сре</w:t>
            </w:r>
            <w:proofErr w:type="gramStart"/>
            <w:r w:rsidR="00DF747A" w:rsidRPr="00342D83">
              <w:rPr>
                <w:sz w:val="24"/>
                <w:szCs w:val="24"/>
              </w:rPr>
              <w:t>дств пр</w:t>
            </w:r>
            <w:proofErr w:type="gramEnd"/>
            <w:r w:rsidR="00DF747A" w:rsidRPr="00342D83">
              <w:rPr>
                <w:sz w:val="24"/>
                <w:szCs w:val="24"/>
              </w:rPr>
              <w:t xml:space="preserve">иродным газом на территории Алексеевского </w:t>
            </w:r>
            <w:r w:rsidR="003245BD" w:rsidRPr="003245BD">
              <w:rPr>
                <w:sz w:val="24"/>
                <w:szCs w:val="24"/>
              </w:rPr>
              <w:t>муниципального</w:t>
            </w:r>
            <w:r w:rsidR="00DF747A" w:rsidRPr="00342D83">
              <w:rPr>
                <w:sz w:val="24"/>
                <w:szCs w:val="24"/>
              </w:rPr>
              <w:t xml:space="preserve"> округа </w:t>
            </w:r>
          </w:p>
        </w:tc>
        <w:tc>
          <w:tcPr>
            <w:tcW w:w="1632"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DF747A" w:rsidRPr="00342D83" w:rsidRDefault="00907636" w:rsidP="00907636">
            <w:pPr>
              <w:ind w:left="-57" w:right="-57"/>
              <w:jc w:val="both"/>
              <w:rPr>
                <w:sz w:val="24"/>
                <w:szCs w:val="24"/>
              </w:rPr>
            </w:pPr>
            <w:r w:rsidRPr="00342D83">
              <w:rPr>
                <w:sz w:val="24"/>
                <w:szCs w:val="24"/>
              </w:rPr>
              <w:t>Повышение качества услуг</w:t>
            </w:r>
            <w:r w:rsidR="00DF747A" w:rsidRPr="00342D83">
              <w:rPr>
                <w:sz w:val="24"/>
                <w:szCs w:val="24"/>
              </w:rPr>
              <w:t xml:space="preserve"> АГНКС на территории Алексеевского </w:t>
            </w:r>
            <w:r w:rsidR="003245BD" w:rsidRPr="003245BD">
              <w:rPr>
                <w:sz w:val="24"/>
                <w:szCs w:val="24"/>
              </w:rPr>
              <w:t>муниципального</w:t>
            </w:r>
            <w:r w:rsidR="00DF747A" w:rsidRPr="00342D83">
              <w:rPr>
                <w:sz w:val="24"/>
                <w:szCs w:val="24"/>
              </w:rPr>
              <w:t xml:space="preserve"> округа </w:t>
            </w:r>
          </w:p>
        </w:tc>
        <w:tc>
          <w:tcPr>
            <w:tcW w:w="3868"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B47A2C">
            <w:pPr>
              <w:spacing w:line="230" w:lineRule="auto"/>
              <w:ind w:left="-57" w:right="-57"/>
              <w:jc w:val="center"/>
              <w:rPr>
                <w:sz w:val="24"/>
                <w:szCs w:val="24"/>
              </w:rPr>
            </w:pPr>
            <w:r w:rsidRPr="00342D83">
              <w:rPr>
                <w:sz w:val="24"/>
                <w:szCs w:val="24"/>
              </w:rPr>
              <w:t xml:space="preserve">Комитет экономического развития администрации Алексеевского </w:t>
            </w:r>
            <w:r w:rsidR="003245BD" w:rsidRPr="003245BD">
              <w:rPr>
                <w:sz w:val="24"/>
                <w:szCs w:val="24"/>
              </w:rPr>
              <w:t>муниципального</w:t>
            </w:r>
            <w:r w:rsidRPr="00342D83">
              <w:rPr>
                <w:sz w:val="24"/>
                <w:szCs w:val="24"/>
              </w:rPr>
              <w:t xml:space="preserve"> округа</w:t>
            </w:r>
          </w:p>
        </w:tc>
      </w:tr>
      <w:tr w:rsidR="00342D83"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t>16.3.2</w:t>
            </w:r>
          </w:p>
        </w:tc>
        <w:tc>
          <w:tcPr>
            <w:tcW w:w="5531"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tabs>
                <w:tab w:val="left" w:pos="1777"/>
              </w:tabs>
              <w:ind w:left="-57" w:right="-57"/>
              <w:jc w:val="both"/>
              <w:rPr>
                <w:sz w:val="24"/>
                <w:szCs w:val="24"/>
              </w:rPr>
            </w:pPr>
            <w:r w:rsidRPr="00342D83">
              <w:rPr>
                <w:sz w:val="24"/>
                <w:szCs w:val="24"/>
              </w:rPr>
              <w:t xml:space="preserve">Координация работы по переоборудованию транспортных средств организациями, информирование жителей Алексеевского </w:t>
            </w:r>
            <w:r w:rsidR="003245BD" w:rsidRPr="003245BD">
              <w:rPr>
                <w:sz w:val="24"/>
                <w:szCs w:val="24"/>
              </w:rPr>
              <w:t>муниципального</w:t>
            </w:r>
            <w:r w:rsidRPr="00342D83">
              <w:rPr>
                <w:sz w:val="24"/>
                <w:szCs w:val="24"/>
              </w:rPr>
              <w:t xml:space="preserve"> округа с целью перехода на использование природного газа (метана) в качестве моторного топлива </w:t>
            </w:r>
          </w:p>
        </w:tc>
        <w:tc>
          <w:tcPr>
            <w:tcW w:w="1632"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pStyle w:val="ConsPlusNormal"/>
              <w:ind w:left="-57" w:right="-57"/>
              <w:jc w:val="both"/>
              <w:rPr>
                <w:szCs w:val="24"/>
              </w:rPr>
            </w:pPr>
            <w:r w:rsidRPr="00342D83">
              <w:rPr>
                <w:szCs w:val="24"/>
              </w:rPr>
              <w:t xml:space="preserve">Увеличение количества транспортных средств, использующих природный газ (метан) в качестве моторного топлива </w:t>
            </w:r>
          </w:p>
        </w:tc>
        <w:tc>
          <w:tcPr>
            <w:tcW w:w="3868"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B47A2C">
            <w:pPr>
              <w:pStyle w:val="ConsPlusNormal"/>
              <w:ind w:left="-57" w:right="-57"/>
              <w:jc w:val="center"/>
              <w:rPr>
                <w:szCs w:val="24"/>
              </w:rPr>
            </w:pPr>
            <w:r w:rsidRPr="00342D83">
              <w:rPr>
                <w:szCs w:val="24"/>
              </w:rPr>
              <w:t xml:space="preserve">Комитет экономического развития администрации Алексеевского </w:t>
            </w:r>
            <w:r w:rsidR="003245BD" w:rsidRPr="003245BD">
              <w:rPr>
                <w:szCs w:val="24"/>
              </w:rPr>
              <w:t>муниципального</w:t>
            </w:r>
            <w:r w:rsidRPr="00342D83">
              <w:rPr>
                <w:szCs w:val="24"/>
              </w:rPr>
              <w:t xml:space="preserve"> округа </w:t>
            </w:r>
          </w:p>
        </w:tc>
      </w:tr>
      <w:tr w:rsidR="00342D83" w:rsidRPr="00342D83" w:rsidTr="00CA406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FF0267" w:rsidRPr="00342D83" w:rsidRDefault="00FF0267" w:rsidP="00FF0267">
            <w:pPr>
              <w:ind w:left="-57" w:right="-57"/>
              <w:jc w:val="center"/>
              <w:rPr>
                <w:sz w:val="24"/>
                <w:szCs w:val="24"/>
              </w:rPr>
            </w:pPr>
            <w:r w:rsidRPr="00342D83">
              <w:rPr>
                <w:sz w:val="24"/>
                <w:szCs w:val="24"/>
              </w:rPr>
              <w:t>16.3.3</w:t>
            </w:r>
          </w:p>
        </w:tc>
        <w:tc>
          <w:tcPr>
            <w:tcW w:w="5531" w:type="dxa"/>
            <w:tcBorders>
              <w:top w:val="single" w:sz="4" w:space="0" w:color="auto"/>
              <w:left w:val="nil"/>
              <w:bottom w:val="single" w:sz="4" w:space="0" w:color="auto"/>
              <w:right w:val="single" w:sz="4" w:space="0" w:color="auto"/>
            </w:tcBorders>
            <w:shd w:val="clear" w:color="auto" w:fill="auto"/>
            <w:noWrap/>
          </w:tcPr>
          <w:p w:rsidR="00FF0267" w:rsidRPr="00342D83" w:rsidRDefault="00FF0267" w:rsidP="00FF0267">
            <w:pPr>
              <w:pStyle w:val="ConsPlusNormal"/>
              <w:jc w:val="both"/>
            </w:pPr>
            <w:r w:rsidRPr="00342D83">
              <w:t xml:space="preserve">Оказание информационно-методической поддержки участникам рынка газомоторного топлива (в </w:t>
            </w:r>
            <w:proofErr w:type="spellStart"/>
            <w:r w:rsidRPr="00342D83">
              <w:t>т.ч</w:t>
            </w:r>
            <w:proofErr w:type="spellEnd"/>
            <w:r w:rsidRPr="00342D83">
              <w:t>. организациям-инвесторам АГНКС и/или владельцам ТС)</w:t>
            </w:r>
          </w:p>
          <w:p w:rsidR="00FF0267" w:rsidRPr="00342D83" w:rsidRDefault="00FF0267" w:rsidP="00FF0267">
            <w:pPr>
              <w:pStyle w:val="ConsPlusNormal"/>
              <w:jc w:val="both"/>
            </w:pPr>
          </w:p>
        </w:tc>
        <w:tc>
          <w:tcPr>
            <w:tcW w:w="1632" w:type="dxa"/>
            <w:tcBorders>
              <w:top w:val="single" w:sz="4" w:space="0" w:color="auto"/>
              <w:left w:val="nil"/>
              <w:bottom w:val="single" w:sz="4" w:space="0" w:color="auto"/>
              <w:right w:val="single" w:sz="4" w:space="0" w:color="auto"/>
            </w:tcBorders>
            <w:shd w:val="clear" w:color="auto" w:fill="auto"/>
            <w:noWrap/>
          </w:tcPr>
          <w:p w:rsidR="00FF0267" w:rsidRPr="00342D83" w:rsidRDefault="00FF0267" w:rsidP="00FF0267">
            <w:pPr>
              <w:pStyle w:val="ConsPlusNormal"/>
              <w:jc w:val="center"/>
            </w:pPr>
            <w:r w:rsidRPr="00342D83">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rsidR="00FF0267" w:rsidRPr="00342D83" w:rsidRDefault="00FF0267" w:rsidP="000D0FAD">
            <w:pPr>
              <w:pStyle w:val="ConsPlusNormal"/>
              <w:jc w:val="both"/>
            </w:pPr>
            <w:r w:rsidRPr="00342D83">
              <w:t>Развитие конкуренции на рынке газомоторного топлива, повышение качества услуг</w:t>
            </w:r>
          </w:p>
          <w:p w:rsidR="00FF0267" w:rsidRPr="00342D83" w:rsidRDefault="00FF0267" w:rsidP="00FF0267">
            <w:pPr>
              <w:pStyle w:val="ConsPlusNormal"/>
              <w:jc w:val="both"/>
            </w:pPr>
            <w:r w:rsidRPr="00342D83">
              <w:t xml:space="preserve"> </w:t>
            </w:r>
          </w:p>
        </w:tc>
        <w:tc>
          <w:tcPr>
            <w:tcW w:w="3868" w:type="dxa"/>
            <w:tcBorders>
              <w:top w:val="single" w:sz="4" w:space="0" w:color="auto"/>
              <w:left w:val="nil"/>
              <w:bottom w:val="single" w:sz="4" w:space="0" w:color="auto"/>
              <w:right w:val="single" w:sz="4" w:space="0" w:color="auto"/>
            </w:tcBorders>
            <w:shd w:val="clear" w:color="auto" w:fill="auto"/>
            <w:noWrap/>
          </w:tcPr>
          <w:p w:rsidR="00FF0267" w:rsidRPr="00342D83" w:rsidRDefault="00FF0267" w:rsidP="00B47A2C">
            <w:pPr>
              <w:pStyle w:val="ConsPlusNormal"/>
              <w:ind w:left="-57" w:right="-57"/>
              <w:jc w:val="center"/>
              <w:rPr>
                <w:szCs w:val="24"/>
              </w:rPr>
            </w:pPr>
            <w:r w:rsidRPr="00342D83">
              <w:rPr>
                <w:szCs w:val="24"/>
              </w:rPr>
              <w:t xml:space="preserve">Комитет экономического развития администрации Алексеевского </w:t>
            </w:r>
            <w:r w:rsidR="003245BD" w:rsidRPr="003245BD">
              <w:rPr>
                <w:szCs w:val="24"/>
              </w:rPr>
              <w:t>муниципального</w:t>
            </w:r>
            <w:r w:rsidRPr="00342D83">
              <w:rPr>
                <w:szCs w:val="24"/>
              </w:rPr>
              <w:t xml:space="preserve"> округа </w:t>
            </w:r>
          </w:p>
        </w:tc>
      </w:tr>
    </w:tbl>
    <w:p w:rsidR="00B53AB9" w:rsidRPr="00342D83" w:rsidRDefault="00B53AB9" w:rsidP="00A028C1">
      <w:pPr>
        <w:ind w:firstLine="709"/>
        <w:jc w:val="both"/>
        <w:rPr>
          <w:sz w:val="28"/>
          <w:szCs w:val="28"/>
        </w:rPr>
        <w:sectPr w:rsidR="00B53AB9" w:rsidRPr="00342D83" w:rsidSect="00A028C1">
          <w:pgSz w:w="16838" w:h="11906" w:orient="landscape"/>
          <w:pgMar w:top="1134" w:right="1134" w:bottom="567" w:left="1134" w:header="709" w:footer="709" w:gutter="0"/>
          <w:cols w:space="708"/>
          <w:docGrid w:linePitch="360"/>
        </w:sectPr>
      </w:pPr>
    </w:p>
    <w:p w:rsidR="00692599" w:rsidRPr="00342D83" w:rsidRDefault="00692599" w:rsidP="00692599">
      <w:pPr>
        <w:widowControl w:val="0"/>
        <w:autoSpaceDE w:val="0"/>
        <w:autoSpaceDN w:val="0"/>
        <w:jc w:val="center"/>
        <w:rPr>
          <w:b/>
          <w:sz w:val="28"/>
          <w:szCs w:val="28"/>
        </w:rPr>
      </w:pPr>
      <w:r w:rsidRPr="00342D83">
        <w:rPr>
          <w:b/>
          <w:sz w:val="28"/>
          <w:szCs w:val="28"/>
        </w:rPr>
        <w:lastRenderedPageBreak/>
        <w:t>Транспортно-логистический комплекс</w:t>
      </w:r>
    </w:p>
    <w:p w:rsidR="00692599" w:rsidRPr="00342D83" w:rsidRDefault="00692599" w:rsidP="00692599">
      <w:pPr>
        <w:widowControl w:val="0"/>
        <w:autoSpaceDE w:val="0"/>
        <w:autoSpaceDN w:val="0"/>
        <w:jc w:val="center"/>
        <w:rPr>
          <w:b/>
          <w:sz w:val="28"/>
          <w:szCs w:val="28"/>
        </w:rPr>
      </w:pPr>
    </w:p>
    <w:p w:rsidR="00692599" w:rsidRPr="00342D83" w:rsidRDefault="00692599" w:rsidP="00692599">
      <w:pPr>
        <w:widowControl w:val="0"/>
        <w:autoSpaceDE w:val="0"/>
        <w:autoSpaceDN w:val="0"/>
        <w:jc w:val="center"/>
        <w:rPr>
          <w:b/>
          <w:sz w:val="28"/>
          <w:szCs w:val="28"/>
        </w:rPr>
      </w:pPr>
      <w:r w:rsidRPr="00342D83">
        <w:rPr>
          <w:b/>
          <w:sz w:val="28"/>
          <w:szCs w:val="28"/>
        </w:rPr>
        <w:t>1</w:t>
      </w:r>
      <w:r w:rsidR="000C4F70" w:rsidRPr="00342D83">
        <w:rPr>
          <w:b/>
          <w:sz w:val="28"/>
          <w:szCs w:val="28"/>
        </w:rPr>
        <w:t>7</w:t>
      </w:r>
      <w:r w:rsidRPr="00342D83">
        <w:rPr>
          <w:b/>
          <w:sz w:val="28"/>
          <w:szCs w:val="28"/>
        </w:rPr>
        <w:t>. Рынок оказания услуг по перевозке пассажиров</w:t>
      </w:r>
    </w:p>
    <w:p w:rsidR="00692599" w:rsidRPr="00342D83" w:rsidRDefault="00692599" w:rsidP="00692599">
      <w:pPr>
        <w:widowControl w:val="0"/>
        <w:autoSpaceDE w:val="0"/>
        <w:autoSpaceDN w:val="0"/>
        <w:jc w:val="center"/>
        <w:rPr>
          <w:b/>
          <w:sz w:val="28"/>
          <w:szCs w:val="28"/>
        </w:rPr>
      </w:pPr>
      <w:r w:rsidRPr="00342D83">
        <w:rPr>
          <w:b/>
          <w:sz w:val="28"/>
          <w:szCs w:val="28"/>
        </w:rPr>
        <w:t xml:space="preserve">автомобильным транспортом </w:t>
      </w:r>
      <w:proofErr w:type="gramStart"/>
      <w:r w:rsidRPr="00342D83">
        <w:rPr>
          <w:b/>
          <w:sz w:val="28"/>
          <w:szCs w:val="28"/>
        </w:rPr>
        <w:t>по</w:t>
      </w:r>
      <w:proofErr w:type="gramEnd"/>
      <w:r w:rsidRPr="00342D83">
        <w:rPr>
          <w:b/>
          <w:sz w:val="28"/>
          <w:szCs w:val="28"/>
        </w:rPr>
        <w:t xml:space="preserve"> муниципальным</w:t>
      </w:r>
    </w:p>
    <w:p w:rsidR="00692599" w:rsidRPr="00342D83" w:rsidRDefault="00692599" w:rsidP="00692599">
      <w:pPr>
        <w:widowControl w:val="0"/>
        <w:autoSpaceDE w:val="0"/>
        <w:autoSpaceDN w:val="0"/>
        <w:jc w:val="center"/>
        <w:rPr>
          <w:b/>
          <w:sz w:val="28"/>
          <w:szCs w:val="28"/>
        </w:rPr>
      </w:pPr>
      <w:r w:rsidRPr="00342D83">
        <w:rPr>
          <w:b/>
          <w:sz w:val="28"/>
          <w:szCs w:val="28"/>
        </w:rPr>
        <w:t>маршрутам регулярных перевозок</w:t>
      </w:r>
    </w:p>
    <w:p w:rsidR="00692599" w:rsidRPr="00342D83" w:rsidRDefault="00692599" w:rsidP="00692599">
      <w:pPr>
        <w:widowControl w:val="0"/>
        <w:autoSpaceDE w:val="0"/>
        <w:autoSpaceDN w:val="0"/>
        <w:jc w:val="center"/>
        <w:rPr>
          <w:b/>
          <w:sz w:val="26"/>
          <w:szCs w:val="26"/>
        </w:rPr>
      </w:pPr>
    </w:p>
    <w:p w:rsidR="00692599" w:rsidRPr="00342D83" w:rsidRDefault="00692599" w:rsidP="00692599">
      <w:pPr>
        <w:widowControl w:val="0"/>
        <w:autoSpaceDE w:val="0"/>
        <w:autoSpaceDN w:val="0"/>
        <w:jc w:val="center"/>
        <w:rPr>
          <w:b/>
          <w:sz w:val="28"/>
          <w:szCs w:val="28"/>
        </w:rPr>
      </w:pPr>
      <w:r w:rsidRPr="00342D83">
        <w:rPr>
          <w:b/>
          <w:sz w:val="28"/>
          <w:szCs w:val="28"/>
        </w:rPr>
        <w:t>1</w:t>
      </w:r>
      <w:r w:rsidR="000C4F70" w:rsidRPr="00342D83">
        <w:rPr>
          <w:b/>
          <w:sz w:val="28"/>
          <w:szCs w:val="28"/>
        </w:rPr>
        <w:t>7</w:t>
      </w:r>
      <w:r w:rsidRPr="00342D83">
        <w:rPr>
          <w:b/>
          <w:sz w:val="28"/>
          <w:szCs w:val="28"/>
        </w:rPr>
        <w:t>.1.  Исходная фактическая информация в отношении ситуации</w:t>
      </w:r>
    </w:p>
    <w:p w:rsidR="00692599" w:rsidRPr="00342D83" w:rsidRDefault="00692599" w:rsidP="00692599">
      <w:pPr>
        <w:widowControl w:val="0"/>
        <w:autoSpaceDE w:val="0"/>
        <w:autoSpaceDN w:val="0"/>
        <w:jc w:val="center"/>
        <w:rPr>
          <w:b/>
          <w:sz w:val="28"/>
          <w:szCs w:val="28"/>
        </w:rPr>
      </w:pPr>
      <w:r w:rsidRPr="00342D83">
        <w:rPr>
          <w:b/>
          <w:sz w:val="28"/>
          <w:szCs w:val="28"/>
        </w:rPr>
        <w:t xml:space="preserve">и проблематики на рынке, </w:t>
      </w:r>
      <w:r w:rsidR="00ED57DE" w:rsidRPr="00342D83">
        <w:rPr>
          <w:b/>
          <w:sz w:val="28"/>
          <w:szCs w:val="28"/>
        </w:rPr>
        <w:t xml:space="preserve">цель и </w:t>
      </w:r>
      <w:r w:rsidRPr="00342D83">
        <w:rPr>
          <w:b/>
          <w:sz w:val="28"/>
          <w:szCs w:val="28"/>
        </w:rPr>
        <w:t xml:space="preserve">основные задачи </w:t>
      </w:r>
      <w:r w:rsidR="00ED57DE" w:rsidRPr="00342D83">
        <w:rPr>
          <w:b/>
          <w:sz w:val="28"/>
          <w:szCs w:val="28"/>
        </w:rPr>
        <w:t>развития</w:t>
      </w:r>
    </w:p>
    <w:p w:rsidR="00692599" w:rsidRPr="00342D83" w:rsidRDefault="00692599" w:rsidP="00692599">
      <w:pPr>
        <w:rPr>
          <w:sz w:val="28"/>
          <w:szCs w:val="28"/>
        </w:rPr>
      </w:pPr>
    </w:p>
    <w:p w:rsidR="00D940F7" w:rsidRPr="00342D83" w:rsidRDefault="00D940F7" w:rsidP="00D940F7">
      <w:pPr>
        <w:ind w:firstLine="709"/>
        <w:jc w:val="both"/>
        <w:rPr>
          <w:sz w:val="28"/>
          <w:szCs w:val="28"/>
        </w:rPr>
      </w:pPr>
      <w:r w:rsidRPr="00342D83">
        <w:rPr>
          <w:sz w:val="28"/>
          <w:szCs w:val="28"/>
        </w:rPr>
        <w:t xml:space="preserve">Оказание услуг по перевозке пассажиров автомобильным транспортом </w:t>
      </w:r>
    </w:p>
    <w:p w:rsidR="00D940F7" w:rsidRPr="00342D83" w:rsidRDefault="00D940F7" w:rsidP="00D940F7">
      <w:pPr>
        <w:ind w:firstLine="709"/>
        <w:jc w:val="both"/>
        <w:rPr>
          <w:sz w:val="28"/>
          <w:szCs w:val="28"/>
        </w:rPr>
      </w:pPr>
      <w:proofErr w:type="gramStart"/>
      <w:r w:rsidRPr="00342D83">
        <w:rPr>
          <w:sz w:val="28"/>
          <w:szCs w:val="28"/>
        </w:rPr>
        <w:t xml:space="preserve">по муниципальным маршрутам регулярных перевозок в </w:t>
      </w:r>
      <w:r w:rsidR="003245BD" w:rsidRPr="003245BD">
        <w:rPr>
          <w:sz w:val="28"/>
          <w:szCs w:val="28"/>
        </w:rPr>
        <w:t>муниципального</w:t>
      </w:r>
      <w:r w:rsidRPr="00342D83">
        <w:rPr>
          <w:sz w:val="28"/>
          <w:szCs w:val="28"/>
        </w:rPr>
        <w:t xml:space="preserve"> и пригородном сообщении на территории Алексеевского </w:t>
      </w:r>
      <w:r w:rsidR="003245BD" w:rsidRPr="003245BD">
        <w:rPr>
          <w:sz w:val="28"/>
          <w:szCs w:val="28"/>
        </w:rPr>
        <w:t>муниципального</w:t>
      </w:r>
      <w:r w:rsidRPr="00342D83">
        <w:rPr>
          <w:sz w:val="28"/>
          <w:szCs w:val="28"/>
        </w:rPr>
        <w:t xml:space="preserve"> округа осуществляется 3 индивидуальными предпринимателями. </w:t>
      </w:r>
      <w:proofErr w:type="gramEnd"/>
    </w:p>
    <w:p w:rsidR="00D940F7" w:rsidRPr="00342D83" w:rsidRDefault="00D940F7" w:rsidP="00D940F7">
      <w:pPr>
        <w:ind w:firstLine="709"/>
        <w:jc w:val="both"/>
        <w:rPr>
          <w:sz w:val="28"/>
          <w:szCs w:val="28"/>
        </w:rPr>
      </w:pPr>
      <w:r w:rsidRPr="00342D83">
        <w:rPr>
          <w:sz w:val="28"/>
          <w:szCs w:val="28"/>
        </w:rPr>
        <w:t xml:space="preserve">В Алексеевском </w:t>
      </w:r>
      <w:proofErr w:type="gramStart"/>
      <w:r w:rsidR="003245BD" w:rsidRPr="003245BD">
        <w:rPr>
          <w:sz w:val="28"/>
          <w:szCs w:val="28"/>
        </w:rPr>
        <w:t>муниципального</w:t>
      </w:r>
      <w:proofErr w:type="gramEnd"/>
      <w:r w:rsidRPr="00342D83">
        <w:rPr>
          <w:sz w:val="28"/>
          <w:szCs w:val="28"/>
        </w:rPr>
        <w:t xml:space="preserve"> округе организовано 19 муниципальных маршрутов (8 городских и 11 пригородных). </w:t>
      </w:r>
    </w:p>
    <w:p w:rsidR="00D940F7" w:rsidRPr="00342D83" w:rsidRDefault="00D940F7" w:rsidP="00D940F7">
      <w:pPr>
        <w:ind w:firstLine="709"/>
        <w:jc w:val="both"/>
        <w:rPr>
          <w:sz w:val="28"/>
          <w:szCs w:val="28"/>
        </w:rPr>
      </w:pPr>
      <w:r w:rsidRPr="00342D83">
        <w:rPr>
          <w:sz w:val="28"/>
          <w:szCs w:val="28"/>
        </w:rPr>
        <w:t>В 2021 году количество перевезенных пассажиров автомобильным транспортом по муниципальным маршрутам регулярных перевозок составило  328,5 тыс.</w:t>
      </w:r>
      <w:r w:rsidR="00774771">
        <w:rPr>
          <w:sz w:val="28"/>
          <w:szCs w:val="28"/>
        </w:rPr>
        <w:t xml:space="preserve"> </w:t>
      </w:r>
      <w:r w:rsidRPr="00342D83">
        <w:rPr>
          <w:sz w:val="28"/>
          <w:szCs w:val="28"/>
        </w:rPr>
        <w:t>чел.</w:t>
      </w:r>
    </w:p>
    <w:p w:rsidR="00D940F7" w:rsidRPr="00342D83" w:rsidRDefault="00D940F7" w:rsidP="00D940F7">
      <w:pPr>
        <w:ind w:firstLine="709"/>
        <w:jc w:val="both"/>
        <w:rPr>
          <w:sz w:val="28"/>
          <w:szCs w:val="28"/>
        </w:rPr>
      </w:pPr>
      <w:r w:rsidRPr="00342D83">
        <w:rPr>
          <w:sz w:val="28"/>
          <w:szCs w:val="28"/>
        </w:rPr>
        <w:t>Факторами, сдерживающими развитие конкуренции на указанном рынке, являются:</w:t>
      </w:r>
    </w:p>
    <w:p w:rsidR="00D940F7" w:rsidRPr="00342D83" w:rsidRDefault="00D940F7" w:rsidP="00D940F7">
      <w:pPr>
        <w:ind w:firstLine="709"/>
        <w:jc w:val="both"/>
        <w:rPr>
          <w:sz w:val="28"/>
          <w:szCs w:val="28"/>
        </w:rPr>
      </w:pPr>
      <w:r w:rsidRPr="00342D83">
        <w:rPr>
          <w:sz w:val="28"/>
          <w:szCs w:val="28"/>
        </w:rPr>
        <w:t xml:space="preserve">- необходимость получения лицензии на перевозку пассажиров, выдачу которой осуществляет территориальный отдел автотранспортного, автодорожного надзора и контроля международных перевозок по Белгородской области. </w:t>
      </w:r>
      <w:proofErr w:type="gramStart"/>
      <w:r w:rsidRPr="00342D83">
        <w:rPr>
          <w:sz w:val="28"/>
          <w:szCs w:val="28"/>
        </w:rPr>
        <w:t>Вместе тем, уровень административных барьеров в указанной сфере перевозок пассажиров характеризуется как незначительный (лицензия выдается бессрочно, требования формализованы нормативными правовыми актами), на что указывает высокий удельный вес частных перевозчиков, занятых регулярными перевозками;</w:t>
      </w:r>
      <w:proofErr w:type="gramEnd"/>
    </w:p>
    <w:p w:rsidR="00D940F7" w:rsidRPr="00342D83" w:rsidRDefault="00D940F7" w:rsidP="00D940F7">
      <w:pPr>
        <w:ind w:firstLine="709"/>
        <w:jc w:val="both"/>
        <w:rPr>
          <w:sz w:val="28"/>
          <w:szCs w:val="28"/>
        </w:rPr>
      </w:pPr>
      <w:r w:rsidRPr="00342D83">
        <w:rPr>
          <w:sz w:val="28"/>
          <w:szCs w:val="28"/>
        </w:rPr>
        <w:t xml:space="preserve">- использование регулируемых тарифов на перевозки по муниципальным маршрутам регулярных перевозок в </w:t>
      </w:r>
      <w:r w:rsidR="003245BD" w:rsidRPr="003245BD">
        <w:rPr>
          <w:sz w:val="28"/>
          <w:szCs w:val="28"/>
        </w:rPr>
        <w:t>муниципального</w:t>
      </w:r>
      <w:r w:rsidRPr="00342D83">
        <w:rPr>
          <w:sz w:val="28"/>
          <w:szCs w:val="28"/>
        </w:rPr>
        <w:t xml:space="preserve"> </w:t>
      </w:r>
      <w:proofErr w:type="gramStart"/>
      <w:r w:rsidRPr="00342D83">
        <w:rPr>
          <w:sz w:val="28"/>
          <w:szCs w:val="28"/>
        </w:rPr>
        <w:t>сообщении</w:t>
      </w:r>
      <w:proofErr w:type="gramEnd"/>
      <w:r w:rsidRPr="00342D83">
        <w:rPr>
          <w:sz w:val="28"/>
          <w:szCs w:val="28"/>
        </w:rPr>
        <w:t>, устанавливаемых органами местного самоуправления муниципальных образований области;</w:t>
      </w:r>
    </w:p>
    <w:p w:rsidR="00D940F7" w:rsidRPr="00342D83" w:rsidRDefault="00D940F7" w:rsidP="00D940F7">
      <w:pPr>
        <w:ind w:firstLine="709"/>
        <w:jc w:val="both"/>
        <w:rPr>
          <w:sz w:val="28"/>
          <w:szCs w:val="28"/>
        </w:rPr>
      </w:pPr>
      <w:r w:rsidRPr="00342D83">
        <w:rPr>
          <w:sz w:val="28"/>
          <w:szCs w:val="28"/>
        </w:rPr>
        <w:t>- наличие случаев недобросовестной конкуренции со стороны перевозчиков, стремящихся получить преимущества за счет несоблюдения обязательных требований и условий деятельности.</w:t>
      </w:r>
    </w:p>
    <w:p w:rsidR="00D940F7" w:rsidRPr="00342D83" w:rsidRDefault="00D940F7" w:rsidP="00D940F7">
      <w:pPr>
        <w:ind w:firstLine="709"/>
        <w:jc w:val="both"/>
        <w:rPr>
          <w:sz w:val="28"/>
          <w:szCs w:val="28"/>
        </w:rPr>
      </w:pPr>
      <w:r w:rsidRPr="00342D83">
        <w:rPr>
          <w:sz w:val="28"/>
          <w:szCs w:val="28"/>
        </w:rPr>
        <w:t>Повышению качества услуг на рынке перевозок пассажиров автомобильным транспортом по муниципальным маршрутам регулярных перевозок в городском сообщении и пригородном сообщении  препятствует наличие экономических барьеров, связанных с высокими издержками входа на этот рынок, обусловленными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rsidR="00D940F7" w:rsidRPr="00342D83" w:rsidRDefault="00D940F7" w:rsidP="00D940F7">
      <w:pPr>
        <w:ind w:firstLine="709"/>
        <w:jc w:val="both"/>
        <w:rPr>
          <w:sz w:val="28"/>
          <w:szCs w:val="28"/>
        </w:rPr>
      </w:pPr>
      <w:r w:rsidRPr="00342D83">
        <w:rPr>
          <w:sz w:val="28"/>
          <w:szCs w:val="28"/>
        </w:rPr>
        <w:t>Цель развития рынка: развитие конкуренции на рынке услуг перевозок пассажиров автомобильным транспортом по муниципальным маршрутам регулярных перевозок.</w:t>
      </w:r>
    </w:p>
    <w:p w:rsidR="00D940F7" w:rsidRPr="00342D83" w:rsidRDefault="00D940F7" w:rsidP="00D940F7">
      <w:pPr>
        <w:ind w:firstLine="709"/>
        <w:jc w:val="both"/>
        <w:rPr>
          <w:sz w:val="28"/>
          <w:szCs w:val="28"/>
        </w:rPr>
      </w:pPr>
      <w:r w:rsidRPr="00342D83">
        <w:rPr>
          <w:sz w:val="28"/>
          <w:szCs w:val="28"/>
        </w:rPr>
        <w:t xml:space="preserve">Задачами развития конкуренции на рынке оказания услуг по перевозке пассажиров автомобильным транспортом по муниципальным маршрутам регулярных перевозок в городском и пригородном сообщении является развитие </w:t>
      </w:r>
      <w:r w:rsidRPr="00342D83">
        <w:rPr>
          <w:sz w:val="28"/>
          <w:szCs w:val="28"/>
        </w:rPr>
        <w:lastRenderedPageBreak/>
        <w:t xml:space="preserve">сектора частных перевозчиков, направленное на повышение удовлетворенности потребителей качеством услуг, расширение возможности их выбора. </w:t>
      </w:r>
    </w:p>
    <w:p w:rsidR="0065750C" w:rsidRPr="00342D83" w:rsidRDefault="0065750C" w:rsidP="00D940F7">
      <w:pPr>
        <w:ind w:firstLine="709"/>
        <w:jc w:val="both"/>
        <w:rPr>
          <w:sz w:val="28"/>
          <w:szCs w:val="28"/>
        </w:rPr>
      </w:pPr>
      <w:proofErr w:type="gramStart"/>
      <w:r w:rsidRPr="00342D83">
        <w:rPr>
          <w:sz w:val="28"/>
          <w:szCs w:val="28"/>
        </w:rPr>
        <w:t xml:space="preserve">В рамках </w:t>
      </w:r>
      <w:r w:rsidR="00D940F7" w:rsidRPr="00342D83">
        <w:rPr>
          <w:sz w:val="28"/>
          <w:szCs w:val="28"/>
        </w:rPr>
        <w:t>муниципального</w:t>
      </w:r>
      <w:r w:rsidRPr="00342D83">
        <w:rPr>
          <w:sz w:val="28"/>
          <w:szCs w:val="28"/>
        </w:rPr>
        <w:t xml:space="preserve"> плана мероприятий запланированы мероприятия, предусматривающие заключение муниципальных контрактов на выполнение работ, связанных с осуществлением регулярных перевозок, по результатам торгов, сотрудничество с перевозчиками при установлении регулируемых тарифов, информирование о принятых нормативных актах в сфере транспортного обслуживания, ведение на официальных сайтах администраций муниципальных районов и городских округов реестров муниципальных маршрутов регулярных перевозок и мониторинг пассажиропотока на данных маршрутах, проведение</w:t>
      </w:r>
      <w:proofErr w:type="gramEnd"/>
      <w:r w:rsidRPr="00342D83">
        <w:rPr>
          <w:sz w:val="28"/>
          <w:szCs w:val="28"/>
        </w:rPr>
        <w:t xml:space="preserve"> контрольных мероприятий совместно с ГИБДД и территориальным отделом автотранспортного, автодорожного надзора и контроля международных перевозок по Белгородской области в целях исключения случаев недобросовестной конкуренции со стороны перевозчиков, стремящихся получить преимущества </w:t>
      </w:r>
      <w:r w:rsidRPr="00342D83">
        <w:rPr>
          <w:sz w:val="28"/>
          <w:szCs w:val="28"/>
        </w:rPr>
        <w:br/>
        <w:t>за счет несоблюдения обязательных требований и условий деятельности.</w:t>
      </w:r>
    </w:p>
    <w:p w:rsidR="0065750C" w:rsidRPr="00342D83" w:rsidRDefault="0065750C" w:rsidP="0065750C">
      <w:pPr>
        <w:ind w:firstLine="709"/>
        <w:jc w:val="both"/>
        <w:rPr>
          <w:sz w:val="28"/>
          <w:szCs w:val="28"/>
        </w:rPr>
      </w:pPr>
      <w:proofErr w:type="gramStart"/>
      <w:r w:rsidRPr="00342D83">
        <w:rPr>
          <w:sz w:val="28"/>
          <w:szCs w:val="28"/>
        </w:rPr>
        <w:t xml:space="preserve">Реализация </w:t>
      </w:r>
      <w:r w:rsidR="00D940F7" w:rsidRPr="00342D83">
        <w:rPr>
          <w:sz w:val="28"/>
          <w:szCs w:val="28"/>
        </w:rPr>
        <w:t>муницип</w:t>
      </w:r>
      <w:r w:rsidRPr="00342D83">
        <w:rPr>
          <w:sz w:val="28"/>
          <w:szCs w:val="28"/>
        </w:rPr>
        <w:t xml:space="preserve">ального плана мероприятий позволит обеспечить </w:t>
      </w:r>
      <w:r w:rsidR="008275C3" w:rsidRPr="00342D83">
        <w:rPr>
          <w:sz w:val="28"/>
          <w:szCs w:val="28"/>
        </w:rPr>
        <w:br/>
      </w:r>
      <w:r w:rsidR="00AC768E" w:rsidRPr="00342D83">
        <w:rPr>
          <w:sz w:val="28"/>
          <w:szCs w:val="28"/>
        </w:rPr>
        <w:t>к</w:t>
      </w:r>
      <w:r w:rsidRPr="00342D83">
        <w:rPr>
          <w:sz w:val="28"/>
          <w:szCs w:val="28"/>
        </w:rPr>
        <w:t xml:space="preserve"> </w:t>
      </w:r>
      <w:r w:rsidR="008275C3" w:rsidRPr="00342D83">
        <w:rPr>
          <w:sz w:val="28"/>
          <w:szCs w:val="28"/>
        </w:rPr>
        <w:t>3</w:t>
      </w:r>
      <w:r w:rsidRPr="00342D83">
        <w:rPr>
          <w:sz w:val="28"/>
          <w:szCs w:val="28"/>
        </w:rPr>
        <w:t xml:space="preserve">1 </w:t>
      </w:r>
      <w:r w:rsidR="008275C3" w:rsidRPr="00342D83">
        <w:rPr>
          <w:sz w:val="28"/>
          <w:szCs w:val="28"/>
        </w:rPr>
        <w:t>декабря</w:t>
      </w:r>
      <w:r w:rsidRPr="00342D83">
        <w:rPr>
          <w:sz w:val="28"/>
          <w:szCs w:val="28"/>
        </w:rPr>
        <w:t xml:space="preserve"> 2025 года долю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(по объему реализованных на рынке оказания услуг по перевозке пассажиров автомобильным транспортом по муниципальным маршрутам регулярных перевозок (городской транспорт) товаров, работ, услуг (количество перевезенных пассажиров) </w:t>
      </w:r>
      <w:r w:rsidRPr="00342D83">
        <w:rPr>
          <w:sz w:val="28"/>
          <w:szCs w:val="28"/>
        </w:rPr>
        <w:br/>
        <w:t>в натуральном выражении организациями частной</w:t>
      </w:r>
      <w:proofErr w:type="gramEnd"/>
      <w:r w:rsidRPr="00342D83">
        <w:rPr>
          <w:sz w:val="28"/>
          <w:szCs w:val="28"/>
        </w:rPr>
        <w:t xml:space="preserve"> формы собственности), на уровне </w:t>
      </w:r>
      <w:r w:rsidR="00D940F7" w:rsidRPr="00342D83">
        <w:rPr>
          <w:sz w:val="28"/>
          <w:szCs w:val="28"/>
        </w:rPr>
        <w:t>100</w:t>
      </w:r>
      <w:r w:rsidRPr="00342D83">
        <w:rPr>
          <w:sz w:val="28"/>
          <w:szCs w:val="28"/>
        </w:rPr>
        <w:t xml:space="preserve"> процентов.</w:t>
      </w:r>
    </w:p>
    <w:p w:rsidR="00692599" w:rsidRPr="00342D83" w:rsidRDefault="00692599" w:rsidP="00692599">
      <w:pPr>
        <w:ind w:firstLine="709"/>
        <w:jc w:val="both"/>
        <w:rPr>
          <w:sz w:val="28"/>
          <w:szCs w:val="28"/>
        </w:rPr>
      </w:pPr>
    </w:p>
    <w:p w:rsidR="00576252" w:rsidRPr="00342D83" w:rsidRDefault="00576252" w:rsidP="00692599">
      <w:pPr>
        <w:ind w:firstLine="709"/>
        <w:jc w:val="both"/>
        <w:rPr>
          <w:sz w:val="28"/>
          <w:szCs w:val="28"/>
        </w:rPr>
        <w:sectPr w:rsidR="00576252" w:rsidRPr="00342D83" w:rsidSect="00B53AB9">
          <w:pgSz w:w="11906" w:h="16838"/>
          <w:pgMar w:top="1134" w:right="567" w:bottom="1134" w:left="1134" w:header="709" w:footer="709" w:gutter="0"/>
          <w:cols w:space="708"/>
          <w:docGrid w:linePitch="360"/>
        </w:sectPr>
      </w:pPr>
    </w:p>
    <w:p w:rsidR="00576252" w:rsidRPr="00342D83" w:rsidRDefault="00576252" w:rsidP="00576252">
      <w:pPr>
        <w:jc w:val="center"/>
        <w:rPr>
          <w:b/>
          <w:sz w:val="28"/>
          <w:szCs w:val="28"/>
        </w:rPr>
      </w:pPr>
      <w:r w:rsidRPr="00342D83">
        <w:rPr>
          <w:b/>
          <w:sz w:val="28"/>
          <w:szCs w:val="28"/>
        </w:rPr>
        <w:lastRenderedPageBreak/>
        <w:t>1</w:t>
      </w:r>
      <w:r w:rsidR="000C4F70" w:rsidRPr="00342D83">
        <w:rPr>
          <w:b/>
          <w:sz w:val="28"/>
          <w:szCs w:val="28"/>
        </w:rPr>
        <w:t>7</w:t>
      </w:r>
      <w:r w:rsidRPr="00342D83">
        <w:rPr>
          <w:b/>
          <w:sz w:val="28"/>
          <w:szCs w:val="28"/>
        </w:rPr>
        <w:t>.2. Ключевые показатели</w:t>
      </w:r>
    </w:p>
    <w:p w:rsidR="00862D14" w:rsidRPr="00342D83" w:rsidRDefault="00862D14" w:rsidP="00576252">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BF1D82">
        <w:trPr>
          <w:tblHeader/>
          <w:jc w:val="center"/>
        </w:trPr>
        <w:tc>
          <w:tcPr>
            <w:tcW w:w="711" w:type="dxa"/>
            <w:vAlign w:val="center"/>
          </w:tcPr>
          <w:p w:rsidR="00BF1D82" w:rsidRPr="00342D83" w:rsidRDefault="00BF1D82" w:rsidP="00576252">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BF1D82" w:rsidRPr="00342D83" w:rsidRDefault="00BF1D82" w:rsidP="00576252">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F1D82" w:rsidRPr="00342D83" w:rsidRDefault="00BF1D82" w:rsidP="00576252">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F1D82" w:rsidRPr="00342D83" w:rsidRDefault="00BF1D82" w:rsidP="00BF47E0">
            <w:pPr>
              <w:ind w:left="-57" w:right="-57"/>
              <w:jc w:val="center"/>
              <w:rPr>
                <w:b/>
                <w:bCs/>
                <w:sz w:val="24"/>
                <w:szCs w:val="24"/>
              </w:rPr>
            </w:pPr>
            <w:r w:rsidRPr="00342D83">
              <w:rPr>
                <w:b/>
                <w:bCs/>
                <w:sz w:val="24"/>
                <w:szCs w:val="24"/>
              </w:rPr>
              <w:t>На</w:t>
            </w:r>
          </w:p>
          <w:p w:rsidR="00BF1D82" w:rsidRPr="00342D83" w:rsidRDefault="00BF1D82" w:rsidP="00BF47E0">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F1D82" w:rsidRPr="00342D83" w:rsidRDefault="00BF1D82" w:rsidP="00BF47E0">
            <w:pPr>
              <w:ind w:left="-57" w:right="-57"/>
              <w:jc w:val="center"/>
              <w:rPr>
                <w:b/>
                <w:bCs/>
                <w:sz w:val="24"/>
                <w:szCs w:val="24"/>
              </w:rPr>
            </w:pPr>
            <w:r w:rsidRPr="00342D83">
              <w:rPr>
                <w:b/>
                <w:bCs/>
                <w:sz w:val="24"/>
                <w:szCs w:val="24"/>
              </w:rPr>
              <w:t>отчет</w:t>
            </w:r>
          </w:p>
        </w:tc>
        <w:tc>
          <w:tcPr>
            <w:tcW w:w="993" w:type="dxa"/>
            <w:vAlign w:val="center"/>
          </w:tcPr>
          <w:p w:rsidR="00BF1D82" w:rsidRPr="00342D83" w:rsidRDefault="00BF1D82" w:rsidP="00576252">
            <w:pPr>
              <w:ind w:left="-57" w:right="-57"/>
              <w:jc w:val="center"/>
              <w:rPr>
                <w:b/>
                <w:bCs/>
                <w:sz w:val="24"/>
                <w:szCs w:val="24"/>
              </w:rPr>
            </w:pPr>
            <w:r w:rsidRPr="00342D83">
              <w:rPr>
                <w:b/>
                <w:bCs/>
                <w:sz w:val="24"/>
                <w:szCs w:val="24"/>
              </w:rPr>
              <w:t xml:space="preserve">На </w:t>
            </w:r>
          </w:p>
          <w:p w:rsidR="00BF1D82" w:rsidRPr="00342D83" w:rsidRDefault="00BF1D82" w:rsidP="00576252">
            <w:pPr>
              <w:ind w:left="-57" w:right="-57"/>
              <w:jc w:val="center"/>
              <w:rPr>
                <w:b/>
                <w:bCs/>
                <w:sz w:val="24"/>
                <w:szCs w:val="24"/>
              </w:rPr>
            </w:pPr>
            <w:r w:rsidRPr="00342D83">
              <w:rPr>
                <w:b/>
                <w:bCs/>
                <w:sz w:val="24"/>
                <w:szCs w:val="24"/>
              </w:rPr>
              <w:t>1 января 2022 года</w:t>
            </w:r>
          </w:p>
          <w:p w:rsidR="00BF1D82" w:rsidRPr="00342D83" w:rsidRDefault="0016426F" w:rsidP="00576252">
            <w:pPr>
              <w:ind w:left="-57" w:right="-57"/>
              <w:jc w:val="center"/>
              <w:rPr>
                <w:b/>
                <w:bCs/>
                <w:sz w:val="24"/>
                <w:szCs w:val="24"/>
              </w:rPr>
            </w:pPr>
            <w:r w:rsidRPr="00342D83">
              <w:rPr>
                <w:b/>
                <w:bCs/>
                <w:sz w:val="24"/>
                <w:szCs w:val="24"/>
              </w:rPr>
              <w:t>отчет</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2022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2023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2024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BF1D82" w:rsidRPr="00342D83" w:rsidRDefault="00BF1D82" w:rsidP="00BC610A">
            <w:pPr>
              <w:ind w:left="-57" w:right="-57"/>
              <w:jc w:val="center"/>
              <w:rPr>
                <w:b/>
                <w:bCs/>
                <w:sz w:val="24"/>
                <w:szCs w:val="24"/>
              </w:rPr>
            </w:pPr>
            <w:r w:rsidRPr="00342D83">
              <w:rPr>
                <w:b/>
                <w:bCs/>
                <w:sz w:val="24"/>
                <w:szCs w:val="24"/>
              </w:rPr>
              <w:t>На 31 декабря 2025 года</w:t>
            </w:r>
          </w:p>
          <w:p w:rsidR="00BF1D82" w:rsidRPr="00342D83" w:rsidRDefault="00BF1D82"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BF1D82" w:rsidRPr="00342D83" w:rsidRDefault="00BF1D82" w:rsidP="00576252">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BF1D82" w:rsidRPr="00342D83" w:rsidRDefault="00BF1D82" w:rsidP="00576252">
            <w:pPr>
              <w:spacing w:line="240" w:lineRule="atLeast"/>
              <w:jc w:val="center"/>
              <w:rPr>
                <w:b/>
                <w:bCs/>
                <w:sz w:val="24"/>
                <w:szCs w:val="24"/>
              </w:rPr>
            </w:pPr>
            <w:r w:rsidRPr="00342D83">
              <w:rPr>
                <w:b/>
                <w:bCs/>
                <w:sz w:val="24"/>
                <w:szCs w:val="24"/>
              </w:rPr>
              <w:t>Ответственный исполнитель</w:t>
            </w:r>
          </w:p>
        </w:tc>
      </w:tr>
      <w:tr w:rsidR="000C4F70" w:rsidRPr="00342D83" w:rsidTr="00BF1D82">
        <w:trPr>
          <w:jc w:val="center"/>
        </w:trPr>
        <w:tc>
          <w:tcPr>
            <w:tcW w:w="711" w:type="dxa"/>
          </w:tcPr>
          <w:p w:rsidR="000C4F70" w:rsidRPr="00342D83" w:rsidRDefault="000C4F70" w:rsidP="000C4F70">
            <w:pPr>
              <w:ind w:left="-57" w:right="-57"/>
              <w:jc w:val="center"/>
              <w:rPr>
                <w:sz w:val="24"/>
                <w:szCs w:val="24"/>
              </w:rPr>
            </w:pPr>
            <w:r w:rsidRPr="00342D83">
              <w:rPr>
                <w:sz w:val="24"/>
                <w:szCs w:val="24"/>
              </w:rPr>
              <w:t>17.2.1</w:t>
            </w:r>
          </w:p>
        </w:tc>
        <w:tc>
          <w:tcPr>
            <w:tcW w:w="4651" w:type="dxa"/>
          </w:tcPr>
          <w:p w:rsidR="000C4F70" w:rsidRPr="00342D83" w:rsidRDefault="000C4F70" w:rsidP="00212FCD">
            <w:pPr>
              <w:autoSpaceDE w:val="0"/>
              <w:autoSpaceDN w:val="0"/>
              <w:adjustRightInd w:val="0"/>
              <w:jc w:val="both"/>
              <w:rPr>
                <w:b/>
                <w:i/>
                <w:sz w:val="24"/>
                <w:szCs w:val="24"/>
              </w:rPr>
            </w:pPr>
            <w:proofErr w:type="gramStart"/>
            <w:r w:rsidRPr="00342D83">
              <w:rPr>
                <w:sz w:val="24"/>
                <w:szCs w:val="24"/>
              </w:rPr>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(по объему реализованных на рынке оказания услуг по перевозке пассажиров автомобильным транспортом                              по муниципальным маршрутам регулярных перевозок (городской транспорт) товаров, работ, услуг (количество перевезенных пассажиров) в натуральном выражении организациями частной формы собственности) (по Стандарту и методике ФАС)</w:t>
            </w:r>
            <w:r w:rsidRPr="00342D83">
              <w:rPr>
                <w:rFonts w:eastAsia="Calibri"/>
                <w:b/>
                <w:i/>
                <w:sz w:val="24"/>
                <w:szCs w:val="24"/>
              </w:rPr>
              <w:t xml:space="preserve"> </w:t>
            </w:r>
            <w:proofErr w:type="gramEnd"/>
          </w:p>
        </w:tc>
        <w:tc>
          <w:tcPr>
            <w:tcW w:w="1134" w:type="dxa"/>
          </w:tcPr>
          <w:p w:rsidR="000C4F70" w:rsidRPr="00342D83" w:rsidRDefault="000C4F70" w:rsidP="009D0A8B">
            <w:pPr>
              <w:jc w:val="center"/>
              <w:rPr>
                <w:sz w:val="24"/>
                <w:szCs w:val="24"/>
              </w:rPr>
            </w:pPr>
            <w:r w:rsidRPr="00342D83">
              <w:rPr>
                <w:sz w:val="24"/>
                <w:szCs w:val="24"/>
              </w:rPr>
              <w:t>%</w:t>
            </w:r>
          </w:p>
        </w:tc>
        <w:tc>
          <w:tcPr>
            <w:tcW w:w="1134" w:type="dxa"/>
          </w:tcPr>
          <w:p w:rsidR="000C4F70" w:rsidRPr="00342D83" w:rsidRDefault="000C4F70" w:rsidP="00B14210">
            <w:pPr>
              <w:jc w:val="center"/>
              <w:rPr>
                <w:rFonts w:eastAsia="Calibri"/>
                <w:sz w:val="24"/>
                <w:szCs w:val="24"/>
              </w:rPr>
            </w:pPr>
            <w:r w:rsidRPr="00342D83">
              <w:rPr>
                <w:rFonts w:eastAsia="Calibri"/>
                <w:sz w:val="24"/>
                <w:szCs w:val="24"/>
              </w:rPr>
              <w:t>100</w:t>
            </w:r>
          </w:p>
        </w:tc>
        <w:tc>
          <w:tcPr>
            <w:tcW w:w="993" w:type="dxa"/>
          </w:tcPr>
          <w:p w:rsidR="000C4F70" w:rsidRPr="00342D83" w:rsidRDefault="000C4F70" w:rsidP="00B14210">
            <w:pPr>
              <w:jc w:val="center"/>
              <w:rPr>
                <w:rFonts w:eastAsia="Calibri"/>
                <w:sz w:val="24"/>
                <w:szCs w:val="24"/>
              </w:rPr>
            </w:pPr>
            <w:r w:rsidRPr="00342D83">
              <w:rPr>
                <w:rFonts w:eastAsia="Calibri"/>
                <w:sz w:val="24"/>
                <w:szCs w:val="24"/>
              </w:rPr>
              <w:t>100</w:t>
            </w:r>
          </w:p>
        </w:tc>
        <w:tc>
          <w:tcPr>
            <w:tcW w:w="992" w:type="dxa"/>
          </w:tcPr>
          <w:p w:rsidR="000C4F70" w:rsidRPr="00342D83" w:rsidRDefault="008A455F" w:rsidP="009D0A8B">
            <w:pPr>
              <w:jc w:val="center"/>
              <w:rPr>
                <w:sz w:val="24"/>
                <w:szCs w:val="24"/>
              </w:rPr>
            </w:pPr>
            <w:r w:rsidRPr="00342D83">
              <w:rPr>
                <w:sz w:val="24"/>
                <w:szCs w:val="24"/>
              </w:rPr>
              <w:t>100</w:t>
            </w:r>
          </w:p>
        </w:tc>
        <w:tc>
          <w:tcPr>
            <w:tcW w:w="992" w:type="dxa"/>
          </w:tcPr>
          <w:p w:rsidR="000C4F70" w:rsidRPr="00342D83" w:rsidRDefault="008A455F" w:rsidP="009D0A8B">
            <w:pPr>
              <w:jc w:val="center"/>
              <w:rPr>
                <w:sz w:val="24"/>
                <w:szCs w:val="24"/>
              </w:rPr>
            </w:pPr>
            <w:r w:rsidRPr="00342D83">
              <w:rPr>
                <w:sz w:val="24"/>
                <w:szCs w:val="24"/>
              </w:rPr>
              <w:t>100</w:t>
            </w:r>
          </w:p>
        </w:tc>
        <w:tc>
          <w:tcPr>
            <w:tcW w:w="992" w:type="dxa"/>
          </w:tcPr>
          <w:p w:rsidR="000C4F70" w:rsidRPr="00342D83" w:rsidRDefault="008A455F" w:rsidP="009D0A8B">
            <w:pPr>
              <w:jc w:val="center"/>
              <w:rPr>
                <w:sz w:val="24"/>
                <w:szCs w:val="24"/>
              </w:rPr>
            </w:pPr>
            <w:r w:rsidRPr="00342D83">
              <w:rPr>
                <w:sz w:val="24"/>
                <w:szCs w:val="24"/>
              </w:rPr>
              <w:t>100</w:t>
            </w:r>
          </w:p>
        </w:tc>
        <w:tc>
          <w:tcPr>
            <w:tcW w:w="993" w:type="dxa"/>
          </w:tcPr>
          <w:p w:rsidR="000C4F70" w:rsidRPr="00342D83" w:rsidRDefault="008A455F" w:rsidP="009D0A8B">
            <w:pPr>
              <w:jc w:val="center"/>
              <w:rPr>
                <w:sz w:val="24"/>
                <w:szCs w:val="24"/>
              </w:rPr>
            </w:pPr>
            <w:r w:rsidRPr="00342D83">
              <w:rPr>
                <w:sz w:val="24"/>
                <w:szCs w:val="24"/>
              </w:rPr>
              <w:t>100</w:t>
            </w:r>
          </w:p>
        </w:tc>
        <w:tc>
          <w:tcPr>
            <w:tcW w:w="1701" w:type="dxa"/>
          </w:tcPr>
          <w:p w:rsidR="000C4F70" w:rsidRPr="00342D83" w:rsidRDefault="000C4F70" w:rsidP="009D0A8B">
            <w:pPr>
              <w:jc w:val="center"/>
              <w:rPr>
                <w:sz w:val="24"/>
                <w:szCs w:val="24"/>
              </w:rPr>
            </w:pPr>
            <w:r w:rsidRPr="00342D83">
              <w:rPr>
                <w:sz w:val="24"/>
                <w:szCs w:val="24"/>
              </w:rPr>
              <w:t>Не менее 20</w:t>
            </w:r>
          </w:p>
        </w:tc>
        <w:tc>
          <w:tcPr>
            <w:tcW w:w="1870" w:type="dxa"/>
          </w:tcPr>
          <w:p w:rsidR="003E4B22" w:rsidRPr="003E4B22" w:rsidRDefault="003E4B22" w:rsidP="003E4B22">
            <w:pPr>
              <w:jc w:val="center"/>
              <w:rPr>
                <w:sz w:val="24"/>
                <w:szCs w:val="24"/>
              </w:rPr>
            </w:pPr>
            <w:r w:rsidRPr="003E4B22">
              <w:rPr>
                <w:sz w:val="24"/>
                <w:szCs w:val="24"/>
              </w:rPr>
              <w:t xml:space="preserve">Комитет строительства и транспорта администрации Алексеевского </w:t>
            </w:r>
            <w:r w:rsidR="003245BD" w:rsidRPr="003245BD">
              <w:rPr>
                <w:sz w:val="24"/>
                <w:szCs w:val="24"/>
              </w:rPr>
              <w:t>муниципального</w:t>
            </w:r>
            <w:r w:rsidRPr="003E4B22">
              <w:rPr>
                <w:sz w:val="24"/>
                <w:szCs w:val="24"/>
              </w:rPr>
              <w:t xml:space="preserve"> округа</w:t>
            </w:r>
          </w:p>
          <w:p w:rsidR="000C4F70" w:rsidRPr="00342D83" w:rsidRDefault="000C4F70" w:rsidP="00193288">
            <w:pPr>
              <w:jc w:val="center"/>
              <w:rPr>
                <w:sz w:val="24"/>
                <w:szCs w:val="24"/>
              </w:rPr>
            </w:pPr>
          </w:p>
        </w:tc>
      </w:tr>
    </w:tbl>
    <w:p w:rsidR="00576252" w:rsidRPr="00342D83" w:rsidRDefault="00576252" w:rsidP="00576252">
      <w:pPr>
        <w:widowControl w:val="0"/>
        <w:autoSpaceDE w:val="0"/>
        <w:autoSpaceDN w:val="0"/>
        <w:ind w:firstLine="709"/>
        <w:jc w:val="both"/>
        <w:rPr>
          <w:sz w:val="28"/>
          <w:szCs w:val="28"/>
        </w:rPr>
      </w:pPr>
    </w:p>
    <w:p w:rsidR="00576252" w:rsidRPr="00342D83" w:rsidRDefault="00576252" w:rsidP="00576252">
      <w:pPr>
        <w:contextualSpacing/>
        <w:jc w:val="center"/>
        <w:rPr>
          <w:rFonts w:eastAsia="Calibri"/>
          <w:b/>
          <w:sz w:val="28"/>
          <w:szCs w:val="28"/>
          <w:lang w:eastAsia="en-US"/>
        </w:rPr>
      </w:pPr>
      <w:r w:rsidRPr="00342D83">
        <w:rPr>
          <w:rFonts w:eastAsia="Calibri"/>
          <w:b/>
          <w:sz w:val="28"/>
          <w:szCs w:val="28"/>
          <w:lang w:eastAsia="en-US"/>
        </w:rPr>
        <w:t>1</w:t>
      </w:r>
      <w:r w:rsidR="000C4F70" w:rsidRPr="00342D83">
        <w:rPr>
          <w:rFonts w:eastAsia="Calibri"/>
          <w:b/>
          <w:sz w:val="28"/>
          <w:szCs w:val="28"/>
          <w:lang w:eastAsia="en-US"/>
        </w:rPr>
        <w:t>7</w:t>
      </w:r>
      <w:r w:rsidRPr="00342D83">
        <w:rPr>
          <w:rFonts w:eastAsia="Calibri"/>
          <w:b/>
          <w:sz w:val="28"/>
          <w:szCs w:val="28"/>
          <w:lang w:eastAsia="en-US"/>
        </w:rPr>
        <w:t xml:space="preserve">.3.  Мероприятия по содействию развитию конкуренции </w:t>
      </w:r>
    </w:p>
    <w:tbl>
      <w:tblPr>
        <w:tblW w:w="16147" w:type="dxa"/>
        <w:jc w:val="center"/>
        <w:tblLayout w:type="fixed"/>
        <w:tblLook w:val="04A0" w:firstRow="1" w:lastRow="0" w:firstColumn="1" w:lastColumn="0" w:noHBand="0" w:noVBand="1"/>
      </w:tblPr>
      <w:tblGrid>
        <w:gridCol w:w="722"/>
        <w:gridCol w:w="5531"/>
        <w:gridCol w:w="1656"/>
        <w:gridCol w:w="4370"/>
        <w:gridCol w:w="3868"/>
      </w:tblGrid>
      <w:tr w:rsidR="00342D83" w:rsidRPr="00342D83" w:rsidTr="004E239A">
        <w:trPr>
          <w:trHeight w:val="315"/>
          <w:tblHeader/>
          <w:jc w:val="center"/>
        </w:trPr>
        <w:tc>
          <w:tcPr>
            <w:tcW w:w="72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47A" w:rsidRPr="00342D83" w:rsidRDefault="00DF747A" w:rsidP="004E239A">
            <w:pPr>
              <w:ind w:left="-57" w:right="-57"/>
              <w:jc w:val="center"/>
              <w:rPr>
                <w:b/>
                <w:bCs/>
                <w:sz w:val="24"/>
                <w:szCs w:val="24"/>
              </w:rPr>
            </w:pPr>
            <w:r w:rsidRPr="00342D83">
              <w:rPr>
                <w:b/>
                <w:bCs/>
                <w:sz w:val="24"/>
                <w:szCs w:val="24"/>
              </w:rPr>
              <w:t>№</w:t>
            </w:r>
          </w:p>
          <w:p w:rsidR="00DF747A" w:rsidRPr="00342D83" w:rsidRDefault="00DF747A"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47A" w:rsidRPr="00342D83" w:rsidRDefault="00DF747A"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47A" w:rsidRPr="00342D83" w:rsidRDefault="00DF747A"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47A" w:rsidRPr="00342D83" w:rsidRDefault="00DF747A"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47A" w:rsidRPr="00342D83" w:rsidRDefault="00DF747A"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22" w:type="dxa"/>
            <w:vMerge/>
            <w:tcBorders>
              <w:top w:val="single" w:sz="4" w:space="0" w:color="auto"/>
              <w:left w:val="single" w:sz="4" w:space="0" w:color="auto"/>
              <w:bottom w:val="single" w:sz="4" w:space="0" w:color="auto"/>
              <w:right w:val="single" w:sz="4" w:space="0" w:color="auto"/>
            </w:tcBorders>
            <w:hideMark/>
          </w:tcPr>
          <w:p w:rsidR="00DF747A" w:rsidRPr="00342D83" w:rsidRDefault="00DF747A"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DF747A" w:rsidRPr="00342D83" w:rsidRDefault="00DF747A"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DF747A" w:rsidRPr="00342D83" w:rsidRDefault="00DF747A"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DF747A" w:rsidRPr="00342D83" w:rsidRDefault="00DF747A"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DF747A" w:rsidRPr="00342D83" w:rsidRDefault="00DF747A" w:rsidP="004E239A">
            <w:pPr>
              <w:ind w:left="-57" w:right="-57"/>
              <w:rPr>
                <w:b/>
                <w:bCs/>
                <w:sz w:val="24"/>
                <w:szCs w:val="24"/>
              </w:rPr>
            </w:pPr>
          </w:p>
        </w:tc>
      </w:tr>
      <w:tr w:rsidR="00342D83" w:rsidRPr="00342D83"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t>17.3.1</w:t>
            </w:r>
          </w:p>
        </w:tc>
        <w:tc>
          <w:tcPr>
            <w:tcW w:w="5531"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proofErr w:type="gramStart"/>
            <w:r w:rsidRPr="00342D83">
              <w:rPr>
                <w:rFonts w:eastAsia="Calibri"/>
                <w:sz w:val="24"/>
                <w:szCs w:val="24"/>
              </w:rPr>
              <w:t xml:space="preserve">Заключение муниципальных контрактов                                    на выполнение перевозчиками работ, связанных                      с осуществлением регулярных перевозок                                  по регулируемым тарифам, в соответствии                                с требованиями, установленными муниципальным </w:t>
            </w:r>
            <w:r w:rsidRPr="00342D83">
              <w:rPr>
                <w:rFonts w:eastAsia="Calibri"/>
                <w:sz w:val="24"/>
                <w:szCs w:val="24"/>
              </w:rPr>
              <w:lastRenderedPageBreak/>
              <w:t>заказчиком,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1656"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DF747A">
            <w:pPr>
              <w:ind w:left="-57" w:right="-57"/>
              <w:jc w:val="center"/>
              <w:rPr>
                <w:rFonts w:eastAsia="Calibri"/>
                <w:sz w:val="24"/>
                <w:szCs w:val="24"/>
              </w:rPr>
            </w:pPr>
            <w:r w:rsidRPr="00342D83">
              <w:rPr>
                <w:rFonts w:eastAsia="Calibri"/>
                <w:sz w:val="24"/>
                <w:szCs w:val="24"/>
              </w:rPr>
              <w:lastRenderedPageBreak/>
              <w:t>2022</w:t>
            </w:r>
            <w:r w:rsidRPr="00342D83">
              <w:rPr>
                <w:sz w:val="24"/>
                <w:szCs w:val="24"/>
              </w:rPr>
              <w:t xml:space="preserve"> – </w:t>
            </w:r>
            <w:r w:rsidRPr="00342D83">
              <w:rPr>
                <w:rFonts w:eastAsia="Calibri"/>
                <w:sz w:val="24"/>
                <w:szCs w:val="24"/>
              </w:rPr>
              <w:t>2025 годы</w:t>
            </w:r>
          </w:p>
        </w:tc>
        <w:tc>
          <w:tcPr>
            <w:tcW w:w="4370"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 xml:space="preserve">Создание условий для развития конкурентной среды на рынке оказания услуг по перевозке пассажиров автомобильным транспортом по муниципальным маршрутам регулярных </w:t>
            </w:r>
            <w:r w:rsidRPr="00342D83">
              <w:rPr>
                <w:rFonts w:eastAsia="Calibri"/>
                <w:sz w:val="24"/>
                <w:szCs w:val="24"/>
              </w:rPr>
              <w:lastRenderedPageBreak/>
              <w:t xml:space="preserve">перевозок </w:t>
            </w:r>
          </w:p>
        </w:tc>
        <w:tc>
          <w:tcPr>
            <w:tcW w:w="3868" w:type="dxa"/>
            <w:tcBorders>
              <w:top w:val="single" w:sz="4" w:space="0" w:color="auto"/>
              <w:left w:val="nil"/>
              <w:bottom w:val="single" w:sz="4" w:space="0" w:color="auto"/>
              <w:right w:val="single" w:sz="4" w:space="0" w:color="auto"/>
            </w:tcBorders>
            <w:shd w:val="clear" w:color="auto" w:fill="auto"/>
            <w:noWrap/>
          </w:tcPr>
          <w:p w:rsidR="00F2157C" w:rsidRPr="00F2157C" w:rsidRDefault="00F2157C" w:rsidP="00F2157C">
            <w:pPr>
              <w:jc w:val="center"/>
              <w:rPr>
                <w:rFonts w:eastAsia="Calibri"/>
                <w:sz w:val="24"/>
                <w:szCs w:val="24"/>
              </w:rPr>
            </w:pPr>
            <w:r w:rsidRPr="00F2157C">
              <w:rPr>
                <w:rFonts w:eastAsia="Calibri"/>
                <w:sz w:val="24"/>
                <w:szCs w:val="24"/>
              </w:rPr>
              <w:lastRenderedPageBreak/>
              <w:t xml:space="preserve">Комитет строительства и транспорта администрации Алексеевского </w:t>
            </w:r>
            <w:r w:rsidR="003245BD" w:rsidRPr="003245BD">
              <w:rPr>
                <w:rFonts w:eastAsia="Calibri"/>
                <w:sz w:val="24"/>
                <w:szCs w:val="24"/>
              </w:rPr>
              <w:t>муниципального</w:t>
            </w:r>
            <w:r w:rsidRPr="00F2157C">
              <w:rPr>
                <w:rFonts w:eastAsia="Calibri"/>
                <w:sz w:val="24"/>
                <w:szCs w:val="24"/>
              </w:rPr>
              <w:t xml:space="preserve"> округа</w:t>
            </w:r>
          </w:p>
          <w:p w:rsidR="00DF747A" w:rsidRPr="00342D83" w:rsidRDefault="00DF747A" w:rsidP="00F2157C">
            <w:pPr>
              <w:jc w:val="center"/>
              <w:rPr>
                <w:rFonts w:eastAsia="Calibri"/>
                <w:sz w:val="24"/>
                <w:szCs w:val="24"/>
              </w:rPr>
            </w:pPr>
          </w:p>
        </w:tc>
      </w:tr>
      <w:tr w:rsidR="00342D83" w:rsidRPr="00342D83"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lastRenderedPageBreak/>
              <w:t>17.3.2</w:t>
            </w:r>
          </w:p>
        </w:tc>
        <w:tc>
          <w:tcPr>
            <w:tcW w:w="5531"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 xml:space="preserve">Организация взаимодействия перевозчиков                              с  администрациями муниципальных районов                          и городских округов области </w:t>
            </w:r>
            <w:proofErr w:type="gramStart"/>
            <w:r w:rsidRPr="00342D83">
              <w:rPr>
                <w:rFonts w:eastAsia="Calibri"/>
                <w:sz w:val="24"/>
                <w:szCs w:val="24"/>
              </w:rPr>
              <w:t>при рассмотрении предложений об изменении регулируемых тарифов на перевозку пассажиров автомобильным транспортом по муниципальным маршрутам регулярных перевозок в городском сообщении</w:t>
            </w:r>
            <w:proofErr w:type="gramEnd"/>
            <w:r w:rsidRPr="00342D83">
              <w:rPr>
                <w:rFonts w:eastAsia="Calibri"/>
                <w:sz w:val="24"/>
                <w:szCs w:val="24"/>
              </w:rPr>
              <w:t>, установлении и изменении муниципальных маршрутов с учетом интересов потребителей</w:t>
            </w:r>
          </w:p>
        </w:tc>
        <w:tc>
          <w:tcPr>
            <w:tcW w:w="1656"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DF747A">
            <w:pPr>
              <w:ind w:left="-57" w:right="-57"/>
              <w:jc w:val="center"/>
              <w:rPr>
                <w:rFonts w:eastAsia="Calibri"/>
                <w:sz w:val="24"/>
                <w:szCs w:val="24"/>
              </w:rPr>
            </w:pPr>
            <w:r w:rsidRPr="00342D83">
              <w:rPr>
                <w:rFonts w:eastAsia="Calibri"/>
                <w:sz w:val="24"/>
                <w:szCs w:val="24"/>
              </w:rPr>
              <w:t>2022</w:t>
            </w:r>
            <w:r w:rsidRPr="00342D83">
              <w:rPr>
                <w:sz w:val="24"/>
                <w:szCs w:val="24"/>
              </w:rPr>
              <w:t xml:space="preserve"> – </w:t>
            </w:r>
            <w:r w:rsidRPr="00342D83">
              <w:rPr>
                <w:rFonts w:eastAsia="Calibri"/>
                <w:sz w:val="24"/>
                <w:szCs w:val="24"/>
              </w:rPr>
              <w:t>2025 годы</w:t>
            </w:r>
          </w:p>
        </w:tc>
        <w:tc>
          <w:tcPr>
            <w:tcW w:w="4370"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 xml:space="preserve">Снижение административных барьеров. Формирование механизма обсуждения предложений                                                          об изменении регулируемых тарифов и учета взаимных интересов перевозчиков                                                                      и администрации муниципального образования  </w:t>
            </w:r>
          </w:p>
        </w:tc>
        <w:tc>
          <w:tcPr>
            <w:tcW w:w="3868" w:type="dxa"/>
            <w:tcBorders>
              <w:top w:val="single" w:sz="4" w:space="0" w:color="auto"/>
              <w:left w:val="nil"/>
              <w:bottom w:val="single" w:sz="4" w:space="0" w:color="auto"/>
              <w:right w:val="single" w:sz="4" w:space="0" w:color="auto"/>
            </w:tcBorders>
            <w:shd w:val="clear" w:color="auto" w:fill="auto"/>
            <w:noWrap/>
          </w:tcPr>
          <w:p w:rsidR="00F2157C" w:rsidRPr="00F2157C" w:rsidRDefault="00F2157C" w:rsidP="00F2157C">
            <w:pPr>
              <w:jc w:val="center"/>
              <w:rPr>
                <w:rFonts w:eastAsia="Calibri"/>
                <w:sz w:val="24"/>
                <w:szCs w:val="24"/>
              </w:rPr>
            </w:pPr>
            <w:r w:rsidRPr="00F2157C">
              <w:rPr>
                <w:rFonts w:eastAsia="Calibri"/>
                <w:sz w:val="24"/>
                <w:szCs w:val="24"/>
              </w:rPr>
              <w:t xml:space="preserve">Комитет строительства и транспорта администрации Алексеевского </w:t>
            </w:r>
            <w:r w:rsidR="00C779D5" w:rsidRPr="00C779D5">
              <w:rPr>
                <w:rFonts w:eastAsia="Calibri"/>
                <w:sz w:val="24"/>
                <w:szCs w:val="24"/>
              </w:rPr>
              <w:t>муниципального</w:t>
            </w:r>
            <w:r w:rsidRPr="00F2157C">
              <w:rPr>
                <w:rFonts w:eastAsia="Calibri"/>
                <w:sz w:val="24"/>
                <w:szCs w:val="24"/>
              </w:rPr>
              <w:t xml:space="preserve"> округа</w:t>
            </w:r>
          </w:p>
          <w:p w:rsidR="00DF747A" w:rsidRPr="00342D83" w:rsidRDefault="00DF747A" w:rsidP="00F2157C">
            <w:pPr>
              <w:jc w:val="center"/>
              <w:rPr>
                <w:rFonts w:eastAsia="Calibri"/>
                <w:sz w:val="24"/>
                <w:szCs w:val="24"/>
              </w:rPr>
            </w:pPr>
          </w:p>
        </w:tc>
      </w:tr>
      <w:tr w:rsidR="00342D83" w:rsidRPr="00342D83"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t>17.3.3</w:t>
            </w:r>
          </w:p>
        </w:tc>
        <w:tc>
          <w:tcPr>
            <w:tcW w:w="5531"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proofErr w:type="gramStart"/>
            <w:r w:rsidRPr="00342D83">
              <w:rPr>
                <w:rFonts w:eastAsia="Calibri"/>
                <w:sz w:val="24"/>
                <w:szCs w:val="24"/>
              </w:rPr>
              <w:t>Составление, ведение и своевременная актуализация Реестра регулярных муниципальных маршрутов городского и пригородного сообщения в соответствии с  Федеральным законом от 13 июля 2015 года № 220</w:t>
            </w:r>
            <w:r w:rsidRPr="00342D83">
              <w:rPr>
                <w:rFonts w:eastAsia="Calibri"/>
                <w:sz w:val="24"/>
                <w:szCs w:val="24"/>
              </w:rPr>
              <w:noBreakHyphen/>
              <w:t>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p>
        </w:tc>
        <w:tc>
          <w:tcPr>
            <w:tcW w:w="1656"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DF747A">
            <w:pPr>
              <w:ind w:left="-57" w:right="-57"/>
              <w:jc w:val="center"/>
              <w:rPr>
                <w:rFonts w:eastAsia="Calibri"/>
                <w:sz w:val="24"/>
                <w:szCs w:val="24"/>
              </w:rPr>
            </w:pPr>
            <w:r w:rsidRPr="00342D83">
              <w:rPr>
                <w:rFonts w:eastAsia="Calibri"/>
                <w:sz w:val="24"/>
                <w:szCs w:val="24"/>
              </w:rPr>
              <w:t>2022</w:t>
            </w:r>
            <w:r w:rsidRPr="00342D83">
              <w:rPr>
                <w:sz w:val="24"/>
                <w:szCs w:val="24"/>
              </w:rPr>
              <w:t xml:space="preserve"> – </w:t>
            </w:r>
            <w:r w:rsidRPr="00342D83">
              <w:rPr>
                <w:rFonts w:eastAsia="Calibri"/>
                <w:sz w:val="24"/>
                <w:szCs w:val="24"/>
              </w:rPr>
              <w:t>2025 годы</w:t>
            </w:r>
          </w:p>
        </w:tc>
        <w:tc>
          <w:tcPr>
            <w:tcW w:w="4370"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Развитие муниципальных рынков. Создание условий для развития муниципальных рынков регулярных перевозок по муниципальным маршрутам, заблаговременного планирования развития маршрутной сети</w:t>
            </w:r>
          </w:p>
        </w:tc>
        <w:tc>
          <w:tcPr>
            <w:tcW w:w="3868" w:type="dxa"/>
            <w:tcBorders>
              <w:top w:val="single" w:sz="4" w:space="0" w:color="auto"/>
              <w:left w:val="nil"/>
              <w:bottom w:val="single" w:sz="4" w:space="0" w:color="auto"/>
              <w:right w:val="single" w:sz="4" w:space="0" w:color="auto"/>
            </w:tcBorders>
            <w:shd w:val="clear" w:color="auto" w:fill="auto"/>
            <w:noWrap/>
          </w:tcPr>
          <w:p w:rsidR="00F2157C" w:rsidRPr="00F2157C" w:rsidRDefault="00F2157C" w:rsidP="00F2157C">
            <w:pPr>
              <w:jc w:val="center"/>
              <w:rPr>
                <w:rFonts w:eastAsia="Calibri"/>
                <w:sz w:val="24"/>
                <w:szCs w:val="24"/>
              </w:rPr>
            </w:pPr>
            <w:r w:rsidRPr="00F2157C">
              <w:rPr>
                <w:rFonts w:eastAsia="Calibri"/>
                <w:sz w:val="24"/>
                <w:szCs w:val="24"/>
              </w:rPr>
              <w:t xml:space="preserve">Комитет строительства и транспорта администрации Алексеевского </w:t>
            </w:r>
            <w:r w:rsidR="00C779D5" w:rsidRPr="00C779D5">
              <w:rPr>
                <w:rFonts w:eastAsia="Calibri"/>
                <w:sz w:val="24"/>
                <w:szCs w:val="24"/>
              </w:rPr>
              <w:t>муниципального</w:t>
            </w:r>
            <w:r w:rsidRPr="00F2157C">
              <w:rPr>
                <w:rFonts w:eastAsia="Calibri"/>
                <w:sz w:val="24"/>
                <w:szCs w:val="24"/>
              </w:rPr>
              <w:t xml:space="preserve"> округа</w:t>
            </w:r>
          </w:p>
          <w:p w:rsidR="00DF747A" w:rsidRPr="00342D83" w:rsidRDefault="00DF747A" w:rsidP="00F2157C">
            <w:pPr>
              <w:jc w:val="center"/>
              <w:rPr>
                <w:rFonts w:eastAsia="Calibri"/>
                <w:sz w:val="24"/>
                <w:szCs w:val="24"/>
              </w:rPr>
            </w:pPr>
          </w:p>
        </w:tc>
      </w:tr>
      <w:tr w:rsidR="00342D83" w:rsidRPr="00342D83"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t>17.3.4</w:t>
            </w:r>
          </w:p>
        </w:tc>
        <w:tc>
          <w:tcPr>
            <w:tcW w:w="5531"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 xml:space="preserve">Разработка, утверждение и размещение                                         на официальном сайте администрации Алексеевского </w:t>
            </w:r>
            <w:r w:rsidR="003245BD" w:rsidRPr="003245BD">
              <w:rPr>
                <w:rFonts w:eastAsia="Calibri"/>
                <w:sz w:val="24"/>
                <w:szCs w:val="24"/>
              </w:rPr>
              <w:t>муниципального</w:t>
            </w:r>
            <w:r w:rsidRPr="00342D83">
              <w:rPr>
                <w:rFonts w:eastAsia="Calibri"/>
                <w:sz w:val="24"/>
                <w:szCs w:val="24"/>
              </w:rPr>
              <w:t xml:space="preserve"> округа нормативных правовых актов, регулирующих сферу организации перевозок по муниципальным маршрутам регулярных перевозок </w:t>
            </w:r>
          </w:p>
        </w:tc>
        <w:tc>
          <w:tcPr>
            <w:tcW w:w="1656"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DF747A">
            <w:pPr>
              <w:ind w:left="-57" w:right="-57"/>
              <w:jc w:val="center"/>
              <w:rPr>
                <w:rFonts w:eastAsia="Calibri"/>
                <w:sz w:val="24"/>
                <w:szCs w:val="24"/>
              </w:rPr>
            </w:pPr>
            <w:r w:rsidRPr="00342D83">
              <w:rPr>
                <w:rFonts w:eastAsia="Calibri"/>
                <w:sz w:val="24"/>
                <w:szCs w:val="24"/>
              </w:rPr>
              <w:t>2022</w:t>
            </w:r>
            <w:r w:rsidRPr="00342D83">
              <w:rPr>
                <w:sz w:val="24"/>
                <w:szCs w:val="24"/>
              </w:rPr>
              <w:t xml:space="preserve"> – </w:t>
            </w:r>
            <w:r w:rsidRPr="00342D83">
              <w:rPr>
                <w:rFonts w:eastAsia="Calibri"/>
                <w:sz w:val="24"/>
                <w:szCs w:val="24"/>
              </w:rPr>
              <w:t>2025 годы</w:t>
            </w:r>
          </w:p>
        </w:tc>
        <w:tc>
          <w:tcPr>
            <w:tcW w:w="4370"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 xml:space="preserve">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w:t>
            </w:r>
          </w:p>
          <w:p w:rsidR="00DF747A" w:rsidRPr="00342D83" w:rsidRDefault="00DF747A" w:rsidP="004E239A">
            <w:pPr>
              <w:ind w:left="-57" w:right="-57"/>
              <w:jc w:val="both"/>
              <w:rPr>
                <w:rFonts w:eastAsia="Calibri"/>
                <w:sz w:val="24"/>
                <w:szCs w:val="24"/>
              </w:rPr>
            </w:pPr>
            <w:r w:rsidRPr="00342D83">
              <w:rPr>
                <w:rFonts w:eastAsia="Calibri"/>
                <w:sz w:val="24"/>
                <w:szCs w:val="24"/>
              </w:rPr>
              <w:t xml:space="preserve">Обеспечение свободного доступа к информации                                   о </w:t>
            </w:r>
            <w:r w:rsidRPr="00342D83">
              <w:rPr>
                <w:rFonts w:eastAsia="Calibri"/>
                <w:sz w:val="24"/>
                <w:szCs w:val="24"/>
              </w:rPr>
              <w:lastRenderedPageBreak/>
              <w:t>нормативных правовых актах, регулирующих сферу организации перевозок по муниципальным маршрутам регулярных перевозок</w:t>
            </w:r>
          </w:p>
        </w:tc>
        <w:tc>
          <w:tcPr>
            <w:tcW w:w="3868" w:type="dxa"/>
            <w:tcBorders>
              <w:top w:val="single" w:sz="4" w:space="0" w:color="auto"/>
              <w:left w:val="nil"/>
              <w:bottom w:val="single" w:sz="4" w:space="0" w:color="auto"/>
              <w:right w:val="single" w:sz="4" w:space="0" w:color="auto"/>
            </w:tcBorders>
            <w:shd w:val="clear" w:color="auto" w:fill="auto"/>
            <w:noWrap/>
          </w:tcPr>
          <w:p w:rsidR="00F2157C" w:rsidRPr="00F2157C" w:rsidRDefault="00F2157C" w:rsidP="00F2157C">
            <w:pPr>
              <w:jc w:val="center"/>
              <w:rPr>
                <w:rFonts w:eastAsia="Calibri"/>
                <w:sz w:val="24"/>
                <w:szCs w:val="24"/>
              </w:rPr>
            </w:pPr>
            <w:r w:rsidRPr="00F2157C">
              <w:rPr>
                <w:rFonts w:eastAsia="Calibri"/>
                <w:sz w:val="24"/>
                <w:szCs w:val="24"/>
              </w:rPr>
              <w:lastRenderedPageBreak/>
              <w:t xml:space="preserve">Комитет строительства и транспорта администрации Алексеевского </w:t>
            </w:r>
            <w:r w:rsidR="003245BD" w:rsidRPr="003245BD">
              <w:rPr>
                <w:rFonts w:eastAsia="Calibri"/>
                <w:sz w:val="24"/>
                <w:szCs w:val="24"/>
              </w:rPr>
              <w:t>муниципального</w:t>
            </w:r>
            <w:r w:rsidRPr="00F2157C">
              <w:rPr>
                <w:rFonts w:eastAsia="Calibri"/>
                <w:sz w:val="24"/>
                <w:szCs w:val="24"/>
              </w:rPr>
              <w:t xml:space="preserve"> округа</w:t>
            </w:r>
          </w:p>
          <w:p w:rsidR="00DF747A" w:rsidRPr="00342D83" w:rsidRDefault="00DF747A" w:rsidP="00F2157C">
            <w:pPr>
              <w:jc w:val="center"/>
              <w:rPr>
                <w:rFonts w:eastAsia="Calibri"/>
                <w:sz w:val="24"/>
                <w:szCs w:val="24"/>
              </w:rPr>
            </w:pPr>
          </w:p>
        </w:tc>
      </w:tr>
      <w:tr w:rsidR="00342D83" w:rsidRPr="00342D83"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lastRenderedPageBreak/>
              <w:t>17.3.5</w:t>
            </w:r>
          </w:p>
        </w:tc>
        <w:tc>
          <w:tcPr>
            <w:tcW w:w="5531"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 xml:space="preserve">Ведение на официальном сайте </w:t>
            </w:r>
            <w:proofErr w:type="gramStart"/>
            <w:r w:rsidRPr="00342D83">
              <w:rPr>
                <w:rFonts w:eastAsia="Calibri"/>
                <w:sz w:val="24"/>
                <w:szCs w:val="24"/>
              </w:rPr>
              <w:t xml:space="preserve">администрации Алексеевского </w:t>
            </w:r>
            <w:r w:rsidR="003245BD" w:rsidRPr="003245BD">
              <w:rPr>
                <w:rFonts w:eastAsia="Calibri"/>
                <w:sz w:val="24"/>
                <w:szCs w:val="24"/>
              </w:rPr>
              <w:t>муниципального</w:t>
            </w:r>
            <w:r w:rsidRPr="00342D83">
              <w:rPr>
                <w:rFonts w:eastAsia="Calibri"/>
                <w:sz w:val="24"/>
                <w:szCs w:val="24"/>
              </w:rPr>
              <w:t xml:space="preserve"> округа реестра муниципальных маршрутов регулярных перевозок</w:t>
            </w:r>
            <w:proofErr w:type="gramEnd"/>
          </w:p>
        </w:tc>
        <w:tc>
          <w:tcPr>
            <w:tcW w:w="1656"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DF747A">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 xml:space="preserve">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Обеспечение свободного </w:t>
            </w:r>
            <w:proofErr w:type="gramStart"/>
            <w:r w:rsidRPr="00342D83">
              <w:rPr>
                <w:rFonts w:eastAsia="Calibri"/>
                <w:sz w:val="24"/>
                <w:szCs w:val="24"/>
              </w:rPr>
              <w:t>доступа субъектов рынка оказания услуг</w:t>
            </w:r>
            <w:proofErr w:type="gramEnd"/>
            <w:r w:rsidRPr="00342D83">
              <w:rPr>
                <w:rFonts w:eastAsia="Calibri"/>
                <w:sz w:val="24"/>
                <w:szCs w:val="24"/>
              </w:rPr>
              <w:t xml:space="preserve"> по перевозке пассажиров автомобильным транспортом по муниципальным маршрутам регулярных перевозок (городской транспорт)                                           к информации о действующих, изменённых или отменённых маршрутах регулярных перевозок</w:t>
            </w:r>
          </w:p>
          <w:p w:rsidR="00DF747A" w:rsidRPr="00342D83" w:rsidRDefault="00DF747A" w:rsidP="004E239A">
            <w:pPr>
              <w:ind w:left="-57" w:right="-57"/>
              <w:jc w:val="both"/>
              <w:rPr>
                <w:rFonts w:eastAsia="Calibri"/>
                <w:sz w:val="24"/>
                <w:szCs w:val="24"/>
              </w:rPr>
            </w:pPr>
          </w:p>
        </w:tc>
        <w:tc>
          <w:tcPr>
            <w:tcW w:w="3868" w:type="dxa"/>
            <w:tcBorders>
              <w:top w:val="single" w:sz="4" w:space="0" w:color="auto"/>
              <w:left w:val="nil"/>
              <w:bottom w:val="single" w:sz="4" w:space="0" w:color="auto"/>
              <w:right w:val="single" w:sz="4" w:space="0" w:color="auto"/>
            </w:tcBorders>
            <w:shd w:val="clear" w:color="auto" w:fill="auto"/>
            <w:noWrap/>
          </w:tcPr>
          <w:p w:rsidR="00D45D42" w:rsidRPr="00D45D42" w:rsidRDefault="00D45D42" w:rsidP="00D45D42">
            <w:pPr>
              <w:jc w:val="center"/>
              <w:rPr>
                <w:rFonts w:eastAsia="Calibri"/>
                <w:sz w:val="24"/>
                <w:szCs w:val="24"/>
              </w:rPr>
            </w:pPr>
            <w:r w:rsidRPr="00D45D42">
              <w:rPr>
                <w:rFonts w:eastAsia="Calibri"/>
                <w:sz w:val="24"/>
                <w:szCs w:val="24"/>
              </w:rPr>
              <w:t xml:space="preserve">Комитет строительства и транспорта администрации Алексеевского </w:t>
            </w:r>
            <w:r w:rsidR="003245BD" w:rsidRPr="003245BD">
              <w:rPr>
                <w:rFonts w:eastAsia="Calibri"/>
                <w:sz w:val="24"/>
                <w:szCs w:val="24"/>
              </w:rPr>
              <w:t>муниципального</w:t>
            </w:r>
            <w:r w:rsidRPr="00D45D42">
              <w:rPr>
                <w:rFonts w:eastAsia="Calibri"/>
                <w:sz w:val="24"/>
                <w:szCs w:val="24"/>
              </w:rPr>
              <w:t xml:space="preserve"> округа</w:t>
            </w:r>
          </w:p>
          <w:p w:rsidR="00DF747A" w:rsidRPr="00342D83" w:rsidRDefault="00DF747A" w:rsidP="00D45D42">
            <w:pPr>
              <w:jc w:val="center"/>
              <w:rPr>
                <w:rFonts w:eastAsia="Calibri"/>
                <w:sz w:val="24"/>
                <w:szCs w:val="24"/>
              </w:rPr>
            </w:pPr>
          </w:p>
        </w:tc>
      </w:tr>
      <w:tr w:rsidR="00342D83" w:rsidRPr="00342D83"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t>17.3.6</w:t>
            </w:r>
          </w:p>
        </w:tc>
        <w:tc>
          <w:tcPr>
            <w:tcW w:w="5531"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Мониторинг пассажиропотока на муниципальных маршрутах регулярных перевозок</w:t>
            </w:r>
          </w:p>
        </w:tc>
        <w:tc>
          <w:tcPr>
            <w:tcW w:w="1656"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DF747A">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Определение целесообразности корректировки маршрутной сети</w:t>
            </w:r>
          </w:p>
        </w:tc>
        <w:tc>
          <w:tcPr>
            <w:tcW w:w="3868" w:type="dxa"/>
            <w:tcBorders>
              <w:top w:val="single" w:sz="4" w:space="0" w:color="auto"/>
              <w:left w:val="nil"/>
              <w:bottom w:val="single" w:sz="4" w:space="0" w:color="auto"/>
              <w:right w:val="single" w:sz="4" w:space="0" w:color="auto"/>
            </w:tcBorders>
            <w:shd w:val="clear" w:color="auto" w:fill="auto"/>
            <w:noWrap/>
          </w:tcPr>
          <w:p w:rsidR="00D45D42" w:rsidRPr="00D45D42" w:rsidRDefault="00D45D42" w:rsidP="00D45D42">
            <w:pPr>
              <w:jc w:val="center"/>
              <w:rPr>
                <w:sz w:val="24"/>
                <w:szCs w:val="24"/>
              </w:rPr>
            </w:pPr>
            <w:r w:rsidRPr="00D45D42">
              <w:rPr>
                <w:sz w:val="24"/>
                <w:szCs w:val="24"/>
              </w:rPr>
              <w:t>Комитет строительства и транспорта администрации Алексеевского</w:t>
            </w:r>
            <w:r w:rsidR="003245BD">
              <w:t xml:space="preserve"> </w:t>
            </w:r>
            <w:r w:rsidR="003245BD" w:rsidRPr="003245BD">
              <w:rPr>
                <w:sz w:val="24"/>
                <w:szCs w:val="24"/>
              </w:rPr>
              <w:t xml:space="preserve">муниципального </w:t>
            </w:r>
            <w:r w:rsidRPr="00D45D42">
              <w:rPr>
                <w:sz w:val="24"/>
                <w:szCs w:val="24"/>
              </w:rPr>
              <w:t>округа</w:t>
            </w:r>
          </w:p>
          <w:p w:rsidR="00DF747A" w:rsidRPr="00342D83" w:rsidRDefault="00DF747A" w:rsidP="004E239A">
            <w:pPr>
              <w:jc w:val="center"/>
              <w:rPr>
                <w:sz w:val="24"/>
                <w:szCs w:val="24"/>
              </w:rPr>
            </w:pPr>
          </w:p>
        </w:tc>
      </w:tr>
      <w:tr w:rsidR="008A455F" w:rsidRPr="00342D83"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DF747A" w:rsidRPr="00342D83" w:rsidRDefault="00DF747A" w:rsidP="00DF747A">
            <w:pPr>
              <w:ind w:left="-57" w:right="-57"/>
              <w:jc w:val="center"/>
              <w:rPr>
                <w:sz w:val="24"/>
                <w:szCs w:val="24"/>
              </w:rPr>
            </w:pPr>
            <w:r w:rsidRPr="00342D83">
              <w:rPr>
                <w:sz w:val="24"/>
                <w:szCs w:val="24"/>
              </w:rPr>
              <w:t>17.3.7</w:t>
            </w:r>
          </w:p>
        </w:tc>
        <w:tc>
          <w:tcPr>
            <w:tcW w:w="5531"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 xml:space="preserve">Проведение мероприятий                                                   территориальными подразделениями ГИБДД, органами государственного транспортного контроля по выявлению на территории Алексеевского </w:t>
            </w:r>
            <w:r w:rsidR="003245BD" w:rsidRPr="003245BD">
              <w:rPr>
                <w:rFonts w:eastAsia="Calibri"/>
                <w:sz w:val="24"/>
                <w:szCs w:val="24"/>
              </w:rPr>
              <w:t>муниципального</w:t>
            </w:r>
            <w:r w:rsidRPr="00342D83">
              <w:rPr>
                <w:rFonts w:eastAsia="Calibri"/>
                <w:sz w:val="24"/>
                <w:szCs w:val="24"/>
              </w:rPr>
              <w:t xml:space="preserve"> округа перевозчиков, нарушающих требования законодательства</w:t>
            </w:r>
          </w:p>
        </w:tc>
        <w:tc>
          <w:tcPr>
            <w:tcW w:w="1656"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DF747A">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DF747A" w:rsidRPr="00342D83" w:rsidRDefault="00DF747A" w:rsidP="004E239A">
            <w:pPr>
              <w:ind w:left="-57" w:right="-57"/>
              <w:jc w:val="both"/>
              <w:rPr>
                <w:rFonts w:eastAsia="Calibri"/>
                <w:sz w:val="24"/>
                <w:szCs w:val="24"/>
              </w:rPr>
            </w:pPr>
            <w:r w:rsidRPr="00342D83">
              <w:rPr>
                <w:rFonts w:eastAsia="Calibri"/>
                <w:sz w:val="24"/>
                <w:szCs w:val="24"/>
              </w:rPr>
              <w:t>Исключение случаев недобросовестной конкуренции                                                              со стороны перевозчиков, стремящихся получить преимущества за счет несоблюдения обязательных требований и условий деятельности</w:t>
            </w:r>
          </w:p>
          <w:p w:rsidR="00DF747A" w:rsidRPr="00342D83" w:rsidRDefault="00DF747A" w:rsidP="004E239A">
            <w:pPr>
              <w:ind w:left="-57" w:right="-57"/>
              <w:jc w:val="both"/>
              <w:rPr>
                <w:rFonts w:eastAsia="Calibri"/>
                <w:sz w:val="24"/>
                <w:szCs w:val="24"/>
              </w:rPr>
            </w:pPr>
          </w:p>
        </w:tc>
        <w:tc>
          <w:tcPr>
            <w:tcW w:w="3868" w:type="dxa"/>
            <w:tcBorders>
              <w:top w:val="single" w:sz="4" w:space="0" w:color="auto"/>
              <w:left w:val="nil"/>
              <w:bottom w:val="single" w:sz="4" w:space="0" w:color="auto"/>
              <w:right w:val="single" w:sz="4" w:space="0" w:color="auto"/>
            </w:tcBorders>
            <w:shd w:val="clear" w:color="auto" w:fill="auto"/>
            <w:noWrap/>
          </w:tcPr>
          <w:p w:rsidR="00D45D42" w:rsidRPr="00D45D42" w:rsidRDefault="00D45D42" w:rsidP="00D45D42">
            <w:pPr>
              <w:jc w:val="center"/>
              <w:rPr>
                <w:sz w:val="24"/>
                <w:szCs w:val="24"/>
              </w:rPr>
            </w:pPr>
            <w:r w:rsidRPr="00D45D42">
              <w:rPr>
                <w:sz w:val="24"/>
                <w:szCs w:val="24"/>
              </w:rPr>
              <w:t xml:space="preserve">Комитет строительства и транспорта администрации Алексеевского </w:t>
            </w:r>
            <w:r w:rsidR="003245BD" w:rsidRPr="003245BD">
              <w:rPr>
                <w:sz w:val="24"/>
                <w:szCs w:val="24"/>
              </w:rPr>
              <w:t>муниципального</w:t>
            </w:r>
            <w:r w:rsidRPr="00D45D42">
              <w:rPr>
                <w:sz w:val="24"/>
                <w:szCs w:val="24"/>
              </w:rPr>
              <w:t xml:space="preserve"> округа</w:t>
            </w:r>
          </w:p>
          <w:p w:rsidR="00DF747A" w:rsidRPr="00342D83" w:rsidRDefault="00DF747A" w:rsidP="004E239A">
            <w:pPr>
              <w:jc w:val="center"/>
              <w:rPr>
                <w:sz w:val="24"/>
                <w:szCs w:val="24"/>
              </w:rPr>
            </w:pPr>
          </w:p>
        </w:tc>
      </w:tr>
    </w:tbl>
    <w:p w:rsidR="000948CC" w:rsidRPr="00342D83" w:rsidRDefault="000948CC" w:rsidP="00692599">
      <w:pPr>
        <w:ind w:firstLine="709"/>
        <w:jc w:val="both"/>
        <w:rPr>
          <w:sz w:val="28"/>
          <w:szCs w:val="28"/>
        </w:rPr>
        <w:sectPr w:rsidR="000948CC" w:rsidRPr="00342D83" w:rsidSect="00576252">
          <w:pgSz w:w="16838" w:h="11906" w:orient="landscape"/>
          <w:pgMar w:top="1134" w:right="1134" w:bottom="567" w:left="1134" w:header="709" w:footer="709" w:gutter="0"/>
          <w:cols w:space="708"/>
          <w:docGrid w:linePitch="360"/>
        </w:sectPr>
      </w:pPr>
    </w:p>
    <w:p w:rsidR="001B2D59" w:rsidRPr="00342D83" w:rsidRDefault="000948CC" w:rsidP="001B2D59">
      <w:pPr>
        <w:widowControl w:val="0"/>
        <w:autoSpaceDE w:val="0"/>
        <w:autoSpaceDN w:val="0"/>
        <w:jc w:val="center"/>
        <w:rPr>
          <w:b/>
          <w:bCs/>
          <w:sz w:val="28"/>
          <w:szCs w:val="28"/>
        </w:rPr>
      </w:pPr>
      <w:r w:rsidRPr="00342D83">
        <w:rPr>
          <w:b/>
          <w:sz w:val="28"/>
          <w:szCs w:val="28"/>
        </w:rPr>
        <w:lastRenderedPageBreak/>
        <w:t>1</w:t>
      </w:r>
      <w:r w:rsidR="000C4F70" w:rsidRPr="00342D83">
        <w:rPr>
          <w:b/>
          <w:sz w:val="28"/>
          <w:szCs w:val="28"/>
        </w:rPr>
        <w:t>8</w:t>
      </w:r>
      <w:r w:rsidRPr="00342D83">
        <w:rPr>
          <w:b/>
          <w:sz w:val="28"/>
          <w:szCs w:val="28"/>
        </w:rPr>
        <w:t xml:space="preserve">. </w:t>
      </w:r>
      <w:r w:rsidR="001B2D59" w:rsidRPr="00342D83">
        <w:rPr>
          <w:b/>
          <w:bCs/>
          <w:sz w:val="28"/>
          <w:szCs w:val="28"/>
        </w:rPr>
        <w:t>Рынок оказания услуг по перевозке пассажиров</w:t>
      </w:r>
    </w:p>
    <w:p w:rsidR="001B2D59" w:rsidRPr="00342D83" w:rsidRDefault="001B2D59" w:rsidP="001B2D59">
      <w:pPr>
        <w:widowControl w:val="0"/>
        <w:autoSpaceDE w:val="0"/>
        <w:autoSpaceDN w:val="0"/>
        <w:jc w:val="center"/>
        <w:rPr>
          <w:b/>
          <w:bCs/>
          <w:sz w:val="28"/>
          <w:szCs w:val="28"/>
        </w:rPr>
      </w:pPr>
      <w:r w:rsidRPr="00342D83">
        <w:rPr>
          <w:b/>
          <w:bCs/>
          <w:sz w:val="28"/>
          <w:szCs w:val="28"/>
        </w:rPr>
        <w:t xml:space="preserve">автомобильным транспортом </w:t>
      </w:r>
      <w:proofErr w:type="gramStart"/>
      <w:r w:rsidRPr="00342D83">
        <w:rPr>
          <w:b/>
          <w:bCs/>
          <w:sz w:val="28"/>
          <w:szCs w:val="28"/>
        </w:rPr>
        <w:t>по</w:t>
      </w:r>
      <w:proofErr w:type="gramEnd"/>
      <w:r w:rsidRPr="00342D83">
        <w:rPr>
          <w:b/>
          <w:bCs/>
          <w:sz w:val="28"/>
          <w:szCs w:val="28"/>
        </w:rPr>
        <w:t xml:space="preserve"> межмуниципальным</w:t>
      </w:r>
    </w:p>
    <w:p w:rsidR="001B2D59" w:rsidRPr="00342D83" w:rsidRDefault="001B2D59" w:rsidP="001B2D59">
      <w:pPr>
        <w:widowControl w:val="0"/>
        <w:autoSpaceDE w:val="0"/>
        <w:autoSpaceDN w:val="0"/>
        <w:jc w:val="center"/>
        <w:rPr>
          <w:b/>
          <w:bCs/>
          <w:sz w:val="28"/>
          <w:szCs w:val="28"/>
        </w:rPr>
      </w:pPr>
      <w:r w:rsidRPr="00342D83">
        <w:rPr>
          <w:b/>
          <w:bCs/>
          <w:sz w:val="28"/>
          <w:szCs w:val="28"/>
        </w:rPr>
        <w:t>маршрутам регулярных перевозок</w:t>
      </w:r>
    </w:p>
    <w:p w:rsidR="000948CC" w:rsidRPr="00342D83" w:rsidRDefault="000948CC" w:rsidP="001B2D59">
      <w:pPr>
        <w:widowControl w:val="0"/>
        <w:autoSpaceDE w:val="0"/>
        <w:autoSpaceDN w:val="0"/>
        <w:jc w:val="center"/>
        <w:rPr>
          <w:b/>
          <w:sz w:val="26"/>
          <w:szCs w:val="26"/>
        </w:rPr>
      </w:pPr>
    </w:p>
    <w:p w:rsidR="000948CC" w:rsidRPr="00342D83" w:rsidRDefault="000948CC" w:rsidP="000948CC">
      <w:pPr>
        <w:widowControl w:val="0"/>
        <w:autoSpaceDE w:val="0"/>
        <w:autoSpaceDN w:val="0"/>
        <w:jc w:val="center"/>
        <w:rPr>
          <w:b/>
          <w:sz w:val="28"/>
          <w:szCs w:val="28"/>
        </w:rPr>
      </w:pPr>
      <w:r w:rsidRPr="00342D83">
        <w:rPr>
          <w:b/>
          <w:sz w:val="28"/>
          <w:szCs w:val="28"/>
        </w:rPr>
        <w:t>1</w:t>
      </w:r>
      <w:r w:rsidR="000C4F70" w:rsidRPr="00342D83">
        <w:rPr>
          <w:b/>
          <w:sz w:val="28"/>
          <w:szCs w:val="28"/>
        </w:rPr>
        <w:t>8</w:t>
      </w:r>
      <w:r w:rsidRPr="00342D83">
        <w:rPr>
          <w:b/>
          <w:sz w:val="28"/>
          <w:szCs w:val="28"/>
        </w:rPr>
        <w:t>.1.  Исходная фактическая информация в отношении ситуации</w:t>
      </w:r>
    </w:p>
    <w:p w:rsidR="000948CC" w:rsidRPr="00342D83" w:rsidRDefault="000948CC" w:rsidP="000948CC">
      <w:pPr>
        <w:widowControl w:val="0"/>
        <w:autoSpaceDE w:val="0"/>
        <w:autoSpaceDN w:val="0"/>
        <w:jc w:val="center"/>
        <w:rPr>
          <w:b/>
          <w:sz w:val="28"/>
          <w:szCs w:val="28"/>
        </w:rPr>
      </w:pPr>
      <w:r w:rsidRPr="00342D83">
        <w:rPr>
          <w:b/>
          <w:sz w:val="28"/>
          <w:szCs w:val="28"/>
        </w:rPr>
        <w:t xml:space="preserve">и проблематики на рынке, </w:t>
      </w:r>
      <w:r w:rsidR="00ED57DE" w:rsidRPr="00342D83">
        <w:rPr>
          <w:b/>
          <w:sz w:val="28"/>
          <w:szCs w:val="28"/>
        </w:rPr>
        <w:t xml:space="preserve">цель и </w:t>
      </w:r>
      <w:r w:rsidRPr="00342D83">
        <w:rPr>
          <w:b/>
          <w:sz w:val="28"/>
          <w:szCs w:val="28"/>
        </w:rPr>
        <w:t xml:space="preserve">основные задачи </w:t>
      </w:r>
      <w:r w:rsidR="00ED57DE" w:rsidRPr="00342D83">
        <w:rPr>
          <w:b/>
          <w:sz w:val="28"/>
          <w:szCs w:val="28"/>
        </w:rPr>
        <w:t>развития</w:t>
      </w:r>
    </w:p>
    <w:p w:rsidR="006015D0" w:rsidRPr="00342D83" w:rsidRDefault="006015D0" w:rsidP="00692599">
      <w:pPr>
        <w:ind w:firstLine="709"/>
        <w:jc w:val="both"/>
        <w:rPr>
          <w:sz w:val="28"/>
          <w:szCs w:val="28"/>
        </w:rPr>
      </w:pPr>
    </w:p>
    <w:p w:rsidR="0065750C" w:rsidRPr="00342D83" w:rsidRDefault="0065750C" w:rsidP="0065750C">
      <w:pPr>
        <w:ind w:firstLine="709"/>
        <w:jc w:val="both"/>
        <w:rPr>
          <w:sz w:val="28"/>
          <w:szCs w:val="28"/>
        </w:rPr>
      </w:pPr>
      <w:r w:rsidRPr="00342D83">
        <w:rPr>
          <w:sz w:val="28"/>
          <w:szCs w:val="28"/>
        </w:rPr>
        <w:t xml:space="preserve">Оказание услуг по перевозке пассажиров автомобильным транспортом </w:t>
      </w:r>
      <w:r w:rsidRPr="00342D83">
        <w:rPr>
          <w:sz w:val="28"/>
          <w:szCs w:val="28"/>
        </w:rPr>
        <w:br/>
        <w:t xml:space="preserve">по межмуниципальным маршрутам регулярных перевозок осуществляется </w:t>
      </w:r>
      <w:r w:rsidRPr="00342D83">
        <w:rPr>
          <w:sz w:val="28"/>
          <w:szCs w:val="28"/>
        </w:rPr>
        <w:br/>
        <w:t>в пригородном и междугородном сообщениях.</w:t>
      </w:r>
    </w:p>
    <w:p w:rsidR="0065750C" w:rsidRPr="00342D83" w:rsidRDefault="0065750C" w:rsidP="0065750C">
      <w:pPr>
        <w:ind w:firstLine="709"/>
        <w:jc w:val="both"/>
        <w:rPr>
          <w:sz w:val="28"/>
          <w:szCs w:val="28"/>
        </w:rPr>
      </w:pPr>
      <w:r w:rsidRPr="00342D83">
        <w:rPr>
          <w:sz w:val="28"/>
          <w:szCs w:val="28"/>
        </w:rPr>
        <w:t>В соответствии с действующим законодательством организация транспортного обслуживания по межмуниципальным маршрутам регулярных перевозок в пригородном сообщении находится в компетенции администраций муниципальных районов и</w:t>
      </w:r>
      <w:r w:rsidR="00C779D5">
        <w:rPr>
          <w:sz w:val="28"/>
          <w:szCs w:val="28"/>
        </w:rPr>
        <w:t xml:space="preserve"> муниципальных</w:t>
      </w:r>
      <w:r w:rsidRPr="00342D83">
        <w:rPr>
          <w:sz w:val="28"/>
          <w:szCs w:val="28"/>
        </w:rPr>
        <w:t xml:space="preserve"> округов, в междугородном сообщении - управления автомобильных дорог общего пользования и транспорта Белгородской области.</w:t>
      </w:r>
    </w:p>
    <w:p w:rsidR="006F5A84" w:rsidRPr="00342D83" w:rsidRDefault="0065750C" w:rsidP="0065750C">
      <w:pPr>
        <w:ind w:firstLine="709"/>
        <w:jc w:val="both"/>
        <w:rPr>
          <w:sz w:val="28"/>
          <w:szCs w:val="28"/>
        </w:rPr>
      </w:pPr>
      <w:r w:rsidRPr="00342D83">
        <w:rPr>
          <w:sz w:val="28"/>
          <w:szCs w:val="28"/>
        </w:rPr>
        <w:t>В 202</w:t>
      </w:r>
      <w:r w:rsidR="006F5A84" w:rsidRPr="00342D83">
        <w:rPr>
          <w:sz w:val="28"/>
          <w:szCs w:val="28"/>
        </w:rPr>
        <w:t>1</w:t>
      </w:r>
      <w:r w:rsidRPr="00342D83">
        <w:rPr>
          <w:sz w:val="28"/>
          <w:szCs w:val="28"/>
        </w:rPr>
        <w:t xml:space="preserve"> году </w:t>
      </w:r>
      <w:r w:rsidR="006F5A84" w:rsidRPr="00342D83">
        <w:rPr>
          <w:sz w:val="28"/>
          <w:szCs w:val="28"/>
        </w:rPr>
        <w:t xml:space="preserve">весь объем услуг </w:t>
      </w:r>
      <w:r w:rsidRPr="00342D83">
        <w:rPr>
          <w:sz w:val="28"/>
          <w:szCs w:val="28"/>
        </w:rPr>
        <w:t xml:space="preserve">по межмуниципальным маршрутам регулярных перевозок </w:t>
      </w:r>
      <w:r w:rsidR="006F5A84" w:rsidRPr="00342D83">
        <w:rPr>
          <w:sz w:val="28"/>
          <w:szCs w:val="28"/>
        </w:rPr>
        <w:t xml:space="preserve">оказан </w:t>
      </w:r>
      <w:r w:rsidRPr="00342D83">
        <w:rPr>
          <w:sz w:val="28"/>
          <w:szCs w:val="28"/>
        </w:rPr>
        <w:t>организациями частной формы собственности</w:t>
      </w:r>
      <w:r w:rsidR="006F5A84" w:rsidRPr="00342D83">
        <w:rPr>
          <w:sz w:val="28"/>
          <w:szCs w:val="28"/>
        </w:rPr>
        <w:t>.</w:t>
      </w:r>
    </w:p>
    <w:p w:rsidR="0065750C" w:rsidRPr="00342D83" w:rsidRDefault="0065750C" w:rsidP="0065750C">
      <w:pPr>
        <w:ind w:firstLine="709"/>
        <w:jc w:val="both"/>
        <w:rPr>
          <w:sz w:val="28"/>
          <w:szCs w:val="28"/>
        </w:rPr>
      </w:pPr>
      <w:r w:rsidRPr="00342D83">
        <w:rPr>
          <w:sz w:val="28"/>
          <w:szCs w:val="28"/>
        </w:rPr>
        <w:t>Факторами, сдерживающими развитие конкуренции на указанном рынке, являются:</w:t>
      </w:r>
    </w:p>
    <w:p w:rsidR="0065750C" w:rsidRPr="00342D83" w:rsidRDefault="0065750C" w:rsidP="0065750C">
      <w:pPr>
        <w:ind w:firstLine="709"/>
        <w:jc w:val="both"/>
        <w:rPr>
          <w:sz w:val="28"/>
          <w:szCs w:val="28"/>
        </w:rPr>
      </w:pPr>
      <w:r w:rsidRPr="00342D83">
        <w:rPr>
          <w:sz w:val="28"/>
          <w:szCs w:val="28"/>
        </w:rPr>
        <w:t xml:space="preserve">- необходимость получения лицензии на перевозку пассажиров, выдачу которой осуществляет территориальный отдел автотранспортного, автодорожного надзора и контроля международных перевозок по Белгородской области. </w:t>
      </w:r>
      <w:proofErr w:type="gramStart"/>
      <w:r w:rsidRPr="00342D83">
        <w:rPr>
          <w:sz w:val="28"/>
          <w:szCs w:val="28"/>
        </w:rPr>
        <w:t>Вместе тем, уровень административных барьеров в указанной сфере перевозок пассажиров характеризуется как незначительный (лицензия выдается бессрочно, требования формализованы нормативными правовыми актами), на что указывает высокий удельный вес частных перевозчиков, занятых регулярными перевозками;</w:t>
      </w:r>
      <w:proofErr w:type="gramEnd"/>
    </w:p>
    <w:p w:rsidR="0065750C" w:rsidRPr="00342D83" w:rsidRDefault="0065750C" w:rsidP="0065750C">
      <w:pPr>
        <w:ind w:firstLine="709"/>
        <w:jc w:val="both"/>
        <w:rPr>
          <w:sz w:val="28"/>
          <w:szCs w:val="28"/>
        </w:rPr>
      </w:pPr>
      <w:r w:rsidRPr="00342D83">
        <w:rPr>
          <w:sz w:val="28"/>
          <w:szCs w:val="28"/>
        </w:rPr>
        <w:t>- использование регулируемых тарифов на перевозки по межмуниципальным маршрутам регулярных перевозок в пригородном сообщении, устанавливаемых органами местного самоуправления муниципальных образований области.</w:t>
      </w:r>
    </w:p>
    <w:p w:rsidR="0065750C" w:rsidRPr="00342D83" w:rsidRDefault="0065750C" w:rsidP="0065750C">
      <w:pPr>
        <w:ind w:firstLine="709"/>
        <w:jc w:val="both"/>
        <w:rPr>
          <w:sz w:val="28"/>
          <w:szCs w:val="28"/>
        </w:rPr>
      </w:pPr>
      <w:r w:rsidRPr="00342D83">
        <w:rPr>
          <w:sz w:val="28"/>
          <w:szCs w:val="28"/>
        </w:rPr>
        <w:t>Повышению качества услуг на рынке оказания услуг по перевозке пассажиров автомобильным транспортом по межмуниципальным маршрутам регулярных перевозок препятствует наличие экономических барьеров, связанных с высокими издержками входа на этот рынок, обусловленными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rsidR="00ED57DE" w:rsidRPr="00342D83" w:rsidRDefault="00ED57DE" w:rsidP="00ED57DE">
      <w:pPr>
        <w:ind w:firstLine="709"/>
        <w:jc w:val="both"/>
        <w:rPr>
          <w:sz w:val="28"/>
          <w:szCs w:val="28"/>
        </w:rPr>
      </w:pPr>
      <w:r w:rsidRPr="00342D83">
        <w:rPr>
          <w:sz w:val="28"/>
          <w:szCs w:val="28"/>
        </w:rPr>
        <w:t xml:space="preserve">Цель развития рынка: создание условий для развития конкуренции на рынке оказания услуг по перевозке пассажиров автомобильным транспортом </w:t>
      </w:r>
      <w:r w:rsidR="00F820BE" w:rsidRPr="00342D83">
        <w:rPr>
          <w:sz w:val="28"/>
          <w:szCs w:val="28"/>
        </w:rPr>
        <w:br/>
      </w:r>
      <w:r w:rsidRPr="00342D83">
        <w:rPr>
          <w:sz w:val="28"/>
          <w:szCs w:val="28"/>
        </w:rPr>
        <w:t>по межмуниципальным маршрутам регулярных перевозок.</w:t>
      </w:r>
    </w:p>
    <w:p w:rsidR="0065750C" w:rsidRPr="00342D83" w:rsidRDefault="0065750C" w:rsidP="0065750C">
      <w:pPr>
        <w:ind w:firstLine="709"/>
        <w:jc w:val="both"/>
        <w:rPr>
          <w:sz w:val="28"/>
          <w:szCs w:val="28"/>
        </w:rPr>
      </w:pPr>
      <w:r w:rsidRPr="00342D83">
        <w:rPr>
          <w:sz w:val="28"/>
          <w:szCs w:val="28"/>
        </w:rPr>
        <w:t>Задачами развития конкуренции на рынке оказания услуг по перевозке пассажиров автомобильным транспортом по межмуниципальным маршрутам регулярных перевозок является развитие сектора частных перевозчиков, направленное на повышение удовлетворенности потребителей качеством услуг, расширение возможности их выбора.</w:t>
      </w:r>
    </w:p>
    <w:p w:rsidR="0065750C" w:rsidRPr="00342D83" w:rsidRDefault="0065750C" w:rsidP="0065750C">
      <w:pPr>
        <w:ind w:firstLine="709"/>
        <w:jc w:val="both"/>
        <w:rPr>
          <w:sz w:val="28"/>
          <w:szCs w:val="28"/>
        </w:rPr>
      </w:pPr>
      <w:r w:rsidRPr="00342D83">
        <w:rPr>
          <w:sz w:val="28"/>
          <w:szCs w:val="28"/>
        </w:rPr>
        <w:lastRenderedPageBreak/>
        <w:t xml:space="preserve">В рамках </w:t>
      </w:r>
      <w:r w:rsidR="00AE51AB" w:rsidRPr="00342D83">
        <w:rPr>
          <w:sz w:val="28"/>
          <w:szCs w:val="28"/>
        </w:rPr>
        <w:t>муницип</w:t>
      </w:r>
      <w:r w:rsidRPr="00342D83">
        <w:rPr>
          <w:sz w:val="28"/>
          <w:szCs w:val="28"/>
        </w:rPr>
        <w:t xml:space="preserve">ального плана мероприятий запланирован комплекс мероприятий, предусматривающий </w:t>
      </w:r>
      <w:r w:rsidR="006F5A84" w:rsidRPr="00342D83">
        <w:rPr>
          <w:sz w:val="28"/>
          <w:szCs w:val="28"/>
        </w:rPr>
        <w:t>оказание информационно-консультационной помощи хозяйствующим субъектам сферы перевозок пассажиров автомобильным транспортом по межмуниципальным маршрутам регулярных перевозок</w:t>
      </w:r>
      <w:r w:rsidRPr="00342D83">
        <w:rPr>
          <w:sz w:val="28"/>
          <w:szCs w:val="28"/>
        </w:rPr>
        <w:t>.</w:t>
      </w:r>
    </w:p>
    <w:p w:rsidR="0065750C" w:rsidRPr="00342D83" w:rsidRDefault="0065750C" w:rsidP="0065750C">
      <w:pPr>
        <w:ind w:firstLine="709"/>
        <w:jc w:val="both"/>
        <w:rPr>
          <w:sz w:val="28"/>
          <w:szCs w:val="28"/>
        </w:rPr>
      </w:pPr>
      <w:proofErr w:type="gramStart"/>
      <w:r w:rsidRPr="00342D83">
        <w:rPr>
          <w:sz w:val="28"/>
          <w:szCs w:val="28"/>
        </w:rPr>
        <w:t xml:space="preserve">Реализация </w:t>
      </w:r>
      <w:r w:rsidR="006F5A84" w:rsidRPr="00342D83">
        <w:rPr>
          <w:sz w:val="28"/>
          <w:szCs w:val="28"/>
        </w:rPr>
        <w:t>муницип</w:t>
      </w:r>
      <w:r w:rsidRPr="00342D83">
        <w:rPr>
          <w:sz w:val="28"/>
          <w:szCs w:val="28"/>
        </w:rPr>
        <w:t xml:space="preserve">ального плана мероприятий позволит обеспечить </w:t>
      </w:r>
      <w:r w:rsidR="00AC768E" w:rsidRPr="00342D83">
        <w:rPr>
          <w:sz w:val="28"/>
          <w:szCs w:val="28"/>
        </w:rPr>
        <w:br/>
      </w:r>
      <w:r w:rsidRPr="00342D83">
        <w:rPr>
          <w:sz w:val="28"/>
          <w:szCs w:val="28"/>
        </w:rPr>
        <w:t xml:space="preserve">к </w:t>
      </w:r>
      <w:r w:rsidR="00AC768E" w:rsidRPr="00342D83">
        <w:rPr>
          <w:sz w:val="28"/>
          <w:szCs w:val="28"/>
        </w:rPr>
        <w:t>3</w:t>
      </w:r>
      <w:r w:rsidRPr="00342D83">
        <w:rPr>
          <w:sz w:val="28"/>
          <w:szCs w:val="28"/>
        </w:rPr>
        <w:t xml:space="preserve">1 </w:t>
      </w:r>
      <w:r w:rsidR="00AC768E" w:rsidRPr="00342D83">
        <w:rPr>
          <w:sz w:val="28"/>
          <w:szCs w:val="28"/>
        </w:rPr>
        <w:t>декабря</w:t>
      </w:r>
      <w:r w:rsidRPr="00342D83">
        <w:rPr>
          <w:sz w:val="28"/>
          <w:szCs w:val="28"/>
        </w:rPr>
        <w:t xml:space="preserve"> 202</w:t>
      </w:r>
      <w:r w:rsidR="00AC768E" w:rsidRPr="00342D83">
        <w:rPr>
          <w:sz w:val="28"/>
          <w:szCs w:val="28"/>
        </w:rPr>
        <w:t>5</w:t>
      </w:r>
      <w:r w:rsidRPr="00342D83">
        <w:rPr>
          <w:sz w:val="28"/>
          <w:szCs w:val="28"/>
        </w:rPr>
        <w:t xml:space="preserve"> года долю услуг (работ) по перевозке пассажиров автомобильным транспортом по межмуниципальным маршрутам регулярных перевозок, оказанных (выполненных) организациями частной формы собственности (по объему реализованных на рынке оказания услуг по перевозке пассажиров автомобильным транспортом по межмуниципальным маршрутам регулярных перевозок товаров, работ, услуг (количество перевезенных пассажиров) в натуральном выражении организациями частной формы собственности</w:t>
      </w:r>
      <w:proofErr w:type="gramEnd"/>
      <w:r w:rsidRPr="00342D83">
        <w:rPr>
          <w:sz w:val="28"/>
          <w:szCs w:val="28"/>
        </w:rPr>
        <w:t xml:space="preserve">), на уровне </w:t>
      </w:r>
      <w:r w:rsidR="006F5A84" w:rsidRPr="00342D83">
        <w:rPr>
          <w:sz w:val="28"/>
          <w:szCs w:val="28"/>
        </w:rPr>
        <w:t>100</w:t>
      </w:r>
      <w:r w:rsidRPr="00342D83">
        <w:rPr>
          <w:sz w:val="28"/>
          <w:szCs w:val="28"/>
        </w:rPr>
        <w:t xml:space="preserve"> процентов.</w:t>
      </w:r>
    </w:p>
    <w:p w:rsidR="008F3CEB" w:rsidRPr="00342D83" w:rsidRDefault="008F3CEB" w:rsidP="001B2D59">
      <w:pPr>
        <w:ind w:firstLine="709"/>
        <w:jc w:val="both"/>
        <w:rPr>
          <w:sz w:val="28"/>
          <w:szCs w:val="28"/>
        </w:rPr>
        <w:sectPr w:rsidR="008F3CEB" w:rsidRPr="00342D83" w:rsidSect="000948CC">
          <w:pgSz w:w="11906" w:h="16838"/>
          <w:pgMar w:top="1134" w:right="567" w:bottom="1134" w:left="1134" w:header="709" w:footer="709" w:gutter="0"/>
          <w:cols w:space="708"/>
          <w:docGrid w:linePitch="360"/>
        </w:sectPr>
      </w:pPr>
    </w:p>
    <w:p w:rsidR="008F3CEB" w:rsidRPr="00342D83" w:rsidRDefault="008F3CEB" w:rsidP="008F3CEB">
      <w:pPr>
        <w:jc w:val="center"/>
        <w:rPr>
          <w:b/>
          <w:sz w:val="28"/>
          <w:szCs w:val="28"/>
        </w:rPr>
      </w:pPr>
      <w:r w:rsidRPr="00342D83">
        <w:rPr>
          <w:b/>
          <w:sz w:val="28"/>
          <w:szCs w:val="28"/>
        </w:rPr>
        <w:lastRenderedPageBreak/>
        <w:t>1</w:t>
      </w:r>
      <w:r w:rsidR="000C4F70" w:rsidRPr="00342D83">
        <w:rPr>
          <w:b/>
          <w:sz w:val="28"/>
          <w:szCs w:val="28"/>
        </w:rPr>
        <w:t>8</w:t>
      </w:r>
      <w:r w:rsidRPr="00342D83">
        <w:rPr>
          <w:b/>
          <w:sz w:val="28"/>
          <w:szCs w:val="28"/>
        </w:rPr>
        <w:t>.2. Ключевые показатели</w:t>
      </w:r>
    </w:p>
    <w:p w:rsidR="00862D14" w:rsidRPr="00342D83" w:rsidRDefault="00862D14" w:rsidP="008F3CEB">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481"/>
        <w:gridCol w:w="1134"/>
        <w:gridCol w:w="1134"/>
        <w:gridCol w:w="992"/>
        <w:gridCol w:w="992"/>
        <w:gridCol w:w="992"/>
        <w:gridCol w:w="993"/>
        <w:gridCol w:w="992"/>
        <w:gridCol w:w="1872"/>
        <w:gridCol w:w="1870"/>
      </w:tblGrid>
      <w:tr w:rsidR="00342D83" w:rsidRPr="00342D83" w:rsidTr="00D77DCC">
        <w:trPr>
          <w:tblHeader/>
          <w:jc w:val="center"/>
        </w:trPr>
        <w:tc>
          <w:tcPr>
            <w:tcW w:w="711" w:type="dxa"/>
            <w:vAlign w:val="center"/>
          </w:tcPr>
          <w:p w:rsidR="00BF1D82" w:rsidRPr="00342D83" w:rsidRDefault="00BF1D82" w:rsidP="009D0A8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481" w:type="dxa"/>
            <w:vAlign w:val="center"/>
          </w:tcPr>
          <w:p w:rsidR="00BF1D82" w:rsidRPr="00342D83" w:rsidRDefault="00BF1D82" w:rsidP="009D0A8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F1D82" w:rsidRPr="00342D83" w:rsidRDefault="00BF1D82" w:rsidP="009D0A8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F1D82" w:rsidRPr="00342D83" w:rsidRDefault="00BF1D82" w:rsidP="005F5E1C">
            <w:pPr>
              <w:ind w:left="-57" w:right="-57"/>
              <w:jc w:val="center"/>
              <w:rPr>
                <w:b/>
                <w:bCs/>
                <w:sz w:val="24"/>
                <w:szCs w:val="24"/>
              </w:rPr>
            </w:pPr>
            <w:r w:rsidRPr="00342D83">
              <w:rPr>
                <w:b/>
                <w:bCs/>
                <w:sz w:val="24"/>
                <w:szCs w:val="24"/>
              </w:rPr>
              <w:t>На</w:t>
            </w:r>
          </w:p>
          <w:p w:rsidR="00BF1D82" w:rsidRPr="00342D83" w:rsidRDefault="00BF1D82" w:rsidP="005F5E1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F1D82" w:rsidRPr="00342D83" w:rsidRDefault="00BF1D82" w:rsidP="005F5E1C">
            <w:pPr>
              <w:ind w:left="-57" w:right="-57"/>
              <w:jc w:val="center"/>
              <w:rPr>
                <w:b/>
                <w:bCs/>
                <w:sz w:val="24"/>
                <w:szCs w:val="24"/>
              </w:rPr>
            </w:pPr>
            <w:r w:rsidRPr="00342D83">
              <w:rPr>
                <w:b/>
                <w:bCs/>
                <w:sz w:val="24"/>
                <w:szCs w:val="24"/>
              </w:rPr>
              <w:t>отчет</w:t>
            </w:r>
          </w:p>
        </w:tc>
        <w:tc>
          <w:tcPr>
            <w:tcW w:w="992" w:type="dxa"/>
            <w:vAlign w:val="center"/>
          </w:tcPr>
          <w:p w:rsidR="00BF1D82" w:rsidRPr="00342D83" w:rsidRDefault="00BF1D82" w:rsidP="009D0A8B">
            <w:pPr>
              <w:ind w:left="-57" w:right="-57"/>
              <w:jc w:val="center"/>
              <w:rPr>
                <w:b/>
                <w:bCs/>
                <w:sz w:val="24"/>
                <w:szCs w:val="24"/>
              </w:rPr>
            </w:pPr>
            <w:r w:rsidRPr="00342D83">
              <w:rPr>
                <w:b/>
                <w:bCs/>
                <w:sz w:val="24"/>
                <w:szCs w:val="24"/>
              </w:rPr>
              <w:t xml:space="preserve">На </w:t>
            </w:r>
          </w:p>
          <w:p w:rsidR="00BF1D82" w:rsidRPr="00342D83" w:rsidRDefault="00BF1D82" w:rsidP="009D0A8B">
            <w:pPr>
              <w:ind w:left="-57" w:right="-57"/>
              <w:jc w:val="center"/>
              <w:rPr>
                <w:b/>
                <w:bCs/>
                <w:sz w:val="24"/>
                <w:szCs w:val="24"/>
              </w:rPr>
            </w:pPr>
            <w:r w:rsidRPr="00342D83">
              <w:rPr>
                <w:b/>
                <w:bCs/>
                <w:sz w:val="24"/>
                <w:szCs w:val="24"/>
              </w:rPr>
              <w:t>1 января 2022 года</w:t>
            </w:r>
          </w:p>
          <w:p w:rsidR="00BF1D82" w:rsidRPr="00342D83" w:rsidRDefault="0016426F" w:rsidP="009D0A8B">
            <w:pPr>
              <w:ind w:left="-57" w:right="-57"/>
              <w:jc w:val="center"/>
              <w:rPr>
                <w:b/>
                <w:bCs/>
                <w:sz w:val="24"/>
                <w:szCs w:val="24"/>
              </w:rPr>
            </w:pPr>
            <w:r w:rsidRPr="00342D83">
              <w:rPr>
                <w:b/>
                <w:bCs/>
                <w:sz w:val="24"/>
                <w:szCs w:val="24"/>
              </w:rPr>
              <w:t>отчет</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2022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2023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3"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2024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shd w:val="clear" w:color="auto" w:fill="FFFFFF" w:themeFill="background1"/>
            <w:vAlign w:val="center"/>
          </w:tcPr>
          <w:p w:rsidR="00BF1D82" w:rsidRPr="00342D83" w:rsidRDefault="00BF1D82" w:rsidP="00BC610A">
            <w:pPr>
              <w:ind w:left="-57" w:right="-57"/>
              <w:jc w:val="center"/>
              <w:rPr>
                <w:b/>
                <w:bCs/>
                <w:sz w:val="24"/>
                <w:szCs w:val="24"/>
              </w:rPr>
            </w:pPr>
            <w:r w:rsidRPr="00342D83">
              <w:rPr>
                <w:b/>
                <w:bCs/>
                <w:sz w:val="24"/>
                <w:szCs w:val="24"/>
              </w:rPr>
              <w:t>На 31 декабря 2025 года</w:t>
            </w:r>
          </w:p>
          <w:p w:rsidR="00BF1D82" w:rsidRPr="00342D83" w:rsidRDefault="00BF1D82" w:rsidP="00BC610A">
            <w:pPr>
              <w:jc w:val="center"/>
              <w:rPr>
                <w:b/>
                <w:bCs/>
                <w:sz w:val="24"/>
                <w:szCs w:val="24"/>
              </w:rPr>
            </w:pPr>
            <w:r w:rsidRPr="00342D83">
              <w:rPr>
                <w:b/>
                <w:bCs/>
                <w:sz w:val="24"/>
                <w:szCs w:val="24"/>
              </w:rPr>
              <w:t>план</w:t>
            </w:r>
          </w:p>
        </w:tc>
        <w:tc>
          <w:tcPr>
            <w:tcW w:w="1872" w:type="dxa"/>
            <w:shd w:val="clear" w:color="auto" w:fill="FFFFFF" w:themeFill="background1"/>
            <w:vAlign w:val="center"/>
          </w:tcPr>
          <w:p w:rsidR="00BF1D82" w:rsidRPr="00342D83" w:rsidRDefault="00BF1D82" w:rsidP="009D0A8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BF1D82" w:rsidRPr="00342D83" w:rsidRDefault="00BF1D82" w:rsidP="009D0A8B">
            <w:pPr>
              <w:spacing w:line="240" w:lineRule="atLeast"/>
              <w:jc w:val="center"/>
              <w:rPr>
                <w:b/>
                <w:bCs/>
                <w:sz w:val="24"/>
                <w:szCs w:val="24"/>
              </w:rPr>
            </w:pPr>
            <w:r w:rsidRPr="00342D83">
              <w:rPr>
                <w:b/>
                <w:bCs/>
                <w:sz w:val="24"/>
                <w:szCs w:val="24"/>
              </w:rPr>
              <w:t>Ответственный исполнитель</w:t>
            </w:r>
          </w:p>
        </w:tc>
      </w:tr>
      <w:tr w:rsidR="00D77DCC" w:rsidRPr="00342D83" w:rsidTr="00D77DCC">
        <w:trPr>
          <w:jc w:val="center"/>
        </w:trPr>
        <w:tc>
          <w:tcPr>
            <w:tcW w:w="711" w:type="dxa"/>
          </w:tcPr>
          <w:p w:rsidR="00D77DCC" w:rsidRPr="00342D83" w:rsidRDefault="00D77DCC" w:rsidP="00D77DCC">
            <w:pPr>
              <w:ind w:left="-57" w:right="-57"/>
              <w:jc w:val="center"/>
              <w:rPr>
                <w:sz w:val="24"/>
                <w:szCs w:val="24"/>
              </w:rPr>
            </w:pPr>
            <w:r w:rsidRPr="00342D83">
              <w:rPr>
                <w:sz w:val="24"/>
                <w:szCs w:val="24"/>
              </w:rPr>
              <w:t>18.2.1</w:t>
            </w:r>
          </w:p>
        </w:tc>
        <w:tc>
          <w:tcPr>
            <w:tcW w:w="4481" w:type="dxa"/>
          </w:tcPr>
          <w:p w:rsidR="00D77DCC" w:rsidRPr="00342D83" w:rsidRDefault="00D77DCC" w:rsidP="009D0A8B">
            <w:pPr>
              <w:autoSpaceDE w:val="0"/>
              <w:autoSpaceDN w:val="0"/>
              <w:adjustRightInd w:val="0"/>
              <w:jc w:val="both"/>
              <w:rPr>
                <w:rFonts w:eastAsiaTheme="minorHAnsi"/>
                <w:bCs/>
                <w:sz w:val="24"/>
                <w:szCs w:val="24"/>
              </w:rPr>
            </w:pPr>
            <w:proofErr w:type="gramStart"/>
            <w:r w:rsidRPr="00342D83">
              <w:rPr>
                <w:bCs/>
                <w:sz w:val="24"/>
                <w:szCs w:val="24"/>
              </w:rPr>
              <w:t>Доля услуг (работ) по перевозке пассажиров автомобильным транспортом по межмуниципальным маршрутам регулярных перевозок, оказанных (выполненных) организациями частной формы собственности (по объему реализованных на рынке оказания услуг по перевозке пассажиров автомобильным транспортом                                по межмуниципальным маршрутам регулярных перевозок товаров, работ, услуг (количество перевезенных пассажиров) в натуральном выражении организациями частной формы собственности)</w:t>
            </w:r>
            <w:r w:rsidRPr="00342D83">
              <w:rPr>
                <w:sz w:val="24"/>
                <w:szCs w:val="24"/>
              </w:rPr>
              <w:t xml:space="preserve">                         (по Стандарту и методике ФАС)</w:t>
            </w:r>
            <w:proofErr w:type="gramEnd"/>
          </w:p>
        </w:tc>
        <w:tc>
          <w:tcPr>
            <w:tcW w:w="1134" w:type="dxa"/>
          </w:tcPr>
          <w:p w:rsidR="00D77DCC" w:rsidRPr="00342D83" w:rsidRDefault="00D77DCC" w:rsidP="009D0A8B">
            <w:pPr>
              <w:jc w:val="center"/>
              <w:rPr>
                <w:sz w:val="24"/>
                <w:szCs w:val="24"/>
              </w:rPr>
            </w:pPr>
            <w:r w:rsidRPr="00342D83">
              <w:rPr>
                <w:sz w:val="24"/>
                <w:szCs w:val="24"/>
              </w:rPr>
              <w:t>%</w:t>
            </w:r>
          </w:p>
        </w:tc>
        <w:tc>
          <w:tcPr>
            <w:tcW w:w="1134" w:type="dxa"/>
          </w:tcPr>
          <w:p w:rsidR="00D77DCC" w:rsidRPr="00342D83" w:rsidRDefault="00D77DCC" w:rsidP="00B14210">
            <w:pPr>
              <w:jc w:val="center"/>
              <w:rPr>
                <w:rFonts w:eastAsia="Calibri"/>
                <w:sz w:val="24"/>
                <w:szCs w:val="24"/>
              </w:rPr>
            </w:pPr>
            <w:r w:rsidRPr="00342D83">
              <w:rPr>
                <w:rFonts w:eastAsia="Calibri"/>
                <w:sz w:val="24"/>
                <w:szCs w:val="24"/>
              </w:rPr>
              <w:t>100</w:t>
            </w:r>
          </w:p>
        </w:tc>
        <w:tc>
          <w:tcPr>
            <w:tcW w:w="992" w:type="dxa"/>
          </w:tcPr>
          <w:p w:rsidR="00D77DCC" w:rsidRPr="00342D83" w:rsidRDefault="00D77DCC" w:rsidP="00B14210">
            <w:pPr>
              <w:jc w:val="center"/>
              <w:rPr>
                <w:rFonts w:eastAsia="Calibri"/>
                <w:sz w:val="24"/>
                <w:szCs w:val="24"/>
              </w:rPr>
            </w:pPr>
            <w:r w:rsidRPr="00342D83">
              <w:rPr>
                <w:rFonts w:eastAsia="Calibri"/>
                <w:sz w:val="24"/>
                <w:szCs w:val="24"/>
              </w:rPr>
              <w:t>100</w:t>
            </w:r>
          </w:p>
        </w:tc>
        <w:tc>
          <w:tcPr>
            <w:tcW w:w="992" w:type="dxa"/>
          </w:tcPr>
          <w:p w:rsidR="00D77DCC" w:rsidRPr="00342D83" w:rsidRDefault="006F5A84" w:rsidP="009D0A8B">
            <w:pPr>
              <w:jc w:val="center"/>
              <w:rPr>
                <w:sz w:val="24"/>
                <w:szCs w:val="24"/>
              </w:rPr>
            </w:pPr>
            <w:r w:rsidRPr="00342D83">
              <w:rPr>
                <w:sz w:val="24"/>
                <w:szCs w:val="24"/>
              </w:rPr>
              <w:t>100</w:t>
            </w:r>
          </w:p>
        </w:tc>
        <w:tc>
          <w:tcPr>
            <w:tcW w:w="992" w:type="dxa"/>
          </w:tcPr>
          <w:p w:rsidR="00D77DCC" w:rsidRPr="00342D83" w:rsidRDefault="006F5A84" w:rsidP="009D0A8B">
            <w:pPr>
              <w:jc w:val="center"/>
              <w:rPr>
                <w:sz w:val="24"/>
                <w:szCs w:val="24"/>
              </w:rPr>
            </w:pPr>
            <w:r w:rsidRPr="00342D83">
              <w:rPr>
                <w:sz w:val="24"/>
                <w:szCs w:val="24"/>
              </w:rPr>
              <w:t>100</w:t>
            </w:r>
          </w:p>
        </w:tc>
        <w:tc>
          <w:tcPr>
            <w:tcW w:w="993" w:type="dxa"/>
          </w:tcPr>
          <w:p w:rsidR="00D77DCC" w:rsidRPr="00342D83" w:rsidRDefault="006F5A84" w:rsidP="009D0A8B">
            <w:pPr>
              <w:jc w:val="center"/>
              <w:rPr>
                <w:sz w:val="24"/>
                <w:szCs w:val="24"/>
              </w:rPr>
            </w:pPr>
            <w:r w:rsidRPr="00342D83">
              <w:rPr>
                <w:sz w:val="24"/>
                <w:szCs w:val="24"/>
              </w:rPr>
              <w:t>100</w:t>
            </w:r>
          </w:p>
        </w:tc>
        <w:tc>
          <w:tcPr>
            <w:tcW w:w="992" w:type="dxa"/>
          </w:tcPr>
          <w:p w:rsidR="00D77DCC" w:rsidRPr="00342D83" w:rsidRDefault="006F5A84" w:rsidP="009D0A8B">
            <w:pPr>
              <w:jc w:val="center"/>
              <w:rPr>
                <w:sz w:val="24"/>
                <w:szCs w:val="24"/>
              </w:rPr>
            </w:pPr>
            <w:r w:rsidRPr="00342D83">
              <w:rPr>
                <w:sz w:val="24"/>
                <w:szCs w:val="24"/>
              </w:rPr>
              <w:t>100</w:t>
            </w:r>
          </w:p>
        </w:tc>
        <w:tc>
          <w:tcPr>
            <w:tcW w:w="1872" w:type="dxa"/>
          </w:tcPr>
          <w:p w:rsidR="00D77DCC" w:rsidRPr="00342D83" w:rsidRDefault="00D77DCC" w:rsidP="009D0A8B">
            <w:pPr>
              <w:jc w:val="center"/>
              <w:rPr>
                <w:sz w:val="24"/>
                <w:szCs w:val="24"/>
              </w:rPr>
            </w:pPr>
            <w:r w:rsidRPr="00342D83">
              <w:rPr>
                <w:sz w:val="24"/>
                <w:szCs w:val="24"/>
              </w:rPr>
              <w:t>Не менее 30</w:t>
            </w:r>
          </w:p>
        </w:tc>
        <w:tc>
          <w:tcPr>
            <w:tcW w:w="1870" w:type="dxa"/>
          </w:tcPr>
          <w:p w:rsidR="00E2626D" w:rsidRPr="00E2626D" w:rsidRDefault="00E2626D" w:rsidP="00E2626D">
            <w:pPr>
              <w:jc w:val="center"/>
              <w:rPr>
                <w:sz w:val="24"/>
                <w:szCs w:val="24"/>
              </w:rPr>
            </w:pPr>
            <w:r w:rsidRPr="00E2626D">
              <w:rPr>
                <w:sz w:val="24"/>
                <w:szCs w:val="24"/>
              </w:rPr>
              <w:t xml:space="preserve">Комитет строительства и транспорта администрации Алексеевского </w:t>
            </w:r>
            <w:r w:rsidR="003245BD" w:rsidRPr="003245BD">
              <w:rPr>
                <w:sz w:val="24"/>
                <w:szCs w:val="24"/>
              </w:rPr>
              <w:t>муниципального</w:t>
            </w:r>
            <w:r w:rsidRPr="00E2626D">
              <w:rPr>
                <w:sz w:val="24"/>
                <w:szCs w:val="24"/>
              </w:rPr>
              <w:t xml:space="preserve"> округа</w:t>
            </w:r>
          </w:p>
          <w:p w:rsidR="00D77DCC" w:rsidRPr="00342D83" w:rsidRDefault="00D77DCC" w:rsidP="009D0A8B">
            <w:pPr>
              <w:jc w:val="center"/>
              <w:rPr>
                <w:sz w:val="24"/>
                <w:szCs w:val="24"/>
              </w:rPr>
            </w:pPr>
          </w:p>
        </w:tc>
      </w:tr>
    </w:tbl>
    <w:p w:rsidR="008F3CEB" w:rsidRPr="00342D83" w:rsidRDefault="008F3CEB" w:rsidP="008F3CEB">
      <w:pPr>
        <w:widowControl w:val="0"/>
        <w:autoSpaceDE w:val="0"/>
        <w:autoSpaceDN w:val="0"/>
        <w:ind w:firstLine="709"/>
        <w:jc w:val="both"/>
        <w:rPr>
          <w:sz w:val="28"/>
          <w:szCs w:val="28"/>
        </w:rPr>
      </w:pPr>
    </w:p>
    <w:p w:rsidR="008F3CEB" w:rsidRPr="00342D83" w:rsidRDefault="008F3CEB" w:rsidP="008F3CEB">
      <w:pPr>
        <w:contextualSpacing/>
        <w:jc w:val="center"/>
        <w:rPr>
          <w:rFonts w:eastAsia="Calibri"/>
          <w:b/>
          <w:sz w:val="28"/>
          <w:szCs w:val="28"/>
          <w:lang w:eastAsia="en-US"/>
        </w:rPr>
      </w:pPr>
      <w:r w:rsidRPr="00342D83">
        <w:rPr>
          <w:rFonts w:eastAsia="Calibri"/>
          <w:b/>
          <w:sz w:val="28"/>
          <w:szCs w:val="28"/>
          <w:lang w:eastAsia="en-US"/>
        </w:rPr>
        <w:t>1</w:t>
      </w:r>
      <w:r w:rsidR="000C4F70" w:rsidRPr="00342D83">
        <w:rPr>
          <w:rFonts w:eastAsia="Calibri"/>
          <w:b/>
          <w:sz w:val="28"/>
          <w:szCs w:val="28"/>
          <w:lang w:eastAsia="en-US"/>
        </w:rPr>
        <w:t>8</w:t>
      </w:r>
      <w:r w:rsidRPr="00342D83">
        <w:rPr>
          <w:rFonts w:eastAsia="Calibri"/>
          <w:b/>
          <w:sz w:val="28"/>
          <w:szCs w:val="28"/>
          <w:lang w:eastAsia="en-US"/>
        </w:rPr>
        <w:t xml:space="preserve">.3.  Мероприятия по содействию развитию конкуренции </w:t>
      </w:r>
    </w:p>
    <w:p w:rsidR="007433FC" w:rsidRPr="00342D83" w:rsidRDefault="007433FC" w:rsidP="008F3CEB">
      <w:pPr>
        <w:contextualSpacing/>
        <w:jc w:val="center"/>
        <w:rPr>
          <w:rFonts w:eastAsia="Calibri"/>
          <w:b/>
          <w:sz w:val="28"/>
          <w:szCs w:val="28"/>
          <w:lang w:eastAsia="en-US"/>
        </w:rPr>
      </w:pPr>
    </w:p>
    <w:tbl>
      <w:tblPr>
        <w:tblW w:w="16289" w:type="dxa"/>
        <w:jc w:val="center"/>
        <w:tblLayout w:type="fixed"/>
        <w:tblLook w:val="04A0" w:firstRow="1" w:lastRow="0" w:firstColumn="1" w:lastColumn="0" w:noHBand="0" w:noVBand="1"/>
      </w:tblPr>
      <w:tblGrid>
        <w:gridCol w:w="864"/>
        <w:gridCol w:w="5531"/>
        <w:gridCol w:w="1656"/>
        <w:gridCol w:w="4370"/>
        <w:gridCol w:w="3868"/>
      </w:tblGrid>
      <w:tr w:rsidR="00342D83" w:rsidRPr="00342D83" w:rsidTr="004E239A">
        <w:trPr>
          <w:trHeight w:val="315"/>
          <w:tblHeader/>
          <w:jc w:val="center"/>
        </w:trPr>
        <w:tc>
          <w:tcPr>
            <w:tcW w:w="86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w:t>
            </w:r>
          </w:p>
          <w:p w:rsidR="007433FC" w:rsidRPr="00342D83" w:rsidRDefault="007433FC"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864"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r>
      <w:tr w:rsidR="007433FC" w:rsidRPr="00342D83" w:rsidTr="004E239A">
        <w:trPr>
          <w:trHeight w:val="315"/>
          <w:jc w:val="center"/>
        </w:trPr>
        <w:tc>
          <w:tcPr>
            <w:tcW w:w="864" w:type="dxa"/>
            <w:tcBorders>
              <w:top w:val="single" w:sz="4" w:space="0" w:color="auto"/>
              <w:left w:val="single" w:sz="4" w:space="0" w:color="auto"/>
              <w:bottom w:val="single" w:sz="4" w:space="0" w:color="auto"/>
              <w:right w:val="single" w:sz="4" w:space="0" w:color="auto"/>
            </w:tcBorders>
            <w:shd w:val="clear" w:color="auto" w:fill="auto"/>
            <w:noWrap/>
          </w:tcPr>
          <w:p w:rsidR="007433FC" w:rsidRPr="00342D83" w:rsidRDefault="007433FC" w:rsidP="007433FC">
            <w:pPr>
              <w:ind w:left="-57" w:right="-57"/>
              <w:jc w:val="center"/>
              <w:rPr>
                <w:sz w:val="24"/>
                <w:szCs w:val="24"/>
              </w:rPr>
            </w:pPr>
            <w:r w:rsidRPr="00342D83">
              <w:rPr>
                <w:sz w:val="24"/>
                <w:szCs w:val="24"/>
              </w:rPr>
              <w:t>18.3.1</w:t>
            </w:r>
          </w:p>
        </w:tc>
        <w:tc>
          <w:tcPr>
            <w:tcW w:w="5531" w:type="dxa"/>
            <w:tcBorders>
              <w:top w:val="single" w:sz="4" w:space="0" w:color="auto"/>
              <w:left w:val="nil"/>
              <w:bottom w:val="single" w:sz="4" w:space="0" w:color="auto"/>
              <w:right w:val="single" w:sz="4" w:space="0" w:color="auto"/>
            </w:tcBorders>
            <w:shd w:val="clear" w:color="auto" w:fill="auto"/>
            <w:noWrap/>
          </w:tcPr>
          <w:p w:rsidR="007433FC" w:rsidRPr="00342D83" w:rsidRDefault="007433FC" w:rsidP="004E239A">
            <w:pPr>
              <w:ind w:left="-57" w:right="-57"/>
              <w:jc w:val="both"/>
              <w:rPr>
                <w:rFonts w:eastAsia="Calibri"/>
                <w:sz w:val="24"/>
                <w:szCs w:val="24"/>
              </w:rPr>
            </w:pPr>
            <w:r w:rsidRPr="00342D83">
              <w:rPr>
                <w:rFonts w:eastAsia="Calibri"/>
                <w:sz w:val="24"/>
                <w:szCs w:val="24"/>
              </w:rPr>
              <w:t>Оказание информационно-консультационной помощи хозяйствующим субъектам сферы</w:t>
            </w:r>
            <w:r w:rsidRPr="00342D83">
              <w:rPr>
                <w:sz w:val="24"/>
                <w:szCs w:val="24"/>
              </w:rPr>
              <w:t xml:space="preserve"> </w:t>
            </w:r>
            <w:r w:rsidRPr="00342D83">
              <w:rPr>
                <w:sz w:val="24"/>
                <w:szCs w:val="24"/>
              </w:rPr>
              <w:lastRenderedPageBreak/>
              <w:t>перевозок пассажиров автомобильным транспортом по межмуниципальным маршрутам регулярных перевозок</w:t>
            </w:r>
          </w:p>
        </w:tc>
        <w:tc>
          <w:tcPr>
            <w:tcW w:w="1656" w:type="dxa"/>
            <w:tcBorders>
              <w:top w:val="single" w:sz="4" w:space="0" w:color="auto"/>
              <w:left w:val="nil"/>
              <w:bottom w:val="single" w:sz="4" w:space="0" w:color="auto"/>
              <w:right w:val="single" w:sz="4" w:space="0" w:color="auto"/>
            </w:tcBorders>
            <w:shd w:val="clear" w:color="auto" w:fill="auto"/>
            <w:noWrap/>
          </w:tcPr>
          <w:p w:rsidR="007433FC" w:rsidRPr="00342D83" w:rsidRDefault="007433FC" w:rsidP="007433FC">
            <w:pPr>
              <w:pStyle w:val="ConsPlusNormal"/>
              <w:spacing w:line="230" w:lineRule="auto"/>
              <w:jc w:val="center"/>
              <w:rPr>
                <w:rFonts w:eastAsia="Calibri"/>
                <w:szCs w:val="24"/>
              </w:rPr>
            </w:pPr>
            <w:r w:rsidRPr="00342D83">
              <w:lastRenderedPageBreak/>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7433FC" w:rsidRPr="00342D83" w:rsidRDefault="007433FC" w:rsidP="004E239A">
            <w:pPr>
              <w:ind w:left="-57" w:right="-57"/>
              <w:jc w:val="both"/>
              <w:rPr>
                <w:rFonts w:eastAsia="Calibri"/>
                <w:sz w:val="24"/>
                <w:szCs w:val="24"/>
              </w:rPr>
            </w:pPr>
            <w:r w:rsidRPr="00342D83">
              <w:rPr>
                <w:rFonts w:eastAsia="Calibri"/>
                <w:sz w:val="24"/>
                <w:szCs w:val="24"/>
              </w:rPr>
              <w:t xml:space="preserve">Повышение </w:t>
            </w:r>
            <w:proofErr w:type="gramStart"/>
            <w:r w:rsidRPr="00342D83">
              <w:rPr>
                <w:rFonts w:eastAsia="Calibri"/>
                <w:sz w:val="24"/>
                <w:szCs w:val="24"/>
              </w:rPr>
              <w:t>уровня информированности субъектов сферы</w:t>
            </w:r>
            <w:r w:rsidRPr="00342D83">
              <w:rPr>
                <w:sz w:val="24"/>
                <w:szCs w:val="24"/>
              </w:rPr>
              <w:t xml:space="preserve"> перевозок пассажиров</w:t>
            </w:r>
            <w:proofErr w:type="gramEnd"/>
            <w:r w:rsidRPr="00342D83">
              <w:rPr>
                <w:sz w:val="24"/>
                <w:szCs w:val="24"/>
              </w:rPr>
              <w:t xml:space="preserve"> </w:t>
            </w:r>
            <w:r w:rsidRPr="00342D83">
              <w:rPr>
                <w:sz w:val="24"/>
                <w:szCs w:val="24"/>
              </w:rPr>
              <w:lastRenderedPageBreak/>
              <w:t>автомобильным транспортом по межмуниципальным маршрутам регулярных перевозок</w:t>
            </w:r>
            <w:r w:rsidRPr="00342D83">
              <w:rPr>
                <w:rFonts w:eastAsia="Calibri"/>
                <w:sz w:val="24"/>
                <w:szCs w:val="24"/>
              </w:rPr>
              <w:t xml:space="preserve"> </w:t>
            </w:r>
          </w:p>
        </w:tc>
        <w:tc>
          <w:tcPr>
            <w:tcW w:w="3868" w:type="dxa"/>
            <w:tcBorders>
              <w:top w:val="single" w:sz="4" w:space="0" w:color="auto"/>
              <w:left w:val="nil"/>
              <w:bottom w:val="single" w:sz="4" w:space="0" w:color="auto"/>
              <w:right w:val="single" w:sz="4" w:space="0" w:color="auto"/>
            </w:tcBorders>
            <w:shd w:val="clear" w:color="auto" w:fill="auto"/>
            <w:noWrap/>
          </w:tcPr>
          <w:p w:rsidR="00E2626D" w:rsidRPr="00E2626D" w:rsidRDefault="00E2626D" w:rsidP="00E2626D">
            <w:pPr>
              <w:jc w:val="center"/>
              <w:rPr>
                <w:sz w:val="24"/>
                <w:szCs w:val="24"/>
              </w:rPr>
            </w:pPr>
            <w:r w:rsidRPr="00E2626D">
              <w:rPr>
                <w:sz w:val="24"/>
                <w:szCs w:val="24"/>
              </w:rPr>
              <w:lastRenderedPageBreak/>
              <w:t xml:space="preserve">Комитет строительства и транспорта администрации </w:t>
            </w:r>
            <w:r w:rsidRPr="00E2626D">
              <w:rPr>
                <w:sz w:val="24"/>
                <w:szCs w:val="24"/>
              </w:rPr>
              <w:lastRenderedPageBreak/>
              <w:t xml:space="preserve">Алексеевского </w:t>
            </w:r>
            <w:r w:rsidR="003245BD" w:rsidRPr="003245BD">
              <w:rPr>
                <w:sz w:val="24"/>
                <w:szCs w:val="24"/>
              </w:rPr>
              <w:t>муниципального</w:t>
            </w:r>
            <w:r w:rsidRPr="00E2626D">
              <w:rPr>
                <w:sz w:val="24"/>
                <w:szCs w:val="24"/>
              </w:rPr>
              <w:t xml:space="preserve"> округа</w:t>
            </w:r>
          </w:p>
          <w:p w:rsidR="007433FC" w:rsidRPr="00342D83" w:rsidRDefault="007433FC" w:rsidP="004E239A">
            <w:pPr>
              <w:jc w:val="center"/>
              <w:rPr>
                <w:sz w:val="24"/>
                <w:szCs w:val="24"/>
              </w:rPr>
            </w:pPr>
          </w:p>
        </w:tc>
      </w:tr>
    </w:tbl>
    <w:p w:rsidR="007433FC" w:rsidRPr="00342D83" w:rsidRDefault="007433FC" w:rsidP="008F3CEB">
      <w:pPr>
        <w:contextualSpacing/>
        <w:jc w:val="center"/>
        <w:rPr>
          <w:rFonts w:eastAsia="Calibri"/>
          <w:b/>
          <w:sz w:val="28"/>
          <w:szCs w:val="28"/>
          <w:lang w:eastAsia="en-US"/>
        </w:rPr>
      </w:pPr>
    </w:p>
    <w:p w:rsidR="008F3CEB" w:rsidRPr="00342D83" w:rsidRDefault="008F3CEB" w:rsidP="008F3CEB">
      <w:pPr>
        <w:contextualSpacing/>
        <w:jc w:val="center"/>
        <w:rPr>
          <w:rFonts w:eastAsia="Calibri"/>
          <w:b/>
          <w:sz w:val="26"/>
          <w:szCs w:val="26"/>
          <w:lang w:eastAsia="en-US"/>
        </w:rPr>
      </w:pPr>
    </w:p>
    <w:p w:rsidR="009D0A8B" w:rsidRPr="00342D83" w:rsidRDefault="009D0A8B" w:rsidP="00692599">
      <w:pPr>
        <w:ind w:firstLine="709"/>
        <w:jc w:val="both"/>
        <w:rPr>
          <w:sz w:val="28"/>
          <w:szCs w:val="28"/>
        </w:rPr>
        <w:sectPr w:rsidR="009D0A8B" w:rsidRPr="00342D83" w:rsidSect="008F3CEB">
          <w:pgSz w:w="16838" w:h="11906" w:orient="landscape"/>
          <w:pgMar w:top="1134" w:right="1134" w:bottom="567" w:left="1134" w:header="709" w:footer="709" w:gutter="0"/>
          <w:cols w:space="708"/>
          <w:docGrid w:linePitch="360"/>
        </w:sectPr>
      </w:pPr>
    </w:p>
    <w:p w:rsidR="00123F30" w:rsidRPr="00342D83" w:rsidRDefault="00D77DCC" w:rsidP="00123F30">
      <w:pPr>
        <w:widowControl w:val="0"/>
        <w:autoSpaceDE w:val="0"/>
        <w:autoSpaceDN w:val="0"/>
        <w:jc w:val="center"/>
        <w:rPr>
          <w:b/>
          <w:bCs/>
          <w:sz w:val="28"/>
          <w:szCs w:val="28"/>
        </w:rPr>
      </w:pPr>
      <w:r w:rsidRPr="00342D83">
        <w:rPr>
          <w:b/>
          <w:sz w:val="28"/>
          <w:szCs w:val="28"/>
        </w:rPr>
        <w:lastRenderedPageBreak/>
        <w:t>19</w:t>
      </w:r>
      <w:r w:rsidR="009D0A8B" w:rsidRPr="00342D83">
        <w:rPr>
          <w:b/>
          <w:sz w:val="28"/>
          <w:szCs w:val="28"/>
        </w:rPr>
        <w:t xml:space="preserve">. </w:t>
      </w:r>
      <w:r w:rsidR="00123F30" w:rsidRPr="00342D83">
        <w:rPr>
          <w:b/>
          <w:bCs/>
          <w:sz w:val="28"/>
          <w:szCs w:val="28"/>
        </w:rPr>
        <w:t>Рынок оказания услуг по перевозке пассажиров</w:t>
      </w:r>
      <w:r w:rsidR="00123F30" w:rsidRPr="00342D83">
        <w:rPr>
          <w:b/>
          <w:bCs/>
          <w:sz w:val="28"/>
          <w:szCs w:val="28"/>
        </w:rPr>
        <w:br/>
        <w:t xml:space="preserve"> и багажа легковым такси на территории </w:t>
      </w:r>
      <w:r w:rsidRPr="00342D83">
        <w:rPr>
          <w:b/>
          <w:bCs/>
          <w:sz w:val="28"/>
          <w:szCs w:val="28"/>
        </w:rPr>
        <w:t xml:space="preserve">Алексеевского </w:t>
      </w:r>
      <w:r w:rsidR="003245BD" w:rsidRPr="003245BD">
        <w:rPr>
          <w:b/>
          <w:bCs/>
          <w:sz w:val="28"/>
          <w:szCs w:val="28"/>
        </w:rPr>
        <w:t>муниципального</w:t>
      </w:r>
      <w:r w:rsidRPr="00342D83">
        <w:rPr>
          <w:b/>
          <w:bCs/>
          <w:sz w:val="28"/>
          <w:szCs w:val="28"/>
        </w:rPr>
        <w:t xml:space="preserve"> округа</w:t>
      </w:r>
    </w:p>
    <w:p w:rsidR="00123F30" w:rsidRPr="00342D83" w:rsidRDefault="00123F30" w:rsidP="00123F30">
      <w:pPr>
        <w:widowControl w:val="0"/>
        <w:autoSpaceDE w:val="0"/>
        <w:autoSpaceDN w:val="0"/>
        <w:jc w:val="center"/>
        <w:rPr>
          <w:b/>
          <w:bCs/>
          <w:sz w:val="28"/>
          <w:szCs w:val="28"/>
        </w:rPr>
      </w:pPr>
    </w:p>
    <w:p w:rsidR="009D0A8B" w:rsidRPr="00342D83" w:rsidRDefault="00D77DCC" w:rsidP="009D0A8B">
      <w:pPr>
        <w:widowControl w:val="0"/>
        <w:autoSpaceDE w:val="0"/>
        <w:autoSpaceDN w:val="0"/>
        <w:jc w:val="center"/>
        <w:rPr>
          <w:b/>
          <w:sz w:val="28"/>
          <w:szCs w:val="28"/>
        </w:rPr>
      </w:pPr>
      <w:r w:rsidRPr="00342D83">
        <w:rPr>
          <w:b/>
          <w:sz w:val="28"/>
          <w:szCs w:val="28"/>
        </w:rPr>
        <w:t>19</w:t>
      </w:r>
      <w:r w:rsidR="009D0A8B" w:rsidRPr="00342D83">
        <w:rPr>
          <w:b/>
          <w:sz w:val="28"/>
          <w:szCs w:val="28"/>
        </w:rPr>
        <w:t>.1.  Исходная фактическая информация в отношении ситуации</w:t>
      </w:r>
    </w:p>
    <w:p w:rsidR="009D0A8B" w:rsidRPr="00342D83" w:rsidRDefault="009D0A8B" w:rsidP="009D0A8B">
      <w:pPr>
        <w:widowControl w:val="0"/>
        <w:autoSpaceDE w:val="0"/>
        <w:autoSpaceDN w:val="0"/>
        <w:jc w:val="center"/>
        <w:rPr>
          <w:b/>
          <w:sz w:val="28"/>
          <w:szCs w:val="28"/>
        </w:rPr>
      </w:pPr>
      <w:r w:rsidRPr="00342D83">
        <w:rPr>
          <w:b/>
          <w:sz w:val="28"/>
          <w:szCs w:val="28"/>
        </w:rPr>
        <w:t xml:space="preserve">и проблематики на рынке, </w:t>
      </w:r>
      <w:r w:rsidR="0088622B" w:rsidRPr="00342D83">
        <w:rPr>
          <w:b/>
          <w:sz w:val="28"/>
          <w:szCs w:val="28"/>
        </w:rPr>
        <w:t xml:space="preserve">цель и </w:t>
      </w:r>
      <w:r w:rsidRPr="00342D83">
        <w:rPr>
          <w:b/>
          <w:sz w:val="28"/>
          <w:szCs w:val="28"/>
        </w:rPr>
        <w:t xml:space="preserve">основные задачи </w:t>
      </w:r>
      <w:r w:rsidR="0088622B" w:rsidRPr="00342D83">
        <w:rPr>
          <w:b/>
          <w:sz w:val="28"/>
          <w:szCs w:val="28"/>
        </w:rPr>
        <w:t>развития</w:t>
      </w:r>
    </w:p>
    <w:p w:rsidR="009D0A8B" w:rsidRPr="00342D83" w:rsidRDefault="009D0A8B" w:rsidP="009D0A8B">
      <w:pPr>
        <w:ind w:firstLine="709"/>
        <w:jc w:val="both"/>
        <w:rPr>
          <w:sz w:val="28"/>
          <w:szCs w:val="28"/>
        </w:rPr>
      </w:pPr>
    </w:p>
    <w:p w:rsidR="0065750C" w:rsidRPr="00342D83" w:rsidRDefault="006F5A84" w:rsidP="0065750C">
      <w:pPr>
        <w:ind w:firstLine="709"/>
        <w:jc w:val="both"/>
        <w:rPr>
          <w:sz w:val="28"/>
          <w:szCs w:val="28"/>
        </w:rPr>
      </w:pPr>
      <w:r w:rsidRPr="00342D83">
        <w:rPr>
          <w:sz w:val="28"/>
          <w:szCs w:val="28"/>
        </w:rPr>
        <w:t xml:space="preserve">По итогам </w:t>
      </w:r>
      <w:r w:rsidR="0065750C" w:rsidRPr="00342D83">
        <w:rPr>
          <w:sz w:val="28"/>
          <w:szCs w:val="28"/>
        </w:rPr>
        <w:t>202</w:t>
      </w:r>
      <w:r w:rsidRPr="00342D83">
        <w:rPr>
          <w:sz w:val="28"/>
          <w:szCs w:val="28"/>
        </w:rPr>
        <w:t>1</w:t>
      </w:r>
      <w:r w:rsidR="0065750C" w:rsidRPr="00342D83">
        <w:rPr>
          <w:sz w:val="28"/>
          <w:szCs w:val="28"/>
        </w:rPr>
        <w:t xml:space="preserve"> года на территории </w:t>
      </w:r>
      <w:r w:rsidRPr="00342D83">
        <w:rPr>
          <w:sz w:val="28"/>
          <w:szCs w:val="28"/>
        </w:rPr>
        <w:t>А</w:t>
      </w:r>
      <w:r w:rsidR="00BE5885" w:rsidRPr="00342D83">
        <w:rPr>
          <w:sz w:val="28"/>
          <w:szCs w:val="28"/>
        </w:rPr>
        <w:t xml:space="preserve">лексеевского </w:t>
      </w:r>
      <w:r w:rsidR="003245BD" w:rsidRPr="003245BD">
        <w:rPr>
          <w:sz w:val="28"/>
          <w:szCs w:val="28"/>
        </w:rPr>
        <w:t>муниципального</w:t>
      </w:r>
      <w:r w:rsidR="00BE5885" w:rsidRPr="00342D83">
        <w:rPr>
          <w:sz w:val="28"/>
          <w:szCs w:val="28"/>
        </w:rPr>
        <w:t xml:space="preserve"> округа </w:t>
      </w:r>
      <w:r w:rsidR="0065750C" w:rsidRPr="00342D83">
        <w:rPr>
          <w:sz w:val="28"/>
          <w:szCs w:val="28"/>
        </w:rPr>
        <w:t xml:space="preserve">перевозки пассажиров и багажа легковым такси осуществляли </w:t>
      </w:r>
      <w:r w:rsidR="0066441E" w:rsidRPr="00342D83">
        <w:rPr>
          <w:sz w:val="28"/>
          <w:szCs w:val="28"/>
        </w:rPr>
        <w:t xml:space="preserve">более 30 </w:t>
      </w:r>
      <w:proofErr w:type="gramStart"/>
      <w:r w:rsidR="0066441E" w:rsidRPr="00342D83">
        <w:rPr>
          <w:sz w:val="28"/>
          <w:szCs w:val="28"/>
        </w:rPr>
        <w:t>хозяйствующий</w:t>
      </w:r>
      <w:proofErr w:type="gramEnd"/>
      <w:r w:rsidR="0066441E" w:rsidRPr="00342D83">
        <w:rPr>
          <w:sz w:val="28"/>
          <w:szCs w:val="28"/>
        </w:rPr>
        <w:t xml:space="preserve"> субъектов частной формы собственности.</w:t>
      </w:r>
    </w:p>
    <w:p w:rsidR="00BE5885" w:rsidRPr="00342D83" w:rsidRDefault="00BE5885" w:rsidP="0065750C">
      <w:pPr>
        <w:ind w:firstLine="709"/>
        <w:jc w:val="both"/>
        <w:rPr>
          <w:sz w:val="28"/>
          <w:szCs w:val="28"/>
        </w:rPr>
      </w:pPr>
      <w:r w:rsidRPr="00342D83">
        <w:rPr>
          <w:sz w:val="28"/>
          <w:szCs w:val="28"/>
        </w:rPr>
        <w:t>Весь объем услуг по перевозкам пассажиров и багажа легковым такси был выполнен хозяйствующими субъектами частной формы собственности.</w:t>
      </w:r>
    </w:p>
    <w:p w:rsidR="0065750C" w:rsidRPr="00342D83" w:rsidRDefault="0065750C" w:rsidP="0065750C">
      <w:pPr>
        <w:ind w:firstLine="709"/>
        <w:jc w:val="both"/>
        <w:rPr>
          <w:sz w:val="28"/>
          <w:szCs w:val="28"/>
        </w:rPr>
      </w:pPr>
      <w:r w:rsidRPr="00342D83">
        <w:rPr>
          <w:sz w:val="28"/>
          <w:szCs w:val="28"/>
        </w:rPr>
        <w:t>На рынке оказания услуг по перевозке пассажиров и багажа легковым такси уровень конкуренции можно охарактеризовать как высокий.</w:t>
      </w:r>
    </w:p>
    <w:p w:rsidR="0065750C" w:rsidRPr="00342D83" w:rsidRDefault="0065750C" w:rsidP="0065750C">
      <w:pPr>
        <w:ind w:firstLine="709"/>
        <w:jc w:val="both"/>
        <w:rPr>
          <w:sz w:val="28"/>
          <w:szCs w:val="28"/>
        </w:rPr>
      </w:pPr>
      <w:r w:rsidRPr="00342D83">
        <w:rPr>
          <w:sz w:val="28"/>
          <w:szCs w:val="28"/>
        </w:rPr>
        <w:t xml:space="preserve">Фактором, сдерживающим развитие конкуренции на указанном рынке, является необходимость получения разрешения на осуществление деятельности </w:t>
      </w:r>
      <w:r w:rsidRPr="00342D83">
        <w:rPr>
          <w:sz w:val="28"/>
          <w:szCs w:val="28"/>
        </w:rPr>
        <w:br/>
        <w:t xml:space="preserve">по перевозке пассажиров и багажа легковым такси, выдаваемого управлением автомобильных дорог общего пользования и транспорта Белгородской области. </w:t>
      </w:r>
      <w:proofErr w:type="gramStart"/>
      <w:r w:rsidRPr="00342D83">
        <w:rPr>
          <w:sz w:val="28"/>
          <w:szCs w:val="28"/>
        </w:rPr>
        <w:t>Уровень административных барьеров в данной сфере перевозок пассажиров характеризуется как незначительный (разрешение выдается на 5 лет, требования формализованы нормативными правовыми актами), на что указывает увеличивающиеся количество автомобилей предназначенных занятых перевозкой пассажиров легковым такси.</w:t>
      </w:r>
      <w:proofErr w:type="gramEnd"/>
    </w:p>
    <w:p w:rsidR="0065750C" w:rsidRPr="00342D83" w:rsidRDefault="0065750C" w:rsidP="0065750C">
      <w:pPr>
        <w:ind w:firstLine="709"/>
        <w:jc w:val="both"/>
        <w:rPr>
          <w:sz w:val="28"/>
          <w:szCs w:val="28"/>
        </w:rPr>
      </w:pPr>
      <w:r w:rsidRPr="00342D83">
        <w:rPr>
          <w:sz w:val="28"/>
          <w:szCs w:val="28"/>
        </w:rPr>
        <w:t xml:space="preserve">Повышению качества услуг на рынке перевозок пассажиров и багажа легковым такси препятствует наличие экономических барьеров, связанных </w:t>
      </w:r>
      <w:r w:rsidRPr="00342D83">
        <w:rPr>
          <w:sz w:val="28"/>
          <w:szCs w:val="28"/>
        </w:rPr>
        <w:br/>
        <w:t>с издержками входа на этот рынок, обусловленными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rsidR="0088622B" w:rsidRPr="00342D83" w:rsidRDefault="0088622B" w:rsidP="0088622B">
      <w:pPr>
        <w:ind w:firstLine="709"/>
        <w:jc w:val="both"/>
        <w:rPr>
          <w:sz w:val="28"/>
          <w:szCs w:val="28"/>
        </w:rPr>
      </w:pPr>
      <w:r w:rsidRPr="00342D83">
        <w:rPr>
          <w:sz w:val="28"/>
          <w:szCs w:val="28"/>
        </w:rPr>
        <w:t>Цель развития рынка:</w:t>
      </w:r>
      <w:r w:rsidRPr="00342D83">
        <w:t xml:space="preserve"> </w:t>
      </w:r>
      <w:r w:rsidRPr="00342D83">
        <w:rPr>
          <w:sz w:val="28"/>
          <w:szCs w:val="28"/>
        </w:rPr>
        <w:t xml:space="preserve">устойчивое развитие на рынке оказания услуг </w:t>
      </w:r>
      <w:r w:rsidR="00F820BE" w:rsidRPr="00342D83">
        <w:rPr>
          <w:sz w:val="28"/>
          <w:szCs w:val="28"/>
        </w:rPr>
        <w:br/>
      </w:r>
      <w:r w:rsidRPr="00342D83">
        <w:rPr>
          <w:sz w:val="28"/>
          <w:szCs w:val="28"/>
        </w:rPr>
        <w:t>по перевозке пассажиров и багажа легковым такси.</w:t>
      </w:r>
    </w:p>
    <w:p w:rsidR="0065750C" w:rsidRPr="00342D83" w:rsidRDefault="0065750C" w:rsidP="0065750C">
      <w:pPr>
        <w:ind w:firstLine="709"/>
        <w:jc w:val="both"/>
        <w:rPr>
          <w:sz w:val="28"/>
          <w:szCs w:val="28"/>
        </w:rPr>
      </w:pPr>
      <w:r w:rsidRPr="00342D83">
        <w:rPr>
          <w:sz w:val="28"/>
          <w:szCs w:val="28"/>
        </w:rPr>
        <w:t xml:space="preserve">Задачами развития конкуренции на рынке услуг по перевозке пассажиров </w:t>
      </w:r>
      <w:r w:rsidRPr="00342D83">
        <w:rPr>
          <w:sz w:val="28"/>
          <w:szCs w:val="28"/>
        </w:rPr>
        <w:br/>
        <w:t>и багажа легковым такси является развитие сектора частных перевозчиков, направленное на повышение удовлетворенности потребителей качеством услуг, расширение возможности их выбора.</w:t>
      </w:r>
    </w:p>
    <w:p w:rsidR="00BE5885" w:rsidRPr="00342D83" w:rsidRDefault="00BE5885" w:rsidP="00BE5885">
      <w:pPr>
        <w:ind w:firstLine="709"/>
        <w:jc w:val="both"/>
        <w:rPr>
          <w:sz w:val="28"/>
          <w:szCs w:val="28"/>
        </w:rPr>
      </w:pPr>
      <w:r w:rsidRPr="00342D83">
        <w:rPr>
          <w:sz w:val="28"/>
          <w:szCs w:val="28"/>
        </w:rPr>
        <w:t>В рамках муниципального плана мероприятий запланирован комплекс мероприятий, предусматривающий оказание информационно-консультационной помощи хозяйствующим субъектам сферы перевозок пассажиров и багажа легковым такси.</w:t>
      </w:r>
    </w:p>
    <w:p w:rsidR="0065750C" w:rsidRPr="00342D83" w:rsidRDefault="00BE5885" w:rsidP="00BE5885">
      <w:pPr>
        <w:ind w:firstLine="709"/>
        <w:jc w:val="both"/>
        <w:rPr>
          <w:sz w:val="28"/>
          <w:szCs w:val="28"/>
        </w:rPr>
      </w:pPr>
      <w:r w:rsidRPr="00342D83">
        <w:rPr>
          <w:sz w:val="28"/>
          <w:szCs w:val="28"/>
        </w:rPr>
        <w:t>Реализация муниципального плана мероприятий позволит обеспечить к 31 декабря 2025 года долю услуг (работ) по перевозке пассажиров и багажа легковым такси, оказанных (выполненных) организациями частной формы собственности на уровне 100 процентов.</w:t>
      </w:r>
    </w:p>
    <w:p w:rsidR="00123F30" w:rsidRPr="00342D83" w:rsidRDefault="00123F30" w:rsidP="00123F30">
      <w:pPr>
        <w:ind w:firstLine="709"/>
        <w:jc w:val="both"/>
        <w:rPr>
          <w:sz w:val="28"/>
          <w:szCs w:val="28"/>
        </w:rPr>
        <w:sectPr w:rsidR="00123F30" w:rsidRPr="00342D83" w:rsidSect="009D0A8B">
          <w:pgSz w:w="11906" w:h="16838"/>
          <w:pgMar w:top="1134" w:right="567" w:bottom="1134" w:left="1134" w:header="709" w:footer="709" w:gutter="0"/>
          <w:cols w:space="708"/>
          <w:docGrid w:linePitch="360"/>
        </w:sectPr>
      </w:pPr>
    </w:p>
    <w:p w:rsidR="00123F30" w:rsidRPr="00342D83" w:rsidRDefault="00D77DCC" w:rsidP="00123F30">
      <w:pPr>
        <w:jc w:val="center"/>
        <w:rPr>
          <w:b/>
          <w:sz w:val="28"/>
          <w:szCs w:val="28"/>
        </w:rPr>
      </w:pPr>
      <w:r w:rsidRPr="00342D83">
        <w:rPr>
          <w:b/>
          <w:sz w:val="28"/>
          <w:szCs w:val="28"/>
        </w:rPr>
        <w:lastRenderedPageBreak/>
        <w:t>19</w:t>
      </w:r>
      <w:r w:rsidR="00123F30" w:rsidRPr="00342D83">
        <w:rPr>
          <w:b/>
          <w:sz w:val="28"/>
          <w:szCs w:val="28"/>
        </w:rPr>
        <w:t>.2. Ключевые показатели</w:t>
      </w:r>
    </w:p>
    <w:p w:rsidR="00123F30" w:rsidRPr="00342D83" w:rsidRDefault="00123F30" w:rsidP="00123F30">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BF1D82">
        <w:trPr>
          <w:tblHeader/>
          <w:jc w:val="center"/>
        </w:trPr>
        <w:tc>
          <w:tcPr>
            <w:tcW w:w="711" w:type="dxa"/>
            <w:vAlign w:val="center"/>
          </w:tcPr>
          <w:p w:rsidR="00BF1D82" w:rsidRPr="00342D83" w:rsidRDefault="00BF1D82" w:rsidP="00AD02B9">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BF1D82" w:rsidRPr="00342D83" w:rsidRDefault="00BF1D82" w:rsidP="00AD02B9">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F1D82" w:rsidRPr="00342D83" w:rsidRDefault="00BF1D82" w:rsidP="00AD02B9">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F1D82" w:rsidRPr="00342D83" w:rsidRDefault="00BF1D82" w:rsidP="005E5ED0">
            <w:pPr>
              <w:ind w:left="-57" w:right="-57"/>
              <w:jc w:val="center"/>
              <w:rPr>
                <w:b/>
                <w:bCs/>
                <w:sz w:val="24"/>
                <w:szCs w:val="24"/>
              </w:rPr>
            </w:pPr>
            <w:r w:rsidRPr="00342D83">
              <w:rPr>
                <w:b/>
                <w:bCs/>
                <w:sz w:val="24"/>
                <w:szCs w:val="24"/>
              </w:rPr>
              <w:t>На</w:t>
            </w:r>
          </w:p>
          <w:p w:rsidR="00BF1D82" w:rsidRPr="00342D83" w:rsidRDefault="00BF1D82" w:rsidP="005E5ED0">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F1D82" w:rsidRPr="00342D83" w:rsidRDefault="00BF1D82" w:rsidP="005E5ED0">
            <w:pPr>
              <w:ind w:left="-57" w:right="-57"/>
              <w:jc w:val="center"/>
              <w:rPr>
                <w:b/>
                <w:bCs/>
                <w:sz w:val="24"/>
                <w:szCs w:val="24"/>
              </w:rPr>
            </w:pPr>
            <w:r w:rsidRPr="00342D83">
              <w:rPr>
                <w:b/>
                <w:bCs/>
                <w:sz w:val="24"/>
                <w:szCs w:val="24"/>
              </w:rPr>
              <w:t>отчет</w:t>
            </w:r>
          </w:p>
        </w:tc>
        <w:tc>
          <w:tcPr>
            <w:tcW w:w="993" w:type="dxa"/>
            <w:vAlign w:val="center"/>
          </w:tcPr>
          <w:p w:rsidR="00BF1D82" w:rsidRPr="00342D83" w:rsidRDefault="00BF1D82" w:rsidP="00AD02B9">
            <w:pPr>
              <w:ind w:left="-57" w:right="-57"/>
              <w:jc w:val="center"/>
              <w:rPr>
                <w:b/>
                <w:bCs/>
                <w:sz w:val="24"/>
                <w:szCs w:val="24"/>
              </w:rPr>
            </w:pPr>
            <w:r w:rsidRPr="00342D83">
              <w:rPr>
                <w:b/>
                <w:bCs/>
                <w:sz w:val="24"/>
                <w:szCs w:val="24"/>
              </w:rPr>
              <w:t xml:space="preserve">На </w:t>
            </w:r>
          </w:p>
          <w:p w:rsidR="00BF1D82" w:rsidRPr="00342D83" w:rsidRDefault="00BF1D82" w:rsidP="00AD02B9">
            <w:pPr>
              <w:ind w:left="-57" w:right="-57"/>
              <w:jc w:val="center"/>
              <w:rPr>
                <w:b/>
                <w:bCs/>
                <w:sz w:val="24"/>
                <w:szCs w:val="24"/>
              </w:rPr>
            </w:pPr>
            <w:r w:rsidRPr="00342D83">
              <w:rPr>
                <w:b/>
                <w:bCs/>
                <w:sz w:val="24"/>
                <w:szCs w:val="24"/>
              </w:rPr>
              <w:t>1 января 2022 года</w:t>
            </w:r>
          </w:p>
          <w:p w:rsidR="00BF1D82" w:rsidRPr="00342D83" w:rsidRDefault="0016426F" w:rsidP="00AD02B9">
            <w:pPr>
              <w:ind w:left="-57" w:right="-57"/>
              <w:jc w:val="center"/>
              <w:rPr>
                <w:b/>
                <w:bCs/>
                <w:sz w:val="24"/>
                <w:szCs w:val="24"/>
              </w:rPr>
            </w:pPr>
            <w:r w:rsidRPr="00342D83">
              <w:rPr>
                <w:b/>
                <w:bCs/>
                <w:sz w:val="24"/>
                <w:szCs w:val="24"/>
              </w:rPr>
              <w:t>отчет</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2022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2023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rsidR="00BF1D82" w:rsidRPr="00342D83" w:rsidRDefault="00BF1D82" w:rsidP="00BC610A">
            <w:pPr>
              <w:ind w:left="-57" w:right="-57"/>
              <w:jc w:val="center"/>
              <w:rPr>
                <w:b/>
                <w:bCs/>
                <w:sz w:val="24"/>
                <w:szCs w:val="24"/>
              </w:rPr>
            </w:pPr>
            <w:r w:rsidRPr="00342D83">
              <w:rPr>
                <w:b/>
                <w:bCs/>
                <w:sz w:val="24"/>
                <w:szCs w:val="24"/>
              </w:rPr>
              <w:t>На 31 декабря 2024 года</w:t>
            </w:r>
          </w:p>
          <w:p w:rsidR="00BF1D82" w:rsidRPr="00342D83" w:rsidRDefault="00BF1D82"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BF1D82" w:rsidRPr="00342D83" w:rsidRDefault="00BF1D82" w:rsidP="00BC610A">
            <w:pPr>
              <w:ind w:left="-57" w:right="-57"/>
              <w:jc w:val="center"/>
              <w:rPr>
                <w:b/>
                <w:bCs/>
                <w:sz w:val="24"/>
                <w:szCs w:val="24"/>
              </w:rPr>
            </w:pPr>
            <w:r w:rsidRPr="00342D83">
              <w:rPr>
                <w:b/>
                <w:bCs/>
                <w:sz w:val="24"/>
                <w:szCs w:val="24"/>
              </w:rPr>
              <w:t>На 31 декабря 2025 года</w:t>
            </w:r>
          </w:p>
          <w:p w:rsidR="00BF1D82" w:rsidRPr="00342D83" w:rsidRDefault="00BF1D82"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BF1D82" w:rsidRPr="00342D83" w:rsidRDefault="00BF1D82" w:rsidP="00AD02B9">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BF1D82" w:rsidRPr="00342D83" w:rsidRDefault="00BF1D82" w:rsidP="00AD02B9">
            <w:pPr>
              <w:spacing w:line="240" w:lineRule="atLeast"/>
              <w:jc w:val="center"/>
              <w:rPr>
                <w:b/>
                <w:bCs/>
                <w:sz w:val="24"/>
                <w:szCs w:val="24"/>
              </w:rPr>
            </w:pPr>
            <w:r w:rsidRPr="00342D83">
              <w:rPr>
                <w:b/>
                <w:bCs/>
                <w:sz w:val="24"/>
                <w:szCs w:val="24"/>
              </w:rPr>
              <w:t>Ответственный исполнитель</w:t>
            </w:r>
          </w:p>
        </w:tc>
      </w:tr>
      <w:tr w:rsidR="00D77DCC" w:rsidRPr="00342D83" w:rsidTr="00BF1D82">
        <w:trPr>
          <w:jc w:val="center"/>
        </w:trPr>
        <w:tc>
          <w:tcPr>
            <w:tcW w:w="711" w:type="dxa"/>
          </w:tcPr>
          <w:p w:rsidR="00D77DCC" w:rsidRPr="00342D83" w:rsidRDefault="00D77DCC" w:rsidP="00AD02B9">
            <w:pPr>
              <w:ind w:left="-57" w:right="-57"/>
              <w:jc w:val="center"/>
              <w:rPr>
                <w:sz w:val="24"/>
                <w:szCs w:val="24"/>
              </w:rPr>
            </w:pPr>
            <w:r w:rsidRPr="00342D83">
              <w:rPr>
                <w:sz w:val="24"/>
                <w:szCs w:val="24"/>
              </w:rPr>
              <w:t>19.2.1</w:t>
            </w:r>
          </w:p>
        </w:tc>
        <w:tc>
          <w:tcPr>
            <w:tcW w:w="4651" w:type="dxa"/>
          </w:tcPr>
          <w:p w:rsidR="00D77DCC" w:rsidRPr="00342D83" w:rsidRDefault="00D77DCC" w:rsidP="00AD02B9">
            <w:pPr>
              <w:autoSpaceDE w:val="0"/>
              <w:autoSpaceDN w:val="0"/>
              <w:adjustRightInd w:val="0"/>
              <w:jc w:val="both"/>
              <w:rPr>
                <w:rFonts w:eastAsiaTheme="minorHAnsi"/>
                <w:sz w:val="24"/>
                <w:szCs w:val="24"/>
              </w:rPr>
            </w:pPr>
            <w:r w:rsidRPr="00342D83">
              <w:rPr>
                <w:sz w:val="24"/>
                <w:szCs w:val="24"/>
              </w:rPr>
              <w:t>Доля организаций частной формы собственности в сфере оказания услуг по перевозке пассажиров и багажа легковым такси                             на территории субъекта Российской Федерации (по Стандарту                        и методике ФАС)</w:t>
            </w:r>
          </w:p>
        </w:tc>
        <w:tc>
          <w:tcPr>
            <w:tcW w:w="1134" w:type="dxa"/>
          </w:tcPr>
          <w:p w:rsidR="00D77DCC" w:rsidRPr="00342D83" w:rsidRDefault="00D77DCC" w:rsidP="00AD02B9">
            <w:pPr>
              <w:jc w:val="center"/>
              <w:rPr>
                <w:sz w:val="24"/>
                <w:szCs w:val="24"/>
              </w:rPr>
            </w:pPr>
            <w:r w:rsidRPr="00342D83">
              <w:rPr>
                <w:sz w:val="24"/>
                <w:szCs w:val="24"/>
              </w:rPr>
              <w:t>%</w:t>
            </w:r>
          </w:p>
        </w:tc>
        <w:tc>
          <w:tcPr>
            <w:tcW w:w="1134" w:type="dxa"/>
          </w:tcPr>
          <w:p w:rsidR="00D77DCC" w:rsidRPr="00342D83" w:rsidRDefault="00D77DCC" w:rsidP="00B14210">
            <w:pPr>
              <w:jc w:val="center"/>
              <w:rPr>
                <w:rFonts w:eastAsia="Calibri"/>
                <w:sz w:val="24"/>
                <w:szCs w:val="24"/>
              </w:rPr>
            </w:pPr>
            <w:r w:rsidRPr="00342D83">
              <w:rPr>
                <w:rFonts w:eastAsia="Calibri"/>
                <w:sz w:val="24"/>
                <w:szCs w:val="24"/>
              </w:rPr>
              <w:t>100</w:t>
            </w:r>
          </w:p>
        </w:tc>
        <w:tc>
          <w:tcPr>
            <w:tcW w:w="993" w:type="dxa"/>
          </w:tcPr>
          <w:p w:rsidR="00D77DCC" w:rsidRPr="00342D83" w:rsidRDefault="00D77DCC" w:rsidP="00B14210">
            <w:pPr>
              <w:jc w:val="center"/>
              <w:rPr>
                <w:rFonts w:eastAsia="Calibri"/>
                <w:sz w:val="24"/>
                <w:szCs w:val="24"/>
              </w:rPr>
            </w:pPr>
            <w:r w:rsidRPr="00342D83">
              <w:rPr>
                <w:rFonts w:eastAsia="Calibri"/>
                <w:sz w:val="24"/>
                <w:szCs w:val="24"/>
              </w:rPr>
              <w:t>100</w:t>
            </w:r>
          </w:p>
        </w:tc>
        <w:tc>
          <w:tcPr>
            <w:tcW w:w="992" w:type="dxa"/>
          </w:tcPr>
          <w:p w:rsidR="00D77DCC" w:rsidRPr="00342D83" w:rsidRDefault="00576018" w:rsidP="00867EB1">
            <w:pPr>
              <w:jc w:val="center"/>
              <w:rPr>
                <w:rFonts w:eastAsia="Calibri"/>
                <w:sz w:val="24"/>
                <w:szCs w:val="24"/>
              </w:rPr>
            </w:pPr>
            <w:r w:rsidRPr="00342D83">
              <w:rPr>
                <w:rFonts w:eastAsia="Calibri"/>
                <w:sz w:val="24"/>
                <w:szCs w:val="24"/>
              </w:rPr>
              <w:t>100</w:t>
            </w:r>
          </w:p>
        </w:tc>
        <w:tc>
          <w:tcPr>
            <w:tcW w:w="992" w:type="dxa"/>
          </w:tcPr>
          <w:p w:rsidR="00D77DCC" w:rsidRPr="00342D83" w:rsidRDefault="00576018" w:rsidP="00867EB1">
            <w:pPr>
              <w:jc w:val="center"/>
              <w:rPr>
                <w:rFonts w:eastAsia="Calibri"/>
                <w:sz w:val="24"/>
                <w:szCs w:val="24"/>
              </w:rPr>
            </w:pPr>
            <w:r w:rsidRPr="00342D83">
              <w:rPr>
                <w:rFonts w:eastAsia="Calibri"/>
                <w:sz w:val="24"/>
                <w:szCs w:val="24"/>
              </w:rPr>
              <w:t>100</w:t>
            </w:r>
          </w:p>
        </w:tc>
        <w:tc>
          <w:tcPr>
            <w:tcW w:w="992" w:type="dxa"/>
          </w:tcPr>
          <w:p w:rsidR="00D77DCC" w:rsidRPr="00342D83" w:rsidRDefault="00576018" w:rsidP="00867EB1">
            <w:pPr>
              <w:jc w:val="center"/>
              <w:rPr>
                <w:rFonts w:eastAsia="Calibri"/>
                <w:sz w:val="24"/>
                <w:szCs w:val="24"/>
              </w:rPr>
            </w:pPr>
            <w:r w:rsidRPr="00342D83">
              <w:rPr>
                <w:rFonts w:eastAsia="Calibri"/>
                <w:sz w:val="24"/>
                <w:szCs w:val="24"/>
              </w:rPr>
              <w:t>100</w:t>
            </w:r>
          </w:p>
        </w:tc>
        <w:tc>
          <w:tcPr>
            <w:tcW w:w="993" w:type="dxa"/>
          </w:tcPr>
          <w:p w:rsidR="00D77DCC" w:rsidRPr="00342D83" w:rsidRDefault="00576018" w:rsidP="00867EB1">
            <w:pPr>
              <w:jc w:val="center"/>
              <w:rPr>
                <w:rFonts w:eastAsia="Calibri"/>
                <w:sz w:val="24"/>
                <w:szCs w:val="24"/>
              </w:rPr>
            </w:pPr>
            <w:r w:rsidRPr="00342D83">
              <w:rPr>
                <w:rFonts w:eastAsia="Calibri"/>
                <w:sz w:val="24"/>
                <w:szCs w:val="24"/>
              </w:rPr>
              <w:t>100</w:t>
            </w:r>
          </w:p>
        </w:tc>
        <w:tc>
          <w:tcPr>
            <w:tcW w:w="1701" w:type="dxa"/>
          </w:tcPr>
          <w:p w:rsidR="00D77DCC" w:rsidRPr="00342D83" w:rsidRDefault="00D77DCC" w:rsidP="00AD02B9">
            <w:pPr>
              <w:jc w:val="center"/>
              <w:rPr>
                <w:sz w:val="24"/>
                <w:szCs w:val="24"/>
              </w:rPr>
            </w:pPr>
            <w:r w:rsidRPr="00342D83">
              <w:rPr>
                <w:sz w:val="24"/>
                <w:szCs w:val="24"/>
              </w:rPr>
              <w:t>Не менее 70</w:t>
            </w:r>
          </w:p>
        </w:tc>
        <w:tc>
          <w:tcPr>
            <w:tcW w:w="1870" w:type="dxa"/>
          </w:tcPr>
          <w:p w:rsidR="00D851BC" w:rsidRPr="00D851BC" w:rsidRDefault="00D851BC" w:rsidP="00D851BC">
            <w:pPr>
              <w:jc w:val="center"/>
              <w:rPr>
                <w:sz w:val="24"/>
                <w:szCs w:val="24"/>
              </w:rPr>
            </w:pPr>
            <w:r w:rsidRPr="00D851BC">
              <w:rPr>
                <w:sz w:val="24"/>
                <w:szCs w:val="24"/>
              </w:rPr>
              <w:t xml:space="preserve">Комитет строительства и транспорта администрации Алексеевского </w:t>
            </w:r>
            <w:r w:rsidR="003245BD" w:rsidRPr="003245BD">
              <w:rPr>
                <w:sz w:val="24"/>
                <w:szCs w:val="24"/>
              </w:rPr>
              <w:t>муниципального</w:t>
            </w:r>
            <w:r w:rsidRPr="00D851BC">
              <w:rPr>
                <w:sz w:val="24"/>
                <w:szCs w:val="24"/>
              </w:rPr>
              <w:t xml:space="preserve"> округа</w:t>
            </w:r>
          </w:p>
          <w:p w:rsidR="00D77DCC" w:rsidRPr="00342D83" w:rsidRDefault="00D77DCC" w:rsidP="00AD02B9">
            <w:pPr>
              <w:jc w:val="center"/>
              <w:rPr>
                <w:sz w:val="24"/>
                <w:szCs w:val="24"/>
              </w:rPr>
            </w:pPr>
          </w:p>
        </w:tc>
      </w:tr>
    </w:tbl>
    <w:p w:rsidR="00123F30" w:rsidRPr="00342D83" w:rsidRDefault="00123F30" w:rsidP="00123F30">
      <w:pPr>
        <w:widowControl w:val="0"/>
        <w:autoSpaceDE w:val="0"/>
        <w:autoSpaceDN w:val="0"/>
        <w:ind w:firstLine="709"/>
        <w:jc w:val="both"/>
        <w:rPr>
          <w:sz w:val="28"/>
          <w:szCs w:val="28"/>
        </w:rPr>
      </w:pPr>
    </w:p>
    <w:p w:rsidR="00123F30" w:rsidRPr="00342D83" w:rsidRDefault="00D77DCC" w:rsidP="00123F30">
      <w:pPr>
        <w:contextualSpacing/>
        <w:jc w:val="center"/>
        <w:rPr>
          <w:rFonts w:eastAsia="Calibri"/>
          <w:b/>
          <w:sz w:val="28"/>
          <w:szCs w:val="28"/>
          <w:lang w:eastAsia="en-US"/>
        </w:rPr>
      </w:pPr>
      <w:r w:rsidRPr="00342D83">
        <w:rPr>
          <w:rFonts w:eastAsia="Calibri"/>
          <w:b/>
          <w:sz w:val="28"/>
          <w:szCs w:val="28"/>
          <w:lang w:eastAsia="en-US"/>
        </w:rPr>
        <w:t>19</w:t>
      </w:r>
      <w:r w:rsidR="00123F30" w:rsidRPr="00342D83">
        <w:rPr>
          <w:rFonts w:eastAsia="Calibri"/>
          <w:b/>
          <w:sz w:val="28"/>
          <w:szCs w:val="28"/>
          <w:lang w:eastAsia="en-US"/>
        </w:rPr>
        <w:t xml:space="preserve">.3.  Мероприятия по содействию развитию конкуренции </w:t>
      </w:r>
    </w:p>
    <w:p w:rsidR="007433FC" w:rsidRPr="00342D83" w:rsidRDefault="007433FC" w:rsidP="00123F30">
      <w:pPr>
        <w:contextualSpacing/>
        <w:jc w:val="center"/>
        <w:rPr>
          <w:rFonts w:eastAsia="Calibri"/>
          <w:b/>
          <w:sz w:val="28"/>
          <w:szCs w:val="28"/>
          <w:lang w:eastAsia="en-US"/>
        </w:rPr>
      </w:pPr>
    </w:p>
    <w:tbl>
      <w:tblPr>
        <w:tblW w:w="16105" w:type="dxa"/>
        <w:jc w:val="center"/>
        <w:tblLayout w:type="fixed"/>
        <w:tblLook w:val="04A0" w:firstRow="1" w:lastRow="0" w:firstColumn="1" w:lastColumn="0" w:noHBand="0" w:noVBand="1"/>
      </w:tblPr>
      <w:tblGrid>
        <w:gridCol w:w="709"/>
        <w:gridCol w:w="5618"/>
        <w:gridCol w:w="1638"/>
        <w:gridCol w:w="4318"/>
        <w:gridCol w:w="3822"/>
      </w:tblGrid>
      <w:tr w:rsidR="00342D83" w:rsidRPr="00342D83" w:rsidTr="004E239A">
        <w:trPr>
          <w:trHeight w:val="315"/>
          <w:tblHeader/>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w:t>
            </w:r>
          </w:p>
          <w:p w:rsidR="007433FC" w:rsidRPr="00342D83" w:rsidRDefault="007433FC"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6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Наименование мероприятия</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Срок реализации мероприятия</w:t>
            </w:r>
          </w:p>
        </w:tc>
        <w:tc>
          <w:tcPr>
            <w:tcW w:w="43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Результат выполнения мероприятия</w:t>
            </w:r>
          </w:p>
        </w:tc>
        <w:tc>
          <w:tcPr>
            <w:tcW w:w="382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09"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5618"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1638"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4318"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3822"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r>
      <w:tr w:rsidR="007433FC" w:rsidRPr="00342D83" w:rsidTr="004E239A">
        <w:trPr>
          <w:trHeight w:val="31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7433FC" w:rsidRPr="00342D83" w:rsidRDefault="007433FC" w:rsidP="004E239A">
            <w:pPr>
              <w:ind w:left="-57" w:right="-57"/>
              <w:jc w:val="center"/>
              <w:rPr>
                <w:sz w:val="24"/>
                <w:szCs w:val="24"/>
              </w:rPr>
            </w:pPr>
            <w:r w:rsidRPr="00342D83">
              <w:rPr>
                <w:sz w:val="24"/>
                <w:szCs w:val="24"/>
              </w:rPr>
              <w:t>19.3.1</w:t>
            </w:r>
          </w:p>
        </w:tc>
        <w:tc>
          <w:tcPr>
            <w:tcW w:w="5618" w:type="dxa"/>
            <w:tcBorders>
              <w:top w:val="single" w:sz="4" w:space="0" w:color="auto"/>
              <w:left w:val="nil"/>
              <w:bottom w:val="single" w:sz="4" w:space="0" w:color="auto"/>
              <w:right w:val="single" w:sz="4" w:space="0" w:color="auto"/>
            </w:tcBorders>
            <w:shd w:val="clear" w:color="auto" w:fill="auto"/>
            <w:noWrap/>
          </w:tcPr>
          <w:p w:rsidR="007433FC" w:rsidRPr="00342D83" w:rsidRDefault="007433FC" w:rsidP="00215F72">
            <w:pPr>
              <w:ind w:left="-57" w:right="-57"/>
              <w:jc w:val="both"/>
              <w:rPr>
                <w:rFonts w:eastAsia="Calibri"/>
                <w:sz w:val="24"/>
                <w:szCs w:val="24"/>
              </w:rPr>
            </w:pPr>
            <w:r w:rsidRPr="00342D83">
              <w:rPr>
                <w:sz w:val="24"/>
                <w:szCs w:val="24"/>
              </w:rPr>
              <w:t xml:space="preserve">Оказание информационно-консультационной помощи субъектам предпринимательской деятельности и потребителям товаров, работ и услуг в сфере оказания услуг по перевозке пассажиров и багажа легковым такси </w:t>
            </w:r>
          </w:p>
        </w:tc>
        <w:tc>
          <w:tcPr>
            <w:tcW w:w="1638" w:type="dxa"/>
            <w:tcBorders>
              <w:top w:val="single" w:sz="4" w:space="0" w:color="auto"/>
              <w:left w:val="nil"/>
              <w:bottom w:val="single" w:sz="4" w:space="0" w:color="auto"/>
              <w:right w:val="single" w:sz="4" w:space="0" w:color="auto"/>
            </w:tcBorders>
            <w:shd w:val="clear" w:color="auto" w:fill="auto"/>
            <w:noWrap/>
          </w:tcPr>
          <w:p w:rsidR="007433FC" w:rsidRPr="00342D83" w:rsidRDefault="007433FC" w:rsidP="004E239A">
            <w:pPr>
              <w:ind w:left="-57" w:right="-57"/>
              <w:jc w:val="center"/>
              <w:rPr>
                <w:rFonts w:eastAsia="Calibri"/>
                <w:sz w:val="24"/>
                <w:szCs w:val="24"/>
              </w:rPr>
            </w:pPr>
            <w:r w:rsidRPr="00342D83">
              <w:rPr>
                <w:rFonts w:eastAsia="Calibri"/>
                <w:sz w:val="24"/>
                <w:szCs w:val="24"/>
              </w:rPr>
              <w:t>2022 – 2025 годы</w:t>
            </w:r>
          </w:p>
        </w:tc>
        <w:tc>
          <w:tcPr>
            <w:tcW w:w="4318" w:type="dxa"/>
            <w:tcBorders>
              <w:top w:val="single" w:sz="4" w:space="0" w:color="auto"/>
              <w:left w:val="nil"/>
              <w:bottom w:val="single" w:sz="4" w:space="0" w:color="auto"/>
              <w:right w:val="single" w:sz="4" w:space="0" w:color="auto"/>
            </w:tcBorders>
            <w:shd w:val="clear" w:color="auto" w:fill="auto"/>
            <w:noWrap/>
          </w:tcPr>
          <w:p w:rsidR="007433FC" w:rsidRPr="00342D83" w:rsidRDefault="007433FC" w:rsidP="00F66CCE">
            <w:pPr>
              <w:ind w:left="-57" w:right="-57"/>
              <w:jc w:val="both"/>
              <w:rPr>
                <w:rFonts w:eastAsia="Calibri"/>
                <w:sz w:val="24"/>
                <w:szCs w:val="24"/>
              </w:rPr>
            </w:pPr>
            <w:r w:rsidRPr="00342D83">
              <w:rPr>
                <w:rFonts w:eastAsia="Calibri"/>
                <w:sz w:val="24"/>
                <w:szCs w:val="24"/>
              </w:rPr>
              <w:t>Повышение уровня информированности субъектов предпринимательской деятельности и потребителей товаров, работ и услуг</w:t>
            </w:r>
            <w:r w:rsidR="00F66CCE">
              <w:t xml:space="preserve"> </w:t>
            </w:r>
            <w:r w:rsidR="00F66CCE" w:rsidRPr="00F66CCE">
              <w:rPr>
                <w:rFonts w:eastAsia="Calibri"/>
                <w:sz w:val="24"/>
                <w:szCs w:val="24"/>
              </w:rPr>
              <w:t>в сфере оказания услуг по перевозке пассажиров и багажа легковым такси</w:t>
            </w:r>
            <w:r w:rsidRPr="00342D83">
              <w:rPr>
                <w:rFonts w:eastAsia="Calibri"/>
                <w:sz w:val="24"/>
                <w:szCs w:val="24"/>
              </w:rPr>
              <w:t xml:space="preserve"> </w:t>
            </w:r>
          </w:p>
        </w:tc>
        <w:tc>
          <w:tcPr>
            <w:tcW w:w="3822" w:type="dxa"/>
            <w:tcBorders>
              <w:top w:val="single" w:sz="4" w:space="0" w:color="auto"/>
              <w:left w:val="nil"/>
              <w:bottom w:val="single" w:sz="4" w:space="0" w:color="auto"/>
              <w:right w:val="single" w:sz="4" w:space="0" w:color="auto"/>
            </w:tcBorders>
            <w:shd w:val="clear" w:color="auto" w:fill="auto"/>
            <w:noWrap/>
          </w:tcPr>
          <w:p w:rsidR="00D851BC" w:rsidRPr="00D851BC" w:rsidRDefault="00D851BC" w:rsidP="00D851BC">
            <w:pPr>
              <w:jc w:val="center"/>
              <w:rPr>
                <w:sz w:val="24"/>
                <w:szCs w:val="24"/>
              </w:rPr>
            </w:pPr>
            <w:r w:rsidRPr="00D851BC">
              <w:rPr>
                <w:sz w:val="24"/>
                <w:szCs w:val="24"/>
              </w:rPr>
              <w:t xml:space="preserve">Комитет строительства и транспорта администрации Алексеевского </w:t>
            </w:r>
            <w:r w:rsidR="003245BD" w:rsidRPr="003245BD">
              <w:rPr>
                <w:sz w:val="24"/>
                <w:szCs w:val="24"/>
              </w:rPr>
              <w:t>муниципального</w:t>
            </w:r>
            <w:r w:rsidRPr="00D851BC">
              <w:rPr>
                <w:sz w:val="24"/>
                <w:szCs w:val="24"/>
              </w:rPr>
              <w:t xml:space="preserve"> округа</w:t>
            </w:r>
          </w:p>
          <w:p w:rsidR="007433FC" w:rsidRPr="00342D83" w:rsidRDefault="007433FC" w:rsidP="004E239A">
            <w:pPr>
              <w:jc w:val="center"/>
              <w:rPr>
                <w:sz w:val="24"/>
                <w:szCs w:val="24"/>
              </w:rPr>
            </w:pPr>
          </w:p>
        </w:tc>
      </w:tr>
    </w:tbl>
    <w:p w:rsidR="007433FC" w:rsidRPr="00342D83" w:rsidRDefault="007433FC" w:rsidP="00123F30">
      <w:pPr>
        <w:contextualSpacing/>
        <w:jc w:val="center"/>
        <w:rPr>
          <w:rFonts w:eastAsia="Calibri"/>
          <w:b/>
          <w:sz w:val="28"/>
          <w:szCs w:val="28"/>
          <w:lang w:eastAsia="en-US"/>
        </w:rPr>
      </w:pPr>
    </w:p>
    <w:p w:rsidR="007433FC" w:rsidRPr="00342D83" w:rsidRDefault="007433FC" w:rsidP="00123F30">
      <w:pPr>
        <w:contextualSpacing/>
        <w:jc w:val="center"/>
        <w:rPr>
          <w:rFonts w:eastAsia="Calibri"/>
          <w:b/>
          <w:sz w:val="28"/>
          <w:szCs w:val="28"/>
          <w:lang w:eastAsia="en-US"/>
        </w:rPr>
      </w:pPr>
    </w:p>
    <w:p w:rsidR="00123F30" w:rsidRPr="00342D83" w:rsidRDefault="00123F30" w:rsidP="00123F30">
      <w:pPr>
        <w:contextualSpacing/>
        <w:jc w:val="center"/>
        <w:rPr>
          <w:rFonts w:eastAsia="Calibri"/>
          <w:b/>
          <w:sz w:val="26"/>
          <w:szCs w:val="26"/>
          <w:lang w:eastAsia="en-US"/>
        </w:rPr>
      </w:pPr>
    </w:p>
    <w:p w:rsidR="00123F30" w:rsidRPr="00342D83" w:rsidRDefault="00123F30" w:rsidP="00692599">
      <w:pPr>
        <w:ind w:firstLine="709"/>
        <w:jc w:val="both"/>
        <w:rPr>
          <w:sz w:val="28"/>
          <w:szCs w:val="28"/>
        </w:rPr>
        <w:sectPr w:rsidR="00123F30" w:rsidRPr="00342D83" w:rsidSect="00123F30">
          <w:pgSz w:w="16838" w:h="11906" w:orient="landscape"/>
          <w:pgMar w:top="1134" w:right="1134" w:bottom="567" w:left="1134" w:header="709" w:footer="709" w:gutter="0"/>
          <w:cols w:space="708"/>
          <w:docGrid w:linePitch="360"/>
        </w:sectPr>
      </w:pPr>
    </w:p>
    <w:p w:rsidR="00123F30" w:rsidRPr="00342D83" w:rsidRDefault="00123F30" w:rsidP="006F72CC">
      <w:pPr>
        <w:widowControl w:val="0"/>
        <w:autoSpaceDE w:val="0"/>
        <w:autoSpaceDN w:val="0"/>
        <w:spacing w:line="216" w:lineRule="auto"/>
        <w:jc w:val="center"/>
        <w:rPr>
          <w:b/>
          <w:bCs/>
          <w:sz w:val="28"/>
          <w:szCs w:val="28"/>
        </w:rPr>
      </w:pPr>
      <w:r w:rsidRPr="00342D83">
        <w:rPr>
          <w:b/>
          <w:sz w:val="28"/>
          <w:szCs w:val="28"/>
        </w:rPr>
        <w:lastRenderedPageBreak/>
        <w:t>2</w:t>
      </w:r>
      <w:r w:rsidR="00D77DCC" w:rsidRPr="00342D83">
        <w:rPr>
          <w:b/>
          <w:sz w:val="28"/>
          <w:szCs w:val="28"/>
        </w:rPr>
        <w:t>0</w:t>
      </w:r>
      <w:r w:rsidRPr="00342D83">
        <w:rPr>
          <w:b/>
          <w:sz w:val="28"/>
          <w:szCs w:val="28"/>
        </w:rPr>
        <w:t xml:space="preserve">. </w:t>
      </w:r>
      <w:r w:rsidR="0012302E" w:rsidRPr="00342D83">
        <w:rPr>
          <w:b/>
          <w:bCs/>
          <w:sz w:val="28"/>
          <w:szCs w:val="28"/>
        </w:rPr>
        <w:t xml:space="preserve">Рынок оказания услуг </w:t>
      </w:r>
      <w:r w:rsidR="00212FCD" w:rsidRPr="00342D83">
        <w:rPr>
          <w:b/>
          <w:bCs/>
          <w:sz w:val="28"/>
          <w:szCs w:val="28"/>
        </w:rPr>
        <w:br/>
      </w:r>
      <w:r w:rsidR="0012302E" w:rsidRPr="00342D83">
        <w:rPr>
          <w:b/>
          <w:bCs/>
          <w:sz w:val="28"/>
          <w:szCs w:val="28"/>
        </w:rPr>
        <w:t>по</w:t>
      </w:r>
      <w:r w:rsidR="00212FCD" w:rsidRPr="00342D83">
        <w:rPr>
          <w:b/>
          <w:bCs/>
          <w:sz w:val="28"/>
          <w:szCs w:val="28"/>
        </w:rPr>
        <w:t xml:space="preserve"> </w:t>
      </w:r>
      <w:r w:rsidR="0012302E" w:rsidRPr="00342D83">
        <w:rPr>
          <w:b/>
          <w:bCs/>
          <w:sz w:val="28"/>
          <w:szCs w:val="28"/>
        </w:rPr>
        <w:t>ремонту автотранспортных средств</w:t>
      </w:r>
    </w:p>
    <w:p w:rsidR="0012302E" w:rsidRPr="00342D83" w:rsidRDefault="0012302E" w:rsidP="006F72CC">
      <w:pPr>
        <w:widowControl w:val="0"/>
        <w:autoSpaceDE w:val="0"/>
        <w:autoSpaceDN w:val="0"/>
        <w:spacing w:line="216" w:lineRule="auto"/>
        <w:jc w:val="center"/>
        <w:rPr>
          <w:b/>
          <w:bCs/>
          <w:sz w:val="28"/>
          <w:szCs w:val="28"/>
        </w:rPr>
      </w:pPr>
    </w:p>
    <w:p w:rsidR="00123F30" w:rsidRPr="00342D83" w:rsidRDefault="00123F30" w:rsidP="006F72CC">
      <w:pPr>
        <w:widowControl w:val="0"/>
        <w:autoSpaceDE w:val="0"/>
        <w:autoSpaceDN w:val="0"/>
        <w:spacing w:line="216" w:lineRule="auto"/>
        <w:jc w:val="center"/>
        <w:rPr>
          <w:b/>
          <w:sz w:val="28"/>
          <w:szCs w:val="28"/>
        </w:rPr>
      </w:pPr>
      <w:r w:rsidRPr="00342D83">
        <w:rPr>
          <w:b/>
          <w:sz w:val="28"/>
          <w:szCs w:val="28"/>
        </w:rPr>
        <w:t>2</w:t>
      </w:r>
      <w:r w:rsidR="00D77DCC" w:rsidRPr="00342D83">
        <w:rPr>
          <w:b/>
          <w:sz w:val="28"/>
          <w:szCs w:val="28"/>
        </w:rPr>
        <w:t>0</w:t>
      </w:r>
      <w:r w:rsidRPr="00342D83">
        <w:rPr>
          <w:b/>
          <w:sz w:val="28"/>
          <w:szCs w:val="28"/>
        </w:rPr>
        <w:t>.1.  Исходная фактическая информация в отношении ситуации</w:t>
      </w:r>
    </w:p>
    <w:p w:rsidR="00123F30" w:rsidRPr="00342D83" w:rsidRDefault="00123F30" w:rsidP="006F72CC">
      <w:pPr>
        <w:widowControl w:val="0"/>
        <w:autoSpaceDE w:val="0"/>
        <w:autoSpaceDN w:val="0"/>
        <w:spacing w:line="216" w:lineRule="auto"/>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104B55" w:rsidRPr="00342D83" w:rsidRDefault="00104B55" w:rsidP="006F72CC">
      <w:pPr>
        <w:widowControl w:val="0"/>
        <w:autoSpaceDE w:val="0"/>
        <w:autoSpaceDN w:val="0"/>
        <w:spacing w:line="216" w:lineRule="auto"/>
        <w:jc w:val="center"/>
        <w:rPr>
          <w:sz w:val="28"/>
          <w:szCs w:val="28"/>
        </w:rPr>
      </w:pPr>
    </w:p>
    <w:p w:rsidR="00D651EC" w:rsidRPr="00342D83" w:rsidRDefault="00D651EC" w:rsidP="00D651EC">
      <w:pPr>
        <w:spacing w:line="216" w:lineRule="auto"/>
        <w:ind w:firstLine="709"/>
        <w:jc w:val="both"/>
        <w:rPr>
          <w:sz w:val="28"/>
          <w:szCs w:val="28"/>
        </w:rPr>
      </w:pPr>
      <w:r w:rsidRPr="00342D83">
        <w:rPr>
          <w:sz w:val="28"/>
          <w:szCs w:val="28"/>
        </w:rPr>
        <w:t>С каждым годом количество автомобилей в собственности граждан в округе увеличивается,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rsidR="00D651EC" w:rsidRPr="00342D83" w:rsidRDefault="00D651EC" w:rsidP="00D651EC">
      <w:pPr>
        <w:spacing w:line="216" w:lineRule="auto"/>
        <w:ind w:firstLine="709"/>
        <w:jc w:val="both"/>
        <w:rPr>
          <w:sz w:val="28"/>
          <w:szCs w:val="28"/>
        </w:rPr>
      </w:pPr>
      <w:r w:rsidRPr="00342D83">
        <w:rPr>
          <w:sz w:val="28"/>
          <w:szCs w:val="28"/>
        </w:rPr>
        <w:t xml:space="preserve">На территории Алексеевского </w:t>
      </w:r>
      <w:r w:rsidR="003245BD" w:rsidRPr="003245BD">
        <w:rPr>
          <w:sz w:val="28"/>
          <w:szCs w:val="28"/>
        </w:rPr>
        <w:t>муниципального</w:t>
      </w:r>
      <w:r w:rsidRPr="00342D83">
        <w:rPr>
          <w:sz w:val="28"/>
          <w:szCs w:val="28"/>
        </w:rPr>
        <w:t xml:space="preserve"> округа по состоянию на 1 января 2022 года осуществляли деятельность 24 хозяйствующих субъекта в сфере оказания услуг по ремонту автотранспортных средств.</w:t>
      </w:r>
    </w:p>
    <w:p w:rsidR="00D651EC" w:rsidRPr="00342D83" w:rsidRDefault="00D651EC" w:rsidP="00D651EC">
      <w:pPr>
        <w:spacing w:line="216" w:lineRule="auto"/>
        <w:ind w:firstLine="709"/>
        <w:jc w:val="both"/>
        <w:rPr>
          <w:sz w:val="28"/>
          <w:szCs w:val="28"/>
        </w:rPr>
      </w:pPr>
      <w:r w:rsidRPr="00342D83">
        <w:rPr>
          <w:sz w:val="28"/>
          <w:szCs w:val="28"/>
        </w:rPr>
        <w:t>Уровень административных барьеров в данной сфере характеризуется как незначительный (разрешения, лицензии на оказание услуг по ремонту автотранспортных средств не требуется). Фактором, сдерживающим развитие конкуренции на указанном рынке, является низкий уровень профессиональной подготовки кадров.</w:t>
      </w:r>
    </w:p>
    <w:p w:rsidR="00D651EC" w:rsidRPr="00342D83" w:rsidRDefault="00D651EC" w:rsidP="00D651EC">
      <w:pPr>
        <w:spacing w:line="216" w:lineRule="auto"/>
        <w:ind w:firstLine="709"/>
        <w:jc w:val="both"/>
        <w:rPr>
          <w:sz w:val="28"/>
          <w:szCs w:val="28"/>
        </w:rPr>
      </w:pPr>
      <w:r w:rsidRPr="00342D83">
        <w:rPr>
          <w:sz w:val="28"/>
          <w:szCs w:val="28"/>
        </w:rPr>
        <w:t>Повышению качества услуг на рынке оказания услуг по ремонту автотранспортных сре</w:t>
      </w:r>
      <w:proofErr w:type="gramStart"/>
      <w:r w:rsidRPr="00342D83">
        <w:rPr>
          <w:sz w:val="28"/>
          <w:szCs w:val="28"/>
        </w:rPr>
        <w:t>дств пр</w:t>
      </w:r>
      <w:proofErr w:type="gramEnd"/>
      <w:r w:rsidRPr="00342D83">
        <w:rPr>
          <w:sz w:val="28"/>
          <w:szCs w:val="28"/>
        </w:rPr>
        <w:t>епятствует наличие экономических барьеров, связанных с издержками входа на этот рынок, обусловленными необходимостью финансовых вложений в приобретение оборудования, а также значительными затратами на его содержание и ремонт.</w:t>
      </w:r>
    </w:p>
    <w:p w:rsidR="00D651EC" w:rsidRPr="00342D83" w:rsidRDefault="00D651EC" w:rsidP="00D651EC">
      <w:pPr>
        <w:spacing w:line="216" w:lineRule="auto"/>
        <w:ind w:firstLine="709"/>
        <w:jc w:val="both"/>
        <w:rPr>
          <w:sz w:val="28"/>
          <w:szCs w:val="28"/>
        </w:rPr>
      </w:pPr>
      <w:r w:rsidRPr="00342D83">
        <w:rPr>
          <w:sz w:val="28"/>
          <w:szCs w:val="28"/>
        </w:rPr>
        <w:t>Цель развития рынка: устойчивое развитие на рынке оказания услуг по ремонту автотранспортных средств.</w:t>
      </w:r>
    </w:p>
    <w:p w:rsidR="00D651EC" w:rsidRPr="00342D83" w:rsidRDefault="00D651EC" w:rsidP="00D651EC">
      <w:pPr>
        <w:spacing w:line="216" w:lineRule="auto"/>
        <w:ind w:firstLine="709"/>
        <w:jc w:val="both"/>
        <w:rPr>
          <w:sz w:val="28"/>
          <w:szCs w:val="28"/>
        </w:rPr>
      </w:pPr>
      <w:r w:rsidRPr="00342D83">
        <w:rPr>
          <w:sz w:val="28"/>
          <w:szCs w:val="28"/>
        </w:rPr>
        <w:t>Задачами развития конкуренции на рынке оказания услуг по ремонту автотранспортных средств является развитие сектора частных предприятий, направленное на повышение удовлетворенности потребителей качеством услуг при оптимальной стоимости услуг, совмещенное с минимальным ожиданием, а также</w:t>
      </w:r>
    </w:p>
    <w:p w:rsidR="00D651EC" w:rsidRPr="00342D83" w:rsidRDefault="00D651EC" w:rsidP="00D651EC">
      <w:pPr>
        <w:spacing w:line="216" w:lineRule="auto"/>
        <w:ind w:firstLine="709"/>
        <w:jc w:val="both"/>
        <w:rPr>
          <w:sz w:val="28"/>
          <w:szCs w:val="28"/>
        </w:rPr>
      </w:pPr>
      <w:r w:rsidRPr="00342D83">
        <w:rPr>
          <w:sz w:val="28"/>
          <w:szCs w:val="28"/>
        </w:rPr>
        <w:t xml:space="preserve">Рынок автосервисов в текущем году продолжит забирать на себя внушительную долю потребления. Сервисное обслуживание, ремонт и замена деталей, восстановительный ремонт после дорожно-транспортных происшествий, тюнинг и другие популярные услуги остаются в зоне внимания автовладельцев. </w:t>
      </w:r>
      <w:r w:rsidRPr="00342D83">
        <w:rPr>
          <w:sz w:val="28"/>
          <w:szCs w:val="28"/>
        </w:rPr>
        <w:br/>
        <w:t xml:space="preserve">Со стороны потребителя главными в спектре услуг остается качество и оптимальная стоимость услуг сервисных услуг, совмещенные с минимальным ожиданием. </w:t>
      </w:r>
    </w:p>
    <w:p w:rsidR="00D651EC" w:rsidRPr="00342D83" w:rsidRDefault="00D651EC" w:rsidP="00D651EC">
      <w:pPr>
        <w:spacing w:line="216" w:lineRule="auto"/>
        <w:ind w:firstLine="709"/>
        <w:jc w:val="both"/>
        <w:rPr>
          <w:sz w:val="28"/>
          <w:szCs w:val="28"/>
        </w:rPr>
      </w:pPr>
      <w:r w:rsidRPr="00342D83">
        <w:rPr>
          <w:sz w:val="28"/>
          <w:szCs w:val="28"/>
        </w:rPr>
        <w:t>В целях содействия развитию конкуренции на рынке оказания услуг по ремонту автотранспортных средств в муниципальном плане мероприятий запланированы мероприятия, предусматривающие формирование реестра предприятий, оказывающих услуги по ремонту автотранспортных средств, оказание информационно ­ консультационной помощи субъектам предпринимательства, осуществляющим и планирующим осуществлять деятельность на рынке оказания услуг по ремонту автотранспортных средств.</w:t>
      </w:r>
    </w:p>
    <w:p w:rsidR="00D651EC" w:rsidRPr="00342D83" w:rsidRDefault="00D651EC" w:rsidP="00D651EC">
      <w:pPr>
        <w:spacing w:line="216" w:lineRule="auto"/>
        <w:ind w:firstLine="709"/>
        <w:jc w:val="both"/>
        <w:rPr>
          <w:sz w:val="28"/>
          <w:szCs w:val="28"/>
        </w:rPr>
      </w:pPr>
      <w:r w:rsidRPr="00342D83">
        <w:rPr>
          <w:sz w:val="28"/>
          <w:szCs w:val="28"/>
        </w:rPr>
        <w:t xml:space="preserve">Реализация муниципального плана мероприятий позволит сохранить к 31 декабря 2025 года долю организаций частной формы собственности в сфере оказания услуг по ремонту автотранспортных средств на уровне 100 процентов. </w:t>
      </w:r>
    </w:p>
    <w:p w:rsidR="00D651EC" w:rsidRPr="00342D83" w:rsidRDefault="00D651EC" w:rsidP="00D651EC">
      <w:pPr>
        <w:spacing w:line="216" w:lineRule="auto"/>
        <w:ind w:firstLine="709"/>
        <w:jc w:val="both"/>
        <w:rPr>
          <w:sz w:val="28"/>
          <w:szCs w:val="28"/>
        </w:rPr>
      </w:pPr>
    </w:p>
    <w:p w:rsidR="00947FC1" w:rsidRPr="00342D83" w:rsidRDefault="00947FC1" w:rsidP="006F72CC">
      <w:pPr>
        <w:spacing w:line="216" w:lineRule="auto"/>
        <w:ind w:firstLine="709"/>
        <w:jc w:val="both"/>
        <w:rPr>
          <w:sz w:val="28"/>
          <w:szCs w:val="28"/>
        </w:rPr>
        <w:sectPr w:rsidR="00947FC1" w:rsidRPr="00342D83" w:rsidSect="00123F30">
          <w:pgSz w:w="11906" w:h="16838"/>
          <w:pgMar w:top="1134" w:right="567" w:bottom="1134" w:left="1134" w:header="709" w:footer="709" w:gutter="0"/>
          <w:cols w:space="708"/>
          <w:docGrid w:linePitch="360"/>
        </w:sectPr>
      </w:pPr>
    </w:p>
    <w:p w:rsidR="00862D14" w:rsidRPr="00342D83" w:rsidRDefault="00947FC1" w:rsidP="00926849">
      <w:pPr>
        <w:jc w:val="center"/>
        <w:rPr>
          <w:b/>
          <w:sz w:val="28"/>
          <w:szCs w:val="28"/>
        </w:rPr>
      </w:pPr>
      <w:r w:rsidRPr="00342D83">
        <w:rPr>
          <w:b/>
          <w:sz w:val="28"/>
          <w:szCs w:val="28"/>
        </w:rPr>
        <w:lastRenderedPageBreak/>
        <w:t>2</w:t>
      </w:r>
      <w:r w:rsidR="00D77DCC" w:rsidRPr="00342D83">
        <w:rPr>
          <w:b/>
          <w:sz w:val="28"/>
          <w:szCs w:val="28"/>
        </w:rPr>
        <w:t>0</w:t>
      </w:r>
      <w:r w:rsidRPr="00342D83">
        <w:rPr>
          <w:b/>
          <w:sz w:val="28"/>
          <w:szCs w:val="28"/>
        </w:rPr>
        <w:t>.2. Ключевые показатели</w:t>
      </w:r>
    </w:p>
    <w:p w:rsidR="00947FC1" w:rsidRPr="00342D83" w:rsidRDefault="00947FC1" w:rsidP="00947FC1">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84"/>
        <w:gridCol w:w="4678"/>
        <w:gridCol w:w="1134"/>
        <w:gridCol w:w="1134"/>
        <w:gridCol w:w="993"/>
        <w:gridCol w:w="992"/>
        <w:gridCol w:w="992"/>
        <w:gridCol w:w="992"/>
        <w:gridCol w:w="993"/>
        <w:gridCol w:w="1701"/>
        <w:gridCol w:w="1870"/>
      </w:tblGrid>
      <w:tr w:rsidR="00342D83" w:rsidRPr="00342D83" w:rsidTr="00926849">
        <w:trPr>
          <w:tblHeader/>
          <w:jc w:val="center"/>
        </w:trPr>
        <w:tc>
          <w:tcPr>
            <w:tcW w:w="684" w:type="dxa"/>
            <w:vAlign w:val="center"/>
          </w:tcPr>
          <w:p w:rsidR="00926849" w:rsidRPr="00342D83" w:rsidRDefault="00926849" w:rsidP="00AD02B9">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78" w:type="dxa"/>
            <w:vAlign w:val="center"/>
          </w:tcPr>
          <w:p w:rsidR="00926849" w:rsidRPr="00342D83" w:rsidRDefault="00926849" w:rsidP="00AD02B9">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926849" w:rsidRPr="00342D83" w:rsidRDefault="00926849" w:rsidP="00AD02B9">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926849" w:rsidRPr="00342D83" w:rsidRDefault="00926849" w:rsidP="009D6456">
            <w:pPr>
              <w:ind w:left="-57" w:right="-57"/>
              <w:jc w:val="center"/>
              <w:rPr>
                <w:b/>
                <w:bCs/>
                <w:sz w:val="24"/>
                <w:szCs w:val="24"/>
              </w:rPr>
            </w:pPr>
            <w:r w:rsidRPr="00342D83">
              <w:rPr>
                <w:b/>
                <w:bCs/>
                <w:sz w:val="24"/>
                <w:szCs w:val="24"/>
              </w:rPr>
              <w:t>На</w:t>
            </w:r>
          </w:p>
          <w:p w:rsidR="00926849" w:rsidRPr="00342D83" w:rsidRDefault="00926849" w:rsidP="009D6456">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926849" w:rsidRPr="00342D83" w:rsidRDefault="00926849" w:rsidP="009D6456">
            <w:pPr>
              <w:ind w:left="-57" w:right="-57"/>
              <w:jc w:val="center"/>
              <w:rPr>
                <w:b/>
                <w:bCs/>
                <w:sz w:val="24"/>
                <w:szCs w:val="24"/>
              </w:rPr>
            </w:pPr>
            <w:r w:rsidRPr="00342D83">
              <w:rPr>
                <w:b/>
                <w:bCs/>
                <w:sz w:val="24"/>
                <w:szCs w:val="24"/>
              </w:rPr>
              <w:t>отчет</w:t>
            </w:r>
          </w:p>
        </w:tc>
        <w:tc>
          <w:tcPr>
            <w:tcW w:w="993" w:type="dxa"/>
            <w:vAlign w:val="center"/>
          </w:tcPr>
          <w:p w:rsidR="00926849" w:rsidRPr="00342D83" w:rsidRDefault="00926849" w:rsidP="00AD02B9">
            <w:pPr>
              <w:ind w:left="-57" w:right="-57"/>
              <w:jc w:val="center"/>
              <w:rPr>
                <w:b/>
                <w:bCs/>
                <w:sz w:val="24"/>
                <w:szCs w:val="24"/>
              </w:rPr>
            </w:pPr>
            <w:r w:rsidRPr="00342D83">
              <w:rPr>
                <w:b/>
                <w:bCs/>
                <w:sz w:val="24"/>
                <w:szCs w:val="24"/>
              </w:rPr>
              <w:t xml:space="preserve">На </w:t>
            </w:r>
          </w:p>
          <w:p w:rsidR="00926849" w:rsidRPr="00342D83" w:rsidRDefault="00926849" w:rsidP="00AD02B9">
            <w:pPr>
              <w:ind w:left="-57" w:right="-57"/>
              <w:jc w:val="center"/>
              <w:rPr>
                <w:b/>
                <w:bCs/>
                <w:sz w:val="24"/>
                <w:szCs w:val="24"/>
              </w:rPr>
            </w:pPr>
            <w:r w:rsidRPr="00342D83">
              <w:rPr>
                <w:b/>
                <w:bCs/>
                <w:sz w:val="24"/>
                <w:szCs w:val="24"/>
              </w:rPr>
              <w:t>1 января 2022 года</w:t>
            </w:r>
          </w:p>
          <w:p w:rsidR="00926849" w:rsidRPr="00342D83" w:rsidRDefault="0016426F" w:rsidP="00AD02B9">
            <w:pPr>
              <w:ind w:left="-57" w:right="-57"/>
              <w:jc w:val="center"/>
              <w:rPr>
                <w:b/>
                <w:bCs/>
                <w:sz w:val="24"/>
                <w:szCs w:val="24"/>
              </w:rPr>
            </w:pPr>
            <w:r w:rsidRPr="00342D83">
              <w:rPr>
                <w:b/>
                <w:bCs/>
                <w:sz w:val="24"/>
                <w:szCs w:val="24"/>
              </w:rPr>
              <w:t>отчет</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2022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2023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2024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926849" w:rsidRPr="00342D83" w:rsidRDefault="00926849" w:rsidP="00BC610A">
            <w:pPr>
              <w:ind w:left="-57" w:right="-57"/>
              <w:jc w:val="center"/>
              <w:rPr>
                <w:b/>
                <w:bCs/>
                <w:sz w:val="24"/>
                <w:szCs w:val="24"/>
              </w:rPr>
            </w:pPr>
            <w:r w:rsidRPr="00342D83">
              <w:rPr>
                <w:b/>
                <w:bCs/>
                <w:sz w:val="24"/>
                <w:szCs w:val="24"/>
              </w:rPr>
              <w:t>На 31 декабря 2025 года</w:t>
            </w:r>
          </w:p>
          <w:p w:rsidR="00926849" w:rsidRPr="00342D83" w:rsidRDefault="00926849"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926849" w:rsidRPr="00342D83" w:rsidRDefault="00926849" w:rsidP="00AD02B9">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926849" w:rsidRPr="00342D83" w:rsidRDefault="00926849" w:rsidP="00AD02B9">
            <w:pPr>
              <w:spacing w:line="240" w:lineRule="atLeast"/>
              <w:jc w:val="center"/>
              <w:rPr>
                <w:b/>
                <w:bCs/>
                <w:sz w:val="24"/>
                <w:szCs w:val="24"/>
              </w:rPr>
            </w:pPr>
            <w:r w:rsidRPr="00342D83">
              <w:rPr>
                <w:b/>
                <w:bCs/>
                <w:sz w:val="24"/>
                <w:szCs w:val="24"/>
              </w:rPr>
              <w:t>Ответственный исполнитель</w:t>
            </w:r>
          </w:p>
        </w:tc>
      </w:tr>
      <w:tr w:rsidR="00994BB7" w:rsidRPr="00342D83" w:rsidTr="00926849">
        <w:trPr>
          <w:jc w:val="center"/>
        </w:trPr>
        <w:tc>
          <w:tcPr>
            <w:tcW w:w="684" w:type="dxa"/>
          </w:tcPr>
          <w:p w:rsidR="00994BB7" w:rsidRPr="00342D83" w:rsidRDefault="00994BB7" w:rsidP="00D77DCC">
            <w:pPr>
              <w:ind w:left="-57" w:right="-57"/>
              <w:jc w:val="center"/>
              <w:rPr>
                <w:sz w:val="24"/>
                <w:szCs w:val="24"/>
              </w:rPr>
            </w:pPr>
            <w:r w:rsidRPr="00342D83">
              <w:rPr>
                <w:sz w:val="24"/>
                <w:szCs w:val="24"/>
              </w:rPr>
              <w:t>20.2.1</w:t>
            </w:r>
          </w:p>
        </w:tc>
        <w:tc>
          <w:tcPr>
            <w:tcW w:w="4678" w:type="dxa"/>
          </w:tcPr>
          <w:p w:rsidR="00994BB7" w:rsidRPr="00342D83" w:rsidRDefault="00994BB7" w:rsidP="00D77DCC">
            <w:pPr>
              <w:jc w:val="both"/>
              <w:rPr>
                <w:rFonts w:eastAsiaTheme="minorHAnsi"/>
                <w:sz w:val="24"/>
                <w:szCs w:val="24"/>
                <w:lang w:eastAsia="en-US"/>
              </w:rPr>
            </w:pPr>
            <w:r w:rsidRPr="00342D83">
              <w:rPr>
                <w:rFonts w:eastAsiaTheme="minorHAnsi"/>
                <w:sz w:val="24"/>
                <w:szCs w:val="24"/>
                <w:lang w:eastAsia="en-US"/>
              </w:rPr>
              <w:t>Доля организаций частной формы собственности в сфере оказания услуг по ремонту автотранспортных средств (по Стандарту                         и методике ФАС)</w:t>
            </w:r>
          </w:p>
          <w:p w:rsidR="00994BB7" w:rsidRPr="00342D83" w:rsidRDefault="00994BB7" w:rsidP="00C61C2E">
            <w:pPr>
              <w:spacing w:line="230" w:lineRule="auto"/>
              <w:jc w:val="both"/>
              <w:rPr>
                <w:sz w:val="24"/>
                <w:szCs w:val="24"/>
              </w:rPr>
            </w:pPr>
          </w:p>
        </w:tc>
        <w:tc>
          <w:tcPr>
            <w:tcW w:w="1134" w:type="dxa"/>
          </w:tcPr>
          <w:p w:rsidR="00994BB7" w:rsidRPr="00342D83" w:rsidRDefault="00994BB7" w:rsidP="00AD02B9">
            <w:pPr>
              <w:jc w:val="center"/>
              <w:rPr>
                <w:sz w:val="24"/>
                <w:szCs w:val="24"/>
              </w:rPr>
            </w:pPr>
            <w:r w:rsidRPr="00342D83">
              <w:rPr>
                <w:sz w:val="24"/>
                <w:szCs w:val="24"/>
              </w:rPr>
              <w:t>%</w:t>
            </w:r>
          </w:p>
        </w:tc>
        <w:tc>
          <w:tcPr>
            <w:tcW w:w="1134" w:type="dxa"/>
          </w:tcPr>
          <w:p w:rsidR="00994BB7" w:rsidRPr="00342D83" w:rsidRDefault="00994BB7" w:rsidP="00B14210">
            <w:pPr>
              <w:jc w:val="center"/>
              <w:rPr>
                <w:rFonts w:eastAsia="Calibri"/>
                <w:sz w:val="24"/>
                <w:szCs w:val="24"/>
              </w:rPr>
            </w:pPr>
            <w:r w:rsidRPr="00342D83">
              <w:rPr>
                <w:rFonts w:eastAsia="Calibri"/>
                <w:sz w:val="24"/>
                <w:szCs w:val="24"/>
              </w:rPr>
              <w:t>100</w:t>
            </w:r>
          </w:p>
        </w:tc>
        <w:tc>
          <w:tcPr>
            <w:tcW w:w="993" w:type="dxa"/>
          </w:tcPr>
          <w:p w:rsidR="00994BB7" w:rsidRPr="00342D83" w:rsidRDefault="00994BB7" w:rsidP="00B14210">
            <w:pPr>
              <w:jc w:val="center"/>
              <w:rPr>
                <w:rFonts w:eastAsia="Calibri"/>
                <w:sz w:val="24"/>
                <w:szCs w:val="24"/>
              </w:rPr>
            </w:pPr>
            <w:r w:rsidRPr="00342D83">
              <w:rPr>
                <w:rFonts w:eastAsia="Calibri"/>
                <w:sz w:val="24"/>
                <w:szCs w:val="24"/>
              </w:rPr>
              <w:t>100</w:t>
            </w:r>
          </w:p>
        </w:tc>
        <w:tc>
          <w:tcPr>
            <w:tcW w:w="992" w:type="dxa"/>
          </w:tcPr>
          <w:p w:rsidR="00994BB7" w:rsidRPr="00342D83" w:rsidRDefault="00994BB7" w:rsidP="00994BB7">
            <w:pPr>
              <w:jc w:val="center"/>
            </w:pPr>
            <w:r w:rsidRPr="00342D83">
              <w:rPr>
                <w:rFonts w:eastAsia="Calibri"/>
                <w:sz w:val="24"/>
                <w:szCs w:val="24"/>
              </w:rPr>
              <w:t>100</w:t>
            </w:r>
          </w:p>
        </w:tc>
        <w:tc>
          <w:tcPr>
            <w:tcW w:w="992" w:type="dxa"/>
          </w:tcPr>
          <w:p w:rsidR="00994BB7" w:rsidRPr="00342D83" w:rsidRDefault="00994BB7" w:rsidP="00994BB7">
            <w:pPr>
              <w:jc w:val="center"/>
            </w:pPr>
            <w:r w:rsidRPr="00342D83">
              <w:rPr>
                <w:rFonts w:eastAsia="Calibri"/>
                <w:sz w:val="24"/>
                <w:szCs w:val="24"/>
              </w:rPr>
              <w:t>100</w:t>
            </w:r>
          </w:p>
        </w:tc>
        <w:tc>
          <w:tcPr>
            <w:tcW w:w="992" w:type="dxa"/>
          </w:tcPr>
          <w:p w:rsidR="00994BB7" w:rsidRPr="00342D83" w:rsidRDefault="00994BB7" w:rsidP="00994BB7">
            <w:pPr>
              <w:jc w:val="center"/>
            </w:pPr>
            <w:r w:rsidRPr="00342D83">
              <w:rPr>
                <w:rFonts w:eastAsia="Calibri"/>
                <w:sz w:val="24"/>
                <w:szCs w:val="24"/>
              </w:rPr>
              <w:t>100</w:t>
            </w:r>
          </w:p>
        </w:tc>
        <w:tc>
          <w:tcPr>
            <w:tcW w:w="993" w:type="dxa"/>
          </w:tcPr>
          <w:p w:rsidR="00994BB7" w:rsidRPr="00342D83" w:rsidRDefault="00994BB7" w:rsidP="00994BB7">
            <w:pPr>
              <w:jc w:val="center"/>
            </w:pPr>
            <w:r w:rsidRPr="00342D83">
              <w:rPr>
                <w:rFonts w:eastAsia="Calibri"/>
                <w:sz w:val="24"/>
                <w:szCs w:val="24"/>
              </w:rPr>
              <w:t>100</w:t>
            </w:r>
          </w:p>
        </w:tc>
        <w:tc>
          <w:tcPr>
            <w:tcW w:w="1701" w:type="dxa"/>
          </w:tcPr>
          <w:p w:rsidR="00994BB7" w:rsidRPr="00342D83" w:rsidRDefault="00994BB7" w:rsidP="00AD02B9">
            <w:pPr>
              <w:jc w:val="center"/>
              <w:rPr>
                <w:sz w:val="24"/>
                <w:szCs w:val="24"/>
              </w:rPr>
            </w:pPr>
            <w:r w:rsidRPr="00342D83">
              <w:rPr>
                <w:sz w:val="24"/>
                <w:szCs w:val="24"/>
              </w:rPr>
              <w:t>Не менее 40</w:t>
            </w:r>
          </w:p>
        </w:tc>
        <w:tc>
          <w:tcPr>
            <w:tcW w:w="1870" w:type="dxa"/>
          </w:tcPr>
          <w:p w:rsidR="00994BB7" w:rsidRPr="00342D83" w:rsidRDefault="00994BB7" w:rsidP="009666C1">
            <w:pPr>
              <w:jc w:val="center"/>
              <w:rPr>
                <w:sz w:val="24"/>
                <w:szCs w:val="24"/>
              </w:rPr>
            </w:pPr>
            <w:r w:rsidRPr="00342D83">
              <w:rPr>
                <w:sz w:val="24"/>
                <w:szCs w:val="24"/>
              </w:rPr>
              <w:t xml:space="preserve">Комитет экономического развития администрации Алексеевского </w:t>
            </w:r>
            <w:r w:rsidR="003245BD" w:rsidRPr="003245BD">
              <w:rPr>
                <w:sz w:val="24"/>
                <w:szCs w:val="24"/>
              </w:rPr>
              <w:t>муниципального</w:t>
            </w:r>
            <w:r w:rsidRPr="00342D83">
              <w:rPr>
                <w:sz w:val="24"/>
                <w:szCs w:val="24"/>
              </w:rPr>
              <w:t xml:space="preserve"> округа</w:t>
            </w:r>
          </w:p>
        </w:tc>
      </w:tr>
    </w:tbl>
    <w:p w:rsidR="00947FC1" w:rsidRPr="00342D83" w:rsidRDefault="00947FC1" w:rsidP="00947FC1">
      <w:pPr>
        <w:widowControl w:val="0"/>
        <w:autoSpaceDE w:val="0"/>
        <w:autoSpaceDN w:val="0"/>
        <w:ind w:firstLine="709"/>
        <w:jc w:val="both"/>
        <w:rPr>
          <w:sz w:val="28"/>
          <w:szCs w:val="28"/>
        </w:rPr>
      </w:pPr>
    </w:p>
    <w:p w:rsidR="00947FC1" w:rsidRPr="00342D83" w:rsidRDefault="00947FC1" w:rsidP="00947FC1">
      <w:pPr>
        <w:contextualSpacing/>
        <w:jc w:val="center"/>
        <w:rPr>
          <w:rFonts w:eastAsia="Calibri"/>
          <w:b/>
          <w:sz w:val="28"/>
          <w:szCs w:val="28"/>
          <w:lang w:eastAsia="en-US"/>
        </w:rPr>
      </w:pPr>
      <w:r w:rsidRPr="00342D83">
        <w:rPr>
          <w:rFonts w:eastAsia="Calibri"/>
          <w:b/>
          <w:sz w:val="28"/>
          <w:szCs w:val="28"/>
          <w:lang w:eastAsia="en-US"/>
        </w:rPr>
        <w:t>2</w:t>
      </w:r>
      <w:r w:rsidR="00D77DCC" w:rsidRPr="00342D83">
        <w:rPr>
          <w:rFonts w:eastAsia="Calibri"/>
          <w:b/>
          <w:sz w:val="28"/>
          <w:szCs w:val="28"/>
          <w:lang w:eastAsia="en-US"/>
        </w:rPr>
        <w:t>0</w:t>
      </w:r>
      <w:r w:rsidRPr="00342D83">
        <w:rPr>
          <w:rFonts w:eastAsia="Calibri"/>
          <w:b/>
          <w:sz w:val="28"/>
          <w:szCs w:val="28"/>
          <w:lang w:eastAsia="en-US"/>
        </w:rPr>
        <w:t xml:space="preserve">.3.  Мероприятия по содействию развитию конкуренции </w:t>
      </w:r>
    </w:p>
    <w:p w:rsidR="007433FC" w:rsidRPr="00342D83" w:rsidRDefault="007433FC" w:rsidP="00947FC1">
      <w:pPr>
        <w:contextualSpacing/>
        <w:jc w:val="center"/>
        <w:rPr>
          <w:rFonts w:eastAsia="Calibri"/>
          <w:b/>
          <w:sz w:val="28"/>
          <w:szCs w:val="28"/>
          <w:lang w:eastAsia="en-US"/>
        </w:rPr>
      </w:pPr>
    </w:p>
    <w:tbl>
      <w:tblPr>
        <w:tblW w:w="16165" w:type="dxa"/>
        <w:jc w:val="center"/>
        <w:tblLayout w:type="fixed"/>
        <w:tblLook w:val="04A0" w:firstRow="1" w:lastRow="0" w:firstColumn="1" w:lastColumn="0" w:noHBand="0" w:noVBand="1"/>
      </w:tblPr>
      <w:tblGrid>
        <w:gridCol w:w="740"/>
        <w:gridCol w:w="5531"/>
        <w:gridCol w:w="1656"/>
        <w:gridCol w:w="4370"/>
        <w:gridCol w:w="3868"/>
      </w:tblGrid>
      <w:tr w:rsidR="00342D83" w:rsidRPr="00342D83" w:rsidTr="004E239A">
        <w:trPr>
          <w:trHeight w:val="315"/>
          <w:tblHeader/>
          <w:jc w:val="center"/>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w:t>
            </w:r>
          </w:p>
          <w:p w:rsidR="007433FC" w:rsidRPr="00342D83" w:rsidRDefault="007433FC"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40"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r>
      <w:tr w:rsidR="00342D83" w:rsidRPr="00342D83" w:rsidTr="004E239A">
        <w:trPr>
          <w:trHeight w:val="31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1B3715" w:rsidRPr="00342D83" w:rsidRDefault="001B3715" w:rsidP="007433FC">
            <w:pPr>
              <w:ind w:left="-57" w:right="-57"/>
              <w:jc w:val="center"/>
              <w:rPr>
                <w:sz w:val="24"/>
                <w:szCs w:val="24"/>
              </w:rPr>
            </w:pPr>
            <w:r w:rsidRPr="00342D83">
              <w:rPr>
                <w:sz w:val="24"/>
                <w:szCs w:val="24"/>
              </w:rPr>
              <w:t>20.3.1</w:t>
            </w:r>
          </w:p>
        </w:tc>
        <w:tc>
          <w:tcPr>
            <w:tcW w:w="5531" w:type="dxa"/>
            <w:tcBorders>
              <w:top w:val="single" w:sz="4" w:space="0" w:color="auto"/>
              <w:left w:val="nil"/>
              <w:bottom w:val="single" w:sz="4" w:space="0" w:color="auto"/>
              <w:right w:val="single" w:sz="4" w:space="0" w:color="auto"/>
            </w:tcBorders>
            <w:shd w:val="clear" w:color="auto" w:fill="auto"/>
            <w:noWrap/>
          </w:tcPr>
          <w:p w:rsidR="001B3715" w:rsidRPr="00342D83" w:rsidRDefault="001B3715" w:rsidP="001E1BD2">
            <w:pPr>
              <w:ind w:left="-57" w:right="-57"/>
              <w:jc w:val="both"/>
              <w:rPr>
                <w:rFonts w:eastAsia="Calibri"/>
                <w:sz w:val="24"/>
                <w:szCs w:val="24"/>
              </w:rPr>
            </w:pPr>
            <w:r w:rsidRPr="00342D83">
              <w:rPr>
                <w:rFonts w:eastAsia="Calibri"/>
                <w:sz w:val="24"/>
                <w:szCs w:val="24"/>
              </w:rPr>
              <w:t xml:space="preserve">Формирование реестра предприятий, оказывающих услуги по ремонту автотранспортных средств                             и направление его в </w:t>
            </w:r>
            <w:r w:rsidRPr="00342D83">
              <w:rPr>
                <w:sz w:val="24"/>
                <w:szCs w:val="24"/>
              </w:rPr>
              <w:t>министерство сельского хозяйства и продовольствия области</w:t>
            </w:r>
          </w:p>
        </w:tc>
        <w:tc>
          <w:tcPr>
            <w:tcW w:w="1656" w:type="dxa"/>
            <w:tcBorders>
              <w:top w:val="single" w:sz="4" w:space="0" w:color="auto"/>
              <w:left w:val="nil"/>
              <w:bottom w:val="single" w:sz="4" w:space="0" w:color="auto"/>
              <w:right w:val="single" w:sz="4" w:space="0" w:color="auto"/>
            </w:tcBorders>
            <w:shd w:val="clear" w:color="auto" w:fill="auto"/>
            <w:noWrap/>
          </w:tcPr>
          <w:p w:rsidR="001B3715" w:rsidRPr="00342D83" w:rsidRDefault="001B3715" w:rsidP="001E1BD2">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1B3715" w:rsidRPr="00342D83" w:rsidRDefault="001B3715" w:rsidP="001E1BD2">
            <w:pPr>
              <w:ind w:left="-57" w:right="-57"/>
              <w:jc w:val="both"/>
              <w:rPr>
                <w:rFonts w:eastAsia="Calibri"/>
                <w:sz w:val="24"/>
                <w:szCs w:val="24"/>
              </w:rPr>
            </w:pPr>
            <w:r w:rsidRPr="00342D83">
              <w:rPr>
                <w:rFonts w:eastAsia="Calibri"/>
                <w:sz w:val="24"/>
                <w:szCs w:val="24"/>
              </w:rPr>
              <w:t xml:space="preserve">Анализ рынка услуг по ремонту автотранспортных средств. 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w:t>
            </w:r>
          </w:p>
        </w:tc>
        <w:tc>
          <w:tcPr>
            <w:tcW w:w="3868" w:type="dxa"/>
            <w:tcBorders>
              <w:top w:val="single" w:sz="4" w:space="0" w:color="auto"/>
              <w:left w:val="nil"/>
              <w:bottom w:val="single" w:sz="4" w:space="0" w:color="auto"/>
              <w:right w:val="single" w:sz="4" w:space="0" w:color="auto"/>
            </w:tcBorders>
            <w:shd w:val="clear" w:color="auto" w:fill="auto"/>
            <w:noWrap/>
          </w:tcPr>
          <w:p w:rsidR="001B3715" w:rsidRPr="00342D83" w:rsidRDefault="001B3715" w:rsidP="009666C1">
            <w:pPr>
              <w:jc w:val="center"/>
              <w:rPr>
                <w:rFonts w:eastAsia="Calibri"/>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3245BD" w:rsidRPr="003245BD">
              <w:rPr>
                <w:rFonts w:eastAsia="Calibri"/>
                <w:sz w:val="24"/>
                <w:szCs w:val="24"/>
              </w:rPr>
              <w:t>муниципального</w:t>
            </w:r>
            <w:r w:rsidRPr="00342D83">
              <w:rPr>
                <w:rFonts w:eastAsia="Calibri"/>
                <w:sz w:val="24"/>
                <w:szCs w:val="24"/>
              </w:rPr>
              <w:t xml:space="preserve"> округа</w:t>
            </w:r>
            <w:r w:rsidRPr="00342D83">
              <w:t xml:space="preserve"> </w:t>
            </w:r>
          </w:p>
        </w:tc>
      </w:tr>
      <w:tr w:rsidR="001B3715" w:rsidRPr="00342D83" w:rsidTr="004E239A">
        <w:trPr>
          <w:trHeight w:val="31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1B3715" w:rsidRPr="00342D83" w:rsidRDefault="001B3715" w:rsidP="007433FC">
            <w:pPr>
              <w:ind w:left="-57" w:right="-57"/>
              <w:jc w:val="center"/>
              <w:rPr>
                <w:sz w:val="24"/>
                <w:szCs w:val="24"/>
              </w:rPr>
            </w:pPr>
            <w:r w:rsidRPr="00342D83">
              <w:rPr>
                <w:sz w:val="24"/>
                <w:szCs w:val="24"/>
              </w:rPr>
              <w:t>20.3.2</w:t>
            </w:r>
          </w:p>
        </w:tc>
        <w:tc>
          <w:tcPr>
            <w:tcW w:w="5531" w:type="dxa"/>
            <w:tcBorders>
              <w:top w:val="single" w:sz="4" w:space="0" w:color="auto"/>
              <w:left w:val="nil"/>
              <w:bottom w:val="single" w:sz="4" w:space="0" w:color="auto"/>
              <w:right w:val="single" w:sz="4" w:space="0" w:color="auto"/>
            </w:tcBorders>
            <w:shd w:val="clear" w:color="auto" w:fill="auto"/>
            <w:noWrap/>
          </w:tcPr>
          <w:p w:rsidR="001B3715" w:rsidRPr="00342D83" w:rsidRDefault="001B3715" w:rsidP="001E1BD2">
            <w:pPr>
              <w:ind w:left="-57" w:right="-57"/>
              <w:jc w:val="both"/>
              <w:rPr>
                <w:rFonts w:eastAsia="Calibri"/>
                <w:sz w:val="24"/>
                <w:szCs w:val="24"/>
              </w:rPr>
            </w:pPr>
            <w:r w:rsidRPr="00342D83">
              <w:rPr>
                <w:rFonts w:eastAsia="Calibri"/>
                <w:sz w:val="24"/>
                <w:szCs w:val="24"/>
              </w:rPr>
              <w:t xml:space="preserve">Оказание информационно-консультационной помощи субъектам предпринимательства, осуществляющим и планирующим осуществлять  деятельность на рынке оказания услуг по ремонту </w:t>
            </w:r>
            <w:r w:rsidRPr="00342D83">
              <w:rPr>
                <w:rFonts w:eastAsia="Calibri"/>
                <w:sz w:val="24"/>
                <w:szCs w:val="24"/>
              </w:rPr>
              <w:lastRenderedPageBreak/>
              <w:t>автотранспортных средств</w:t>
            </w:r>
          </w:p>
        </w:tc>
        <w:tc>
          <w:tcPr>
            <w:tcW w:w="1656" w:type="dxa"/>
            <w:tcBorders>
              <w:top w:val="single" w:sz="4" w:space="0" w:color="auto"/>
              <w:left w:val="nil"/>
              <w:bottom w:val="single" w:sz="4" w:space="0" w:color="auto"/>
              <w:right w:val="single" w:sz="4" w:space="0" w:color="auto"/>
            </w:tcBorders>
            <w:shd w:val="clear" w:color="auto" w:fill="auto"/>
            <w:noWrap/>
          </w:tcPr>
          <w:p w:rsidR="001B3715" w:rsidRPr="00342D83" w:rsidRDefault="001B3715" w:rsidP="001E1BD2">
            <w:pPr>
              <w:jc w:val="center"/>
            </w:pPr>
            <w:r w:rsidRPr="00342D83">
              <w:rPr>
                <w:sz w:val="24"/>
                <w:szCs w:val="24"/>
              </w:rPr>
              <w:lastRenderedPageBreak/>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1B3715" w:rsidRPr="00342D83" w:rsidRDefault="001B3715" w:rsidP="001E1BD2">
            <w:pPr>
              <w:ind w:left="-57" w:right="-57"/>
              <w:jc w:val="both"/>
              <w:rPr>
                <w:rFonts w:eastAsia="Calibri"/>
                <w:sz w:val="24"/>
                <w:szCs w:val="24"/>
              </w:rPr>
            </w:pPr>
            <w:r w:rsidRPr="00342D83">
              <w:rPr>
                <w:rFonts w:eastAsia="Calibri"/>
                <w:sz w:val="24"/>
                <w:szCs w:val="24"/>
              </w:rPr>
              <w:t xml:space="preserve">Повышение уровня информированности субъектов предпринимательской деятельности и потребителей товаров, работ                            и услуг о </w:t>
            </w:r>
            <w:r w:rsidRPr="00342D83">
              <w:rPr>
                <w:rFonts w:eastAsia="Calibri"/>
                <w:sz w:val="24"/>
                <w:szCs w:val="24"/>
              </w:rPr>
              <w:lastRenderedPageBreak/>
              <w:t>состоянии конкурентной среды и деятельности                                                по содействию развитию конкуренции</w:t>
            </w:r>
          </w:p>
        </w:tc>
        <w:tc>
          <w:tcPr>
            <w:tcW w:w="3868" w:type="dxa"/>
            <w:tcBorders>
              <w:top w:val="single" w:sz="4" w:space="0" w:color="auto"/>
              <w:left w:val="nil"/>
              <w:bottom w:val="single" w:sz="4" w:space="0" w:color="auto"/>
              <w:right w:val="single" w:sz="4" w:space="0" w:color="auto"/>
            </w:tcBorders>
            <w:shd w:val="clear" w:color="auto" w:fill="auto"/>
            <w:noWrap/>
          </w:tcPr>
          <w:p w:rsidR="001B3715" w:rsidRPr="00342D83" w:rsidRDefault="001B3715" w:rsidP="009666C1">
            <w:pPr>
              <w:jc w:val="center"/>
              <w:rPr>
                <w:rFonts w:eastAsia="Calibri"/>
                <w:sz w:val="24"/>
                <w:szCs w:val="24"/>
              </w:rPr>
            </w:pPr>
            <w:r w:rsidRPr="00342D83">
              <w:rPr>
                <w:sz w:val="24"/>
                <w:szCs w:val="24"/>
              </w:rPr>
              <w:lastRenderedPageBreak/>
              <w:t>Комитет экономического развития администрации Алексеевского</w:t>
            </w:r>
            <w:r w:rsidRPr="00342D83">
              <w:rPr>
                <w:rFonts w:eastAsia="Calibri"/>
                <w:sz w:val="24"/>
                <w:szCs w:val="24"/>
              </w:rPr>
              <w:t xml:space="preserve"> </w:t>
            </w:r>
            <w:r w:rsidR="003245BD" w:rsidRPr="003245BD">
              <w:rPr>
                <w:rFonts w:eastAsia="Calibri"/>
                <w:sz w:val="24"/>
                <w:szCs w:val="24"/>
              </w:rPr>
              <w:t>муниципального</w:t>
            </w:r>
            <w:r w:rsidRPr="00342D83">
              <w:rPr>
                <w:rFonts w:eastAsia="Calibri"/>
                <w:sz w:val="24"/>
                <w:szCs w:val="24"/>
              </w:rPr>
              <w:t xml:space="preserve"> округа</w:t>
            </w:r>
            <w:r w:rsidRPr="00342D83">
              <w:t xml:space="preserve"> </w:t>
            </w:r>
          </w:p>
        </w:tc>
      </w:tr>
    </w:tbl>
    <w:p w:rsidR="007433FC" w:rsidRPr="00342D83" w:rsidRDefault="007433FC" w:rsidP="00947FC1">
      <w:pPr>
        <w:contextualSpacing/>
        <w:jc w:val="center"/>
        <w:rPr>
          <w:rFonts w:eastAsia="Calibri"/>
          <w:b/>
          <w:sz w:val="28"/>
          <w:szCs w:val="28"/>
          <w:lang w:eastAsia="en-US"/>
        </w:rPr>
      </w:pPr>
    </w:p>
    <w:p w:rsidR="00947FC1" w:rsidRDefault="00947FC1"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947FC1">
      <w:pPr>
        <w:contextualSpacing/>
        <w:jc w:val="center"/>
        <w:rPr>
          <w:rFonts w:eastAsia="Calibri"/>
          <w:b/>
          <w:sz w:val="26"/>
          <w:szCs w:val="26"/>
          <w:lang w:eastAsia="en-US"/>
        </w:rPr>
      </w:pPr>
    </w:p>
    <w:p w:rsidR="00564FB3" w:rsidRDefault="00564FB3" w:rsidP="00607767">
      <w:pPr>
        <w:spacing w:after="200" w:line="276" w:lineRule="auto"/>
        <w:rPr>
          <w:rFonts w:eastAsia="Calibri"/>
          <w:b/>
          <w:sz w:val="26"/>
          <w:szCs w:val="26"/>
          <w:lang w:eastAsia="en-US"/>
        </w:rPr>
      </w:pPr>
    </w:p>
    <w:p w:rsidR="00607767" w:rsidRDefault="00607767" w:rsidP="00607767">
      <w:pPr>
        <w:spacing w:after="200" w:line="276" w:lineRule="auto"/>
        <w:rPr>
          <w:rFonts w:eastAsia="Calibri"/>
          <w:b/>
          <w:sz w:val="26"/>
          <w:szCs w:val="26"/>
          <w:lang w:eastAsia="en-US"/>
        </w:rPr>
      </w:pPr>
    </w:p>
    <w:p w:rsidR="00607767" w:rsidRDefault="00607767" w:rsidP="00607767">
      <w:pPr>
        <w:spacing w:after="200" w:line="276" w:lineRule="auto"/>
        <w:rPr>
          <w:rFonts w:eastAsia="Calibri"/>
          <w:b/>
          <w:sz w:val="26"/>
          <w:szCs w:val="26"/>
          <w:lang w:eastAsia="en-US"/>
        </w:rPr>
      </w:pPr>
    </w:p>
    <w:p w:rsidR="00607767" w:rsidRDefault="00607767" w:rsidP="00607767">
      <w:pPr>
        <w:spacing w:after="200" w:line="276" w:lineRule="auto"/>
        <w:rPr>
          <w:rFonts w:eastAsia="Calibri"/>
          <w:b/>
          <w:sz w:val="26"/>
          <w:szCs w:val="26"/>
          <w:lang w:eastAsia="en-US"/>
        </w:rPr>
      </w:pPr>
    </w:p>
    <w:p w:rsidR="00607767" w:rsidRPr="00342D83" w:rsidRDefault="00607767" w:rsidP="00607767">
      <w:pPr>
        <w:spacing w:after="200" w:line="276" w:lineRule="auto"/>
        <w:rPr>
          <w:rFonts w:eastAsia="Calibri"/>
          <w:b/>
          <w:sz w:val="26"/>
          <w:szCs w:val="26"/>
          <w:lang w:eastAsia="en-US"/>
        </w:rPr>
      </w:pPr>
    </w:p>
    <w:p w:rsidR="00947FC1" w:rsidRPr="00342D83" w:rsidRDefault="00947FC1" w:rsidP="00692599">
      <w:pPr>
        <w:ind w:firstLine="709"/>
        <w:jc w:val="both"/>
        <w:rPr>
          <w:sz w:val="28"/>
          <w:szCs w:val="28"/>
        </w:rPr>
      </w:pPr>
    </w:p>
    <w:p w:rsidR="00AB43B7" w:rsidRDefault="00AB43B7" w:rsidP="003D3BAE">
      <w:pPr>
        <w:jc w:val="center"/>
        <w:rPr>
          <w:b/>
          <w:sz w:val="28"/>
          <w:szCs w:val="28"/>
          <w:highlight w:val="yellow"/>
        </w:rPr>
        <w:sectPr w:rsidR="00AB43B7" w:rsidSect="00947FC1">
          <w:pgSz w:w="16838" w:h="11906" w:orient="landscape"/>
          <w:pgMar w:top="1134" w:right="1134" w:bottom="567" w:left="1134" w:header="709" w:footer="709" w:gutter="0"/>
          <w:cols w:space="708"/>
          <w:docGrid w:linePitch="360"/>
        </w:sectPr>
      </w:pPr>
    </w:p>
    <w:p w:rsidR="003D3BAE" w:rsidRPr="000D6A23" w:rsidRDefault="003D3BAE" w:rsidP="00334558">
      <w:pPr>
        <w:rPr>
          <w:b/>
          <w:sz w:val="28"/>
          <w:szCs w:val="28"/>
          <w:highlight w:val="yellow"/>
        </w:rPr>
      </w:pPr>
    </w:p>
    <w:p w:rsidR="004F7362" w:rsidRPr="00342D83" w:rsidRDefault="004F7362" w:rsidP="003D3BAE">
      <w:pPr>
        <w:widowControl w:val="0"/>
        <w:autoSpaceDE w:val="0"/>
        <w:autoSpaceDN w:val="0"/>
        <w:jc w:val="center"/>
        <w:rPr>
          <w:b/>
          <w:sz w:val="28"/>
          <w:szCs w:val="28"/>
        </w:rPr>
      </w:pPr>
      <w:r w:rsidRPr="00342D83">
        <w:rPr>
          <w:b/>
          <w:sz w:val="28"/>
          <w:szCs w:val="28"/>
        </w:rPr>
        <w:t>IT-комплекс</w:t>
      </w:r>
    </w:p>
    <w:p w:rsidR="004F7362" w:rsidRPr="00342D83" w:rsidRDefault="004F7362" w:rsidP="004F7362">
      <w:pPr>
        <w:widowControl w:val="0"/>
        <w:autoSpaceDE w:val="0"/>
        <w:autoSpaceDN w:val="0"/>
        <w:jc w:val="center"/>
        <w:rPr>
          <w:b/>
          <w:sz w:val="28"/>
          <w:szCs w:val="28"/>
        </w:rPr>
      </w:pPr>
      <w:r w:rsidRPr="00342D83">
        <w:rPr>
          <w:b/>
          <w:sz w:val="28"/>
          <w:szCs w:val="28"/>
        </w:rPr>
        <w:t>2</w:t>
      </w:r>
      <w:r w:rsidR="00DE0B09">
        <w:rPr>
          <w:b/>
          <w:sz w:val="28"/>
          <w:szCs w:val="28"/>
        </w:rPr>
        <w:t>1</w:t>
      </w:r>
      <w:r w:rsidRPr="00342D83">
        <w:rPr>
          <w:b/>
          <w:sz w:val="28"/>
          <w:szCs w:val="28"/>
        </w:rPr>
        <w:t xml:space="preserve">. Рынок услуг связи, в том числе услуг </w:t>
      </w:r>
      <w:proofErr w:type="gramStart"/>
      <w:r w:rsidRPr="00342D83">
        <w:rPr>
          <w:b/>
          <w:sz w:val="28"/>
          <w:szCs w:val="28"/>
        </w:rPr>
        <w:t>по</w:t>
      </w:r>
      <w:proofErr w:type="gramEnd"/>
    </w:p>
    <w:p w:rsidR="004F7362" w:rsidRPr="00342D83" w:rsidRDefault="004F7362" w:rsidP="004F7362">
      <w:pPr>
        <w:widowControl w:val="0"/>
        <w:autoSpaceDE w:val="0"/>
        <w:autoSpaceDN w:val="0"/>
        <w:jc w:val="center"/>
        <w:rPr>
          <w:b/>
          <w:sz w:val="28"/>
          <w:szCs w:val="28"/>
        </w:rPr>
      </w:pPr>
      <w:r w:rsidRPr="00342D83">
        <w:rPr>
          <w:b/>
          <w:sz w:val="28"/>
          <w:szCs w:val="28"/>
        </w:rPr>
        <w:t>предоставлению широкополосного доступа к сети Интернет</w:t>
      </w:r>
    </w:p>
    <w:p w:rsidR="004F7362" w:rsidRPr="00342D83" w:rsidRDefault="004F7362" w:rsidP="009A1CDA">
      <w:pPr>
        <w:widowControl w:val="0"/>
        <w:autoSpaceDE w:val="0"/>
        <w:autoSpaceDN w:val="0"/>
        <w:jc w:val="center"/>
        <w:rPr>
          <w:b/>
          <w:sz w:val="28"/>
          <w:szCs w:val="28"/>
        </w:rPr>
      </w:pPr>
    </w:p>
    <w:p w:rsidR="009A1CDA" w:rsidRPr="00342D83" w:rsidRDefault="009A1CDA" w:rsidP="009A1CDA">
      <w:pPr>
        <w:widowControl w:val="0"/>
        <w:autoSpaceDE w:val="0"/>
        <w:autoSpaceDN w:val="0"/>
        <w:jc w:val="center"/>
        <w:rPr>
          <w:b/>
          <w:sz w:val="28"/>
          <w:szCs w:val="28"/>
        </w:rPr>
      </w:pPr>
      <w:r w:rsidRPr="00342D83">
        <w:rPr>
          <w:b/>
          <w:sz w:val="28"/>
          <w:szCs w:val="28"/>
        </w:rPr>
        <w:t>2</w:t>
      </w:r>
      <w:r w:rsidR="00DE0B09">
        <w:rPr>
          <w:b/>
          <w:sz w:val="28"/>
          <w:szCs w:val="28"/>
        </w:rPr>
        <w:t>1</w:t>
      </w:r>
      <w:r w:rsidRPr="00342D83">
        <w:rPr>
          <w:b/>
          <w:sz w:val="28"/>
          <w:szCs w:val="28"/>
        </w:rPr>
        <w:t>.1.  Исходная фактическая информация в отношении ситуации</w:t>
      </w:r>
    </w:p>
    <w:p w:rsidR="009A1CDA" w:rsidRPr="00342D83" w:rsidRDefault="009A1CDA" w:rsidP="009A1CDA">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9A1CDA" w:rsidRPr="00342D83" w:rsidRDefault="009A1CDA" w:rsidP="009A1CDA">
      <w:pPr>
        <w:ind w:firstLine="709"/>
        <w:jc w:val="both"/>
        <w:rPr>
          <w:sz w:val="28"/>
          <w:szCs w:val="28"/>
        </w:rPr>
      </w:pPr>
    </w:p>
    <w:p w:rsidR="002D7E90" w:rsidRPr="00342D83" w:rsidRDefault="005363BF" w:rsidP="002D7E90">
      <w:pPr>
        <w:ind w:firstLine="709"/>
        <w:jc w:val="both"/>
        <w:rPr>
          <w:sz w:val="28"/>
          <w:szCs w:val="28"/>
        </w:rPr>
      </w:pPr>
      <w:r w:rsidRPr="00342D83">
        <w:rPr>
          <w:sz w:val="28"/>
          <w:szCs w:val="28"/>
        </w:rPr>
        <w:t>По состоянию на 1 января 202</w:t>
      </w:r>
      <w:r w:rsidR="009B5772" w:rsidRPr="00342D83">
        <w:rPr>
          <w:sz w:val="28"/>
          <w:szCs w:val="28"/>
        </w:rPr>
        <w:t>2</w:t>
      </w:r>
      <w:r w:rsidRPr="00342D83">
        <w:rPr>
          <w:sz w:val="28"/>
          <w:szCs w:val="28"/>
        </w:rPr>
        <w:t xml:space="preserve"> года на территории </w:t>
      </w:r>
      <w:r w:rsidR="009B5772" w:rsidRPr="00342D83">
        <w:rPr>
          <w:sz w:val="28"/>
          <w:szCs w:val="28"/>
        </w:rPr>
        <w:t xml:space="preserve">Алексеевского </w:t>
      </w:r>
      <w:r w:rsidR="003245BD" w:rsidRPr="003245BD">
        <w:rPr>
          <w:sz w:val="28"/>
          <w:szCs w:val="28"/>
        </w:rPr>
        <w:t>муниципального</w:t>
      </w:r>
      <w:r w:rsidR="009B5772" w:rsidRPr="00342D83">
        <w:rPr>
          <w:sz w:val="28"/>
          <w:szCs w:val="28"/>
        </w:rPr>
        <w:t xml:space="preserve"> округа осуществляли </w:t>
      </w:r>
      <w:r w:rsidRPr="00342D83">
        <w:rPr>
          <w:sz w:val="28"/>
          <w:szCs w:val="28"/>
        </w:rPr>
        <w:t xml:space="preserve">деятельность в сфере услуг связи </w:t>
      </w:r>
      <w:r w:rsidR="0084147A" w:rsidRPr="00342D83">
        <w:rPr>
          <w:sz w:val="28"/>
          <w:szCs w:val="28"/>
        </w:rPr>
        <w:t xml:space="preserve">9 хозяйствующих субъектов </w:t>
      </w:r>
      <w:r w:rsidR="009B5772" w:rsidRPr="00342D83">
        <w:rPr>
          <w:sz w:val="28"/>
          <w:szCs w:val="28"/>
        </w:rPr>
        <w:t>хозяйствующих субъекта частной формы собственности</w:t>
      </w:r>
      <w:r w:rsidRPr="00342D83">
        <w:rPr>
          <w:sz w:val="28"/>
          <w:szCs w:val="28"/>
        </w:rPr>
        <w:t xml:space="preserve">. </w:t>
      </w:r>
      <w:r w:rsidR="002D7E90" w:rsidRPr="00342D83">
        <w:rPr>
          <w:sz w:val="28"/>
          <w:szCs w:val="28"/>
        </w:rPr>
        <w:t xml:space="preserve">В </w:t>
      </w:r>
      <w:proofErr w:type="spellStart"/>
      <w:r w:rsidR="002D7E90" w:rsidRPr="00342D83">
        <w:rPr>
          <w:sz w:val="28"/>
          <w:szCs w:val="28"/>
        </w:rPr>
        <w:t>т.ч</w:t>
      </w:r>
      <w:proofErr w:type="spellEnd"/>
      <w:r w:rsidR="002D7E90" w:rsidRPr="00342D83">
        <w:rPr>
          <w:sz w:val="28"/>
          <w:szCs w:val="28"/>
        </w:rPr>
        <w:t xml:space="preserve">. на территории </w:t>
      </w:r>
      <w:r w:rsidR="003245BD" w:rsidRPr="003245BD">
        <w:rPr>
          <w:sz w:val="28"/>
          <w:szCs w:val="28"/>
        </w:rPr>
        <w:t>муниципального</w:t>
      </w:r>
      <w:r w:rsidR="002D7E90" w:rsidRPr="00342D83">
        <w:rPr>
          <w:sz w:val="28"/>
          <w:szCs w:val="28"/>
        </w:rPr>
        <w:t xml:space="preserve"> округа осуществляют деятельность ПАО «Ростелеком» и 4 оператора сотовой связи федерального уровня, предоставляющих услуги доступа к сети Интернет и иные связанные с Интернетом услуги. </w:t>
      </w:r>
    </w:p>
    <w:p w:rsidR="005363BF" w:rsidRPr="00342D83" w:rsidRDefault="005363BF" w:rsidP="009B5772">
      <w:pPr>
        <w:ind w:firstLine="709"/>
        <w:jc w:val="both"/>
        <w:rPr>
          <w:sz w:val="28"/>
          <w:szCs w:val="28"/>
        </w:rPr>
      </w:pPr>
      <w:r w:rsidRPr="00342D83">
        <w:rPr>
          <w:sz w:val="28"/>
          <w:szCs w:val="28"/>
        </w:rPr>
        <w:t>Рынок услуг связи, в том числе услуг по предоставлению широкополосного доступа к сети Интернет, характеризуется высокой степенью концентрации, особенно в сегментах проводной телефонной связи и сотовой связи.</w:t>
      </w:r>
    </w:p>
    <w:p w:rsidR="005363BF" w:rsidRPr="00342D83" w:rsidRDefault="005363BF" w:rsidP="005363BF">
      <w:pPr>
        <w:ind w:firstLine="709"/>
        <w:jc w:val="both"/>
        <w:rPr>
          <w:sz w:val="28"/>
          <w:szCs w:val="28"/>
        </w:rPr>
      </w:pPr>
      <w:r w:rsidRPr="00342D83">
        <w:rPr>
          <w:sz w:val="28"/>
          <w:szCs w:val="28"/>
        </w:rPr>
        <w:t xml:space="preserve">В условиях высокой конкуренции на рынке проводного домашнего Интернета провайдеры сталкиваются с проблемой недоступности подключения новых домов </w:t>
      </w:r>
      <w:r w:rsidRPr="00342D83">
        <w:rPr>
          <w:sz w:val="28"/>
          <w:szCs w:val="28"/>
        </w:rPr>
        <w:br/>
        <w:t>к своим сетям ввиду наличия договоренности конкурентов с управляющей компанией, товариществом собственников жилья или другими органами управления домами. Данная проблема является барьером для осуществления деятельности провайдеров.</w:t>
      </w:r>
    </w:p>
    <w:p w:rsidR="005363BF" w:rsidRPr="00342D83" w:rsidRDefault="005363BF" w:rsidP="005363BF">
      <w:pPr>
        <w:ind w:firstLine="709"/>
        <w:jc w:val="both"/>
        <w:rPr>
          <w:sz w:val="28"/>
          <w:szCs w:val="28"/>
        </w:rPr>
      </w:pPr>
      <w:r w:rsidRPr="00342D83">
        <w:rPr>
          <w:sz w:val="28"/>
          <w:szCs w:val="28"/>
        </w:rPr>
        <w:t>Аренда сетей связи, предоставляемая владельцами сетей остальным участникам рынка, приводит к проблеме неравного доступа (длительные согласования, высокая стоимость аренды, вынуждение достраивать сети за счет арендатора, отказ в выдаче технических условий на использование сетей). Провайдеры в этой ситуации либо отказываются от работы с потенциальными клиентами и упускают выгоду, либо ищут другие возможности прокладки сетей связи, используя инфраструктуру городских инженерных сетей.</w:t>
      </w:r>
    </w:p>
    <w:p w:rsidR="0088622B" w:rsidRPr="00342D83" w:rsidRDefault="0088622B" w:rsidP="0088622B">
      <w:pPr>
        <w:ind w:firstLine="709"/>
        <w:jc w:val="both"/>
        <w:rPr>
          <w:sz w:val="28"/>
          <w:szCs w:val="28"/>
        </w:rPr>
      </w:pPr>
      <w:r w:rsidRPr="00342D83">
        <w:rPr>
          <w:sz w:val="28"/>
          <w:szCs w:val="28"/>
        </w:rPr>
        <w:t>Цель развития рынка: устойчивое развитие на рынке услуг связи, в том числе услуг по предоставлению широкополосного доступа к сети Интернет.</w:t>
      </w:r>
    </w:p>
    <w:p w:rsidR="005363BF" w:rsidRPr="00342D83" w:rsidRDefault="005363BF" w:rsidP="005363BF">
      <w:pPr>
        <w:ind w:firstLine="709"/>
        <w:jc w:val="both"/>
        <w:rPr>
          <w:sz w:val="28"/>
          <w:szCs w:val="28"/>
        </w:rPr>
      </w:pPr>
      <w:r w:rsidRPr="00342D83">
        <w:rPr>
          <w:sz w:val="28"/>
          <w:szCs w:val="28"/>
        </w:rPr>
        <w:t xml:space="preserve">В рамках </w:t>
      </w:r>
      <w:r w:rsidR="009B5772" w:rsidRPr="00342D83">
        <w:rPr>
          <w:sz w:val="28"/>
          <w:szCs w:val="28"/>
        </w:rPr>
        <w:t>муницип</w:t>
      </w:r>
      <w:r w:rsidRPr="00342D83">
        <w:rPr>
          <w:sz w:val="28"/>
          <w:szCs w:val="28"/>
        </w:rPr>
        <w:t xml:space="preserve">ального плана запланированы мероприятия, направленные на </w:t>
      </w:r>
      <w:r w:rsidR="009B5772" w:rsidRPr="00342D83">
        <w:rPr>
          <w:sz w:val="28"/>
          <w:szCs w:val="28"/>
        </w:rPr>
        <w:t>оказание содействию организациям связи в получении и/или строительстве сооружений связи и помещений, предназначенных для оказания универсальных услуг связи</w:t>
      </w:r>
      <w:r w:rsidRPr="00342D83">
        <w:rPr>
          <w:sz w:val="28"/>
          <w:szCs w:val="28"/>
        </w:rPr>
        <w:t>.</w:t>
      </w:r>
    </w:p>
    <w:p w:rsidR="005363BF" w:rsidRPr="00342D83" w:rsidRDefault="005363BF" w:rsidP="005363BF">
      <w:pPr>
        <w:ind w:firstLine="709"/>
        <w:jc w:val="both"/>
        <w:rPr>
          <w:sz w:val="28"/>
          <w:szCs w:val="28"/>
        </w:rPr>
      </w:pPr>
      <w:r w:rsidRPr="00342D83">
        <w:rPr>
          <w:sz w:val="28"/>
          <w:szCs w:val="28"/>
        </w:rPr>
        <w:t xml:space="preserve">Реализация </w:t>
      </w:r>
      <w:r w:rsidR="009B5772" w:rsidRPr="00342D83">
        <w:rPr>
          <w:sz w:val="28"/>
          <w:szCs w:val="28"/>
        </w:rPr>
        <w:t>муницип</w:t>
      </w:r>
      <w:r w:rsidRPr="00342D83">
        <w:rPr>
          <w:sz w:val="28"/>
          <w:szCs w:val="28"/>
        </w:rPr>
        <w:t xml:space="preserve">ального плана мероприятий позволит достичь к </w:t>
      </w:r>
      <w:r w:rsidR="005456C3" w:rsidRPr="00342D83">
        <w:rPr>
          <w:sz w:val="28"/>
          <w:szCs w:val="28"/>
        </w:rPr>
        <w:t>3</w:t>
      </w:r>
      <w:r w:rsidRPr="00342D83">
        <w:rPr>
          <w:sz w:val="28"/>
          <w:szCs w:val="28"/>
        </w:rPr>
        <w:t xml:space="preserve">1 </w:t>
      </w:r>
      <w:r w:rsidR="005456C3" w:rsidRPr="00342D83">
        <w:rPr>
          <w:sz w:val="28"/>
          <w:szCs w:val="28"/>
        </w:rPr>
        <w:t>декабря</w:t>
      </w:r>
      <w:r w:rsidRPr="00342D83">
        <w:rPr>
          <w:sz w:val="28"/>
          <w:szCs w:val="28"/>
        </w:rPr>
        <w:t xml:space="preserve"> 202</w:t>
      </w:r>
      <w:r w:rsidR="005456C3" w:rsidRPr="00342D83">
        <w:rPr>
          <w:sz w:val="28"/>
          <w:szCs w:val="28"/>
        </w:rPr>
        <w:t>5</w:t>
      </w:r>
      <w:r w:rsidRPr="00342D83">
        <w:rPr>
          <w:sz w:val="28"/>
          <w:szCs w:val="28"/>
        </w:rPr>
        <w:t xml:space="preserve"> года следующих результатов:</w:t>
      </w:r>
    </w:p>
    <w:p w:rsidR="005363BF" w:rsidRPr="00342D83" w:rsidRDefault="005363BF" w:rsidP="00C029FC">
      <w:pPr>
        <w:ind w:firstLine="709"/>
        <w:jc w:val="both"/>
        <w:rPr>
          <w:sz w:val="28"/>
          <w:szCs w:val="28"/>
        </w:rPr>
      </w:pPr>
      <w:proofErr w:type="gramStart"/>
      <w:r w:rsidRPr="00342D83">
        <w:rPr>
          <w:sz w:val="28"/>
          <w:szCs w:val="28"/>
        </w:rPr>
        <w:t xml:space="preserve">- </w:t>
      </w:r>
      <w:r w:rsidR="00C029FC" w:rsidRPr="00342D83">
        <w:rPr>
          <w:sz w:val="28"/>
          <w:szCs w:val="28"/>
        </w:rPr>
        <w:t xml:space="preserve">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(по объему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хозяйствующими субъектами частного сектора и реализованные товары, работы, услуги в натуральном выражении хозяйствующими субъектами с </w:t>
      </w:r>
      <w:r w:rsidR="00C029FC" w:rsidRPr="00342D83">
        <w:rPr>
          <w:sz w:val="28"/>
          <w:szCs w:val="28"/>
        </w:rPr>
        <w:lastRenderedPageBreak/>
        <w:t>государственным или муниципальным участием</w:t>
      </w:r>
      <w:proofErr w:type="gramEnd"/>
      <w:r w:rsidR="00C029FC" w:rsidRPr="00342D83">
        <w:rPr>
          <w:sz w:val="28"/>
          <w:szCs w:val="28"/>
        </w:rPr>
        <w:t xml:space="preserve">) (по Стандарту и методике ФАС), </w:t>
      </w:r>
      <w:r w:rsidRPr="00342D83">
        <w:rPr>
          <w:sz w:val="28"/>
          <w:szCs w:val="28"/>
        </w:rPr>
        <w:t>будет поддерживаться на уровне 100 процентов</w:t>
      </w:r>
      <w:r w:rsidR="00E05E5A">
        <w:rPr>
          <w:sz w:val="28"/>
          <w:szCs w:val="28"/>
        </w:rPr>
        <w:t>.</w:t>
      </w:r>
    </w:p>
    <w:p w:rsidR="00540C7B" w:rsidRPr="00342D83" w:rsidRDefault="00540C7B" w:rsidP="00692599">
      <w:pPr>
        <w:ind w:firstLine="709"/>
        <w:jc w:val="both"/>
        <w:rPr>
          <w:sz w:val="28"/>
          <w:szCs w:val="28"/>
        </w:rPr>
      </w:pPr>
    </w:p>
    <w:p w:rsidR="009B5772" w:rsidRPr="00342D83" w:rsidRDefault="009B5772" w:rsidP="00692599">
      <w:pPr>
        <w:ind w:firstLine="709"/>
        <w:jc w:val="both"/>
        <w:rPr>
          <w:sz w:val="28"/>
          <w:szCs w:val="28"/>
        </w:rPr>
      </w:pPr>
    </w:p>
    <w:p w:rsidR="009B5772" w:rsidRPr="00342D83" w:rsidRDefault="009B5772" w:rsidP="00692599">
      <w:pPr>
        <w:ind w:firstLine="709"/>
        <w:jc w:val="both"/>
        <w:rPr>
          <w:sz w:val="28"/>
          <w:szCs w:val="28"/>
        </w:rPr>
        <w:sectPr w:rsidR="009B5772" w:rsidRPr="00342D83" w:rsidSect="009A1CDA">
          <w:pgSz w:w="11906" w:h="16838"/>
          <w:pgMar w:top="1134" w:right="567" w:bottom="1134" w:left="1134" w:header="709" w:footer="709" w:gutter="0"/>
          <w:cols w:space="708"/>
          <w:docGrid w:linePitch="360"/>
        </w:sectPr>
      </w:pPr>
    </w:p>
    <w:p w:rsidR="00862D14" w:rsidRPr="00342D83" w:rsidRDefault="00540C7B" w:rsidP="00926849">
      <w:pPr>
        <w:jc w:val="center"/>
        <w:rPr>
          <w:b/>
          <w:sz w:val="28"/>
          <w:szCs w:val="28"/>
        </w:rPr>
      </w:pPr>
      <w:r w:rsidRPr="00342D83">
        <w:rPr>
          <w:b/>
          <w:sz w:val="28"/>
          <w:szCs w:val="28"/>
        </w:rPr>
        <w:lastRenderedPageBreak/>
        <w:t>2</w:t>
      </w:r>
      <w:r w:rsidR="00DE0B09">
        <w:rPr>
          <w:b/>
          <w:sz w:val="28"/>
          <w:szCs w:val="28"/>
        </w:rPr>
        <w:t>1</w:t>
      </w:r>
      <w:r w:rsidRPr="00342D83">
        <w:rPr>
          <w:b/>
          <w:sz w:val="28"/>
          <w:szCs w:val="28"/>
        </w:rPr>
        <w:t>.2. Ключевые показатели</w:t>
      </w:r>
    </w:p>
    <w:p w:rsidR="00540C7B" w:rsidRPr="00342D83" w:rsidRDefault="00540C7B" w:rsidP="00540C7B">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DC59E4">
        <w:trPr>
          <w:trHeight w:val="2408"/>
          <w:tblHeader/>
          <w:jc w:val="center"/>
        </w:trPr>
        <w:tc>
          <w:tcPr>
            <w:tcW w:w="711" w:type="dxa"/>
            <w:vAlign w:val="center"/>
          </w:tcPr>
          <w:p w:rsidR="00926849" w:rsidRPr="00342D83" w:rsidRDefault="00926849" w:rsidP="00540C7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926849" w:rsidRPr="00342D83" w:rsidRDefault="00926849" w:rsidP="00540C7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926849" w:rsidRPr="00342D83" w:rsidRDefault="00926849" w:rsidP="00540C7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926849" w:rsidRPr="00342D83" w:rsidRDefault="00926849" w:rsidP="005456C3">
            <w:pPr>
              <w:ind w:left="-57" w:right="-57"/>
              <w:jc w:val="center"/>
              <w:rPr>
                <w:b/>
                <w:bCs/>
                <w:sz w:val="24"/>
                <w:szCs w:val="24"/>
              </w:rPr>
            </w:pPr>
            <w:r w:rsidRPr="00342D83">
              <w:rPr>
                <w:b/>
                <w:bCs/>
                <w:sz w:val="24"/>
                <w:szCs w:val="24"/>
              </w:rPr>
              <w:t>На</w:t>
            </w:r>
          </w:p>
          <w:p w:rsidR="00926849" w:rsidRPr="00342D83" w:rsidRDefault="00926849" w:rsidP="005456C3">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926849" w:rsidRPr="00342D83" w:rsidRDefault="00926849" w:rsidP="005456C3">
            <w:pPr>
              <w:ind w:left="-57" w:right="-57"/>
              <w:jc w:val="center"/>
              <w:rPr>
                <w:b/>
                <w:bCs/>
                <w:sz w:val="24"/>
                <w:szCs w:val="24"/>
              </w:rPr>
            </w:pPr>
            <w:r w:rsidRPr="00342D83">
              <w:rPr>
                <w:b/>
                <w:bCs/>
                <w:sz w:val="24"/>
                <w:szCs w:val="24"/>
              </w:rPr>
              <w:t>отчет</w:t>
            </w:r>
          </w:p>
        </w:tc>
        <w:tc>
          <w:tcPr>
            <w:tcW w:w="993" w:type="dxa"/>
            <w:vAlign w:val="center"/>
          </w:tcPr>
          <w:p w:rsidR="00926849" w:rsidRPr="00342D83" w:rsidRDefault="00926849" w:rsidP="00540C7B">
            <w:pPr>
              <w:ind w:left="-57" w:right="-57"/>
              <w:jc w:val="center"/>
              <w:rPr>
                <w:b/>
                <w:bCs/>
                <w:sz w:val="24"/>
                <w:szCs w:val="24"/>
              </w:rPr>
            </w:pPr>
            <w:r w:rsidRPr="00342D83">
              <w:rPr>
                <w:b/>
                <w:bCs/>
                <w:sz w:val="24"/>
                <w:szCs w:val="24"/>
              </w:rPr>
              <w:t xml:space="preserve">На </w:t>
            </w:r>
          </w:p>
          <w:p w:rsidR="00926849" w:rsidRPr="00342D83" w:rsidRDefault="00926849" w:rsidP="00540C7B">
            <w:pPr>
              <w:ind w:left="-57" w:right="-57"/>
              <w:jc w:val="center"/>
              <w:rPr>
                <w:b/>
                <w:bCs/>
                <w:sz w:val="24"/>
                <w:szCs w:val="24"/>
              </w:rPr>
            </w:pPr>
            <w:r w:rsidRPr="00342D83">
              <w:rPr>
                <w:b/>
                <w:bCs/>
                <w:sz w:val="24"/>
                <w:szCs w:val="24"/>
              </w:rPr>
              <w:t>1 января 2022 года</w:t>
            </w:r>
          </w:p>
          <w:p w:rsidR="00926849" w:rsidRPr="00342D83" w:rsidRDefault="0016426F" w:rsidP="00540C7B">
            <w:pPr>
              <w:ind w:left="-57" w:right="-57"/>
              <w:jc w:val="center"/>
              <w:rPr>
                <w:b/>
                <w:bCs/>
                <w:sz w:val="24"/>
                <w:szCs w:val="24"/>
              </w:rPr>
            </w:pPr>
            <w:r w:rsidRPr="00342D83">
              <w:rPr>
                <w:b/>
                <w:bCs/>
                <w:sz w:val="24"/>
                <w:szCs w:val="24"/>
              </w:rPr>
              <w:t>отчет</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2022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2023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2024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926849" w:rsidRPr="00342D83" w:rsidRDefault="00926849" w:rsidP="00BC610A">
            <w:pPr>
              <w:ind w:left="-57" w:right="-57"/>
              <w:jc w:val="center"/>
              <w:rPr>
                <w:b/>
                <w:bCs/>
                <w:sz w:val="24"/>
                <w:szCs w:val="24"/>
              </w:rPr>
            </w:pPr>
            <w:r w:rsidRPr="00342D83">
              <w:rPr>
                <w:b/>
                <w:bCs/>
                <w:sz w:val="24"/>
                <w:szCs w:val="24"/>
              </w:rPr>
              <w:t>На 31 декабря 2025 года</w:t>
            </w:r>
          </w:p>
          <w:p w:rsidR="00926849" w:rsidRPr="00342D83" w:rsidRDefault="00926849"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926849" w:rsidRPr="00342D83" w:rsidRDefault="00926849" w:rsidP="00540C7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926849" w:rsidRPr="00342D83" w:rsidRDefault="00926849" w:rsidP="00540C7B">
            <w:pPr>
              <w:spacing w:line="240" w:lineRule="atLeast"/>
              <w:jc w:val="center"/>
              <w:rPr>
                <w:b/>
                <w:bCs/>
                <w:sz w:val="24"/>
                <w:szCs w:val="24"/>
              </w:rPr>
            </w:pPr>
            <w:r w:rsidRPr="00342D83">
              <w:rPr>
                <w:b/>
                <w:bCs/>
                <w:sz w:val="24"/>
                <w:szCs w:val="24"/>
              </w:rPr>
              <w:t>Ответственный исполнитель</w:t>
            </w:r>
          </w:p>
        </w:tc>
      </w:tr>
      <w:tr w:rsidR="00342D83" w:rsidRPr="00342D83" w:rsidTr="00926849">
        <w:trPr>
          <w:jc w:val="center"/>
        </w:trPr>
        <w:tc>
          <w:tcPr>
            <w:tcW w:w="711" w:type="dxa"/>
          </w:tcPr>
          <w:p w:rsidR="00926849" w:rsidRPr="00265AE7" w:rsidRDefault="00926849" w:rsidP="00DE0B09">
            <w:pPr>
              <w:ind w:left="-57" w:right="-57"/>
              <w:jc w:val="center"/>
              <w:rPr>
                <w:sz w:val="24"/>
                <w:szCs w:val="24"/>
              </w:rPr>
            </w:pPr>
            <w:r w:rsidRPr="00265AE7">
              <w:rPr>
                <w:sz w:val="24"/>
                <w:szCs w:val="24"/>
              </w:rPr>
              <w:t>2</w:t>
            </w:r>
            <w:r w:rsidR="00DE0B09" w:rsidRPr="00265AE7">
              <w:rPr>
                <w:sz w:val="24"/>
                <w:szCs w:val="24"/>
              </w:rPr>
              <w:t>1</w:t>
            </w:r>
            <w:r w:rsidRPr="00265AE7">
              <w:rPr>
                <w:sz w:val="24"/>
                <w:szCs w:val="24"/>
              </w:rPr>
              <w:t>.2.1</w:t>
            </w:r>
          </w:p>
        </w:tc>
        <w:tc>
          <w:tcPr>
            <w:tcW w:w="4651" w:type="dxa"/>
          </w:tcPr>
          <w:p w:rsidR="00D05F7D" w:rsidRPr="00265AE7" w:rsidRDefault="009761A5" w:rsidP="00F22957">
            <w:pPr>
              <w:autoSpaceDE w:val="0"/>
              <w:autoSpaceDN w:val="0"/>
              <w:adjustRightInd w:val="0"/>
              <w:jc w:val="both"/>
              <w:rPr>
                <w:rFonts w:eastAsiaTheme="minorHAnsi"/>
                <w:sz w:val="24"/>
                <w:szCs w:val="24"/>
              </w:rPr>
            </w:pPr>
            <w:r w:rsidRPr="00265AE7">
              <w:rPr>
                <w:rFonts w:eastAsiaTheme="minorHAnsi"/>
                <w:sz w:val="24"/>
                <w:szCs w:val="24"/>
              </w:rPr>
              <w:t>К</w:t>
            </w:r>
            <w:r w:rsidR="00926849" w:rsidRPr="00265AE7">
              <w:rPr>
                <w:rFonts w:eastAsiaTheme="minorHAnsi"/>
                <w:sz w:val="24"/>
                <w:szCs w:val="24"/>
              </w:rPr>
              <w:t>оличеств</w:t>
            </w:r>
            <w:r w:rsidRPr="00265AE7">
              <w:rPr>
                <w:rFonts w:eastAsiaTheme="minorHAnsi"/>
                <w:sz w:val="24"/>
                <w:szCs w:val="24"/>
              </w:rPr>
              <w:t>о</w:t>
            </w:r>
            <w:r w:rsidR="00814B08" w:rsidRPr="00265AE7">
              <w:rPr>
                <w:rFonts w:eastAsiaTheme="minorHAnsi"/>
                <w:sz w:val="24"/>
                <w:szCs w:val="24"/>
              </w:rPr>
              <w:t xml:space="preserve"> </w:t>
            </w:r>
            <w:r w:rsidRPr="00265AE7">
              <w:rPr>
                <w:rFonts w:eastAsiaTheme="minorHAnsi"/>
                <w:sz w:val="24"/>
                <w:szCs w:val="24"/>
              </w:rPr>
              <w:t>разрешений на использование земель,</w:t>
            </w:r>
            <w:r w:rsidR="002E6860" w:rsidRPr="00265AE7">
              <w:rPr>
                <w:rFonts w:eastAsiaTheme="minorHAnsi"/>
                <w:sz w:val="24"/>
                <w:szCs w:val="24"/>
              </w:rPr>
              <w:t xml:space="preserve"> без предоставления земельного участка и установления сервитута,</w:t>
            </w:r>
            <w:r w:rsidRPr="00265AE7">
              <w:rPr>
                <w:rFonts w:eastAsiaTheme="minorHAnsi"/>
                <w:sz w:val="24"/>
                <w:szCs w:val="24"/>
              </w:rPr>
              <w:t xml:space="preserve"> </w:t>
            </w:r>
            <w:r w:rsidR="00926849" w:rsidRPr="00265AE7">
              <w:rPr>
                <w:rFonts w:eastAsiaTheme="minorHAnsi"/>
                <w:sz w:val="24"/>
                <w:szCs w:val="24"/>
              </w:rPr>
              <w:t>фактически используемых операторами связи для размещения и строительства сетей и сооружений связи</w:t>
            </w:r>
          </w:p>
          <w:p w:rsidR="00395E31" w:rsidRPr="00265AE7" w:rsidRDefault="00D05F7D" w:rsidP="009761A5">
            <w:pPr>
              <w:autoSpaceDE w:val="0"/>
              <w:autoSpaceDN w:val="0"/>
              <w:adjustRightInd w:val="0"/>
              <w:jc w:val="both"/>
              <w:rPr>
                <w:rFonts w:eastAsiaTheme="minorHAnsi"/>
                <w:b/>
                <w:i/>
                <w:sz w:val="24"/>
                <w:szCs w:val="24"/>
              </w:rPr>
            </w:pPr>
            <w:r w:rsidRPr="00265AE7">
              <w:rPr>
                <w:rFonts w:eastAsiaTheme="minorHAnsi"/>
                <w:sz w:val="24"/>
                <w:szCs w:val="24"/>
              </w:rPr>
              <w:t>(</w:t>
            </w:r>
            <w:r w:rsidR="009761A5" w:rsidRPr="00265AE7">
              <w:rPr>
                <w:rFonts w:eastAsiaTheme="minorHAnsi"/>
                <w:sz w:val="24"/>
                <w:szCs w:val="24"/>
              </w:rPr>
              <w:t>дополнительный показатель</w:t>
            </w:r>
            <w:r w:rsidRPr="00265AE7">
              <w:rPr>
                <w:rFonts w:eastAsiaTheme="minorHAnsi"/>
                <w:sz w:val="24"/>
                <w:szCs w:val="24"/>
              </w:rPr>
              <w:t>)</w:t>
            </w:r>
            <w:r w:rsidR="007A6AFA" w:rsidRPr="00265AE7">
              <w:rPr>
                <w:rFonts w:eastAsiaTheme="minorHAnsi"/>
                <w:color w:val="FF0000"/>
                <w:sz w:val="24"/>
                <w:szCs w:val="24"/>
              </w:rPr>
              <w:t xml:space="preserve"> </w:t>
            </w:r>
          </w:p>
        </w:tc>
        <w:tc>
          <w:tcPr>
            <w:tcW w:w="1134" w:type="dxa"/>
          </w:tcPr>
          <w:p w:rsidR="00926849" w:rsidRPr="00265AE7" w:rsidRDefault="009761A5" w:rsidP="00AD02B9">
            <w:pPr>
              <w:ind w:right="-57" w:hanging="62"/>
              <w:jc w:val="center"/>
              <w:rPr>
                <w:sz w:val="24"/>
                <w:szCs w:val="24"/>
              </w:rPr>
            </w:pPr>
            <w:r w:rsidRPr="00265AE7">
              <w:rPr>
                <w:sz w:val="24"/>
                <w:szCs w:val="24"/>
              </w:rPr>
              <w:t>Ед.</w:t>
            </w:r>
          </w:p>
        </w:tc>
        <w:tc>
          <w:tcPr>
            <w:tcW w:w="1134" w:type="dxa"/>
          </w:tcPr>
          <w:p w:rsidR="00926849" w:rsidRPr="00265AE7" w:rsidRDefault="00395E31" w:rsidP="00AD02B9">
            <w:pPr>
              <w:jc w:val="center"/>
              <w:rPr>
                <w:sz w:val="24"/>
                <w:szCs w:val="24"/>
              </w:rPr>
            </w:pPr>
            <w:r w:rsidRPr="00265AE7">
              <w:rPr>
                <w:sz w:val="24"/>
                <w:szCs w:val="24"/>
              </w:rPr>
              <w:t>-</w:t>
            </w:r>
          </w:p>
        </w:tc>
        <w:tc>
          <w:tcPr>
            <w:tcW w:w="993" w:type="dxa"/>
          </w:tcPr>
          <w:p w:rsidR="00926849" w:rsidRPr="00265AE7" w:rsidRDefault="00395E31" w:rsidP="00975606">
            <w:pPr>
              <w:jc w:val="center"/>
              <w:rPr>
                <w:sz w:val="24"/>
                <w:szCs w:val="24"/>
              </w:rPr>
            </w:pPr>
            <w:r w:rsidRPr="00265AE7">
              <w:rPr>
                <w:sz w:val="24"/>
                <w:szCs w:val="24"/>
              </w:rPr>
              <w:t>-</w:t>
            </w:r>
          </w:p>
          <w:p w:rsidR="00975606" w:rsidRPr="00265AE7" w:rsidRDefault="00975606" w:rsidP="00975606">
            <w:pPr>
              <w:jc w:val="center"/>
              <w:rPr>
                <w:sz w:val="24"/>
                <w:szCs w:val="24"/>
              </w:rPr>
            </w:pPr>
          </w:p>
        </w:tc>
        <w:tc>
          <w:tcPr>
            <w:tcW w:w="992" w:type="dxa"/>
          </w:tcPr>
          <w:p w:rsidR="00926849" w:rsidRPr="00265AE7" w:rsidRDefault="009761A5" w:rsidP="0079330C">
            <w:pPr>
              <w:jc w:val="center"/>
              <w:rPr>
                <w:sz w:val="24"/>
                <w:szCs w:val="24"/>
              </w:rPr>
            </w:pPr>
            <w:r w:rsidRPr="00265AE7">
              <w:rPr>
                <w:sz w:val="24"/>
                <w:szCs w:val="24"/>
              </w:rPr>
              <w:t>7</w:t>
            </w:r>
          </w:p>
          <w:p w:rsidR="00975606" w:rsidRPr="00265AE7" w:rsidRDefault="00975606" w:rsidP="00975606">
            <w:pPr>
              <w:jc w:val="center"/>
              <w:rPr>
                <w:sz w:val="24"/>
                <w:szCs w:val="24"/>
              </w:rPr>
            </w:pPr>
          </w:p>
        </w:tc>
        <w:tc>
          <w:tcPr>
            <w:tcW w:w="992" w:type="dxa"/>
          </w:tcPr>
          <w:p w:rsidR="00975606" w:rsidRPr="00265AE7" w:rsidRDefault="00A112AB" w:rsidP="00A112AB">
            <w:pPr>
              <w:jc w:val="center"/>
              <w:rPr>
                <w:sz w:val="24"/>
                <w:szCs w:val="24"/>
              </w:rPr>
            </w:pPr>
            <w:r w:rsidRPr="00265AE7">
              <w:rPr>
                <w:sz w:val="24"/>
                <w:szCs w:val="24"/>
              </w:rPr>
              <w:t>8</w:t>
            </w:r>
          </w:p>
        </w:tc>
        <w:tc>
          <w:tcPr>
            <w:tcW w:w="992" w:type="dxa"/>
          </w:tcPr>
          <w:p w:rsidR="00975606" w:rsidRPr="00265AE7" w:rsidRDefault="00A112AB" w:rsidP="00A112AB">
            <w:pPr>
              <w:jc w:val="center"/>
              <w:rPr>
                <w:sz w:val="24"/>
                <w:szCs w:val="24"/>
              </w:rPr>
            </w:pPr>
            <w:r w:rsidRPr="00265AE7">
              <w:rPr>
                <w:sz w:val="24"/>
                <w:szCs w:val="24"/>
              </w:rPr>
              <w:t>9</w:t>
            </w:r>
          </w:p>
        </w:tc>
        <w:tc>
          <w:tcPr>
            <w:tcW w:w="993" w:type="dxa"/>
          </w:tcPr>
          <w:p w:rsidR="00975606" w:rsidRPr="00265AE7" w:rsidRDefault="00A112AB" w:rsidP="00A112AB">
            <w:pPr>
              <w:jc w:val="center"/>
              <w:rPr>
                <w:sz w:val="24"/>
                <w:szCs w:val="24"/>
              </w:rPr>
            </w:pPr>
            <w:r w:rsidRPr="00265AE7">
              <w:rPr>
                <w:sz w:val="24"/>
                <w:szCs w:val="24"/>
              </w:rPr>
              <w:t>10</w:t>
            </w:r>
          </w:p>
        </w:tc>
        <w:tc>
          <w:tcPr>
            <w:tcW w:w="1701" w:type="dxa"/>
          </w:tcPr>
          <w:p w:rsidR="00926849" w:rsidRPr="00265AE7" w:rsidRDefault="00A112AB" w:rsidP="00AD02B9">
            <w:pPr>
              <w:jc w:val="center"/>
              <w:rPr>
                <w:bCs/>
                <w:sz w:val="24"/>
                <w:szCs w:val="24"/>
              </w:rPr>
            </w:pPr>
            <w:r w:rsidRPr="00265AE7">
              <w:rPr>
                <w:bCs/>
                <w:sz w:val="24"/>
                <w:szCs w:val="24"/>
              </w:rPr>
              <w:t>Х</w:t>
            </w:r>
          </w:p>
        </w:tc>
        <w:tc>
          <w:tcPr>
            <w:tcW w:w="1870" w:type="dxa"/>
          </w:tcPr>
          <w:p w:rsidR="00926849" w:rsidRPr="00342D83" w:rsidRDefault="000B5F8F" w:rsidP="000B5F8F">
            <w:pPr>
              <w:jc w:val="center"/>
              <w:rPr>
                <w:bCs/>
                <w:sz w:val="24"/>
                <w:szCs w:val="24"/>
              </w:rPr>
            </w:pPr>
            <w:r w:rsidRPr="000B5F8F">
              <w:rPr>
                <w:bCs/>
                <w:sz w:val="24"/>
                <w:szCs w:val="24"/>
              </w:rPr>
              <w:t xml:space="preserve">Комитет  по земельным и имущественным отношениям администрации Алексеевского </w:t>
            </w:r>
            <w:r w:rsidR="003245BD" w:rsidRPr="003245BD">
              <w:rPr>
                <w:bCs/>
                <w:sz w:val="24"/>
                <w:szCs w:val="24"/>
              </w:rPr>
              <w:t>муниципального</w:t>
            </w:r>
            <w:r w:rsidRPr="000B5F8F">
              <w:rPr>
                <w:bCs/>
                <w:sz w:val="24"/>
                <w:szCs w:val="24"/>
              </w:rPr>
              <w:t xml:space="preserve"> округа</w:t>
            </w:r>
          </w:p>
        </w:tc>
      </w:tr>
      <w:tr w:rsidR="00342D83" w:rsidRPr="00342D83" w:rsidTr="00926849">
        <w:trPr>
          <w:trHeight w:val="2666"/>
          <w:jc w:val="center"/>
        </w:trPr>
        <w:tc>
          <w:tcPr>
            <w:tcW w:w="711" w:type="dxa"/>
          </w:tcPr>
          <w:p w:rsidR="00926849" w:rsidRPr="00342D83" w:rsidRDefault="00926849" w:rsidP="00DE0B09">
            <w:pPr>
              <w:ind w:left="-57" w:right="-57"/>
              <w:jc w:val="center"/>
              <w:rPr>
                <w:sz w:val="24"/>
                <w:szCs w:val="24"/>
              </w:rPr>
            </w:pPr>
            <w:r w:rsidRPr="00342D83">
              <w:rPr>
                <w:sz w:val="24"/>
                <w:szCs w:val="24"/>
              </w:rPr>
              <w:t>2</w:t>
            </w:r>
            <w:r w:rsidR="00DE0B09">
              <w:rPr>
                <w:sz w:val="24"/>
                <w:szCs w:val="24"/>
              </w:rPr>
              <w:t>1</w:t>
            </w:r>
            <w:r w:rsidR="00327EAD">
              <w:rPr>
                <w:sz w:val="24"/>
                <w:szCs w:val="24"/>
              </w:rPr>
              <w:t>.</w:t>
            </w:r>
            <w:r w:rsidRPr="00342D83">
              <w:rPr>
                <w:sz w:val="24"/>
                <w:szCs w:val="24"/>
              </w:rPr>
              <w:t>2.2</w:t>
            </w:r>
          </w:p>
        </w:tc>
        <w:tc>
          <w:tcPr>
            <w:tcW w:w="4651" w:type="dxa"/>
          </w:tcPr>
          <w:p w:rsidR="00926849" w:rsidRPr="00342D83" w:rsidRDefault="00D77DCC" w:rsidP="00177DC0">
            <w:pPr>
              <w:autoSpaceDE w:val="0"/>
              <w:autoSpaceDN w:val="0"/>
              <w:adjustRightInd w:val="0"/>
              <w:jc w:val="both"/>
              <w:rPr>
                <w:rFonts w:eastAsiaTheme="minorHAnsi"/>
                <w:sz w:val="24"/>
                <w:szCs w:val="24"/>
              </w:rPr>
            </w:pPr>
            <w:proofErr w:type="gramStart"/>
            <w:r w:rsidRPr="00342D83">
              <w:rPr>
                <w:sz w:val="24"/>
                <w:szCs w:val="24"/>
              </w:rPr>
              <w:t>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(по объему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хозяйствующими субъектами частного сектора и реализованные товары, работы, услуги в натуральном выражении хозяйствующими субъектами с государственным                     или муниципальным участием</w:t>
            </w:r>
            <w:proofErr w:type="gramEnd"/>
            <w:r w:rsidRPr="00342D83">
              <w:rPr>
                <w:sz w:val="24"/>
                <w:szCs w:val="24"/>
              </w:rPr>
              <w:t xml:space="preserve">) (по </w:t>
            </w:r>
            <w:r w:rsidRPr="00342D83">
              <w:rPr>
                <w:sz w:val="24"/>
                <w:szCs w:val="24"/>
              </w:rPr>
              <w:lastRenderedPageBreak/>
              <w:t>Стандарту и методике ФАС)</w:t>
            </w:r>
          </w:p>
        </w:tc>
        <w:tc>
          <w:tcPr>
            <w:tcW w:w="1134" w:type="dxa"/>
          </w:tcPr>
          <w:p w:rsidR="00926849" w:rsidRPr="00342D83" w:rsidRDefault="00926849" w:rsidP="00AD02B9">
            <w:pPr>
              <w:jc w:val="center"/>
              <w:rPr>
                <w:rFonts w:eastAsiaTheme="minorHAnsi"/>
                <w:sz w:val="24"/>
                <w:szCs w:val="24"/>
              </w:rPr>
            </w:pPr>
            <w:r w:rsidRPr="00342D83">
              <w:rPr>
                <w:rFonts w:eastAsiaTheme="minorHAnsi"/>
                <w:sz w:val="24"/>
                <w:szCs w:val="24"/>
              </w:rPr>
              <w:lastRenderedPageBreak/>
              <w:t>%</w:t>
            </w:r>
          </w:p>
        </w:tc>
        <w:tc>
          <w:tcPr>
            <w:tcW w:w="1134" w:type="dxa"/>
          </w:tcPr>
          <w:p w:rsidR="00926849" w:rsidRPr="00342D83" w:rsidRDefault="00926849" w:rsidP="00AD02B9">
            <w:pPr>
              <w:jc w:val="center"/>
              <w:rPr>
                <w:sz w:val="24"/>
                <w:szCs w:val="24"/>
              </w:rPr>
            </w:pPr>
            <w:r w:rsidRPr="00342D83">
              <w:rPr>
                <w:sz w:val="24"/>
                <w:szCs w:val="24"/>
              </w:rPr>
              <w:t>100</w:t>
            </w:r>
          </w:p>
        </w:tc>
        <w:tc>
          <w:tcPr>
            <w:tcW w:w="993" w:type="dxa"/>
          </w:tcPr>
          <w:p w:rsidR="00926849" w:rsidRPr="00342D83" w:rsidRDefault="00926849" w:rsidP="00AD02B9">
            <w:pPr>
              <w:jc w:val="center"/>
              <w:rPr>
                <w:sz w:val="24"/>
                <w:szCs w:val="24"/>
              </w:rPr>
            </w:pPr>
            <w:r w:rsidRPr="00342D83">
              <w:rPr>
                <w:sz w:val="24"/>
                <w:szCs w:val="24"/>
              </w:rPr>
              <w:t>100</w:t>
            </w:r>
          </w:p>
        </w:tc>
        <w:tc>
          <w:tcPr>
            <w:tcW w:w="992" w:type="dxa"/>
          </w:tcPr>
          <w:p w:rsidR="00926849" w:rsidRPr="00342D83" w:rsidRDefault="00F22957" w:rsidP="0079330C">
            <w:pPr>
              <w:jc w:val="center"/>
              <w:rPr>
                <w:sz w:val="24"/>
                <w:szCs w:val="24"/>
              </w:rPr>
            </w:pPr>
            <w:r w:rsidRPr="00342D83">
              <w:rPr>
                <w:sz w:val="24"/>
                <w:szCs w:val="24"/>
              </w:rPr>
              <w:t>100</w:t>
            </w:r>
          </w:p>
        </w:tc>
        <w:tc>
          <w:tcPr>
            <w:tcW w:w="992" w:type="dxa"/>
          </w:tcPr>
          <w:p w:rsidR="00926849" w:rsidRPr="00342D83" w:rsidRDefault="00F22957" w:rsidP="0079330C">
            <w:pPr>
              <w:jc w:val="center"/>
              <w:rPr>
                <w:sz w:val="24"/>
                <w:szCs w:val="24"/>
              </w:rPr>
            </w:pPr>
            <w:r w:rsidRPr="00342D83">
              <w:rPr>
                <w:sz w:val="24"/>
                <w:szCs w:val="24"/>
              </w:rPr>
              <w:t>100</w:t>
            </w:r>
          </w:p>
        </w:tc>
        <w:tc>
          <w:tcPr>
            <w:tcW w:w="992" w:type="dxa"/>
          </w:tcPr>
          <w:p w:rsidR="00926849" w:rsidRPr="00342D83" w:rsidRDefault="00F22957" w:rsidP="0079330C">
            <w:pPr>
              <w:jc w:val="center"/>
              <w:rPr>
                <w:sz w:val="24"/>
                <w:szCs w:val="24"/>
              </w:rPr>
            </w:pPr>
            <w:r w:rsidRPr="00342D83">
              <w:rPr>
                <w:sz w:val="24"/>
                <w:szCs w:val="24"/>
              </w:rPr>
              <w:t>100</w:t>
            </w:r>
          </w:p>
        </w:tc>
        <w:tc>
          <w:tcPr>
            <w:tcW w:w="993" w:type="dxa"/>
          </w:tcPr>
          <w:p w:rsidR="00926849" w:rsidRPr="00342D83" w:rsidRDefault="00F22957" w:rsidP="0079330C">
            <w:pPr>
              <w:jc w:val="center"/>
              <w:rPr>
                <w:sz w:val="24"/>
                <w:szCs w:val="24"/>
              </w:rPr>
            </w:pPr>
            <w:r w:rsidRPr="00342D83">
              <w:rPr>
                <w:sz w:val="24"/>
                <w:szCs w:val="24"/>
              </w:rPr>
              <w:t>100</w:t>
            </w:r>
          </w:p>
        </w:tc>
        <w:tc>
          <w:tcPr>
            <w:tcW w:w="1701" w:type="dxa"/>
          </w:tcPr>
          <w:p w:rsidR="00926849" w:rsidRPr="00342D83" w:rsidRDefault="00926849" w:rsidP="00AD02B9">
            <w:pPr>
              <w:jc w:val="center"/>
              <w:rPr>
                <w:bCs/>
                <w:sz w:val="24"/>
                <w:szCs w:val="24"/>
              </w:rPr>
            </w:pPr>
            <w:r w:rsidRPr="00342D83">
              <w:rPr>
                <w:bCs/>
                <w:sz w:val="24"/>
                <w:szCs w:val="24"/>
              </w:rPr>
              <w:t>Не менее 98</w:t>
            </w:r>
          </w:p>
        </w:tc>
        <w:tc>
          <w:tcPr>
            <w:tcW w:w="1870" w:type="dxa"/>
          </w:tcPr>
          <w:p w:rsidR="00926849" w:rsidRPr="00342D83" w:rsidRDefault="00E05E5A" w:rsidP="00E05E5A">
            <w:pPr>
              <w:jc w:val="center"/>
              <w:rPr>
                <w:bCs/>
                <w:sz w:val="24"/>
                <w:szCs w:val="24"/>
              </w:rPr>
            </w:pPr>
            <w:r>
              <w:rPr>
                <w:bCs/>
                <w:sz w:val="24"/>
                <w:szCs w:val="24"/>
              </w:rPr>
              <w:t xml:space="preserve">Комитет экономического развития </w:t>
            </w:r>
            <w:r w:rsidR="00783420" w:rsidRPr="00342D83">
              <w:rPr>
                <w:bCs/>
                <w:sz w:val="24"/>
                <w:szCs w:val="24"/>
              </w:rPr>
              <w:t xml:space="preserve">администрации Алексеевского </w:t>
            </w:r>
            <w:r w:rsidR="003245BD" w:rsidRPr="003245BD">
              <w:rPr>
                <w:bCs/>
                <w:sz w:val="24"/>
                <w:szCs w:val="24"/>
              </w:rPr>
              <w:t>муниципального</w:t>
            </w:r>
            <w:r w:rsidR="00783420" w:rsidRPr="00342D83">
              <w:rPr>
                <w:bCs/>
                <w:sz w:val="24"/>
                <w:szCs w:val="24"/>
              </w:rPr>
              <w:t xml:space="preserve"> округа</w:t>
            </w:r>
          </w:p>
        </w:tc>
      </w:tr>
    </w:tbl>
    <w:p w:rsidR="008A4B92" w:rsidRPr="00342D83" w:rsidRDefault="008A4B92" w:rsidP="00540C7B">
      <w:pPr>
        <w:contextualSpacing/>
        <w:jc w:val="center"/>
        <w:rPr>
          <w:rFonts w:eastAsia="Calibri"/>
          <w:b/>
          <w:sz w:val="28"/>
          <w:szCs w:val="28"/>
          <w:lang w:eastAsia="en-US"/>
        </w:rPr>
      </w:pPr>
    </w:p>
    <w:p w:rsidR="00EF1791" w:rsidRDefault="00EF1791" w:rsidP="00540C7B">
      <w:pPr>
        <w:contextualSpacing/>
        <w:jc w:val="center"/>
        <w:rPr>
          <w:rFonts w:eastAsia="Calibri"/>
          <w:b/>
          <w:sz w:val="28"/>
          <w:szCs w:val="28"/>
          <w:lang w:eastAsia="en-US"/>
        </w:rPr>
      </w:pPr>
    </w:p>
    <w:p w:rsidR="00EF1791" w:rsidRDefault="00EF1791" w:rsidP="00540C7B">
      <w:pPr>
        <w:contextualSpacing/>
        <w:jc w:val="center"/>
        <w:rPr>
          <w:rFonts w:eastAsia="Calibri"/>
          <w:b/>
          <w:sz w:val="28"/>
          <w:szCs w:val="28"/>
          <w:lang w:eastAsia="en-US"/>
        </w:rPr>
      </w:pPr>
    </w:p>
    <w:p w:rsidR="00EF1791" w:rsidRDefault="00EF1791" w:rsidP="00540C7B">
      <w:pPr>
        <w:contextualSpacing/>
        <w:jc w:val="center"/>
        <w:rPr>
          <w:rFonts w:eastAsia="Calibri"/>
          <w:b/>
          <w:sz w:val="28"/>
          <w:szCs w:val="28"/>
          <w:lang w:eastAsia="en-US"/>
        </w:rPr>
      </w:pPr>
    </w:p>
    <w:p w:rsidR="001915DA" w:rsidRDefault="001915DA" w:rsidP="00540C7B">
      <w:pPr>
        <w:contextualSpacing/>
        <w:jc w:val="center"/>
        <w:rPr>
          <w:rFonts w:eastAsia="Calibri"/>
          <w:b/>
          <w:sz w:val="28"/>
          <w:szCs w:val="28"/>
          <w:lang w:eastAsia="en-US"/>
        </w:rPr>
      </w:pPr>
    </w:p>
    <w:p w:rsidR="001915DA" w:rsidRDefault="001915DA" w:rsidP="00540C7B">
      <w:pPr>
        <w:contextualSpacing/>
        <w:jc w:val="center"/>
        <w:rPr>
          <w:rFonts w:eastAsia="Calibri"/>
          <w:b/>
          <w:sz w:val="28"/>
          <w:szCs w:val="28"/>
          <w:lang w:eastAsia="en-US"/>
        </w:rPr>
      </w:pPr>
    </w:p>
    <w:p w:rsidR="001915DA" w:rsidRDefault="001915DA" w:rsidP="00540C7B">
      <w:pPr>
        <w:contextualSpacing/>
        <w:jc w:val="center"/>
        <w:rPr>
          <w:rFonts w:eastAsia="Calibri"/>
          <w:b/>
          <w:sz w:val="28"/>
          <w:szCs w:val="28"/>
          <w:lang w:eastAsia="en-US"/>
        </w:rPr>
      </w:pPr>
    </w:p>
    <w:p w:rsidR="001915DA" w:rsidRDefault="001915DA" w:rsidP="00540C7B">
      <w:pPr>
        <w:contextualSpacing/>
        <w:jc w:val="center"/>
        <w:rPr>
          <w:rFonts w:eastAsia="Calibri"/>
          <w:b/>
          <w:sz w:val="28"/>
          <w:szCs w:val="28"/>
          <w:lang w:eastAsia="en-US"/>
        </w:rPr>
      </w:pPr>
    </w:p>
    <w:p w:rsidR="001915DA" w:rsidRDefault="001915DA" w:rsidP="00540C7B">
      <w:pPr>
        <w:contextualSpacing/>
        <w:jc w:val="center"/>
        <w:rPr>
          <w:rFonts w:eastAsia="Calibri"/>
          <w:b/>
          <w:sz w:val="28"/>
          <w:szCs w:val="28"/>
          <w:lang w:eastAsia="en-US"/>
        </w:rPr>
      </w:pPr>
    </w:p>
    <w:p w:rsidR="001915DA" w:rsidRDefault="001915DA" w:rsidP="00540C7B">
      <w:pPr>
        <w:contextualSpacing/>
        <w:jc w:val="center"/>
        <w:rPr>
          <w:rFonts w:eastAsia="Calibri"/>
          <w:b/>
          <w:sz w:val="28"/>
          <w:szCs w:val="28"/>
          <w:lang w:eastAsia="en-US"/>
        </w:rPr>
      </w:pPr>
    </w:p>
    <w:p w:rsidR="001915DA" w:rsidRDefault="001915DA" w:rsidP="00540C7B">
      <w:pPr>
        <w:contextualSpacing/>
        <w:jc w:val="center"/>
        <w:rPr>
          <w:rFonts w:eastAsia="Calibri"/>
          <w:b/>
          <w:sz w:val="28"/>
          <w:szCs w:val="28"/>
          <w:lang w:eastAsia="en-US"/>
        </w:rPr>
      </w:pPr>
    </w:p>
    <w:p w:rsidR="001915DA" w:rsidRDefault="001915DA" w:rsidP="00540C7B">
      <w:pPr>
        <w:contextualSpacing/>
        <w:jc w:val="center"/>
        <w:rPr>
          <w:rFonts w:eastAsia="Calibri"/>
          <w:b/>
          <w:sz w:val="28"/>
          <w:szCs w:val="28"/>
          <w:lang w:eastAsia="en-US"/>
        </w:rPr>
      </w:pPr>
    </w:p>
    <w:p w:rsidR="001915DA" w:rsidRDefault="001915DA" w:rsidP="00540C7B">
      <w:pPr>
        <w:contextualSpacing/>
        <w:jc w:val="center"/>
        <w:rPr>
          <w:rFonts w:eastAsia="Calibri"/>
          <w:b/>
          <w:sz w:val="28"/>
          <w:szCs w:val="28"/>
          <w:lang w:eastAsia="en-US"/>
        </w:rPr>
      </w:pPr>
    </w:p>
    <w:p w:rsidR="00EF1791" w:rsidRDefault="00EF1791" w:rsidP="00540C7B">
      <w:pPr>
        <w:contextualSpacing/>
        <w:jc w:val="center"/>
        <w:rPr>
          <w:rFonts w:eastAsia="Calibri"/>
          <w:b/>
          <w:sz w:val="28"/>
          <w:szCs w:val="28"/>
          <w:lang w:eastAsia="en-US"/>
        </w:rPr>
      </w:pPr>
    </w:p>
    <w:p w:rsidR="00EF1791" w:rsidRDefault="00EF1791" w:rsidP="00540C7B">
      <w:pPr>
        <w:contextualSpacing/>
        <w:jc w:val="center"/>
        <w:rPr>
          <w:rFonts w:eastAsia="Calibri"/>
          <w:b/>
          <w:sz w:val="28"/>
          <w:szCs w:val="28"/>
          <w:lang w:eastAsia="en-US"/>
        </w:rPr>
      </w:pPr>
    </w:p>
    <w:p w:rsidR="00540C7B" w:rsidRPr="00342D83" w:rsidRDefault="00540C7B" w:rsidP="00540C7B">
      <w:pPr>
        <w:contextualSpacing/>
        <w:jc w:val="center"/>
        <w:rPr>
          <w:rFonts w:eastAsia="Calibri"/>
          <w:b/>
          <w:sz w:val="28"/>
          <w:szCs w:val="28"/>
          <w:lang w:eastAsia="en-US"/>
        </w:rPr>
      </w:pPr>
      <w:r w:rsidRPr="00342D83">
        <w:rPr>
          <w:rFonts w:eastAsia="Calibri"/>
          <w:b/>
          <w:sz w:val="28"/>
          <w:szCs w:val="28"/>
          <w:lang w:eastAsia="en-US"/>
        </w:rPr>
        <w:lastRenderedPageBreak/>
        <w:t>2</w:t>
      </w:r>
      <w:r w:rsidR="00DE0B09">
        <w:rPr>
          <w:rFonts w:eastAsia="Calibri"/>
          <w:b/>
          <w:sz w:val="28"/>
          <w:szCs w:val="28"/>
          <w:lang w:eastAsia="en-US"/>
        </w:rPr>
        <w:t>1</w:t>
      </w:r>
      <w:r w:rsidRPr="00342D83">
        <w:rPr>
          <w:rFonts w:eastAsia="Calibri"/>
          <w:b/>
          <w:sz w:val="28"/>
          <w:szCs w:val="28"/>
          <w:lang w:eastAsia="en-US"/>
        </w:rPr>
        <w:t xml:space="preserve">.3.  Мероприятия по содействию развитию конкуренции </w:t>
      </w:r>
    </w:p>
    <w:p w:rsidR="007433FC" w:rsidRPr="00342D83" w:rsidRDefault="007433FC" w:rsidP="00540C7B">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958"/>
        <w:gridCol w:w="5349"/>
        <w:gridCol w:w="1656"/>
        <w:gridCol w:w="4370"/>
        <w:gridCol w:w="3868"/>
      </w:tblGrid>
      <w:tr w:rsidR="00342D83" w:rsidRPr="00342D83" w:rsidTr="004E239A">
        <w:trPr>
          <w:trHeight w:val="315"/>
          <w:tblHeader/>
          <w:jc w:val="center"/>
        </w:trPr>
        <w:tc>
          <w:tcPr>
            <w:tcW w:w="9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w:t>
            </w:r>
          </w:p>
          <w:p w:rsidR="007433FC" w:rsidRPr="00342D83" w:rsidRDefault="007433FC"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34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958"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5349"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r>
      <w:tr w:rsidR="00946C79" w:rsidRPr="00342D83" w:rsidTr="004E239A">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rsidR="00946C79" w:rsidRPr="00342D83" w:rsidRDefault="00327EAD" w:rsidP="00DE0B09">
            <w:pPr>
              <w:ind w:left="-57" w:right="-57"/>
              <w:jc w:val="center"/>
              <w:rPr>
                <w:sz w:val="24"/>
                <w:szCs w:val="24"/>
              </w:rPr>
            </w:pPr>
            <w:r>
              <w:rPr>
                <w:sz w:val="24"/>
                <w:szCs w:val="24"/>
              </w:rPr>
              <w:t>2</w:t>
            </w:r>
            <w:r w:rsidR="00DE0B09">
              <w:rPr>
                <w:sz w:val="24"/>
                <w:szCs w:val="24"/>
              </w:rPr>
              <w:t>1</w:t>
            </w:r>
            <w:r w:rsidR="00946C79" w:rsidRPr="00342D83">
              <w:rPr>
                <w:sz w:val="24"/>
                <w:szCs w:val="24"/>
              </w:rPr>
              <w:t>.3.1</w:t>
            </w:r>
          </w:p>
        </w:tc>
        <w:tc>
          <w:tcPr>
            <w:tcW w:w="5349" w:type="dxa"/>
            <w:tcBorders>
              <w:top w:val="single" w:sz="4" w:space="0" w:color="auto"/>
              <w:left w:val="nil"/>
              <w:bottom w:val="single" w:sz="4" w:space="0" w:color="auto"/>
              <w:right w:val="single" w:sz="4" w:space="0" w:color="auto"/>
            </w:tcBorders>
            <w:shd w:val="clear" w:color="auto" w:fill="auto"/>
            <w:noWrap/>
          </w:tcPr>
          <w:p w:rsidR="00946C79" w:rsidRPr="00342D83" w:rsidRDefault="00946C79" w:rsidP="00EF1791">
            <w:pPr>
              <w:ind w:left="-57" w:right="-57"/>
              <w:jc w:val="both"/>
              <w:rPr>
                <w:sz w:val="24"/>
                <w:szCs w:val="24"/>
              </w:rPr>
            </w:pPr>
            <w:r w:rsidRPr="00342D83">
              <w:rPr>
                <w:sz w:val="24"/>
                <w:szCs w:val="24"/>
              </w:rPr>
              <w:t>Оказание содействи</w:t>
            </w:r>
            <w:r w:rsidR="00EF1791">
              <w:rPr>
                <w:sz w:val="24"/>
                <w:szCs w:val="24"/>
              </w:rPr>
              <w:t>я</w:t>
            </w:r>
            <w:r w:rsidRPr="00342D83">
              <w:rPr>
                <w:sz w:val="24"/>
                <w:szCs w:val="24"/>
              </w:rPr>
              <w:t xml:space="preserve"> организациям связи в получении и/или строительстве сооружений связи и помещений, предназначенных для оказания универсальных услуг связи</w:t>
            </w:r>
          </w:p>
        </w:tc>
        <w:tc>
          <w:tcPr>
            <w:tcW w:w="1656" w:type="dxa"/>
            <w:tcBorders>
              <w:top w:val="single" w:sz="4" w:space="0" w:color="auto"/>
              <w:left w:val="nil"/>
              <w:bottom w:val="single" w:sz="4" w:space="0" w:color="auto"/>
              <w:right w:val="single" w:sz="4" w:space="0" w:color="auto"/>
            </w:tcBorders>
            <w:shd w:val="clear" w:color="auto" w:fill="auto"/>
            <w:noWrap/>
          </w:tcPr>
          <w:p w:rsidR="00946C79" w:rsidRPr="00342D83" w:rsidRDefault="00946C79" w:rsidP="004E239A">
            <w:pPr>
              <w:widowControl w:val="0"/>
              <w:autoSpaceDE w:val="0"/>
              <w:autoSpaceDN w:val="0"/>
              <w:adjustRightInd w:val="0"/>
              <w:ind w:left="-57" w:right="-57"/>
              <w:jc w:val="center"/>
              <w:rPr>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946C79" w:rsidRPr="00342D83" w:rsidRDefault="00946C79" w:rsidP="004E239A">
            <w:pPr>
              <w:ind w:left="-57" w:right="-57"/>
              <w:jc w:val="both"/>
              <w:rPr>
                <w:sz w:val="24"/>
                <w:szCs w:val="24"/>
              </w:rPr>
            </w:pPr>
            <w:r w:rsidRPr="00342D83">
              <w:rPr>
                <w:sz w:val="24"/>
                <w:szCs w:val="24"/>
              </w:rPr>
              <w:t>Увеличение доступности сре</w:t>
            </w:r>
            <w:proofErr w:type="gramStart"/>
            <w:r w:rsidRPr="00342D83">
              <w:rPr>
                <w:sz w:val="24"/>
                <w:szCs w:val="24"/>
              </w:rPr>
              <w:t>дств св</w:t>
            </w:r>
            <w:proofErr w:type="gramEnd"/>
            <w:r w:rsidRPr="00342D83">
              <w:rPr>
                <w:sz w:val="24"/>
                <w:szCs w:val="24"/>
              </w:rPr>
              <w:t>язи, повышение качества услуг связи</w:t>
            </w:r>
          </w:p>
        </w:tc>
        <w:tc>
          <w:tcPr>
            <w:tcW w:w="3868" w:type="dxa"/>
            <w:tcBorders>
              <w:top w:val="single" w:sz="4" w:space="0" w:color="auto"/>
              <w:left w:val="nil"/>
              <w:bottom w:val="single" w:sz="4" w:space="0" w:color="auto"/>
              <w:right w:val="single" w:sz="4" w:space="0" w:color="auto"/>
            </w:tcBorders>
            <w:shd w:val="clear" w:color="auto" w:fill="auto"/>
            <w:noWrap/>
          </w:tcPr>
          <w:p w:rsidR="00946C79" w:rsidRPr="0000676C" w:rsidRDefault="00946C79" w:rsidP="00946C79">
            <w:pPr>
              <w:jc w:val="center"/>
              <w:rPr>
                <w:rFonts w:eastAsia="Calibri"/>
                <w:sz w:val="24"/>
                <w:szCs w:val="24"/>
              </w:rPr>
            </w:pPr>
            <w:r w:rsidRPr="0000676C">
              <w:rPr>
                <w:sz w:val="24"/>
                <w:szCs w:val="24"/>
              </w:rPr>
              <w:t>Комитет земельным и имущественным отношениям администрации Алексеевского</w:t>
            </w:r>
            <w:r w:rsidRPr="0000676C">
              <w:rPr>
                <w:rFonts w:eastAsia="Calibri"/>
                <w:sz w:val="24"/>
                <w:szCs w:val="24"/>
              </w:rPr>
              <w:t xml:space="preserve"> </w:t>
            </w:r>
            <w:r w:rsidR="003245BD" w:rsidRPr="003245BD">
              <w:rPr>
                <w:rFonts w:eastAsia="Calibri"/>
                <w:sz w:val="24"/>
                <w:szCs w:val="24"/>
              </w:rPr>
              <w:t>муниципального</w:t>
            </w:r>
            <w:r w:rsidRPr="0000676C">
              <w:rPr>
                <w:rFonts w:eastAsia="Calibri"/>
                <w:sz w:val="24"/>
                <w:szCs w:val="24"/>
              </w:rPr>
              <w:t xml:space="preserve"> округа</w:t>
            </w:r>
          </w:p>
        </w:tc>
      </w:tr>
    </w:tbl>
    <w:p w:rsidR="00522619" w:rsidRPr="00342D83" w:rsidRDefault="00522619" w:rsidP="00692599">
      <w:pPr>
        <w:ind w:firstLine="709"/>
        <w:jc w:val="both"/>
        <w:rPr>
          <w:sz w:val="28"/>
          <w:szCs w:val="28"/>
        </w:rPr>
        <w:sectPr w:rsidR="00522619" w:rsidRPr="00342D83" w:rsidSect="00540C7B">
          <w:pgSz w:w="16838" w:h="11906" w:orient="landscape"/>
          <w:pgMar w:top="1134" w:right="1134" w:bottom="567" w:left="1134" w:header="709" w:footer="709" w:gutter="0"/>
          <w:cols w:space="708"/>
          <w:docGrid w:linePitch="360"/>
        </w:sectPr>
      </w:pPr>
    </w:p>
    <w:p w:rsidR="00522619" w:rsidRPr="00342D83" w:rsidRDefault="00327EAD" w:rsidP="00522619">
      <w:pPr>
        <w:widowControl w:val="0"/>
        <w:autoSpaceDE w:val="0"/>
        <w:autoSpaceDN w:val="0"/>
        <w:jc w:val="center"/>
        <w:rPr>
          <w:b/>
          <w:sz w:val="28"/>
          <w:szCs w:val="28"/>
        </w:rPr>
      </w:pPr>
      <w:r>
        <w:rPr>
          <w:b/>
          <w:sz w:val="28"/>
          <w:szCs w:val="28"/>
        </w:rPr>
        <w:lastRenderedPageBreak/>
        <w:t>2</w:t>
      </w:r>
      <w:r w:rsidR="00DE0B09">
        <w:rPr>
          <w:b/>
          <w:sz w:val="28"/>
          <w:szCs w:val="28"/>
        </w:rPr>
        <w:t>2</w:t>
      </w:r>
      <w:r w:rsidR="00522619" w:rsidRPr="00342D83">
        <w:rPr>
          <w:b/>
          <w:sz w:val="28"/>
          <w:szCs w:val="28"/>
        </w:rPr>
        <w:t>. Рынок IT-услуг</w:t>
      </w:r>
    </w:p>
    <w:p w:rsidR="00522619" w:rsidRPr="00342D83" w:rsidRDefault="00522619" w:rsidP="00522619">
      <w:pPr>
        <w:widowControl w:val="0"/>
        <w:autoSpaceDE w:val="0"/>
        <w:autoSpaceDN w:val="0"/>
        <w:jc w:val="center"/>
        <w:rPr>
          <w:b/>
          <w:sz w:val="28"/>
          <w:szCs w:val="28"/>
        </w:rPr>
      </w:pPr>
    </w:p>
    <w:p w:rsidR="00522619" w:rsidRPr="00342D83" w:rsidRDefault="00522619" w:rsidP="00522619">
      <w:pPr>
        <w:widowControl w:val="0"/>
        <w:autoSpaceDE w:val="0"/>
        <w:autoSpaceDN w:val="0"/>
        <w:jc w:val="center"/>
        <w:rPr>
          <w:b/>
          <w:sz w:val="28"/>
          <w:szCs w:val="28"/>
        </w:rPr>
      </w:pPr>
      <w:r w:rsidRPr="00342D83">
        <w:rPr>
          <w:b/>
          <w:sz w:val="28"/>
          <w:szCs w:val="28"/>
        </w:rPr>
        <w:t>2</w:t>
      </w:r>
      <w:r w:rsidR="00DE0B09">
        <w:rPr>
          <w:b/>
          <w:sz w:val="28"/>
          <w:szCs w:val="28"/>
        </w:rPr>
        <w:t>2</w:t>
      </w:r>
      <w:r w:rsidRPr="00342D83">
        <w:rPr>
          <w:b/>
          <w:sz w:val="28"/>
          <w:szCs w:val="28"/>
        </w:rPr>
        <w:t>.1.  Исходная фактическая информация в отношении ситуации</w:t>
      </w:r>
    </w:p>
    <w:p w:rsidR="00522619" w:rsidRPr="00342D83" w:rsidRDefault="00522619" w:rsidP="00522619">
      <w:pPr>
        <w:widowControl w:val="0"/>
        <w:autoSpaceDE w:val="0"/>
        <w:autoSpaceDN w:val="0"/>
        <w:jc w:val="center"/>
        <w:rPr>
          <w:b/>
          <w:sz w:val="28"/>
          <w:szCs w:val="28"/>
        </w:rPr>
      </w:pPr>
      <w:r w:rsidRPr="00342D83">
        <w:rPr>
          <w:b/>
          <w:sz w:val="28"/>
          <w:szCs w:val="28"/>
        </w:rPr>
        <w:t xml:space="preserve">и проблематики на рынке, </w:t>
      </w:r>
      <w:r w:rsidR="00F465BD" w:rsidRPr="00342D83">
        <w:rPr>
          <w:b/>
          <w:sz w:val="28"/>
          <w:szCs w:val="28"/>
        </w:rPr>
        <w:t>цель и основные задачи развития</w:t>
      </w:r>
    </w:p>
    <w:p w:rsidR="00522619" w:rsidRPr="00342D83" w:rsidRDefault="00522619" w:rsidP="00522619">
      <w:pPr>
        <w:ind w:firstLine="709"/>
        <w:jc w:val="both"/>
        <w:rPr>
          <w:sz w:val="28"/>
          <w:szCs w:val="28"/>
        </w:rPr>
      </w:pPr>
    </w:p>
    <w:p w:rsidR="005363BF" w:rsidRPr="00342D83" w:rsidRDefault="005363BF" w:rsidP="005363BF">
      <w:pPr>
        <w:ind w:firstLine="709"/>
        <w:jc w:val="both"/>
        <w:rPr>
          <w:sz w:val="28"/>
          <w:szCs w:val="28"/>
        </w:rPr>
      </w:pPr>
      <w:r w:rsidRPr="00342D83">
        <w:rPr>
          <w:sz w:val="28"/>
          <w:szCs w:val="28"/>
        </w:rPr>
        <w:t>На 1 января 202</w:t>
      </w:r>
      <w:r w:rsidR="00EE6B0D" w:rsidRPr="00342D83">
        <w:rPr>
          <w:sz w:val="28"/>
          <w:szCs w:val="28"/>
        </w:rPr>
        <w:t>2</w:t>
      </w:r>
      <w:r w:rsidRPr="00342D83">
        <w:rPr>
          <w:sz w:val="28"/>
          <w:szCs w:val="28"/>
        </w:rPr>
        <w:t xml:space="preserve"> года на территории </w:t>
      </w:r>
      <w:r w:rsidR="00EE6B0D" w:rsidRPr="00342D83">
        <w:rPr>
          <w:sz w:val="28"/>
          <w:szCs w:val="28"/>
        </w:rPr>
        <w:t xml:space="preserve">Алексеевского </w:t>
      </w:r>
      <w:r w:rsidR="00346291" w:rsidRPr="00346291">
        <w:rPr>
          <w:sz w:val="28"/>
          <w:szCs w:val="28"/>
        </w:rPr>
        <w:t>муниципального</w:t>
      </w:r>
      <w:r w:rsidR="00EE6B0D" w:rsidRPr="00342D83">
        <w:rPr>
          <w:sz w:val="28"/>
          <w:szCs w:val="28"/>
        </w:rPr>
        <w:t xml:space="preserve"> округа </w:t>
      </w:r>
      <w:r w:rsidRPr="00342D83">
        <w:rPr>
          <w:sz w:val="28"/>
          <w:szCs w:val="28"/>
        </w:rPr>
        <w:t xml:space="preserve"> на рынке IT-</w:t>
      </w:r>
      <w:r w:rsidR="009A423B" w:rsidRPr="00342D83">
        <w:rPr>
          <w:sz w:val="28"/>
          <w:szCs w:val="28"/>
        </w:rPr>
        <w:t xml:space="preserve">услуг осуществляли деятельность 24 </w:t>
      </w:r>
      <w:proofErr w:type="gramStart"/>
      <w:r w:rsidRPr="00342D83">
        <w:rPr>
          <w:sz w:val="28"/>
          <w:szCs w:val="28"/>
        </w:rPr>
        <w:t>хозяйствующих</w:t>
      </w:r>
      <w:proofErr w:type="gramEnd"/>
      <w:r w:rsidRPr="00342D83">
        <w:rPr>
          <w:sz w:val="28"/>
          <w:szCs w:val="28"/>
        </w:rPr>
        <w:t xml:space="preserve"> субъекта частной формы собственности</w:t>
      </w:r>
      <w:r w:rsidR="009A423B" w:rsidRPr="00342D83">
        <w:rPr>
          <w:sz w:val="28"/>
          <w:szCs w:val="28"/>
        </w:rPr>
        <w:t>.</w:t>
      </w:r>
    </w:p>
    <w:p w:rsidR="005363BF" w:rsidRPr="00342D83" w:rsidRDefault="005363BF" w:rsidP="005363BF">
      <w:pPr>
        <w:ind w:firstLine="709"/>
        <w:jc w:val="both"/>
        <w:rPr>
          <w:sz w:val="28"/>
          <w:szCs w:val="28"/>
        </w:rPr>
      </w:pPr>
      <w:r w:rsidRPr="00342D83">
        <w:rPr>
          <w:sz w:val="28"/>
          <w:szCs w:val="28"/>
        </w:rPr>
        <w:t>Рынок IT-услуг является одним из самых динамично развивающихся. Информационные технологии вносят огромный вклад в повышение эффективности большинства бизнес-процессов и являются важнейшим источником конкурентного преимущества компании на рынке.</w:t>
      </w:r>
    </w:p>
    <w:p w:rsidR="005363BF" w:rsidRPr="00342D83" w:rsidRDefault="005363BF" w:rsidP="005363BF">
      <w:pPr>
        <w:ind w:firstLine="709"/>
        <w:jc w:val="both"/>
        <w:rPr>
          <w:sz w:val="28"/>
          <w:szCs w:val="28"/>
        </w:rPr>
      </w:pPr>
      <w:r w:rsidRPr="00342D83">
        <w:rPr>
          <w:sz w:val="28"/>
          <w:szCs w:val="28"/>
        </w:rPr>
        <w:t xml:space="preserve">К типам IT-услуг относятся: поддержание и инсталляция аппаратного </w:t>
      </w:r>
      <w:r w:rsidRPr="00342D83">
        <w:rPr>
          <w:sz w:val="28"/>
          <w:szCs w:val="28"/>
        </w:rPr>
        <w:br/>
        <w:t xml:space="preserve">и программного обеспечения, обучение и тренинги, IT-консалтинг, разработка заказного программного обеспечения, аутсорсинг управления приложениями, информационных систем, обслуживания компьютеров и сетевого оборудования, хостинг обслуживания, администрирования программного обеспечения </w:t>
      </w:r>
      <w:r w:rsidRPr="00342D83">
        <w:rPr>
          <w:sz w:val="28"/>
          <w:szCs w:val="28"/>
        </w:rPr>
        <w:br/>
        <w:t>и инфраструктурных услуг.</w:t>
      </w:r>
    </w:p>
    <w:p w:rsidR="005363BF" w:rsidRPr="00342D83" w:rsidRDefault="005363BF" w:rsidP="005363BF">
      <w:pPr>
        <w:ind w:firstLine="709"/>
        <w:jc w:val="both"/>
        <w:rPr>
          <w:sz w:val="28"/>
          <w:szCs w:val="28"/>
        </w:rPr>
      </w:pPr>
      <w:r w:rsidRPr="00342D83">
        <w:rPr>
          <w:sz w:val="28"/>
          <w:szCs w:val="28"/>
        </w:rPr>
        <w:t>Основным драйвером роста рынка IT-услуг является цифровая трансформация, предусматривающая развитие «умных городов», внедрение государственных информационных систем, инструментов предиктивной аналитики и мобильных приложений, персонализацию сервисов.</w:t>
      </w:r>
    </w:p>
    <w:p w:rsidR="005363BF" w:rsidRPr="00342D83" w:rsidRDefault="005363BF" w:rsidP="005363BF">
      <w:pPr>
        <w:ind w:firstLine="709"/>
        <w:jc w:val="both"/>
        <w:rPr>
          <w:sz w:val="28"/>
          <w:szCs w:val="28"/>
        </w:rPr>
      </w:pPr>
      <w:r w:rsidRPr="00342D83">
        <w:rPr>
          <w:sz w:val="28"/>
          <w:szCs w:val="28"/>
        </w:rPr>
        <w:t xml:space="preserve">Спрос на IT-услуги обеспечивается растущим многообразием и сложностью используемых  IT-систем, требующих больших затрат на установку, интеграцию, обучение и обслуживание. IT-аутсорсинг, то есть передача сторонним организациям функций по поддержке и обслуживанию IT-инфраструктуры, является одним </w:t>
      </w:r>
      <w:r w:rsidRPr="00342D83">
        <w:rPr>
          <w:sz w:val="28"/>
          <w:szCs w:val="28"/>
        </w:rPr>
        <w:br/>
        <w:t>из перспективных направлений на данном рынке.</w:t>
      </w:r>
    </w:p>
    <w:p w:rsidR="00F465BD" w:rsidRPr="00342D83" w:rsidRDefault="00F465BD" w:rsidP="00F465BD">
      <w:pPr>
        <w:ind w:firstLine="709"/>
        <w:jc w:val="both"/>
        <w:rPr>
          <w:sz w:val="28"/>
          <w:szCs w:val="28"/>
        </w:rPr>
      </w:pPr>
      <w:r w:rsidRPr="00342D83">
        <w:rPr>
          <w:sz w:val="28"/>
          <w:szCs w:val="28"/>
        </w:rPr>
        <w:t>Цель развития рынка: создание условий для развития конкуренции на рынке</w:t>
      </w:r>
      <w:r w:rsidRPr="00342D83">
        <w:t xml:space="preserve"> </w:t>
      </w:r>
      <w:r w:rsidRPr="00342D83">
        <w:rPr>
          <w:sz w:val="28"/>
          <w:szCs w:val="28"/>
        </w:rPr>
        <w:t>IT-услуг.</w:t>
      </w:r>
    </w:p>
    <w:p w:rsidR="005363BF" w:rsidRPr="00342D83" w:rsidRDefault="005363BF" w:rsidP="005363BF">
      <w:pPr>
        <w:ind w:firstLine="709"/>
        <w:jc w:val="both"/>
        <w:rPr>
          <w:sz w:val="28"/>
          <w:szCs w:val="28"/>
        </w:rPr>
      </w:pPr>
      <w:r w:rsidRPr="00342D83">
        <w:rPr>
          <w:sz w:val="28"/>
          <w:szCs w:val="28"/>
        </w:rPr>
        <w:t xml:space="preserve">В рамках </w:t>
      </w:r>
      <w:r w:rsidR="00EE6B0D" w:rsidRPr="00342D83">
        <w:rPr>
          <w:sz w:val="28"/>
          <w:szCs w:val="28"/>
        </w:rPr>
        <w:t>муницип</w:t>
      </w:r>
      <w:r w:rsidRPr="00342D83">
        <w:rPr>
          <w:sz w:val="28"/>
          <w:szCs w:val="28"/>
        </w:rPr>
        <w:t>ального плана мероприятий запланированы мероприятия, предусматривающ</w:t>
      </w:r>
      <w:r w:rsidR="00EE6B0D" w:rsidRPr="00342D83">
        <w:rPr>
          <w:sz w:val="28"/>
          <w:szCs w:val="28"/>
        </w:rPr>
        <w:t>и</w:t>
      </w:r>
      <w:r w:rsidRPr="00342D83">
        <w:rPr>
          <w:sz w:val="28"/>
          <w:szCs w:val="28"/>
        </w:rPr>
        <w:t xml:space="preserve">е </w:t>
      </w:r>
      <w:r w:rsidR="00EE6B0D" w:rsidRPr="00342D83">
        <w:rPr>
          <w:sz w:val="28"/>
          <w:szCs w:val="28"/>
        </w:rPr>
        <w:t xml:space="preserve">мониторинг обеспеченности населенных пунктов Алексеевского </w:t>
      </w:r>
      <w:r w:rsidR="00346291" w:rsidRPr="00346291">
        <w:rPr>
          <w:sz w:val="28"/>
          <w:szCs w:val="28"/>
        </w:rPr>
        <w:t>муниципального</w:t>
      </w:r>
      <w:r w:rsidR="00EE6B0D" w:rsidRPr="00342D83">
        <w:rPr>
          <w:sz w:val="28"/>
          <w:szCs w:val="28"/>
        </w:rPr>
        <w:t xml:space="preserve"> округа доступом к сети Интернет</w:t>
      </w:r>
      <w:r w:rsidRPr="00342D83">
        <w:rPr>
          <w:sz w:val="28"/>
          <w:szCs w:val="28"/>
        </w:rPr>
        <w:t>»</w:t>
      </w:r>
      <w:r w:rsidR="00EE6B0D" w:rsidRPr="00342D83">
        <w:rPr>
          <w:sz w:val="28"/>
          <w:szCs w:val="28"/>
        </w:rPr>
        <w:t>; формирование условий недискриминационного участия отечественных разработчиков в закупках программного обеспечения и прав использования веб-ресурсов для муниципальных нужд</w:t>
      </w:r>
      <w:r w:rsidRPr="00342D83">
        <w:rPr>
          <w:sz w:val="28"/>
          <w:szCs w:val="28"/>
        </w:rPr>
        <w:t xml:space="preserve">. </w:t>
      </w:r>
    </w:p>
    <w:p w:rsidR="005363BF" w:rsidRPr="00342D83" w:rsidRDefault="005363BF" w:rsidP="005363BF">
      <w:pPr>
        <w:ind w:firstLine="709"/>
        <w:jc w:val="both"/>
        <w:rPr>
          <w:sz w:val="28"/>
          <w:szCs w:val="28"/>
        </w:rPr>
      </w:pPr>
      <w:r w:rsidRPr="00342D83">
        <w:rPr>
          <w:sz w:val="28"/>
          <w:szCs w:val="28"/>
        </w:rPr>
        <w:t xml:space="preserve">Реализация </w:t>
      </w:r>
      <w:r w:rsidR="00EE6B0D" w:rsidRPr="00342D83">
        <w:rPr>
          <w:sz w:val="28"/>
          <w:szCs w:val="28"/>
        </w:rPr>
        <w:t>муницип</w:t>
      </w:r>
      <w:r w:rsidRPr="00342D83">
        <w:rPr>
          <w:sz w:val="28"/>
          <w:szCs w:val="28"/>
        </w:rPr>
        <w:t xml:space="preserve">ального плана мероприятий позволит достичь к </w:t>
      </w:r>
      <w:r w:rsidR="004F0EB2" w:rsidRPr="00342D83">
        <w:rPr>
          <w:sz w:val="28"/>
          <w:szCs w:val="28"/>
        </w:rPr>
        <w:t>3</w:t>
      </w:r>
      <w:r w:rsidRPr="00342D83">
        <w:rPr>
          <w:sz w:val="28"/>
          <w:szCs w:val="28"/>
        </w:rPr>
        <w:t xml:space="preserve">1 </w:t>
      </w:r>
      <w:r w:rsidR="004F0EB2" w:rsidRPr="00342D83">
        <w:rPr>
          <w:sz w:val="28"/>
          <w:szCs w:val="28"/>
        </w:rPr>
        <w:t>декабря</w:t>
      </w:r>
      <w:r w:rsidRPr="00342D83">
        <w:rPr>
          <w:sz w:val="28"/>
          <w:szCs w:val="28"/>
        </w:rPr>
        <w:t xml:space="preserve"> 202</w:t>
      </w:r>
      <w:r w:rsidR="004F0EB2" w:rsidRPr="00342D83">
        <w:rPr>
          <w:sz w:val="28"/>
          <w:szCs w:val="28"/>
        </w:rPr>
        <w:t>5</w:t>
      </w:r>
      <w:r w:rsidRPr="00342D83">
        <w:rPr>
          <w:sz w:val="28"/>
          <w:szCs w:val="28"/>
        </w:rPr>
        <w:t xml:space="preserve"> года следующих результатов:</w:t>
      </w:r>
    </w:p>
    <w:p w:rsidR="005363BF" w:rsidRPr="00342D83" w:rsidRDefault="005363BF" w:rsidP="005363BF">
      <w:pPr>
        <w:ind w:firstLine="709"/>
        <w:jc w:val="both"/>
        <w:rPr>
          <w:sz w:val="28"/>
          <w:szCs w:val="28"/>
        </w:rPr>
      </w:pPr>
      <w:r w:rsidRPr="00342D83">
        <w:rPr>
          <w:sz w:val="28"/>
          <w:szCs w:val="28"/>
        </w:rPr>
        <w:t>- количество хозяйствующих субъектов на рынке IT-услуг</w:t>
      </w:r>
      <w:r w:rsidR="00EE6B0D" w:rsidRPr="00342D83">
        <w:rPr>
          <w:sz w:val="28"/>
          <w:szCs w:val="28"/>
        </w:rPr>
        <w:t xml:space="preserve"> в Алексеевском </w:t>
      </w:r>
      <w:proofErr w:type="gramStart"/>
      <w:r w:rsidR="00346291" w:rsidRPr="00346291">
        <w:rPr>
          <w:sz w:val="28"/>
          <w:szCs w:val="28"/>
        </w:rPr>
        <w:t>муниципального</w:t>
      </w:r>
      <w:proofErr w:type="gramEnd"/>
      <w:r w:rsidR="00346291" w:rsidRPr="00346291">
        <w:rPr>
          <w:sz w:val="28"/>
          <w:szCs w:val="28"/>
        </w:rPr>
        <w:t xml:space="preserve"> </w:t>
      </w:r>
      <w:r w:rsidR="00EE6B0D" w:rsidRPr="00342D83">
        <w:rPr>
          <w:sz w:val="28"/>
          <w:szCs w:val="28"/>
        </w:rPr>
        <w:t>округе составит</w:t>
      </w:r>
      <w:r w:rsidRPr="00342D83">
        <w:rPr>
          <w:sz w:val="28"/>
          <w:szCs w:val="28"/>
        </w:rPr>
        <w:t xml:space="preserve"> </w:t>
      </w:r>
      <w:r w:rsidR="00EE6B0D" w:rsidRPr="00342D83">
        <w:rPr>
          <w:sz w:val="28"/>
          <w:szCs w:val="28"/>
        </w:rPr>
        <w:t>2</w:t>
      </w:r>
      <w:r w:rsidR="009A423B" w:rsidRPr="00342D83">
        <w:rPr>
          <w:sz w:val="28"/>
          <w:szCs w:val="28"/>
        </w:rPr>
        <w:t>4</w:t>
      </w:r>
      <w:r w:rsidRPr="00342D83">
        <w:rPr>
          <w:sz w:val="28"/>
          <w:szCs w:val="28"/>
        </w:rPr>
        <w:t xml:space="preserve"> единиц;</w:t>
      </w:r>
    </w:p>
    <w:p w:rsidR="005363BF" w:rsidRPr="00342D83" w:rsidRDefault="005363BF" w:rsidP="005363BF">
      <w:pPr>
        <w:ind w:firstLine="709"/>
        <w:jc w:val="both"/>
        <w:rPr>
          <w:sz w:val="28"/>
          <w:szCs w:val="28"/>
        </w:rPr>
      </w:pPr>
      <w:r w:rsidRPr="00342D83">
        <w:rPr>
          <w:sz w:val="28"/>
          <w:szCs w:val="28"/>
        </w:rPr>
        <w:t xml:space="preserve">- доля хозяйствующих субъектов частной формы собственности в общем количестве организаций на рынке IT-услуг </w:t>
      </w:r>
      <w:r w:rsidR="00346291" w:rsidRPr="00346291">
        <w:rPr>
          <w:sz w:val="28"/>
          <w:szCs w:val="28"/>
        </w:rPr>
        <w:t xml:space="preserve">муниципального </w:t>
      </w:r>
      <w:proofErr w:type="spellStart"/>
      <w:proofErr w:type="gramStart"/>
      <w:r w:rsidR="00346291" w:rsidRPr="00346291">
        <w:rPr>
          <w:sz w:val="28"/>
          <w:szCs w:val="28"/>
        </w:rPr>
        <w:t>муниципального</w:t>
      </w:r>
      <w:proofErr w:type="spellEnd"/>
      <w:proofErr w:type="gramEnd"/>
      <w:r w:rsidR="00EE6B0D" w:rsidRPr="00342D83">
        <w:rPr>
          <w:sz w:val="28"/>
          <w:szCs w:val="28"/>
        </w:rPr>
        <w:t xml:space="preserve"> округа</w:t>
      </w:r>
      <w:r w:rsidRPr="00342D83">
        <w:rPr>
          <w:sz w:val="28"/>
          <w:szCs w:val="28"/>
        </w:rPr>
        <w:t xml:space="preserve"> (за исключением хозяйствующих субъектов с долей участия Российской Федерации более </w:t>
      </w:r>
      <w:r w:rsidRPr="00342D83">
        <w:rPr>
          <w:sz w:val="28"/>
          <w:szCs w:val="28"/>
        </w:rPr>
        <w:br/>
        <w:t xml:space="preserve">50 процентов, федеральных государственных унитарных предприятий, государственных корпораций, государственных компаний, федеральных бюджетных </w:t>
      </w:r>
      <w:r w:rsidRPr="00342D83">
        <w:rPr>
          <w:sz w:val="28"/>
          <w:szCs w:val="28"/>
        </w:rPr>
        <w:lastRenderedPageBreak/>
        <w:t>учреждений, федеральных автономных учреждений, федеральных казенных учреждений) будет поддерживаться на уровне 100 процентов.</w:t>
      </w:r>
    </w:p>
    <w:p w:rsidR="00522619" w:rsidRPr="00342D83" w:rsidRDefault="00522619" w:rsidP="00522619">
      <w:pPr>
        <w:ind w:firstLine="709"/>
        <w:jc w:val="both"/>
        <w:rPr>
          <w:sz w:val="28"/>
          <w:szCs w:val="28"/>
        </w:rPr>
      </w:pPr>
    </w:p>
    <w:p w:rsidR="00522619" w:rsidRPr="00342D83" w:rsidRDefault="00522619" w:rsidP="00522619">
      <w:pPr>
        <w:ind w:firstLine="709"/>
        <w:jc w:val="both"/>
        <w:rPr>
          <w:sz w:val="28"/>
          <w:szCs w:val="28"/>
        </w:rPr>
        <w:sectPr w:rsidR="00522619" w:rsidRPr="00342D83" w:rsidSect="00522619">
          <w:pgSz w:w="11906" w:h="16838"/>
          <w:pgMar w:top="1134" w:right="567" w:bottom="1134" w:left="1134" w:header="709" w:footer="709" w:gutter="0"/>
          <w:cols w:space="708"/>
          <w:docGrid w:linePitch="360"/>
        </w:sectPr>
      </w:pPr>
    </w:p>
    <w:p w:rsidR="00862D14" w:rsidRPr="00342D83" w:rsidRDefault="00522619" w:rsidP="00926849">
      <w:pPr>
        <w:jc w:val="center"/>
        <w:rPr>
          <w:b/>
          <w:sz w:val="28"/>
          <w:szCs w:val="28"/>
        </w:rPr>
      </w:pPr>
      <w:r w:rsidRPr="00342D83">
        <w:rPr>
          <w:b/>
          <w:sz w:val="28"/>
          <w:szCs w:val="28"/>
        </w:rPr>
        <w:lastRenderedPageBreak/>
        <w:t>2</w:t>
      </w:r>
      <w:r w:rsidR="00DE0B09">
        <w:rPr>
          <w:b/>
          <w:sz w:val="28"/>
          <w:szCs w:val="28"/>
        </w:rPr>
        <w:t>2</w:t>
      </w:r>
      <w:r w:rsidRPr="00342D83">
        <w:rPr>
          <w:b/>
          <w:sz w:val="28"/>
          <w:szCs w:val="28"/>
        </w:rPr>
        <w:t>.2. Ключевые показатели</w:t>
      </w:r>
    </w:p>
    <w:p w:rsidR="00522619" w:rsidRPr="00342D83" w:rsidRDefault="00522619" w:rsidP="00522619">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926849">
        <w:trPr>
          <w:tblHeader/>
          <w:jc w:val="center"/>
        </w:trPr>
        <w:tc>
          <w:tcPr>
            <w:tcW w:w="711" w:type="dxa"/>
            <w:vAlign w:val="center"/>
          </w:tcPr>
          <w:p w:rsidR="00926849" w:rsidRPr="00342D83" w:rsidRDefault="00926849" w:rsidP="00AD02B9">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926849" w:rsidRPr="00342D83" w:rsidRDefault="00926849" w:rsidP="00AD02B9">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926849" w:rsidRPr="00342D83" w:rsidRDefault="00926849" w:rsidP="00AD02B9">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926849" w:rsidRPr="00342D83" w:rsidRDefault="00926849" w:rsidP="004F0EB2">
            <w:pPr>
              <w:ind w:left="-57" w:right="-57"/>
              <w:jc w:val="center"/>
              <w:rPr>
                <w:b/>
                <w:bCs/>
                <w:sz w:val="24"/>
                <w:szCs w:val="24"/>
              </w:rPr>
            </w:pPr>
            <w:r w:rsidRPr="00342D83">
              <w:rPr>
                <w:b/>
                <w:bCs/>
                <w:sz w:val="24"/>
                <w:szCs w:val="24"/>
              </w:rPr>
              <w:t>На</w:t>
            </w:r>
          </w:p>
          <w:p w:rsidR="00926849" w:rsidRPr="00342D83" w:rsidRDefault="00926849" w:rsidP="004F0EB2">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926849" w:rsidRPr="00342D83" w:rsidRDefault="00926849" w:rsidP="004F0EB2">
            <w:pPr>
              <w:ind w:left="-57" w:right="-57"/>
              <w:jc w:val="center"/>
              <w:rPr>
                <w:b/>
                <w:bCs/>
                <w:sz w:val="24"/>
                <w:szCs w:val="24"/>
              </w:rPr>
            </w:pPr>
            <w:r w:rsidRPr="00342D83">
              <w:rPr>
                <w:b/>
                <w:bCs/>
                <w:sz w:val="24"/>
                <w:szCs w:val="24"/>
              </w:rPr>
              <w:t>отчет</w:t>
            </w:r>
          </w:p>
        </w:tc>
        <w:tc>
          <w:tcPr>
            <w:tcW w:w="993" w:type="dxa"/>
            <w:vAlign w:val="center"/>
          </w:tcPr>
          <w:p w:rsidR="00926849" w:rsidRPr="00342D83" w:rsidRDefault="00926849" w:rsidP="00AD02B9">
            <w:pPr>
              <w:ind w:left="-57" w:right="-57"/>
              <w:jc w:val="center"/>
              <w:rPr>
                <w:b/>
                <w:bCs/>
                <w:sz w:val="24"/>
                <w:szCs w:val="24"/>
              </w:rPr>
            </w:pPr>
            <w:r w:rsidRPr="00342D83">
              <w:rPr>
                <w:b/>
                <w:bCs/>
                <w:sz w:val="24"/>
                <w:szCs w:val="24"/>
              </w:rPr>
              <w:t xml:space="preserve">На </w:t>
            </w:r>
          </w:p>
          <w:p w:rsidR="00926849" w:rsidRPr="00342D83" w:rsidRDefault="00926849" w:rsidP="00AD02B9">
            <w:pPr>
              <w:ind w:left="-57" w:right="-57"/>
              <w:jc w:val="center"/>
              <w:rPr>
                <w:b/>
                <w:bCs/>
                <w:sz w:val="24"/>
                <w:szCs w:val="24"/>
              </w:rPr>
            </w:pPr>
            <w:r w:rsidRPr="00342D83">
              <w:rPr>
                <w:b/>
                <w:bCs/>
                <w:sz w:val="24"/>
                <w:szCs w:val="24"/>
              </w:rPr>
              <w:t>1 января 2022 года</w:t>
            </w:r>
          </w:p>
          <w:p w:rsidR="00926849" w:rsidRPr="00342D83" w:rsidRDefault="0016426F" w:rsidP="00AD02B9">
            <w:pPr>
              <w:ind w:left="-57" w:right="-57"/>
              <w:jc w:val="center"/>
              <w:rPr>
                <w:b/>
                <w:bCs/>
                <w:sz w:val="24"/>
                <w:szCs w:val="24"/>
              </w:rPr>
            </w:pPr>
            <w:r w:rsidRPr="00342D83">
              <w:rPr>
                <w:b/>
                <w:bCs/>
                <w:sz w:val="24"/>
                <w:szCs w:val="24"/>
              </w:rPr>
              <w:t>отчет</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2022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2023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2024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926849" w:rsidRPr="00342D83" w:rsidRDefault="00926849" w:rsidP="00BC610A">
            <w:pPr>
              <w:ind w:left="-57" w:right="-57"/>
              <w:jc w:val="center"/>
              <w:rPr>
                <w:b/>
                <w:bCs/>
                <w:sz w:val="24"/>
                <w:szCs w:val="24"/>
              </w:rPr>
            </w:pPr>
            <w:r w:rsidRPr="00342D83">
              <w:rPr>
                <w:b/>
                <w:bCs/>
                <w:sz w:val="24"/>
                <w:szCs w:val="24"/>
              </w:rPr>
              <w:t>На 31 декабря 2025 года</w:t>
            </w:r>
          </w:p>
          <w:p w:rsidR="00926849" w:rsidRPr="00342D83" w:rsidRDefault="00926849"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926849" w:rsidRPr="00342D83" w:rsidRDefault="00926849" w:rsidP="00AD02B9">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926849" w:rsidRPr="00342D83" w:rsidRDefault="00926849" w:rsidP="00AD02B9">
            <w:pPr>
              <w:spacing w:line="240" w:lineRule="atLeast"/>
              <w:jc w:val="center"/>
              <w:rPr>
                <w:b/>
                <w:bCs/>
                <w:sz w:val="24"/>
                <w:szCs w:val="24"/>
              </w:rPr>
            </w:pPr>
            <w:r w:rsidRPr="00342D83">
              <w:rPr>
                <w:b/>
                <w:bCs/>
                <w:sz w:val="24"/>
                <w:szCs w:val="24"/>
              </w:rPr>
              <w:t>Ответственный исполнитель</w:t>
            </w:r>
          </w:p>
        </w:tc>
      </w:tr>
      <w:tr w:rsidR="00342D83" w:rsidRPr="00342D83" w:rsidTr="00926849">
        <w:trPr>
          <w:jc w:val="center"/>
        </w:trPr>
        <w:tc>
          <w:tcPr>
            <w:tcW w:w="711" w:type="dxa"/>
          </w:tcPr>
          <w:p w:rsidR="009A423B" w:rsidRPr="00342D83" w:rsidRDefault="00327EAD" w:rsidP="006441E4">
            <w:pPr>
              <w:ind w:left="-57" w:right="-57"/>
              <w:jc w:val="center"/>
              <w:rPr>
                <w:sz w:val="24"/>
                <w:szCs w:val="24"/>
              </w:rPr>
            </w:pPr>
            <w:r>
              <w:rPr>
                <w:sz w:val="24"/>
                <w:szCs w:val="24"/>
              </w:rPr>
              <w:t>23</w:t>
            </w:r>
            <w:r w:rsidR="009A423B" w:rsidRPr="00342D83">
              <w:rPr>
                <w:sz w:val="24"/>
                <w:szCs w:val="24"/>
              </w:rPr>
              <w:t>.2.1</w:t>
            </w:r>
          </w:p>
        </w:tc>
        <w:tc>
          <w:tcPr>
            <w:tcW w:w="4651" w:type="dxa"/>
          </w:tcPr>
          <w:p w:rsidR="009A423B" w:rsidRPr="00342D83" w:rsidRDefault="009A423B" w:rsidP="00B14210">
            <w:pPr>
              <w:jc w:val="both"/>
              <w:rPr>
                <w:sz w:val="24"/>
                <w:szCs w:val="24"/>
              </w:rPr>
            </w:pPr>
            <w:r w:rsidRPr="00342D83">
              <w:rPr>
                <w:bCs/>
                <w:sz w:val="24"/>
                <w:szCs w:val="24"/>
              </w:rPr>
              <w:t xml:space="preserve">Количество хозяйствующих субъектов (ОКВЭД 62. и 63.), работающих в Алексеевском </w:t>
            </w:r>
            <w:proofErr w:type="gramStart"/>
            <w:r w:rsidR="00346291" w:rsidRPr="00346291">
              <w:rPr>
                <w:bCs/>
                <w:sz w:val="24"/>
                <w:szCs w:val="24"/>
              </w:rPr>
              <w:t>муниципального</w:t>
            </w:r>
            <w:proofErr w:type="gramEnd"/>
            <w:r w:rsidRPr="00342D83">
              <w:rPr>
                <w:bCs/>
                <w:sz w:val="24"/>
                <w:szCs w:val="24"/>
              </w:rPr>
              <w:t xml:space="preserve"> округе на рынке </w:t>
            </w:r>
            <w:r w:rsidRPr="00342D83">
              <w:rPr>
                <w:bCs/>
                <w:sz w:val="24"/>
                <w:szCs w:val="24"/>
                <w:lang w:val="en-US"/>
              </w:rPr>
              <w:t>IT</w:t>
            </w:r>
            <w:r w:rsidRPr="00342D83">
              <w:rPr>
                <w:bCs/>
                <w:sz w:val="24"/>
                <w:szCs w:val="24"/>
              </w:rPr>
              <w:t xml:space="preserve">-услуг </w:t>
            </w:r>
            <w:r w:rsidRPr="00342D83">
              <w:rPr>
                <w:sz w:val="24"/>
                <w:szCs w:val="24"/>
              </w:rPr>
              <w:t>(дополнительный показатель)</w:t>
            </w:r>
          </w:p>
          <w:p w:rsidR="009A423B" w:rsidRPr="00342D83" w:rsidRDefault="009A423B" w:rsidP="00B14210">
            <w:pPr>
              <w:jc w:val="both"/>
              <w:rPr>
                <w:bCs/>
                <w:sz w:val="24"/>
                <w:szCs w:val="24"/>
              </w:rPr>
            </w:pPr>
          </w:p>
        </w:tc>
        <w:tc>
          <w:tcPr>
            <w:tcW w:w="1134" w:type="dxa"/>
          </w:tcPr>
          <w:p w:rsidR="009A423B" w:rsidRPr="00342D83" w:rsidRDefault="009A423B" w:rsidP="00AD02B9">
            <w:pPr>
              <w:jc w:val="center"/>
              <w:rPr>
                <w:sz w:val="24"/>
                <w:szCs w:val="24"/>
              </w:rPr>
            </w:pPr>
            <w:r w:rsidRPr="00342D83">
              <w:rPr>
                <w:sz w:val="24"/>
                <w:szCs w:val="24"/>
              </w:rPr>
              <w:t>Ед.</w:t>
            </w:r>
          </w:p>
        </w:tc>
        <w:tc>
          <w:tcPr>
            <w:tcW w:w="1134" w:type="dxa"/>
          </w:tcPr>
          <w:p w:rsidR="009A423B" w:rsidRPr="00342D83" w:rsidRDefault="009A423B" w:rsidP="00B14210">
            <w:pPr>
              <w:jc w:val="center"/>
              <w:rPr>
                <w:sz w:val="24"/>
                <w:szCs w:val="24"/>
              </w:rPr>
            </w:pPr>
            <w:r w:rsidRPr="00342D83">
              <w:rPr>
                <w:sz w:val="24"/>
                <w:szCs w:val="24"/>
              </w:rPr>
              <w:t>22</w:t>
            </w:r>
          </w:p>
        </w:tc>
        <w:tc>
          <w:tcPr>
            <w:tcW w:w="993" w:type="dxa"/>
          </w:tcPr>
          <w:p w:rsidR="009A423B" w:rsidRPr="00342D83" w:rsidRDefault="009A423B" w:rsidP="0016426F">
            <w:pPr>
              <w:jc w:val="center"/>
              <w:rPr>
                <w:rFonts w:eastAsia="Calibri"/>
                <w:sz w:val="24"/>
                <w:szCs w:val="24"/>
              </w:rPr>
            </w:pPr>
            <w:r w:rsidRPr="00342D83">
              <w:rPr>
                <w:rFonts w:eastAsia="Calibri"/>
                <w:sz w:val="24"/>
                <w:szCs w:val="24"/>
              </w:rPr>
              <w:t xml:space="preserve">24 </w:t>
            </w:r>
          </w:p>
        </w:tc>
        <w:tc>
          <w:tcPr>
            <w:tcW w:w="992" w:type="dxa"/>
          </w:tcPr>
          <w:p w:rsidR="009A423B" w:rsidRPr="00342D83" w:rsidRDefault="009A423B" w:rsidP="001A4A86">
            <w:pPr>
              <w:pStyle w:val="ConsPlusNormal"/>
              <w:contextualSpacing/>
              <w:jc w:val="center"/>
              <w:rPr>
                <w:szCs w:val="24"/>
              </w:rPr>
            </w:pPr>
            <w:r w:rsidRPr="00342D83">
              <w:rPr>
                <w:szCs w:val="24"/>
              </w:rPr>
              <w:t>24</w:t>
            </w:r>
          </w:p>
        </w:tc>
        <w:tc>
          <w:tcPr>
            <w:tcW w:w="992" w:type="dxa"/>
          </w:tcPr>
          <w:p w:rsidR="009A423B" w:rsidRPr="00342D83" w:rsidRDefault="009A423B" w:rsidP="009A423B">
            <w:pPr>
              <w:pStyle w:val="ConsPlusNormal"/>
              <w:contextualSpacing/>
              <w:jc w:val="center"/>
              <w:rPr>
                <w:szCs w:val="24"/>
              </w:rPr>
            </w:pPr>
            <w:r w:rsidRPr="00342D83">
              <w:rPr>
                <w:szCs w:val="24"/>
              </w:rPr>
              <w:t>24</w:t>
            </w:r>
          </w:p>
        </w:tc>
        <w:tc>
          <w:tcPr>
            <w:tcW w:w="992" w:type="dxa"/>
          </w:tcPr>
          <w:p w:rsidR="009A423B" w:rsidRPr="00342D83" w:rsidRDefault="009A423B" w:rsidP="009A423B">
            <w:pPr>
              <w:pStyle w:val="ConsPlusNormal"/>
              <w:contextualSpacing/>
              <w:jc w:val="center"/>
              <w:rPr>
                <w:szCs w:val="24"/>
              </w:rPr>
            </w:pPr>
            <w:r w:rsidRPr="00342D83">
              <w:rPr>
                <w:szCs w:val="24"/>
              </w:rPr>
              <w:t>24</w:t>
            </w:r>
          </w:p>
        </w:tc>
        <w:tc>
          <w:tcPr>
            <w:tcW w:w="993" w:type="dxa"/>
          </w:tcPr>
          <w:p w:rsidR="009A423B" w:rsidRPr="00342D83" w:rsidRDefault="009A423B" w:rsidP="009A423B">
            <w:pPr>
              <w:pStyle w:val="ConsPlusNormal"/>
              <w:contextualSpacing/>
              <w:jc w:val="center"/>
              <w:rPr>
                <w:szCs w:val="24"/>
              </w:rPr>
            </w:pPr>
            <w:r w:rsidRPr="00342D83">
              <w:rPr>
                <w:szCs w:val="24"/>
              </w:rPr>
              <w:t>24</w:t>
            </w:r>
          </w:p>
        </w:tc>
        <w:tc>
          <w:tcPr>
            <w:tcW w:w="1701" w:type="dxa"/>
          </w:tcPr>
          <w:p w:rsidR="009A423B" w:rsidRPr="00342D83" w:rsidRDefault="009A423B" w:rsidP="00AD02B9">
            <w:pPr>
              <w:jc w:val="center"/>
              <w:rPr>
                <w:bCs/>
                <w:sz w:val="24"/>
                <w:szCs w:val="24"/>
              </w:rPr>
            </w:pPr>
            <w:r w:rsidRPr="00342D83">
              <w:rPr>
                <w:bCs/>
                <w:sz w:val="24"/>
                <w:szCs w:val="24"/>
              </w:rPr>
              <w:t>Х</w:t>
            </w:r>
          </w:p>
        </w:tc>
        <w:tc>
          <w:tcPr>
            <w:tcW w:w="1870" w:type="dxa"/>
          </w:tcPr>
          <w:p w:rsidR="009A423B" w:rsidRPr="00342D83" w:rsidRDefault="008354A7" w:rsidP="00AD02B9">
            <w:pPr>
              <w:jc w:val="center"/>
              <w:rPr>
                <w:bCs/>
                <w:sz w:val="24"/>
                <w:szCs w:val="24"/>
              </w:rPr>
            </w:pPr>
            <w:r w:rsidRPr="008354A7">
              <w:rPr>
                <w:bCs/>
                <w:sz w:val="24"/>
                <w:szCs w:val="24"/>
              </w:rPr>
              <w:t xml:space="preserve">Комитет экономического развития администрации Алексеевского </w:t>
            </w:r>
            <w:r w:rsidR="00346291" w:rsidRPr="00346291">
              <w:rPr>
                <w:bCs/>
                <w:sz w:val="24"/>
                <w:szCs w:val="24"/>
              </w:rPr>
              <w:t xml:space="preserve">муниципального </w:t>
            </w:r>
            <w:r w:rsidRPr="008354A7">
              <w:rPr>
                <w:bCs/>
                <w:sz w:val="24"/>
                <w:szCs w:val="24"/>
              </w:rPr>
              <w:t>округа</w:t>
            </w:r>
          </w:p>
        </w:tc>
      </w:tr>
      <w:tr w:rsidR="00575997" w:rsidRPr="00342D83" w:rsidTr="00926849">
        <w:trPr>
          <w:jc w:val="center"/>
        </w:trPr>
        <w:tc>
          <w:tcPr>
            <w:tcW w:w="711" w:type="dxa"/>
          </w:tcPr>
          <w:p w:rsidR="006441E4" w:rsidRPr="00342D83" w:rsidRDefault="00327EAD" w:rsidP="006441E4">
            <w:pPr>
              <w:ind w:left="-57" w:right="-57"/>
              <w:jc w:val="center"/>
              <w:rPr>
                <w:sz w:val="24"/>
                <w:szCs w:val="24"/>
              </w:rPr>
            </w:pPr>
            <w:r>
              <w:rPr>
                <w:sz w:val="24"/>
                <w:szCs w:val="24"/>
              </w:rPr>
              <w:t>23</w:t>
            </w:r>
            <w:r w:rsidR="006441E4" w:rsidRPr="00342D83">
              <w:rPr>
                <w:sz w:val="24"/>
                <w:szCs w:val="24"/>
              </w:rPr>
              <w:t>.2.2</w:t>
            </w:r>
          </w:p>
        </w:tc>
        <w:tc>
          <w:tcPr>
            <w:tcW w:w="4651" w:type="dxa"/>
          </w:tcPr>
          <w:p w:rsidR="006441E4" w:rsidRPr="00342D83" w:rsidRDefault="006441E4" w:rsidP="00B14210">
            <w:pPr>
              <w:jc w:val="both"/>
              <w:rPr>
                <w:bCs/>
                <w:sz w:val="24"/>
                <w:szCs w:val="24"/>
              </w:rPr>
            </w:pPr>
            <w:r w:rsidRPr="00342D83">
              <w:rPr>
                <w:sz w:val="24"/>
                <w:szCs w:val="24"/>
              </w:rPr>
              <w:t xml:space="preserve">Доля хозяйствующих субъектов частной формы собственности                     в общем количестве организаций на рынке </w:t>
            </w:r>
            <w:r w:rsidRPr="00342D83">
              <w:rPr>
                <w:bCs/>
                <w:sz w:val="24"/>
                <w:szCs w:val="24"/>
                <w:lang w:val="en-US"/>
              </w:rPr>
              <w:t>IT</w:t>
            </w:r>
            <w:r w:rsidRPr="00342D83">
              <w:rPr>
                <w:bCs/>
                <w:sz w:val="24"/>
                <w:szCs w:val="24"/>
              </w:rPr>
              <w:t xml:space="preserve">-услуг Белгородской области </w:t>
            </w:r>
            <w:r w:rsidRPr="00342D83">
              <w:rPr>
                <w:sz w:val="24"/>
                <w:szCs w:val="24"/>
              </w:rPr>
              <w:t>(за исключением хозяйствующих субъектов с долей участия Российской Федерации более 50 процентов,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r w:rsidRPr="00342D83">
              <w:rPr>
                <w:bCs/>
                <w:sz w:val="24"/>
                <w:szCs w:val="24"/>
              </w:rPr>
              <w:t xml:space="preserve"> (дополнительный показатель)</w:t>
            </w:r>
          </w:p>
        </w:tc>
        <w:tc>
          <w:tcPr>
            <w:tcW w:w="1134" w:type="dxa"/>
          </w:tcPr>
          <w:p w:rsidR="006441E4" w:rsidRPr="00342D83" w:rsidRDefault="006441E4" w:rsidP="00AD02B9">
            <w:pPr>
              <w:jc w:val="center"/>
              <w:rPr>
                <w:sz w:val="24"/>
                <w:szCs w:val="24"/>
              </w:rPr>
            </w:pPr>
            <w:r w:rsidRPr="00342D83">
              <w:rPr>
                <w:sz w:val="24"/>
                <w:szCs w:val="24"/>
              </w:rPr>
              <w:t>%</w:t>
            </w:r>
          </w:p>
        </w:tc>
        <w:tc>
          <w:tcPr>
            <w:tcW w:w="1134" w:type="dxa"/>
          </w:tcPr>
          <w:p w:rsidR="006441E4" w:rsidRPr="00342D83" w:rsidRDefault="006441E4" w:rsidP="00B14210">
            <w:pPr>
              <w:jc w:val="center"/>
              <w:rPr>
                <w:sz w:val="24"/>
                <w:szCs w:val="24"/>
              </w:rPr>
            </w:pPr>
            <w:r w:rsidRPr="00342D83">
              <w:rPr>
                <w:sz w:val="24"/>
                <w:szCs w:val="24"/>
              </w:rPr>
              <w:t>100</w:t>
            </w:r>
          </w:p>
        </w:tc>
        <w:tc>
          <w:tcPr>
            <w:tcW w:w="993" w:type="dxa"/>
          </w:tcPr>
          <w:p w:rsidR="006441E4" w:rsidRPr="00342D83" w:rsidRDefault="006441E4" w:rsidP="00B14210">
            <w:pPr>
              <w:jc w:val="center"/>
              <w:rPr>
                <w:rFonts w:eastAsia="Calibri"/>
                <w:sz w:val="24"/>
                <w:szCs w:val="24"/>
              </w:rPr>
            </w:pPr>
            <w:r w:rsidRPr="00342D83">
              <w:rPr>
                <w:rFonts w:eastAsia="Calibri"/>
                <w:sz w:val="24"/>
                <w:szCs w:val="24"/>
              </w:rPr>
              <w:t>100</w:t>
            </w:r>
          </w:p>
        </w:tc>
        <w:tc>
          <w:tcPr>
            <w:tcW w:w="992" w:type="dxa"/>
          </w:tcPr>
          <w:p w:rsidR="006441E4" w:rsidRPr="00342D83" w:rsidRDefault="004413B0" w:rsidP="00D823F9">
            <w:pPr>
              <w:jc w:val="center"/>
              <w:rPr>
                <w:sz w:val="24"/>
                <w:szCs w:val="24"/>
              </w:rPr>
            </w:pPr>
            <w:r w:rsidRPr="00342D83">
              <w:rPr>
                <w:sz w:val="24"/>
                <w:szCs w:val="24"/>
              </w:rPr>
              <w:t>100</w:t>
            </w:r>
          </w:p>
        </w:tc>
        <w:tc>
          <w:tcPr>
            <w:tcW w:w="992" w:type="dxa"/>
          </w:tcPr>
          <w:p w:rsidR="006441E4" w:rsidRPr="00342D83" w:rsidRDefault="004413B0" w:rsidP="00D823F9">
            <w:pPr>
              <w:jc w:val="center"/>
              <w:rPr>
                <w:sz w:val="24"/>
                <w:szCs w:val="24"/>
              </w:rPr>
            </w:pPr>
            <w:r w:rsidRPr="00342D83">
              <w:rPr>
                <w:sz w:val="24"/>
                <w:szCs w:val="24"/>
              </w:rPr>
              <w:t>100</w:t>
            </w:r>
          </w:p>
        </w:tc>
        <w:tc>
          <w:tcPr>
            <w:tcW w:w="992" w:type="dxa"/>
          </w:tcPr>
          <w:p w:rsidR="006441E4" w:rsidRPr="00342D83" w:rsidRDefault="004413B0" w:rsidP="00D823F9">
            <w:pPr>
              <w:jc w:val="center"/>
              <w:rPr>
                <w:sz w:val="24"/>
                <w:szCs w:val="24"/>
              </w:rPr>
            </w:pPr>
            <w:r w:rsidRPr="00342D83">
              <w:rPr>
                <w:sz w:val="24"/>
                <w:szCs w:val="24"/>
              </w:rPr>
              <w:t>100</w:t>
            </w:r>
          </w:p>
        </w:tc>
        <w:tc>
          <w:tcPr>
            <w:tcW w:w="993" w:type="dxa"/>
          </w:tcPr>
          <w:p w:rsidR="006441E4" w:rsidRPr="00342D83" w:rsidRDefault="004413B0" w:rsidP="00D823F9">
            <w:pPr>
              <w:jc w:val="center"/>
              <w:rPr>
                <w:sz w:val="24"/>
                <w:szCs w:val="24"/>
              </w:rPr>
            </w:pPr>
            <w:r w:rsidRPr="00342D83">
              <w:rPr>
                <w:sz w:val="24"/>
                <w:szCs w:val="24"/>
              </w:rPr>
              <w:t>100</w:t>
            </w:r>
          </w:p>
        </w:tc>
        <w:tc>
          <w:tcPr>
            <w:tcW w:w="1701" w:type="dxa"/>
          </w:tcPr>
          <w:p w:rsidR="006441E4" w:rsidRPr="00342D83" w:rsidRDefault="006441E4" w:rsidP="00AD02B9">
            <w:pPr>
              <w:jc w:val="center"/>
              <w:rPr>
                <w:bCs/>
                <w:sz w:val="24"/>
                <w:szCs w:val="24"/>
              </w:rPr>
            </w:pPr>
            <w:r w:rsidRPr="00342D83">
              <w:rPr>
                <w:bCs/>
                <w:sz w:val="24"/>
                <w:szCs w:val="24"/>
              </w:rPr>
              <w:t>Х</w:t>
            </w:r>
          </w:p>
        </w:tc>
        <w:tc>
          <w:tcPr>
            <w:tcW w:w="1870" w:type="dxa"/>
          </w:tcPr>
          <w:p w:rsidR="006441E4" w:rsidRPr="00342D83" w:rsidRDefault="008354A7" w:rsidP="00AD02B9">
            <w:pPr>
              <w:jc w:val="center"/>
              <w:rPr>
                <w:bCs/>
                <w:sz w:val="24"/>
                <w:szCs w:val="24"/>
              </w:rPr>
            </w:pPr>
            <w:r w:rsidRPr="008354A7">
              <w:rPr>
                <w:bCs/>
                <w:sz w:val="24"/>
                <w:szCs w:val="24"/>
              </w:rPr>
              <w:t xml:space="preserve">Комитет экономического развития администрации Алексеевского </w:t>
            </w:r>
            <w:r w:rsidR="00346291" w:rsidRPr="00346291">
              <w:rPr>
                <w:bCs/>
                <w:sz w:val="24"/>
                <w:szCs w:val="24"/>
              </w:rPr>
              <w:t>муниципального</w:t>
            </w:r>
            <w:r w:rsidRPr="008354A7">
              <w:rPr>
                <w:bCs/>
                <w:sz w:val="24"/>
                <w:szCs w:val="24"/>
              </w:rPr>
              <w:t xml:space="preserve"> округа</w:t>
            </w:r>
          </w:p>
        </w:tc>
      </w:tr>
    </w:tbl>
    <w:p w:rsidR="00522619" w:rsidRPr="00342D83" w:rsidRDefault="00522619" w:rsidP="00522619">
      <w:pPr>
        <w:widowControl w:val="0"/>
        <w:autoSpaceDE w:val="0"/>
        <w:autoSpaceDN w:val="0"/>
        <w:ind w:firstLine="709"/>
        <w:jc w:val="both"/>
        <w:rPr>
          <w:sz w:val="28"/>
          <w:szCs w:val="28"/>
        </w:rPr>
      </w:pPr>
    </w:p>
    <w:p w:rsidR="00522619" w:rsidRPr="00342D83" w:rsidRDefault="00522619" w:rsidP="00522619">
      <w:pPr>
        <w:contextualSpacing/>
        <w:jc w:val="center"/>
        <w:rPr>
          <w:rFonts w:eastAsia="Calibri"/>
          <w:b/>
          <w:sz w:val="28"/>
          <w:szCs w:val="28"/>
          <w:lang w:eastAsia="en-US"/>
        </w:rPr>
      </w:pPr>
      <w:r w:rsidRPr="00342D83">
        <w:rPr>
          <w:rFonts w:eastAsia="Calibri"/>
          <w:b/>
          <w:sz w:val="28"/>
          <w:szCs w:val="28"/>
          <w:lang w:eastAsia="en-US"/>
        </w:rPr>
        <w:t>2</w:t>
      </w:r>
      <w:r w:rsidR="00DE0B09">
        <w:rPr>
          <w:rFonts w:eastAsia="Calibri"/>
          <w:b/>
          <w:sz w:val="28"/>
          <w:szCs w:val="28"/>
          <w:lang w:eastAsia="en-US"/>
        </w:rPr>
        <w:t>2</w:t>
      </w:r>
      <w:r w:rsidRPr="00342D83">
        <w:rPr>
          <w:rFonts w:eastAsia="Calibri"/>
          <w:b/>
          <w:sz w:val="28"/>
          <w:szCs w:val="28"/>
          <w:lang w:eastAsia="en-US"/>
        </w:rPr>
        <w:t xml:space="preserve">.3.  Мероприятия по содействию развитию конкуренции </w:t>
      </w:r>
    </w:p>
    <w:p w:rsidR="007433FC" w:rsidRPr="00342D83" w:rsidRDefault="007433FC" w:rsidP="00522619">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4E239A">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w:t>
            </w:r>
          </w:p>
          <w:p w:rsidR="007433FC" w:rsidRPr="00342D83" w:rsidRDefault="007433FC" w:rsidP="004E239A">
            <w:pPr>
              <w:ind w:left="-57" w:right="-57"/>
              <w:jc w:val="center"/>
              <w:rPr>
                <w:b/>
                <w:bCs/>
                <w:sz w:val="24"/>
                <w:szCs w:val="24"/>
              </w:rPr>
            </w:pPr>
            <w:proofErr w:type="gramStart"/>
            <w:r w:rsidRPr="00342D83">
              <w:rPr>
                <w:b/>
                <w:bCs/>
                <w:sz w:val="24"/>
                <w:szCs w:val="24"/>
              </w:rPr>
              <w:lastRenderedPageBreak/>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lastRenderedPageBreak/>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 xml:space="preserve">Срок </w:t>
            </w:r>
            <w:r w:rsidRPr="00342D83">
              <w:rPr>
                <w:b/>
                <w:bCs/>
                <w:sz w:val="24"/>
                <w:szCs w:val="24"/>
              </w:rPr>
              <w:lastRenderedPageBreak/>
              <w:t>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lastRenderedPageBreak/>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433FC" w:rsidRPr="00342D83" w:rsidRDefault="007433FC" w:rsidP="004E239A">
            <w:pPr>
              <w:ind w:left="-57" w:right="-57"/>
              <w:jc w:val="center"/>
              <w:rPr>
                <w:b/>
                <w:bCs/>
                <w:sz w:val="24"/>
                <w:szCs w:val="24"/>
              </w:rPr>
            </w:pPr>
            <w:r w:rsidRPr="00342D83">
              <w:rPr>
                <w:b/>
                <w:bCs/>
                <w:sz w:val="24"/>
                <w:szCs w:val="24"/>
              </w:rPr>
              <w:t xml:space="preserve">Ответственные исполнители </w:t>
            </w:r>
            <w:r w:rsidRPr="00342D83">
              <w:rPr>
                <w:b/>
                <w:bCs/>
                <w:sz w:val="24"/>
                <w:szCs w:val="24"/>
              </w:rPr>
              <w:lastRenderedPageBreak/>
              <w:t>мероприятия</w:t>
            </w:r>
          </w:p>
        </w:tc>
      </w:tr>
      <w:tr w:rsidR="00342D83" w:rsidRPr="00342D83" w:rsidTr="004E239A">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7433FC" w:rsidRPr="00342D83" w:rsidRDefault="007433FC" w:rsidP="004E239A">
            <w:pPr>
              <w:ind w:left="-57" w:right="-57"/>
              <w:rPr>
                <w:b/>
                <w:bCs/>
                <w:sz w:val="24"/>
                <w:szCs w:val="24"/>
              </w:rPr>
            </w:pPr>
          </w:p>
        </w:tc>
      </w:tr>
      <w:tr w:rsidR="004C104E" w:rsidRPr="00342D83" w:rsidTr="009D15F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4C104E" w:rsidRPr="00342D83" w:rsidRDefault="004C104E" w:rsidP="009824EC">
            <w:pPr>
              <w:ind w:left="-57" w:right="-57"/>
              <w:jc w:val="center"/>
              <w:rPr>
                <w:sz w:val="24"/>
                <w:szCs w:val="24"/>
              </w:rPr>
            </w:pPr>
            <w:r w:rsidRPr="00342D83">
              <w:rPr>
                <w:sz w:val="24"/>
                <w:szCs w:val="24"/>
              </w:rPr>
              <w:lastRenderedPageBreak/>
              <w:t>2</w:t>
            </w:r>
            <w:r w:rsidR="00327EAD">
              <w:rPr>
                <w:sz w:val="24"/>
                <w:szCs w:val="24"/>
              </w:rPr>
              <w:t>3</w:t>
            </w:r>
            <w:r w:rsidRPr="00342D83">
              <w:rPr>
                <w:sz w:val="24"/>
                <w:szCs w:val="24"/>
              </w:rPr>
              <w:t>.3.</w:t>
            </w:r>
            <w:r w:rsidR="000275B4">
              <w:rPr>
                <w:sz w:val="24"/>
                <w:szCs w:val="24"/>
              </w:rPr>
              <w:t>1</w:t>
            </w:r>
          </w:p>
        </w:tc>
        <w:tc>
          <w:tcPr>
            <w:tcW w:w="5531" w:type="dxa"/>
            <w:tcBorders>
              <w:top w:val="single" w:sz="4" w:space="0" w:color="auto"/>
              <w:left w:val="nil"/>
              <w:bottom w:val="single" w:sz="4" w:space="0" w:color="auto"/>
              <w:right w:val="single" w:sz="4" w:space="0" w:color="auto"/>
            </w:tcBorders>
            <w:shd w:val="clear" w:color="auto" w:fill="auto"/>
            <w:noWrap/>
          </w:tcPr>
          <w:p w:rsidR="004C104E" w:rsidRPr="00342D83" w:rsidRDefault="004C104E" w:rsidP="00F56C47">
            <w:pPr>
              <w:pStyle w:val="ConsPlusNormal"/>
              <w:spacing w:line="221" w:lineRule="auto"/>
              <w:jc w:val="both"/>
            </w:pPr>
            <w:r w:rsidRPr="00342D83">
              <w:t>Формирование условий недискриминационного участия отечественных разработчиков в закупках программного обеспечения и прав использования веб-ресурсов для муниципальных нужд</w:t>
            </w:r>
          </w:p>
        </w:tc>
        <w:tc>
          <w:tcPr>
            <w:tcW w:w="1656" w:type="dxa"/>
            <w:tcBorders>
              <w:top w:val="single" w:sz="4" w:space="0" w:color="auto"/>
              <w:left w:val="nil"/>
              <w:bottom w:val="single" w:sz="4" w:space="0" w:color="auto"/>
              <w:right w:val="single" w:sz="4" w:space="0" w:color="auto"/>
            </w:tcBorders>
            <w:shd w:val="clear" w:color="auto" w:fill="auto"/>
            <w:noWrap/>
          </w:tcPr>
          <w:p w:rsidR="004C104E" w:rsidRPr="00342D83" w:rsidRDefault="004C104E" w:rsidP="001A4A86">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4C104E" w:rsidRPr="00342D83" w:rsidRDefault="004C104E" w:rsidP="00177DC0">
            <w:pPr>
              <w:pStyle w:val="ConsPlusNormal"/>
              <w:jc w:val="both"/>
            </w:pPr>
            <w:r w:rsidRPr="00342D83">
              <w:t>Обеспечение для отечественных разработчиков программных продуктов равных возможностей с конкурентами</w:t>
            </w:r>
          </w:p>
        </w:tc>
        <w:tc>
          <w:tcPr>
            <w:tcW w:w="3868" w:type="dxa"/>
            <w:tcBorders>
              <w:top w:val="single" w:sz="4" w:space="0" w:color="auto"/>
              <w:left w:val="nil"/>
              <w:bottom w:val="single" w:sz="4" w:space="0" w:color="auto"/>
              <w:right w:val="single" w:sz="4" w:space="0" w:color="auto"/>
            </w:tcBorders>
            <w:shd w:val="clear" w:color="auto" w:fill="auto"/>
            <w:noWrap/>
          </w:tcPr>
          <w:p w:rsidR="004C104E" w:rsidRPr="0000676C" w:rsidRDefault="004C104E" w:rsidP="00E36A6D">
            <w:pPr>
              <w:jc w:val="center"/>
            </w:pPr>
            <w:r w:rsidRPr="0000676C">
              <w:rPr>
                <w:sz w:val="24"/>
                <w:szCs w:val="24"/>
              </w:rPr>
              <w:t xml:space="preserve">МКУ «УМЗ Алексеевского </w:t>
            </w:r>
            <w:r w:rsidR="00346291" w:rsidRPr="00346291">
              <w:rPr>
                <w:sz w:val="24"/>
                <w:szCs w:val="24"/>
              </w:rPr>
              <w:t>муниципального</w:t>
            </w:r>
            <w:r w:rsidRPr="0000676C">
              <w:rPr>
                <w:sz w:val="24"/>
                <w:szCs w:val="24"/>
              </w:rPr>
              <w:t xml:space="preserve"> округа»</w:t>
            </w:r>
          </w:p>
        </w:tc>
      </w:tr>
    </w:tbl>
    <w:p w:rsidR="00243330" w:rsidRPr="00342D83" w:rsidRDefault="00243330" w:rsidP="00522619">
      <w:pPr>
        <w:ind w:firstLine="709"/>
        <w:jc w:val="both"/>
        <w:rPr>
          <w:sz w:val="28"/>
          <w:szCs w:val="28"/>
        </w:rPr>
        <w:sectPr w:rsidR="00243330" w:rsidRPr="00342D83" w:rsidSect="00522619">
          <w:pgSz w:w="16838" w:h="11906" w:orient="landscape"/>
          <w:pgMar w:top="1134" w:right="1134" w:bottom="567" w:left="1134" w:header="709" w:footer="709" w:gutter="0"/>
          <w:cols w:space="708"/>
          <w:docGrid w:linePitch="360"/>
        </w:sectPr>
      </w:pPr>
    </w:p>
    <w:p w:rsidR="00243330" w:rsidRPr="00342D83" w:rsidRDefault="00243330" w:rsidP="0009751A">
      <w:pPr>
        <w:widowControl w:val="0"/>
        <w:autoSpaceDE w:val="0"/>
        <w:autoSpaceDN w:val="0"/>
        <w:spacing w:line="221" w:lineRule="auto"/>
        <w:jc w:val="center"/>
        <w:rPr>
          <w:b/>
          <w:sz w:val="28"/>
          <w:szCs w:val="28"/>
        </w:rPr>
      </w:pPr>
      <w:r w:rsidRPr="00342D83">
        <w:rPr>
          <w:b/>
          <w:sz w:val="28"/>
          <w:szCs w:val="28"/>
        </w:rPr>
        <w:lastRenderedPageBreak/>
        <w:t>Строительный комплекс</w:t>
      </w:r>
    </w:p>
    <w:p w:rsidR="00243330" w:rsidRPr="00342D83" w:rsidRDefault="00243330" w:rsidP="0009751A">
      <w:pPr>
        <w:widowControl w:val="0"/>
        <w:autoSpaceDE w:val="0"/>
        <w:autoSpaceDN w:val="0"/>
        <w:spacing w:line="221" w:lineRule="auto"/>
        <w:jc w:val="center"/>
        <w:rPr>
          <w:b/>
          <w:sz w:val="28"/>
          <w:szCs w:val="28"/>
        </w:rPr>
      </w:pPr>
    </w:p>
    <w:p w:rsidR="00AD02B9" w:rsidRPr="00342D83" w:rsidRDefault="00243330" w:rsidP="0009751A">
      <w:pPr>
        <w:widowControl w:val="0"/>
        <w:autoSpaceDE w:val="0"/>
        <w:autoSpaceDN w:val="0"/>
        <w:spacing w:line="221" w:lineRule="auto"/>
        <w:jc w:val="center"/>
        <w:rPr>
          <w:b/>
          <w:sz w:val="28"/>
          <w:szCs w:val="28"/>
        </w:rPr>
      </w:pPr>
      <w:r w:rsidRPr="00342D83">
        <w:rPr>
          <w:b/>
          <w:sz w:val="28"/>
          <w:szCs w:val="28"/>
        </w:rPr>
        <w:t>2</w:t>
      </w:r>
      <w:r w:rsidR="006441E4" w:rsidRPr="00342D83">
        <w:rPr>
          <w:b/>
          <w:sz w:val="28"/>
          <w:szCs w:val="28"/>
        </w:rPr>
        <w:t>3</w:t>
      </w:r>
      <w:r w:rsidRPr="00342D83">
        <w:rPr>
          <w:b/>
          <w:sz w:val="28"/>
          <w:szCs w:val="28"/>
        </w:rPr>
        <w:t xml:space="preserve">. </w:t>
      </w:r>
      <w:proofErr w:type="gramStart"/>
      <w:r w:rsidR="00AD02B9" w:rsidRPr="00342D83">
        <w:rPr>
          <w:b/>
          <w:sz w:val="28"/>
          <w:szCs w:val="28"/>
        </w:rPr>
        <w:t>Рынок жилищного строительства (за исключением</w:t>
      </w:r>
      <w:proofErr w:type="gramEnd"/>
    </w:p>
    <w:p w:rsidR="00AD02B9" w:rsidRPr="00342D83" w:rsidRDefault="00AD02B9" w:rsidP="0009751A">
      <w:pPr>
        <w:widowControl w:val="0"/>
        <w:autoSpaceDE w:val="0"/>
        <w:autoSpaceDN w:val="0"/>
        <w:spacing w:line="221" w:lineRule="auto"/>
        <w:jc w:val="center"/>
        <w:rPr>
          <w:b/>
          <w:sz w:val="28"/>
          <w:szCs w:val="28"/>
        </w:rPr>
      </w:pPr>
      <w:r w:rsidRPr="00342D83">
        <w:rPr>
          <w:b/>
          <w:sz w:val="28"/>
          <w:szCs w:val="28"/>
        </w:rPr>
        <w:t>Московского фонда реновации жилой застройки</w:t>
      </w:r>
    </w:p>
    <w:p w:rsidR="00AD02B9" w:rsidRPr="00342D83" w:rsidRDefault="00AD02B9" w:rsidP="0009751A">
      <w:pPr>
        <w:widowControl w:val="0"/>
        <w:autoSpaceDE w:val="0"/>
        <w:autoSpaceDN w:val="0"/>
        <w:spacing w:line="221" w:lineRule="auto"/>
        <w:jc w:val="center"/>
        <w:rPr>
          <w:b/>
          <w:sz w:val="28"/>
          <w:szCs w:val="28"/>
        </w:rPr>
      </w:pPr>
      <w:r w:rsidRPr="00342D83">
        <w:rPr>
          <w:b/>
          <w:sz w:val="28"/>
          <w:szCs w:val="28"/>
        </w:rPr>
        <w:t>и индивидуального жилищного строительства)</w:t>
      </w:r>
    </w:p>
    <w:p w:rsidR="00243330" w:rsidRPr="00342D83" w:rsidRDefault="00243330" w:rsidP="0009751A">
      <w:pPr>
        <w:widowControl w:val="0"/>
        <w:autoSpaceDE w:val="0"/>
        <w:autoSpaceDN w:val="0"/>
        <w:spacing w:line="221" w:lineRule="auto"/>
        <w:jc w:val="center"/>
        <w:rPr>
          <w:b/>
          <w:sz w:val="28"/>
          <w:szCs w:val="28"/>
        </w:rPr>
      </w:pPr>
    </w:p>
    <w:p w:rsidR="00243330" w:rsidRPr="00342D83" w:rsidRDefault="00243330" w:rsidP="0009751A">
      <w:pPr>
        <w:widowControl w:val="0"/>
        <w:autoSpaceDE w:val="0"/>
        <w:autoSpaceDN w:val="0"/>
        <w:spacing w:line="221" w:lineRule="auto"/>
        <w:jc w:val="center"/>
        <w:rPr>
          <w:b/>
          <w:sz w:val="28"/>
          <w:szCs w:val="28"/>
        </w:rPr>
      </w:pPr>
      <w:r w:rsidRPr="00342D83">
        <w:rPr>
          <w:b/>
          <w:sz w:val="28"/>
          <w:szCs w:val="28"/>
        </w:rPr>
        <w:t>2</w:t>
      </w:r>
      <w:r w:rsidR="006441E4" w:rsidRPr="00342D83">
        <w:rPr>
          <w:b/>
          <w:sz w:val="28"/>
          <w:szCs w:val="28"/>
        </w:rPr>
        <w:t>3</w:t>
      </w:r>
      <w:r w:rsidRPr="00342D83">
        <w:rPr>
          <w:b/>
          <w:sz w:val="28"/>
          <w:szCs w:val="28"/>
        </w:rPr>
        <w:t>.1.  Исходная фактическая информация в отношении ситуации</w:t>
      </w:r>
    </w:p>
    <w:p w:rsidR="00243330" w:rsidRPr="00342D83" w:rsidRDefault="00243330" w:rsidP="0009751A">
      <w:pPr>
        <w:widowControl w:val="0"/>
        <w:autoSpaceDE w:val="0"/>
        <w:autoSpaceDN w:val="0"/>
        <w:spacing w:line="221" w:lineRule="auto"/>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522619" w:rsidRPr="00342D83" w:rsidRDefault="00522619" w:rsidP="0009751A">
      <w:pPr>
        <w:spacing w:line="221" w:lineRule="auto"/>
        <w:ind w:firstLine="709"/>
        <w:jc w:val="both"/>
        <w:rPr>
          <w:sz w:val="28"/>
          <w:szCs w:val="28"/>
        </w:rPr>
      </w:pPr>
    </w:p>
    <w:p w:rsidR="006A2337" w:rsidRPr="00342D83" w:rsidRDefault="0071784E" w:rsidP="0009751A">
      <w:pPr>
        <w:spacing w:line="221" w:lineRule="auto"/>
        <w:ind w:firstLine="709"/>
        <w:jc w:val="both"/>
        <w:rPr>
          <w:sz w:val="28"/>
          <w:szCs w:val="28"/>
        </w:rPr>
      </w:pPr>
      <w:r w:rsidRPr="00342D83">
        <w:rPr>
          <w:sz w:val="28"/>
          <w:szCs w:val="28"/>
        </w:rPr>
        <w:t xml:space="preserve">Жилищная политика </w:t>
      </w:r>
      <w:r w:rsidR="00346291" w:rsidRPr="00346291">
        <w:rPr>
          <w:sz w:val="28"/>
          <w:szCs w:val="28"/>
        </w:rPr>
        <w:t>муниципального</w:t>
      </w:r>
      <w:r w:rsidR="00451AA6" w:rsidRPr="00342D83">
        <w:rPr>
          <w:sz w:val="28"/>
          <w:szCs w:val="28"/>
        </w:rPr>
        <w:t xml:space="preserve"> округа</w:t>
      </w:r>
      <w:r w:rsidRPr="00342D83">
        <w:rPr>
          <w:sz w:val="28"/>
          <w:szCs w:val="28"/>
        </w:rPr>
        <w:t xml:space="preserve"> направлена на создание условий </w:t>
      </w:r>
      <w:r w:rsidRPr="00342D83">
        <w:rPr>
          <w:sz w:val="28"/>
          <w:szCs w:val="28"/>
        </w:rPr>
        <w:br/>
        <w:t>для обеспечения всех категорий населения доступным, качественным и</w:t>
      </w:r>
      <w:r w:rsidR="007E6C84" w:rsidRPr="00342D83">
        <w:rPr>
          <w:sz w:val="28"/>
          <w:szCs w:val="28"/>
        </w:rPr>
        <w:t> </w:t>
      </w:r>
      <w:r w:rsidRPr="00342D83">
        <w:rPr>
          <w:sz w:val="28"/>
          <w:szCs w:val="28"/>
        </w:rPr>
        <w:t xml:space="preserve">благоустроенным жильем. </w:t>
      </w:r>
    </w:p>
    <w:p w:rsidR="0071784E" w:rsidRPr="00342D83" w:rsidRDefault="00451AA6" w:rsidP="0009751A">
      <w:pPr>
        <w:spacing w:line="221" w:lineRule="auto"/>
        <w:ind w:firstLine="709"/>
        <w:jc w:val="both"/>
        <w:rPr>
          <w:sz w:val="28"/>
          <w:szCs w:val="28"/>
        </w:rPr>
      </w:pPr>
      <w:r w:rsidRPr="00342D83">
        <w:rPr>
          <w:sz w:val="28"/>
          <w:szCs w:val="28"/>
        </w:rPr>
        <w:t xml:space="preserve">С этой целью </w:t>
      </w:r>
      <w:r w:rsidR="0071784E" w:rsidRPr="00342D83">
        <w:rPr>
          <w:sz w:val="28"/>
          <w:szCs w:val="28"/>
        </w:rPr>
        <w:t>разработаны эффективно действующие механизмы оказания поддержки застройщикам</w:t>
      </w:r>
      <w:r w:rsidRPr="00342D83">
        <w:rPr>
          <w:sz w:val="28"/>
          <w:szCs w:val="28"/>
        </w:rPr>
        <w:t xml:space="preserve">, </w:t>
      </w:r>
      <w:r w:rsidR="0071784E" w:rsidRPr="00342D83">
        <w:rPr>
          <w:sz w:val="28"/>
          <w:szCs w:val="28"/>
        </w:rPr>
        <w:t xml:space="preserve">реализуется комплекс мер, направленных на стимулирование инвестиционной активности участников рынка жилищного строительства и создание условий для комплексного развития данного сектора экономики в рамках </w:t>
      </w:r>
      <w:r w:rsidRPr="00342D83">
        <w:rPr>
          <w:sz w:val="28"/>
          <w:szCs w:val="28"/>
        </w:rPr>
        <w:t xml:space="preserve">муниципальной </w:t>
      </w:r>
      <w:r w:rsidR="0071784E" w:rsidRPr="00342D83">
        <w:rPr>
          <w:sz w:val="28"/>
          <w:szCs w:val="28"/>
        </w:rPr>
        <w:t xml:space="preserve">программы «Обеспечение доступным и комфортным жильем и коммунальными услугами жителей </w:t>
      </w:r>
      <w:r w:rsidRPr="00342D83">
        <w:rPr>
          <w:sz w:val="28"/>
          <w:szCs w:val="28"/>
        </w:rPr>
        <w:t xml:space="preserve">Алексеевского </w:t>
      </w:r>
      <w:r w:rsidR="00346291" w:rsidRPr="00346291">
        <w:rPr>
          <w:sz w:val="28"/>
          <w:szCs w:val="28"/>
        </w:rPr>
        <w:t>муниципального</w:t>
      </w:r>
      <w:r w:rsidRPr="00342D83">
        <w:rPr>
          <w:sz w:val="28"/>
          <w:szCs w:val="28"/>
        </w:rPr>
        <w:t xml:space="preserve"> округа</w:t>
      </w:r>
      <w:r w:rsidR="0071784E" w:rsidRPr="00342D83">
        <w:rPr>
          <w:sz w:val="28"/>
          <w:szCs w:val="28"/>
        </w:rPr>
        <w:t xml:space="preserve">». </w:t>
      </w:r>
    </w:p>
    <w:p w:rsidR="0071784E" w:rsidRPr="00342D83" w:rsidRDefault="0071784E" w:rsidP="0009751A">
      <w:pPr>
        <w:spacing w:line="221" w:lineRule="auto"/>
        <w:ind w:firstLine="709"/>
        <w:jc w:val="both"/>
        <w:rPr>
          <w:sz w:val="28"/>
          <w:szCs w:val="28"/>
        </w:rPr>
      </w:pPr>
      <w:r w:rsidRPr="00342D83">
        <w:rPr>
          <w:sz w:val="28"/>
          <w:szCs w:val="28"/>
        </w:rPr>
        <w:t>В 202</w:t>
      </w:r>
      <w:r w:rsidR="00706E1A" w:rsidRPr="00342D83">
        <w:rPr>
          <w:sz w:val="28"/>
          <w:szCs w:val="28"/>
        </w:rPr>
        <w:t>1</w:t>
      </w:r>
      <w:r w:rsidRPr="00342D83">
        <w:rPr>
          <w:sz w:val="28"/>
          <w:szCs w:val="28"/>
        </w:rPr>
        <w:t xml:space="preserve"> году </w:t>
      </w:r>
      <w:r w:rsidR="00706E1A" w:rsidRPr="00342D83">
        <w:rPr>
          <w:sz w:val="28"/>
          <w:szCs w:val="28"/>
        </w:rPr>
        <w:t>в</w:t>
      </w:r>
      <w:r w:rsidR="00346291" w:rsidRPr="00346291">
        <w:t xml:space="preserve"> </w:t>
      </w:r>
      <w:r w:rsidR="00346291">
        <w:rPr>
          <w:sz w:val="28"/>
          <w:szCs w:val="28"/>
        </w:rPr>
        <w:t>муниципальном</w:t>
      </w:r>
      <w:r w:rsidR="00346291" w:rsidRPr="00346291">
        <w:rPr>
          <w:sz w:val="28"/>
          <w:szCs w:val="28"/>
        </w:rPr>
        <w:t xml:space="preserve"> </w:t>
      </w:r>
      <w:r w:rsidR="00706E1A" w:rsidRPr="00342D83">
        <w:rPr>
          <w:sz w:val="28"/>
          <w:szCs w:val="28"/>
        </w:rPr>
        <w:t xml:space="preserve">округе </w:t>
      </w:r>
      <w:r w:rsidRPr="00342D83">
        <w:rPr>
          <w:sz w:val="28"/>
          <w:szCs w:val="28"/>
        </w:rPr>
        <w:t xml:space="preserve">сдано в эксплуатацию </w:t>
      </w:r>
      <w:r w:rsidR="00706E1A" w:rsidRPr="00342D83">
        <w:rPr>
          <w:sz w:val="28"/>
          <w:szCs w:val="28"/>
        </w:rPr>
        <w:t>61,0</w:t>
      </w:r>
      <w:r w:rsidRPr="00342D83">
        <w:rPr>
          <w:sz w:val="28"/>
          <w:szCs w:val="28"/>
        </w:rPr>
        <w:t xml:space="preserve"> </w:t>
      </w:r>
      <w:proofErr w:type="spellStart"/>
      <w:proofErr w:type="gramStart"/>
      <w:r w:rsidR="00706E1A" w:rsidRPr="00342D83">
        <w:rPr>
          <w:sz w:val="28"/>
          <w:szCs w:val="28"/>
        </w:rPr>
        <w:t>тыс</w:t>
      </w:r>
      <w:proofErr w:type="spellEnd"/>
      <w:proofErr w:type="gramEnd"/>
      <w:r w:rsidRPr="00342D83">
        <w:rPr>
          <w:sz w:val="28"/>
          <w:szCs w:val="28"/>
        </w:rPr>
        <w:t xml:space="preserve"> кв. м жилья, в том числе многоквартирного – 0,</w:t>
      </w:r>
      <w:r w:rsidR="00706E1A" w:rsidRPr="00342D83">
        <w:rPr>
          <w:sz w:val="28"/>
          <w:szCs w:val="28"/>
        </w:rPr>
        <w:t>3</w:t>
      </w:r>
      <w:r w:rsidRPr="00342D83">
        <w:rPr>
          <w:sz w:val="28"/>
          <w:szCs w:val="28"/>
        </w:rPr>
        <w:t xml:space="preserve"> </w:t>
      </w:r>
      <w:r w:rsidR="00706E1A" w:rsidRPr="00342D83">
        <w:rPr>
          <w:sz w:val="28"/>
          <w:szCs w:val="28"/>
        </w:rPr>
        <w:t>тыс</w:t>
      </w:r>
      <w:r w:rsidR="005537D0">
        <w:rPr>
          <w:sz w:val="28"/>
          <w:szCs w:val="28"/>
        </w:rPr>
        <w:t>.</w:t>
      </w:r>
      <w:r w:rsidRPr="00342D83">
        <w:rPr>
          <w:sz w:val="28"/>
          <w:szCs w:val="28"/>
        </w:rPr>
        <w:t xml:space="preserve"> кв. метров. </w:t>
      </w:r>
    </w:p>
    <w:p w:rsidR="006A2337" w:rsidRPr="00342D83" w:rsidRDefault="006A2337" w:rsidP="0009751A">
      <w:pPr>
        <w:spacing w:line="221" w:lineRule="auto"/>
        <w:ind w:firstLine="709"/>
        <w:jc w:val="both"/>
        <w:rPr>
          <w:sz w:val="28"/>
          <w:szCs w:val="28"/>
        </w:rPr>
      </w:pPr>
      <w:r w:rsidRPr="00342D83">
        <w:rPr>
          <w:sz w:val="28"/>
          <w:szCs w:val="28"/>
        </w:rPr>
        <w:t>Цель развития рынка: создание условий для развития конкуренции на рынке жилищного строительства (за исключением Московского фонда реновации жилой застройки и индивидуального жилищного строительства).</w:t>
      </w:r>
    </w:p>
    <w:p w:rsidR="006A2337" w:rsidRPr="00342D83" w:rsidRDefault="006A2337" w:rsidP="0009751A">
      <w:pPr>
        <w:spacing w:line="221" w:lineRule="auto"/>
        <w:ind w:firstLine="709"/>
        <w:jc w:val="both"/>
        <w:rPr>
          <w:sz w:val="28"/>
          <w:szCs w:val="28"/>
        </w:rPr>
      </w:pPr>
      <w:proofErr w:type="gramStart"/>
      <w:r w:rsidRPr="00342D83">
        <w:rPr>
          <w:sz w:val="28"/>
          <w:szCs w:val="28"/>
        </w:rPr>
        <w:t>Для дальнейшего развития рынка жилищного строительства поставлены задачи по проведению мероприятий по обеспечению доступности жилья для всех категорий граждан, совершенствованию механизмов финансирования жилищного строительства, снижению административной нагрузки на застройщиков, совершенствованию нормативной правовой базы и порядка регулирования деятельности в сфере жилищного строительства, функционированию единой информационной системы для управления градостроительной деятельностью (выдача разрешений на строительство, схемы подвода коммуникаций).</w:t>
      </w:r>
      <w:proofErr w:type="gramEnd"/>
    </w:p>
    <w:p w:rsidR="0071784E" w:rsidRPr="00342D83" w:rsidRDefault="0071784E" w:rsidP="0009751A">
      <w:pPr>
        <w:spacing w:line="221" w:lineRule="auto"/>
        <w:ind w:firstLine="709"/>
        <w:jc w:val="both"/>
        <w:rPr>
          <w:sz w:val="28"/>
          <w:szCs w:val="28"/>
        </w:rPr>
      </w:pPr>
      <w:r w:rsidRPr="00342D83">
        <w:rPr>
          <w:sz w:val="28"/>
          <w:szCs w:val="28"/>
        </w:rPr>
        <w:t xml:space="preserve">Реализация </w:t>
      </w:r>
      <w:r w:rsidR="00706E1A" w:rsidRPr="00342D83">
        <w:rPr>
          <w:sz w:val="28"/>
          <w:szCs w:val="28"/>
        </w:rPr>
        <w:t>муницип</w:t>
      </w:r>
      <w:r w:rsidRPr="00342D83">
        <w:rPr>
          <w:sz w:val="28"/>
          <w:szCs w:val="28"/>
        </w:rPr>
        <w:t xml:space="preserve">ального плана мероприятий позволит </w:t>
      </w:r>
      <w:r w:rsidR="00706E1A" w:rsidRPr="00342D83">
        <w:rPr>
          <w:sz w:val="28"/>
          <w:szCs w:val="28"/>
        </w:rPr>
        <w:t>сохранить</w:t>
      </w:r>
      <w:r w:rsidRPr="00342D83">
        <w:rPr>
          <w:sz w:val="28"/>
          <w:szCs w:val="28"/>
        </w:rPr>
        <w:t xml:space="preserve"> </w:t>
      </w:r>
      <w:r w:rsidRPr="00342D83">
        <w:rPr>
          <w:sz w:val="28"/>
          <w:szCs w:val="28"/>
        </w:rPr>
        <w:br/>
        <w:t xml:space="preserve">к </w:t>
      </w:r>
      <w:r w:rsidR="002B7F37" w:rsidRPr="00342D83">
        <w:rPr>
          <w:sz w:val="28"/>
          <w:szCs w:val="28"/>
        </w:rPr>
        <w:t>3</w:t>
      </w:r>
      <w:r w:rsidRPr="00342D83">
        <w:rPr>
          <w:sz w:val="28"/>
          <w:szCs w:val="28"/>
        </w:rPr>
        <w:t xml:space="preserve">1 </w:t>
      </w:r>
      <w:r w:rsidR="002B7F37" w:rsidRPr="00342D83">
        <w:rPr>
          <w:sz w:val="28"/>
          <w:szCs w:val="28"/>
        </w:rPr>
        <w:t>декабря</w:t>
      </w:r>
      <w:r w:rsidRPr="00342D83">
        <w:rPr>
          <w:sz w:val="28"/>
          <w:szCs w:val="28"/>
        </w:rPr>
        <w:t xml:space="preserve"> 202</w:t>
      </w:r>
      <w:r w:rsidR="002B7F37" w:rsidRPr="00342D83">
        <w:rPr>
          <w:sz w:val="28"/>
          <w:szCs w:val="28"/>
        </w:rPr>
        <w:t>5</w:t>
      </w:r>
      <w:r w:rsidRPr="00342D83">
        <w:rPr>
          <w:sz w:val="28"/>
          <w:szCs w:val="28"/>
        </w:rPr>
        <w:t xml:space="preserve"> года доли организаций частной формы собственности в сфере жилищного строительства (по объему реализованных на рынке товаров, работ, услуг</w:t>
      </w:r>
      <w:r w:rsidR="006A2337" w:rsidRPr="00342D83">
        <w:rPr>
          <w:sz w:val="28"/>
          <w:szCs w:val="28"/>
        </w:rPr>
        <w:t xml:space="preserve"> </w:t>
      </w:r>
      <w:r w:rsidRPr="00342D83">
        <w:rPr>
          <w:sz w:val="28"/>
          <w:szCs w:val="28"/>
        </w:rPr>
        <w:t>в натуральном выражении организациями</w:t>
      </w:r>
      <w:r w:rsidR="00706E1A" w:rsidRPr="00342D83">
        <w:rPr>
          <w:sz w:val="28"/>
          <w:szCs w:val="28"/>
        </w:rPr>
        <w:t xml:space="preserve"> частной формы собственности) </w:t>
      </w:r>
      <w:r w:rsidR="00706E1A" w:rsidRPr="00342D83">
        <w:rPr>
          <w:sz w:val="28"/>
          <w:szCs w:val="28"/>
        </w:rPr>
        <w:br/>
        <w:t>на уровне</w:t>
      </w:r>
      <w:r w:rsidRPr="00342D83">
        <w:rPr>
          <w:sz w:val="28"/>
          <w:szCs w:val="28"/>
        </w:rPr>
        <w:t xml:space="preserve"> </w:t>
      </w:r>
      <w:r w:rsidR="00706E1A" w:rsidRPr="00342D83">
        <w:rPr>
          <w:sz w:val="28"/>
          <w:szCs w:val="28"/>
        </w:rPr>
        <w:t>100</w:t>
      </w:r>
      <w:r w:rsidRPr="00342D83">
        <w:rPr>
          <w:sz w:val="28"/>
          <w:szCs w:val="28"/>
        </w:rPr>
        <w:t xml:space="preserve"> процентов.</w:t>
      </w:r>
    </w:p>
    <w:p w:rsidR="00EB467E" w:rsidRPr="00342D83" w:rsidRDefault="00EB467E" w:rsidP="00522619">
      <w:pPr>
        <w:ind w:firstLine="709"/>
        <w:jc w:val="both"/>
        <w:rPr>
          <w:sz w:val="28"/>
          <w:szCs w:val="28"/>
        </w:rPr>
        <w:sectPr w:rsidR="00EB467E" w:rsidRPr="00342D83" w:rsidSect="00243330">
          <w:pgSz w:w="11906" w:h="16838"/>
          <w:pgMar w:top="1134" w:right="567" w:bottom="1134" w:left="1134" w:header="709" w:footer="709" w:gutter="0"/>
          <w:cols w:space="708"/>
          <w:docGrid w:linePitch="360"/>
        </w:sectPr>
      </w:pPr>
    </w:p>
    <w:p w:rsidR="00862D14" w:rsidRPr="00342D83" w:rsidRDefault="00EB467E" w:rsidP="00926849">
      <w:pPr>
        <w:jc w:val="center"/>
        <w:rPr>
          <w:b/>
          <w:sz w:val="28"/>
          <w:szCs w:val="28"/>
        </w:rPr>
      </w:pPr>
      <w:r w:rsidRPr="00342D83">
        <w:rPr>
          <w:b/>
          <w:sz w:val="28"/>
          <w:szCs w:val="28"/>
        </w:rPr>
        <w:lastRenderedPageBreak/>
        <w:t>2</w:t>
      </w:r>
      <w:r w:rsidR="00A85085">
        <w:rPr>
          <w:b/>
          <w:sz w:val="28"/>
          <w:szCs w:val="28"/>
        </w:rPr>
        <w:t>3</w:t>
      </w:r>
      <w:r w:rsidRPr="00342D83">
        <w:rPr>
          <w:b/>
          <w:sz w:val="28"/>
          <w:szCs w:val="28"/>
        </w:rPr>
        <w:t>.2. Ключевые показатели</w:t>
      </w:r>
    </w:p>
    <w:p w:rsidR="00862D14" w:rsidRPr="00342D83" w:rsidRDefault="00862D14" w:rsidP="00EB467E">
      <w:pPr>
        <w:jc w:val="center"/>
        <w:rPr>
          <w:sz w:val="26"/>
          <w:szCs w:val="26"/>
        </w:rPr>
      </w:pPr>
    </w:p>
    <w:tbl>
      <w:tblPr>
        <w:tblW w:w="16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842"/>
        <w:gridCol w:w="1870"/>
      </w:tblGrid>
      <w:tr w:rsidR="00342D83" w:rsidRPr="00342D83" w:rsidTr="00926849">
        <w:trPr>
          <w:tblHeader/>
          <w:jc w:val="center"/>
        </w:trPr>
        <w:tc>
          <w:tcPr>
            <w:tcW w:w="711" w:type="dxa"/>
            <w:vAlign w:val="center"/>
          </w:tcPr>
          <w:p w:rsidR="00926849" w:rsidRPr="00342D83" w:rsidRDefault="00926849" w:rsidP="00923D4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926849" w:rsidRPr="00342D83" w:rsidRDefault="00926849" w:rsidP="00923D4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926849" w:rsidRPr="00342D83" w:rsidRDefault="00926849" w:rsidP="00923D4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926849" w:rsidRPr="00342D83" w:rsidRDefault="00926849" w:rsidP="002B7F37">
            <w:pPr>
              <w:ind w:left="-57" w:right="-57"/>
              <w:jc w:val="center"/>
              <w:rPr>
                <w:b/>
                <w:bCs/>
                <w:sz w:val="24"/>
                <w:szCs w:val="24"/>
              </w:rPr>
            </w:pPr>
            <w:r w:rsidRPr="00342D83">
              <w:rPr>
                <w:b/>
                <w:bCs/>
                <w:sz w:val="24"/>
                <w:szCs w:val="24"/>
              </w:rPr>
              <w:t>На</w:t>
            </w:r>
          </w:p>
          <w:p w:rsidR="00926849" w:rsidRPr="00342D83" w:rsidRDefault="00926849" w:rsidP="002B7F37">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926849" w:rsidRPr="00342D83" w:rsidRDefault="00926849" w:rsidP="002B7F37">
            <w:pPr>
              <w:ind w:left="-57" w:right="-57"/>
              <w:jc w:val="center"/>
              <w:rPr>
                <w:b/>
                <w:bCs/>
                <w:sz w:val="24"/>
                <w:szCs w:val="24"/>
              </w:rPr>
            </w:pPr>
            <w:r w:rsidRPr="00342D83">
              <w:rPr>
                <w:b/>
                <w:bCs/>
                <w:sz w:val="24"/>
                <w:szCs w:val="24"/>
              </w:rPr>
              <w:t>отчет</w:t>
            </w:r>
          </w:p>
        </w:tc>
        <w:tc>
          <w:tcPr>
            <w:tcW w:w="993" w:type="dxa"/>
            <w:vAlign w:val="center"/>
          </w:tcPr>
          <w:p w:rsidR="00926849" w:rsidRPr="00342D83" w:rsidRDefault="00926849" w:rsidP="00923D4B">
            <w:pPr>
              <w:ind w:left="-57" w:right="-57"/>
              <w:jc w:val="center"/>
              <w:rPr>
                <w:b/>
                <w:bCs/>
                <w:sz w:val="24"/>
                <w:szCs w:val="24"/>
              </w:rPr>
            </w:pPr>
            <w:r w:rsidRPr="00342D83">
              <w:rPr>
                <w:b/>
                <w:bCs/>
                <w:sz w:val="24"/>
                <w:szCs w:val="24"/>
              </w:rPr>
              <w:t xml:space="preserve">На </w:t>
            </w:r>
          </w:p>
          <w:p w:rsidR="00926849" w:rsidRPr="00342D83" w:rsidRDefault="00926849" w:rsidP="00923D4B">
            <w:pPr>
              <w:ind w:left="-57" w:right="-57"/>
              <w:jc w:val="center"/>
              <w:rPr>
                <w:b/>
                <w:bCs/>
                <w:sz w:val="24"/>
                <w:szCs w:val="24"/>
              </w:rPr>
            </w:pPr>
            <w:r w:rsidRPr="00342D83">
              <w:rPr>
                <w:b/>
                <w:bCs/>
                <w:sz w:val="24"/>
                <w:szCs w:val="24"/>
              </w:rPr>
              <w:t>1 января 2022 года</w:t>
            </w:r>
          </w:p>
          <w:p w:rsidR="00926849" w:rsidRPr="00342D83" w:rsidRDefault="0016426F" w:rsidP="00923D4B">
            <w:pPr>
              <w:ind w:left="-57" w:right="-57"/>
              <w:jc w:val="center"/>
              <w:rPr>
                <w:b/>
                <w:bCs/>
                <w:sz w:val="24"/>
                <w:szCs w:val="24"/>
              </w:rPr>
            </w:pPr>
            <w:r w:rsidRPr="00342D83">
              <w:rPr>
                <w:b/>
                <w:bCs/>
                <w:sz w:val="24"/>
                <w:szCs w:val="24"/>
              </w:rPr>
              <w:t>отчет</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2022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2023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2024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926849" w:rsidRPr="00342D83" w:rsidRDefault="00926849" w:rsidP="00BC610A">
            <w:pPr>
              <w:ind w:left="-57" w:right="-57"/>
              <w:jc w:val="center"/>
              <w:rPr>
                <w:b/>
                <w:bCs/>
                <w:sz w:val="24"/>
                <w:szCs w:val="24"/>
              </w:rPr>
            </w:pPr>
            <w:r w:rsidRPr="00342D83">
              <w:rPr>
                <w:b/>
                <w:bCs/>
                <w:sz w:val="24"/>
                <w:szCs w:val="24"/>
              </w:rPr>
              <w:t>На 31 декабря 2025 года</w:t>
            </w:r>
          </w:p>
          <w:p w:rsidR="00926849" w:rsidRPr="00342D83" w:rsidRDefault="00926849" w:rsidP="00BC610A">
            <w:pPr>
              <w:jc w:val="center"/>
              <w:rPr>
                <w:b/>
                <w:bCs/>
                <w:sz w:val="24"/>
                <w:szCs w:val="24"/>
              </w:rPr>
            </w:pPr>
            <w:r w:rsidRPr="00342D83">
              <w:rPr>
                <w:b/>
                <w:bCs/>
                <w:sz w:val="24"/>
                <w:szCs w:val="24"/>
              </w:rPr>
              <w:t>план</w:t>
            </w:r>
          </w:p>
        </w:tc>
        <w:tc>
          <w:tcPr>
            <w:tcW w:w="1842" w:type="dxa"/>
            <w:shd w:val="clear" w:color="auto" w:fill="FFFFFF" w:themeFill="background1"/>
            <w:vAlign w:val="center"/>
          </w:tcPr>
          <w:p w:rsidR="00926849" w:rsidRPr="00342D83" w:rsidRDefault="00926849" w:rsidP="003E1556">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926849" w:rsidRPr="00342D83" w:rsidRDefault="00926849" w:rsidP="003E1556">
            <w:pPr>
              <w:spacing w:line="240" w:lineRule="atLeast"/>
              <w:jc w:val="center"/>
              <w:rPr>
                <w:b/>
                <w:bCs/>
                <w:sz w:val="24"/>
                <w:szCs w:val="24"/>
              </w:rPr>
            </w:pPr>
            <w:r w:rsidRPr="00342D83">
              <w:rPr>
                <w:b/>
                <w:bCs/>
                <w:sz w:val="24"/>
                <w:szCs w:val="24"/>
              </w:rPr>
              <w:t>Ответственный исполнитель</w:t>
            </w:r>
          </w:p>
        </w:tc>
      </w:tr>
      <w:tr w:rsidR="001D45B5" w:rsidRPr="00342D83" w:rsidTr="00926849">
        <w:trPr>
          <w:jc w:val="center"/>
        </w:trPr>
        <w:tc>
          <w:tcPr>
            <w:tcW w:w="711" w:type="dxa"/>
          </w:tcPr>
          <w:p w:rsidR="001D45B5" w:rsidRPr="00342D83" w:rsidRDefault="001D45B5" w:rsidP="00A85085">
            <w:pPr>
              <w:ind w:left="-57" w:right="-57"/>
              <w:jc w:val="center"/>
              <w:rPr>
                <w:sz w:val="24"/>
                <w:szCs w:val="24"/>
              </w:rPr>
            </w:pPr>
            <w:r w:rsidRPr="00342D83">
              <w:rPr>
                <w:sz w:val="24"/>
                <w:szCs w:val="24"/>
              </w:rPr>
              <w:t>2</w:t>
            </w:r>
            <w:r w:rsidR="00A85085">
              <w:rPr>
                <w:sz w:val="24"/>
                <w:szCs w:val="24"/>
              </w:rPr>
              <w:t>3</w:t>
            </w:r>
            <w:r w:rsidRPr="00342D83">
              <w:rPr>
                <w:sz w:val="24"/>
                <w:szCs w:val="24"/>
              </w:rPr>
              <w:t>.2.1</w:t>
            </w:r>
          </w:p>
        </w:tc>
        <w:tc>
          <w:tcPr>
            <w:tcW w:w="4651" w:type="dxa"/>
          </w:tcPr>
          <w:p w:rsidR="001D45B5" w:rsidRPr="00342D83" w:rsidRDefault="001D45B5" w:rsidP="00BB00E6">
            <w:pPr>
              <w:autoSpaceDE w:val="0"/>
              <w:autoSpaceDN w:val="0"/>
              <w:adjustRightInd w:val="0"/>
              <w:spacing w:line="230" w:lineRule="auto"/>
              <w:jc w:val="both"/>
              <w:rPr>
                <w:rFonts w:eastAsiaTheme="minorHAnsi"/>
                <w:bCs/>
                <w:sz w:val="24"/>
                <w:szCs w:val="24"/>
              </w:rPr>
            </w:pPr>
            <w:r w:rsidRPr="00342D83">
              <w:rPr>
                <w:bCs/>
                <w:sz w:val="24"/>
                <w:szCs w:val="24"/>
              </w:rPr>
              <w:t>Доля организаций частной формы собственности в сфере жилищного строительства (за исключением Московского фонда реновации жилой застройки и индивидуального жилищного строительства)                (по объему реализованных на рынке товаров, работ, услуг                              в натуральном выражении организациями частной формы собственности) (по Стандарту и методике ФАС)</w:t>
            </w:r>
          </w:p>
        </w:tc>
        <w:tc>
          <w:tcPr>
            <w:tcW w:w="1134" w:type="dxa"/>
          </w:tcPr>
          <w:p w:rsidR="001D45B5" w:rsidRPr="00342D83" w:rsidRDefault="001D45B5" w:rsidP="00923D4B">
            <w:pPr>
              <w:jc w:val="center"/>
              <w:rPr>
                <w:sz w:val="24"/>
                <w:szCs w:val="24"/>
                <w:lang w:val="en-US"/>
              </w:rPr>
            </w:pPr>
            <w:r w:rsidRPr="00342D83">
              <w:rPr>
                <w:sz w:val="24"/>
                <w:szCs w:val="24"/>
                <w:lang w:val="en-US"/>
              </w:rPr>
              <w:t>%</w:t>
            </w:r>
          </w:p>
        </w:tc>
        <w:tc>
          <w:tcPr>
            <w:tcW w:w="1134" w:type="dxa"/>
          </w:tcPr>
          <w:p w:rsidR="001D45B5" w:rsidRPr="00342D83" w:rsidRDefault="001D45B5" w:rsidP="00B14210">
            <w:pPr>
              <w:jc w:val="center"/>
              <w:rPr>
                <w:rFonts w:eastAsia="Calibri"/>
                <w:sz w:val="24"/>
                <w:szCs w:val="24"/>
              </w:rPr>
            </w:pPr>
            <w:r w:rsidRPr="00342D83">
              <w:rPr>
                <w:rFonts w:eastAsia="Calibri"/>
                <w:sz w:val="24"/>
                <w:szCs w:val="24"/>
              </w:rPr>
              <w:t>100</w:t>
            </w:r>
          </w:p>
        </w:tc>
        <w:tc>
          <w:tcPr>
            <w:tcW w:w="993" w:type="dxa"/>
          </w:tcPr>
          <w:p w:rsidR="001D45B5" w:rsidRPr="00342D83" w:rsidRDefault="001D45B5" w:rsidP="00B14210">
            <w:pPr>
              <w:jc w:val="center"/>
              <w:rPr>
                <w:rFonts w:eastAsia="Calibri"/>
                <w:sz w:val="24"/>
                <w:szCs w:val="24"/>
              </w:rPr>
            </w:pPr>
            <w:r w:rsidRPr="00342D83">
              <w:rPr>
                <w:rFonts w:eastAsia="Calibri"/>
                <w:sz w:val="24"/>
                <w:szCs w:val="24"/>
              </w:rPr>
              <w:t>100</w:t>
            </w:r>
          </w:p>
        </w:tc>
        <w:tc>
          <w:tcPr>
            <w:tcW w:w="992" w:type="dxa"/>
          </w:tcPr>
          <w:p w:rsidR="001D45B5" w:rsidRPr="00342D83" w:rsidRDefault="001D45B5" w:rsidP="00923D4B">
            <w:pPr>
              <w:jc w:val="center"/>
              <w:rPr>
                <w:sz w:val="24"/>
                <w:szCs w:val="24"/>
              </w:rPr>
            </w:pPr>
            <w:r w:rsidRPr="00342D83">
              <w:rPr>
                <w:sz w:val="24"/>
                <w:szCs w:val="24"/>
              </w:rPr>
              <w:t>100</w:t>
            </w:r>
          </w:p>
        </w:tc>
        <w:tc>
          <w:tcPr>
            <w:tcW w:w="992" w:type="dxa"/>
          </w:tcPr>
          <w:p w:rsidR="001D45B5" w:rsidRPr="00342D83" w:rsidRDefault="001D45B5" w:rsidP="00923D4B">
            <w:pPr>
              <w:jc w:val="center"/>
              <w:rPr>
                <w:sz w:val="24"/>
                <w:szCs w:val="24"/>
              </w:rPr>
            </w:pPr>
            <w:r w:rsidRPr="00342D83">
              <w:rPr>
                <w:sz w:val="24"/>
                <w:szCs w:val="24"/>
              </w:rPr>
              <w:t>100</w:t>
            </w:r>
          </w:p>
        </w:tc>
        <w:tc>
          <w:tcPr>
            <w:tcW w:w="992" w:type="dxa"/>
          </w:tcPr>
          <w:p w:rsidR="001D45B5" w:rsidRPr="00342D83" w:rsidRDefault="001D45B5" w:rsidP="00923D4B">
            <w:pPr>
              <w:jc w:val="center"/>
              <w:rPr>
                <w:sz w:val="24"/>
                <w:szCs w:val="24"/>
              </w:rPr>
            </w:pPr>
            <w:r w:rsidRPr="00342D83">
              <w:rPr>
                <w:sz w:val="24"/>
                <w:szCs w:val="24"/>
              </w:rPr>
              <w:t>100</w:t>
            </w:r>
          </w:p>
        </w:tc>
        <w:tc>
          <w:tcPr>
            <w:tcW w:w="993" w:type="dxa"/>
          </w:tcPr>
          <w:p w:rsidR="001D45B5" w:rsidRPr="00342D83" w:rsidRDefault="001D45B5" w:rsidP="00923D4B">
            <w:pPr>
              <w:contextualSpacing/>
              <w:jc w:val="center"/>
              <w:rPr>
                <w:sz w:val="24"/>
                <w:szCs w:val="24"/>
              </w:rPr>
            </w:pPr>
            <w:r w:rsidRPr="00342D83">
              <w:rPr>
                <w:sz w:val="24"/>
                <w:szCs w:val="24"/>
              </w:rPr>
              <w:t>100</w:t>
            </w:r>
          </w:p>
        </w:tc>
        <w:tc>
          <w:tcPr>
            <w:tcW w:w="1842" w:type="dxa"/>
          </w:tcPr>
          <w:p w:rsidR="001D45B5" w:rsidRPr="00342D83" w:rsidRDefault="001D45B5" w:rsidP="00923D4B">
            <w:pPr>
              <w:contextualSpacing/>
              <w:jc w:val="center"/>
              <w:rPr>
                <w:sz w:val="24"/>
                <w:szCs w:val="24"/>
                <w:lang w:val="en-US"/>
              </w:rPr>
            </w:pPr>
            <w:r w:rsidRPr="00342D83">
              <w:rPr>
                <w:sz w:val="24"/>
                <w:szCs w:val="24"/>
              </w:rPr>
              <w:t xml:space="preserve">Не менее </w:t>
            </w:r>
            <w:r w:rsidRPr="00342D83">
              <w:rPr>
                <w:sz w:val="24"/>
                <w:szCs w:val="24"/>
                <w:lang w:val="en-US"/>
              </w:rPr>
              <w:t>80</w:t>
            </w:r>
          </w:p>
        </w:tc>
        <w:tc>
          <w:tcPr>
            <w:tcW w:w="1870" w:type="dxa"/>
          </w:tcPr>
          <w:p w:rsidR="001D45B5" w:rsidRPr="00342D83" w:rsidRDefault="001D45B5" w:rsidP="00E36A6D">
            <w:pPr>
              <w:contextualSpacing/>
              <w:jc w:val="center"/>
              <w:rPr>
                <w:sz w:val="24"/>
                <w:szCs w:val="24"/>
              </w:rPr>
            </w:pPr>
            <w:r w:rsidRPr="00342D83">
              <w:rPr>
                <w:sz w:val="24"/>
                <w:szCs w:val="24"/>
              </w:rPr>
              <w:t>Комитет строительств</w:t>
            </w:r>
            <w:r>
              <w:rPr>
                <w:sz w:val="24"/>
                <w:szCs w:val="24"/>
              </w:rPr>
              <w:t>а и транспорта</w:t>
            </w:r>
            <w:r w:rsidRPr="00342D83">
              <w:rPr>
                <w:sz w:val="24"/>
                <w:szCs w:val="24"/>
              </w:rPr>
              <w:t xml:space="preserve"> администрации Алексеевского </w:t>
            </w:r>
            <w:r w:rsidR="00346291" w:rsidRPr="00346291">
              <w:rPr>
                <w:sz w:val="24"/>
                <w:szCs w:val="24"/>
              </w:rPr>
              <w:t xml:space="preserve">муниципального </w:t>
            </w:r>
            <w:r w:rsidRPr="00342D83">
              <w:rPr>
                <w:sz w:val="24"/>
                <w:szCs w:val="24"/>
              </w:rPr>
              <w:t>округа</w:t>
            </w:r>
          </w:p>
        </w:tc>
      </w:tr>
    </w:tbl>
    <w:p w:rsidR="00EB467E" w:rsidRPr="00342D83" w:rsidRDefault="00EB467E" w:rsidP="00EB467E">
      <w:pPr>
        <w:widowControl w:val="0"/>
        <w:autoSpaceDE w:val="0"/>
        <w:autoSpaceDN w:val="0"/>
        <w:ind w:firstLine="709"/>
        <w:jc w:val="both"/>
        <w:rPr>
          <w:sz w:val="28"/>
          <w:szCs w:val="28"/>
        </w:rPr>
      </w:pPr>
    </w:p>
    <w:p w:rsidR="00EB467E" w:rsidRPr="00342D83" w:rsidRDefault="00EB467E" w:rsidP="00EB467E">
      <w:pPr>
        <w:contextualSpacing/>
        <w:jc w:val="center"/>
        <w:rPr>
          <w:rFonts w:eastAsia="Calibri"/>
          <w:b/>
          <w:sz w:val="28"/>
          <w:szCs w:val="28"/>
          <w:lang w:eastAsia="en-US"/>
        </w:rPr>
      </w:pPr>
      <w:r w:rsidRPr="00342D83">
        <w:rPr>
          <w:rFonts w:eastAsia="Calibri"/>
          <w:b/>
          <w:sz w:val="28"/>
          <w:szCs w:val="28"/>
          <w:lang w:eastAsia="en-US"/>
        </w:rPr>
        <w:t>2</w:t>
      </w:r>
      <w:r w:rsidR="00A85085">
        <w:rPr>
          <w:rFonts w:eastAsia="Calibri"/>
          <w:b/>
          <w:sz w:val="28"/>
          <w:szCs w:val="28"/>
          <w:lang w:eastAsia="en-US"/>
        </w:rPr>
        <w:t>3</w:t>
      </w:r>
      <w:r w:rsidRPr="00342D83">
        <w:rPr>
          <w:rFonts w:eastAsia="Calibri"/>
          <w:b/>
          <w:sz w:val="28"/>
          <w:szCs w:val="28"/>
          <w:lang w:eastAsia="en-US"/>
        </w:rPr>
        <w:t xml:space="preserve">.3.  Мероприятия по содействию развитию конкуренции </w:t>
      </w:r>
    </w:p>
    <w:p w:rsidR="00EA34A1" w:rsidRPr="00342D83" w:rsidRDefault="00EA34A1" w:rsidP="00EB467E">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4E239A">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w:t>
            </w:r>
          </w:p>
          <w:p w:rsidR="00EA34A1" w:rsidRPr="00342D83" w:rsidRDefault="00EA34A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r>
      <w:tr w:rsidR="001D45B5"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1D45B5" w:rsidRPr="00342D83" w:rsidRDefault="001D45B5" w:rsidP="00A85085">
            <w:pPr>
              <w:ind w:left="-57" w:right="-57"/>
              <w:jc w:val="center"/>
              <w:rPr>
                <w:sz w:val="24"/>
                <w:szCs w:val="24"/>
              </w:rPr>
            </w:pPr>
            <w:r w:rsidRPr="00342D83">
              <w:rPr>
                <w:sz w:val="24"/>
                <w:szCs w:val="24"/>
              </w:rPr>
              <w:t>2</w:t>
            </w:r>
            <w:r w:rsidR="00A85085">
              <w:rPr>
                <w:sz w:val="24"/>
                <w:szCs w:val="24"/>
              </w:rPr>
              <w:t>3</w:t>
            </w:r>
            <w:r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1D45B5" w:rsidRPr="00342D83" w:rsidRDefault="001D45B5" w:rsidP="00706E1A">
            <w:pPr>
              <w:ind w:left="-57" w:right="-57"/>
              <w:jc w:val="both"/>
              <w:rPr>
                <w:rFonts w:eastAsia="Calibri"/>
                <w:sz w:val="24"/>
                <w:szCs w:val="24"/>
              </w:rPr>
            </w:pPr>
            <w:r w:rsidRPr="00342D83">
              <w:rPr>
                <w:rFonts w:eastAsia="Calibri"/>
                <w:sz w:val="24"/>
                <w:szCs w:val="24"/>
              </w:rPr>
              <w:t>Участие в реализации проекта по предоставлению муниципальных услуг в градостроительной сфере                                     в электронном виде</w:t>
            </w:r>
          </w:p>
        </w:tc>
        <w:tc>
          <w:tcPr>
            <w:tcW w:w="1656" w:type="dxa"/>
            <w:tcBorders>
              <w:top w:val="single" w:sz="4" w:space="0" w:color="auto"/>
              <w:left w:val="nil"/>
              <w:bottom w:val="single" w:sz="4" w:space="0" w:color="auto"/>
              <w:right w:val="single" w:sz="4" w:space="0" w:color="auto"/>
            </w:tcBorders>
            <w:shd w:val="clear" w:color="auto" w:fill="auto"/>
            <w:noWrap/>
          </w:tcPr>
          <w:p w:rsidR="001D45B5" w:rsidRPr="00342D83" w:rsidRDefault="001D45B5" w:rsidP="00EA34A1">
            <w:pPr>
              <w:ind w:left="-57" w:right="-57"/>
              <w:jc w:val="center"/>
              <w:rPr>
                <w:rFonts w:eastAsia="Calibri"/>
                <w:sz w:val="24"/>
                <w:szCs w:val="24"/>
              </w:rPr>
            </w:pPr>
            <w:r w:rsidRPr="00342D83">
              <w:rPr>
                <w:rFonts w:eastAsia="Calibri"/>
                <w:sz w:val="24"/>
                <w:szCs w:val="24"/>
              </w:rPr>
              <w:t>2022 – 2025</w:t>
            </w:r>
          </w:p>
          <w:p w:rsidR="001D45B5" w:rsidRPr="00342D83" w:rsidRDefault="001D45B5" w:rsidP="00EA34A1">
            <w:pPr>
              <w:ind w:left="-57" w:right="-57"/>
              <w:jc w:val="center"/>
              <w:rPr>
                <w:rFonts w:eastAsia="Calibri"/>
                <w:sz w:val="24"/>
                <w:szCs w:val="24"/>
              </w:rPr>
            </w:pPr>
            <w:r w:rsidRPr="00342D83">
              <w:rPr>
                <w:rFonts w:eastAsia="Calibri"/>
                <w:sz w:val="24"/>
                <w:szCs w:val="24"/>
              </w:rPr>
              <w:t>годы</w:t>
            </w:r>
          </w:p>
        </w:tc>
        <w:tc>
          <w:tcPr>
            <w:tcW w:w="4370" w:type="dxa"/>
            <w:tcBorders>
              <w:top w:val="single" w:sz="4" w:space="0" w:color="auto"/>
              <w:left w:val="nil"/>
              <w:bottom w:val="single" w:sz="4" w:space="0" w:color="auto"/>
              <w:right w:val="single" w:sz="4" w:space="0" w:color="auto"/>
            </w:tcBorders>
            <w:shd w:val="clear" w:color="auto" w:fill="auto"/>
            <w:noWrap/>
          </w:tcPr>
          <w:p w:rsidR="001D45B5" w:rsidRPr="00342D83" w:rsidRDefault="001D45B5" w:rsidP="004E239A">
            <w:pPr>
              <w:ind w:left="-57" w:right="-57"/>
              <w:jc w:val="both"/>
              <w:rPr>
                <w:rFonts w:eastAsia="Calibri"/>
                <w:sz w:val="24"/>
                <w:szCs w:val="24"/>
              </w:rPr>
            </w:pPr>
            <w:r w:rsidRPr="00342D83">
              <w:rPr>
                <w:rFonts w:eastAsia="Calibri"/>
                <w:sz w:val="24"/>
                <w:szCs w:val="24"/>
              </w:rPr>
              <w:t>Расширение рынка предоставления услуг                                в градостроительной сфере                              в электронном виде</w:t>
            </w:r>
          </w:p>
        </w:tc>
        <w:tc>
          <w:tcPr>
            <w:tcW w:w="3868" w:type="dxa"/>
            <w:tcBorders>
              <w:top w:val="single" w:sz="4" w:space="0" w:color="auto"/>
              <w:left w:val="nil"/>
              <w:bottom w:val="single" w:sz="4" w:space="0" w:color="auto"/>
              <w:right w:val="single" w:sz="4" w:space="0" w:color="auto"/>
            </w:tcBorders>
            <w:shd w:val="clear" w:color="auto" w:fill="auto"/>
            <w:noWrap/>
          </w:tcPr>
          <w:p w:rsidR="001D45B5" w:rsidRPr="00342D83" w:rsidRDefault="00A307D4" w:rsidP="00E36A6D">
            <w:pPr>
              <w:contextualSpacing/>
              <w:jc w:val="center"/>
              <w:rPr>
                <w:sz w:val="24"/>
                <w:szCs w:val="24"/>
              </w:rPr>
            </w:pPr>
            <w:r w:rsidRPr="00A307D4">
              <w:rPr>
                <w:sz w:val="24"/>
                <w:szCs w:val="24"/>
              </w:rPr>
              <w:t>Управление архитектуры комитета строительства и транспорта администрации Алексее</w:t>
            </w:r>
            <w:r w:rsidR="00E02483">
              <w:rPr>
                <w:sz w:val="24"/>
                <w:szCs w:val="24"/>
              </w:rPr>
              <w:t>в</w:t>
            </w:r>
            <w:r w:rsidRPr="00A307D4">
              <w:rPr>
                <w:sz w:val="24"/>
                <w:szCs w:val="24"/>
              </w:rPr>
              <w:t xml:space="preserve">ского </w:t>
            </w:r>
            <w:r w:rsidR="00346291" w:rsidRPr="00346291">
              <w:rPr>
                <w:sz w:val="24"/>
                <w:szCs w:val="24"/>
              </w:rPr>
              <w:t>муниципального</w:t>
            </w:r>
            <w:r w:rsidRPr="00A307D4">
              <w:rPr>
                <w:sz w:val="24"/>
                <w:szCs w:val="24"/>
              </w:rPr>
              <w:t xml:space="preserve"> округа</w:t>
            </w:r>
          </w:p>
        </w:tc>
      </w:tr>
      <w:tr w:rsidR="001D45B5"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1D45B5" w:rsidRPr="00342D83" w:rsidRDefault="001D45B5" w:rsidP="00A85085">
            <w:pPr>
              <w:ind w:left="-57" w:right="-57"/>
              <w:jc w:val="center"/>
              <w:rPr>
                <w:sz w:val="24"/>
                <w:szCs w:val="24"/>
              </w:rPr>
            </w:pPr>
            <w:r w:rsidRPr="00342D83">
              <w:rPr>
                <w:sz w:val="24"/>
                <w:szCs w:val="24"/>
              </w:rPr>
              <w:t>2</w:t>
            </w:r>
            <w:r w:rsidR="00A85085">
              <w:rPr>
                <w:sz w:val="24"/>
                <w:szCs w:val="24"/>
              </w:rPr>
              <w:t>3</w:t>
            </w:r>
            <w:r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1D45B5" w:rsidRPr="00342D83" w:rsidRDefault="001D45B5" w:rsidP="00706E1A">
            <w:pPr>
              <w:ind w:left="-57" w:right="-57"/>
              <w:jc w:val="both"/>
              <w:rPr>
                <w:rFonts w:eastAsia="Calibri"/>
                <w:sz w:val="24"/>
                <w:szCs w:val="24"/>
              </w:rPr>
            </w:pPr>
            <w:r w:rsidRPr="00342D83">
              <w:rPr>
                <w:rFonts w:eastAsia="Calibri"/>
                <w:sz w:val="24"/>
                <w:szCs w:val="24"/>
              </w:rPr>
              <w:t xml:space="preserve">Участие в реализации проекта по внедрению Стандарта качества жилья </w:t>
            </w:r>
          </w:p>
        </w:tc>
        <w:tc>
          <w:tcPr>
            <w:tcW w:w="1656" w:type="dxa"/>
            <w:tcBorders>
              <w:top w:val="single" w:sz="4" w:space="0" w:color="auto"/>
              <w:left w:val="nil"/>
              <w:bottom w:val="single" w:sz="4" w:space="0" w:color="auto"/>
              <w:right w:val="single" w:sz="4" w:space="0" w:color="auto"/>
            </w:tcBorders>
            <w:shd w:val="clear" w:color="auto" w:fill="auto"/>
            <w:noWrap/>
          </w:tcPr>
          <w:p w:rsidR="001D45B5" w:rsidRPr="00342D83" w:rsidRDefault="001D45B5" w:rsidP="00EA34A1">
            <w:pPr>
              <w:ind w:left="-57" w:right="-57"/>
              <w:jc w:val="center"/>
              <w:rPr>
                <w:rFonts w:eastAsia="Calibri"/>
                <w:sz w:val="24"/>
                <w:szCs w:val="24"/>
              </w:rPr>
            </w:pPr>
            <w:r w:rsidRPr="00342D83">
              <w:rPr>
                <w:rFonts w:eastAsia="Calibri"/>
                <w:sz w:val="24"/>
                <w:szCs w:val="24"/>
              </w:rPr>
              <w:t>2022 – 2025</w:t>
            </w:r>
          </w:p>
          <w:p w:rsidR="001D45B5" w:rsidRPr="00342D83" w:rsidRDefault="001D45B5" w:rsidP="00EA34A1">
            <w:pPr>
              <w:ind w:left="-57" w:right="-57"/>
              <w:jc w:val="center"/>
              <w:rPr>
                <w:rFonts w:eastAsia="Calibri"/>
                <w:sz w:val="24"/>
                <w:szCs w:val="24"/>
              </w:rPr>
            </w:pPr>
            <w:r w:rsidRPr="00342D83">
              <w:rPr>
                <w:rFonts w:eastAsia="Calibri"/>
                <w:sz w:val="24"/>
                <w:szCs w:val="24"/>
              </w:rPr>
              <w:t>годы</w:t>
            </w:r>
          </w:p>
        </w:tc>
        <w:tc>
          <w:tcPr>
            <w:tcW w:w="4370" w:type="dxa"/>
            <w:tcBorders>
              <w:top w:val="single" w:sz="4" w:space="0" w:color="auto"/>
              <w:left w:val="nil"/>
              <w:bottom w:val="single" w:sz="4" w:space="0" w:color="auto"/>
              <w:right w:val="single" w:sz="4" w:space="0" w:color="auto"/>
            </w:tcBorders>
            <w:shd w:val="clear" w:color="auto" w:fill="auto"/>
            <w:noWrap/>
          </w:tcPr>
          <w:p w:rsidR="001D45B5" w:rsidRPr="00342D83" w:rsidRDefault="001D45B5" w:rsidP="004E239A">
            <w:pPr>
              <w:ind w:left="-57" w:right="-57"/>
              <w:jc w:val="both"/>
              <w:rPr>
                <w:rFonts w:eastAsia="Calibri"/>
                <w:sz w:val="24"/>
                <w:szCs w:val="24"/>
              </w:rPr>
            </w:pPr>
            <w:r w:rsidRPr="00342D83">
              <w:rPr>
                <w:rFonts w:eastAsia="Calibri"/>
                <w:sz w:val="24"/>
                <w:szCs w:val="24"/>
              </w:rPr>
              <w:t xml:space="preserve">Создание и стимулирование внедрения новых подходов                               к формированию внешнего облика       и архитектуры жилых зданий, </w:t>
            </w:r>
            <w:r w:rsidRPr="00342D83">
              <w:rPr>
                <w:rFonts w:eastAsia="Calibri"/>
                <w:sz w:val="24"/>
                <w:szCs w:val="24"/>
              </w:rPr>
              <w:lastRenderedPageBreak/>
              <w:t>отвечающего потребностям, ценностям и интересам жителей</w:t>
            </w:r>
          </w:p>
        </w:tc>
        <w:tc>
          <w:tcPr>
            <w:tcW w:w="3868" w:type="dxa"/>
            <w:tcBorders>
              <w:top w:val="single" w:sz="4" w:space="0" w:color="auto"/>
              <w:left w:val="nil"/>
              <w:bottom w:val="single" w:sz="4" w:space="0" w:color="auto"/>
              <w:right w:val="single" w:sz="4" w:space="0" w:color="auto"/>
            </w:tcBorders>
            <w:shd w:val="clear" w:color="auto" w:fill="auto"/>
            <w:noWrap/>
          </w:tcPr>
          <w:p w:rsidR="001D45B5" w:rsidRPr="00342D83" w:rsidRDefault="00A307D4" w:rsidP="00E36A6D">
            <w:pPr>
              <w:contextualSpacing/>
              <w:jc w:val="center"/>
              <w:rPr>
                <w:sz w:val="24"/>
                <w:szCs w:val="24"/>
              </w:rPr>
            </w:pPr>
            <w:r w:rsidRPr="00A307D4">
              <w:rPr>
                <w:sz w:val="24"/>
                <w:szCs w:val="24"/>
              </w:rPr>
              <w:lastRenderedPageBreak/>
              <w:t>Управление архитектуры комитета строительства и транспорта администрации Алексее</w:t>
            </w:r>
            <w:r w:rsidR="00E02483">
              <w:rPr>
                <w:sz w:val="24"/>
                <w:szCs w:val="24"/>
              </w:rPr>
              <w:t>в</w:t>
            </w:r>
            <w:r w:rsidRPr="00A307D4">
              <w:rPr>
                <w:sz w:val="24"/>
                <w:szCs w:val="24"/>
              </w:rPr>
              <w:t xml:space="preserve">ского </w:t>
            </w:r>
            <w:r w:rsidR="00346291" w:rsidRPr="00346291">
              <w:rPr>
                <w:sz w:val="24"/>
                <w:szCs w:val="24"/>
              </w:rPr>
              <w:t>муниципального</w:t>
            </w:r>
            <w:r w:rsidRPr="00A307D4">
              <w:rPr>
                <w:sz w:val="24"/>
                <w:szCs w:val="24"/>
              </w:rPr>
              <w:t xml:space="preserve"> округа</w:t>
            </w:r>
          </w:p>
        </w:tc>
      </w:tr>
    </w:tbl>
    <w:p w:rsidR="00EA34A1" w:rsidRPr="00342D83" w:rsidRDefault="00EA34A1" w:rsidP="00EB467E">
      <w:pPr>
        <w:contextualSpacing/>
        <w:jc w:val="center"/>
        <w:rPr>
          <w:rFonts w:eastAsia="Calibri"/>
          <w:b/>
          <w:sz w:val="28"/>
          <w:szCs w:val="28"/>
          <w:lang w:eastAsia="en-US"/>
        </w:rPr>
      </w:pPr>
    </w:p>
    <w:p w:rsidR="00EA34A1" w:rsidRPr="00342D83" w:rsidRDefault="00EA34A1" w:rsidP="00EB467E">
      <w:pPr>
        <w:contextualSpacing/>
        <w:jc w:val="center"/>
        <w:rPr>
          <w:rFonts w:eastAsia="Calibri"/>
          <w:b/>
          <w:sz w:val="28"/>
          <w:szCs w:val="28"/>
          <w:lang w:eastAsia="en-US"/>
        </w:rPr>
      </w:pPr>
    </w:p>
    <w:p w:rsidR="00EA34A1" w:rsidRPr="00342D83" w:rsidRDefault="00EA34A1" w:rsidP="00EB467E">
      <w:pPr>
        <w:contextualSpacing/>
        <w:jc w:val="center"/>
        <w:rPr>
          <w:rFonts w:eastAsia="Calibri"/>
          <w:b/>
          <w:sz w:val="28"/>
          <w:szCs w:val="28"/>
          <w:lang w:eastAsia="en-US"/>
        </w:rPr>
      </w:pPr>
    </w:p>
    <w:p w:rsidR="00EA34A1" w:rsidRPr="00342D83" w:rsidRDefault="00EA34A1" w:rsidP="00EB467E">
      <w:pPr>
        <w:contextualSpacing/>
        <w:jc w:val="center"/>
        <w:rPr>
          <w:rFonts w:eastAsia="Calibri"/>
          <w:b/>
          <w:sz w:val="28"/>
          <w:szCs w:val="28"/>
          <w:lang w:eastAsia="en-US"/>
        </w:rPr>
      </w:pPr>
    </w:p>
    <w:p w:rsidR="00EB467E" w:rsidRPr="00342D83" w:rsidRDefault="00EB467E" w:rsidP="00EB467E">
      <w:pPr>
        <w:contextualSpacing/>
        <w:jc w:val="center"/>
        <w:rPr>
          <w:rFonts w:eastAsia="Calibri"/>
          <w:b/>
          <w:sz w:val="26"/>
          <w:szCs w:val="26"/>
          <w:lang w:eastAsia="en-US"/>
        </w:rPr>
      </w:pPr>
    </w:p>
    <w:p w:rsidR="00B200E5" w:rsidRPr="00342D83" w:rsidRDefault="00B200E5" w:rsidP="00522619">
      <w:pPr>
        <w:ind w:firstLine="709"/>
        <w:jc w:val="both"/>
        <w:rPr>
          <w:sz w:val="28"/>
          <w:szCs w:val="28"/>
        </w:rPr>
        <w:sectPr w:rsidR="00B200E5" w:rsidRPr="00342D83" w:rsidSect="00EB467E">
          <w:pgSz w:w="16838" w:h="11906" w:orient="landscape"/>
          <w:pgMar w:top="1134" w:right="1134" w:bottom="567" w:left="1134" w:header="709" w:footer="709" w:gutter="0"/>
          <w:cols w:space="708"/>
          <w:docGrid w:linePitch="360"/>
        </w:sectPr>
      </w:pPr>
    </w:p>
    <w:p w:rsidR="0071784E" w:rsidRPr="00342D83" w:rsidRDefault="007558C4" w:rsidP="00B200E5">
      <w:pPr>
        <w:widowControl w:val="0"/>
        <w:autoSpaceDE w:val="0"/>
        <w:autoSpaceDN w:val="0"/>
        <w:jc w:val="center"/>
        <w:rPr>
          <w:b/>
          <w:sz w:val="28"/>
          <w:szCs w:val="28"/>
        </w:rPr>
      </w:pPr>
      <w:r>
        <w:rPr>
          <w:b/>
          <w:sz w:val="28"/>
          <w:szCs w:val="28"/>
        </w:rPr>
        <w:lastRenderedPageBreak/>
        <w:t>2</w:t>
      </w:r>
      <w:r w:rsidR="00A85085">
        <w:rPr>
          <w:b/>
          <w:sz w:val="28"/>
          <w:szCs w:val="28"/>
        </w:rPr>
        <w:t>5</w:t>
      </w:r>
      <w:r w:rsidR="00B200E5" w:rsidRPr="00342D83">
        <w:rPr>
          <w:b/>
          <w:sz w:val="28"/>
          <w:szCs w:val="28"/>
        </w:rPr>
        <w:t>. Рынок строительства объектов капитального</w:t>
      </w:r>
      <w:r w:rsidR="0071784E" w:rsidRPr="00342D83">
        <w:rPr>
          <w:b/>
          <w:sz w:val="28"/>
          <w:szCs w:val="28"/>
        </w:rPr>
        <w:t xml:space="preserve"> </w:t>
      </w:r>
      <w:r w:rsidR="00B200E5" w:rsidRPr="00342D83">
        <w:rPr>
          <w:b/>
          <w:sz w:val="28"/>
          <w:szCs w:val="28"/>
        </w:rPr>
        <w:t xml:space="preserve">строительства, </w:t>
      </w:r>
    </w:p>
    <w:p w:rsidR="00B200E5" w:rsidRPr="00342D83" w:rsidRDefault="00B200E5" w:rsidP="00B200E5">
      <w:pPr>
        <w:widowControl w:val="0"/>
        <w:autoSpaceDE w:val="0"/>
        <w:autoSpaceDN w:val="0"/>
        <w:jc w:val="center"/>
        <w:rPr>
          <w:b/>
          <w:sz w:val="28"/>
          <w:szCs w:val="28"/>
        </w:rPr>
      </w:pPr>
      <w:r w:rsidRPr="00342D83">
        <w:rPr>
          <w:b/>
          <w:sz w:val="28"/>
          <w:szCs w:val="28"/>
        </w:rPr>
        <w:t>за исключением жилищного</w:t>
      </w:r>
      <w:r w:rsidR="0071784E" w:rsidRPr="00342D83">
        <w:rPr>
          <w:b/>
          <w:sz w:val="28"/>
          <w:szCs w:val="28"/>
        </w:rPr>
        <w:t xml:space="preserve"> </w:t>
      </w:r>
      <w:r w:rsidRPr="00342D83">
        <w:rPr>
          <w:b/>
          <w:sz w:val="28"/>
          <w:szCs w:val="28"/>
        </w:rPr>
        <w:t>и дорожного строительства</w:t>
      </w:r>
    </w:p>
    <w:p w:rsidR="00B200E5" w:rsidRPr="00342D83" w:rsidRDefault="00B200E5" w:rsidP="00B200E5">
      <w:pPr>
        <w:widowControl w:val="0"/>
        <w:autoSpaceDE w:val="0"/>
        <w:autoSpaceDN w:val="0"/>
        <w:jc w:val="center"/>
        <w:rPr>
          <w:b/>
          <w:sz w:val="28"/>
          <w:szCs w:val="28"/>
        </w:rPr>
      </w:pPr>
    </w:p>
    <w:p w:rsidR="00B200E5" w:rsidRPr="00342D83" w:rsidRDefault="00B200E5" w:rsidP="00B200E5">
      <w:pPr>
        <w:widowControl w:val="0"/>
        <w:autoSpaceDE w:val="0"/>
        <w:autoSpaceDN w:val="0"/>
        <w:jc w:val="center"/>
        <w:rPr>
          <w:b/>
          <w:sz w:val="28"/>
          <w:szCs w:val="28"/>
        </w:rPr>
      </w:pPr>
      <w:r w:rsidRPr="00342D83">
        <w:rPr>
          <w:b/>
          <w:sz w:val="28"/>
          <w:szCs w:val="28"/>
        </w:rPr>
        <w:t>2</w:t>
      </w:r>
      <w:r w:rsidR="00A85085">
        <w:rPr>
          <w:b/>
          <w:sz w:val="28"/>
          <w:szCs w:val="28"/>
        </w:rPr>
        <w:t>4</w:t>
      </w:r>
      <w:r w:rsidRPr="00342D83">
        <w:rPr>
          <w:b/>
          <w:sz w:val="28"/>
          <w:szCs w:val="28"/>
        </w:rPr>
        <w:t>.1.  Исходная фактическая информация в отношении ситуации</w:t>
      </w:r>
    </w:p>
    <w:p w:rsidR="00B200E5" w:rsidRPr="00342D83" w:rsidRDefault="00B200E5" w:rsidP="00B200E5">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B200E5" w:rsidRPr="00342D83" w:rsidRDefault="00B200E5" w:rsidP="00B200E5">
      <w:pPr>
        <w:ind w:firstLine="709"/>
        <w:jc w:val="both"/>
        <w:rPr>
          <w:sz w:val="28"/>
          <w:szCs w:val="28"/>
        </w:rPr>
      </w:pPr>
    </w:p>
    <w:p w:rsidR="0071784E" w:rsidRPr="00342D83" w:rsidRDefault="0071784E" w:rsidP="00DB00D4">
      <w:pPr>
        <w:ind w:firstLine="709"/>
        <w:jc w:val="both"/>
        <w:rPr>
          <w:sz w:val="28"/>
          <w:szCs w:val="28"/>
        </w:rPr>
      </w:pPr>
      <w:r w:rsidRPr="00342D83">
        <w:rPr>
          <w:sz w:val="28"/>
          <w:szCs w:val="28"/>
        </w:rPr>
        <w:t>На рынке строительства объектов</w:t>
      </w:r>
      <w:r w:rsidR="00DB00D4" w:rsidRPr="00342D83">
        <w:rPr>
          <w:sz w:val="28"/>
          <w:szCs w:val="28"/>
        </w:rPr>
        <w:t xml:space="preserve"> капитального строительства (за </w:t>
      </w:r>
      <w:r w:rsidRPr="00342D83">
        <w:rPr>
          <w:sz w:val="28"/>
          <w:szCs w:val="28"/>
        </w:rPr>
        <w:t>исключением</w:t>
      </w:r>
      <w:r w:rsidR="00DB00D4" w:rsidRPr="00342D83">
        <w:rPr>
          <w:sz w:val="28"/>
          <w:szCs w:val="28"/>
        </w:rPr>
        <w:t xml:space="preserve"> </w:t>
      </w:r>
      <w:r w:rsidRPr="00342D83">
        <w:rPr>
          <w:sz w:val="28"/>
          <w:szCs w:val="28"/>
        </w:rPr>
        <w:t>жилищного</w:t>
      </w:r>
      <w:r w:rsidR="00DB00D4" w:rsidRPr="00342D83">
        <w:rPr>
          <w:sz w:val="28"/>
          <w:szCs w:val="28"/>
        </w:rPr>
        <w:t xml:space="preserve"> и </w:t>
      </w:r>
      <w:r w:rsidRPr="00342D83">
        <w:rPr>
          <w:sz w:val="28"/>
          <w:szCs w:val="28"/>
        </w:rPr>
        <w:t>дорожного строительства) в 202</w:t>
      </w:r>
      <w:r w:rsidR="00990AF5" w:rsidRPr="00342D83">
        <w:rPr>
          <w:sz w:val="28"/>
          <w:szCs w:val="28"/>
        </w:rPr>
        <w:t>1</w:t>
      </w:r>
      <w:r w:rsidRPr="00342D83">
        <w:rPr>
          <w:sz w:val="28"/>
          <w:szCs w:val="28"/>
        </w:rPr>
        <w:t xml:space="preserve"> году осуществляли деятельность </w:t>
      </w:r>
      <w:r w:rsidR="007F3C1E" w:rsidRPr="00342D83">
        <w:rPr>
          <w:sz w:val="28"/>
          <w:szCs w:val="28"/>
        </w:rPr>
        <w:t xml:space="preserve">52 </w:t>
      </w:r>
      <w:r w:rsidRPr="00342D83">
        <w:rPr>
          <w:sz w:val="28"/>
          <w:szCs w:val="28"/>
        </w:rPr>
        <w:t>частны</w:t>
      </w:r>
      <w:r w:rsidR="007F3C1E" w:rsidRPr="00342D83">
        <w:rPr>
          <w:sz w:val="28"/>
          <w:szCs w:val="28"/>
        </w:rPr>
        <w:t>е</w:t>
      </w:r>
      <w:r w:rsidRPr="00342D83">
        <w:rPr>
          <w:sz w:val="28"/>
          <w:szCs w:val="28"/>
        </w:rPr>
        <w:t xml:space="preserve"> строительны</w:t>
      </w:r>
      <w:r w:rsidR="007F3C1E" w:rsidRPr="00342D83">
        <w:rPr>
          <w:sz w:val="28"/>
          <w:szCs w:val="28"/>
        </w:rPr>
        <w:t>е</w:t>
      </w:r>
      <w:r w:rsidRPr="00342D83">
        <w:rPr>
          <w:sz w:val="28"/>
          <w:szCs w:val="28"/>
        </w:rPr>
        <w:t xml:space="preserve"> организаци</w:t>
      </w:r>
      <w:r w:rsidR="007F3C1E" w:rsidRPr="00342D83">
        <w:rPr>
          <w:sz w:val="28"/>
          <w:szCs w:val="28"/>
        </w:rPr>
        <w:t>и</w:t>
      </w:r>
      <w:r w:rsidRPr="00342D83">
        <w:rPr>
          <w:sz w:val="28"/>
          <w:szCs w:val="28"/>
        </w:rPr>
        <w:t>.</w:t>
      </w:r>
    </w:p>
    <w:p w:rsidR="00990AF5" w:rsidRPr="00342D83" w:rsidRDefault="0071784E" w:rsidP="0071784E">
      <w:pPr>
        <w:ind w:firstLine="709"/>
        <w:jc w:val="both"/>
        <w:rPr>
          <w:sz w:val="28"/>
          <w:szCs w:val="28"/>
        </w:rPr>
      </w:pPr>
      <w:r w:rsidRPr="00342D83">
        <w:rPr>
          <w:sz w:val="28"/>
          <w:szCs w:val="28"/>
        </w:rPr>
        <w:t xml:space="preserve">Развитие рынка обусловлено в первую </w:t>
      </w:r>
      <w:r w:rsidR="00DB00D4" w:rsidRPr="00342D83">
        <w:rPr>
          <w:sz w:val="28"/>
          <w:szCs w:val="28"/>
        </w:rPr>
        <w:t>очередь привлечением инвестиций, о</w:t>
      </w:r>
      <w:r w:rsidRPr="00342D83">
        <w:rPr>
          <w:sz w:val="28"/>
          <w:szCs w:val="28"/>
        </w:rPr>
        <w:t>днако в социальные объекты доля частных инвестиций незначительна</w:t>
      </w:r>
      <w:r w:rsidR="00990AF5" w:rsidRPr="00342D83">
        <w:rPr>
          <w:sz w:val="28"/>
          <w:szCs w:val="28"/>
        </w:rPr>
        <w:t>.</w:t>
      </w:r>
    </w:p>
    <w:p w:rsidR="0071784E" w:rsidRPr="00342D83" w:rsidRDefault="0071784E" w:rsidP="0071784E">
      <w:pPr>
        <w:ind w:firstLine="709"/>
        <w:jc w:val="both"/>
        <w:rPr>
          <w:sz w:val="28"/>
          <w:szCs w:val="28"/>
        </w:rPr>
      </w:pPr>
      <w:r w:rsidRPr="00342D83">
        <w:rPr>
          <w:sz w:val="28"/>
          <w:szCs w:val="28"/>
        </w:rPr>
        <w:t xml:space="preserve">Кроме частных средств, направляемых на развитие объектов капитального строительства (за исключением жилищного и дорожного), в </w:t>
      </w:r>
      <w:r w:rsidR="00346291">
        <w:rPr>
          <w:sz w:val="28"/>
          <w:szCs w:val="28"/>
        </w:rPr>
        <w:t>муниципальном</w:t>
      </w:r>
      <w:r w:rsidR="00990AF5" w:rsidRPr="00342D83">
        <w:rPr>
          <w:sz w:val="28"/>
          <w:szCs w:val="28"/>
        </w:rPr>
        <w:t xml:space="preserve"> округе</w:t>
      </w:r>
      <w:r w:rsidRPr="00342D83">
        <w:rPr>
          <w:sz w:val="28"/>
          <w:szCs w:val="28"/>
        </w:rPr>
        <w:t xml:space="preserve"> ведется строительство объектов </w:t>
      </w:r>
      <w:r w:rsidR="00990AF5" w:rsidRPr="00342D83">
        <w:rPr>
          <w:sz w:val="28"/>
          <w:szCs w:val="28"/>
        </w:rPr>
        <w:t>социальной сферы</w:t>
      </w:r>
      <w:r w:rsidRPr="00342D83">
        <w:rPr>
          <w:sz w:val="28"/>
          <w:szCs w:val="28"/>
        </w:rPr>
        <w:t xml:space="preserve"> в соответствии </w:t>
      </w:r>
      <w:r w:rsidRPr="00342D83">
        <w:rPr>
          <w:sz w:val="28"/>
          <w:szCs w:val="28"/>
        </w:rPr>
        <w:br/>
        <w:t xml:space="preserve">с государственными программами и федеральными проектами. </w:t>
      </w:r>
    </w:p>
    <w:p w:rsidR="000E4442" w:rsidRPr="00342D83" w:rsidRDefault="000E4442" w:rsidP="000E4442">
      <w:pPr>
        <w:ind w:firstLine="709"/>
        <w:jc w:val="both"/>
        <w:rPr>
          <w:sz w:val="28"/>
          <w:szCs w:val="28"/>
        </w:rPr>
      </w:pPr>
      <w:r w:rsidRPr="00342D83">
        <w:rPr>
          <w:sz w:val="28"/>
          <w:szCs w:val="28"/>
        </w:rPr>
        <w:t>Цель</w:t>
      </w:r>
      <w:r w:rsidR="00A259D4" w:rsidRPr="00342D83">
        <w:rPr>
          <w:sz w:val="28"/>
          <w:szCs w:val="28"/>
        </w:rPr>
        <w:t xml:space="preserve"> развития рынка</w:t>
      </w:r>
      <w:r w:rsidRPr="00342D83">
        <w:rPr>
          <w:sz w:val="28"/>
          <w:szCs w:val="28"/>
        </w:rPr>
        <w:t>: устойчивое развитие на рынке строительства объектов капитального строительства, за исключением жилищного и дорожного строительства.</w:t>
      </w:r>
    </w:p>
    <w:p w:rsidR="00EE1E50" w:rsidRPr="00342D83" w:rsidRDefault="005743C1" w:rsidP="00990AF5">
      <w:pPr>
        <w:ind w:firstLine="709"/>
        <w:jc w:val="both"/>
        <w:rPr>
          <w:sz w:val="28"/>
          <w:szCs w:val="28"/>
        </w:rPr>
      </w:pPr>
      <w:r w:rsidRPr="00342D83">
        <w:t xml:space="preserve"> </w:t>
      </w:r>
      <w:r w:rsidRPr="00342D83">
        <w:rPr>
          <w:sz w:val="28"/>
          <w:szCs w:val="28"/>
        </w:rPr>
        <w:t xml:space="preserve">В рамках </w:t>
      </w:r>
      <w:r w:rsidR="00990AF5" w:rsidRPr="00342D83">
        <w:rPr>
          <w:sz w:val="28"/>
          <w:szCs w:val="28"/>
        </w:rPr>
        <w:t>муницип</w:t>
      </w:r>
      <w:r w:rsidRPr="00342D83">
        <w:rPr>
          <w:sz w:val="28"/>
          <w:szCs w:val="28"/>
        </w:rPr>
        <w:t>ального плана мероприятий запланированы: мониторинг ситуации на рынке строительства объектов капитального строительства о</w:t>
      </w:r>
      <w:r w:rsidR="00990AF5" w:rsidRPr="00342D83">
        <w:rPr>
          <w:sz w:val="28"/>
          <w:szCs w:val="28"/>
        </w:rPr>
        <w:t>круга</w:t>
      </w:r>
      <w:r w:rsidRPr="00342D83">
        <w:rPr>
          <w:sz w:val="28"/>
          <w:szCs w:val="28"/>
        </w:rPr>
        <w:t xml:space="preserve">, развитие </w:t>
      </w:r>
      <w:proofErr w:type="spellStart"/>
      <w:r w:rsidR="00990AF5" w:rsidRPr="00342D83">
        <w:rPr>
          <w:sz w:val="28"/>
          <w:szCs w:val="28"/>
        </w:rPr>
        <w:t>муниципально</w:t>
      </w:r>
      <w:proofErr w:type="spellEnd"/>
      <w:r w:rsidRPr="00342D83">
        <w:rPr>
          <w:sz w:val="28"/>
          <w:szCs w:val="28"/>
        </w:rPr>
        <w:t>-частного партнерства, проведение обучающих семинаров-совещаний с участием застройщиков по вопросам прохождения процедур для получения разрешения</w:t>
      </w:r>
      <w:r w:rsidR="00990AF5" w:rsidRPr="00342D83">
        <w:rPr>
          <w:sz w:val="28"/>
          <w:szCs w:val="28"/>
        </w:rPr>
        <w:t xml:space="preserve"> на строительство</w:t>
      </w:r>
      <w:r w:rsidRPr="00342D83">
        <w:rPr>
          <w:sz w:val="28"/>
          <w:szCs w:val="28"/>
        </w:rPr>
        <w:t>.</w:t>
      </w:r>
    </w:p>
    <w:p w:rsidR="007246BA" w:rsidRPr="00342D83" w:rsidRDefault="0071784E" w:rsidP="007246BA">
      <w:pPr>
        <w:ind w:firstLine="709"/>
        <w:jc w:val="both"/>
        <w:rPr>
          <w:sz w:val="28"/>
          <w:szCs w:val="28"/>
        </w:rPr>
      </w:pPr>
      <w:r w:rsidRPr="00342D83">
        <w:rPr>
          <w:sz w:val="28"/>
          <w:szCs w:val="28"/>
        </w:rPr>
        <w:t xml:space="preserve">Реализация </w:t>
      </w:r>
      <w:r w:rsidR="00990AF5" w:rsidRPr="00342D83">
        <w:rPr>
          <w:sz w:val="28"/>
          <w:szCs w:val="28"/>
        </w:rPr>
        <w:t>муницип</w:t>
      </w:r>
      <w:r w:rsidRPr="00342D83">
        <w:rPr>
          <w:sz w:val="28"/>
          <w:szCs w:val="28"/>
        </w:rPr>
        <w:t xml:space="preserve">ального плана мероприятий позволит сохранить </w:t>
      </w:r>
      <w:r w:rsidRPr="00342D83">
        <w:rPr>
          <w:sz w:val="28"/>
          <w:szCs w:val="28"/>
        </w:rPr>
        <w:br/>
        <w:t xml:space="preserve">к </w:t>
      </w:r>
      <w:r w:rsidR="00962148" w:rsidRPr="00342D83">
        <w:rPr>
          <w:sz w:val="28"/>
          <w:szCs w:val="28"/>
        </w:rPr>
        <w:t>3</w:t>
      </w:r>
      <w:r w:rsidRPr="00342D83">
        <w:rPr>
          <w:sz w:val="28"/>
          <w:szCs w:val="28"/>
        </w:rPr>
        <w:t xml:space="preserve">1 </w:t>
      </w:r>
      <w:r w:rsidR="00962148" w:rsidRPr="00342D83">
        <w:rPr>
          <w:sz w:val="28"/>
          <w:szCs w:val="28"/>
        </w:rPr>
        <w:t>декабря</w:t>
      </w:r>
      <w:r w:rsidRPr="00342D83">
        <w:rPr>
          <w:sz w:val="28"/>
          <w:szCs w:val="28"/>
        </w:rPr>
        <w:t xml:space="preserve"> 202</w:t>
      </w:r>
      <w:r w:rsidR="00962148" w:rsidRPr="00342D83">
        <w:rPr>
          <w:sz w:val="28"/>
          <w:szCs w:val="28"/>
        </w:rPr>
        <w:t>5</w:t>
      </w:r>
      <w:r w:rsidRPr="00342D83">
        <w:rPr>
          <w:sz w:val="28"/>
          <w:szCs w:val="28"/>
        </w:rPr>
        <w:t xml:space="preserve"> года долю организаций частной формы собственности в сфере строительства объектов капитального строительства, за исключением жилищного </w:t>
      </w:r>
      <w:r w:rsidR="003E1556" w:rsidRPr="00342D83">
        <w:rPr>
          <w:sz w:val="28"/>
          <w:szCs w:val="28"/>
        </w:rPr>
        <w:br/>
      </w:r>
      <w:r w:rsidRPr="00342D83">
        <w:rPr>
          <w:sz w:val="28"/>
          <w:szCs w:val="28"/>
        </w:rPr>
        <w:t>и дорожного строительства (по объему выручки организаций частной формы собственности), на уровне 100 процентов</w:t>
      </w:r>
      <w:r w:rsidR="007246BA" w:rsidRPr="00342D83">
        <w:rPr>
          <w:sz w:val="28"/>
          <w:szCs w:val="28"/>
        </w:rPr>
        <w:t>.</w:t>
      </w:r>
    </w:p>
    <w:p w:rsidR="00BD04F9" w:rsidRPr="00342D83" w:rsidRDefault="00BD04F9" w:rsidP="00B200E5">
      <w:pPr>
        <w:ind w:firstLine="709"/>
        <w:jc w:val="both"/>
        <w:rPr>
          <w:sz w:val="28"/>
          <w:szCs w:val="28"/>
        </w:rPr>
      </w:pPr>
    </w:p>
    <w:p w:rsidR="00250BF5" w:rsidRPr="00342D83" w:rsidRDefault="00250BF5" w:rsidP="00B200E5">
      <w:pPr>
        <w:ind w:firstLine="709"/>
        <w:jc w:val="both"/>
        <w:rPr>
          <w:sz w:val="28"/>
          <w:szCs w:val="28"/>
        </w:rPr>
      </w:pPr>
    </w:p>
    <w:p w:rsidR="00250BF5" w:rsidRPr="00342D83" w:rsidRDefault="00250BF5" w:rsidP="00B200E5">
      <w:pPr>
        <w:ind w:firstLine="709"/>
        <w:jc w:val="both"/>
        <w:rPr>
          <w:sz w:val="28"/>
          <w:szCs w:val="28"/>
        </w:rPr>
        <w:sectPr w:rsidR="00250BF5" w:rsidRPr="00342D83" w:rsidSect="00B200E5">
          <w:pgSz w:w="11906" w:h="16838"/>
          <w:pgMar w:top="1134" w:right="567" w:bottom="1134" w:left="1134" w:header="709" w:footer="709" w:gutter="0"/>
          <w:cols w:space="708"/>
          <w:docGrid w:linePitch="360"/>
        </w:sectPr>
      </w:pPr>
    </w:p>
    <w:p w:rsidR="00862D14" w:rsidRPr="00342D83" w:rsidRDefault="00250BF5" w:rsidP="00926849">
      <w:pPr>
        <w:jc w:val="center"/>
        <w:rPr>
          <w:b/>
          <w:sz w:val="28"/>
          <w:szCs w:val="28"/>
        </w:rPr>
      </w:pPr>
      <w:r w:rsidRPr="00342D83">
        <w:rPr>
          <w:b/>
          <w:sz w:val="28"/>
          <w:szCs w:val="28"/>
        </w:rPr>
        <w:lastRenderedPageBreak/>
        <w:t>2</w:t>
      </w:r>
      <w:r w:rsidR="00A85085">
        <w:rPr>
          <w:b/>
          <w:sz w:val="28"/>
          <w:szCs w:val="28"/>
        </w:rPr>
        <w:t>4</w:t>
      </w:r>
      <w:r w:rsidRPr="00342D83">
        <w:rPr>
          <w:b/>
          <w:sz w:val="28"/>
          <w:szCs w:val="28"/>
        </w:rPr>
        <w:t>.2. Ключевые показатели</w:t>
      </w:r>
    </w:p>
    <w:p w:rsidR="00250BF5" w:rsidRPr="00342D83" w:rsidRDefault="00250BF5" w:rsidP="00250BF5">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926849">
        <w:trPr>
          <w:tblHeader/>
          <w:jc w:val="center"/>
        </w:trPr>
        <w:tc>
          <w:tcPr>
            <w:tcW w:w="711" w:type="dxa"/>
            <w:vAlign w:val="center"/>
          </w:tcPr>
          <w:p w:rsidR="00926849" w:rsidRPr="00342D83" w:rsidRDefault="00926849" w:rsidP="00250BF5">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926849" w:rsidRPr="00342D83" w:rsidRDefault="00926849" w:rsidP="00250BF5">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926849" w:rsidRPr="00342D83" w:rsidRDefault="00926849" w:rsidP="00250BF5">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926849" w:rsidRPr="00342D83" w:rsidRDefault="00926849" w:rsidP="00BB281F">
            <w:pPr>
              <w:ind w:left="-57" w:right="-57"/>
              <w:jc w:val="center"/>
              <w:rPr>
                <w:b/>
                <w:bCs/>
                <w:sz w:val="24"/>
                <w:szCs w:val="24"/>
              </w:rPr>
            </w:pPr>
            <w:r w:rsidRPr="00342D83">
              <w:rPr>
                <w:b/>
                <w:bCs/>
                <w:sz w:val="24"/>
                <w:szCs w:val="24"/>
              </w:rPr>
              <w:t>На</w:t>
            </w:r>
          </w:p>
          <w:p w:rsidR="00926849" w:rsidRPr="00342D83" w:rsidRDefault="00926849" w:rsidP="00BB281F">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926849" w:rsidRPr="00342D83" w:rsidRDefault="00926849" w:rsidP="00BB281F">
            <w:pPr>
              <w:ind w:left="-57" w:right="-57"/>
              <w:jc w:val="center"/>
              <w:rPr>
                <w:b/>
                <w:bCs/>
                <w:sz w:val="24"/>
                <w:szCs w:val="24"/>
              </w:rPr>
            </w:pPr>
            <w:r w:rsidRPr="00342D83">
              <w:rPr>
                <w:b/>
                <w:bCs/>
                <w:sz w:val="24"/>
                <w:szCs w:val="24"/>
              </w:rPr>
              <w:t>отчет</w:t>
            </w:r>
          </w:p>
        </w:tc>
        <w:tc>
          <w:tcPr>
            <w:tcW w:w="993" w:type="dxa"/>
            <w:vAlign w:val="center"/>
          </w:tcPr>
          <w:p w:rsidR="00926849" w:rsidRPr="00342D83" w:rsidRDefault="00926849" w:rsidP="00250BF5">
            <w:pPr>
              <w:ind w:left="-57" w:right="-57"/>
              <w:jc w:val="center"/>
              <w:rPr>
                <w:b/>
                <w:bCs/>
                <w:sz w:val="24"/>
                <w:szCs w:val="24"/>
              </w:rPr>
            </w:pPr>
            <w:r w:rsidRPr="00342D83">
              <w:rPr>
                <w:b/>
                <w:bCs/>
                <w:sz w:val="24"/>
                <w:szCs w:val="24"/>
              </w:rPr>
              <w:t xml:space="preserve">На </w:t>
            </w:r>
          </w:p>
          <w:p w:rsidR="00926849" w:rsidRPr="00342D83" w:rsidRDefault="00926849" w:rsidP="00250BF5">
            <w:pPr>
              <w:ind w:left="-57" w:right="-57"/>
              <w:jc w:val="center"/>
              <w:rPr>
                <w:b/>
                <w:bCs/>
                <w:sz w:val="24"/>
                <w:szCs w:val="24"/>
              </w:rPr>
            </w:pPr>
            <w:r w:rsidRPr="00342D83">
              <w:rPr>
                <w:b/>
                <w:bCs/>
                <w:sz w:val="24"/>
                <w:szCs w:val="24"/>
              </w:rPr>
              <w:t>1 января 2022 года</w:t>
            </w:r>
          </w:p>
          <w:p w:rsidR="00926849" w:rsidRPr="00342D83" w:rsidRDefault="0016426F" w:rsidP="00250BF5">
            <w:pPr>
              <w:ind w:left="-57" w:right="-57"/>
              <w:jc w:val="center"/>
              <w:rPr>
                <w:b/>
                <w:bCs/>
                <w:sz w:val="24"/>
                <w:szCs w:val="24"/>
              </w:rPr>
            </w:pPr>
            <w:r w:rsidRPr="00342D83">
              <w:rPr>
                <w:b/>
                <w:bCs/>
                <w:sz w:val="24"/>
                <w:szCs w:val="24"/>
              </w:rPr>
              <w:t>отчет</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2022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2023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2024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926849" w:rsidRPr="00342D83" w:rsidRDefault="00926849" w:rsidP="00BC610A">
            <w:pPr>
              <w:ind w:left="-57" w:right="-57"/>
              <w:jc w:val="center"/>
              <w:rPr>
                <w:b/>
                <w:bCs/>
                <w:sz w:val="24"/>
                <w:szCs w:val="24"/>
              </w:rPr>
            </w:pPr>
            <w:r w:rsidRPr="00342D83">
              <w:rPr>
                <w:b/>
                <w:bCs/>
                <w:sz w:val="24"/>
                <w:szCs w:val="24"/>
              </w:rPr>
              <w:t>На 31 декабря 2025 года</w:t>
            </w:r>
          </w:p>
          <w:p w:rsidR="00926849" w:rsidRPr="00342D83" w:rsidRDefault="00926849"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926849" w:rsidRPr="00342D83" w:rsidRDefault="00926849" w:rsidP="00250BF5">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926849" w:rsidRPr="00342D83" w:rsidRDefault="00926849" w:rsidP="00250BF5">
            <w:pPr>
              <w:spacing w:line="240" w:lineRule="atLeast"/>
              <w:jc w:val="center"/>
              <w:rPr>
                <w:b/>
                <w:bCs/>
                <w:sz w:val="24"/>
                <w:szCs w:val="24"/>
              </w:rPr>
            </w:pPr>
            <w:r w:rsidRPr="00342D83">
              <w:rPr>
                <w:b/>
                <w:bCs/>
                <w:sz w:val="24"/>
                <w:szCs w:val="24"/>
              </w:rPr>
              <w:t>Ответственный исполнитель</w:t>
            </w:r>
          </w:p>
        </w:tc>
      </w:tr>
      <w:tr w:rsidR="00643695" w:rsidRPr="00342D83" w:rsidTr="00926849">
        <w:trPr>
          <w:jc w:val="center"/>
        </w:trPr>
        <w:tc>
          <w:tcPr>
            <w:tcW w:w="711" w:type="dxa"/>
          </w:tcPr>
          <w:p w:rsidR="00643695" w:rsidRPr="00342D83" w:rsidRDefault="00643695" w:rsidP="007558C4">
            <w:pPr>
              <w:ind w:left="-57" w:right="-57"/>
              <w:jc w:val="center"/>
              <w:rPr>
                <w:sz w:val="24"/>
                <w:szCs w:val="24"/>
              </w:rPr>
            </w:pPr>
            <w:r w:rsidRPr="00342D83">
              <w:rPr>
                <w:sz w:val="24"/>
                <w:szCs w:val="24"/>
              </w:rPr>
              <w:t>2</w:t>
            </w:r>
            <w:r w:rsidR="007558C4">
              <w:rPr>
                <w:sz w:val="24"/>
                <w:szCs w:val="24"/>
              </w:rPr>
              <w:t>5</w:t>
            </w:r>
            <w:r w:rsidRPr="00342D83">
              <w:rPr>
                <w:sz w:val="24"/>
                <w:szCs w:val="24"/>
              </w:rPr>
              <w:t>.2.1</w:t>
            </w:r>
          </w:p>
        </w:tc>
        <w:tc>
          <w:tcPr>
            <w:tcW w:w="4651" w:type="dxa"/>
          </w:tcPr>
          <w:p w:rsidR="00643695" w:rsidRPr="00342D83" w:rsidRDefault="00643695" w:rsidP="006F7087">
            <w:pPr>
              <w:jc w:val="both"/>
              <w:rPr>
                <w:sz w:val="24"/>
                <w:szCs w:val="24"/>
              </w:rPr>
            </w:pPr>
            <w:r w:rsidRPr="00342D83">
              <w:rPr>
                <w:sz w:val="24"/>
                <w:szCs w:val="24"/>
              </w:rPr>
              <w:t>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 (по объему выручки организаций частной формы собственности) (по Стандарту                             и методике ФАС)</w:t>
            </w:r>
          </w:p>
        </w:tc>
        <w:tc>
          <w:tcPr>
            <w:tcW w:w="1134" w:type="dxa"/>
          </w:tcPr>
          <w:p w:rsidR="00643695" w:rsidRPr="00342D83" w:rsidRDefault="00643695" w:rsidP="00923D4B">
            <w:pPr>
              <w:jc w:val="center"/>
              <w:rPr>
                <w:sz w:val="24"/>
                <w:szCs w:val="24"/>
              </w:rPr>
            </w:pPr>
            <w:r w:rsidRPr="00342D83">
              <w:rPr>
                <w:sz w:val="24"/>
                <w:szCs w:val="24"/>
              </w:rPr>
              <w:t>%</w:t>
            </w:r>
          </w:p>
        </w:tc>
        <w:tc>
          <w:tcPr>
            <w:tcW w:w="1134" w:type="dxa"/>
          </w:tcPr>
          <w:p w:rsidR="00643695" w:rsidRPr="00342D83" w:rsidRDefault="00643695" w:rsidP="00923D4B">
            <w:pPr>
              <w:jc w:val="center"/>
              <w:rPr>
                <w:sz w:val="24"/>
                <w:szCs w:val="24"/>
              </w:rPr>
            </w:pPr>
            <w:r w:rsidRPr="00342D83">
              <w:rPr>
                <w:sz w:val="24"/>
                <w:szCs w:val="24"/>
              </w:rPr>
              <w:t>100</w:t>
            </w:r>
          </w:p>
        </w:tc>
        <w:tc>
          <w:tcPr>
            <w:tcW w:w="993" w:type="dxa"/>
          </w:tcPr>
          <w:p w:rsidR="00643695" w:rsidRPr="00342D83" w:rsidRDefault="00643695" w:rsidP="00923D4B">
            <w:pPr>
              <w:jc w:val="center"/>
              <w:rPr>
                <w:sz w:val="24"/>
                <w:szCs w:val="24"/>
              </w:rPr>
            </w:pPr>
            <w:r w:rsidRPr="00342D83">
              <w:rPr>
                <w:sz w:val="24"/>
                <w:szCs w:val="24"/>
              </w:rPr>
              <w:t>100</w:t>
            </w:r>
          </w:p>
        </w:tc>
        <w:tc>
          <w:tcPr>
            <w:tcW w:w="992" w:type="dxa"/>
          </w:tcPr>
          <w:p w:rsidR="00643695" w:rsidRPr="00342D83" w:rsidRDefault="00643695" w:rsidP="003E1556">
            <w:pPr>
              <w:jc w:val="center"/>
              <w:rPr>
                <w:sz w:val="24"/>
                <w:szCs w:val="24"/>
              </w:rPr>
            </w:pPr>
            <w:r w:rsidRPr="00342D83">
              <w:rPr>
                <w:sz w:val="24"/>
                <w:szCs w:val="24"/>
              </w:rPr>
              <w:t>100</w:t>
            </w:r>
          </w:p>
        </w:tc>
        <w:tc>
          <w:tcPr>
            <w:tcW w:w="992" w:type="dxa"/>
          </w:tcPr>
          <w:p w:rsidR="00643695" w:rsidRPr="00342D83" w:rsidRDefault="00643695" w:rsidP="003E1556">
            <w:pPr>
              <w:jc w:val="center"/>
              <w:rPr>
                <w:sz w:val="24"/>
                <w:szCs w:val="24"/>
              </w:rPr>
            </w:pPr>
            <w:r w:rsidRPr="00342D83">
              <w:rPr>
                <w:sz w:val="24"/>
                <w:szCs w:val="24"/>
              </w:rPr>
              <w:t>100</w:t>
            </w:r>
          </w:p>
        </w:tc>
        <w:tc>
          <w:tcPr>
            <w:tcW w:w="992" w:type="dxa"/>
          </w:tcPr>
          <w:p w:rsidR="00643695" w:rsidRPr="00342D83" w:rsidRDefault="00643695" w:rsidP="003E1556">
            <w:pPr>
              <w:jc w:val="center"/>
              <w:rPr>
                <w:sz w:val="24"/>
                <w:szCs w:val="24"/>
              </w:rPr>
            </w:pPr>
            <w:r w:rsidRPr="00342D83">
              <w:rPr>
                <w:sz w:val="24"/>
                <w:szCs w:val="24"/>
              </w:rPr>
              <w:t>100</w:t>
            </w:r>
          </w:p>
        </w:tc>
        <w:tc>
          <w:tcPr>
            <w:tcW w:w="993" w:type="dxa"/>
          </w:tcPr>
          <w:p w:rsidR="00643695" w:rsidRPr="00342D83" w:rsidRDefault="00643695" w:rsidP="003E1556">
            <w:pPr>
              <w:jc w:val="center"/>
              <w:rPr>
                <w:sz w:val="24"/>
                <w:szCs w:val="24"/>
              </w:rPr>
            </w:pPr>
            <w:r w:rsidRPr="00342D83">
              <w:rPr>
                <w:sz w:val="24"/>
                <w:szCs w:val="24"/>
              </w:rPr>
              <w:t>100</w:t>
            </w:r>
          </w:p>
        </w:tc>
        <w:tc>
          <w:tcPr>
            <w:tcW w:w="1701" w:type="dxa"/>
          </w:tcPr>
          <w:p w:rsidR="00643695" w:rsidRPr="00342D83" w:rsidRDefault="00643695" w:rsidP="00923D4B">
            <w:pPr>
              <w:contextualSpacing/>
              <w:jc w:val="center"/>
              <w:rPr>
                <w:sz w:val="24"/>
                <w:szCs w:val="24"/>
              </w:rPr>
            </w:pPr>
            <w:r w:rsidRPr="00342D83">
              <w:rPr>
                <w:sz w:val="24"/>
                <w:szCs w:val="24"/>
              </w:rPr>
              <w:t>Не менее 80</w:t>
            </w:r>
          </w:p>
        </w:tc>
        <w:tc>
          <w:tcPr>
            <w:tcW w:w="1870" w:type="dxa"/>
          </w:tcPr>
          <w:p w:rsidR="00643695" w:rsidRPr="00342D83" w:rsidRDefault="00643695" w:rsidP="00E36A6D">
            <w:pPr>
              <w:contextualSpacing/>
              <w:jc w:val="center"/>
              <w:rPr>
                <w:sz w:val="24"/>
                <w:szCs w:val="24"/>
              </w:rPr>
            </w:pPr>
            <w:r w:rsidRPr="00342D83">
              <w:rPr>
                <w:sz w:val="24"/>
                <w:szCs w:val="24"/>
              </w:rPr>
              <w:t>Комитет строительств</w:t>
            </w:r>
            <w:r>
              <w:rPr>
                <w:sz w:val="24"/>
                <w:szCs w:val="24"/>
              </w:rPr>
              <w:t>а и транспорта</w:t>
            </w:r>
            <w:r w:rsidRPr="00342D83">
              <w:rPr>
                <w:sz w:val="24"/>
                <w:szCs w:val="24"/>
              </w:rPr>
              <w:t xml:space="preserve"> администрации Алексеевского </w:t>
            </w:r>
            <w:r w:rsidR="00346291" w:rsidRPr="00346291">
              <w:rPr>
                <w:sz w:val="24"/>
                <w:szCs w:val="24"/>
              </w:rPr>
              <w:t>муниципального</w:t>
            </w:r>
            <w:r w:rsidRPr="00342D83">
              <w:rPr>
                <w:sz w:val="24"/>
                <w:szCs w:val="24"/>
              </w:rPr>
              <w:t xml:space="preserve"> округа</w:t>
            </w:r>
          </w:p>
        </w:tc>
      </w:tr>
    </w:tbl>
    <w:p w:rsidR="00250BF5" w:rsidRPr="00342D83" w:rsidRDefault="00250BF5" w:rsidP="00250BF5">
      <w:pPr>
        <w:widowControl w:val="0"/>
        <w:autoSpaceDE w:val="0"/>
        <w:autoSpaceDN w:val="0"/>
        <w:ind w:firstLine="709"/>
        <w:jc w:val="both"/>
        <w:rPr>
          <w:sz w:val="28"/>
          <w:szCs w:val="28"/>
        </w:rPr>
      </w:pPr>
    </w:p>
    <w:p w:rsidR="00EA34A1" w:rsidRPr="00342D83" w:rsidRDefault="00250BF5" w:rsidP="00250BF5">
      <w:pPr>
        <w:contextualSpacing/>
        <w:jc w:val="center"/>
        <w:rPr>
          <w:rFonts w:eastAsia="Calibri"/>
          <w:b/>
          <w:sz w:val="28"/>
          <w:szCs w:val="28"/>
          <w:lang w:eastAsia="en-US"/>
        </w:rPr>
      </w:pPr>
      <w:r w:rsidRPr="00342D83">
        <w:rPr>
          <w:rFonts w:eastAsia="Calibri"/>
          <w:b/>
          <w:sz w:val="28"/>
          <w:szCs w:val="28"/>
          <w:lang w:eastAsia="en-US"/>
        </w:rPr>
        <w:t>2</w:t>
      </w:r>
      <w:r w:rsidR="00A85085">
        <w:rPr>
          <w:rFonts w:eastAsia="Calibri"/>
          <w:b/>
          <w:sz w:val="28"/>
          <w:szCs w:val="28"/>
          <w:lang w:eastAsia="en-US"/>
        </w:rPr>
        <w:t>4</w:t>
      </w:r>
      <w:r w:rsidRPr="00342D83">
        <w:rPr>
          <w:rFonts w:eastAsia="Calibri"/>
          <w:b/>
          <w:sz w:val="28"/>
          <w:szCs w:val="28"/>
          <w:lang w:eastAsia="en-US"/>
        </w:rPr>
        <w:t>.3.  Мероприятия по содействию развитию конкуренции</w:t>
      </w:r>
    </w:p>
    <w:p w:rsidR="00EA34A1" w:rsidRPr="00342D83" w:rsidRDefault="00EA34A1" w:rsidP="00EA34A1">
      <w:pPr>
        <w:contextualSpacing/>
        <w:rPr>
          <w:rFonts w:eastAsia="Calibri"/>
          <w:b/>
          <w:sz w:val="28"/>
          <w:szCs w:val="28"/>
          <w:lang w:eastAsia="en-US"/>
        </w:rPr>
      </w:pPr>
    </w:p>
    <w:tbl>
      <w:tblPr>
        <w:tblW w:w="16147" w:type="dxa"/>
        <w:jc w:val="center"/>
        <w:tblLayout w:type="fixed"/>
        <w:tblLook w:val="04A0" w:firstRow="1" w:lastRow="0" w:firstColumn="1" w:lastColumn="0" w:noHBand="0" w:noVBand="1"/>
      </w:tblPr>
      <w:tblGrid>
        <w:gridCol w:w="722"/>
        <w:gridCol w:w="5531"/>
        <w:gridCol w:w="1656"/>
        <w:gridCol w:w="4370"/>
        <w:gridCol w:w="3868"/>
      </w:tblGrid>
      <w:tr w:rsidR="00342D83" w:rsidRPr="00342D83" w:rsidTr="004E239A">
        <w:trPr>
          <w:trHeight w:val="315"/>
          <w:tblHeader/>
          <w:jc w:val="center"/>
        </w:trPr>
        <w:tc>
          <w:tcPr>
            <w:tcW w:w="72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w:t>
            </w:r>
          </w:p>
          <w:p w:rsidR="00EA34A1" w:rsidRPr="00342D83" w:rsidRDefault="00EA34A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22"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r>
      <w:tr w:rsidR="00342D83" w:rsidRPr="00342D83"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EA34A1" w:rsidRPr="00342D83" w:rsidRDefault="00EA34A1" w:rsidP="007558C4">
            <w:pPr>
              <w:ind w:left="-57" w:right="-57"/>
              <w:jc w:val="center"/>
              <w:rPr>
                <w:sz w:val="24"/>
                <w:szCs w:val="24"/>
              </w:rPr>
            </w:pPr>
            <w:r w:rsidRPr="00342D83">
              <w:rPr>
                <w:sz w:val="24"/>
                <w:szCs w:val="24"/>
              </w:rPr>
              <w:t>2</w:t>
            </w:r>
            <w:r w:rsidR="007558C4">
              <w:rPr>
                <w:sz w:val="24"/>
                <w:szCs w:val="24"/>
              </w:rPr>
              <w:t>5</w:t>
            </w:r>
            <w:r w:rsidRPr="00342D83">
              <w:rPr>
                <w:sz w:val="24"/>
                <w:szCs w:val="24"/>
              </w:rPr>
              <w:t>.3.</w:t>
            </w:r>
            <w:r w:rsidR="00977B75">
              <w:rPr>
                <w:sz w:val="24"/>
                <w:szCs w:val="24"/>
              </w:rPr>
              <w:t>1</w:t>
            </w:r>
          </w:p>
        </w:tc>
        <w:tc>
          <w:tcPr>
            <w:tcW w:w="5531" w:type="dxa"/>
            <w:tcBorders>
              <w:top w:val="single" w:sz="4" w:space="0" w:color="auto"/>
              <w:left w:val="nil"/>
              <w:bottom w:val="single" w:sz="4" w:space="0" w:color="auto"/>
              <w:right w:val="single" w:sz="4" w:space="0" w:color="auto"/>
            </w:tcBorders>
            <w:shd w:val="clear" w:color="auto" w:fill="auto"/>
            <w:noWrap/>
          </w:tcPr>
          <w:p w:rsidR="00EA34A1" w:rsidRPr="00342D83" w:rsidRDefault="00EA34A1" w:rsidP="004E239A">
            <w:pPr>
              <w:ind w:left="-57" w:right="-57"/>
              <w:jc w:val="both"/>
              <w:rPr>
                <w:rFonts w:eastAsia="Calibri"/>
                <w:sz w:val="24"/>
                <w:szCs w:val="24"/>
              </w:rPr>
            </w:pPr>
            <w:r w:rsidRPr="00342D83">
              <w:rPr>
                <w:rFonts w:eastAsia="Calibri"/>
                <w:sz w:val="24"/>
                <w:szCs w:val="24"/>
              </w:rPr>
              <w:t xml:space="preserve">Популяризация </w:t>
            </w:r>
            <w:proofErr w:type="gramStart"/>
            <w:r w:rsidRPr="00342D83">
              <w:rPr>
                <w:rFonts w:eastAsia="Calibri"/>
                <w:sz w:val="24"/>
                <w:szCs w:val="24"/>
              </w:rPr>
              <w:t>в</w:t>
            </w:r>
            <w:proofErr w:type="gramEnd"/>
            <w:r w:rsidRPr="00342D83">
              <w:rPr>
                <w:rFonts w:eastAsia="Calibri"/>
                <w:sz w:val="24"/>
                <w:szCs w:val="24"/>
              </w:rPr>
              <w:t xml:space="preserve"> </w:t>
            </w:r>
            <w:proofErr w:type="gramStart"/>
            <w:r w:rsidRPr="00342D83">
              <w:rPr>
                <w:rFonts w:eastAsia="Calibri"/>
                <w:sz w:val="24"/>
                <w:szCs w:val="24"/>
              </w:rPr>
              <w:t>муниципальных</w:t>
            </w:r>
            <w:proofErr w:type="gramEnd"/>
            <w:r w:rsidRPr="00342D83">
              <w:rPr>
                <w:rFonts w:eastAsia="Calibri"/>
                <w:sz w:val="24"/>
                <w:szCs w:val="24"/>
              </w:rPr>
              <w:t xml:space="preserve"> МФЦ предоставления услуг в сфере строительства                                 в электронном виде</w:t>
            </w:r>
          </w:p>
          <w:p w:rsidR="00EA34A1" w:rsidRPr="00342D83" w:rsidRDefault="00EA34A1" w:rsidP="004E239A">
            <w:pPr>
              <w:ind w:left="-57" w:right="-57"/>
              <w:jc w:val="both"/>
              <w:rPr>
                <w:rFonts w:eastAsia="Calibri"/>
                <w:sz w:val="24"/>
                <w:szCs w:val="24"/>
              </w:rPr>
            </w:pPr>
          </w:p>
        </w:tc>
        <w:tc>
          <w:tcPr>
            <w:tcW w:w="1656" w:type="dxa"/>
            <w:tcBorders>
              <w:top w:val="single" w:sz="4" w:space="0" w:color="auto"/>
              <w:left w:val="nil"/>
              <w:bottom w:val="single" w:sz="4" w:space="0" w:color="auto"/>
              <w:right w:val="single" w:sz="4" w:space="0" w:color="auto"/>
            </w:tcBorders>
            <w:shd w:val="clear" w:color="auto" w:fill="auto"/>
            <w:noWrap/>
          </w:tcPr>
          <w:p w:rsidR="00EA34A1" w:rsidRPr="00342D83" w:rsidRDefault="00EA34A1" w:rsidP="00EA34A1">
            <w:pPr>
              <w:jc w:val="center"/>
            </w:pPr>
            <w:r w:rsidRPr="00342D83">
              <w:rPr>
                <w:rFonts w:eastAsia="Calibri"/>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EA34A1" w:rsidRPr="00342D83" w:rsidRDefault="00EA34A1" w:rsidP="004E239A">
            <w:pPr>
              <w:ind w:left="-57" w:right="-57"/>
              <w:jc w:val="both"/>
              <w:rPr>
                <w:rFonts w:eastAsia="Calibri"/>
                <w:sz w:val="24"/>
                <w:szCs w:val="24"/>
              </w:rPr>
            </w:pPr>
            <w:r w:rsidRPr="00342D83">
              <w:rPr>
                <w:rFonts w:eastAsia="Calibri"/>
                <w:sz w:val="24"/>
                <w:szCs w:val="24"/>
              </w:rPr>
              <w:t>Повышение информационной грамотности населения за счет размещения в муниципальных МФЦ буклетов и других материалов                         о предоставлении услуг в сфере строительства в электронном виде</w:t>
            </w:r>
          </w:p>
        </w:tc>
        <w:tc>
          <w:tcPr>
            <w:tcW w:w="3868" w:type="dxa"/>
            <w:tcBorders>
              <w:top w:val="single" w:sz="4" w:space="0" w:color="auto"/>
              <w:left w:val="nil"/>
              <w:bottom w:val="single" w:sz="4" w:space="0" w:color="auto"/>
              <w:right w:val="single" w:sz="4" w:space="0" w:color="auto"/>
            </w:tcBorders>
            <w:shd w:val="clear" w:color="auto" w:fill="auto"/>
            <w:noWrap/>
          </w:tcPr>
          <w:p w:rsidR="00EA34A1" w:rsidRPr="00342D83" w:rsidRDefault="00A307D4" w:rsidP="004E239A">
            <w:pPr>
              <w:jc w:val="center"/>
              <w:rPr>
                <w:sz w:val="24"/>
                <w:szCs w:val="24"/>
              </w:rPr>
            </w:pPr>
            <w:r w:rsidRPr="00A307D4">
              <w:rPr>
                <w:sz w:val="24"/>
                <w:szCs w:val="24"/>
              </w:rPr>
              <w:t>Управление архитектуры комитета строительства и транспорта администрации Алексее</w:t>
            </w:r>
            <w:r w:rsidR="00E02483">
              <w:rPr>
                <w:sz w:val="24"/>
                <w:szCs w:val="24"/>
              </w:rPr>
              <w:t>в</w:t>
            </w:r>
            <w:r w:rsidRPr="00A307D4">
              <w:rPr>
                <w:sz w:val="24"/>
                <w:szCs w:val="24"/>
              </w:rPr>
              <w:t xml:space="preserve">ского </w:t>
            </w:r>
            <w:r w:rsidR="00346291" w:rsidRPr="00346291">
              <w:rPr>
                <w:sz w:val="24"/>
                <w:szCs w:val="24"/>
              </w:rPr>
              <w:t>муниципального</w:t>
            </w:r>
            <w:r w:rsidRPr="00A307D4">
              <w:rPr>
                <w:sz w:val="24"/>
                <w:szCs w:val="24"/>
              </w:rPr>
              <w:t xml:space="preserve"> округа</w:t>
            </w:r>
          </w:p>
        </w:tc>
      </w:tr>
      <w:tr w:rsidR="00342D83" w:rsidRPr="00342D83"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EA34A1" w:rsidRPr="00342D83" w:rsidRDefault="00EA34A1" w:rsidP="007558C4">
            <w:pPr>
              <w:ind w:left="-57" w:right="-57"/>
              <w:jc w:val="center"/>
              <w:rPr>
                <w:sz w:val="24"/>
                <w:szCs w:val="24"/>
              </w:rPr>
            </w:pPr>
            <w:r w:rsidRPr="00342D83">
              <w:rPr>
                <w:sz w:val="24"/>
                <w:szCs w:val="24"/>
              </w:rPr>
              <w:t>2</w:t>
            </w:r>
            <w:r w:rsidR="007558C4">
              <w:rPr>
                <w:sz w:val="24"/>
                <w:szCs w:val="24"/>
              </w:rPr>
              <w:t>5</w:t>
            </w:r>
            <w:r w:rsidRPr="00342D83">
              <w:rPr>
                <w:sz w:val="24"/>
                <w:szCs w:val="24"/>
              </w:rPr>
              <w:t>.3.</w:t>
            </w:r>
            <w:r w:rsidR="00977B75">
              <w:rPr>
                <w:sz w:val="24"/>
                <w:szCs w:val="24"/>
              </w:rPr>
              <w:t>2</w:t>
            </w:r>
          </w:p>
        </w:tc>
        <w:tc>
          <w:tcPr>
            <w:tcW w:w="5531" w:type="dxa"/>
            <w:tcBorders>
              <w:top w:val="single" w:sz="4" w:space="0" w:color="auto"/>
              <w:left w:val="nil"/>
              <w:bottom w:val="single" w:sz="4" w:space="0" w:color="auto"/>
              <w:right w:val="single" w:sz="4" w:space="0" w:color="auto"/>
            </w:tcBorders>
            <w:shd w:val="clear" w:color="auto" w:fill="auto"/>
            <w:noWrap/>
          </w:tcPr>
          <w:p w:rsidR="00EA34A1" w:rsidRPr="00342D83" w:rsidRDefault="00631DB5" w:rsidP="00631DB5">
            <w:pPr>
              <w:ind w:left="-57" w:right="-57"/>
              <w:jc w:val="both"/>
              <w:rPr>
                <w:rFonts w:eastAsia="Calibri"/>
                <w:sz w:val="24"/>
                <w:szCs w:val="24"/>
              </w:rPr>
            </w:pPr>
            <w:r w:rsidRPr="00342D83">
              <w:rPr>
                <w:rFonts w:eastAsia="Calibri"/>
                <w:sz w:val="24"/>
                <w:szCs w:val="24"/>
              </w:rPr>
              <w:t>Участие в р</w:t>
            </w:r>
            <w:r w:rsidR="00EA34A1" w:rsidRPr="00342D83">
              <w:rPr>
                <w:rFonts w:eastAsia="Calibri"/>
                <w:sz w:val="24"/>
                <w:szCs w:val="24"/>
              </w:rPr>
              <w:t>еализаци</w:t>
            </w:r>
            <w:r w:rsidRPr="00342D83">
              <w:rPr>
                <w:rFonts w:eastAsia="Calibri"/>
                <w:sz w:val="24"/>
                <w:szCs w:val="24"/>
              </w:rPr>
              <w:t>и</w:t>
            </w:r>
            <w:r w:rsidR="00EA34A1" w:rsidRPr="00342D83">
              <w:rPr>
                <w:rFonts w:eastAsia="Calibri"/>
                <w:sz w:val="24"/>
                <w:szCs w:val="24"/>
              </w:rPr>
              <w:t xml:space="preserve"> проекта «Реформа градостроительной деятельности Белгородской области»</w:t>
            </w:r>
            <w:r w:rsidRPr="00342D83">
              <w:rPr>
                <w:rFonts w:eastAsia="Calibri"/>
                <w:sz w:val="24"/>
                <w:szCs w:val="24"/>
              </w:rPr>
              <w:t>, реализация перераспределенных полномочий          в сфере градостроительной деятельности</w:t>
            </w:r>
          </w:p>
        </w:tc>
        <w:tc>
          <w:tcPr>
            <w:tcW w:w="1656" w:type="dxa"/>
            <w:tcBorders>
              <w:top w:val="single" w:sz="4" w:space="0" w:color="auto"/>
              <w:left w:val="nil"/>
              <w:bottom w:val="single" w:sz="4" w:space="0" w:color="auto"/>
              <w:right w:val="single" w:sz="4" w:space="0" w:color="auto"/>
            </w:tcBorders>
            <w:shd w:val="clear" w:color="auto" w:fill="auto"/>
            <w:noWrap/>
          </w:tcPr>
          <w:p w:rsidR="00EA34A1" w:rsidRPr="00342D83" w:rsidRDefault="00EA34A1" w:rsidP="00EA34A1">
            <w:pPr>
              <w:jc w:val="center"/>
            </w:pPr>
            <w:r w:rsidRPr="00342D83">
              <w:rPr>
                <w:rFonts w:eastAsia="Calibri"/>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EA34A1" w:rsidRPr="00342D83" w:rsidRDefault="00EA34A1" w:rsidP="004E239A">
            <w:pPr>
              <w:ind w:left="-57" w:right="-57"/>
              <w:jc w:val="both"/>
              <w:rPr>
                <w:rFonts w:eastAsia="Calibri"/>
                <w:sz w:val="24"/>
                <w:szCs w:val="24"/>
              </w:rPr>
            </w:pPr>
            <w:r w:rsidRPr="00342D83">
              <w:rPr>
                <w:rFonts w:eastAsia="Calibri"/>
                <w:sz w:val="24"/>
                <w:szCs w:val="24"/>
              </w:rPr>
              <w:t xml:space="preserve">Перераспределение полномочий                        в сфере градостроительной деятельности между органами местного самоуправления                                  и органами государственной власти </w:t>
            </w:r>
            <w:r w:rsidRPr="00342D83">
              <w:rPr>
                <w:rFonts w:eastAsia="Calibri"/>
                <w:sz w:val="24"/>
                <w:szCs w:val="24"/>
              </w:rPr>
              <w:lastRenderedPageBreak/>
              <w:t>Белгородской области, переход                         на электронное оказание услуг                      в сфере реализации перераспределенных полномочий,                   а также при выдаче разрешительной документации</w:t>
            </w:r>
          </w:p>
        </w:tc>
        <w:tc>
          <w:tcPr>
            <w:tcW w:w="3868" w:type="dxa"/>
            <w:tcBorders>
              <w:top w:val="single" w:sz="4" w:space="0" w:color="auto"/>
              <w:left w:val="nil"/>
              <w:bottom w:val="single" w:sz="4" w:space="0" w:color="auto"/>
              <w:right w:val="single" w:sz="4" w:space="0" w:color="auto"/>
            </w:tcBorders>
            <w:shd w:val="clear" w:color="auto" w:fill="auto"/>
            <w:noWrap/>
          </w:tcPr>
          <w:p w:rsidR="00EA34A1" w:rsidRPr="00342D83" w:rsidRDefault="00A307D4" w:rsidP="004E239A">
            <w:pPr>
              <w:widowControl w:val="0"/>
              <w:autoSpaceDE w:val="0"/>
              <w:autoSpaceDN w:val="0"/>
              <w:adjustRightInd w:val="0"/>
              <w:ind w:left="-57" w:right="-57"/>
              <w:jc w:val="center"/>
              <w:rPr>
                <w:sz w:val="24"/>
                <w:szCs w:val="24"/>
              </w:rPr>
            </w:pPr>
            <w:r w:rsidRPr="00A307D4">
              <w:rPr>
                <w:sz w:val="24"/>
                <w:szCs w:val="24"/>
              </w:rPr>
              <w:lastRenderedPageBreak/>
              <w:t>Управление архитектуры комитета строительства и транспорта администрации Алексее</w:t>
            </w:r>
            <w:r w:rsidR="00E02483">
              <w:rPr>
                <w:sz w:val="24"/>
                <w:szCs w:val="24"/>
              </w:rPr>
              <w:t>в</w:t>
            </w:r>
            <w:r w:rsidRPr="00A307D4">
              <w:rPr>
                <w:sz w:val="24"/>
                <w:szCs w:val="24"/>
              </w:rPr>
              <w:t xml:space="preserve">ского </w:t>
            </w:r>
            <w:r w:rsidR="00346291" w:rsidRPr="00346291">
              <w:rPr>
                <w:sz w:val="24"/>
                <w:szCs w:val="24"/>
              </w:rPr>
              <w:t>муниципального</w:t>
            </w:r>
            <w:r w:rsidRPr="00A307D4">
              <w:rPr>
                <w:sz w:val="24"/>
                <w:szCs w:val="24"/>
              </w:rPr>
              <w:t xml:space="preserve"> округа</w:t>
            </w:r>
          </w:p>
        </w:tc>
      </w:tr>
      <w:tr w:rsidR="00EA34A1" w:rsidRPr="00342D83"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EA34A1" w:rsidRPr="00342D83" w:rsidRDefault="00EA34A1" w:rsidP="007558C4">
            <w:pPr>
              <w:ind w:left="-57" w:right="-57"/>
              <w:jc w:val="center"/>
              <w:rPr>
                <w:sz w:val="24"/>
                <w:szCs w:val="24"/>
              </w:rPr>
            </w:pPr>
            <w:r w:rsidRPr="00342D83">
              <w:rPr>
                <w:sz w:val="24"/>
                <w:szCs w:val="24"/>
              </w:rPr>
              <w:lastRenderedPageBreak/>
              <w:t>2</w:t>
            </w:r>
            <w:r w:rsidR="007558C4">
              <w:rPr>
                <w:sz w:val="24"/>
                <w:szCs w:val="24"/>
              </w:rPr>
              <w:t>5</w:t>
            </w:r>
            <w:r w:rsidRPr="00342D83">
              <w:rPr>
                <w:sz w:val="24"/>
                <w:szCs w:val="24"/>
              </w:rPr>
              <w:t>.3.</w:t>
            </w:r>
            <w:r w:rsidR="00977B75">
              <w:rPr>
                <w:sz w:val="24"/>
                <w:szCs w:val="24"/>
              </w:rPr>
              <w:t>3</w:t>
            </w:r>
          </w:p>
        </w:tc>
        <w:tc>
          <w:tcPr>
            <w:tcW w:w="5531" w:type="dxa"/>
            <w:tcBorders>
              <w:top w:val="single" w:sz="4" w:space="0" w:color="auto"/>
              <w:left w:val="nil"/>
              <w:bottom w:val="single" w:sz="4" w:space="0" w:color="auto"/>
              <w:right w:val="single" w:sz="4" w:space="0" w:color="auto"/>
            </w:tcBorders>
            <w:shd w:val="clear" w:color="auto" w:fill="auto"/>
            <w:noWrap/>
          </w:tcPr>
          <w:p w:rsidR="00EA34A1" w:rsidRPr="00342D83" w:rsidRDefault="00EA34A1" w:rsidP="004E239A">
            <w:pPr>
              <w:ind w:left="-57" w:right="-57"/>
              <w:jc w:val="both"/>
              <w:rPr>
                <w:rFonts w:eastAsia="Calibri"/>
                <w:sz w:val="24"/>
                <w:szCs w:val="24"/>
              </w:rPr>
            </w:pPr>
            <w:r w:rsidRPr="00342D83">
              <w:rPr>
                <w:rFonts w:eastAsia="Calibri"/>
                <w:sz w:val="24"/>
                <w:szCs w:val="24"/>
              </w:rPr>
              <w:t>Внедрение и реализация информационной системы обеспечения градостроительной деятельности</w:t>
            </w:r>
          </w:p>
        </w:tc>
        <w:tc>
          <w:tcPr>
            <w:tcW w:w="1656" w:type="dxa"/>
            <w:tcBorders>
              <w:top w:val="single" w:sz="4" w:space="0" w:color="auto"/>
              <w:left w:val="nil"/>
              <w:bottom w:val="single" w:sz="4" w:space="0" w:color="auto"/>
              <w:right w:val="single" w:sz="4" w:space="0" w:color="auto"/>
            </w:tcBorders>
            <w:shd w:val="clear" w:color="auto" w:fill="auto"/>
            <w:noWrap/>
          </w:tcPr>
          <w:p w:rsidR="00EA34A1" w:rsidRPr="00342D83" w:rsidRDefault="00EA34A1" w:rsidP="00EA34A1">
            <w:pPr>
              <w:jc w:val="center"/>
            </w:pPr>
            <w:r w:rsidRPr="00342D83">
              <w:rPr>
                <w:rFonts w:eastAsia="Calibri"/>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346291" w:rsidRDefault="00631DB5" w:rsidP="00631DB5">
            <w:pPr>
              <w:ind w:left="-57" w:right="-57"/>
              <w:jc w:val="both"/>
              <w:rPr>
                <w:rFonts w:eastAsia="Calibri"/>
                <w:sz w:val="24"/>
                <w:szCs w:val="24"/>
              </w:rPr>
            </w:pPr>
            <w:proofErr w:type="gramStart"/>
            <w:r w:rsidRPr="00342D83">
              <w:rPr>
                <w:rFonts w:eastAsia="Calibri"/>
                <w:sz w:val="24"/>
                <w:szCs w:val="24"/>
              </w:rPr>
              <w:t xml:space="preserve">Обеспечение возможности                          онлайн получения информации о развитии территории муниципального образования, выписки из ИСОГД  (сведения о застроенных территориях, документах территориального планирования и градостроительного зонирования </w:t>
            </w:r>
            <w:r w:rsidR="00346291">
              <w:rPr>
                <w:rFonts w:eastAsia="Calibri"/>
                <w:sz w:val="24"/>
                <w:szCs w:val="24"/>
              </w:rPr>
              <w:t xml:space="preserve">      </w:t>
            </w:r>
            <w:r w:rsidR="00346291" w:rsidRPr="00346291">
              <w:rPr>
                <w:rFonts w:eastAsia="Calibri"/>
                <w:sz w:val="24"/>
                <w:szCs w:val="24"/>
              </w:rPr>
              <w:t>муниципального</w:t>
            </w:r>
            <w:proofErr w:type="gramEnd"/>
          </w:p>
          <w:p w:rsidR="00EA34A1" w:rsidRPr="00342D83" w:rsidRDefault="00631DB5" w:rsidP="00631DB5">
            <w:pPr>
              <w:ind w:left="-57" w:right="-57"/>
              <w:jc w:val="both"/>
              <w:rPr>
                <w:rFonts w:eastAsia="Calibri"/>
                <w:sz w:val="24"/>
                <w:szCs w:val="24"/>
              </w:rPr>
            </w:pPr>
            <w:r w:rsidRPr="00342D83">
              <w:rPr>
                <w:rFonts w:eastAsia="Calibri"/>
                <w:sz w:val="24"/>
                <w:szCs w:val="24"/>
              </w:rPr>
              <w:t xml:space="preserve"> округа,  об утвержденной документации по планировке территории и  иные сведения)</w:t>
            </w:r>
          </w:p>
        </w:tc>
        <w:tc>
          <w:tcPr>
            <w:tcW w:w="3868" w:type="dxa"/>
            <w:tcBorders>
              <w:top w:val="single" w:sz="4" w:space="0" w:color="auto"/>
              <w:left w:val="nil"/>
              <w:bottom w:val="single" w:sz="4" w:space="0" w:color="auto"/>
              <w:right w:val="single" w:sz="4" w:space="0" w:color="auto"/>
            </w:tcBorders>
            <w:shd w:val="clear" w:color="auto" w:fill="auto"/>
            <w:noWrap/>
          </w:tcPr>
          <w:p w:rsidR="00EA34A1" w:rsidRPr="00342D83" w:rsidRDefault="00A307D4" w:rsidP="004E239A">
            <w:pPr>
              <w:jc w:val="center"/>
              <w:rPr>
                <w:sz w:val="24"/>
                <w:szCs w:val="24"/>
              </w:rPr>
            </w:pPr>
            <w:r w:rsidRPr="00A307D4">
              <w:rPr>
                <w:sz w:val="24"/>
                <w:szCs w:val="24"/>
              </w:rPr>
              <w:t>Управление архитектуры комитета строительства и транспорта администрации Алексее</w:t>
            </w:r>
            <w:r w:rsidR="00E02483">
              <w:rPr>
                <w:sz w:val="24"/>
                <w:szCs w:val="24"/>
              </w:rPr>
              <w:t>в</w:t>
            </w:r>
            <w:r w:rsidRPr="00A307D4">
              <w:rPr>
                <w:sz w:val="24"/>
                <w:szCs w:val="24"/>
              </w:rPr>
              <w:t xml:space="preserve">ского </w:t>
            </w:r>
            <w:r w:rsidR="00346291" w:rsidRPr="00346291">
              <w:rPr>
                <w:sz w:val="24"/>
                <w:szCs w:val="24"/>
              </w:rPr>
              <w:t>муниципального</w:t>
            </w:r>
            <w:r w:rsidRPr="00A307D4">
              <w:rPr>
                <w:sz w:val="24"/>
                <w:szCs w:val="24"/>
              </w:rPr>
              <w:t xml:space="preserve"> округа</w:t>
            </w:r>
          </w:p>
        </w:tc>
      </w:tr>
    </w:tbl>
    <w:p w:rsidR="00EA34A1" w:rsidRPr="00342D83" w:rsidRDefault="00EA34A1" w:rsidP="00250BF5">
      <w:pPr>
        <w:contextualSpacing/>
        <w:jc w:val="center"/>
        <w:rPr>
          <w:rFonts w:eastAsia="Calibri"/>
          <w:b/>
          <w:sz w:val="28"/>
          <w:szCs w:val="28"/>
          <w:lang w:eastAsia="en-US"/>
        </w:rPr>
      </w:pPr>
    </w:p>
    <w:p w:rsidR="00EA34A1" w:rsidRPr="00342D83" w:rsidRDefault="00EA34A1" w:rsidP="00250BF5">
      <w:pPr>
        <w:contextualSpacing/>
        <w:jc w:val="center"/>
        <w:rPr>
          <w:rFonts w:eastAsia="Calibri"/>
          <w:b/>
          <w:sz w:val="28"/>
          <w:szCs w:val="28"/>
          <w:lang w:eastAsia="en-US"/>
        </w:rPr>
      </w:pPr>
    </w:p>
    <w:p w:rsidR="00EA34A1" w:rsidRPr="00342D83" w:rsidRDefault="00EA34A1" w:rsidP="00250BF5">
      <w:pPr>
        <w:contextualSpacing/>
        <w:jc w:val="center"/>
        <w:rPr>
          <w:rFonts w:eastAsia="Calibri"/>
          <w:b/>
          <w:sz w:val="28"/>
          <w:szCs w:val="28"/>
          <w:lang w:eastAsia="en-US"/>
        </w:rPr>
      </w:pPr>
    </w:p>
    <w:p w:rsidR="00250BF5" w:rsidRPr="00342D83" w:rsidRDefault="00250BF5" w:rsidP="00250BF5">
      <w:pPr>
        <w:contextualSpacing/>
        <w:jc w:val="center"/>
        <w:rPr>
          <w:rFonts w:eastAsia="Calibri"/>
          <w:b/>
          <w:sz w:val="26"/>
          <w:szCs w:val="26"/>
          <w:lang w:eastAsia="en-US"/>
        </w:rPr>
      </w:pPr>
    </w:p>
    <w:p w:rsidR="00250BF5" w:rsidRPr="00342D83" w:rsidRDefault="00250BF5" w:rsidP="00B200E5">
      <w:pPr>
        <w:ind w:firstLine="709"/>
        <w:jc w:val="both"/>
        <w:rPr>
          <w:sz w:val="28"/>
          <w:szCs w:val="28"/>
        </w:rPr>
      </w:pPr>
    </w:p>
    <w:p w:rsidR="004C59EB" w:rsidRPr="00342D83" w:rsidRDefault="004C59EB" w:rsidP="00B200E5">
      <w:pPr>
        <w:ind w:firstLine="709"/>
        <w:jc w:val="both"/>
        <w:rPr>
          <w:sz w:val="28"/>
          <w:szCs w:val="28"/>
        </w:rPr>
        <w:sectPr w:rsidR="004C59EB" w:rsidRPr="00342D83" w:rsidSect="00250BF5">
          <w:pgSz w:w="16838" w:h="11906" w:orient="landscape"/>
          <w:pgMar w:top="1134" w:right="1134" w:bottom="567" w:left="1134" w:header="709" w:footer="709" w:gutter="0"/>
          <w:cols w:space="708"/>
          <w:docGrid w:linePitch="360"/>
        </w:sectPr>
      </w:pPr>
    </w:p>
    <w:p w:rsidR="000A79D5" w:rsidRPr="00342D83" w:rsidRDefault="000A79D5" w:rsidP="000A79D5">
      <w:pPr>
        <w:widowControl w:val="0"/>
        <w:autoSpaceDE w:val="0"/>
        <w:autoSpaceDN w:val="0"/>
        <w:jc w:val="center"/>
        <w:rPr>
          <w:b/>
          <w:sz w:val="28"/>
          <w:szCs w:val="28"/>
        </w:rPr>
      </w:pPr>
      <w:r w:rsidRPr="00342D83">
        <w:rPr>
          <w:b/>
          <w:sz w:val="28"/>
          <w:szCs w:val="28"/>
        </w:rPr>
        <w:lastRenderedPageBreak/>
        <w:t>2</w:t>
      </w:r>
      <w:r w:rsidR="00A85085">
        <w:rPr>
          <w:b/>
          <w:sz w:val="28"/>
          <w:szCs w:val="28"/>
        </w:rPr>
        <w:t>5</w:t>
      </w:r>
      <w:r w:rsidRPr="00342D83">
        <w:rPr>
          <w:b/>
          <w:sz w:val="28"/>
          <w:szCs w:val="28"/>
        </w:rPr>
        <w:t>. Рынок дорожной деятельности</w:t>
      </w:r>
    </w:p>
    <w:p w:rsidR="000A79D5" w:rsidRPr="00342D83" w:rsidRDefault="000A79D5" w:rsidP="000A79D5">
      <w:pPr>
        <w:widowControl w:val="0"/>
        <w:autoSpaceDE w:val="0"/>
        <w:autoSpaceDN w:val="0"/>
        <w:jc w:val="center"/>
        <w:rPr>
          <w:b/>
          <w:sz w:val="28"/>
          <w:szCs w:val="28"/>
        </w:rPr>
      </w:pPr>
      <w:r w:rsidRPr="00342D83">
        <w:rPr>
          <w:b/>
          <w:sz w:val="28"/>
          <w:szCs w:val="28"/>
        </w:rPr>
        <w:t>(за исключением проектирования)</w:t>
      </w:r>
    </w:p>
    <w:p w:rsidR="000A79D5" w:rsidRPr="00342D83" w:rsidRDefault="000A79D5" w:rsidP="000A79D5">
      <w:pPr>
        <w:widowControl w:val="0"/>
        <w:autoSpaceDE w:val="0"/>
        <w:autoSpaceDN w:val="0"/>
        <w:jc w:val="center"/>
        <w:rPr>
          <w:b/>
          <w:sz w:val="28"/>
          <w:szCs w:val="28"/>
        </w:rPr>
      </w:pPr>
    </w:p>
    <w:p w:rsidR="000A79D5" w:rsidRPr="00342D83" w:rsidRDefault="000A79D5" w:rsidP="000A79D5">
      <w:pPr>
        <w:widowControl w:val="0"/>
        <w:autoSpaceDE w:val="0"/>
        <w:autoSpaceDN w:val="0"/>
        <w:jc w:val="center"/>
        <w:rPr>
          <w:b/>
          <w:sz w:val="28"/>
          <w:szCs w:val="28"/>
        </w:rPr>
      </w:pPr>
      <w:r w:rsidRPr="00342D83">
        <w:rPr>
          <w:b/>
          <w:sz w:val="28"/>
          <w:szCs w:val="28"/>
        </w:rPr>
        <w:t>2</w:t>
      </w:r>
      <w:r w:rsidR="00A85085">
        <w:rPr>
          <w:b/>
          <w:sz w:val="28"/>
          <w:szCs w:val="28"/>
        </w:rPr>
        <w:t>5</w:t>
      </w:r>
      <w:r w:rsidRPr="00342D83">
        <w:rPr>
          <w:b/>
          <w:sz w:val="28"/>
          <w:szCs w:val="28"/>
        </w:rPr>
        <w:t>.1.  Исходная фактическая информация в отношении ситуации</w:t>
      </w:r>
    </w:p>
    <w:p w:rsidR="000A79D5" w:rsidRPr="00342D83" w:rsidRDefault="000A79D5" w:rsidP="000A79D5">
      <w:pPr>
        <w:widowControl w:val="0"/>
        <w:autoSpaceDE w:val="0"/>
        <w:autoSpaceDN w:val="0"/>
        <w:jc w:val="center"/>
        <w:rPr>
          <w:b/>
          <w:sz w:val="28"/>
          <w:szCs w:val="28"/>
        </w:rPr>
      </w:pPr>
      <w:r w:rsidRPr="00342D83">
        <w:rPr>
          <w:b/>
          <w:sz w:val="28"/>
          <w:szCs w:val="28"/>
        </w:rPr>
        <w:t xml:space="preserve">и проблематики на рынке, </w:t>
      </w:r>
      <w:r w:rsidR="00D35EA6" w:rsidRPr="00342D83">
        <w:rPr>
          <w:b/>
          <w:sz w:val="28"/>
          <w:szCs w:val="28"/>
        </w:rPr>
        <w:t xml:space="preserve">цель и </w:t>
      </w:r>
      <w:r w:rsidRPr="00342D83">
        <w:rPr>
          <w:b/>
          <w:sz w:val="28"/>
          <w:szCs w:val="28"/>
        </w:rPr>
        <w:t xml:space="preserve">основные задачи </w:t>
      </w:r>
      <w:r w:rsidR="00D35EA6" w:rsidRPr="00342D83">
        <w:rPr>
          <w:b/>
          <w:sz w:val="28"/>
          <w:szCs w:val="28"/>
        </w:rPr>
        <w:t>развития</w:t>
      </w:r>
    </w:p>
    <w:p w:rsidR="000A79D5" w:rsidRPr="00342D83" w:rsidRDefault="000A79D5" w:rsidP="000A79D5">
      <w:pPr>
        <w:ind w:firstLine="709"/>
        <w:jc w:val="both"/>
        <w:rPr>
          <w:sz w:val="28"/>
          <w:szCs w:val="28"/>
        </w:rPr>
      </w:pPr>
    </w:p>
    <w:p w:rsidR="00C2620D" w:rsidRPr="00342D83" w:rsidRDefault="00EE710F" w:rsidP="00EE710F">
      <w:pPr>
        <w:ind w:firstLine="709"/>
        <w:jc w:val="both"/>
        <w:rPr>
          <w:sz w:val="28"/>
          <w:szCs w:val="28"/>
        </w:rPr>
      </w:pPr>
      <w:r w:rsidRPr="00342D83">
        <w:rPr>
          <w:sz w:val="28"/>
          <w:szCs w:val="28"/>
        </w:rPr>
        <w:t xml:space="preserve">Достижение задач по ускорению экономического роста региона, улучшению жизни населения, повышению конкурентоспособности товаров и услуг напрямую зависят от состояния и развития </w:t>
      </w:r>
      <w:proofErr w:type="gramStart"/>
      <w:r w:rsidRPr="00342D83">
        <w:rPr>
          <w:sz w:val="28"/>
          <w:szCs w:val="28"/>
        </w:rPr>
        <w:t>сети</w:t>
      </w:r>
      <w:proofErr w:type="gramEnd"/>
      <w:r w:rsidRPr="00342D83">
        <w:rPr>
          <w:sz w:val="28"/>
          <w:szCs w:val="28"/>
        </w:rPr>
        <w:t xml:space="preserve"> автомобильных дорог. По состоянию </w:t>
      </w:r>
      <w:r w:rsidRPr="00342D83">
        <w:rPr>
          <w:sz w:val="28"/>
          <w:szCs w:val="28"/>
        </w:rPr>
        <w:br/>
        <w:t>на 1 января 202</w:t>
      </w:r>
      <w:r w:rsidR="00C2620D" w:rsidRPr="00342D83">
        <w:rPr>
          <w:sz w:val="28"/>
          <w:szCs w:val="28"/>
        </w:rPr>
        <w:t>2</w:t>
      </w:r>
      <w:r w:rsidRPr="00342D83">
        <w:rPr>
          <w:sz w:val="28"/>
          <w:szCs w:val="28"/>
        </w:rPr>
        <w:t xml:space="preserve"> года в сфере дорожной деятельности (за исключением проектирования) действовали </w:t>
      </w:r>
      <w:r w:rsidR="001279AF" w:rsidRPr="00342D83">
        <w:rPr>
          <w:sz w:val="28"/>
          <w:szCs w:val="28"/>
        </w:rPr>
        <w:t>2</w:t>
      </w:r>
      <w:r w:rsidRPr="00342D83">
        <w:rPr>
          <w:sz w:val="28"/>
          <w:szCs w:val="28"/>
        </w:rPr>
        <w:t xml:space="preserve"> </w:t>
      </w:r>
      <w:proofErr w:type="gramStart"/>
      <w:r w:rsidRPr="00342D83">
        <w:rPr>
          <w:sz w:val="28"/>
          <w:szCs w:val="28"/>
        </w:rPr>
        <w:t>хозяйствующих</w:t>
      </w:r>
      <w:proofErr w:type="gramEnd"/>
      <w:r w:rsidRPr="00342D83">
        <w:rPr>
          <w:sz w:val="28"/>
          <w:szCs w:val="28"/>
        </w:rPr>
        <w:t xml:space="preserve"> субъект</w:t>
      </w:r>
      <w:r w:rsidR="00C2620D" w:rsidRPr="00342D83">
        <w:rPr>
          <w:sz w:val="28"/>
          <w:szCs w:val="28"/>
        </w:rPr>
        <w:t>а частной формы собственности.</w:t>
      </w:r>
    </w:p>
    <w:p w:rsidR="00C2620D" w:rsidRPr="00342D83" w:rsidRDefault="00A8143D" w:rsidP="00EE710F">
      <w:pPr>
        <w:ind w:firstLine="709"/>
        <w:jc w:val="both"/>
        <w:rPr>
          <w:sz w:val="28"/>
          <w:szCs w:val="28"/>
        </w:rPr>
      </w:pPr>
      <w:r w:rsidRPr="00342D83">
        <w:rPr>
          <w:sz w:val="28"/>
          <w:szCs w:val="28"/>
        </w:rPr>
        <w:t>В</w:t>
      </w:r>
      <w:r w:rsidR="00EE710F" w:rsidRPr="00342D83">
        <w:rPr>
          <w:sz w:val="28"/>
          <w:szCs w:val="28"/>
        </w:rPr>
        <w:t xml:space="preserve"> </w:t>
      </w:r>
      <w:r w:rsidR="00346291">
        <w:rPr>
          <w:sz w:val="28"/>
          <w:szCs w:val="28"/>
        </w:rPr>
        <w:t>муниципальном</w:t>
      </w:r>
      <w:r w:rsidR="00C2620D" w:rsidRPr="00342D83">
        <w:rPr>
          <w:sz w:val="28"/>
          <w:szCs w:val="28"/>
        </w:rPr>
        <w:t xml:space="preserve"> округе </w:t>
      </w:r>
      <w:r w:rsidR="00EE710F" w:rsidRPr="00342D83">
        <w:rPr>
          <w:sz w:val="28"/>
          <w:szCs w:val="28"/>
        </w:rPr>
        <w:t xml:space="preserve">реализуется </w:t>
      </w:r>
      <w:r w:rsidR="00C2620D" w:rsidRPr="00342D83">
        <w:rPr>
          <w:sz w:val="28"/>
          <w:szCs w:val="28"/>
        </w:rPr>
        <w:t>муниципальная</w:t>
      </w:r>
      <w:r w:rsidR="00EE710F" w:rsidRPr="00342D83">
        <w:rPr>
          <w:sz w:val="28"/>
          <w:szCs w:val="28"/>
        </w:rPr>
        <w:t xml:space="preserve"> программа «</w:t>
      </w:r>
      <w:r w:rsidR="00C2620D" w:rsidRPr="00342D83">
        <w:rPr>
          <w:sz w:val="28"/>
          <w:szCs w:val="28"/>
        </w:rPr>
        <w:t xml:space="preserve">Совершенствование и развитие транспортной системы,  дорожной сети  и благоустройство Алексеевского </w:t>
      </w:r>
      <w:r w:rsidR="00346291" w:rsidRPr="00346291">
        <w:rPr>
          <w:sz w:val="28"/>
          <w:szCs w:val="28"/>
        </w:rPr>
        <w:t>муниципального</w:t>
      </w:r>
      <w:r w:rsidR="00C2620D" w:rsidRPr="00342D83">
        <w:rPr>
          <w:sz w:val="28"/>
          <w:szCs w:val="28"/>
        </w:rPr>
        <w:t xml:space="preserve"> округа</w:t>
      </w:r>
      <w:r w:rsidR="00EE710F" w:rsidRPr="00342D83">
        <w:rPr>
          <w:sz w:val="28"/>
          <w:szCs w:val="28"/>
        </w:rPr>
        <w:t>», которая призвана создать необходимые условия</w:t>
      </w:r>
      <w:r w:rsidR="00C2620D" w:rsidRPr="00342D83">
        <w:rPr>
          <w:sz w:val="28"/>
          <w:szCs w:val="28"/>
        </w:rPr>
        <w:t xml:space="preserve"> </w:t>
      </w:r>
      <w:r w:rsidR="00EE710F" w:rsidRPr="00342D83">
        <w:rPr>
          <w:sz w:val="28"/>
          <w:szCs w:val="28"/>
        </w:rPr>
        <w:t xml:space="preserve">для решения основных проблем транспортной системы и дорожной сети </w:t>
      </w:r>
      <w:r w:rsidR="00C2620D" w:rsidRPr="00342D83">
        <w:rPr>
          <w:sz w:val="28"/>
          <w:szCs w:val="28"/>
        </w:rPr>
        <w:t>округа</w:t>
      </w:r>
      <w:r w:rsidR="00EE710F" w:rsidRPr="00342D83">
        <w:rPr>
          <w:sz w:val="28"/>
          <w:szCs w:val="28"/>
        </w:rPr>
        <w:t xml:space="preserve"> и достижения современной и эффективной работы транспортной инфраструктуры</w:t>
      </w:r>
      <w:r w:rsidR="00C2620D" w:rsidRPr="00342D83">
        <w:rPr>
          <w:sz w:val="28"/>
          <w:szCs w:val="28"/>
        </w:rPr>
        <w:t xml:space="preserve">. </w:t>
      </w:r>
    </w:p>
    <w:p w:rsidR="00994BB7" w:rsidRPr="00342D83" w:rsidRDefault="00994BB7" w:rsidP="00EE710F">
      <w:pPr>
        <w:ind w:firstLine="709"/>
        <w:jc w:val="both"/>
        <w:rPr>
          <w:sz w:val="28"/>
          <w:szCs w:val="28"/>
        </w:rPr>
      </w:pPr>
      <w:r w:rsidRPr="00342D83">
        <w:rPr>
          <w:sz w:val="28"/>
          <w:szCs w:val="28"/>
        </w:rPr>
        <w:t xml:space="preserve">Протяженность автомобильных дорог </w:t>
      </w:r>
      <w:proofErr w:type="gramStart"/>
      <w:r w:rsidRPr="00342D83">
        <w:rPr>
          <w:sz w:val="28"/>
          <w:szCs w:val="28"/>
        </w:rPr>
        <w:t>на конец</w:t>
      </w:r>
      <w:proofErr w:type="gramEnd"/>
      <w:r w:rsidRPr="00342D83">
        <w:rPr>
          <w:sz w:val="28"/>
          <w:szCs w:val="28"/>
        </w:rPr>
        <w:t xml:space="preserve"> 2020 года, всего – 1158,2 км, в том числе протяженность автомобильных дорог общего пользования с твердым покрытием - 1126,0 км, из них федерального значения - 57,3 км, регионального или межмуниципального значения - 354,9 км, местного значения - 713,8 км, необщего пользования - 15,6 км.</w:t>
      </w:r>
    </w:p>
    <w:p w:rsidR="00EE710F" w:rsidRPr="00342D83" w:rsidRDefault="00C2620D" w:rsidP="00EE710F">
      <w:pPr>
        <w:ind w:firstLine="709"/>
        <w:jc w:val="both"/>
        <w:rPr>
          <w:sz w:val="28"/>
          <w:szCs w:val="28"/>
        </w:rPr>
      </w:pPr>
      <w:r w:rsidRPr="00342D83">
        <w:rPr>
          <w:sz w:val="28"/>
          <w:szCs w:val="28"/>
        </w:rPr>
        <w:t xml:space="preserve">Задачей </w:t>
      </w:r>
      <w:r w:rsidR="00346291" w:rsidRPr="00346291">
        <w:rPr>
          <w:sz w:val="28"/>
          <w:szCs w:val="28"/>
        </w:rPr>
        <w:t>муниципального</w:t>
      </w:r>
      <w:r w:rsidRPr="00342D83">
        <w:rPr>
          <w:sz w:val="28"/>
          <w:szCs w:val="28"/>
        </w:rPr>
        <w:t xml:space="preserve"> округа является </w:t>
      </w:r>
      <w:r w:rsidR="00EE710F" w:rsidRPr="00342D83">
        <w:rPr>
          <w:sz w:val="28"/>
          <w:szCs w:val="28"/>
        </w:rPr>
        <w:t xml:space="preserve">приведение в нормативное состояние автомобильных дорог регионального значения и агломераций. В рамках ремонта автодорог также проводятся мероприятия по повышению безопасности дорожного движения (дорожная разметка, замена и установка знаков, устройство барьерного ограждения, ремонт тротуаров и так далее). </w:t>
      </w:r>
    </w:p>
    <w:p w:rsidR="00A8143D" w:rsidRPr="00342D83" w:rsidRDefault="00A8143D" w:rsidP="00A8143D">
      <w:pPr>
        <w:ind w:firstLine="709"/>
        <w:jc w:val="both"/>
        <w:rPr>
          <w:sz w:val="28"/>
          <w:szCs w:val="28"/>
        </w:rPr>
      </w:pPr>
      <w:r w:rsidRPr="00342D83">
        <w:rPr>
          <w:sz w:val="28"/>
          <w:szCs w:val="28"/>
        </w:rPr>
        <w:t xml:space="preserve">Цель развития рынка: создание условий для развития конкуренции на рынке дорожной деятельности (за исключением проектирования). </w:t>
      </w:r>
    </w:p>
    <w:p w:rsidR="00EE710F" w:rsidRPr="00342D83" w:rsidRDefault="00EE710F" w:rsidP="00EE710F">
      <w:pPr>
        <w:ind w:firstLine="709"/>
        <w:jc w:val="both"/>
        <w:rPr>
          <w:sz w:val="28"/>
          <w:szCs w:val="28"/>
        </w:rPr>
      </w:pPr>
      <w:r w:rsidRPr="00342D83">
        <w:rPr>
          <w:sz w:val="28"/>
          <w:szCs w:val="28"/>
        </w:rPr>
        <w:t xml:space="preserve">В рамках </w:t>
      </w:r>
      <w:r w:rsidR="00C2620D" w:rsidRPr="00342D83">
        <w:rPr>
          <w:sz w:val="28"/>
          <w:szCs w:val="28"/>
        </w:rPr>
        <w:t>муницип</w:t>
      </w:r>
      <w:r w:rsidRPr="00342D83">
        <w:rPr>
          <w:sz w:val="28"/>
          <w:szCs w:val="28"/>
        </w:rPr>
        <w:t xml:space="preserve">ального плана мероприятий </w:t>
      </w:r>
      <w:r w:rsidR="00C2620D" w:rsidRPr="00342D83">
        <w:rPr>
          <w:sz w:val="28"/>
          <w:szCs w:val="28"/>
        </w:rPr>
        <w:t xml:space="preserve">предусмотрена </w:t>
      </w:r>
      <w:r w:rsidRPr="00342D83">
        <w:rPr>
          <w:sz w:val="28"/>
          <w:szCs w:val="28"/>
        </w:rPr>
        <w:t>реализ</w:t>
      </w:r>
      <w:r w:rsidR="00C2620D" w:rsidRPr="00342D83">
        <w:rPr>
          <w:sz w:val="28"/>
          <w:szCs w:val="28"/>
        </w:rPr>
        <w:t>ация</w:t>
      </w:r>
      <w:r w:rsidRPr="00342D83">
        <w:rPr>
          <w:sz w:val="28"/>
          <w:szCs w:val="28"/>
        </w:rPr>
        <w:t xml:space="preserve"> мероприяти</w:t>
      </w:r>
      <w:r w:rsidR="00C2620D" w:rsidRPr="00342D83">
        <w:rPr>
          <w:sz w:val="28"/>
          <w:szCs w:val="28"/>
        </w:rPr>
        <w:t>й</w:t>
      </w:r>
      <w:r w:rsidRPr="00342D83">
        <w:rPr>
          <w:sz w:val="28"/>
          <w:szCs w:val="28"/>
        </w:rPr>
        <w:t xml:space="preserve">: </w:t>
      </w:r>
      <w:r w:rsidR="00C2620D" w:rsidRPr="00342D83">
        <w:rPr>
          <w:sz w:val="28"/>
          <w:szCs w:val="28"/>
        </w:rPr>
        <w:t xml:space="preserve">организация мероприятий по недопущению укрупнения лотов при проведении закупочных процедур в сфере дорожной деятельности; проведение мероприятий по сокращению сроков приемки выполненных работ по результатам исполнения заключенных муниципальных контрактов, обеспечению своевременной и стопроцентной оплаты выполненных и принятых заказчиком работ; мероприятия по сохранению количества организаций, осуществляющих хозяйственную деятельность в сфере реконструкции, капитального ремонта, ремонта и </w:t>
      </w:r>
      <w:proofErr w:type="gramStart"/>
      <w:r w:rsidR="00C2620D" w:rsidRPr="00342D83">
        <w:rPr>
          <w:sz w:val="28"/>
          <w:szCs w:val="28"/>
        </w:rPr>
        <w:t>содержания</w:t>
      </w:r>
      <w:proofErr w:type="gramEnd"/>
      <w:r w:rsidR="00C2620D" w:rsidRPr="00342D83">
        <w:rPr>
          <w:sz w:val="28"/>
          <w:szCs w:val="28"/>
        </w:rPr>
        <w:t xml:space="preserve"> автомобильных дорог.</w:t>
      </w:r>
      <w:r w:rsidRPr="00342D83">
        <w:rPr>
          <w:sz w:val="28"/>
          <w:szCs w:val="28"/>
        </w:rPr>
        <w:t xml:space="preserve"> </w:t>
      </w:r>
    </w:p>
    <w:p w:rsidR="00EE710F" w:rsidRPr="00342D83" w:rsidRDefault="00EE710F" w:rsidP="00EE710F">
      <w:pPr>
        <w:ind w:firstLine="709"/>
        <w:jc w:val="both"/>
        <w:rPr>
          <w:sz w:val="28"/>
          <w:szCs w:val="28"/>
        </w:rPr>
      </w:pPr>
      <w:r w:rsidRPr="00342D83">
        <w:rPr>
          <w:sz w:val="28"/>
          <w:szCs w:val="28"/>
        </w:rPr>
        <w:t xml:space="preserve">Реализация </w:t>
      </w:r>
      <w:r w:rsidR="00C2620D" w:rsidRPr="00342D83">
        <w:rPr>
          <w:sz w:val="28"/>
          <w:szCs w:val="28"/>
        </w:rPr>
        <w:t>муницип</w:t>
      </w:r>
      <w:r w:rsidRPr="00342D83">
        <w:rPr>
          <w:sz w:val="28"/>
          <w:szCs w:val="28"/>
        </w:rPr>
        <w:t xml:space="preserve">ального плана мероприятий позволит </w:t>
      </w:r>
      <w:r w:rsidR="00C2620D" w:rsidRPr="00342D83">
        <w:rPr>
          <w:sz w:val="28"/>
          <w:szCs w:val="28"/>
        </w:rPr>
        <w:t>сохранить</w:t>
      </w:r>
      <w:r w:rsidRPr="00342D83">
        <w:rPr>
          <w:sz w:val="28"/>
          <w:szCs w:val="28"/>
        </w:rPr>
        <w:br/>
        <w:t xml:space="preserve">к </w:t>
      </w:r>
      <w:r w:rsidR="00B74F5B" w:rsidRPr="00342D83">
        <w:rPr>
          <w:sz w:val="28"/>
          <w:szCs w:val="28"/>
        </w:rPr>
        <w:t>3</w:t>
      </w:r>
      <w:r w:rsidRPr="00342D83">
        <w:rPr>
          <w:sz w:val="28"/>
          <w:szCs w:val="28"/>
        </w:rPr>
        <w:t xml:space="preserve">1 </w:t>
      </w:r>
      <w:r w:rsidR="00B74F5B" w:rsidRPr="00342D83">
        <w:rPr>
          <w:sz w:val="28"/>
          <w:szCs w:val="28"/>
        </w:rPr>
        <w:t>декабря</w:t>
      </w:r>
      <w:r w:rsidRPr="00342D83">
        <w:rPr>
          <w:sz w:val="28"/>
          <w:szCs w:val="28"/>
        </w:rPr>
        <w:t xml:space="preserve"> 202</w:t>
      </w:r>
      <w:r w:rsidR="00B74F5B" w:rsidRPr="00342D83">
        <w:rPr>
          <w:sz w:val="28"/>
          <w:szCs w:val="28"/>
        </w:rPr>
        <w:t>5</w:t>
      </w:r>
      <w:r w:rsidRPr="00342D83">
        <w:rPr>
          <w:sz w:val="28"/>
          <w:szCs w:val="28"/>
        </w:rPr>
        <w:t xml:space="preserve"> года долю организаций частной формы собственности </w:t>
      </w:r>
      <w:r w:rsidRPr="00342D83">
        <w:rPr>
          <w:sz w:val="28"/>
          <w:szCs w:val="28"/>
        </w:rPr>
        <w:br/>
        <w:t xml:space="preserve">в сфере дорожной деятельности (за исключением проектирования) (по объему выручки организаций частной формы собственности) </w:t>
      </w:r>
      <w:r w:rsidR="00C2620D" w:rsidRPr="00342D83">
        <w:rPr>
          <w:sz w:val="28"/>
          <w:szCs w:val="28"/>
        </w:rPr>
        <w:t>на уровне 100</w:t>
      </w:r>
      <w:r w:rsidRPr="00342D83">
        <w:rPr>
          <w:sz w:val="28"/>
          <w:szCs w:val="28"/>
        </w:rPr>
        <w:t xml:space="preserve"> процент</w:t>
      </w:r>
      <w:r w:rsidR="00C2620D" w:rsidRPr="00342D83">
        <w:rPr>
          <w:sz w:val="28"/>
          <w:szCs w:val="28"/>
        </w:rPr>
        <w:t>ов.</w:t>
      </w:r>
    </w:p>
    <w:p w:rsidR="008D492D" w:rsidRPr="00342D83" w:rsidRDefault="008D492D" w:rsidP="008D492D">
      <w:pPr>
        <w:ind w:firstLine="709"/>
        <w:jc w:val="both"/>
        <w:rPr>
          <w:sz w:val="28"/>
          <w:szCs w:val="28"/>
        </w:rPr>
        <w:sectPr w:rsidR="008D492D" w:rsidRPr="00342D83" w:rsidSect="004C59EB">
          <w:pgSz w:w="11906" w:h="16838"/>
          <w:pgMar w:top="1134" w:right="567" w:bottom="1134" w:left="1134" w:header="709" w:footer="709" w:gutter="0"/>
          <w:cols w:space="708"/>
          <w:docGrid w:linePitch="360"/>
        </w:sectPr>
      </w:pPr>
    </w:p>
    <w:p w:rsidR="00862D14" w:rsidRPr="00342D83" w:rsidRDefault="000A79D5" w:rsidP="00926849">
      <w:pPr>
        <w:jc w:val="center"/>
        <w:rPr>
          <w:b/>
          <w:sz w:val="28"/>
          <w:szCs w:val="28"/>
        </w:rPr>
      </w:pPr>
      <w:r w:rsidRPr="00342D83">
        <w:rPr>
          <w:b/>
          <w:sz w:val="28"/>
          <w:szCs w:val="28"/>
        </w:rPr>
        <w:lastRenderedPageBreak/>
        <w:t>2</w:t>
      </w:r>
      <w:r w:rsidR="00A85085">
        <w:rPr>
          <w:b/>
          <w:sz w:val="28"/>
          <w:szCs w:val="28"/>
        </w:rPr>
        <w:t>5</w:t>
      </w:r>
      <w:r w:rsidRPr="00342D83">
        <w:rPr>
          <w:b/>
          <w:sz w:val="28"/>
          <w:szCs w:val="28"/>
        </w:rPr>
        <w:t>.2. Ключевые показатели</w:t>
      </w:r>
    </w:p>
    <w:p w:rsidR="000A79D5" w:rsidRPr="00342D83" w:rsidRDefault="000A79D5" w:rsidP="000A79D5">
      <w:pPr>
        <w:jc w:val="center"/>
        <w:rPr>
          <w:sz w:val="26"/>
          <w:szCs w:val="26"/>
        </w:rPr>
      </w:pPr>
    </w:p>
    <w:tbl>
      <w:tblPr>
        <w:tblW w:w="16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9"/>
        <w:gridCol w:w="1701"/>
        <w:gridCol w:w="1984"/>
      </w:tblGrid>
      <w:tr w:rsidR="00342D83" w:rsidRPr="00342D83" w:rsidTr="00926849">
        <w:trPr>
          <w:tblHeader/>
          <w:jc w:val="center"/>
        </w:trPr>
        <w:tc>
          <w:tcPr>
            <w:tcW w:w="711" w:type="dxa"/>
            <w:vAlign w:val="center"/>
          </w:tcPr>
          <w:p w:rsidR="00926849" w:rsidRPr="00342D83" w:rsidRDefault="00926849" w:rsidP="00923D4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926849" w:rsidRPr="00342D83" w:rsidRDefault="00926849" w:rsidP="00923D4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926849" w:rsidRPr="00342D83" w:rsidRDefault="00926849" w:rsidP="00923D4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926849" w:rsidRPr="00342D83" w:rsidRDefault="00926849" w:rsidP="00B74F5B">
            <w:pPr>
              <w:ind w:left="-57" w:right="-57"/>
              <w:jc w:val="center"/>
              <w:rPr>
                <w:b/>
                <w:bCs/>
                <w:sz w:val="24"/>
                <w:szCs w:val="24"/>
              </w:rPr>
            </w:pPr>
            <w:r w:rsidRPr="00342D83">
              <w:rPr>
                <w:b/>
                <w:bCs/>
                <w:sz w:val="24"/>
                <w:szCs w:val="24"/>
              </w:rPr>
              <w:t>На</w:t>
            </w:r>
          </w:p>
          <w:p w:rsidR="00926849" w:rsidRPr="00342D83" w:rsidRDefault="00926849" w:rsidP="00B74F5B">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926849" w:rsidRPr="00342D83" w:rsidRDefault="00926849" w:rsidP="00B74F5B">
            <w:pPr>
              <w:ind w:left="-57" w:right="-57"/>
              <w:jc w:val="center"/>
              <w:rPr>
                <w:b/>
                <w:bCs/>
                <w:sz w:val="24"/>
                <w:szCs w:val="24"/>
              </w:rPr>
            </w:pPr>
            <w:r w:rsidRPr="00342D83">
              <w:rPr>
                <w:b/>
                <w:bCs/>
                <w:sz w:val="24"/>
                <w:szCs w:val="24"/>
              </w:rPr>
              <w:t>отчет</w:t>
            </w:r>
          </w:p>
        </w:tc>
        <w:tc>
          <w:tcPr>
            <w:tcW w:w="993" w:type="dxa"/>
            <w:vAlign w:val="center"/>
          </w:tcPr>
          <w:p w:rsidR="00926849" w:rsidRPr="00342D83" w:rsidRDefault="00926849" w:rsidP="00923D4B">
            <w:pPr>
              <w:ind w:left="-57" w:right="-57"/>
              <w:jc w:val="center"/>
              <w:rPr>
                <w:b/>
                <w:bCs/>
                <w:sz w:val="24"/>
                <w:szCs w:val="24"/>
              </w:rPr>
            </w:pPr>
            <w:r w:rsidRPr="00342D83">
              <w:rPr>
                <w:b/>
                <w:bCs/>
                <w:sz w:val="24"/>
                <w:szCs w:val="24"/>
              </w:rPr>
              <w:t xml:space="preserve">На </w:t>
            </w:r>
          </w:p>
          <w:p w:rsidR="00926849" w:rsidRPr="00342D83" w:rsidRDefault="00926849" w:rsidP="00923D4B">
            <w:pPr>
              <w:ind w:left="-57" w:right="-57"/>
              <w:jc w:val="center"/>
              <w:rPr>
                <w:b/>
                <w:bCs/>
                <w:sz w:val="24"/>
                <w:szCs w:val="24"/>
              </w:rPr>
            </w:pPr>
            <w:r w:rsidRPr="00342D83">
              <w:rPr>
                <w:b/>
                <w:bCs/>
                <w:sz w:val="24"/>
                <w:szCs w:val="24"/>
              </w:rPr>
              <w:t>1 января 2022 года</w:t>
            </w:r>
          </w:p>
          <w:p w:rsidR="00926849" w:rsidRPr="00342D83" w:rsidRDefault="0016426F" w:rsidP="00923D4B">
            <w:pPr>
              <w:ind w:left="-57" w:right="-57"/>
              <w:jc w:val="center"/>
              <w:rPr>
                <w:b/>
                <w:bCs/>
                <w:sz w:val="24"/>
                <w:szCs w:val="24"/>
              </w:rPr>
            </w:pPr>
            <w:r w:rsidRPr="00342D83">
              <w:rPr>
                <w:b/>
                <w:bCs/>
                <w:sz w:val="24"/>
                <w:szCs w:val="24"/>
              </w:rPr>
              <w:t>отчет</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2022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2023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rsidR="00926849" w:rsidRPr="00342D83" w:rsidRDefault="00926849" w:rsidP="00BC610A">
            <w:pPr>
              <w:ind w:left="-57" w:right="-57"/>
              <w:jc w:val="center"/>
              <w:rPr>
                <w:b/>
                <w:bCs/>
                <w:sz w:val="24"/>
                <w:szCs w:val="24"/>
              </w:rPr>
            </w:pPr>
            <w:r w:rsidRPr="00342D83">
              <w:rPr>
                <w:b/>
                <w:bCs/>
                <w:sz w:val="24"/>
                <w:szCs w:val="24"/>
              </w:rPr>
              <w:t>На 31 декабря 2024 года</w:t>
            </w:r>
          </w:p>
          <w:p w:rsidR="00926849" w:rsidRPr="00342D83" w:rsidRDefault="00926849" w:rsidP="00BC610A">
            <w:pPr>
              <w:ind w:left="-57" w:right="-57"/>
              <w:jc w:val="center"/>
              <w:rPr>
                <w:b/>
                <w:bCs/>
                <w:sz w:val="24"/>
                <w:szCs w:val="24"/>
              </w:rPr>
            </w:pPr>
            <w:r w:rsidRPr="00342D83">
              <w:rPr>
                <w:b/>
                <w:bCs/>
                <w:sz w:val="24"/>
                <w:szCs w:val="24"/>
              </w:rPr>
              <w:t>план</w:t>
            </w:r>
          </w:p>
        </w:tc>
        <w:tc>
          <w:tcPr>
            <w:tcW w:w="999" w:type="dxa"/>
            <w:shd w:val="clear" w:color="auto" w:fill="FFFFFF" w:themeFill="background1"/>
            <w:vAlign w:val="center"/>
          </w:tcPr>
          <w:p w:rsidR="00926849" w:rsidRPr="00342D83" w:rsidRDefault="00926849" w:rsidP="00BC610A">
            <w:pPr>
              <w:ind w:left="-57" w:right="-57"/>
              <w:jc w:val="center"/>
              <w:rPr>
                <w:b/>
                <w:bCs/>
                <w:sz w:val="24"/>
                <w:szCs w:val="24"/>
              </w:rPr>
            </w:pPr>
            <w:r w:rsidRPr="00342D83">
              <w:rPr>
                <w:b/>
                <w:bCs/>
                <w:sz w:val="24"/>
                <w:szCs w:val="24"/>
              </w:rPr>
              <w:t>На 31 декабря 2025 года</w:t>
            </w:r>
          </w:p>
          <w:p w:rsidR="00926849" w:rsidRPr="00342D83" w:rsidRDefault="00926849"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926849" w:rsidRPr="00342D83" w:rsidRDefault="00926849" w:rsidP="00923D4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984" w:type="dxa"/>
            <w:shd w:val="clear" w:color="auto" w:fill="FFFFFF" w:themeFill="background1"/>
          </w:tcPr>
          <w:p w:rsidR="00926849" w:rsidRPr="00342D83" w:rsidRDefault="00926849" w:rsidP="00923D4B">
            <w:pPr>
              <w:spacing w:line="240" w:lineRule="atLeast"/>
              <w:jc w:val="center"/>
              <w:rPr>
                <w:b/>
                <w:bCs/>
                <w:sz w:val="24"/>
                <w:szCs w:val="24"/>
              </w:rPr>
            </w:pPr>
            <w:r w:rsidRPr="00342D83">
              <w:rPr>
                <w:b/>
                <w:bCs/>
                <w:sz w:val="24"/>
                <w:szCs w:val="24"/>
              </w:rPr>
              <w:t>Ответственный исполнитель</w:t>
            </w:r>
          </w:p>
        </w:tc>
      </w:tr>
      <w:tr w:rsidR="007A76C9" w:rsidRPr="00342D83" w:rsidTr="00926849">
        <w:trPr>
          <w:jc w:val="center"/>
        </w:trPr>
        <w:tc>
          <w:tcPr>
            <w:tcW w:w="711" w:type="dxa"/>
          </w:tcPr>
          <w:p w:rsidR="007A76C9" w:rsidRPr="00342D83" w:rsidRDefault="007A76C9" w:rsidP="00A85085">
            <w:pPr>
              <w:ind w:left="-57" w:right="-57"/>
              <w:jc w:val="center"/>
              <w:rPr>
                <w:sz w:val="24"/>
                <w:szCs w:val="24"/>
              </w:rPr>
            </w:pPr>
            <w:r w:rsidRPr="00342D83">
              <w:rPr>
                <w:sz w:val="24"/>
                <w:szCs w:val="24"/>
              </w:rPr>
              <w:t>2</w:t>
            </w:r>
            <w:r w:rsidR="00A85085">
              <w:rPr>
                <w:sz w:val="24"/>
                <w:szCs w:val="24"/>
              </w:rPr>
              <w:t>5</w:t>
            </w:r>
            <w:r w:rsidRPr="00342D83">
              <w:rPr>
                <w:sz w:val="24"/>
                <w:szCs w:val="24"/>
              </w:rPr>
              <w:t>.2.1</w:t>
            </w:r>
          </w:p>
        </w:tc>
        <w:tc>
          <w:tcPr>
            <w:tcW w:w="4651" w:type="dxa"/>
          </w:tcPr>
          <w:p w:rsidR="007A76C9" w:rsidRPr="00342D83" w:rsidRDefault="007A76C9" w:rsidP="00830986">
            <w:pPr>
              <w:autoSpaceDE w:val="0"/>
              <w:autoSpaceDN w:val="0"/>
              <w:adjustRightInd w:val="0"/>
              <w:jc w:val="both"/>
              <w:rPr>
                <w:rFonts w:eastAsiaTheme="minorHAnsi"/>
                <w:bCs/>
                <w:sz w:val="24"/>
                <w:szCs w:val="24"/>
              </w:rPr>
            </w:pPr>
            <w:r w:rsidRPr="00342D83">
              <w:rPr>
                <w:bCs/>
                <w:sz w:val="24"/>
                <w:szCs w:val="24"/>
              </w:rPr>
              <w:t>Доля организаций частной формы собственности в сфере дорожной деятельности (за исключением проектирования) (по объему выручки организаций частной формы собственности) (по Стандарту                             и методике ФАС)</w:t>
            </w:r>
          </w:p>
        </w:tc>
        <w:tc>
          <w:tcPr>
            <w:tcW w:w="1134" w:type="dxa"/>
          </w:tcPr>
          <w:p w:rsidR="007A76C9" w:rsidRPr="00342D83" w:rsidRDefault="007A76C9" w:rsidP="00923D4B">
            <w:pPr>
              <w:jc w:val="center"/>
              <w:rPr>
                <w:sz w:val="24"/>
                <w:szCs w:val="24"/>
              </w:rPr>
            </w:pPr>
            <w:r w:rsidRPr="00342D83">
              <w:rPr>
                <w:sz w:val="24"/>
                <w:szCs w:val="24"/>
              </w:rPr>
              <w:t>%</w:t>
            </w:r>
          </w:p>
        </w:tc>
        <w:tc>
          <w:tcPr>
            <w:tcW w:w="1134" w:type="dxa"/>
          </w:tcPr>
          <w:p w:rsidR="007A76C9" w:rsidRPr="00342D83" w:rsidRDefault="007A76C9" w:rsidP="00923D4B">
            <w:pPr>
              <w:jc w:val="center"/>
              <w:rPr>
                <w:sz w:val="24"/>
                <w:szCs w:val="24"/>
              </w:rPr>
            </w:pPr>
            <w:r w:rsidRPr="00342D83">
              <w:rPr>
                <w:sz w:val="24"/>
                <w:szCs w:val="24"/>
              </w:rPr>
              <w:t>100</w:t>
            </w:r>
          </w:p>
        </w:tc>
        <w:tc>
          <w:tcPr>
            <w:tcW w:w="993" w:type="dxa"/>
          </w:tcPr>
          <w:p w:rsidR="007A76C9" w:rsidRPr="00342D83" w:rsidRDefault="007A76C9" w:rsidP="002C7869">
            <w:pPr>
              <w:jc w:val="center"/>
              <w:rPr>
                <w:sz w:val="24"/>
                <w:szCs w:val="24"/>
              </w:rPr>
            </w:pPr>
            <w:r w:rsidRPr="00342D83">
              <w:rPr>
                <w:sz w:val="24"/>
                <w:szCs w:val="24"/>
              </w:rPr>
              <w:t>100</w:t>
            </w:r>
          </w:p>
        </w:tc>
        <w:tc>
          <w:tcPr>
            <w:tcW w:w="992" w:type="dxa"/>
          </w:tcPr>
          <w:p w:rsidR="007A76C9" w:rsidRPr="00342D83" w:rsidRDefault="007A76C9" w:rsidP="003E1556">
            <w:pPr>
              <w:jc w:val="center"/>
              <w:rPr>
                <w:sz w:val="24"/>
                <w:szCs w:val="24"/>
              </w:rPr>
            </w:pPr>
            <w:r w:rsidRPr="00342D83">
              <w:rPr>
                <w:sz w:val="24"/>
                <w:szCs w:val="24"/>
              </w:rPr>
              <w:t>100</w:t>
            </w:r>
          </w:p>
        </w:tc>
        <w:tc>
          <w:tcPr>
            <w:tcW w:w="992" w:type="dxa"/>
          </w:tcPr>
          <w:p w:rsidR="007A76C9" w:rsidRPr="00342D83" w:rsidRDefault="007A76C9" w:rsidP="003E1556">
            <w:pPr>
              <w:jc w:val="center"/>
              <w:rPr>
                <w:sz w:val="24"/>
                <w:szCs w:val="24"/>
              </w:rPr>
            </w:pPr>
            <w:r w:rsidRPr="00342D83">
              <w:rPr>
                <w:sz w:val="24"/>
                <w:szCs w:val="24"/>
              </w:rPr>
              <w:t>100</w:t>
            </w:r>
          </w:p>
        </w:tc>
        <w:tc>
          <w:tcPr>
            <w:tcW w:w="992" w:type="dxa"/>
          </w:tcPr>
          <w:p w:rsidR="007A76C9" w:rsidRPr="00342D83" w:rsidRDefault="007A76C9" w:rsidP="003E1556">
            <w:pPr>
              <w:jc w:val="center"/>
              <w:rPr>
                <w:sz w:val="24"/>
                <w:szCs w:val="24"/>
              </w:rPr>
            </w:pPr>
            <w:r w:rsidRPr="00342D83">
              <w:rPr>
                <w:sz w:val="24"/>
                <w:szCs w:val="24"/>
              </w:rPr>
              <w:t>100</w:t>
            </w:r>
          </w:p>
        </w:tc>
        <w:tc>
          <w:tcPr>
            <w:tcW w:w="999" w:type="dxa"/>
          </w:tcPr>
          <w:p w:rsidR="007A76C9" w:rsidRPr="00342D83" w:rsidRDefault="007A76C9" w:rsidP="003E1556">
            <w:pPr>
              <w:jc w:val="center"/>
              <w:rPr>
                <w:sz w:val="24"/>
                <w:szCs w:val="24"/>
              </w:rPr>
            </w:pPr>
            <w:r w:rsidRPr="00342D83">
              <w:rPr>
                <w:sz w:val="24"/>
                <w:szCs w:val="24"/>
              </w:rPr>
              <w:t>100</w:t>
            </w:r>
          </w:p>
        </w:tc>
        <w:tc>
          <w:tcPr>
            <w:tcW w:w="1701" w:type="dxa"/>
          </w:tcPr>
          <w:p w:rsidR="007A76C9" w:rsidRPr="00342D83" w:rsidRDefault="007A76C9" w:rsidP="00923D4B">
            <w:pPr>
              <w:contextualSpacing/>
              <w:jc w:val="center"/>
              <w:rPr>
                <w:sz w:val="24"/>
                <w:szCs w:val="24"/>
              </w:rPr>
            </w:pPr>
            <w:r w:rsidRPr="00342D83">
              <w:rPr>
                <w:sz w:val="24"/>
                <w:szCs w:val="24"/>
              </w:rPr>
              <w:t>Не менее 80</w:t>
            </w:r>
          </w:p>
        </w:tc>
        <w:tc>
          <w:tcPr>
            <w:tcW w:w="1984" w:type="dxa"/>
          </w:tcPr>
          <w:p w:rsidR="007A76C9" w:rsidRPr="00342D83" w:rsidRDefault="007A76C9" w:rsidP="00E36A6D">
            <w:pPr>
              <w:contextualSpacing/>
              <w:jc w:val="center"/>
              <w:rPr>
                <w:sz w:val="24"/>
                <w:szCs w:val="24"/>
              </w:rPr>
            </w:pPr>
            <w:r w:rsidRPr="00342D83">
              <w:rPr>
                <w:sz w:val="24"/>
                <w:szCs w:val="24"/>
              </w:rPr>
              <w:t>Комитет по строительств</w:t>
            </w:r>
            <w:r>
              <w:rPr>
                <w:sz w:val="24"/>
                <w:szCs w:val="24"/>
              </w:rPr>
              <w:t>а и транспорта</w:t>
            </w:r>
            <w:r w:rsidRPr="00342D83">
              <w:rPr>
                <w:sz w:val="24"/>
                <w:szCs w:val="24"/>
              </w:rPr>
              <w:t xml:space="preserve">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bl>
    <w:p w:rsidR="000A79D5" w:rsidRPr="00342D83" w:rsidRDefault="000A79D5" w:rsidP="000A79D5">
      <w:pPr>
        <w:widowControl w:val="0"/>
        <w:autoSpaceDE w:val="0"/>
        <w:autoSpaceDN w:val="0"/>
        <w:ind w:firstLine="709"/>
        <w:jc w:val="both"/>
        <w:rPr>
          <w:sz w:val="28"/>
          <w:szCs w:val="28"/>
        </w:rPr>
      </w:pPr>
    </w:p>
    <w:p w:rsidR="00EA34A1" w:rsidRPr="00342D83" w:rsidRDefault="000A79D5" w:rsidP="000A79D5">
      <w:pPr>
        <w:contextualSpacing/>
        <w:jc w:val="center"/>
        <w:rPr>
          <w:rFonts w:eastAsia="Calibri"/>
          <w:b/>
          <w:sz w:val="28"/>
          <w:szCs w:val="28"/>
          <w:lang w:eastAsia="en-US"/>
        </w:rPr>
      </w:pPr>
      <w:r w:rsidRPr="00342D83">
        <w:rPr>
          <w:rFonts w:eastAsia="Calibri"/>
          <w:b/>
          <w:sz w:val="28"/>
          <w:szCs w:val="28"/>
          <w:lang w:eastAsia="en-US"/>
        </w:rPr>
        <w:t>2</w:t>
      </w:r>
      <w:r w:rsidR="007558C4">
        <w:rPr>
          <w:rFonts w:eastAsia="Calibri"/>
          <w:b/>
          <w:sz w:val="28"/>
          <w:szCs w:val="28"/>
          <w:lang w:eastAsia="en-US"/>
        </w:rPr>
        <w:t>6</w:t>
      </w:r>
      <w:r w:rsidRPr="00342D83">
        <w:rPr>
          <w:rFonts w:eastAsia="Calibri"/>
          <w:b/>
          <w:sz w:val="28"/>
          <w:szCs w:val="28"/>
          <w:lang w:eastAsia="en-US"/>
        </w:rPr>
        <w:t>.3.  Мероприятия по содействию развитию конкуренции</w:t>
      </w:r>
    </w:p>
    <w:p w:rsidR="00EA34A1" w:rsidRPr="00342D83" w:rsidRDefault="00EA34A1" w:rsidP="000A79D5">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4E239A">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w:t>
            </w:r>
          </w:p>
          <w:p w:rsidR="00EA34A1" w:rsidRPr="00342D83" w:rsidRDefault="00EA34A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34A1" w:rsidRPr="00342D83" w:rsidRDefault="00EA34A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EA34A1" w:rsidRPr="00342D83" w:rsidRDefault="00EA34A1" w:rsidP="004E239A">
            <w:pPr>
              <w:ind w:left="-57" w:right="-57"/>
              <w:rPr>
                <w:b/>
                <w:bCs/>
                <w:sz w:val="24"/>
                <w:szCs w:val="24"/>
              </w:rPr>
            </w:pPr>
          </w:p>
        </w:tc>
      </w:tr>
      <w:tr w:rsidR="00C64C1B"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C64C1B" w:rsidRPr="00342D83" w:rsidRDefault="00C64C1B" w:rsidP="00A85085">
            <w:pPr>
              <w:ind w:left="-57" w:right="-57"/>
              <w:jc w:val="center"/>
              <w:rPr>
                <w:sz w:val="24"/>
                <w:szCs w:val="24"/>
              </w:rPr>
            </w:pPr>
            <w:r w:rsidRPr="00342D83">
              <w:rPr>
                <w:sz w:val="24"/>
                <w:szCs w:val="24"/>
              </w:rPr>
              <w:t>2</w:t>
            </w:r>
            <w:r w:rsidR="00A85085">
              <w:rPr>
                <w:sz w:val="24"/>
                <w:szCs w:val="24"/>
              </w:rPr>
              <w:t>5</w:t>
            </w:r>
            <w:r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C64C1B" w:rsidRPr="00342D83" w:rsidRDefault="00C64C1B" w:rsidP="004E239A">
            <w:pPr>
              <w:jc w:val="both"/>
              <w:rPr>
                <w:rFonts w:eastAsia="Calibri"/>
                <w:sz w:val="24"/>
                <w:szCs w:val="24"/>
              </w:rPr>
            </w:pPr>
            <w:r w:rsidRPr="00342D83">
              <w:rPr>
                <w:rFonts w:eastAsia="Calibri"/>
                <w:sz w:val="24"/>
                <w:szCs w:val="24"/>
              </w:rPr>
              <w:t>Организация мероприятий по недопущению укрупнения лотов при проведении закупочных процедур в сфере дорожной деятельности</w:t>
            </w:r>
          </w:p>
        </w:tc>
        <w:tc>
          <w:tcPr>
            <w:tcW w:w="1656" w:type="dxa"/>
            <w:tcBorders>
              <w:top w:val="single" w:sz="4" w:space="0" w:color="auto"/>
              <w:left w:val="nil"/>
              <w:bottom w:val="single" w:sz="4" w:space="0" w:color="auto"/>
              <w:right w:val="single" w:sz="4" w:space="0" w:color="auto"/>
            </w:tcBorders>
            <w:shd w:val="clear" w:color="auto" w:fill="auto"/>
            <w:noWrap/>
          </w:tcPr>
          <w:p w:rsidR="00C64C1B" w:rsidRPr="00342D83" w:rsidRDefault="00C64C1B" w:rsidP="00EA34A1">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C64C1B" w:rsidRPr="00342D83" w:rsidRDefault="00C64C1B" w:rsidP="004E239A">
            <w:pPr>
              <w:jc w:val="both"/>
              <w:rPr>
                <w:rFonts w:eastAsia="Calibri"/>
                <w:sz w:val="24"/>
                <w:szCs w:val="24"/>
              </w:rPr>
            </w:pPr>
            <w:r w:rsidRPr="00342D83">
              <w:rPr>
                <w:rFonts w:eastAsia="Calibri"/>
                <w:sz w:val="24"/>
                <w:szCs w:val="24"/>
              </w:rPr>
              <w:t xml:space="preserve">Снижение барьеров, формирование лотов                                                      при осуществлении закупок                                  в сфере дорожной деятельности                   с учетом взаимосвязанности видов, объемов, мест выполняемых работ </w:t>
            </w:r>
          </w:p>
        </w:tc>
        <w:tc>
          <w:tcPr>
            <w:tcW w:w="3868" w:type="dxa"/>
            <w:tcBorders>
              <w:top w:val="single" w:sz="4" w:space="0" w:color="auto"/>
              <w:left w:val="nil"/>
              <w:bottom w:val="single" w:sz="4" w:space="0" w:color="auto"/>
              <w:right w:val="single" w:sz="4" w:space="0" w:color="auto"/>
            </w:tcBorders>
            <w:shd w:val="clear" w:color="auto" w:fill="auto"/>
            <w:noWrap/>
          </w:tcPr>
          <w:p w:rsidR="00C64C1B" w:rsidRPr="00342D83" w:rsidRDefault="00C64C1B" w:rsidP="00E36A6D">
            <w:pPr>
              <w:contextualSpacing/>
              <w:jc w:val="center"/>
              <w:rPr>
                <w:sz w:val="24"/>
                <w:szCs w:val="24"/>
              </w:rPr>
            </w:pPr>
            <w:r w:rsidRPr="00342D83">
              <w:rPr>
                <w:sz w:val="24"/>
                <w:szCs w:val="24"/>
              </w:rPr>
              <w:t>Комитет по строительств</w:t>
            </w:r>
            <w:r>
              <w:rPr>
                <w:sz w:val="24"/>
                <w:szCs w:val="24"/>
              </w:rPr>
              <w:t>а и транспорта</w:t>
            </w:r>
            <w:r w:rsidRPr="00342D83">
              <w:rPr>
                <w:sz w:val="24"/>
                <w:szCs w:val="24"/>
              </w:rPr>
              <w:t xml:space="preserve">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r w:rsidR="004C31CB"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4C31CB" w:rsidRPr="00342D83" w:rsidRDefault="004C31CB" w:rsidP="00A85085">
            <w:pPr>
              <w:ind w:left="-57" w:right="-57"/>
              <w:jc w:val="center"/>
              <w:rPr>
                <w:sz w:val="24"/>
                <w:szCs w:val="24"/>
              </w:rPr>
            </w:pPr>
            <w:r w:rsidRPr="00342D83">
              <w:rPr>
                <w:sz w:val="24"/>
                <w:szCs w:val="24"/>
              </w:rPr>
              <w:t>2</w:t>
            </w:r>
            <w:r w:rsidR="00A85085">
              <w:rPr>
                <w:sz w:val="24"/>
                <w:szCs w:val="24"/>
              </w:rPr>
              <w:t>5.</w:t>
            </w:r>
            <w:r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4C31CB" w:rsidRPr="00342D83" w:rsidRDefault="004C31CB" w:rsidP="004E239A">
            <w:pPr>
              <w:jc w:val="both"/>
              <w:rPr>
                <w:rFonts w:eastAsia="Calibri"/>
                <w:sz w:val="24"/>
                <w:szCs w:val="24"/>
              </w:rPr>
            </w:pPr>
            <w:r w:rsidRPr="00342D83">
              <w:rPr>
                <w:rFonts w:eastAsia="Calibri"/>
                <w:sz w:val="24"/>
                <w:szCs w:val="24"/>
              </w:rPr>
              <w:t>Проведение мероприятий по сокращению сроков приемки выполненных работ по результатам исполнения заключенных муниципальных контрактов, обеспечению своевременной и стопроцентной оплаты выполненных и принятых заказчиком работ</w:t>
            </w:r>
          </w:p>
        </w:tc>
        <w:tc>
          <w:tcPr>
            <w:tcW w:w="1656" w:type="dxa"/>
            <w:tcBorders>
              <w:top w:val="single" w:sz="4" w:space="0" w:color="auto"/>
              <w:left w:val="nil"/>
              <w:bottom w:val="single" w:sz="4" w:space="0" w:color="auto"/>
              <w:right w:val="single" w:sz="4" w:space="0" w:color="auto"/>
            </w:tcBorders>
            <w:shd w:val="clear" w:color="auto" w:fill="auto"/>
            <w:noWrap/>
          </w:tcPr>
          <w:p w:rsidR="004C31CB" w:rsidRPr="00342D83" w:rsidRDefault="004C31CB" w:rsidP="00EA34A1">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4C31CB" w:rsidRPr="00342D83" w:rsidRDefault="004C31CB" w:rsidP="004E239A">
            <w:pPr>
              <w:jc w:val="both"/>
              <w:rPr>
                <w:rFonts w:eastAsia="Calibri"/>
                <w:sz w:val="24"/>
                <w:szCs w:val="24"/>
              </w:rPr>
            </w:pPr>
            <w:r w:rsidRPr="00342D83">
              <w:rPr>
                <w:rFonts w:eastAsia="Calibri"/>
                <w:sz w:val="24"/>
                <w:szCs w:val="24"/>
              </w:rPr>
              <w:t xml:space="preserve">Снижение административных барьеров, срок приемки выполненных работ составит                     не более 10 дней. Сроки оплаты составят не более тридцати дней                  с даты подписания заказчиком документа о </w:t>
            </w:r>
            <w:r w:rsidRPr="00342D83">
              <w:rPr>
                <w:rFonts w:eastAsia="Calibri"/>
                <w:sz w:val="24"/>
                <w:szCs w:val="24"/>
              </w:rPr>
              <w:lastRenderedPageBreak/>
              <w:t xml:space="preserve">приемке, а в </w:t>
            </w:r>
            <w:proofErr w:type="gramStart"/>
            <w:r w:rsidRPr="00342D83">
              <w:rPr>
                <w:rFonts w:eastAsia="Calibri"/>
                <w:sz w:val="24"/>
                <w:szCs w:val="24"/>
              </w:rPr>
              <w:t>случаях</w:t>
            </w:r>
            <w:proofErr w:type="gramEnd"/>
            <w:r w:rsidRPr="00342D83">
              <w:rPr>
                <w:rFonts w:eastAsia="Calibri"/>
                <w:sz w:val="24"/>
                <w:szCs w:val="24"/>
              </w:rPr>
              <w:t xml:space="preserve"> когда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 не более чем                          в течение пятнадцати рабочих дней с даты подписания заказчиком документа о приемке</w:t>
            </w:r>
          </w:p>
        </w:tc>
        <w:tc>
          <w:tcPr>
            <w:tcW w:w="3868" w:type="dxa"/>
            <w:tcBorders>
              <w:top w:val="single" w:sz="4" w:space="0" w:color="auto"/>
              <w:left w:val="nil"/>
              <w:bottom w:val="single" w:sz="4" w:space="0" w:color="auto"/>
              <w:right w:val="single" w:sz="4" w:space="0" w:color="auto"/>
            </w:tcBorders>
            <w:shd w:val="clear" w:color="auto" w:fill="auto"/>
            <w:noWrap/>
          </w:tcPr>
          <w:p w:rsidR="004C31CB" w:rsidRPr="00342D83" w:rsidRDefault="004C31CB" w:rsidP="00E36A6D">
            <w:pPr>
              <w:contextualSpacing/>
              <w:jc w:val="center"/>
              <w:rPr>
                <w:sz w:val="24"/>
                <w:szCs w:val="24"/>
              </w:rPr>
            </w:pPr>
            <w:r w:rsidRPr="00342D83">
              <w:rPr>
                <w:sz w:val="24"/>
                <w:szCs w:val="24"/>
              </w:rPr>
              <w:lastRenderedPageBreak/>
              <w:t>Комитет по строительств</w:t>
            </w:r>
            <w:r>
              <w:rPr>
                <w:sz w:val="24"/>
                <w:szCs w:val="24"/>
              </w:rPr>
              <w:t>а и транспорта</w:t>
            </w:r>
            <w:r w:rsidRPr="00342D83">
              <w:rPr>
                <w:sz w:val="24"/>
                <w:szCs w:val="24"/>
              </w:rPr>
              <w:t xml:space="preserve">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r w:rsidR="00E675C8"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E675C8" w:rsidRPr="00342D83" w:rsidRDefault="00E675C8" w:rsidP="007558C4">
            <w:pPr>
              <w:ind w:left="-57" w:right="-57"/>
              <w:jc w:val="center"/>
              <w:rPr>
                <w:sz w:val="24"/>
                <w:szCs w:val="24"/>
              </w:rPr>
            </w:pPr>
            <w:r w:rsidRPr="00342D83">
              <w:rPr>
                <w:sz w:val="24"/>
                <w:szCs w:val="24"/>
              </w:rPr>
              <w:lastRenderedPageBreak/>
              <w:t>2</w:t>
            </w:r>
            <w:r w:rsidR="00A85085">
              <w:rPr>
                <w:sz w:val="24"/>
                <w:szCs w:val="24"/>
              </w:rPr>
              <w:t>5</w:t>
            </w:r>
            <w:r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rsidR="00E675C8" w:rsidRPr="00342D83" w:rsidRDefault="00E675C8" w:rsidP="004E239A">
            <w:pPr>
              <w:jc w:val="both"/>
              <w:rPr>
                <w:rFonts w:eastAsia="Calibri"/>
                <w:sz w:val="24"/>
                <w:szCs w:val="24"/>
              </w:rPr>
            </w:pPr>
            <w:r w:rsidRPr="00342D83">
              <w:rPr>
                <w:rFonts w:eastAsia="Calibri"/>
                <w:sz w:val="24"/>
                <w:szCs w:val="24"/>
              </w:rPr>
              <w:t xml:space="preserve">Мероприятия по сохранению количества организаций, осуществляющих хозяйственную деятельность                   в сфере реконструкции, капитального ремонта, ремонта и </w:t>
            </w:r>
            <w:proofErr w:type="gramStart"/>
            <w:r w:rsidRPr="00342D83">
              <w:rPr>
                <w:rFonts w:eastAsia="Calibri"/>
                <w:sz w:val="24"/>
                <w:szCs w:val="24"/>
              </w:rPr>
              <w:t>содержания</w:t>
            </w:r>
            <w:proofErr w:type="gramEnd"/>
            <w:r w:rsidRPr="00342D83">
              <w:rPr>
                <w:rFonts w:eastAsia="Calibri"/>
                <w:sz w:val="24"/>
                <w:szCs w:val="24"/>
              </w:rPr>
              <w:t xml:space="preserve"> автомобильных дорог</w:t>
            </w:r>
          </w:p>
          <w:p w:rsidR="00E675C8" w:rsidRPr="00342D83" w:rsidRDefault="00E675C8" w:rsidP="004E239A">
            <w:pPr>
              <w:jc w:val="both"/>
              <w:rPr>
                <w:rFonts w:eastAsia="Calibri"/>
                <w:sz w:val="24"/>
                <w:szCs w:val="24"/>
              </w:rPr>
            </w:pPr>
          </w:p>
        </w:tc>
        <w:tc>
          <w:tcPr>
            <w:tcW w:w="1656" w:type="dxa"/>
            <w:tcBorders>
              <w:top w:val="single" w:sz="4" w:space="0" w:color="auto"/>
              <w:left w:val="nil"/>
              <w:bottom w:val="single" w:sz="4" w:space="0" w:color="auto"/>
              <w:right w:val="single" w:sz="4" w:space="0" w:color="auto"/>
            </w:tcBorders>
            <w:shd w:val="clear" w:color="auto" w:fill="auto"/>
            <w:noWrap/>
          </w:tcPr>
          <w:p w:rsidR="00E675C8" w:rsidRPr="00342D83" w:rsidRDefault="00E675C8" w:rsidP="00EA34A1">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E675C8" w:rsidRPr="00342D83" w:rsidRDefault="00E675C8" w:rsidP="004E239A">
            <w:pPr>
              <w:jc w:val="both"/>
              <w:rPr>
                <w:rFonts w:eastAsia="Calibri"/>
                <w:sz w:val="24"/>
                <w:szCs w:val="24"/>
              </w:rPr>
            </w:pPr>
            <w:r w:rsidRPr="00342D83">
              <w:rPr>
                <w:rFonts w:eastAsia="Calibri"/>
                <w:sz w:val="24"/>
                <w:szCs w:val="24"/>
              </w:rPr>
              <w:t>Содействие развитию конкуренции</w:t>
            </w:r>
          </w:p>
          <w:p w:rsidR="00E675C8" w:rsidRPr="00342D83" w:rsidRDefault="00E675C8" w:rsidP="004E239A">
            <w:pPr>
              <w:jc w:val="both"/>
              <w:rPr>
                <w:rFonts w:eastAsia="Calibri"/>
                <w:sz w:val="24"/>
                <w:szCs w:val="24"/>
              </w:rPr>
            </w:pPr>
          </w:p>
        </w:tc>
        <w:tc>
          <w:tcPr>
            <w:tcW w:w="3868" w:type="dxa"/>
            <w:tcBorders>
              <w:top w:val="single" w:sz="4" w:space="0" w:color="auto"/>
              <w:left w:val="nil"/>
              <w:bottom w:val="single" w:sz="4" w:space="0" w:color="auto"/>
              <w:right w:val="single" w:sz="4" w:space="0" w:color="auto"/>
            </w:tcBorders>
            <w:shd w:val="clear" w:color="auto" w:fill="auto"/>
            <w:noWrap/>
          </w:tcPr>
          <w:p w:rsidR="00E675C8" w:rsidRPr="00342D83" w:rsidRDefault="00E675C8" w:rsidP="00E36A6D">
            <w:pPr>
              <w:contextualSpacing/>
              <w:jc w:val="center"/>
              <w:rPr>
                <w:sz w:val="24"/>
                <w:szCs w:val="24"/>
              </w:rPr>
            </w:pPr>
            <w:r w:rsidRPr="00342D83">
              <w:rPr>
                <w:sz w:val="24"/>
                <w:szCs w:val="24"/>
              </w:rPr>
              <w:t>Комитет по строительств</w:t>
            </w:r>
            <w:r>
              <w:rPr>
                <w:sz w:val="24"/>
                <w:szCs w:val="24"/>
              </w:rPr>
              <w:t>а и транспорта</w:t>
            </w:r>
            <w:r w:rsidRPr="00342D83">
              <w:rPr>
                <w:sz w:val="24"/>
                <w:szCs w:val="24"/>
              </w:rPr>
              <w:t xml:space="preserve">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bl>
    <w:p w:rsidR="00EA34A1" w:rsidRPr="00342D83" w:rsidRDefault="00EA34A1" w:rsidP="000A79D5">
      <w:pPr>
        <w:contextualSpacing/>
        <w:jc w:val="center"/>
        <w:rPr>
          <w:rFonts w:eastAsia="Calibri"/>
          <w:b/>
          <w:sz w:val="28"/>
          <w:szCs w:val="28"/>
          <w:lang w:eastAsia="en-US"/>
        </w:rPr>
      </w:pPr>
    </w:p>
    <w:p w:rsidR="00EA34A1" w:rsidRPr="00342D83" w:rsidRDefault="00EA34A1" w:rsidP="000A79D5">
      <w:pPr>
        <w:contextualSpacing/>
        <w:jc w:val="center"/>
        <w:rPr>
          <w:rFonts w:eastAsia="Calibri"/>
          <w:b/>
          <w:sz w:val="28"/>
          <w:szCs w:val="28"/>
          <w:lang w:eastAsia="en-US"/>
        </w:rPr>
      </w:pPr>
    </w:p>
    <w:p w:rsidR="00EA34A1" w:rsidRPr="00342D83" w:rsidRDefault="00EA34A1" w:rsidP="000A79D5">
      <w:pPr>
        <w:contextualSpacing/>
        <w:jc w:val="center"/>
        <w:rPr>
          <w:rFonts w:eastAsia="Calibri"/>
          <w:b/>
          <w:sz w:val="28"/>
          <w:szCs w:val="28"/>
          <w:lang w:eastAsia="en-US"/>
        </w:rPr>
      </w:pPr>
    </w:p>
    <w:p w:rsidR="000A79D5" w:rsidRPr="00342D83" w:rsidRDefault="000A79D5" w:rsidP="000A79D5">
      <w:pPr>
        <w:contextualSpacing/>
        <w:jc w:val="center"/>
        <w:rPr>
          <w:rFonts w:eastAsia="Calibri"/>
          <w:b/>
          <w:sz w:val="28"/>
          <w:szCs w:val="28"/>
          <w:lang w:eastAsia="en-US"/>
        </w:rPr>
      </w:pPr>
      <w:r w:rsidRPr="00342D83">
        <w:rPr>
          <w:rFonts w:eastAsia="Calibri"/>
          <w:b/>
          <w:sz w:val="28"/>
          <w:szCs w:val="28"/>
          <w:lang w:eastAsia="en-US"/>
        </w:rPr>
        <w:t xml:space="preserve"> </w:t>
      </w:r>
    </w:p>
    <w:p w:rsidR="000A79D5" w:rsidRPr="00342D83" w:rsidRDefault="000A79D5" w:rsidP="000A79D5">
      <w:pPr>
        <w:contextualSpacing/>
        <w:jc w:val="center"/>
        <w:rPr>
          <w:rFonts w:eastAsia="Calibri"/>
          <w:b/>
          <w:sz w:val="26"/>
          <w:szCs w:val="26"/>
          <w:lang w:eastAsia="en-US"/>
        </w:rPr>
      </w:pPr>
    </w:p>
    <w:p w:rsidR="0024743A" w:rsidRPr="00342D83" w:rsidRDefault="0024743A" w:rsidP="00B200E5">
      <w:pPr>
        <w:ind w:firstLine="709"/>
        <w:jc w:val="both"/>
        <w:rPr>
          <w:sz w:val="28"/>
          <w:szCs w:val="28"/>
        </w:rPr>
        <w:sectPr w:rsidR="0024743A" w:rsidRPr="00342D83" w:rsidSect="000A79D5">
          <w:pgSz w:w="16838" w:h="11906" w:orient="landscape"/>
          <w:pgMar w:top="1134" w:right="1134" w:bottom="567" w:left="1134" w:header="709" w:footer="709" w:gutter="0"/>
          <w:cols w:space="708"/>
          <w:docGrid w:linePitch="360"/>
        </w:sectPr>
      </w:pPr>
    </w:p>
    <w:p w:rsidR="00787F4D" w:rsidRPr="00342D83" w:rsidRDefault="0024743A" w:rsidP="00787F4D">
      <w:pPr>
        <w:widowControl w:val="0"/>
        <w:autoSpaceDE w:val="0"/>
        <w:autoSpaceDN w:val="0"/>
        <w:jc w:val="center"/>
        <w:rPr>
          <w:b/>
          <w:sz w:val="28"/>
          <w:szCs w:val="28"/>
        </w:rPr>
      </w:pPr>
      <w:r w:rsidRPr="00342D83">
        <w:rPr>
          <w:b/>
          <w:sz w:val="28"/>
          <w:szCs w:val="28"/>
        </w:rPr>
        <w:lastRenderedPageBreak/>
        <w:t>2</w:t>
      </w:r>
      <w:r w:rsidR="00A85085">
        <w:rPr>
          <w:b/>
          <w:sz w:val="28"/>
          <w:szCs w:val="28"/>
        </w:rPr>
        <w:t>6</w:t>
      </w:r>
      <w:r w:rsidRPr="00342D83">
        <w:rPr>
          <w:b/>
          <w:sz w:val="28"/>
          <w:szCs w:val="28"/>
        </w:rPr>
        <w:t xml:space="preserve">. </w:t>
      </w:r>
      <w:r w:rsidR="00787F4D" w:rsidRPr="00342D83">
        <w:rPr>
          <w:b/>
          <w:sz w:val="28"/>
          <w:szCs w:val="28"/>
        </w:rPr>
        <w:t>Рынок кадастровых и землеустроительных работ</w:t>
      </w:r>
    </w:p>
    <w:p w:rsidR="00787F4D" w:rsidRDefault="00787F4D" w:rsidP="00787F4D">
      <w:pPr>
        <w:widowControl w:val="0"/>
        <w:autoSpaceDE w:val="0"/>
        <w:autoSpaceDN w:val="0"/>
        <w:jc w:val="center"/>
        <w:rPr>
          <w:b/>
          <w:sz w:val="28"/>
          <w:szCs w:val="28"/>
        </w:rPr>
      </w:pPr>
    </w:p>
    <w:p w:rsidR="00890FC2" w:rsidRPr="00342D83" w:rsidRDefault="00890FC2" w:rsidP="00787F4D">
      <w:pPr>
        <w:widowControl w:val="0"/>
        <w:autoSpaceDE w:val="0"/>
        <w:autoSpaceDN w:val="0"/>
        <w:jc w:val="center"/>
        <w:rPr>
          <w:b/>
          <w:sz w:val="28"/>
          <w:szCs w:val="28"/>
        </w:rPr>
      </w:pPr>
    </w:p>
    <w:p w:rsidR="0024743A" w:rsidRPr="00342D83" w:rsidRDefault="0024743A" w:rsidP="00787F4D">
      <w:pPr>
        <w:widowControl w:val="0"/>
        <w:autoSpaceDE w:val="0"/>
        <w:autoSpaceDN w:val="0"/>
        <w:jc w:val="center"/>
        <w:rPr>
          <w:b/>
          <w:sz w:val="28"/>
          <w:szCs w:val="28"/>
        </w:rPr>
      </w:pPr>
      <w:r w:rsidRPr="00342D83">
        <w:rPr>
          <w:b/>
          <w:sz w:val="28"/>
          <w:szCs w:val="28"/>
        </w:rPr>
        <w:t>2</w:t>
      </w:r>
      <w:r w:rsidR="00A85085">
        <w:rPr>
          <w:b/>
          <w:sz w:val="28"/>
          <w:szCs w:val="28"/>
        </w:rPr>
        <w:t>6</w:t>
      </w:r>
      <w:r w:rsidRPr="00342D83">
        <w:rPr>
          <w:b/>
          <w:sz w:val="28"/>
          <w:szCs w:val="28"/>
        </w:rPr>
        <w:t>.1.  Исходная фактическая информация в отношении ситуации</w:t>
      </w:r>
    </w:p>
    <w:p w:rsidR="0024743A" w:rsidRPr="00342D83" w:rsidRDefault="0024743A" w:rsidP="0024743A">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24743A" w:rsidRDefault="0024743A" w:rsidP="0024743A">
      <w:pPr>
        <w:ind w:firstLine="709"/>
        <w:jc w:val="both"/>
        <w:rPr>
          <w:sz w:val="28"/>
          <w:szCs w:val="28"/>
        </w:rPr>
      </w:pPr>
    </w:p>
    <w:p w:rsidR="00890FC2" w:rsidRPr="00342D83" w:rsidRDefault="00890FC2" w:rsidP="0024743A">
      <w:pPr>
        <w:ind w:firstLine="709"/>
        <w:jc w:val="both"/>
        <w:rPr>
          <w:sz w:val="28"/>
          <w:szCs w:val="28"/>
        </w:rPr>
      </w:pPr>
    </w:p>
    <w:p w:rsidR="00C81FB6" w:rsidRPr="00342D83" w:rsidRDefault="00C81FB6" w:rsidP="00C81FB6">
      <w:pPr>
        <w:ind w:firstLine="709"/>
        <w:jc w:val="both"/>
        <w:rPr>
          <w:sz w:val="28"/>
          <w:szCs w:val="28"/>
        </w:rPr>
      </w:pPr>
      <w:r w:rsidRPr="00342D83">
        <w:rPr>
          <w:sz w:val="28"/>
          <w:szCs w:val="28"/>
        </w:rPr>
        <w:t xml:space="preserve">Необходимость развития рынка кадастровых и землеустроительных работ обусловлена получением актуальной и достоверной информации об объекте недвижимости (здание, объект капитального или незавершенного строительства, земельный участок), которая позволила бы владельцу поставить его на учет                         и оформить право собственности согласно требованиям законодательства. </w:t>
      </w:r>
    </w:p>
    <w:p w:rsidR="00C81FB6" w:rsidRPr="00342D83" w:rsidRDefault="00C81FB6" w:rsidP="00C81FB6">
      <w:pPr>
        <w:ind w:firstLine="709"/>
        <w:jc w:val="both"/>
        <w:rPr>
          <w:sz w:val="28"/>
          <w:szCs w:val="28"/>
        </w:rPr>
      </w:pPr>
      <w:r w:rsidRPr="00342D83">
        <w:rPr>
          <w:sz w:val="28"/>
          <w:szCs w:val="28"/>
        </w:rPr>
        <w:t>В  регионе перечень оказываемых кадастровых услуг широк, а их оказанием могут заниматься аттестованные кадастровые инженеры с действующей лицензией.</w:t>
      </w:r>
    </w:p>
    <w:p w:rsidR="00C81FB6" w:rsidRPr="00342D83" w:rsidRDefault="00C81FB6" w:rsidP="00C81FB6">
      <w:pPr>
        <w:ind w:firstLine="709"/>
        <w:jc w:val="both"/>
        <w:rPr>
          <w:sz w:val="28"/>
          <w:szCs w:val="28"/>
        </w:rPr>
      </w:pPr>
      <w:proofErr w:type="gramStart"/>
      <w:r w:rsidRPr="00342D83">
        <w:rPr>
          <w:sz w:val="28"/>
          <w:szCs w:val="28"/>
        </w:rPr>
        <w:t>В настоящее время все кадастровые инженеры, осуществляющие деятельность на территории Белгородской области, в соответствии со статьей  29 Федерального закона от 24 июля 2007 года № 221-ФЗ «О кадастровой деятельности» являются членами саморегулируемых организаций кадастровых инженеров, которые созданы в целях обеспечения условий для профессиональной деятельности кадастровых инженеров, разработки и утверждения для членов таких саморегулируемых организаций стандартов осуществления кадастровой деятельности и правил профессиональной</w:t>
      </w:r>
      <w:proofErr w:type="gramEnd"/>
      <w:r w:rsidRPr="00342D83">
        <w:rPr>
          <w:sz w:val="28"/>
          <w:szCs w:val="28"/>
        </w:rPr>
        <w:t xml:space="preserve"> этики кадастровых инженеров, а также в целях осуществления </w:t>
      </w:r>
      <w:proofErr w:type="gramStart"/>
      <w:r w:rsidRPr="00342D83">
        <w:rPr>
          <w:sz w:val="28"/>
          <w:szCs w:val="28"/>
        </w:rPr>
        <w:t>контроля за</w:t>
      </w:r>
      <w:proofErr w:type="gramEnd"/>
      <w:r w:rsidRPr="00342D83">
        <w:rPr>
          <w:sz w:val="28"/>
          <w:szCs w:val="28"/>
        </w:rPr>
        <w:t xml:space="preserve"> соблюдением кадастровыми инженерами требований федеральных законов, иных нормативных правовых актов Российской Федерации в области кадастровых отношений и установленных саморегулируемой организацией кадастровых инженеров стандартов осуществления кадастровой деятельности и правил профессиональной этики кадастровых инженеров. Кадастровый инженер может быть членом только одной саморегулируемой организации кадастровых инженеров.</w:t>
      </w:r>
    </w:p>
    <w:p w:rsidR="00C81FB6" w:rsidRPr="00342D83" w:rsidRDefault="00C81FB6" w:rsidP="00C81FB6">
      <w:pPr>
        <w:ind w:firstLine="709"/>
        <w:jc w:val="both"/>
        <w:rPr>
          <w:sz w:val="28"/>
          <w:szCs w:val="28"/>
        </w:rPr>
      </w:pPr>
      <w:r w:rsidRPr="00342D83">
        <w:rPr>
          <w:sz w:val="28"/>
          <w:szCs w:val="28"/>
        </w:rPr>
        <w:t xml:space="preserve">Управлением </w:t>
      </w:r>
      <w:proofErr w:type="spellStart"/>
      <w:r w:rsidRPr="00342D83">
        <w:rPr>
          <w:sz w:val="28"/>
          <w:szCs w:val="28"/>
        </w:rPr>
        <w:t>Росреестра</w:t>
      </w:r>
      <w:proofErr w:type="spellEnd"/>
      <w:r w:rsidRPr="00342D83">
        <w:rPr>
          <w:sz w:val="28"/>
          <w:szCs w:val="28"/>
        </w:rPr>
        <w:t xml:space="preserve"> по Белгородской области организовано ведение мониторинга сведений о результатах профессиональной деятельности кадастровых инженеров, в том числе, осуществление проверок межевых, технических планов, а также актов местоположения границ земельных участков, на основании которых проведен государственный кадастровый учет (учет изменений) сведений, содержащихся в Едином государственном реестре недвижимости. </w:t>
      </w:r>
      <w:proofErr w:type="gramStart"/>
      <w:r w:rsidRPr="00342D83">
        <w:rPr>
          <w:sz w:val="28"/>
          <w:szCs w:val="28"/>
        </w:rPr>
        <w:t>Кроме того, осуществляется формирование реестров кадастровых инженеров, допустивших ошибки при проведении кадастровых работ, выявленных в процессе рассмотрения документов, поступивших с заявления об осуществлении государственного кадастрового учета и повлекших принятие решения о приостановлении или об отказе в проведении кадастрового учета с указанием количества таких решений и саморегулируемой организации, членом которой является кадастровый инженер.</w:t>
      </w:r>
      <w:proofErr w:type="gramEnd"/>
      <w:r w:rsidRPr="00342D83">
        <w:rPr>
          <w:sz w:val="28"/>
          <w:szCs w:val="28"/>
        </w:rPr>
        <w:t xml:space="preserve"> Указанная информация доводится до сведения саморегулируемых организаций.</w:t>
      </w:r>
    </w:p>
    <w:p w:rsidR="00C81FB6" w:rsidRPr="00342D83" w:rsidRDefault="00C81FB6" w:rsidP="00C81FB6">
      <w:pPr>
        <w:ind w:firstLine="709"/>
        <w:jc w:val="both"/>
        <w:rPr>
          <w:sz w:val="28"/>
          <w:szCs w:val="28"/>
        </w:rPr>
      </w:pPr>
      <w:r w:rsidRPr="00342D83">
        <w:rPr>
          <w:sz w:val="28"/>
          <w:szCs w:val="28"/>
        </w:rPr>
        <w:t>Проблемы развития конкуренции на рынке:</w:t>
      </w:r>
    </w:p>
    <w:p w:rsidR="00C81FB6" w:rsidRPr="00342D83" w:rsidRDefault="00C81FB6" w:rsidP="00C81FB6">
      <w:pPr>
        <w:ind w:firstLine="709"/>
        <w:jc w:val="both"/>
        <w:rPr>
          <w:sz w:val="28"/>
          <w:szCs w:val="28"/>
        </w:rPr>
      </w:pPr>
      <w:r w:rsidRPr="00342D83">
        <w:rPr>
          <w:sz w:val="28"/>
          <w:szCs w:val="28"/>
        </w:rPr>
        <w:t xml:space="preserve">- увеличение количества хозяйствующих субъектов с низким уровнем подготовки специалистов. В настоящее время на рынке кадастровых                                </w:t>
      </w:r>
      <w:r w:rsidRPr="00342D83">
        <w:rPr>
          <w:sz w:val="28"/>
          <w:szCs w:val="28"/>
        </w:rPr>
        <w:lastRenderedPageBreak/>
        <w:t>и землеустроительных работ появилось большое количество фирм с крайне низким уровнем подготовки специалистов, выполнения и качества работ, которые выполняют работы за необоснованно низкую (убыточную цену);</w:t>
      </w:r>
    </w:p>
    <w:p w:rsidR="00C81FB6" w:rsidRPr="00342D83" w:rsidRDefault="00C81FB6" w:rsidP="00C81FB6">
      <w:pPr>
        <w:ind w:firstLine="709"/>
        <w:jc w:val="both"/>
        <w:rPr>
          <w:sz w:val="28"/>
          <w:szCs w:val="28"/>
        </w:rPr>
      </w:pPr>
      <w:r w:rsidRPr="00342D83">
        <w:rPr>
          <w:sz w:val="28"/>
          <w:szCs w:val="28"/>
        </w:rPr>
        <w:t>- несовершенство законодательства, регламентирующего порядок проведения конкурсов, аукционов, при котором хозяйствующий субъект определяет цену, прежде всего из цен, которые могут назначить конкуренты, а не из уровня собственных издержек, что в свою очередь сказывается впоследствии на качестве выполняемых работ;</w:t>
      </w:r>
    </w:p>
    <w:p w:rsidR="00C81FB6" w:rsidRPr="00342D83" w:rsidRDefault="00C81FB6" w:rsidP="00C81FB6">
      <w:pPr>
        <w:ind w:firstLine="709"/>
        <w:jc w:val="both"/>
        <w:rPr>
          <w:sz w:val="28"/>
          <w:szCs w:val="28"/>
        </w:rPr>
      </w:pPr>
      <w:r w:rsidRPr="00342D83">
        <w:rPr>
          <w:sz w:val="28"/>
          <w:szCs w:val="28"/>
        </w:rPr>
        <w:t>- появление на рынке множества фирм посредников, оказывающих юридические, проектные и консалтинговые услуги. Такие фирмы выступают                           в качестве фильтра между заказчиком и прямым исполнителем работ, в результате чего заказы не поступают напрямую к исполнителям.</w:t>
      </w:r>
    </w:p>
    <w:p w:rsidR="00C81FB6" w:rsidRPr="00342D83" w:rsidRDefault="00C81FB6" w:rsidP="00C81FB6">
      <w:pPr>
        <w:ind w:firstLine="709"/>
        <w:jc w:val="both"/>
        <w:rPr>
          <w:sz w:val="28"/>
          <w:szCs w:val="28"/>
        </w:rPr>
      </w:pPr>
      <w:r w:rsidRPr="00342D83">
        <w:rPr>
          <w:sz w:val="28"/>
          <w:szCs w:val="28"/>
        </w:rPr>
        <w:t>Цель развития рынка: создание условий для развития конкуренции на рынке кадастровых и землеустроительных работ.</w:t>
      </w:r>
    </w:p>
    <w:p w:rsidR="00C81FB6" w:rsidRPr="00342D83" w:rsidRDefault="00C81FB6" w:rsidP="00C81FB6">
      <w:pPr>
        <w:ind w:firstLine="709"/>
        <w:jc w:val="both"/>
        <w:rPr>
          <w:sz w:val="28"/>
          <w:szCs w:val="28"/>
        </w:rPr>
      </w:pPr>
      <w:r w:rsidRPr="00342D83">
        <w:rPr>
          <w:sz w:val="28"/>
          <w:szCs w:val="28"/>
        </w:rPr>
        <w:t>Основной задачей развития конкуренции на рынке является развитие конкурентной среды за счет проведения конкурсных процедур для проведения кадастровых работ в отношении объектов недвижимости и земельных участков, находящихся в государственной и в муниципальной собственности.</w:t>
      </w:r>
    </w:p>
    <w:p w:rsidR="00C81FB6" w:rsidRPr="00342D83" w:rsidRDefault="00C81FB6" w:rsidP="00C81FB6">
      <w:pPr>
        <w:ind w:firstLine="709"/>
        <w:jc w:val="both"/>
        <w:rPr>
          <w:sz w:val="28"/>
          <w:szCs w:val="28"/>
        </w:rPr>
      </w:pPr>
      <w:proofErr w:type="gramStart"/>
      <w:r w:rsidRPr="00342D83">
        <w:rPr>
          <w:sz w:val="28"/>
          <w:szCs w:val="28"/>
        </w:rPr>
        <w:t xml:space="preserve">Для развития конкуренции муниципальным планом мероприятий запланированы: осуществление муниципальных закупок на выполнение кадастровых и землеустроительных работ с соблюдением равных условий для обеспечения конкуренции между участниками закупок, упрощение процедур согласования документов, являющихся результатами выполнения кадастровых и землеустроительных работ, организация проведения на территории Алексеевского </w:t>
      </w:r>
      <w:r w:rsidR="00346291" w:rsidRPr="00346291">
        <w:rPr>
          <w:sz w:val="28"/>
          <w:szCs w:val="28"/>
        </w:rPr>
        <w:t>муниципального</w:t>
      </w:r>
      <w:r w:rsidRPr="00342D83">
        <w:rPr>
          <w:sz w:val="28"/>
          <w:szCs w:val="28"/>
        </w:rPr>
        <w:t xml:space="preserve"> округа комплексных кадастровых работ, реализация мероприятий, мотивирующих правообладателей земельных участков на выполнение кадастровых работ, размещение в средствах</w:t>
      </w:r>
      <w:proofErr w:type="gramEnd"/>
      <w:r w:rsidRPr="00342D83">
        <w:rPr>
          <w:sz w:val="28"/>
          <w:szCs w:val="28"/>
        </w:rPr>
        <w:t xml:space="preserve"> массовой информации публикаций по вопросам кадастровой деятельности, осуществляемой на территории округа.</w:t>
      </w:r>
    </w:p>
    <w:p w:rsidR="00C81FB6" w:rsidRPr="00342D83" w:rsidRDefault="00C81FB6" w:rsidP="00C81FB6">
      <w:pPr>
        <w:ind w:firstLine="709"/>
        <w:jc w:val="both"/>
        <w:rPr>
          <w:sz w:val="28"/>
          <w:szCs w:val="28"/>
        </w:rPr>
      </w:pPr>
      <w:r w:rsidRPr="00342D83">
        <w:rPr>
          <w:sz w:val="28"/>
          <w:szCs w:val="28"/>
        </w:rPr>
        <w:t>Реализация муниципального плана мероприятий позволит сохранить количество кадастровых инженеров.</w:t>
      </w:r>
    </w:p>
    <w:p w:rsidR="00CE6713" w:rsidRPr="00342D83" w:rsidRDefault="00CE6713" w:rsidP="00CE6713">
      <w:pPr>
        <w:ind w:firstLine="709"/>
        <w:jc w:val="both"/>
        <w:rPr>
          <w:sz w:val="28"/>
          <w:szCs w:val="28"/>
        </w:rPr>
      </w:pPr>
      <w:proofErr w:type="gramStart"/>
      <w:r w:rsidRPr="00342D83">
        <w:rPr>
          <w:sz w:val="28"/>
          <w:szCs w:val="28"/>
        </w:rPr>
        <w:t xml:space="preserve">Для развития конкуренции </w:t>
      </w:r>
      <w:r w:rsidR="007A7BDF" w:rsidRPr="00342D83">
        <w:rPr>
          <w:sz w:val="28"/>
          <w:szCs w:val="28"/>
        </w:rPr>
        <w:t>муницип</w:t>
      </w:r>
      <w:r w:rsidRPr="00342D83">
        <w:rPr>
          <w:sz w:val="28"/>
          <w:szCs w:val="28"/>
        </w:rPr>
        <w:t>альным планом мероприятий запланирован</w:t>
      </w:r>
      <w:r w:rsidR="007A7BDF" w:rsidRPr="00342D83">
        <w:rPr>
          <w:sz w:val="28"/>
          <w:szCs w:val="28"/>
        </w:rPr>
        <w:t>о</w:t>
      </w:r>
      <w:r w:rsidRPr="00342D83">
        <w:rPr>
          <w:sz w:val="28"/>
          <w:szCs w:val="28"/>
        </w:rPr>
        <w:t xml:space="preserve">: осуществление муниципальных закупок </w:t>
      </w:r>
      <w:r w:rsidRPr="00342D83">
        <w:rPr>
          <w:sz w:val="28"/>
          <w:szCs w:val="28"/>
        </w:rPr>
        <w:br/>
        <w:t>на выполнение кадастровых и землеустроительных работ с соблюдением равных условий для обеспечения конкуренции между участниками закупок, упрощение процедур согласования документов, являющихся результатами выполнения кадастровых и землеустроительных работ, организация и выполнение на территории области комплексных кадастровых работ, реализация мероприятий, мотивирующих правообладателей земельных участков на выполнение кадастровых работ, размещение в средствах массовой</w:t>
      </w:r>
      <w:proofErr w:type="gramEnd"/>
      <w:r w:rsidRPr="00342D83">
        <w:rPr>
          <w:sz w:val="28"/>
          <w:szCs w:val="28"/>
        </w:rPr>
        <w:t xml:space="preserve"> информации публикаций по вопросам кадастровой деятельности, осуществляемой на территории о</w:t>
      </w:r>
      <w:r w:rsidR="007A7BDF" w:rsidRPr="00342D83">
        <w:rPr>
          <w:sz w:val="28"/>
          <w:szCs w:val="28"/>
        </w:rPr>
        <w:t>круга</w:t>
      </w:r>
      <w:r w:rsidRPr="00342D83">
        <w:rPr>
          <w:sz w:val="28"/>
          <w:szCs w:val="28"/>
        </w:rPr>
        <w:t>.</w:t>
      </w:r>
    </w:p>
    <w:p w:rsidR="00CE6713" w:rsidRDefault="007A7BDF" w:rsidP="00CE6713">
      <w:pPr>
        <w:ind w:firstLine="709"/>
        <w:jc w:val="both"/>
        <w:rPr>
          <w:sz w:val="28"/>
          <w:szCs w:val="28"/>
        </w:rPr>
      </w:pPr>
      <w:r w:rsidRPr="00342D83">
        <w:rPr>
          <w:sz w:val="28"/>
          <w:szCs w:val="28"/>
        </w:rPr>
        <w:t>Реализация муницип</w:t>
      </w:r>
      <w:r w:rsidR="00CE6713" w:rsidRPr="00342D83">
        <w:rPr>
          <w:sz w:val="28"/>
          <w:szCs w:val="28"/>
        </w:rPr>
        <w:t xml:space="preserve">ального плана мероприятий позволит </w:t>
      </w:r>
      <w:r w:rsidRPr="00342D83">
        <w:rPr>
          <w:sz w:val="28"/>
          <w:szCs w:val="28"/>
        </w:rPr>
        <w:t>сохранить</w:t>
      </w:r>
      <w:r w:rsidR="00CE6713" w:rsidRPr="00342D83">
        <w:rPr>
          <w:sz w:val="28"/>
          <w:szCs w:val="28"/>
        </w:rPr>
        <w:br/>
        <w:t xml:space="preserve">к </w:t>
      </w:r>
      <w:r w:rsidR="00BD543A" w:rsidRPr="00342D83">
        <w:rPr>
          <w:sz w:val="28"/>
          <w:szCs w:val="28"/>
        </w:rPr>
        <w:t>3</w:t>
      </w:r>
      <w:r w:rsidR="00CE6713" w:rsidRPr="00342D83">
        <w:rPr>
          <w:sz w:val="28"/>
          <w:szCs w:val="28"/>
        </w:rPr>
        <w:t xml:space="preserve">1 </w:t>
      </w:r>
      <w:r w:rsidR="00BD543A" w:rsidRPr="00342D83">
        <w:rPr>
          <w:sz w:val="28"/>
          <w:szCs w:val="28"/>
        </w:rPr>
        <w:t>декабря</w:t>
      </w:r>
      <w:r w:rsidR="00CE6713" w:rsidRPr="00342D83">
        <w:rPr>
          <w:sz w:val="28"/>
          <w:szCs w:val="28"/>
        </w:rPr>
        <w:t xml:space="preserve"> 202</w:t>
      </w:r>
      <w:r w:rsidR="00BD543A" w:rsidRPr="00342D83">
        <w:rPr>
          <w:sz w:val="28"/>
          <w:szCs w:val="28"/>
        </w:rPr>
        <w:t>5</w:t>
      </w:r>
      <w:r w:rsidR="00CE6713" w:rsidRPr="00342D83">
        <w:rPr>
          <w:sz w:val="28"/>
          <w:szCs w:val="28"/>
        </w:rPr>
        <w:t xml:space="preserve"> года </w:t>
      </w:r>
      <w:r w:rsidRPr="00342D83">
        <w:rPr>
          <w:sz w:val="28"/>
          <w:szCs w:val="28"/>
        </w:rPr>
        <w:t>количество субъектов в сфере кадастровых и землеустроительных работ – 2 единицы</w:t>
      </w:r>
      <w:r w:rsidR="00CE6713" w:rsidRPr="00342D83">
        <w:rPr>
          <w:sz w:val="28"/>
          <w:szCs w:val="28"/>
        </w:rPr>
        <w:t>.</w:t>
      </w:r>
    </w:p>
    <w:p w:rsidR="00890FC2" w:rsidRDefault="00890FC2" w:rsidP="00CE6713">
      <w:pPr>
        <w:ind w:firstLine="709"/>
        <w:jc w:val="both"/>
        <w:rPr>
          <w:sz w:val="28"/>
          <w:szCs w:val="28"/>
        </w:rPr>
      </w:pPr>
    </w:p>
    <w:p w:rsidR="00890FC2" w:rsidRDefault="00890FC2" w:rsidP="00CE6713">
      <w:pPr>
        <w:ind w:firstLine="709"/>
        <w:jc w:val="both"/>
        <w:rPr>
          <w:sz w:val="28"/>
          <w:szCs w:val="28"/>
        </w:rPr>
      </w:pPr>
    </w:p>
    <w:p w:rsidR="00D87D11" w:rsidRDefault="00D87D11" w:rsidP="00CE6713">
      <w:pPr>
        <w:ind w:firstLine="709"/>
        <w:jc w:val="both"/>
        <w:rPr>
          <w:sz w:val="28"/>
          <w:szCs w:val="28"/>
        </w:rPr>
        <w:sectPr w:rsidR="00D87D11" w:rsidSect="00D87D11">
          <w:pgSz w:w="11906" w:h="16838"/>
          <w:pgMar w:top="1134" w:right="567" w:bottom="1134" w:left="1134" w:header="709" w:footer="709" w:gutter="0"/>
          <w:cols w:space="708"/>
          <w:docGrid w:linePitch="360"/>
        </w:sectPr>
      </w:pPr>
    </w:p>
    <w:p w:rsidR="00890FC2" w:rsidRPr="00342D83" w:rsidRDefault="00890FC2" w:rsidP="00CE6713">
      <w:pPr>
        <w:ind w:firstLine="709"/>
        <w:jc w:val="both"/>
        <w:rPr>
          <w:sz w:val="28"/>
          <w:szCs w:val="28"/>
        </w:rPr>
      </w:pPr>
    </w:p>
    <w:p w:rsidR="00862D14" w:rsidRPr="00342D83" w:rsidRDefault="00787F4D" w:rsidP="00681524">
      <w:pPr>
        <w:jc w:val="center"/>
        <w:rPr>
          <w:b/>
          <w:sz w:val="28"/>
          <w:szCs w:val="28"/>
        </w:rPr>
      </w:pPr>
      <w:r w:rsidRPr="00342D83">
        <w:rPr>
          <w:b/>
          <w:sz w:val="28"/>
          <w:szCs w:val="28"/>
        </w:rPr>
        <w:t>2</w:t>
      </w:r>
      <w:r w:rsidR="00A85085">
        <w:rPr>
          <w:b/>
          <w:sz w:val="28"/>
          <w:szCs w:val="28"/>
        </w:rPr>
        <w:t>6</w:t>
      </w:r>
      <w:r w:rsidRPr="00342D83">
        <w:rPr>
          <w:b/>
          <w:sz w:val="28"/>
          <w:szCs w:val="28"/>
        </w:rPr>
        <w:t>.2. Ключевые показатели</w:t>
      </w:r>
    </w:p>
    <w:p w:rsidR="00787F4D" w:rsidRPr="00342D83" w:rsidRDefault="00787F4D" w:rsidP="00787F4D">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681524">
        <w:trPr>
          <w:tblHeader/>
          <w:jc w:val="center"/>
        </w:trPr>
        <w:tc>
          <w:tcPr>
            <w:tcW w:w="711" w:type="dxa"/>
            <w:vAlign w:val="center"/>
          </w:tcPr>
          <w:p w:rsidR="00681524" w:rsidRPr="00342D83" w:rsidRDefault="00681524" w:rsidP="00787F4D">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681524" w:rsidRPr="00342D83" w:rsidRDefault="00681524" w:rsidP="00787F4D">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681524" w:rsidRPr="00342D83" w:rsidRDefault="00681524" w:rsidP="00787F4D">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681524" w:rsidRPr="00342D83" w:rsidRDefault="00681524" w:rsidP="00BD543A">
            <w:pPr>
              <w:ind w:left="-57" w:right="-57"/>
              <w:jc w:val="center"/>
              <w:rPr>
                <w:b/>
                <w:bCs/>
                <w:sz w:val="24"/>
                <w:szCs w:val="24"/>
              </w:rPr>
            </w:pPr>
            <w:r w:rsidRPr="00342D83">
              <w:rPr>
                <w:b/>
                <w:bCs/>
                <w:sz w:val="24"/>
                <w:szCs w:val="24"/>
              </w:rPr>
              <w:t>На</w:t>
            </w:r>
          </w:p>
          <w:p w:rsidR="00681524" w:rsidRPr="00342D83" w:rsidRDefault="00681524" w:rsidP="00BD543A">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681524" w:rsidRPr="00342D83" w:rsidRDefault="00681524" w:rsidP="00BD543A">
            <w:pPr>
              <w:ind w:left="-57" w:right="-57"/>
              <w:jc w:val="center"/>
              <w:rPr>
                <w:b/>
                <w:bCs/>
                <w:sz w:val="24"/>
                <w:szCs w:val="24"/>
              </w:rPr>
            </w:pPr>
            <w:r w:rsidRPr="00342D83">
              <w:rPr>
                <w:b/>
                <w:bCs/>
                <w:sz w:val="24"/>
                <w:szCs w:val="24"/>
              </w:rPr>
              <w:t>отчет</w:t>
            </w:r>
          </w:p>
        </w:tc>
        <w:tc>
          <w:tcPr>
            <w:tcW w:w="993" w:type="dxa"/>
            <w:vAlign w:val="center"/>
          </w:tcPr>
          <w:p w:rsidR="00681524" w:rsidRPr="00342D83" w:rsidRDefault="00681524" w:rsidP="00787F4D">
            <w:pPr>
              <w:ind w:left="-57" w:right="-57"/>
              <w:jc w:val="center"/>
              <w:rPr>
                <w:b/>
                <w:bCs/>
                <w:sz w:val="24"/>
                <w:szCs w:val="24"/>
              </w:rPr>
            </w:pPr>
            <w:r w:rsidRPr="00342D83">
              <w:rPr>
                <w:b/>
                <w:bCs/>
                <w:sz w:val="24"/>
                <w:szCs w:val="24"/>
              </w:rPr>
              <w:t xml:space="preserve">На </w:t>
            </w:r>
          </w:p>
          <w:p w:rsidR="00681524" w:rsidRPr="00342D83" w:rsidRDefault="00681524" w:rsidP="00787F4D">
            <w:pPr>
              <w:ind w:left="-57" w:right="-57"/>
              <w:jc w:val="center"/>
              <w:rPr>
                <w:b/>
                <w:bCs/>
                <w:sz w:val="24"/>
                <w:szCs w:val="24"/>
              </w:rPr>
            </w:pPr>
            <w:r w:rsidRPr="00342D83">
              <w:rPr>
                <w:b/>
                <w:bCs/>
                <w:sz w:val="24"/>
                <w:szCs w:val="24"/>
              </w:rPr>
              <w:t>1 января 2022 года</w:t>
            </w:r>
          </w:p>
          <w:p w:rsidR="00681524" w:rsidRPr="00342D83" w:rsidRDefault="0016426F" w:rsidP="00787F4D">
            <w:pPr>
              <w:ind w:left="-57" w:right="-57"/>
              <w:jc w:val="center"/>
              <w:rPr>
                <w:b/>
                <w:bCs/>
                <w:sz w:val="24"/>
                <w:szCs w:val="24"/>
              </w:rPr>
            </w:pPr>
            <w:r w:rsidRPr="00342D83">
              <w:rPr>
                <w:b/>
                <w:bCs/>
                <w:sz w:val="24"/>
                <w:szCs w:val="24"/>
              </w:rPr>
              <w:t>отчет</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2022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2023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2024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681524" w:rsidRPr="00342D83" w:rsidRDefault="00681524" w:rsidP="00BC610A">
            <w:pPr>
              <w:ind w:left="-57" w:right="-57"/>
              <w:jc w:val="center"/>
              <w:rPr>
                <w:b/>
                <w:bCs/>
                <w:sz w:val="24"/>
                <w:szCs w:val="24"/>
              </w:rPr>
            </w:pPr>
            <w:r w:rsidRPr="00342D83">
              <w:rPr>
                <w:b/>
                <w:bCs/>
                <w:sz w:val="24"/>
                <w:szCs w:val="24"/>
              </w:rPr>
              <w:t>На 31 декабря 2025 года</w:t>
            </w:r>
          </w:p>
          <w:p w:rsidR="00681524" w:rsidRPr="00342D83" w:rsidRDefault="0068152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681524" w:rsidRPr="00342D83" w:rsidRDefault="00681524" w:rsidP="00787F4D">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681524" w:rsidRPr="00342D83" w:rsidRDefault="00681524" w:rsidP="00787F4D">
            <w:pPr>
              <w:spacing w:line="240" w:lineRule="atLeast"/>
              <w:jc w:val="center"/>
              <w:rPr>
                <w:b/>
                <w:bCs/>
                <w:sz w:val="24"/>
                <w:szCs w:val="24"/>
              </w:rPr>
            </w:pPr>
            <w:r w:rsidRPr="00342D83">
              <w:rPr>
                <w:b/>
                <w:bCs/>
                <w:sz w:val="24"/>
                <w:szCs w:val="24"/>
              </w:rPr>
              <w:t>Ответственный исполнитель</w:t>
            </w:r>
          </w:p>
        </w:tc>
      </w:tr>
      <w:tr w:rsidR="006208D1" w:rsidRPr="00342D83" w:rsidTr="00681524">
        <w:trPr>
          <w:jc w:val="center"/>
        </w:trPr>
        <w:tc>
          <w:tcPr>
            <w:tcW w:w="711" w:type="dxa"/>
          </w:tcPr>
          <w:p w:rsidR="006208D1" w:rsidRPr="00342D83" w:rsidRDefault="006208D1" w:rsidP="00A85085">
            <w:pPr>
              <w:ind w:left="-57" w:right="-57"/>
              <w:jc w:val="center"/>
              <w:rPr>
                <w:sz w:val="24"/>
                <w:szCs w:val="24"/>
              </w:rPr>
            </w:pPr>
            <w:r w:rsidRPr="00342D83">
              <w:rPr>
                <w:sz w:val="24"/>
                <w:szCs w:val="24"/>
              </w:rPr>
              <w:t>2</w:t>
            </w:r>
            <w:r w:rsidR="00A85085">
              <w:rPr>
                <w:sz w:val="24"/>
                <w:szCs w:val="24"/>
              </w:rPr>
              <w:t>6</w:t>
            </w:r>
            <w:r w:rsidRPr="00342D83">
              <w:rPr>
                <w:sz w:val="24"/>
                <w:szCs w:val="24"/>
              </w:rPr>
              <w:t>.2.2.</w:t>
            </w:r>
          </w:p>
        </w:tc>
        <w:tc>
          <w:tcPr>
            <w:tcW w:w="4651" w:type="dxa"/>
          </w:tcPr>
          <w:p w:rsidR="006208D1" w:rsidRPr="00342D83" w:rsidRDefault="006208D1" w:rsidP="00923D4B">
            <w:pPr>
              <w:jc w:val="both"/>
              <w:rPr>
                <w:sz w:val="24"/>
                <w:szCs w:val="24"/>
              </w:rPr>
            </w:pPr>
            <w:r w:rsidRPr="00342D83">
              <w:rPr>
                <w:sz w:val="24"/>
                <w:szCs w:val="24"/>
              </w:rPr>
              <w:t>Количество субъектов в сфере кадастровых и землеустроительных работ (дополнительный показатель</w:t>
            </w:r>
            <w:r w:rsidRPr="00342D83">
              <w:rPr>
                <w:bCs/>
                <w:sz w:val="24"/>
                <w:szCs w:val="24"/>
              </w:rPr>
              <w:t>)</w:t>
            </w:r>
          </w:p>
        </w:tc>
        <w:tc>
          <w:tcPr>
            <w:tcW w:w="1134" w:type="dxa"/>
          </w:tcPr>
          <w:p w:rsidR="006208D1" w:rsidRPr="00342D83" w:rsidRDefault="006208D1" w:rsidP="00923D4B">
            <w:pPr>
              <w:jc w:val="center"/>
              <w:rPr>
                <w:sz w:val="24"/>
                <w:szCs w:val="24"/>
              </w:rPr>
            </w:pPr>
            <w:r w:rsidRPr="00342D83">
              <w:rPr>
                <w:sz w:val="24"/>
                <w:szCs w:val="24"/>
              </w:rPr>
              <w:t>Ед.</w:t>
            </w:r>
          </w:p>
        </w:tc>
        <w:tc>
          <w:tcPr>
            <w:tcW w:w="1134" w:type="dxa"/>
          </w:tcPr>
          <w:p w:rsidR="006208D1" w:rsidRPr="00342D83" w:rsidRDefault="006208D1" w:rsidP="00B14210">
            <w:pPr>
              <w:jc w:val="center"/>
              <w:rPr>
                <w:rFonts w:eastAsia="Calibri"/>
                <w:sz w:val="24"/>
                <w:szCs w:val="24"/>
              </w:rPr>
            </w:pPr>
            <w:r w:rsidRPr="00342D83">
              <w:rPr>
                <w:rFonts w:eastAsia="Calibri"/>
                <w:sz w:val="24"/>
                <w:szCs w:val="24"/>
              </w:rPr>
              <w:t>1</w:t>
            </w:r>
          </w:p>
        </w:tc>
        <w:tc>
          <w:tcPr>
            <w:tcW w:w="993" w:type="dxa"/>
          </w:tcPr>
          <w:p w:rsidR="006208D1" w:rsidRPr="00342D83" w:rsidRDefault="006208D1" w:rsidP="00B14210">
            <w:pPr>
              <w:contextualSpacing/>
              <w:jc w:val="center"/>
              <w:rPr>
                <w:rFonts w:eastAsia="Calibri"/>
                <w:sz w:val="24"/>
                <w:szCs w:val="24"/>
              </w:rPr>
            </w:pPr>
            <w:r w:rsidRPr="00342D83">
              <w:rPr>
                <w:rFonts w:eastAsia="Calibri"/>
                <w:sz w:val="24"/>
                <w:szCs w:val="24"/>
              </w:rPr>
              <w:t>2</w:t>
            </w:r>
          </w:p>
        </w:tc>
        <w:tc>
          <w:tcPr>
            <w:tcW w:w="992" w:type="dxa"/>
          </w:tcPr>
          <w:p w:rsidR="006208D1" w:rsidRPr="00342D83" w:rsidRDefault="00DB74E5" w:rsidP="00923D4B">
            <w:pPr>
              <w:jc w:val="center"/>
              <w:rPr>
                <w:sz w:val="24"/>
                <w:szCs w:val="24"/>
              </w:rPr>
            </w:pPr>
            <w:r w:rsidRPr="00342D83">
              <w:rPr>
                <w:sz w:val="24"/>
                <w:szCs w:val="24"/>
              </w:rPr>
              <w:t>2</w:t>
            </w:r>
          </w:p>
        </w:tc>
        <w:tc>
          <w:tcPr>
            <w:tcW w:w="992" w:type="dxa"/>
          </w:tcPr>
          <w:p w:rsidR="006208D1" w:rsidRPr="00342D83" w:rsidRDefault="00DB74E5" w:rsidP="00923D4B">
            <w:pPr>
              <w:jc w:val="center"/>
              <w:rPr>
                <w:sz w:val="24"/>
                <w:szCs w:val="24"/>
              </w:rPr>
            </w:pPr>
            <w:r w:rsidRPr="00342D83">
              <w:rPr>
                <w:sz w:val="24"/>
                <w:szCs w:val="24"/>
              </w:rPr>
              <w:t>2</w:t>
            </w:r>
          </w:p>
        </w:tc>
        <w:tc>
          <w:tcPr>
            <w:tcW w:w="992" w:type="dxa"/>
          </w:tcPr>
          <w:p w:rsidR="006208D1" w:rsidRPr="00342D83" w:rsidRDefault="00DB74E5" w:rsidP="00923D4B">
            <w:pPr>
              <w:jc w:val="center"/>
              <w:rPr>
                <w:sz w:val="24"/>
                <w:szCs w:val="24"/>
              </w:rPr>
            </w:pPr>
            <w:r w:rsidRPr="00342D83">
              <w:rPr>
                <w:sz w:val="24"/>
                <w:szCs w:val="24"/>
              </w:rPr>
              <w:t>2</w:t>
            </w:r>
          </w:p>
        </w:tc>
        <w:tc>
          <w:tcPr>
            <w:tcW w:w="993" w:type="dxa"/>
          </w:tcPr>
          <w:p w:rsidR="006208D1" w:rsidRPr="00342D83" w:rsidRDefault="00DB74E5" w:rsidP="00D10B90">
            <w:pPr>
              <w:contextualSpacing/>
              <w:jc w:val="center"/>
              <w:rPr>
                <w:sz w:val="24"/>
                <w:szCs w:val="24"/>
              </w:rPr>
            </w:pPr>
            <w:r w:rsidRPr="00342D83">
              <w:rPr>
                <w:sz w:val="24"/>
                <w:szCs w:val="24"/>
              </w:rPr>
              <w:t>2</w:t>
            </w:r>
          </w:p>
        </w:tc>
        <w:tc>
          <w:tcPr>
            <w:tcW w:w="1701" w:type="dxa"/>
          </w:tcPr>
          <w:p w:rsidR="006208D1" w:rsidRPr="00342D83" w:rsidRDefault="006208D1" w:rsidP="00923D4B">
            <w:pPr>
              <w:contextualSpacing/>
              <w:jc w:val="center"/>
              <w:rPr>
                <w:sz w:val="24"/>
                <w:szCs w:val="24"/>
              </w:rPr>
            </w:pPr>
            <w:r w:rsidRPr="00342D83">
              <w:rPr>
                <w:sz w:val="24"/>
                <w:szCs w:val="24"/>
              </w:rPr>
              <w:t>Х</w:t>
            </w:r>
          </w:p>
        </w:tc>
        <w:tc>
          <w:tcPr>
            <w:tcW w:w="1870" w:type="dxa"/>
          </w:tcPr>
          <w:p w:rsidR="006208D1" w:rsidRPr="00342D83" w:rsidRDefault="00F14D7D" w:rsidP="00783420">
            <w:pPr>
              <w:contextualSpacing/>
              <w:jc w:val="center"/>
              <w:rPr>
                <w:sz w:val="24"/>
                <w:szCs w:val="24"/>
              </w:rPr>
            </w:pPr>
            <w:r w:rsidRPr="00F14D7D">
              <w:rPr>
                <w:sz w:val="24"/>
                <w:szCs w:val="24"/>
              </w:rPr>
              <w:t xml:space="preserve">Комитет по земельным и имущественным отношениям администрации Алексеевского </w:t>
            </w:r>
            <w:r w:rsidR="00346291" w:rsidRPr="00346291">
              <w:rPr>
                <w:sz w:val="24"/>
                <w:szCs w:val="24"/>
              </w:rPr>
              <w:t>муниципального</w:t>
            </w:r>
            <w:r w:rsidRPr="00F14D7D">
              <w:rPr>
                <w:sz w:val="24"/>
                <w:szCs w:val="24"/>
              </w:rPr>
              <w:t xml:space="preserve"> округа</w:t>
            </w:r>
          </w:p>
        </w:tc>
      </w:tr>
    </w:tbl>
    <w:p w:rsidR="00787F4D" w:rsidRPr="00342D83" w:rsidRDefault="00787F4D" w:rsidP="00787F4D">
      <w:pPr>
        <w:widowControl w:val="0"/>
        <w:autoSpaceDE w:val="0"/>
        <w:autoSpaceDN w:val="0"/>
        <w:ind w:firstLine="709"/>
        <w:jc w:val="both"/>
        <w:rPr>
          <w:sz w:val="28"/>
          <w:szCs w:val="28"/>
        </w:rPr>
      </w:pPr>
    </w:p>
    <w:p w:rsidR="00787F4D" w:rsidRPr="00342D83" w:rsidRDefault="00787F4D" w:rsidP="00787F4D">
      <w:pPr>
        <w:contextualSpacing/>
        <w:jc w:val="center"/>
        <w:rPr>
          <w:rFonts w:eastAsia="Calibri"/>
          <w:b/>
          <w:sz w:val="28"/>
          <w:szCs w:val="28"/>
          <w:lang w:eastAsia="en-US"/>
        </w:rPr>
      </w:pPr>
      <w:r w:rsidRPr="00342D83">
        <w:rPr>
          <w:rFonts w:eastAsia="Calibri"/>
          <w:b/>
          <w:sz w:val="28"/>
          <w:szCs w:val="28"/>
          <w:lang w:eastAsia="en-US"/>
        </w:rPr>
        <w:t>2</w:t>
      </w:r>
      <w:r w:rsidR="00EA34A1" w:rsidRPr="00342D83">
        <w:rPr>
          <w:rFonts w:eastAsia="Calibri"/>
          <w:b/>
          <w:sz w:val="28"/>
          <w:szCs w:val="28"/>
          <w:lang w:eastAsia="en-US"/>
        </w:rPr>
        <w:t>6</w:t>
      </w:r>
      <w:r w:rsidRPr="00342D83">
        <w:rPr>
          <w:rFonts w:eastAsia="Calibri"/>
          <w:b/>
          <w:sz w:val="28"/>
          <w:szCs w:val="28"/>
          <w:lang w:eastAsia="en-US"/>
        </w:rPr>
        <w:t xml:space="preserve">.3.  Мероприятия по содействию развитию конкуренции </w:t>
      </w:r>
    </w:p>
    <w:p w:rsidR="00EA34A1" w:rsidRPr="00342D83" w:rsidRDefault="00EA34A1" w:rsidP="00787F4D">
      <w:pPr>
        <w:contextualSpacing/>
        <w:jc w:val="center"/>
        <w:rPr>
          <w:rFonts w:eastAsia="Calibri"/>
          <w:b/>
          <w:sz w:val="28"/>
          <w:szCs w:val="28"/>
          <w:lang w:eastAsia="en-US"/>
        </w:rPr>
      </w:pPr>
    </w:p>
    <w:tbl>
      <w:tblPr>
        <w:tblW w:w="16147" w:type="dxa"/>
        <w:jc w:val="center"/>
        <w:tblLayout w:type="fixed"/>
        <w:tblLook w:val="04A0" w:firstRow="1" w:lastRow="0" w:firstColumn="1" w:lastColumn="0" w:noHBand="0" w:noVBand="1"/>
      </w:tblPr>
      <w:tblGrid>
        <w:gridCol w:w="722"/>
        <w:gridCol w:w="5531"/>
        <w:gridCol w:w="1656"/>
        <w:gridCol w:w="4370"/>
        <w:gridCol w:w="3868"/>
      </w:tblGrid>
      <w:tr w:rsidR="00342D83" w:rsidRPr="00342D83" w:rsidTr="00F21EDE">
        <w:trPr>
          <w:trHeight w:val="315"/>
          <w:tblHeader/>
          <w:jc w:val="center"/>
        </w:trPr>
        <w:tc>
          <w:tcPr>
            <w:tcW w:w="72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23AF" w:rsidRPr="00342D83" w:rsidRDefault="00F323AF" w:rsidP="00F21EDE">
            <w:pPr>
              <w:ind w:left="-57" w:right="-57"/>
              <w:jc w:val="center"/>
              <w:rPr>
                <w:b/>
                <w:bCs/>
                <w:sz w:val="24"/>
                <w:szCs w:val="24"/>
              </w:rPr>
            </w:pPr>
            <w:r w:rsidRPr="00342D83">
              <w:rPr>
                <w:b/>
                <w:bCs/>
                <w:sz w:val="24"/>
                <w:szCs w:val="24"/>
              </w:rPr>
              <w:t>№</w:t>
            </w:r>
          </w:p>
          <w:p w:rsidR="00F323AF" w:rsidRPr="00342D83" w:rsidRDefault="00F323AF" w:rsidP="00F21EDE">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23AF" w:rsidRPr="00342D83" w:rsidRDefault="00F323AF" w:rsidP="00F21EDE">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23AF" w:rsidRPr="00342D83" w:rsidRDefault="00F323AF" w:rsidP="00F21EDE">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23AF" w:rsidRPr="00342D83" w:rsidRDefault="00F323AF" w:rsidP="00F21EDE">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23AF" w:rsidRPr="00342D83" w:rsidRDefault="00F323AF" w:rsidP="00F21EDE">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F21EDE">
        <w:trPr>
          <w:trHeight w:val="299"/>
          <w:tblHeader/>
          <w:jc w:val="center"/>
        </w:trPr>
        <w:tc>
          <w:tcPr>
            <w:tcW w:w="722" w:type="dxa"/>
            <w:vMerge/>
            <w:tcBorders>
              <w:top w:val="single" w:sz="4" w:space="0" w:color="auto"/>
              <w:left w:val="single" w:sz="4" w:space="0" w:color="auto"/>
              <w:bottom w:val="single" w:sz="4" w:space="0" w:color="auto"/>
              <w:right w:val="single" w:sz="4" w:space="0" w:color="auto"/>
            </w:tcBorders>
            <w:hideMark/>
          </w:tcPr>
          <w:p w:rsidR="00F323AF" w:rsidRPr="00342D83" w:rsidRDefault="00F323AF" w:rsidP="00F21EDE">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F323AF" w:rsidRPr="00342D83" w:rsidRDefault="00F323AF" w:rsidP="00F21EDE">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F323AF" w:rsidRPr="00342D83" w:rsidRDefault="00F323AF" w:rsidP="00F21EDE">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F323AF" w:rsidRPr="00342D83" w:rsidRDefault="00F323AF" w:rsidP="00F21EDE">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F323AF" w:rsidRPr="00342D83" w:rsidRDefault="00F323AF" w:rsidP="00F21EDE">
            <w:pPr>
              <w:ind w:left="-57" w:right="-57"/>
              <w:rPr>
                <w:b/>
                <w:bCs/>
                <w:sz w:val="24"/>
                <w:szCs w:val="24"/>
              </w:rPr>
            </w:pPr>
          </w:p>
        </w:tc>
      </w:tr>
      <w:tr w:rsidR="00342D83" w:rsidRPr="00342D83" w:rsidTr="00F21EDE">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F323AF" w:rsidRPr="00342D83" w:rsidRDefault="00F323AF" w:rsidP="00A85085">
            <w:pPr>
              <w:ind w:left="-57" w:right="-57"/>
              <w:jc w:val="center"/>
              <w:rPr>
                <w:sz w:val="24"/>
                <w:szCs w:val="24"/>
              </w:rPr>
            </w:pPr>
            <w:r w:rsidRPr="00342D83">
              <w:rPr>
                <w:sz w:val="24"/>
                <w:szCs w:val="24"/>
              </w:rPr>
              <w:t>2</w:t>
            </w:r>
            <w:r w:rsidR="00A85085">
              <w:rPr>
                <w:sz w:val="24"/>
                <w:szCs w:val="24"/>
              </w:rPr>
              <w:t>6</w:t>
            </w:r>
            <w:r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F323AF" w:rsidRPr="00342D83" w:rsidRDefault="00F323AF" w:rsidP="00F21EDE">
            <w:pPr>
              <w:autoSpaceDE w:val="0"/>
              <w:autoSpaceDN w:val="0"/>
              <w:adjustRightInd w:val="0"/>
              <w:ind w:left="-57" w:right="-57"/>
              <w:jc w:val="both"/>
              <w:rPr>
                <w:sz w:val="24"/>
                <w:szCs w:val="24"/>
              </w:rPr>
            </w:pPr>
            <w:r w:rsidRPr="00342D83">
              <w:rPr>
                <w:rFonts w:eastAsia="Calibri"/>
                <w:sz w:val="24"/>
                <w:szCs w:val="24"/>
              </w:rPr>
              <w:t xml:space="preserve">Осуществление муниципальных закупок на выполнение кадастровых                                                    и землеустроительных работ с соблюдением </w:t>
            </w:r>
            <w:r w:rsidRPr="00342D83">
              <w:rPr>
                <w:sz w:val="24"/>
                <w:szCs w:val="24"/>
              </w:rPr>
              <w:t>равных условий для обеспечения конкуренции между участниками закупок</w:t>
            </w:r>
          </w:p>
        </w:tc>
        <w:tc>
          <w:tcPr>
            <w:tcW w:w="1656" w:type="dxa"/>
            <w:tcBorders>
              <w:top w:val="single" w:sz="4" w:space="0" w:color="auto"/>
              <w:left w:val="nil"/>
              <w:bottom w:val="single" w:sz="4" w:space="0" w:color="auto"/>
              <w:right w:val="single" w:sz="4" w:space="0" w:color="auto"/>
            </w:tcBorders>
            <w:shd w:val="clear" w:color="auto" w:fill="auto"/>
            <w:noWrap/>
          </w:tcPr>
          <w:p w:rsidR="00F323AF" w:rsidRPr="00342D83" w:rsidRDefault="00F323AF" w:rsidP="00F21EDE">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F323AF" w:rsidRPr="00342D83" w:rsidRDefault="00F323AF" w:rsidP="00F21EDE">
            <w:pPr>
              <w:autoSpaceDE w:val="0"/>
              <w:autoSpaceDN w:val="0"/>
              <w:adjustRightInd w:val="0"/>
              <w:ind w:left="-57" w:right="-57"/>
              <w:jc w:val="both"/>
              <w:rPr>
                <w:rFonts w:eastAsia="Calibri"/>
                <w:sz w:val="24"/>
                <w:szCs w:val="24"/>
                <w:highlight w:val="yellow"/>
              </w:rPr>
            </w:pPr>
            <w:r w:rsidRPr="00342D83">
              <w:rPr>
                <w:bCs/>
                <w:sz w:val="24"/>
                <w:szCs w:val="24"/>
              </w:rPr>
              <w:t>Заключение муниципальных контрактов                        по результатам электронной процедуры в соответствии с Федеральным законом от 5 апреля 2013 года № 44-ФЗ</w:t>
            </w:r>
          </w:p>
        </w:tc>
        <w:tc>
          <w:tcPr>
            <w:tcW w:w="3868" w:type="dxa"/>
            <w:tcBorders>
              <w:top w:val="single" w:sz="4" w:space="0" w:color="auto"/>
              <w:left w:val="nil"/>
              <w:bottom w:val="single" w:sz="4" w:space="0" w:color="auto"/>
              <w:right w:val="single" w:sz="4" w:space="0" w:color="auto"/>
            </w:tcBorders>
            <w:shd w:val="clear" w:color="auto" w:fill="auto"/>
            <w:noWrap/>
          </w:tcPr>
          <w:p w:rsidR="00F323AF" w:rsidRPr="00342D83" w:rsidRDefault="00346411" w:rsidP="00F323AF">
            <w:pPr>
              <w:jc w:val="center"/>
              <w:rPr>
                <w:sz w:val="24"/>
                <w:szCs w:val="24"/>
              </w:rPr>
            </w:pPr>
            <w:r w:rsidRPr="00346411">
              <w:rPr>
                <w:sz w:val="24"/>
                <w:szCs w:val="24"/>
              </w:rPr>
              <w:t xml:space="preserve">Комитет по земельным и имущественным отношениям администрации Алексеевского </w:t>
            </w:r>
            <w:r w:rsidR="00346291" w:rsidRPr="00346291">
              <w:rPr>
                <w:sz w:val="24"/>
                <w:szCs w:val="24"/>
              </w:rPr>
              <w:t>муниципального</w:t>
            </w:r>
            <w:r w:rsidRPr="00346411">
              <w:rPr>
                <w:sz w:val="24"/>
                <w:szCs w:val="24"/>
              </w:rPr>
              <w:t xml:space="preserve"> округа</w:t>
            </w:r>
          </w:p>
        </w:tc>
      </w:tr>
      <w:tr w:rsidR="00346411" w:rsidRPr="00342D83" w:rsidTr="00F21EDE">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346411" w:rsidRPr="00342D83" w:rsidRDefault="00346411" w:rsidP="00A85085">
            <w:pPr>
              <w:ind w:left="-57" w:right="-57"/>
              <w:jc w:val="center"/>
              <w:rPr>
                <w:sz w:val="24"/>
                <w:szCs w:val="24"/>
              </w:rPr>
            </w:pPr>
            <w:r w:rsidRPr="00342D83">
              <w:rPr>
                <w:sz w:val="24"/>
                <w:szCs w:val="24"/>
              </w:rPr>
              <w:t>2</w:t>
            </w:r>
            <w:r w:rsidR="00A85085">
              <w:rPr>
                <w:sz w:val="24"/>
                <w:szCs w:val="24"/>
              </w:rPr>
              <w:t>6</w:t>
            </w:r>
            <w:r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F21EDE">
            <w:pPr>
              <w:ind w:left="-57" w:right="-57"/>
              <w:jc w:val="both"/>
              <w:rPr>
                <w:rFonts w:eastAsia="Calibri"/>
                <w:sz w:val="24"/>
                <w:szCs w:val="24"/>
              </w:rPr>
            </w:pPr>
            <w:r w:rsidRPr="00342D83">
              <w:rPr>
                <w:rFonts w:eastAsia="Calibri"/>
                <w:sz w:val="24"/>
                <w:szCs w:val="24"/>
              </w:rPr>
              <w:t xml:space="preserve">Упрощение </w:t>
            </w:r>
            <w:proofErr w:type="gramStart"/>
            <w:r w:rsidRPr="00342D83">
              <w:rPr>
                <w:rFonts w:eastAsia="Calibri"/>
                <w:sz w:val="24"/>
                <w:szCs w:val="24"/>
              </w:rPr>
              <w:t>процедур согласования схем расположения земельных участков</w:t>
            </w:r>
            <w:proofErr w:type="gramEnd"/>
            <w:r w:rsidRPr="00342D83">
              <w:rPr>
                <w:rFonts w:eastAsia="Calibri"/>
                <w:sz w:val="24"/>
                <w:szCs w:val="24"/>
              </w:rPr>
              <w:t xml:space="preserve">                                 </w:t>
            </w:r>
            <w:r w:rsidRPr="00342D83">
              <w:rPr>
                <w:rFonts w:eastAsia="Calibri"/>
                <w:sz w:val="24"/>
                <w:szCs w:val="24"/>
              </w:rPr>
              <w:lastRenderedPageBreak/>
              <w:t>на кадастровом плане территорий и других документов, являющихся результатами выполнения кадастровых и землеустроительных работ, путем соблюдения сроков и мероприятий, предусмотренных административным регламентом</w:t>
            </w:r>
          </w:p>
        </w:tc>
        <w:tc>
          <w:tcPr>
            <w:tcW w:w="1656"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F21EDE">
            <w:pPr>
              <w:jc w:val="center"/>
              <w:rPr>
                <w:sz w:val="24"/>
              </w:rPr>
            </w:pPr>
            <w:r w:rsidRPr="00342D83">
              <w:rPr>
                <w:sz w:val="24"/>
              </w:rPr>
              <w:lastRenderedPageBreak/>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F21EDE">
            <w:pPr>
              <w:ind w:left="-57" w:right="-57"/>
              <w:jc w:val="both"/>
              <w:rPr>
                <w:rFonts w:eastAsia="Calibri"/>
                <w:sz w:val="24"/>
                <w:szCs w:val="24"/>
                <w:highlight w:val="yellow"/>
              </w:rPr>
            </w:pPr>
            <w:r w:rsidRPr="00342D83">
              <w:rPr>
                <w:rFonts w:eastAsia="Calibri"/>
                <w:sz w:val="24"/>
                <w:szCs w:val="24"/>
              </w:rPr>
              <w:t xml:space="preserve">Снижение административных барьеров, сокращение срока выполнения </w:t>
            </w:r>
            <w:r w:rsidRPr="00342D83">
              <w:rPr>
                <w:rFonts w:eastAsia="Calibri"/>
                <w:sz w:val="24"/>
                <w:szCs w:val="24"/>
              </w:rPr>
              <w:lastRenderedPageBreak/>
              <w:t>кадастровых и землеустроительных работ на территории области</w:t>
            </w:r>
          </w:p>
        </w:tc>
        <w:tc>
          <w:tcPr>
            <w:tcW w:w="3868"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E36A6D">
            <w:pPr>
              <w:jc w:val="center"/>
              <w:rPr>
                <w:bCs/>
                <w:sz w:val="24"/>
                <w:szCs w:val="24"/>
              </w:rPr>
            </w:pPr>
            <w:r w:rsidRPr="00342D83">
              <w:rPr>
                <w:sz w:val="24"/>
                <w:szCs w:val="24"/>
              </w:rPr>
              <w:lastRenderedPageBreak/>
              <w:t xml:space="preserve">Комитет по земельным и имущественным отношениям </w:t>
            </w:r>
            <w:r w:rsidRPr="00342D83">
              <w:rPr>
                <w:sz w:val="24"/>
                <w:szCs w:val="24"/>
              </w:rPr>
              <w:lastRenderedPageBreak/>
              <w:t>администрации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 </w:t>
            </w:r>
          </w:p>
        </w:tc>
      </w:tr>
      <w:tr w:rsidR="00346411" w:rsidRPr="00342D83" w:rsidTr="00F21EDE">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346411" w:rsidRPr="00342D83" w:rsidRDefault="00346411" w:rsidP="00A85085">
            <w:pPr>
              <w:ind w:left="-57" w:right="-57"/>
              <w:jc w:val="center"/>
              <w:rPr>
                <w:sz w:val="24"/>
                <w:szCs w:val="24"/>
              </w:rPr>
            </w:pPr>
            <w:r w:rsidRPr="00342D83">
              <w:rPr>
                <w:sz w:val="24"/>
                <w:szCs w:val="24"/>
              </w:rPr>
              <w:lastRenderedPageBreak/>
              <w:t>2</w:t>
            </w:r>
            <w:r w:rsidR="00A85085">
              <w:rPr>
                <w:sz w:val="24"/>
                <w:szCs w:val="24"/>
              </w:rPr>
              <w:t>6</w:t>
            </w:r>
            <w:r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F21EDE">
            <w:pPr>
              <w:ind w:left="-57" w:right="-57"/>
              <w:jc w:val="both"/>
              <w:rPr>
                <w:rFonts w:eastAsia="Calibri"/>
                <w:sz w:val="24"/>
                <w:szCs w:val="24"/>
              </w:rPr>
            </w:pPr>
            <w:r w:rsidRPr="00342D83">
              <w:rPr>
                <w:rFonts w:eastAsia="Calibri"/>
                <w:sz w:val="24"/>
                <w:szCs w:val="24"/>
              </w:rPr>
              <w:t xml:space="preserve">Организация проведения на территории Алексеевского </w:t>
            </w:r>
            <w:r w:rsidR="00346291" w:rsidRPr="00346291">
              <w:rPr>
                <w:rFonts w:eastAsia="Calibri"/>
                <w:sz w:val="24"/>
                <w:szCs w:val="24"/>
              </w:rPr>
              <w:t>муниципального</w:t>
            </w:r>
            <w:r w:rsidRPr="00342D83">
              <w:rPr>
                <w:rFonts w:eastAsia="Calibri"/>
                <w:sz w:val="24"/>
                <w:szCs w:val="24"/>
              </w:rPr>
              <w:t xml:space="preserve"> округа комплексных кадастровых работ согласно плану мероприятий выполнения на территории </w:t>
            </w:r>
            <w:r w:rsidR="00346291" w:rsidRPr="00346291">
              <w:rPr>
                <w:rFonts w:eastAsia="Calibri"/>
                <w:sz w:val="24"/>
                <w:szCs w:val="24"/>
              </w:rPr>
              <w:t>муниципального</w:t>
            </w:r>
            <w:r w:rsidRPr="00342D83">
              <w:rPr>
                <w:rFonts w:eastAsia="Calibri"/>
                <w:sz w:val="24"/>
                <w:szCs w:val="24"/>
              </w:rPr>
              <w:t xml:space="preserve"> округа комплексных кадастровых работ</w:t>
            </w:r>
          </w:p>
        </w:tc>
        <w:tc>
          <w:tcPr>
            <w:tcW w:w="1656"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F21EDE">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F21EDE">
            <w:pPr>
              <w:ind w:left="-57" w:right="-57"/>
              <w:jc w:val="both"/>
              <w:rPr>
                <w:rFonts w:eastAsia="Calibri"/>
                <w:sz w:val="24"/>
                <w:szCs w:val="24"/>
                <w:highlight w:val="yellow"/>
              </w:rPr>
            </w:pPr>
            <w:r w:rsidRPr="00342D83">
              <w:rPr>
                <w:rFonts w:eastAsia="Calibri"/>
                <w:sz w:val="24"/>
                <w:szCs w:val="24"/>
              </w:rPr>
              <w:t>Развитие муниципального рынка. Увеличение количества земельных участков в ЕГРН с границами, установленными в соответствии                                        с требованиями законодательства Российской Федерации, в общем количестве земельных участков, учтенных в ЕГРН</w:t>
            </w:r>
          </w:p>
        </w:tc>
        <w:tc>
          <w:tcPr>
            <w:tcW w:w="3868"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E36A6D">
            <w:pPr>
              <w:jc w:val="center"/>
              <w:rPr>
                <w:bCs/>
                <w:sz w:val="24"/>
                <w:szCs w:val="24"/>
              </w:rPr>
            </w:pPr>
            <w:r w:rsidRPr="00342D83">
              <w:rPr>
                <w:sz w:val="24"/>
                <w:szCs w:val="24"/>
              </w:rPr>
              <w:t>Комитет по земельным и имущественным отношениям администрации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 </w:t>
            </w:r>
          </w:p>
        </w:tc>
      </w:tr>
      <w:tr w:rsidR="00346411" w:rsidRPr="00342D83" w:rsidTr="00F21EDE">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346411" w:rsidRPr="00CD12CD" w:rsidRDefault="00346411" w:rsidP="00A85085">
            <w:pPr>
              <w:ind w:left="-57" w:right="-57"/>
              <w:jc w:val="center"/>
              <w:rPr>
                <w:sz w:val="24"/>
                <w:szCs w:val="24"/>
              </w:rPr>
            </w:pPr>
            <w:r w:rsidRPr="00CD12CD">
              <w:rPr>
                <w:sz w:val="24"/>
                <w:szCs w:val="24"/>
              </w:rPr>
              <w:t>2</w:t>
            </w:r>
            <w:r w:rsidR="00A85085">
              <w:rPr>
                <w:sz w:val="24"/>
                <w:szCs w:val="24"/>
              </w:rPr>
              <w:t>6</w:t>
            </w:r>
            <w:r w:rsidRPr="00CD12CD">
              <w:rPr>
                <w:sz w:val="24"/>
                <w:szCs w:val="24"/>
              </w:rPr>
              <w:t>.3.4</w:t>
            </w:r>
          </w:p>
        </w:tc>
        <w:tc>
          <w:tcPr>
            <w:tcW w:w="5531" w:type="dxa"/>
            <w:tcBorders>
              <w:top w:val="single" w:sz="4" w:space="0" w:color="auto"/>
              <w:left w:val="nil"/>
              <w:bottom w:val="single" w:sz="4" w:space="0" w:color="auto"/>
              <w:right w:val="single" w:sz="4" w:space="0" w:color="auto"/>
            </w:tcBorders>
            <w:shd w:val="clear" w:color="auto" w:fill="auto"/>
            <w:noWrap/>
          </w:tcPr>
          <w:p w:rsidR="00346411" w:rsidRPr="00CD12CD" w:rsidRDefault="00346411" w:rsidP="00F21EDE">
            <w:pPr>
              <w:ind w:left="-57" w:right="-57"/>
              <w:jc w:val="both"/>
              <w:rPr>
                <w:rFonts w:eastAsia="Calibri"/>
                <w:sz w:val="24"/>
                <w:szCs w:val="24"/>
              </w:rPr>
            </w:pPr>
            <w:r w:rsidRPr="00CD12CD">
              <w:rPr>
                <w:rFonts w:eastAsia="Calibri"/>
                <w:sz w:val="24"/>
                <w:szCs w:val="24"/>
              </w:rPr>
              <w:t>Реализация мероприятий, мотивирующих правообладателей земельных участков                                на выполнение кадастровых работ</w:t>
            </w:r>
          </w:p>
        </w:tc>
        <w:tc>
          <w:tcPr>
            <w:tcW w:w="1656" w:type="dxa"/>
            <w:tcBorders>
              <w:top w:val="single" w:sz="4" w:space="0" w:color="auto"/>
              <w:left w:val="nil"/>
              <w:bottom w:val="single" w:sz="4" w:space="0" w:color="auto"/>
              <w:right w:val="single" w:sz="4" w:space="0" w:color="auto"/>
            </w:tcBorders>
            <w:shd w:val="clear" w:color="auto" w:fill="auto"/>
            <w:noWrap/>
          </w:tcPr>
          <w:p w:rsidR="00346411" w:rsidRPr="00CD12CD" w:rsidRDefault="00346411" w:rsidP="00F21EDE">
            <w:pPr>
              <w:jc w:val="center"/>
              <w:rPr>
                <w:sz w:val="24"/>
              </w:rPr>
            </w:pPr>
            <w:r w:rsidRPr="00CD12CD">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346411" w:rsidRPr="00CD12CD" w:rsidRDefault="00346411" w:rsidP="00F21EDE">
            <w:pPr>
              <w:ind w:left="-57" w:right="-57"/>
              <w:jc w:val="both"/>
              <w:rPr>
                <w:rFonts w:eastAsia="Calibri"/>
                <w:sz w:val="24"/>
                <w:szCs w:val="24"/>
              </w:rPr>
            </w:pPr>
            <w:r w:rsidRPr="00CD12CD">
              <w:rPr>
                <w:rFonts w:eastAsia="Calibri"/>
                <w:sz w:val="24"/>
                <w:szCs w:val="24"/>
              </w:rPr>
              <w:t>Развитие муниципального рынка. Увеличение количества земельных участков в ЕГРН с границами, установленными в соответствии                       с требованиями законодательства Российской Федерации, в общем количестве земельных участков, учтенных в ЕГРН</w:t>
            </w:r>
          </w:p>
        </w:tc>
        <w:tc>
          <w:tcPr>
            <w:tcW w:w="3868" w:type="dxa"/>
            <w:tcBorders>
              <w:top w:val="single" w:sz="4" w:space="0" w:color="auto"/>
              <w:left w:val="nil"/>
              <w:bottom w:val="single" w:sz="4" w:space="0" w:color="auto"/>
              <w:right w:val="single" w:sz="4" w:space="0" w:color="auto"/>
            </w:tcBorders>
            <w:shd w:val="clear" w:color="auto" w:fill="auto"/>
            <w:noWrap/>
          </w:tcPr>
          <w:p w:rsidR="00346411" w:rsidRPr="00CD12CD" w:rsidRDefault="00346411" w:rsidP="00E36A6D">
            <w:pPr>
              <w:jc w:val="center"/>
              <w:rPr>
                <w:bCs/>
                <w:sz w:val="24"/>
                <w:szCs w:val="24"/>
              </w:rPr>
            </w:pPr>
            <w:r w:rsidRPr="00CD12CD">
              <w:rPr>
                <w:sz w:val="24"/>
                <w:szCs w:val="24"/>
              </w:rPr>
              <w:t>Комитет по земельным и имущественным отношениям администрации Алексеевского</w:t>
            </w:r>
            <w:r w:rsidRPr="00CD12CD">
              <w:rPr>
                <w:rFonts w:eastAsia="Calibri"/>
                <w:sz w:val="24"/>
                <w:szCs w:val="24"/>
              </w:rPr>
              <w:t xml:space="preserve"> </w:t>
            </w:r>
            <w:r w:rsidR="00346291" w:rsidRPr="00346291">
              <w:rPr>
                <w:rFonts w:eastAsia="Calibri"/>
                <w:sz w:val="24"/>
                <w:szCs w:val="24"/>
              </w:rPr>
              <w:t>муниципального</w:t>
            </w:r>
            <w:r w:rsidRPr="00CD12CD">
              <w:rPr>
                <w:rFonts w:eastAsia="Calibri"/>
                <w:sz w:val="24"/>
                <w:szCs w:val="24"/>
              </w:rPr>
              <w:t xml:space="preserve"> округа </w:t>
            </w:r>
          </w:p>
        </w:tc>
      </w:tr>
      <w:tr w:rsidR="00346411" w:rsidRPr="00342D83" w:rsidTr="00F21EDE">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rsidR="00346411" w:rsidRPr="00342D83" w:rsidRDefault="00346411" w:rsidP="00A85085">
            <w:pPr>
              <w:ind w:left="-57" w:right="-57"/>
              <w:jc w:val="center"/>
              <w:rPr>
                <w:sz w:val="24"/>
                <w:szCs w:val="24"/>
              </w:rPr>
            </w:pPr>
            <w:r w:rsidRPr="00342D83">
              <w:rPr>
                <w:sz w:val="24"/>
                <w:szCs w:val="24"/>
              </w:rPr>
              <w:t>2</w:t>
            </w:r>
            <w:r w:rsidR="00A85085">
              <w:rPr>
                <w:sz w:val="24"/>
                <w:szCs w:val="24"/>
              </w:rPr>
              <w:t>6</w:t>
            </w:r>
            <w:r w:rsidRPr="00342D83">
              <w:rPr>
                <w:sz w:val="24"/>
                <w:szCs w:val="24"/>
              </w:rPr>
              <w:t>.3.5</w:t>
            </w:r>
          </w:p>
        </w:tc>
        <w:tc>
          <w:tcPr>
            <w:tcW w:w="5531"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F21EDE">
            <w:pPr>
              <w:ind w:left="-57" w:right="-57"/>
              <w:jc w:val="both"/>
              <w:rPr>
                <w:rFonts w:eastAsia="Calibri"/>
                <w:sz w:val="24"/>
                <w:szCs w:val="24"/>
              </w:rPr>
            </w:pPr>
            <w:r w:rsidRPr="00342D83">
              <w:rPr>
                <w:rFonts w:eastAsia="Calibri"/>
                <w:sz w:val="24"/>
                <w:szCs w:val="24"/>
              </w:rPr>
              <w:t>Размещение в средствах массовой информации публикаций по вопросам кадастровой деятельности, осуществляемой на территории</w:t>
            </w:r>
            <w:r w:rsidR="00346291">
              <w:t xml:space="preserve"> </w:t>
            </w:r>
            <w:r w:rsidR="00346291" w:rsidRPr="00346291">
              <w:rPr>
                <w:rFonts w:eastAsia="Calibri"/>
                <w:sz w:val="24"/>
                <w:szCs w:val="24"/>
              </w:rPr>
              <w:t xml:space="preserve">муниципального </w:t>
            </w:r>
            <w:r w:rsidRPr="00342D83">
              <w:rPr>
                <w:rFonts w:eastAsia="Calibri"/>
                <w:sz w:val="24"/>
                <w:szCs w:val="24"/>
              </w:rPr>
              <w:t>округа</w:t>
            </w:r>
          </w:p>
        </w:tc>
        <w:tc>
          <w:tcPr>
            <w:tcW w:w="1656"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F21EDE">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F21EDE">
            <w:pPr>
              <w:ind w:left="-57" w:right="-57"/>
              <w:jc w:val="both"/>
              <w:rPr>
                <w:rFonts w:eastAsia="Calibri"/>
                <w:sz w:val="24"/>
                <w:szCs w:val="24"/>
                <w:highlight w:val="yellow"/>
              </w:rPr>
            </w:pPr>
            <w:r w:rsidRPr="00342D83">
              <w:rPr>
                <w:sz w:val="24"/>
                <w:szCs w:val="24"/>
              </w:rPr>
              <w:t xml:space="preserve">Повышение уровня открытости                     и прозрачности информации                            о деятельности </w:t>
            </w:r>
            <w:r w:rsidRPr="00342D83">
              <w:rPr>
                <w:rFonts w:eastAsia="Calibri"/>
                <w:sz w:val="24"/>
                <w:szCs w:val="24"/>
              </w:rPr>
              <w:t>государственных органов, органов исполнительной власти и местного самоуправления области в сфере кадастровых                                  и землеустроительных работ</w:t>
            </w:r>
          </w:p>
        </w:tc>
        <w:tc>
          <w:tcPr>
            <w:tcW w:w="3868" w:type="dxa"/>
            <w:tcBorders>
              <w:top w:val="single" w:sz="4" w:space="0" w:color="auto"/>
              <w:left w:val="nil"/>
              <w:bottom w:val="single" w:sz="4" w:space="0" w:color="auto"/>
              <w:right w:val="single" w:sz="4" w:space="0" w:color="auto"/>
            </w:tcBorders>
            <w:shd w:val="clear" w:color="auto" w:fill="auto"/>
            <w:noWrap/>
          </w:tcPr>
          <w:p w:rsidR="00346411" w:rsidRPr="00342D83" w:rsidRDefault="00346411" w:rsidP="00E36A6D">
            <w:pPr>
              <w:ind w:left="-57" w:right="-57"/>
              <w:jc w:val="center"/>
              <w:rPr>
                <w:rFonts w:eastAsia="Calibri"/>
                <w:sz w:val="24"/>
                <w:szCs w:val="24"/>
              </w:rPr>
            </w:pPr>
            <w:r w:rsidRPr="00342D83">
              <w:rPr>
                <w:sz w:val="24"/>
                <w:szCs w:val="24"/>
              </w:rPr>
              <w:t>Комитет по земельным и имущественным отношениям администрации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 </w:t>
            </w:r>
          </w:p>
        </w:tc>
      </w:tr>
    </w:tbl>
    <w:p w:rsidR="00F323AF" w:rsidRPr="00342D83" w:rsidRDefault="00F323AF" w:rsidP="00787F4D">
      <w:pPr>
        <w:contextualSpacing/>
        <w:jc w:val="center"/>
        <w:rPr>
          <w:rFonts w:eastAsia="Calibri"/>
          <w:b/>
          <w:sz w:val="28"/>
          <w:szCs w:val="28"/>
          <w:lang w:eastAsia="en-US"/>
        </w:rPr>
      </w:pPr>
    </w:p>
    <w:p w:rsidR="00F323AF" w:rsidRDefault="00F323AF" w:rsidP="00787F4D">
      <w:pPr>
        <w:contextualSpacing/>
        <w:jc w:val="center"/>
        <w:rPr>
          <w:rFonts w:eastAsia="Calibri"/>
          <w:b/>
          <w:sz w:val="28"/>
          <w:szCs w:val="28"/>
          <w:lang w:eastAsia="en-US"/>
        </w:rPr>
      </w:pPr>
    </w:p>
    <w:p w:rsidR="002321EE" w:rsidRDefault="002321EE" w:rsidP="00787F4D">
      <w:pPr>
        <w:contextualSpacing/>
        <w:jc w:val="center"/>
        <w:rPr>
          <w:rFonts w:eastAsia="Calibri"/>
          <w:b/>
          <w:sz w:val="28"/>
          <w:szCs w:val="28"/>
          <w:lang w:eastAsia="en-US"/>
        </w:rPr>
      </w:pPr>
    </w:p>
    <w:p w:rsidR="002321EE" w:rsidRDefault="002321EE" w:rsidP="00787F4D">
      <w:pPr>
        <w:contextualSpacing/>
        <w:jc w:val="center"/>
        <w:rPr>
          <w:rFonts w:eastAsia="Calibri"/>
          <w:b/>
          <w:sz w:val="28"/>
          <w:szCs w:val="28"/>
          <w:lang w:eastAsia="en-US"/>
        </w:rPr>
        <w:sectPr w:rsidR="002321EE" w:rsidSect="002321EE">
          <w:pgSz w:w="16838" w:h="11906" w:orient="landscape"/>
          <w:pgMar w:top="1134" w:right="1134" w:bottom="1134" w:left="1134" w:header="709" w:footer="709" w:gutter="0"/>
          <w:cols w:space="708"/>
          <w:docGrid w:linePitch="360"/>
        </w:sectPr>
      </w:pPr>
    </w:p>
    <w:p w:rsidR="00890FC2" w:rsidRDefault="00890FC2" w:rsidP="00787F4D">
      <w:pPr>
        <w:contextualSpacing/>
        <w:jc w:val="center"/>
        <w:rPr>
          <w:rFonts w:eastAsia="Calibri"/>
          <w:b/>
          <w:sz w:val="28"/>
          <w:szCs w:val="28"/>
          <w:lang w:eastAsia="en-US"/>
        </w:rPr>
      </w:pPr>
    </w:p>
    <w:p w:rsidR="00C013E1" w:rsidRPr="00342D83" w:rsidRDefault="00C013E1" w:rsidP="00C013E1">
      <w:pPr>
        <w:widowControl w:val="0"/>
        <w:autoSpaceDE w:val="0"/>
        <w:autoSpaceDN w:val="0"/>
        <w:jc w:val="center"/>
        <w:rPr>
          <w:b/>
          <w:sz w:val="28"/>
          <w:szCs w:val="28"/>
        </w:rPr>
      </w:pPr>
      <w:r w:rsidRPr="00342D83">
        <w:rPr>
          <w:b/>
          <w:sz w:val="28"/>
          <w:szCs w:val="28"/>
        </w:rPr>
        <w:t>2</w:t>
      </w:r>
      <w:r w:rsidR="00A85085">
        <w:rPr>
          <w:b/>
          <w:sz w:val="28"/>
          <w:szCs w:val="28"/>
        </w:rPr>
        <w:t>7</w:t>
      </w:r>
      <w:r w:rsidRPr="00342D83">
        <w:rPr>
          <w:b/>
          <w:sz w:val="28"/>
          <w:szCs w:val="28"/>
        </w:rPr>
        <w:t>. Рынок обработки древесины и</w:t>
      </w:r>
    </w:p>
    <w:p w:rsidR="00C013E1" w:rsidRPr="00342D83" w:rsidRDefault="00C013E1" w:rsidP="00C013E1">
      <w:pPr>
        <w:widowControl w:val="0"/>
        <w:autoSpaceDE w:val="0"/>
        <w:autoSpaceDN w:val="0"/>
        <w:jc w:val="center"/>
        <w:rPr>
          <w:b/>
          <w:sz w:val="28"/>
          <w:szCs w:val="28"/>
        </w:rPr>
      </w:pPr>
      <w:r w:rsidRPr="00342D83">
        <w:rPr>
          <w:b/>
          <w:sz w:val="28"/>
          <w:szCs w:val="28"/>
        </w:rPr>
        <w:t>производства изделий из дерева</w:t>
      </w:r>
    </w:p>
    <w:p w:rsidR="00C013E1" w:rsidRPr="00342D83" w:rsidRDefault="00C013E1" w:rsidP="00C013E1">
      <w:pPr>
        <w:widowControl w:val="0"/>
        <w:autoSpaceDE w:val="0"/>
        <w:autoSpaceDN w:val="0"/>
        <w:jc w:val="center"/>
        <w:rPr>
          <w:b/>
          <w:sz w:val="28"/>
          <w:szCs w:val="28"/>
        </w:rPr>
      </w:pPr>
    </w:p>
    <w:p w:rsidR="00C013E1" w:rsidRPr="00342D83" w:rsidRDefault="00C013E1" w:rsidP="00C013E1">
      <w:pPr>
        <w:widowControl w:val="0"/>
        <w:autoSpaceDE w:val="0"/>
        <w:autoSpaceDN w:val="0"/>
        <w:jc w:val="center"/>
        <w:rPr>
          <w:b/>
          <w:sz w:val="28"/>
          <w:szCs w:val="28"/>
        </w:rPr>
      </w:pPr>
      <w:r w:rsidRPr="00342D83">
        <w:rPr>
          <w:b/>
          <w:sz w:val="28"/>
          <w:szCs w:val="28"/>
        </w:rPr>
        <w:t>2</w:t>
      </w:r>
      <w:r w:rsidR="00A85085">
        <w:rPr>
          <w:b/>
          <w:sz w:val="28"/>
          <w:szCs w:val="28"/>
        </w:rPr>
        <w:t>7</w:t>
      </w:r>
      <w:r w:rsidRPr="00342D83">
        <w:rPr>
          <w:b/>
          <w:sz w:val="28"/>
          <w:szCs w:val="28"/>
        </w:rPr>
        <w:t>.1.  Исходная фактическая информация в отношении ситуации</w:t>
      </w:r>
    </w:p>
    <w:p w:rsidR="00C013E1" w:rsidRPr="00342D83" w:rsidRDefault="00C013E1" w:rsidP="00C013E1">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C013E1" w:rsidRPr="00342D83" w:rsidRDefault="00C013E1" w:rsidP="00C013E1">
      <w:pPr>
        <w:ind w:firstLine="709"/>
        <w:jc w:val="both"/>
        <w:rPr>
          <w:sz w:val="28"/>
          <w:szCs w:val="28"/>
        </w:rPr>
      </w:pPr>
    </w:p>
    <w:p w:rsidR="00787F4D" w:rsidRPr="00342D83" w:rsidRDefault="00787F4D" w:rsidP="00B200E5">
      <w:pPr>
        <w:ind w:firstLine="709"/>
        <w:jc w:val="both"/>
        <w:rPr>
          <w:sz w:val="28"/>
          <w:szCs w:val="28"/>
        </w:rPr>
      </w:pPr>
    </w:p>
    <w:p w:rsidR="00330BBF" w:rsidRPr="00342D83" w:rsidRDefault="00330BBF" w:rsidP="00330BBF">
      <w:pPr>
        <w:ind w:firstLine="709"/>
        <w:jc w:val="both"/>
        <w:rPr>
          <w:sz w:val="28"/>
          <w:szCs w:val="28"/>
        </w:rPr>
      </w:pPr>
      <w:r w:rsidRPr="00342D83">
        <w:rPr>
          <w:sz w:val="28"/>
          <w:szCs w:val="28"/>
        </w:rPr>
        <w:t>На 1</w:t>
      </w:r>
      <w:r w:rsidR="00390FFD" w:rsidRPr="00342D83">
        <w:rPr>
          <w:sz w:val="28"/>
          <w:szCs w:val="28"/>
        </w:rPr>
        <w:t xml:space="preserve"> января </w:t>
      </w:r>
      <w:r w:rsidRPr="00342D83">
        <w:rPr>
          <w:sz w:val="28"/>
          <w:szCs w:val="28"/>
        </w:rPr>
        <w:t>202</w:t>
      </w:r>
      <w:r w:rsidR="004D37EE" w:rsidRPr="00342D83">
        <w:rPr>
          <w:sz w:val="28"/>
          <w:szCs w:val="28"/>
        </w:rPr>
        <w:t>2</w:t>
      </w:r>
      <w:r w:rsidRPr="00342D83">
        <w:rPr>
          <w:sz w:val="28"/>
          <w:szCs w:val="28"/>
        </w:rPr>
        <w:t xml:space="preserve"> года на рынке обработки древесины и производства изделий </w:t>
      </w:r>
      <w:r w:rsidRPr="00342D83">
        <w:rPr>
          <w:sz w:val="28"/>
          <w:szCs w:val="28"/>
        </w:rPr>
        <w:br/>
        <w:t xml:space="preserve">из дерева </w:t>
      </w:r>
      <w:r w:rsidR="004D37EE" w:rsidRPr="00342D83">
        <w:rPr>
          <w:sz w:val="28"/>
          <w:szCs w:val="28"/>
        </w:rPr>
        <w:t xml:space="preserve">Алексеевского </w:t>
      </w:r>
      <w:r w:rsidR="00346291" w:rsidRPr="00346291">
        <w:rPr>
          <w:sz w:val="28"/>
          <w:szCs w:val="28"/>
        </w:rPr>
        <w:t>муниципального</w:t>
      </w:r>
      <w:r w:rsidR="004D37EE" w:rsidRPr="00342D83">
        <w:rPr>
          <w:sz w:val="28"/>
          <w:szCs w:val="28"/>
        </w:rPr>
        <w:t xml:space="preserve"> округа</w:t>
      </w:r>
      <w:r w:rsidRPr="00342D83">
        <w:rPr>
          <w:sz w:val="28"/>
          <w:szCs w:val="28"/>
        </w:rPr>
        <w:t xml:space="preserve"> действовало </w:t>
      </w:r>
      <w:r w:rsidR="005B78F1" w:rsidRPr="00342D83">
        <w:rPr>
          <w:sz w:val="28"/>
          <w:szCs w:val="28"/>
        </w:rPr>
        <w:t>8</w:t>
      </w:r>
      <w:r w:rsidR="00CE0551" w:rsidRPr="00342D83">
        <w:rPr>
          <w:sz w:val="28"/>
          <w:szCs w:val="28"/>
        </w:rPr>
        <w:t xml:space="preserve"> </w:t>
      </w:r>
      <w:r w:rsidRPr="00342D83">
        <w:rPr>
          <w:sz w:val="28"/>
          <w:szCs w:val="28"/>
        </w:rPr>
        <w:t>хозяйствующих субъект</w:t>
      </w:r>
      <w:r w:rsidR="005B78F1" w:rsidRPr="00342D83">
        <w:rPr>
          <w:sz w:val="28"/>
          <w:szCs w:val="28"/>
        </w:rPr>
        <w:t>ов, в том числе государственной формы собственности – 2 ед. и частной формы собственности – 6 ед.</w:t>
      </w:r>
      <w:r w:rsidRPr="00342D83">
        <w:rPr>
          <w:sz w:val="28"/>
          <w:szCs w:val="28"/>
        </w:rPr>
        <w:t xml:space="preserve"> </w:t>
      </w:r>
    </w:p>
    <w:p w:rsidR="00390FFD" w:rsidRPr="00342D83" w:rsidRDefault="00390FFD" w:rsidP="00390FFD">
      <w:pPr>
        <w:ind w:firstLine="709"/>
        <w:jc w:val="both"/>
        <w:rPr>
          <w:sz w:val="28"/>
          <w:szCs w:val="28"/>
        </w:rPr>
      </w:pPr>
      <w:r w:rsidRPr="00342D83">
        <w:rPr>
          <w:sz w:val="28"/>
          <w:szCs w:val="28"/>
        </w:rPr>
        <w:t xml:space="preserve">Цель развития рынка: создание условий для развития конкуренции на рынке обработки древесины и производства изделий. </w:t>
      </w:r>
    </w:p>
    <w:p w:rsidR="00C703E8" w:rsidRPr="00342D83" w:rsidRDefault="00330BBF" w:rsidP="00330BBF">
      <w:pPr>
        <w:ind w:firstLine="709"/>
        <w:jc w:val="both"/>
        <w:rPr>
          <w:sz w:val="28"/>
          <w:szCs w:val="28"/>
        </w:rPr>
      </w:pPr>
      <w:r w:rsidRPr="00342D83">
        <w:rPr>
          <w:sz w:val="28"/>
          <w:szCs w:val="28"/>
        </w:rPr>
        <w:t xml:space="preserve">В рамках </w:t>
      </w:r>
      <w:r w:rsidR="004D37EE" w:rsidRPr="00342D83">
        <w:rPr>
          <w:sz w:val="28"/>
          <w:szCs w:val="28"/>
        </w:rPr>
        <w:t>муницип</w:t>
      </w:r>
      <w:r w:rsidRPr="00342D83">
        <w:rPr>
          <w:sz w:val="28"/>
          <w:szCs w:val="28"/>
        </w:rPr>
        <w:t>ального плана мероприятий запланирован</w:t>
      </w:r>
      <w:r w:rsidR="00C703E8" w:rsidRPr="00342D83">
        <w:rPr>
          <w:sz w:val="28"/>
          <w:szCs w:val="28"/>
        </w:rPr>
        <w:t>о проведение мониторинга предприятий на рынке обработки древесины и производства изделий из дерева.</w:t>
      </w:r>
    </w:p>
    <w:p w:rsidR="005B78F1" w:rsidRPr="00342D83" w:rsidRDefault="00330BBF" w:rsidP="00330BBF">
      <w:pPr>
        <w:ind w:firstLine="709"/>
        <w:jc w:val="both"/>
        <w:rPr>
          <w:sz w:val="28"/>
          <w:szCs w:val="28"/>
        </w:rPr>
      </w:pPr>
      <w:r w:rsidRPr="00342D83">
        <w:rPr>
          <w:sz w:val="28"/>
          <w:szCs w:val="28"/>
        </w:rPr>
        <w:t xml:space="preserve">Реализация </w:t>
      </w:r>
      <w:r w:rsidR="00C703E8" w:rsidRPr="00342D83">
        <w:rPr>
          <w:sz w:val="28"/>
          <w:szCs w:val="28"/>
        </w:rPr>
        <w:t>муницип</w:t>
      </w:r>
      <w:r w:rsidRPr="00342D83">
        <w:rPr>
          <w:sz w:val="28"/>
          <w:szCs w:val="28"/>
        </w:rPr>
        <w:t xml:space="preserve">ального плана мероприятий </w:t>
      </w:r>
      <w:r w:rsidR="005B78F1" w:rsidRPr="00342D83">
        <w:rPr>
          <w:sz w:val="28"/>
          <w:szCs w:val="28"/>
        </w:rPr>
        <w:t xml:space="preserve">позволит обеспечить функционирование </w:t>
      </w:r>
      <w:r w:rsidRPr="00342D83">
        <w:rPr>
          <w:sz w:val="28"/>
          <w:szCs w:val="28"/>
        </w:rPr>
        <w:t xml:space="preserve">к </w:t>
      </w:r>
      <w:r w:rsidR="003D0374" w:rsidRPr="00342D83">
        <w:rPr>
          <w:sz w:val="28"/>
          <w:szCs w:val="28"/>
        </w:rPr>
        <w:t>3</w:t>
      </w:r>
      <w:r w:rsidRPr="00342D83">
        <w:rPr>
          <w:sz w:val="28"/>
          <w:szCs w:val="28"/>
        </w:rPr>
        <w:t xml:space="preserve">1 </w:t>
      </w:r>
      <w:r w:rsidR="003D0374" w:rsidRPr="00342D83">
        <w:rPr>
          <w:sz w:val="28"/>
          <w:szCs w:val="28"/>
        </w:rPr>
        <w:t>декабря</w:t>
      </w:r>
      <w:r w:rsidRPr="00342D83">
        <w:rPr>
          <w:sz w:val="28"/>
          <w:szCs w:val="28"/>
        </w:rPr>
        <w:t xml:space="preserve"> 202</w:t>
      </w:r>
      <w:r w:rsidR="003D0374" w:rsidRPr="00342D83">
        <w:rPr>
          <w:sz w:val="28"/>
          <w:szCs w:val="28"/>
        </w:rPr>
        <w:t>5</w:t>
      </w:r>
      <w:r w:rsidRPr="00342D83">
        <w:rPr>
          <w:sz w:val="28"/>
          <w:szCs w:val="28"/>
        </w:rPr>
        <w:t xml:space="preserve"> года</w:t>
      </w:r>
      <w:r w:rsidR="005B78F1" w:rsidRPr="00342D83">
        <w:rPr>
          <w:sz w:val="28"/>
          <w:szCs w:val="28"/>
        </w:rPr>
        <w:t>:</w:t>
      </w:r>
    </w:p>
    <w:p w:rsidR="00C703E8" w:rsidRPr="00342D83" w:rsidRDefault="005B78F1" w:rsidP="005B78F1">
      <w:pPr>
        <w:ind w:firstLine="709"/>
        <w:jc w:val="both"/>
        <w:rPr>
          <w:sz w:val="28"/>
          <w:szCs w:val="28"/>
        </w:rPr>
      </w:pPr>
      <w:r w:rsidRPr="00342D83">
        <w:rPr>
          <w:sz w:val="28"/>
          <w:szCs w:val="28"/>
        </w:rPr>
        <w:t xml:space="preserve">- хозяйствующих субъектов государственной собственности в сфере обработки древесины и производства изделий из дерева – 2 ед., имеющих </w:t>
      </w:r>
      <w:r w:rsidR="00C703E8" w:rsidRPr="00342D83">
        <w:rPr>
          <w:sz w:val="28"/>
          <w:szCs w:val="28"/>
        </w:rPr>
        <w:t>существенные объемы</w:t>
      </w:r>
      <w:r w:rsidR="00C703E8" w:rsidRPr="00342D83">
        <w:t xml:space="preserve"> </w:t>
      </w:r>
      <w:r w:rsidR="00C703E8" w:rsidRPr="00342D83">
        <w:rPr>
          <w:sz w:val="28"/>
          <w:szCs w:val="28"/>
        </w:rPr>
        <w:t>обработки древесины и производства изделий из дерева</w:t>
      </w:r>
      <w:r w:rsidRPr="00342D83">
        <w:rPr>
          <w:sz w:val="28"/>
          <w:szCs w:val="28"/>
        </w:rPr>
        <w:t>;</w:t>
      </w:r>
    </w:p>
    <w:p w:rsidR="005B78F1" w:rsidRPr="00342D83" w:rsidRDefault="005B78F1" w:rsidP="005B78F1">
      <w:pPr>
        <w:ind w:firstLine="709"/>
        <w:jc w:val="both"/>
        <w:rPr>
          <w:sz w:val="28"/>
          <w:szCs w:val="28"/>
        </w:rPr>
      </w:pPr>
      <w:r w:rsidRPr="00342D83">
        <w:rPr>
          <w:sz w:val="28"/>
          <w:szCs w:val="28"/>
        </w:rPr>
        <w:t>- субъектов частной формы собственности – участников рынка обработки древесины и производства изделий из дерева – 6 единиц.</w:t>
      </w:r>
    </w:p>
    <w:p w:rsidR="00C703E8" w:rsidRPr="00342D83" w:rsidRDefault="00C703E8" w:rsidP="00330BBF">
      <w:pPr>
        <w:ind w:firstLine="709"/>
        <w:jc w:val="both"/>
        <w:rPr>
          <w:sz w:val="28"/>
          <w:szCs w:val="28"/>
        </w:rPr>
      </w:pPr>
    </w:p>
    <w:p w:rsidR="00C703E8" w:rsidRPr="00342D83" w:rsidRDefault="00C703E8" w:rsidP="00330BBF">
      <w:pPr>
        <w:ind w:firstLine="709"/>
        <w:jc w:val="both"/>
        <w:rPr>
          <w:sz w:val="28"/>
          <w:szCs w:val="28"/>
        </w:rPr>
      </w:pPr>
    </w:p>
    <w:p w:rsidR="00C013E1" w:rsidRPr="00342D83" w:rsidRDefault="00C013E1" w:rsidP="00B200E5">
      <w:pPr>
        <w:ind w:firstLine="709"/>
        <w:jc w:val="both"/>
        <w:rPr>
          <w:sz w:val="28"/>
          <w:szCs w:val="28"/>
        </w:rPr>
      </w:pPr>
    </w:p>
    <w:p w:rsidR="00C013E1" w:rsidRPr="00342D83" w:rsidRDefault="00C013E1" w:rsidP="00B200E5">
      <w:pPr>
        <w:ind w:firstLine="709"/>
        <w:jc w:val="both"/>
        <w:rPr>
          <w:sz w:val="28"/>
          <w:szCs w:val="28"/>
        </w:rPr>
        <w:sectPr w:rsidR="00C013E1" w:rsidRPr="00342D83" w:rsidSect="002321EE">
          <w:pgSz w:w="11906" w:h="16838"/>
          <w:pgMar w:top="1134" w:right="1134" w:bottom="1134" w:left="1134" w:header="709" w:footer="709" w:gutter="0"/>
          <w:cols w:space="708"/>
          <w:docGrid w:linePitch="360"/>
        </w:sectPr>
      </w:pPr>
    </w:p>
    <w:p w:rsidR="00862D14" w:rsidRPr="00342D83" w:rsidRDefault="00C013E1" w:rsidP="00681524">
      <w:pPr>
        <w:jc w:val="center"/>
        <w:rPr>
          <w:b/>
          <w:sz w:val="28"/>
          <w:szCs w:val="28"/>
        </w:rPr>
      </w:pPr>
      <w:r w:rsidRPr="00342D83">
        <w:rPr>
          <w:b/>
          <w:sz w:val="28"/>
          <w:szCs w:val="28"/>
        </w:rPr>
        <w:lastRenderedPageBreak/>
        <w:t>2</w:t>
      </w:r>
      <w:r w:rsidR="00A85085">
        <w:rPr>
          <w:b/>
          <w:sz w:val="28"/>
          <w:szCs w:val="28"/>
        </w:rPr>
        <w:t>7</w:t>
      </w:r>
      <w:r w:rsidRPr="00342D83">
        <w:rPr>
          <w:b/>
          <w:sz w:val="28"/>
          <w:szCs w:val="28"/>
        </w:rPr>
        <w:t>.2. Ключевые показатели</w:t>
      </w:r>
    </w:p>
    <w:p w:rsidR="00C013E1" w:rsidRPr="00342D83" w:rsidRDefault="00C013E1" w:rsidP="00C013E1">
      <w:pPr>
        <w:jc w:val="center"/>
        <w:rPr>
          <w:sz w:val="26"/>
          <w:szCs w:val="26"/>
        </w:rPr>
      </w:pPr>
    </w:p>
    <w:tbl>
      <w:tblPr>
        <w:tblW w:w="16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84"/>
        <w:gridCol w:w="4678"/>
        <w:gridCol w:w="1134"/>
        <w:gridCol w:w="1134"/>
        <w:gridCol w:w="993"/>
        <w:gridCol w:w="992"/>
        <w:gridCol w:w="992"/>
        <w:gridCol w:w="992"/>
        <w:gridCol w:w="993"/>
        <w:gridCol w:w="1842"/>
        <w:gridCol w:w="1870"/>
      </w:tblGrid>
      <w:tr w:rsidR="00342D83" w:rsidRPr="00342D83" w:rsidTr="00681524">
        <w:trPr>
          <w:tblHeader/>
          <w:jc w:val="center"/>
        </w:trPr>
        <w:tc>
          <w:tcPr>
            <w:tcW w:w="684" w:type="dxa"/>
            <w:vAlign w:val="center"/>
          </w:tcPr>
          <w:p w:rsidR="00681524" w:rsidRPr="00342D83" w:rsidRDefault="00681524" w:rsidP="00923D4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78" w:type="dxa"/>
            <w:vAlign w:val="center"/>
          </w:tcPr>
          <w:p w:rsidR="00681524" w:rsidRPr="00342D83" w:rsidRDefault="00681524" w:rsidP="00923D4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681524" w:rsidRPr="00342D83" w:rsidRDefault="00681524" w:rsidP="00923D4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681524" w:rsidRPr="00342D83" w:rsidRDefault="00681524" w:rsidP="003D0374">
            <w:pPr>
              <w:ind w:left="-57" w:right="-57"/>
              <w:jc w:val="center"/>
              <w:rPr>
                <w:b/>
                <w:bCs/>
                <w:sz w:val="24"/>
                <w:szCs w:val="24"/>
              </w:rPr>
            </w:pPr>
            <w:r w:rsidRPr="00342D83">
              <w:rPr>
                <w:b/>
                <w:bCs/>
                <w:sz w:val="24"/>
                <w:szCs w:val="24"/>
              </w:rPr>
              <w:t>На</w:t>
            </w:r>
          </w:p>
          <w:p w:rsidR="00681524" w:rsidRPr="00342D83" w:rsidRDefault="00681524" w:rsidP="003D0374">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681524" w:rsidRPr="00342D83" w:rsidRDefault="00681524" w:rsidP="003D0374">
            <w:pPr>
              <w:ind w:left="-57" w:right="-57"/>
              <w:jc w:val="center"/>
              <w:rPr>
                <w:b/>
                <w:bCs/>
                <w:sz w:val="24"/>
                <w:szCs w:val="24"/>
              </w:rPr>
            </w:pPr>
            <w:r w:rsidRPr="00342D83">
              <w:rPr>
                <w:b/>
                <w:bCs/>
                <w:sz w:val="24"/>
                <w:szCs w:val="24"/>
              </w:rPr>
              <w:t>отчет</w:t>
            </w:r>
          </w:p>
        </w:tc>
        <w:tc>
          <w:tcPr>
            <w:tcW w:w="993" w:type="dxa"/>
            <w:vAlign w:val="center"/>
          </w:tcPr>
          <w:p w:rsidR="00681524" w:rsidRPr="00342D83" w:rsidRDefault="00681524" w:rsidP="00923D4B">
            <w:pPr>
              <w:ind w:left="-57" w:right="-57"/>
              <w:jc w:val="center"/>
              <w:rPr>
                <w:b/>
                <w:bCs/>
                <w:sz w:val="24"/>
                <w:szCs w:val="24"/>
              </w:rPr>
            </w:pPr>
            <w:r w:rsidRPr="00342D83">
              <w:rPr>
                <w:b/>
                <w:bCs/>
                <w:sz w:val="24"/>
                <w:szCs w:val="24"/>
              </w:rPr>
              <w:t xml:space="preserve">На </w:t>
            </w:r>
          </w:p>
          <w:p w:rsidR="00681524" w:rsidRPr="00342D83" w:rsidRDefault="00681524" w:rsidP="00923D4B">
            <w:pPr>
              <w:ind w:left="-57" w:right="-57"/>
              <w:jc w:val="center"/>
              <w:rPr>
                <w:b/>
                <w:bCs/>
                <w:sz w:val="24"/>
                <w:szCs w:val="24"/>
              </w:rPr>
            </w:pPr>
            <w:r w:rsidRPr="00342D83">
              <w:rPr>
                <w:b/>
                <w:bCs/>
                <w:sz w:val="24"/>
                <w:szCs w:val="24"/>
              </w:rPr>
              <w:t>1 января 2022 года</w:t>
            </w:r>
          </w:p>
          <w:p w:rsidR="00681524" w:rsidRPr="00342D83" w:rsidRDefault="0016426F" w:rsidP="00923D4B">
            <w:pPr>
              <w:ind w:left="-57" w:right="-57"/>
              <w:jc w:val="center"/>
              <w:rPr>
                <w:b/>
                <w:bCs/>
                <w:sz w:val="24"/>
                <w:szCs w:val="24"/>
              </w:rPr>
            </w:pPr>
            <w:r w:rsidRPr="00342D83">
              <w:rPr>
                <w:b/>
                <w:bCs/>
                <w:sz w:val="24"/>
                <w:szCs w:val="24"/>
              </w:rPr>
              <w:t>отчет</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2022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2023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2024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681524" w:rsidRPr="00342D83" w:rsidRDefault="00681524" w:rsidP="00BC610A">
            <w:pPr>
              <w:ind w:left="-57" w:right="-57"/>
              <w:jc w:val="center"/>
              <w:rPr>
                <w:b/>
                <w:bCs/>
                <w:sz w:val="24"/>
                <w:szCs w:val="24"/>
              </w:rPr>
            </w:pPr>
            <w:r w:rsidRPr="00342D83">
              <w:rPr>
                <w:b/>
                <w:bCs/>
                <w:sz w:val="24"/>
                <w:szCs w:val="24"/>
              </w:rPr>
              <w:t>На 31 декабря 2025 года</w:t>
            </w:r>
          </w:p>
          <w:p w:rsidR="00681524" w:rsidRPr="00342D83" w:rsidRDefault="00681524" w:rsidP="00BC610A">
            <w:pPr>
              <w:jc w:val="center"/>
              <w:rPr>
                <w:b/>
                <w:bCs/>
                <w:sz w:val="24"/>
                <w:szCs w:val="24"/>
              </w:rPr>
            </w:pPr>
            <w:r w:rsidRPr="00342D83">
              <w:rPr>
                <w:b/>
                <w:bCs/>
                <w:sz w:val="24"/>
                <w:szCs w:val="24"/>
              </w:rPr>
              <w:t>план</w:t>
            </w:r>
          </w:p>
        </w:tc>
        <w:tc>
          <w:tcPr>
            <w:tcW w:w="1842" w:type="dxa"/>
            <w:shd w:val="clear" w:color="auto" w:fill="FFFFFF" w:themeFill="background1"/>
            <w:vAlign w:val="center"/>
          </w:tcPr>
          <w:p w:rsidR="00681524" w:rsidRPr="00342D83" w:rsidRDefault="00681524" w:rsidP="00923D4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681524" w:rsidRPr="00342D83" w:rsidRDefault="00681524" w:rsidP="00923D4B">
            <w:pPr>
              <w:spacing w:line="240" w:lineRule="atLeast"/>
              <w:jc w:val="center"/>
              <w:rPr>
                <w:b/>
                <w:bCs/>
                <w:sz w:val="24"/>
                <w:szCs w:val="24"/>
              </w:rPr>
            </w:pPr>
            <w:r w:rsidRPr="00342D83">
              <w:rPr>
                <w:b/>
                <w:bCs/>
                <w:sz w:val="24"/>
                <w:szCs w:val="24"/>
              </w:rPr>
              <w:t>Ответственный исполнитель</w:t>
            </w:r>
          </w:p>
        </w:tc>
      </w:tr>
      <w:tr w:rsidR="00342D83" w:rsidRPr="00342D83" w:rsidTr="00681524">
        <w:trPr>
          <w:jc w:val="center"/>
        </w:trPr>
        <w:tc>
          <w:tcPr>
            <w:tcW w:w="684" w:type="dxa"/>
          </w:tcPr>
          <w:p w:rsidR="00B65759" w:rsidRPr="00342D83" w:rsidRDefault="00B65759" w:rsidP="007558C4">
            <w:pPr>
              <w:ind w:left="-57" w:right="-57"/>
              <w:jc w:val="center"/>
              <w:rPr>
                <w:sz w:val="24"/>
                <w:szCs w:val="24"/>
              </w:rPr>
            </w:pPr>
            <w:r w:rsidRPr="00342D83">
              <w:rPr>
                <w:sz w:val="24"/>
                <w:szCs w:val="24"/>
              </w:rPr>
              <w:t>2</w:t>
            </w:r>
            <w:r w:rsidR="007558C4">
              <w:rPr>
                <w:sz w:val="24"/>
                <w:szCs w:val="24"/>
              </w:rPr>
              <w:t>8</w:t>
            </w:r>
            <w:r w:rsidRPr="00342D83">
              <w:rPr>
                <w:sz w:val="24"/>
                <w:szCs w:val="24"/>
              </w:rPr>
              <w:t>.2.1</w:t>
            </w:r>
          </w:p>
        </w:tc>
        <w:tc>
          <w:tcPr>
            <w:tcW w:w="4678" w:type="dxa"/>
          </w:tcPr>
          <w:p w:rsidR="00B65759" w:rsidRPr="00342D83" w:rsidRDefault="00587B77" w:rsidP="00587B77">
            <w:pPr>
              <w:autoSpaceDE w:val="0"/>
              <w:autoSpaceDN w:val="0"/>
              <w:adjustRightInd w:val="0"/>
              <w:jc w:val="both"/>
              <w:rPr>
                <w:rFonts w:eastAsiaTheme="minorHAnsi"/>
                <w:bCs/>
                <w:sz w:val="24"/>
                <w:szCs w:val="24"/>
              </w:rPr>
            </w:pPr>
            <w:r w:rsidRPr="00342D83">
              <w:rPr>
                <w:bCs/>
                <w:sz w:val="24"/>
                <w:szCs w:val="24"/>
              </w:rPr>
              <w:t xml:space="preserve">Количество хозяйствующих субъектов государственной собственности в сфере обработки древесины и производства изделий из дерева </w:t>
            </w:r>
            <w:r w:rsidR="00B65759" w:rsidRPr="00342D83">
              <w:rPr>
                <w:bCs/>
                <w:sz w:val="24"/>
                <w:szCs w:val="24"/>
              </w:rPr>
              <w:t>(дополнительный показатель)</w:t>
            </w:r>
          </w:p>
        </w:tc>
        <w:tc>
          <w:tcPr>
            <w:tcW w:w="1134" w:type="dxa"/>
          </w:tcPr>
          <w:p w:rsidR="00B65759" w:rsidRPr="00342D83" w:rsidRDefault="00B65759" w:rsidP="00587B77">
            <w:pPr>
              <w:jc w:val="center"/>
              <w:rPr>
                <w:bCs/>
                <w:sz w:val="24"/>
                <w:szCs w:val="24"/>
              </w:rPr>
            </w:pPr>
            <w:r w:rsidRPr="00342D83">
              <w:rPr>
                <w:bCs/>
                <w:sz w:val="24"/>
                <w:szCs w:val="24"/>
              </w:rPr>
              <w:t xml:space="preserve">Ед. </w:t>
            </w:r>
          </w:p>
        </w:tc>
        <w:tc>
          <w:tcPr>
            <w:tcW w:w="1134" w:type="dxa"/>
          </w:tcPr>
          <w:p w:rsidR="00B65759" w:rsidRPr="00342D83" w:rsidRDefault="00B65759" w:rsidP="00B14210">
            <w:pPr>
              <w:jc w:val="center"/>
              <w:rPr>
                <w:sz w:val="24"/>
                <w:szCs w:val="24"/>
              </w:rPr>
            </w:pPr>
            <w:r w:rsidRPr="00342D83">
              <w:rPr>
                <w:sz w:val="24"/>
                <w:szCs w:val="24"/>
              </w:rPr>
              <w:t>1</w:t>
            </w:r>
          </w:p>
        </w:tc>
        <w:tc>
          <w:tcPr>
            <w:tcW w:w="993" w:type="dxa"/>
          </w:tcPr>
          <w:p w:rsidR="00B65759" w:rsidRPr="00342D83" w:rsidRDefault="00B65759" w:rsidP="00B14210">
            <w:pPr>
              <w:contextualSpacing/>
              <w:jc w:val="center"/>
              <w:rPr>
                <w:rFonts w:eastAsia="Calibri"/>
                <w:sz w:val="24"/>
                <w:szCs w:val="24"/>
              </w:rPr>
            </w:pPr>
            <w:r w:rsidRPr="00342D83">
              <w:rPr>
                <w:rFonts w:eastAsia="Calibri"/>
                <w:sz w:val="24"/>
                <w:szCs w:val="24"/>
              </w:rPr>
              <w:t>1</w:t>
            </w:r>
          </w:p>
        </w:tc>
        <w:tc>
          <w:tcPr>
            <w:tcW w:w="992" w:type="dxa"/>
          </w:tcPr>
          <w:p w:rsidR="00B65759" w:rsidRPr="00342D83" w:rsidRDefault="00587B77" w:rsidP="0061103B">
            <w:pPr>
              <w:contextualSpacing/>
              <w:jc w:val="center"/>
              <w:rPr>
                <w:rFonts w:eastAsia="Calibri"/>
                <w:sz w:val="24"/>
                <w:szCs w:val="24"/>
              </w:rPr>
            </w:pPr>
            <w:r w:rsidRPr="00342D83">
              <w:rPr>
                <w:rFonts w:eastAsia="Calibri"/>
                <w:sz w:val="24"/>
                <w:szCs w:val="24"/>
              </w:rPr>
              <w:t>2</w:t>
            </w:r>
          </w:p>
        </w:tc>
        <w:tc>
          <w:tcPr>
            <w:tcW w:w="992" w:type="dxa"/>
          </w:tcPr>
          <w:p w:rsidR="00B65759" w:rsidRPr="00342D83" w:rsidRDefault="00587B77" w:rsidP="0061103B">
            <w:pPr>
              <w:contextualSpacing/>
              <w:jc w:val="center"/>
              <w:rPr>
                <w:rFonts w:eastAsia="Calibri"/>
                <w:sz w:val="24"/>
                <w:szCs w:val="24"/>
              </w:rPr>
            </w:pPr>
            <w:r w:rsidRPr="00342D83">
              <w:rPr>
                <w:rFonts w:eastAsia="Calibri"/>
                <w:sz w:val="24"/>
                <w:szCs w:val="24"/>
              </w:rPr>
              <w:t>2</w:t>
            </w:r>
          </w:p>
        </w:tc>
        <w:tc>
          <w:tcPr>
            <w:tcW w:w="992" w:type="dxa"/>
          </w:tcPr>
          <w:p w:rsidR="00B65759" w:rsidRPr="00342D83" w:rsidRDefault="00587B77" w:rsidP="0061103B">
            <w:pPr>
              <w:contextualSpacing/>
              <w:jc w:val="center"/>
              <w:rPr>
                <w:rFonts w:eastAsia="Calibri"/>
                <w:sz w:val="24"/>
                <w:szCs w:val="24"/>
              </w:rPr>
            </w:pPr>
            <w:r w:rsidRPr="00342D83">
              <w:rPr>
                <w:rFonts w:eastAsia="Calibri"/>
                <w:sz w:val="24"/>
                <w:szCs w:val="24"/>
              </w:rPr>
              <w:t>2</w:t>
            </w:r>
          </w:p>
        </w:tc>
        <w:tc>
          <w:tcPr>
            <w:tcW w:w="993" w:type="dxa"/>
          </w:tcPr>
          <w:p w:rsidR="00B65759" w:rsidRPr="00342D83" w:rsidRDefault="00587B77" w:rsidP="0061103B">
            <w:pPr>
              <w:contextualSpacing/>
              <w:jc w:val="center"/>
              <w:rPr>
                <w:rFonts w:eastAsia="Calibri"/>
                <w:sz w:val="24"/>
                <w:szCs w:val="24"/>
              </w:rPr>
            </w:pPr>
            <w:r w:rsidRPr="00342D83">
              <w:rPr>
                <w:rFonts w:eastAsia="Calibri"/>
                <w:sz w:val="24"/>
                <w:szCs w:val="24"/>
              </w:rPr>
              <w:t>2</w:t>
            </w:r>
          </w:p>
        </w:tc>
        <w:tc>
          <w:tcPr>
            <w:tcW w:w="1842" w:type="dxa"/>
          </w:tcPr>
          <w:p w:rsidR="00B65759" w:rsidRPr="00342D83" w:rsidRDefault="00B65759" w:rsidP="00923D4B">
            <w:pPr>
              <w:contextualSpacing/>
              <w:jc w:val="center"/>
              <w:rPr>
                <w:sz w:val="24"/>
                <w:szCs w:val="24"/>
              </w:rPr>
            </w:pPr>
            <w:r w:rsidRPr="00342D83">
              <w:rPr>
                <w:sz w:val="24"/>
                <w:szCs w:val="24"/>
              </w:rPr>
              <w:t>Х</w:t>
            </w:r>
          </w:p>
        </w:tc>
        <w:tc>
          <w:tcPr>
            <w:tcW w:w="1870" w:type="dxa"/>
          </w:tcPr>
          <w:p w:rsidR="00B65759" w:rsidRPr="00342D83" w:rsidRDefault="00B65759" w:rsidP="000B02EF">
            <w:pPr>
              <w:contextualSpacing/>
              <w:jc w:val="center"/>
              <w:rPr>
                <w:sz w:val="24"/>
                <w:szCs w:val="24"/>
              </w:rPr>
            </w:pPr>
            <w:r w:rsidRPr="00342D83">
              <w:rPr>
                <w:sz w:val="24"/>
                <w:szCs w:val="24"/>
              </w:rPr>
              <w:t xml:space="preserve">Комитет экономического развития администрации Алексеевского </w:t>
            </w:r>
            <w:r w:rsidR="00346291" w:rsidRPr="00346291">
              <w:rPr>
                <w:sz w:val="24"/>
                <w:szCs w:val="24"/>
              </w:rPr>
              <w:t>муниципального</w:t>
            </w:r>
            <w:r w:rsidRPr="00342D83">
              <w:rPr>
                <w:sz w:val="24"/>
                <w:szCs w:val="24"/>
              </w:rPr>
              <w:t xml:space="preserve"> округа</w:t>
            </w:r>
          </w:p>
        </w:tc>
      </w:tr>
      <w:tr w:rsidR="005B78F1" w:rsidRPr="00342D83" w:rsidTr="00681524">
        <w:trPr>
          <w:jc w:val="center"/>
        </w:trPr>
        <w:tc>
          <w:tcPr>
            <w:tcW w:w="684" w:type="dxa"/>
          </w:tcPr>
          <w:p w:rsidR="005B78F1" w:rsidRPr="00342D83" w:rsidRDefault="005B78F1" w:rsidP="007558C4">
            <w:pPr>
              <w:ind w:left="-57" w:right="-57"/>
              <w:jc w:val="center"/>
              <w:rPr>
                <w:sz w:val="24"/>
                <w:szCs w:val="24"/>
              </w:rPr>
            </w:pPr>
            <w:r w:rsidRPr="00342D83">
              <w:rPr>
                <w:sz w:val="24"/>
                <w:szCs w:val="24"/>
              </w:rPr>
              <w:t>2</w:t>
            </w:r>
            <w:r w:rsidR="007558C4">
              <w:rPr>
                <w:sz w:val="24"/>
                <w:szCs w:val="24"/>
              </w:rPr>
              <w:t>8</w:t>
            </w:r>
            <w:r w:rsidRPr="00342D83">
              <w:rPr>
                <w:sz w:val="24"/>
                <w:szCs w:val="24"/>
              </w:rPr>
              <w:t>.2.2</w:t>
            </w:r>
          </w:p>
        </w:tc>
        <w:tc>
          <w:tcPr>
            <w:tcW w:w="4678" w:type="dxa"/>
          </w:tcPr>
          <w:p w:rsidR="005B78F1" w:rsidRPr="00342D83" w:rsidRDefault="005B78F1" w:rsidP="00587B77">
            <w:pPr>
              <w:autoSpaceDE w:val="0"/>
              <w:autoSpaceDN w:val="0"/>
              <w:adjustRightInd w:val="0"/>
              <w:jc w:val="both"/>
              <w:rPr>
                <w:bCs/>
                <w:sz w:val="24"/>
                <w:szCs w:val="24"/>
              </w:rPr>
            </w:pPr>
            <w:r w:rsidRPr="00342D83">
              <w:rPr>
                <w:bCs/>
                <w:sz w:val="24"/>
                <w:szCs w:val="24"/>
              </w:rPr>
              <w:t>Количество субъектов частной формы собственности – участников рынка обработки древесины и производства изделий из дерева (дополнительный показатель)</w:t>
            </w:r>
          </w:p>
        </w:tc>
        <w:tc>
          <w:tcPr>
            <w:tcW w:w="1134" w:type="dxa"/>
          </w:tcPr>
          <w:p w:rsidR="005B78F1" w:rsidRPr="00342D83" w:rsidRDefault="005B78F1" w:rsidP="00587B77">
            <w:pPr>
              <w:jc w:val="center"/>
              <w:rPr>
                <w:bCs/>
                <w:sz w:val="24"/>
                <w:szCs w:val="24"/>
              </w:rPr>
            </w:pPr>
            <w:r w:rsidRPr="00342D83">
              <w:rPr>
                <w:bCs/>
                <w:sz w:val="24"/>
                <w:szCs w:val="24"/>
              </w:rPr>
              <w:t>Ед.</w:t>
            </w:r>
          </w:p>
        </w:tc>
        <w:tc>
          <w:tcPr>
            <w:tcW w:w="1134" w:type="dxa"/>
          </w:tcPr>
          <w:p w:rsidR="005B78F1" w:rsidRPr="00342D83" w:rsidRDefault="005B78F1" w:rsidP="00B14210">
            <w:pPr>
              <w:jc w:val="center"/>
              <w:rPr>
                <w:sz w:val="24"/>
                <w:szCs w:val="24"/>
              </w:rPr>
            </w:pPr>
            <w:r w:rsidRPr="00342D83">
              <w:rPr>
                <w:sz w:val="24"/>
                <w:szCs w:val="24"/>
              </w:rPr>
              <w:t>6</w:t>
            </w:r>
          </w:p>
        </w:tc>
        <w:tc>
          <w:tcPr>
            <w:tcW w:w="993" w:type="dxa"/>
          </w:tcPr>
          <w:p w:rsidR="005B78F1" w:rsidRPr="00342D83" w:rsidRDefault="005B78F1" w:rsidP="00B14210">
            <w:pPr>
              <w:contextualSpacing/>
              <w:jc w:val="center"/>
              <w:rPr>
                <w:rFonts w:eastAsia="Calibri"/>
                <w:sz w:val="24"/>
                <w:szCs w:val="24"/>
              </w:rPr>
            </w:pPr>
            <w:r w:rsidRPr="00342D83">
              <w:rPr>
                <w:rFonts w:eastAsia="Calibri"/>
                <w:sz w:val="24"/>
                <w:szCs w:val="24"/>
              </w:rPr>
              <w:t>6</w:t>
            </w:r>
          </w:p>
        </w:tc>
        <w:tc>
          <w:tcPr>
            <w:tcW w:w="992" w:type="dxa"/>
          </w:tcPr>
          <w:p w:rsidR="005B78F1" w:rsidRPr="00342D83" w:rsidRDefault="005B78F1" w:rsidP="0061103B">
            <w:pPr>
              <w:contextualSpacing/>
              <w:jc w:val="center"/>
              <w:rPr>
                <w:rFonts w:eastAsia="Calibri"/>
                <w:sz w:val="24"/>
                <w:szCs w:val="24"/>
              </w:rPr>
            </w:pPr>
            <w:r w:rsidRPr="00342D83">
              <w:rPr>
                <w:rFonts w:eastAsia="Calibri"/>
                <w:sz w:val="24"/>
                <w:szCs w:val="24"/>
              </w:rPr>
              <w:t>6</w:t>
            </w:r>
          </w:p>
        </w:tc>
        <w:tc>
          <w:tcPr>
            <w:tcW w:w="992" w:type="dxa"/>
          </w:tcPr>
          <w:p w:rsidR="005B78F1" w:rsidRPr="00342D83" w:rsidRDefault="005B78F1" w:rsidP="0061103B">
            <w:pPr>
              <w:contextualSpacing/>
              <w:jc w:val="center"/>
              <w:rPr>
                <w:rFonts w:eastAsia="Calibri"/>
                <w:sz w:val="24"/>
                <w:szCs w:val="24"/>
              </w:rPr>
            </w:pPr>
            <w:r w:rsidRPr="00342D83">
              <w:rPr>
                <w:rFonts w:eastAsia="Calibri"/>
                <w:sz w:val="24"/>
                <w:szCs w:val="24"/>
              </w:rPr>
              <w:t>6</w:t>
            </w:r>
          </w:p>
        </w:tc>
        <w:tc>
          <w:tcPr>
            <w:tcW w:w="992" w:type="dxa"/>
          </w:tcPr>
          <w:p w:rsidR="005B78F1" w:rsidRPr="00342D83" w:rsidRDefault="005B78F1" w:rsidP="0061103B">
            <w:pPr>
              <w:contextualSpacing/>
              <w:jc w:val="center"/>
              <w:rPr>
                <w:rFonts w:eastAsia="Calibri"/>
                <w:sz w:val="24"/>
                <w:szCs w:val="24"/>
              </w:rPr>
            </w:pPr>
            <w:r w:rsidRPr="00342D83">
              <w:rPr>
                <w:rFonts w:eastAsia="Calibri"/>
                <w:sz w:val="24"/>
                <w:szCs w:val="24"/>
              </w:rPr>
              <w:t>6</w:t>
            </w:r>
          </w:p>
        </w:tc>
        <w:tc>
          <w:tcPr>
            <w:tcW w:w="993" w:type="dxa"/>
          </w:tcPr>
          <w:p w:rsidR="005B78F1" w:rsidRPr="00342D83" w:rsidRDefault="005B78F1" w:rsidP="0061103B">
            <w:pPr>
              <w:contextualSpacing/>
              <w:jc w:val="center"/>
              <w:rPr>
                <w:rFonts w:eastAsia="Calibri"/>
                <w:sz w:val="24"/>
                <w:szCs w:val="24"/>
              </w:rPr>
            </w:pPr>
            <w:r w:rsidRPr="00342D83">
              <w:rPr>
                <w:rFonts w:eastAsia="Calibri"/>
                <w:sz w:val="24"/>
                <w:szCs w:val="24"/>
              </w:rPr>
              <w:t>6</w:t>
            </w:r>
          </w:p>
        </w:tc>
        <w:tc>
          <w:tcPr>
            <w:tcW w:w="1842" w:type="dxa"/>
          </w:tcPr>
          <w:p w:rsidR="005B78F1" w:rsidRPr="00342D83" w:rsidRDefault="005B78F1" w:rsidP="00474D2A">
            <w:pPr>
              <w:contextualSpacing/>
              <w:jc w:val="center"/>
              <w:rPr>
                <w:sz w:val="24"/>
                <w:szCs w:val="24"/>
              </w:rPr>
            </w:pPr>
            <w:r w:rsidRPr="00342D83">
              <w:rPr>
                <w:sz w:val="24"/>
                <w:szCs w:val="24"/>
              </w:rPr>
              <w:t>Х</w:t>
            </w:r>
          </w:p>
        </w:tc>
        <w:tc>
          <w:tcPr>
            <w:tcW w:w="1870" w:type="dxa"/>
          </w:tcPr>
          <w:p w:rsidR="005B78F1" w:rsidRPr="00342D83" w:rsidRDefault="005B78F1" w:rsidP="000B02EF">
            <w:pPr>
              <w:contextualSpacing/>
              <w:jc w:val="center"/>
              <w:rPr>
                <w:sz w:val="24"/>
                <w:szCs w:val="24"/>
              </w:rPr>
            </w:pPr>
            <w:r w:rsidRPr="00342D83">
              <w:rPr>
                <w:sz w:val="24"/>
                <w:szCs w:val="24"/>
              </w:rPr>
              <w:t xml:space="preserve">Комитет экономического развития администрации Алексеевского </w:t>
            </w:r>
            <w:r w:rsidR="00346291" w:rsidRPr="00346291">
              <w:rPr>
                <w:sz w:val="24"/>
                <w:szCs w:val="24"/>
              </w:rPr>
              <w:t xml:space="preserve">муниципального </w:t>
            </w:r>
            <w:r w:rsidRPr="00342D83">
              <w:rPr>
                <w:sz w:val="24"/>
                <w:szCs w:val="24"/>
              </w:rPr>
              <w:t>округа</w:t>
            </w:r>
          </w:p>
        </w:tc>
      </w:tr>
    </w:tbl>
    <w:p w:rsidR="00C013E1" w:rsidRPr="00342D83" w:rsidRDefault="00C013E1" w:rsidP="00C013E1">
      <w:pPr>
        <w:widowControl w:val="0"/>
        <w:autoSpaceDE w:val="0"/>
        <w:autoSpaceDN w:val="0"/>
        <w:ind w:firstLine="709"/>
        <w:jc w:val="both"/>
        <w:rPr>
          <w:sz w:val="28"/>
          <w:szCs w:val="28"/>
        </w:rPr>
      </w:pPr>
    </w:p>
    <w:p w:rsidR="005B78F1" w:rsidRPr="00342D83" w:rsidRDefault="005B78F1" w:rsidP="00C013E1">
      <w:pPr>
        <w:widowControl w:val="0"/>
        <w:autoSpaceDE w:val="0"/>
        <w:autoSpaceDN w:val="0"/>
        <w:ind w:firstLine="709"/>
        <w:jc w:val="both"/>
        <w:rPr>
          <w:sz w:val="28"/>
          <w:szCs w:val="28"/>
        </w:rPr>
      </w:pPr>
    </w:p>
    <w:p w:rsidR="005B78F1" w:rsidRPr="00342D83" w:rsidRDefault="005B78F1" w:rsidP="00C013E1">
      <w:pPr>
        <w:widowControl w:val="0"/>
        <w:autoSpaceDE w:val="0"/>
        <w:autoSpaceDN w:val="0"/>
        <w:ind w:firstLine="709"/>
        <w:jc w:val="both"/>
        <w:rPr>
          <w:sz w:val="28"/>
          <w:szCs w:val="28"/>
        </w:rPr>
      </w:pPr>
    </w:p>
    <w:p w:rsidR="005B78F1" w:rsidRDefault="005B78F1" w:rsidP="00C013E1">
      <w:pPr>
        <w:widowControl w:val="0"/>
        <w:autoSpaceDE w:val="0"/>
        <w:autoSpaceDN w:val="0"/>
        <w:ind w:firstLine="709"/>
        <w:jc w:val="both"/>
        <w:rPr>
          <w:sz w:val="28"/>
          <w:szCs w:val="28"/>
        </w:rPr>
      </w:pPr>
    </w:p>
    <w:p w:rsidR="00FB13AA" w:rsidRDefault="00FB13AA" w:rsidP="00C013E1">
      <w:pPr>
        <w:widowControl w:val="0"/>
        <w:autoSpaceDE w:val="0"/>
        <w:autoSpaceDN w:val="0"/>
        <w:ind w:firstLine="709"/>
        <w:jc w:val="both"/>
        <w:rPr>
          <w:sz w:val="28"/>
          <w:szCs w:val="28"/>
        </w:rPr>
      </w:pPr>
    </w:p>
    <w:p w:rsidR="00FB13AA" w:rsidRDefault="00FB13AA" w:rsidP="00C013E1">
      <w:pPr>
        <w:widowControl w:val="0"/>
        <w:autoSpaceDE w:val="0"/>
        <w:autoSpaceDN w:val="0"/>
        <w:ind w:firstLine="709"/>
        <w:jc w:val="both"/>
        <w:rPr>
          <w:sz w:val="28"/>
          <w:szCs w:val="28"/>
        </w:rPr>
      </w:pPr>
    </w:p>
    <w:p w:rsidR="00FB13AA" w:rsidRDefault="00FB13AA" w:rsidP="00C013E1">
      <w:pPr>
        <w:widowControl w:val="0"/>
        <w:autoSpaceDE w:val="0"/>
        <w:autoSpaceDN w:val="0"/>
        <w:ind w:firstLine="709"/>
        <w:jc w:val="both"/>
        <w:rPr>
          <w:sz w:val="28"/>
          <w:szCs w:val="28"/>
        </w:rPr>
      </w:pPr>
    </w:p>
    <w:p w:rsidR="00FB13AA" w:rsidRPr="00342D83" w:rsidRDefault="00FB13AA" w:rsidP="00C013E1">
      <w:pPr>
        <w:widowControl w:val="0"/>
        <w:autoSpaceDE w:val="0"/>
        <w:autoSpaceDN w:val="0"/>
        <w:ind w:firstLine="709"/>
        <w:jc w:val="both"/>
        <w:rPr>
          <w:sz w:val="28"/>
          <w:szCs w:val="28"/>
        </w:rPr>
      </w:pPr>
    </w:p>
    <w:p w:rsidR="004E239A" w:rsidRPr="00342D83" w:rsidRDefault="00C013E1" w:rsidP="00C013E1">
      <w:pPr>
        <w:contextualSpacing/>
        <w:jc w:val="center"/>
        <w:rPr>
          <w:rFonts w:eastAsia="Calibri"/>
          <w:b/>
          <w:sz w:val="28"/>
          <w:szCs w:val="28"/>
          <w:lang w:eastAsia="en-US"/>
        </w:rPr>
      </w:pPr>
      <w:r w:rsidRPr="00342D83">
        <w:rPr>
          <w:rFonts w:eastAsia="Calibri"/>
          <w:b/>
          <w:sz w:val="28"/>
          <w:szCs w:val="28"/>
          <w:lang w:eastAsia="en-US"/>
        </w:rPr>
        <w:t>2</w:t>
      </w:r>
      <w:r w:rsidR="00A85085">
        <w:rPr>
          <w:rFonts w:eastAsia="Calibri"/>
          <w:b/>
          <w:sz w:val="28"/>
          <w:szCs w:val="28"/>
          <w:lang w:eastAsia="en-US"/>
        </w:rPr>
        <w:t>7</w:t>
      </w:r>
      <w:r w:rsidRPr="00342D83">
        <w:rPr>
          <w:rFonts w:eastAsia="Calibri"/>
          <w:b/>
          <w:sz w:val="28"/>
          <w:szCs w:val="28"/>
          <w:lang w:eastAsia="en-US"/>
        </w:rPr>
        <w:t>.3.  Мероприятия по содействию развитию конкуренции</w:t>
      </w:r>
    </w:p>
    <w:p w:rsidR="004E239A" w:rsidRPr="00342D83" w:rsidRDefault="004E239A" w:rsidP="00C013E1">
      <w:pPr>
        <w:contextualSpacing/>
        <w:jc w:val="center"/>
        <w:rPr>
          <w:rFonts w:eastAsia="Calibri"/>
          <w:b/>
          <w:sz w:val="28"/>
          <w:szCs w:val="28"/>
          <w:lang w:eastAsia="en-US"/>
        </w:rPr>
      </w:pPr>
    </w:p>
    <w:tbl>
      <w:tblPr>
        <w:tblW w:w="16211" w:type="dxa"/>
        <w:jc w:val="center"/>
        <w:tblLayout w:type="fixed"/>
        <w:tblLook w:val="04A0" w:firstRow="1" w:lastRow="0" w:firstColumn="1" w:lastColumn="0" w:noHBand="0" w:noVBand="1"/>
      </w:tblPr>
      <w:tblGrid>
        <w:gridCol w:w="821"/>
        <w:gridCol w:w="5496"/>
        <w:gridCol w:w="1656"/>
        <w:gridCol w:w="4370"/>
        <w:gridCol w:w="3868"/>
      </w:tblGrid>
      <w:tr w:rsidR="00342D83" w:rsidRPr="00342D83" w:rsidTr="004E239A">
        <w:trPr>
          <w:trHeight w:val="315"/>
          <w:tblHeader/>
          <w:jc w:val="center"/>
        </w:trPr>
        <w:tc>
          <w:tcPr>
            <w:tcW w:w="8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239A" w:rsidRPr="00342D83" w:rsidRDefault="004E239A" w:rsidP="004E239A">
            <w:pPr>
              <w:ind w:left="-57" w:right="-57"/>
              <w:jc w:val="center"/>
              <w:rPr>
                <w:b/>
                <w:bCs/>
                <w:sz w:val="24"/>
                <w:szCs w:val="24"/>
              </w:rPr>
            </w:pPr>
            <w:r w:rsidRPr="00342D83">
              <w:rPr>
                <w:b/>
                <w:bCs/>
                <w:sz w:val="24"/>
                <w:szCs w:val="24"/>
              </w:rPr>
              <w:t>№</w:t>
            </w:r>
          </w:p>
          <w:p w:rsidR="004E239A" w:rsidRPr="00342D83" w:rsidRDefault="004E239A"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239A" w:rsidRPr="00342D83" w:rsidRDefault="004E239A"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239A" w:rsidRPr="00342D83" w:rsidRDefault="004E239A"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239A" w:rsidRPr="00342D83" w:rsidRDefault="004E239A"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239A" w:rsidRPr="00342D83" w:rsidRDefault="004E239A"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821" w:type="dxa"/>
            <w:vMerge/>
            <w:tcBorders>
              <w:top w:val="single" w:sz="4" w:space="0" w:color="auto"/>
              <w:left w:val="single" w:sz="4" w:space="0" w:color="auto"/>
              <w:bottom w:val="single" w:sz="4" w:space="0" w:color="auto"/>
              <w:right w:val="single" w:sz="4" w:space="0" w:color="auto"/>
            </w:tcBorders>
            <w:hideMark/>
          </w:tcPr>
          <w:p w:rsidR="004E239A" w:rsidRPr="00342D83" w:rsidRDefault="004E239A" w:rsidP="004E239A">
            <w:pPr>
              <w:ind w:left="-57" w:right="-57"/>
              <w:rPr>
                <w:b/>
                <w:bCs/>
                <w:sz w:val="24"/>
                <w:szCs w:val="24"/>
              </w:rPr>
            </w:pPr>
          </w:p>
        </w:tc>
        <w:tc>
          <w:tcPr>
            <w:tcW w:w="5496" w:type="dxa"/>
            <w:vMerge/>
            <w:tcBorders>
              <w:top w:val="single" w:sz="4" w:space="0" w:color="auto"/>
              <w:left w:val="single" w:sz="4" w:space="0" w:color="auto"/>
              <w:bottom w:val="single" w:sz="4" w:space="0" w:color="auto"/>
              <w:right w:val="single" w:sz="4" w:space="0" w:color="auto"/>
            </w:tcBorders>
            <w:hideMark/>
          </w:tcPr>
          <w:p w:rsidR="004E239A" w:rsidRPr="00342D83" w:rsidRDefault="004E239A"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4E239A" w:rsidRPr="00342D83" w:rsidRDefault="004E239A"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4E239A" w:rsidRPr="00342D83" w:rsidRDefault="004E239A"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4E239A" w:rsidRPr="00342D83" w:rsidRDefault="004E239A" w:rsidP="004E239A">
            <w:pPr>
              <w:ind w:left="-57" w:right="-57"/>
              <w:rPr>
                <w:b/>
                <w:bCs/>
                <w:sz w:val="24"/>
                <w:szCs w:val="24"/>
              </w:rPr>
            </w:pPr>
          </w:p>
        </w:tc>
      </w:tr>
      <w:tr w:rsidR="004E239A" w:rsidRPr="00342D83" w:rsidTr="004E239A">
        <w:trPr>
          <w:trHeight w:val="315"/>
          <w:jc w:val="center"/>
        </w:trPr>
        <w:tc>
          <w:tcPr>
            <w:tcW w:w="821" w:type="dxa"/>
            <w:tcBorders>
              <w:top w:val="single" w:sz="4" w:space="0" w:color="auto"/>
              <w:left w:val="single" w:sz="4" w:space="0" w:color="auto"/>
              <w:bottom w:val="single" w:sz="4" w:space="0" w:color="auto"/>
              <w:right w:val="single" w:sz="4" w:space="0" w:color="auto"/>
            </w:tcBorders>
            <w:shd w:val="clear" w:color="auto" w:fill="auto"/>
            <w:noWrap/>
          </w:tcPr>
          <w:p w:rsidR="004E239A" w:rsidRPr="00342D83" w:rsidRDefault="004E239A" w:rsidP="007558C4">
            <w:pPr>
              <w:ind w:left="-57" w:right="-57"/>
              <w:jc w:val="center"/>
              <w:rPr>
                <w:sz w:val="24"/>
                <w:szCs w:val="24"/>
              </w:rPr>
            </w:pPr>
            <w:r w:rsidRPr="00342D83">
              <w:rPr>
                <w:sz w:val="24"/>
                <w:szCs w:val="24"/>
              </w:rPr>
              <w:t>2</w:t>
            </w:r>
            <w:r w:rsidR="007558C4">
              <w:rPr>
                <w:sz w:val="24"/>
                <w:szCs w:val="24"/>
              </w:rPr>
              <w:t>8</w:t>
            </w:r>
            <w:r w:rsidRPr="00342D83">
              <w:rPr>
                <w:sz w:val="24"/>
                <w:szCs w:val="24"/>
              </w:rPr>
              <w:t>.3.1</w:t>
            </w:r>
          </w:p>
        </w:tc>
        <w:tc>
          <w:tcPr>
            <w:tcW w:w="5496" w:type="dxa"/>
            <w:tcBorders>
              <w:top w:val="single" w:sz="4" w:space="0" w:color="auto"/>
              <w:left w:val="nil"/>
              <w:bottom w:val="single" w:sz="4" w:space="0" w:color="auto"/>
              <w:right w:val="single" w:sz="4" w:space="0" w:color="auto"/>
            </w:tcBorders>
            <w:shd w:val="clear" w:color="auto" w:fill="auto"/>
            <w:noWrap/>
          </w:tcPr>
          <w:p w:rsidR="004E239A" w:rsidRPr="00342D83" w:rsidRDefault="004E239A" w:rsidP="004E239A">
            <w:pPr>
              <w:tabs>
                <w:tab w:val="left" w:pos="426"/>
              </w:tabs>
              <w:ind w:left="-34"/>
              <w:jc w:val="both"/>
              <w:rPr>
                <w:bCs/>
                <w:sz w:val="24"/>
                <w:szCs w:val="24"/>
              </w:rPr>
            </w:pPr>
            <w:r w:rsidRPr="00342D83">
              <w:rPr>
                <w:bCs/>
                <w:sz w:val="24"/>
                <w:szCs w:val="24"/>
              </w:rPr>
              <w:t>Мониторинг предприятий на рынке</w:t>
            </w:r>
            <w:r w:rsidRPr="00342D83">
              <w:rPr>
                <w:sz w:val="24"/>
                <w:szCs w:val="24"/>
              </w:rPr>
              <w:t xml:space="preserve"> обработки древесины и производства изделий из дерева</w:t>
            </w:r>
          </w:p>
        </w:tc>
        <w:tc>
          <w:tcPr>
            <w:tcW w:w="1656" w:type="dxa"/>
            <w:tcBorders>
              <w:top w:val="single" w:sz="4" w:space="0" w:color="auto"/>
              <w:left w:val="nil"/>
              <w:bottom w:val="single" w:sz="4" w:space="0" w:color="auto"/>
              <w:right w:val="single" w:sz="4" w:space="0" w:color="auto"/>
            </w:tcBorders>
            <w:shd w:val="clear" w:color="auto" w:fill="auto"/>
            <w:noWrap/>
          </w:tcPr>
          <w:p w:rsidR="004E239A" w:rsidRPr="00342D83" w:rsidRDefault="004E239A" w:rsidP="004E239A">
            <w:pPr>
              <w:jc w:val="center"/>
              <w:rPr>
                <w:bCs/>
                <w:sz w:val="24"/>
                <w:szCs w:val="24"/>
              </w:rPr>
            </w:pPr>
            <w:r w:rsidRPr="00342D83">
              <w:rPr>
                <w:bCs/>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4E239A" w:rsidRPr="00342D83" w:rsidRDefault="004E239A" w:rsidP="004E239A">
            <w:pPr>
              <w:jc w:val="both"/>
              <w:rPr>
                <w:sz w:val="24"/>
                <w:szCs w:val="24"/>
              </w:rPr>
            </w:pPr>
            <w:r w:rsidRPr="00342D83">
              <w:rPr>
                <w:bCs/>
                <w:sz w:val="24"/>
                <w:szCs w:val="24"/>
              </w:rPr>
              <w:t>Развитие рынка</w:t>
            </w:r>
            <w:r w:rsidRPr="00342D83">
              <w:rPr>
                <w:sz w:val="24"/>
                <w:szCs w:val="24"/>
              </w:rPr>
              <w:t xml:space="preserve"> обработки древесины и производства изделий из дерева</w:t>
            </w:r>
          </w:p>
          <w:p w:rsidR="004E239A" w:rsidRPr="00342D83" w:rsidRDefault="004E239A" w:rsidP="004E239A">
            <w:pPr>
              <w:jc w:val="both"/>
              <w:rPr>
                <w:bCs/>
                <w:sz w:val="24"/>
                <w:szCs w:val="24"/>
              </w:rPr>
            </w:pPr>
          </w:p>
        </w:tc>
        <w:tc>
          <w:tcPr>
            <w:tcW w:w="3868" w:type="dxa"/>
            <w:tcBorders>
              <w:top w:val="single" w:sz="4" w:space="0" w:color="auto"/>
              <w:left w:val="nil"/>
              <w:bottom w:val="single" w:sz="4" w:space="0" w:color="auto"/>
              <w:right w:val="single" w:sz="4" w:space="0" w:color="auto"/>
            </w:tcBorders>
            <w:shd w:val="clear" w:color="auto" w:fill="auto"/>
            <w:noWrap/>
          </w:tcPr>
          <w:p w:rsidR="004E239A" w:rsidRPr="00342D83" w:rsidRDefault="004E239A" w:rsidP="000261DF">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bl>
    <w:p w:rsidR="004E239A" w:rsidRPr="00342D83" w:rsidRDefault="004E239A" w:rsidP="00C013E1">
      <w:pPr>
        <w:contextualSpacing/>
        <w:jc w:val="center"/>
        <w:rPr>
          <w:rFonts w:eastAsia="Calibri"/>
          <w:b/>
          <w:sz w:val="28"/>
          <w:szCs w:val="28"/>
          <w:lang w:eastAsia="en-US"/>
        </w:rPr>
      </w:pPr>
    </w:p>
    <w:p w:rsidR="004E239A" w:rsidRPr="00342D83" w:rsidRDefault="004E239A" w:rsidP="00C013E1">
      <w:pPr>
        <w:contextualSpacing/>
        <w:jc w:val="center"/>
        <w:rPr>
          <w:rFonts w:eastAsia="Calibri"/>
          <w:b/>
          <w:sz w:val="28"/>
          <w:szCs w:val="28"/>
          <w:lang w:eastAsia="en-US"/>
        </w:rPr>
      </w:pPr>
    </w:p>
    <w:p w:rsidR="00C013E1" w:rsidRPr="00342D83" w:rsidRDefault="00C013E1" w:rsidP="00B200E5">
      <w:pPr>
        <w:ind w:firstLine="709"/>
        <w:jc w:val="both"/>
        <w:rPr>
          <w:sz w:val="28"/>
          <w:szCs w:val="28"/>
        </w:rPr>
      </w:pPr>
    </w:p>
    <w:p w:rsidR="00B0018E" w:rsidRPr="00342D83" w:rsidRDefault="00B0018E" w:rsidP="00B200E5">
      <w:pPr>
        <w:ind w:firstLine="709"/>
        <w:jc w:val="both"/>
        <w:rPr>
          <w:sz w:val="28"/>
          <w:szCs w:val="28"/>
        </w:rPr>
      </w:pPr>
    </w:p>
    <w:p w:rsidR="00B0018E" w:rsidRPr="00342D83" w:rsidRDefault="00B0018E" w:rsidP="00B200E5">
      <w:pPr>
        <w:ind w:firstLine="709"/>
        <w:jc w:val="both"/>
        <w:rPr>
          <w:sz w:val="28"/>
          <w:szCs w:val="28"/>
        </w:rPr>
        <w:sectPr w:rsidR="00B0018E" w:rsidRPr="00342D83" w:rsidSect="002321EE">
          <w:pgSz w:w="16838" w:h="11906" w:orient="landscape"/>
          <w:pgMar w:top="1134" w:right="1134" w:bottom="1134" w:left="1134" w:header="709" w:footer="709" w:gutter="0"/>
          <w:cols w:space="708"/>
          <w:docGrid w:linePitch="360"/>
        </w:sectPr>
      </w:pPr>
    </w:p>
    <w:p w:rsidR="00AA0065" w:rsidRPr="00342D83" w:rsidRDefault="00B65759" w:rsidP="00AA0065">
      <w:pPr>
        <w:widowControl w:val="0"/>
        <w:autoSpaceDE w:val="0"/>
        <w:autoSpaceDN w:val="0"/>
        <w:jc w:val="center"/>
        <w:rPr>
          <w:b/>
          <w:sz w:val="28"/>
          <w:szCs w:val="28"/>
        </w:rPr>
      </w:pPr>
      <w:r w:rsidRPr="00342D83">
        <w:rPr>
          <w:b/>
          <w:sz w:val="28"/>
          <w:szCs w:val="28"/>
        </w:rPr>
        <w:lastRenderedPageBreak/>
        <w:t>2</w:t>
      </w:r>
      <w:r w:rsidR="00A85085">
        <w:rPr>
          <w:b/>
          <w:sz w:val="28"/>
          <w:szCs w:val="28"/>
        </w:rPr>
        <w:t>8</w:t>
      </w:r>
      <w:r w:rsidR="00AA0065" w:rsidRPr="00342D83">
        <w:rPr>
          <w:b/>
          <w:sz w:val="28"/>
          <w:szCs w:val="28"/>
        </w:rPr>
        <w:t>. Рынок производства бетона</w:t>
      </w:r>
    </w:p>
    <w:p w:rsidR="00AA0065" w:rsidRPr="00342D83" w:rsidRDefault="00AA0065" w:rsidP="00AA0065">
      <w:pPr>
        <w:widowControl w:val="0"/>
        <w:autoSpaceDE w:val="0"/>
        <w:autoSpaceDN w:val="0"/>
        <w:jc w:val="center"/>
        <w:rPr>
          <w:b/>
          <w:sz w:val="28"/>
          <w:szCs w:val="28"/>
        </w:rPr>
      </w:pPr>
    </w:p>
    <w:p w:rsidR="00AA0065" w:rsidRPr="00342D83" w:rsidRDefault="00B65759" w:rsidP="00AA0065">
      <w:pPr>
        <w:widowControl w:val="0"/>
        <w:autoSpaceDE w:val="0"/>
        <w:autoSpaceDN w:val="0"/>
        <w:jc w:val="center"/>
        <w:rPr>
          <w:b/>
          <w:sz w:val="28"/>
          <w:szCs w:val="28"/>
        </w:rPr>
      </w:pPr>
      <w:r w:rsidRPr="00342D83">
        <w:rPr>
          <w:b/>
          <w:sz w:val="28"/>
          <w:szCs w:val="28"/>
        </w:rPr>
        <w:t>2</w:t>
      </w:r>
      <w:r w:rsidR="00A85085">
        <w:rPr>
          <w:b/>
          <w:sz w:val="28"/>
          <w:szCs w:val="28"/>
        </w:rPr>
        <w:t>8</w:t>
      </w:r>
      <w:r w:rsidR="00AA0065" w:rsidRPr="00342D83">
        <w:rPr>
          <w:b/>
          <w:sz w:val="28"/>
          <w:szCs w:val="28"/>
        </w:rPr>
        <w:t>.1.  Исходная фактическая информация в отношении ситуации</w:t>
      </w:r>
    </w:p>
    <w:p w:rsidR="00AA0065" w:rsidRPr="00342D83" w:rsidRDefault="00AA0065" w:rsidP="00AA0065">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AA0065" w:rsidRPr="00342D83" w:rsidRDefault="00AA0065" w:rsidP="00B200E5">
      <w:pPr>
        <w:ind w:firstLine="709"/>
        <w:jc w:val="both"/>
        <w:rPr>
          <w:sz w:val="28"/>
          <w:szCs w:val="28"/>
        </w:rPr>
      </w:pPr>
    </w:p>
    <w:p w:rsidR="002378F4" w:rsidRPr="00342D83" w:rsidRDefault="009809DB" w:rsidP="002378F4">
      <w:pPr>
        <w:ind w:firstLine="709"/>
        <w:jc w:val="both"/>
        <w:rPr>
          <w:sz w:val="28"/>
          <w:szCs w:val="28"/>
        </w:rPr>
      </w:pPr>
      <w:r w:rsidRPr="00342D83">
        <w:rPr>
          <w:sz w:val="28"/>
          <w:szCs w:val="28"/>
        </w:rPr>
        <w:t>Рынок</w:t>
      </w:r>
      <w:r w:rsidR="002378F4" w:rsidRPr="00342D83">
        <w:rPr>
          <w:sz w:val="28"/>
          <w:szCs w:val="28"/>
        </w:rPr>
        <w:t xml:space="preserve"> производства бетона </w:t>
      </w:r>
      <w:r w:rsidR="00F62B16" w:rsidRPr="00342D83">
        <w:rPr>
          <w:sz w:val="28"/>
          <w:szCs w:val="28"/>
        </w:rPr>
        <w:t xml:space="preserve">Алексеевского </w:t>
      </w:r>
      <w:r w:rsidR="00346291" w:rsidRPr="00346291">
        <w:rPr>
          <w:sz w:val="28"/>
          <w:szCs w:val="28"/>
        </w:rPr>
        <w:t>муниципального</w:t>
      </w:r>
      <w:r w:rsidR="00F62B16" w:rsidRPr="00342D83">
        <w:rPr>
          <w:sz w:val="28"/>
          <w:szCs w:val="28"/>
        </w:rPr>
        <w:t xml:space="preserve"> округа </w:t>
      </w:r>
      <w:r w:rsidR="002378F4" w:rsidRPr="00342D83">
        <w:rPr>
          <w:sz w:val="28"/>
          <w:szCs w:val="28"/>
        </w:rPr>
        <w:t>на 1 января 202</w:t>
      </w:r>
      <w:r w:rsidR="00F62B16" w:rsidRPr="00342D83">
        <w:rPr>
          <w:sz w:val="28"/>
          <w:szCs w:val="28"/>
        </w:rPr>
        <w:t>2</w:t>
      </w:r>
      <w:r w:rsidR="002378F4" w:rsidRPr="00342D83">
        <w:rPr>
          <w:sz w:val="28"/>
          <w:szCs w:val="28"/>
        </w:rPr>
        <w:t xml:space="preserve"> года представлен </w:t>
      </w:r>
      <w:r w:rsidR="00F62B16" w:rsidRPr="00342D83">
        <w:rPr>
          <w:sz w:val="28"/>
          <w:szCs w:val="28"/>
        </w:rPr>
        <w:t>6</w:t>
      </w:r>
      <w:r w:rsidR="002378F4" w:rsidRPr="00342D83">
        <w:rPr>
          <w:sz w:val="28"/>
          <w:szCs w:val="28"/>
        </w:rPr>
        <w:t xml:space="preserve"> предприятиями частной формы собственности. </w:t>
      </w:r>
    </w:p>
    <w:p w:rsidR="009809DB" w:rsidRPr="00342D83" w:rsidRDefault="009809DB" w:rsidP="002378F4">
      <w:pPr>
        <w:ind w:firstLine="709"/>
        <w:jc w:val="both"/>
        <w:rPr>
          <w:sz w:val="28"/>
          <w:szCs w:val="28"/>
        </w:rPr>
      </w:pPr>
      <w:r w:rsidRPr="00342D83">
        <w:rPr>
          <w:sz w:val="28"/>
          <w:szCs w:val="28"/>
        </w:rPr>
        <w:t xml:space="preserve">Основными </w:t>
      </w:r>
      <w:r w:rsidR="002378F4" w:rsidRPr="00342D83">
        <w:rPr>
          <w:sz w:val="28"/>
          <w:szCs w:val="28"/>
        </w:rPr>
        <w:t>производителями товарного бетона</w:t>
      </w:r>
      <w:r w:rsidRPr="00342D83">
        <w:rPr>
          <w:sz w:val="28"/>
          <w:szCs w:val="28"/>
        </w:rPr>
        <w:t xml:space="preserve"> на территории округа </w:t>
      </w:r>
      <w:r w:rsidR="002378F4" w:rsidRPr="00342D83">
        <w:rPr>
          <w:sz w:val="28"/>
          <w:szCs w:val="28"/>
        </w:rPr>
        <w:t xml:space="preserve">являются </w:t>
      </w:r>
      <w:r w:rsidRPr="00342D83">
        <w:rPr>
          <w:sz w:val="28"/>
          <w:szCs w:val="28"/>
        </w:rPr>
        <w:t>АО ПМК «</w:t>
      </w:r>
      <w:proofErr w:type="spellStart"/>
      <w:r w:rsidRPr="00342D83">
        <w:rPr>
          <w:sz w:val="28"/>
          <w:szCs w:val="28"/>
        </w:rPr>
        <w:t>Союзпарфюмерпром</w:t>
      </w:r>
      <w:proofErr w:type="spellEnd"/>
      <w:r w:rsidRPr="00342D83">
        <w:rPr>
          <w:sz w:val="28"/>
          <w:szCs w:val="28"/>
        </w:rPr>
        <w:t xml:space="preserve">» </w:t>
      </w:r>
      <w:proofErr w:type="gramStart"/>
      <w:r w:rsidRPr="00342D83">
        <w:rPr>
          <w:sz w:val="28"/>
          <w:szCs w:val="28"/>
        </w:rPr>
        <w:t>и ООО</w:t>
      </w:r>
      <w:proofErr w:type="gramEnd"/>
      <w:r w:rsidRPr="00342D83">
        <w:rPr>
          <w:sz w:val="28"/>
          <w:szCs w:val="28"/>
        </w:rPr>
        <w:t xml:space="preserve"> «</w:t>
      </w:r>
      <w:proofErr w:type="spellStart"/>
      <w:r w:rsidRPr="00342D83">
        <w:rPr>
          <w:sz w:val="28"/>
          <w:szCs w:val="28"/>
        </w:rPr>
        <w:t>Промстройкомплект</w:t>
      </w:r>
      <w:proofErr w:type="spellEnd"/>
      <w:r w:rsidRPr="00342D83">
        <w:rPr>
          <w:sz w:val="28"/>
          <w:szCs w:val="28"/>
        </w:rPr>
        <w:t>», которые зарекомендовали себя как устоявшиеся на конкретном рынке производители.</w:t>
      </w:r>
    </w:p>
    <w:p w:rsidR="002378F4" w:rsidRPr="00342D83" w:rsidRDefault="002378F4" w:rsidP="002378F4">
      <w:pPr>
        <w:ind w:firstLine="709"/>
        <w:jc w:val="both"/>
        <w:rPr>
          <w:sz w:val="28"/>
          <w:szCs w:val="28"/>
        </w:rPr>
      </w:pPr>
      <w:proofErr w:type="gramStart"/>
      <w:r w:rsidRPr="00342D83">
        <w:rPr>
          <w:sz w:val="28"/>
          <w:szCs w:val="28"/>
        </w:rPr>
        <w:t>Приоритетным направлением развития промышленности строительных материалов</w:t>
      </w:r>
      <w:r w:rsidR="00A71B6A" w:rsidRPr="00342D83">
        <w:rPr>
          <w:sz w:val="28"/>
          <w:szCs w:val="28"/>
        </w:rPr>
        <w:t xml:space="preserve"> в Алексеевском </w:t>
      </w:r>
      <w:r w:rsidR="00346291" w:rsidRPr="00346291">
        <w:rPr>
          <w:sz w:val="28"/>
          <w:szCs w:val="28"/>
        </w:rPr>
        <w:t>муниципального</w:t>
      </w:r>
      <w:r w:rsidR="00A71B6A" w:rsidRPr="00342D83">
        <w:rPr>
          <w:sz w:val="28"/>
          <w:szCs w:val="28"/>
        </w:rPr>
        <w:t xml:space="preserve"> округе</w:t>
      </w:r>
      <w:r w:rsidRPr="00342D83">
        <w:rPr>
          <w:sz w:val="28"/>
          <w:szCs w:val="28"/>
        </w:rPr>
        <w:t xml:space="preserve">, в том числе сферы производства бетона, является </w:t>
      </w:r>
      <w:r w:rsidR="00A71B6A" w:rsidRPr="00342D83">
        <w:rPr>
          <w:sz w:val="28"/>
          <w:szCs w:val="28"/>
        </w:rPr>
        <w:t xml:space="preserve">совершенствование процесса производства, а именно </w:t>
      </w:r>
      <w:r w:rsidRPr="00342D83">
        <w:rPr>
          <w:sz w:val="28"/>
          <w:szCs w:val="28"/>
        </w:rPr>
        <w:t>развитие инновационных технологий производства</w:t>
      </w:r>
      <w:r w:rsidR="009809DB" w:rsidRPr="00342D83">
        <w:rPr>
          <w:sz w:val="28"/>
          <w:szCs w:val="28"/>
        </w:rPr>
        <w:t>,</w:t>
      </w:r>
      <w:r w:rsidR="00A71B6A" w:rsidRPr="00342D83">
        <w:rPr>
          <w:sz w:val="28"/>
          <w:szCs w:val="28"/>
        </w:rPr>
        <w:t xml:space="preserve"> которые будут направлены на повышение качества бетона, что является важнейшей характеристикой для потребителей.</w:t>
      </w:r>
      <w:proofErr w:type="gramEnd"/>
    </w:p>
    <w:p w:rsidR="00390FFD" w:rsidRPr="00342D83" w:rsidRDefault="00390FFD" w:rsidP="00390FFD">
      <w:pPr>
        <w:ind w:firstLine="709"/>
        <w:jc w:val="both"/>
        <w:rPr>
          <w:sz w:val="28"/>
          <w:szCs w:val="28"/>
        </w:rPr>
      </w:pPr>
      <w:r w:rsidRPr="00342D83">
        <w:rPr>
          <w:sz w:val="28"/>
          <w:szCs w:val="28"/>
        </w:rPr>
        <w:t>Цель развития рынка: устойчивое развитие на рынке</w:t>
      </w:r>
      <w:r w:rsidRPr="00342D83">
        <w:rPr>
          <w:b/>
          <w:sz w:val="28"/>
          <w:szCs w:val="28"/>
        </w:rPr>
        <w:t xml:space="preserve"> </w:t>
      </w:r>
      <w:r w:rsidRPr="00342D83">
        <w:rPr>
          <w:sz w:val="28"/>
          <w:szCs w:val="28"/>
        </w:rPr>
        <w:t>производства бетона.</w:t>
      </w:r>
    </w:p>
    <w:p w:rsidR="002378F4" w:rsidRPr="00342D83" w:rsidRDefault="002378F4" w:rsidP="002378F4">
      <w:pPr>
        <w:ind w:firstLine="709"/>
        <w:jc w:val="both"/>
        <w:rPr>
          <w:sz w:val="28"/>
          <w:szCs w:val="28"/>
        </w:rPr>
      </w:pPr>
      <w:r w:rsidRPr="00342D83">
        <w:rPr>
          <w:sz w:val="28"/>
          <w:szCs w:val="28"/>
        </w:rPr>
        <w:t xml:space="preserve">Основными задачами при развитии рынка являются снижение административных барьеров для предпринимательства в сфере производства строительных материалов, в том числе и бетона. </w:t>
      </w:r>
    </w:p>
    <w:p w:rsidR="000A6933" w:rsidRPr="00342D83" w:rsidRDefault="00A71B6A" w:rsidP="002378F4">
      <w:pPr>
        <w:ind w:firstLine="709"/>
        <w:jc w:val="both"/>
        <w:rPr>
          <w:sz w:val="28"/>
          <w:szCs w:val="28"/>
        </w:rPr>
      </w:pPr>
      <w:r w:rsidRPr="00342D83">
        <w:rPr>
          <w:sz w:val="28"/>
          <w:szCs w:val="28"/>
        </w:rPr>
        <w:t xml:space="preserve">Для </w:t>
      </w:r>
      <w:r w:rsidR="000A6933" w:rsidRPr="00342D83">
        <w:rPr>
          <w:sz w:val="28"/>
          <w:szCs w:val="28"/>
        </w:rPr>
        <w:t>сохранения конкуренции на рынке производства бетона и содействия дальнейшему развитию</w:t>
      </w:r>
      <w:r w:rsidRPr="00342D83">
        <w:rPr>
          <w:sz w:val="28"/>
          <w:szCs w:val="28"/>
        </w:rPr>
        <w:t xml:space="preserve"> конкуренцию </w:t>
      </w:r>
      <w:r w:rsidR="000A6933" w:rsidRPr="00342D83">
        <w:rPr>
          <w:sz w:val="28"/>
          <w:szCs w:val="28"/>
        </w:rPr>
        <w:t>в рамках муниципального плана мероприятий запланировано</w:t>
      </w:r>
      <w:r w:rsidRPr="00342D83">
        <w:rPr>
          <w:sz w:val="28"/>
          <w:szCs w:val="28"/>
        </w:rPr>
        <w:t xml:space="preserve"> созда</w:t>
      </w:r>
      <w:r w:rsidR="000A6933" w:rsidRPr="00342D83">
        <w:rPr>
          <w:sz w:val="28"/>
          <w:szCs w:val="28"/>
        </w:rPr>
        <w:t>ние</w:t>
      </w:r>
      <w:r w:rsidRPr="00342D83">
        <w:rPr>
          <w:sz w:val="28"/>
          <w:szCs w:val="28"/>
        </w:rPr>
        <w:t xml:space="preserve"> </w:t>
      </w:r>
      <w:r w:rsidR="000A6933" w:rsidRPr="00342D83">
        <w:rPr>
          <w:sz w:val="28"/>
          <w:szCs w:val="28"/>
        </w:rPr>
        <w:t xml:space="preserve">благоприятных </w:t>
      </w:r>
      <w:r w:rsidRPr="00342D83">
        <w:rPr>
          <w:sz w:val="28"/>
          <w:szCs w:val="28"/>
        </w:rPr>
        <w:t>услови</w:t>
      </w:r>
      <w:r w:rsidR="000A6933" w:rsidRPr="00342D83">
        <w:rPr>
          <w:sz w:val="28"/>
          <w:szCs w:val="28"/>
        </w:rPr>
        <w:t>й</w:t>
      </w:r>
      <w:r w:rsidRPr="00342D83">
        <w:rPr>
          <w:sz w:val="28"/>
          <w:szCs w:val="28"/>
        </w:rPr>
        <w:t xml:space="preserve"> </w:t>
      </w:r>
      <w:r w:rsidR="000A6933" w:rsidRPr="00342D83">
        <w:rPr>
          <w:sz w:val="28"/>
          <w:szCs w:val="28"/>
        </w:rPr>
        <w:t>для создания и развития бизнеса путем информирования хозяйствующих субъектов о возможности получения государственной поддержки.</w:t>
      </w:r>
    </w:p>
    <w:p w:rsidR="002378F4" w:rsidRPr="00342D83" w:rsidRDefault="002378F4" w:rsidP="002378F4">
      <w:pPr>
        <w:ind w:firstLine="709"/>
        <w:jc w:val="both"/>
        <w:rPr>
          <w:sz w:val="28"/>
          <w:szCs w:val="28"/>
        </w:rPr>
      </w:pPr>
      <w:r w:rsidRPr="00342D83">
        <w:rPr>
          <w:sz w:val="28"/>
          <w:szCs w:val="28"/>
        </w:rPr>
        <w:t>Реализация</w:t>
      </w:r>
      <w:r w:rsidR="00A71B6A" w:rsidRPr="00342D83">
        <w:rPr>
          <w:sz w:val="28"/>
          <w:szCs w:val="28"/>
        </w:rPr>
        <w:t xml:space="preserve"> </w:t>
      </w:r>
      <w:r w:rsidR="000A6933" w:rsidRPr="00342D83">
        <w:rPr>
          <w:sz w:val="28"/>
          <w:szCs w:val="28"/>
        </w:rPr>
        <w:t xml:space="preserve">муниципального </w:t>
      </w:r>
      <w:r w:rsidR="00A71B6A" w:rsidRPr="00342D83">
        <w:rPr>
          <w:sz w:val="28"/>
          <w:szCs w:val="28"/>
        </w:rPr>
        <w:t>п</w:t>
      </w:r>
      <w:r w:rsidRPr="00342D83">
        <w:rPr>
          <w:sz w:val="28"/>
          <w:szCs w:val="28"/>
        </w:rPr>
        <w:t xml:space="preserve">лана мероприятий позволит сохранить </w:t>
      </w:r>
      <w:r w:rsidRPr="00342D83">
        <w:rPr>
          <w:sz w:val="28"/>
          <w:szCs w:val="28"/>
        </w:rPr>
        <w:br/>
        <w:t>к</w:t>
      </w:r>
      <w:r w:rsidR="00E30600" w:rsidRPr="00342D83">
        <w:rPr>
          <w:sz w:val="28"/>
          <w:szCs w:val="28"/>
        </w:rPr>
        <w:t xml:space="preserve"> </w:t>
      </w:r>
      <w:r w:rsidR="00A75D1A" w:rsidRPr="00342D83">
        <w:rPr>
          <w:sz w:val="28"/>
          <w:szCs w:val="28"/>
        </w:rPr>
        <w:t>3</w:t>
      </w:r>
      <w:r w:rsidRPr="00342D83">
        <w:rPr>
          <w:sz w:val="28"/>
          <w:szCs w:val="28"/>
        </w:rPr>
        <w:t xml:space="preserve">1 </w:t>
      </w:r>
      <w:r w:rsidR="00A75D1A" w:rsidRPr="00342D83">
        <w:rPr>
          <w:sz w:val="28"/>
          <w:szCs w:val="28"/>
        </w:rPr>
        <w:t>декабря</w:t>
      </w:r>
      <w:r w:rsidRPr="00342D83">
        <w:rPr>
          <w:sz w:val="28"/>
          <w:szCs w:val="28"/>
        </w:rPr>
        <w:t xml:space="preserve"> 202</w:t>
      </w:r>
      <w:r w:rsidR="00A75D1A" w:rsidRPr="00342D83">
        <w:rPr>
          <w:sz w:val="28"/>
          <w:szCs w:val="28"/>
        </w:rPr>
        <w:t>5</w:t>
      </w:r>
      <w:r w:rsidRPr="00342D83">
        <w:rPr>
          <w:sz w:val="28"/>
          <w:szCs w:val="28"/>
        </w:rPr>
        <w:t xml:space="preserve"> года долю организаций частной формы собственности </w:t>
      </w:r>
      <w:r w:rsidRPr="00342D83">
        <w:rPr>
          <w:sz w:val="28"/>
          <w:szCs w:val="28"/>
        </w:rPr>
        <w:br/>
        <w:t xml:space="preserve">в сфере производства бетона (по объему отгруженных товаров собственного производства, выполненных работ, услуг по фактическим видам деятельности </w:t>
      </w:r>
      <w:r w:rsidRPr="00342D83">
        <w:rPr>
          <w:sz w:val="28"/>
          <w:szCs w:val="28"/>
        </w:rPr>
        <w:br/>
        <w:t xml:space="preserve">(в стоимостном выражении) организациями частной формы собственности) </w:t>
      </w:r>
      <w:r w:rsidRPr="00342D83">
        <w:rPr>
          <w:sz w:val="28"/>
          <w:szCs w:val="28"/>
        </w:rPr>
        <w:br/>
        <w:t>на уровне 100 процентов.</w:t>
      </w:r>
    </w:p>
    <w:p w:rsidR="00FB7D2B" w:rsidRPr="00342D83" w:rsidRDefault="00FB7D2B" w:rsidP="00AA0065">
      <w:pPr>
        <w:ind w:firstLine="709"/>
        <w:jc w:val="both"/>
        <w:rPr>
          <w:sz w:val="28"/>
          <w:szCs w:val="28"/>
        </w:rPr>
        <w:sectPr w:rsidR="00FB7D2B" w:rsidRPr="00342D83" w:rsidSect="002321EE">
          <w:pgSz w:w="11906" w:h="16838"/>
          <w:pgMar w:top="1134" w:right="1134" w:bottom="1134" w:left="1134" w:header="709" w:footer="709" w:gutter="0"/>
          <w:cols w:space="708"/>
          <w:docGrid w:linePitch="360"/>
        </w:sectPr>
      </w:pPr>
    </w:p>
    <w:p w:rsidR="00862D14" w:rsidRPr="00342D83" w:rsidRDefault="00B65759" w:rsidP="00681524">
      <w:pPr>
        <w:jc w:val="center"/>
        <w:rPr>
          <w:b/>
          <w:sz w:val="28"/>
          <w:szCs w:val="28"/>
        </w:rPr>
      </w:pPr>
      <w:r w:rsidRPr="00342D83">
        <w:rPr>
          <w:b/>
          <w:sz w:val="28"/>
          <w:szCs w:val="28"/>
        </w:rPr>
        <w:lastRenderedPageBreak/>
        <w:t>2</w:t>
      </w:r>
      <w:r w:rsidR="00A85085">
        <w:rPr>
          <w:b/>
          <w:sz w:val="28"/>
          <w:szCs w:val="28"/>
        </w:rPr>
        <w:t>8</w:t>
      </w:r>
      <w:r w:rsidR="004F745A" w:rsidRPr="00342D83">
        <w:rPr>
          <w:b/>
          <w:sz w:val="28"/>
          <w:szCs w:val="28"/>
        </w:rPr>
        <w:t>.2. Ключевые показатели</w:t>
      </w:r>
    </w:p>
    <w:p w:rsidR="004F745A" w:rsidRPr="00342D83" w:rsidRDefault="004F745A" w:rsidP="004F745A">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681524">
        <w:trPr>
          <w:tblHeader/>
          <w:jc w:val="center"/>
        </w:trPr>
        <w:tc>
          <w:tcPr>
            <w:tcW w:w="711" w:type="dxa"/>
            <w:vAlign w:val="center"/>
          </w:tcPr>
          <w:p w:rsidR="00681524" w:rsidRPr="00342D83" w:rsidRDefault="00681524" w:rsidP="00DE560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681524" w:rsidRPr="00342D83" w:rsidRDefault="00681524" w:rsidP="00DE560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681524" w:rsidRPr="00342D83" w:rsidRDefault="00681524" w:rsidP="00DE560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681524" w:rsidRPr="00342D83" w:rsidRDefault="00681524" w:rsidP="00A75D1A">
            <w:pPr>
              <w:ind w:left="-57" w:right="-57"/>
              <w:jc w:val="center"/>
              <w:rPr>
                <w:b/>
                <w:bCs/>
                <w:sz w:val="24"/>
                <w:szCs w:val="24"/>
              </w:rPr>
            </w:pPr>
            <w:r w:rsidRPr="00342D83">
              <w:rPr>
                <w:b/>
                <w:bCs/>
                <w:sz w:val="24"/>
                <w:szCs w:val="24"/>
              </w:rPr>
              <w:t>На</w:t>
            </w:r>
          </w:p>
          <w:p w:rsidR="00681524" w:rsidRPr="00342D83" w:rsidRDefault="00681524" w:rsidP="00A75D1A">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681524" w:rsidRPr="00342D83" w:rsidRDefault="00681524" w:rsidP="00A75D1A">
            <w:pPr>
              <w:ind w:left="-57" w:right="-57"/>
              <w:jc w:val="center"/>
              <w:rPr>
                <w:b/>
                <w:bCs/>
                <w:sz w:val="24"/>
                <w:szCs w:val="24"/>
              </w:rPr>
            </w:pPr>
            <w:r w:rsidRPr="00342D83">
              <w:rPr>
                <w:b/>
                <w:bCs/>
                <w:sz w:val="24"/>
                <w:szCs w:val="24"/>
              </w:rPr>
              <w:t>отчет</w:t>
            </w:r>
          </w:p>
        </w:tc>
        <w:tc>
          <w:tcPr>
            <w:tcW w:w="993" w:type="dxa"/>
            <w:vAlign w:val="center"/>
          </w:tcPr>
          <w:p w:rsidR="00681524" w:rsidRPr="00342D83" w:rsidRDefault="00681524" w:rsidP="00DE5608">
            <w:pPr>
              <w:ind w:left="-57" w:right="-57"/>
              <w:jc w:val="center"/>
              <w:rPr>
                <w:b/>
                <w:bCs/>
                <w:sz w:val="24"/>
                <w:szCs w:val="24"/>
              </w:rPr>
            </w:pPr>
            <w:r w:rsidRPr="00342D83">
              <w:rPr>
                <w:b/>
                <w:bCs/>
                <w:sz w:val="24"/>
                <w:szCs w:val="24"/>
              </w:rPr>
              <w:t xml:space="preserve">На </w:t>
            </w:r>
          </w:p>
          <w:p w:rsidR="00681524" w:rsidRPr="00342D83" w:rsidRDefault="00681524" w:rsidP="00DE5608">
            <w:pPr>
              <w:ind w:left="-57" w:right="-57"/>
              <w:jc w:val="center"/>
              <w:rPr>
                <w:b/>
                <w:bCs/>
                <w:sz w:val="24"/>
                <w:szCs w:val="24"/>
              </w:rPr>
            </w:pPr>
            <w:r w:rsidRPr="00342D83">
              <w:rPr>
                <w:b/>
                <w:bCs/>
                <w:sz w:val="24"/>
                <w:szCs w:val="24"/>
              </w:rPr>
              <w:t>1 января 2022 года</w:t>
            </w:r>
          </w:p>
          <w:p w:rsidR="00681524" w:rsidRPr="00342D83" w:rsidRDefault="0016426F" w:rsidP="00DE5608">
            <w:pPr>
              <w:ind w:left="-57" w:right="-57"/>
              <w:jc w:val="center"/>
              <w:rPr>
                <w:b/>
                <w:bCs/>
                <w:sz w:val="24"/>
                <w:szCs w:val="24"/>
              </w:rPr>
            </w:pPr>
            <w:r w:rsidRPr="00342D83">
              <w:rPr>
                <w:b/>
                <w:bCs/>
                <w:sz w:val="24"/>
                <w:szCs w:val="24"/>
              </w:rPr>
              <w:t>отчет</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2022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2023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2024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681524" w:rsidRPr="00342D83" w:rsidRDefault="00681524" w:rsidP="00BC610A">
            <w:pPr>
              <w:ind w:left="-57" w:right="-57"/>
              <w:jc w:val="center"/>
              <w:rPr>
                <w:b/>
                <w:bCs/>
                <w:sz w:val="24"/>
                <w:szCs w:val="24"/>
              </w:rPr>
            </w:pPr>
            <w:r w:rsidRPr="00342D83">
              <w:rPr>
                <w:b/>
                <w:bCs/>
                <w:sz w:val="24"/>
                <w:szCs w:val="24"/>
              </w:rPr>
              <w:t>На 31 декабря 2025 года</w:t>
            </w:r>
          </w:p>
          <w:p w:rsidR="00681524" w:rsidRPr="00342D83" w:rsidRDefault="0068152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681524" w:rsidRPr="00342D83" w:rsidRDefault="00681524" w:rsidP="00DE5608">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681524" w:rsidRPr="00342D83" w:rsidRDefault="00681524" w:rsidP="00DE5608">
            <w:pPr>
              <w:spacing w:line="240" w:lineRule="atLeast"/>
              <w:jc w:val="center"/>
              <w:rPr>
                <w:b/>
                <w:bCs/>
                <w:sz w:val="24"/>
                <w:szCs w:val="24"/>
              </w:rPr>
            </w:pPr>
            <w:r w:rsidRPr="00342D83">
              <w:rPr>
                <w:b/>
                <w:bCs/>
                <w:sz w:val="24"/>
                <w:szCs w:val="24"/>
              </w:rPr>
              <w:t>Ответственный исполнитель</w:t>
            </w:r>
          </w:p>
        </w:tc>
      </w:tr>
      <w:tr w:rsidR="00681524" w:rsidRPr="00342D83" w:rsidTr="00681524">
        <w:trPr>
          <w:jc w:val="center"/>
        </w:trPr>
        <w:tc>
          <w:tcPr>
            <w:tcW w:w="711" w:type="dxa"/>
          </w:tcPr>
          <w:p w:rsidR="00681524" w:rsidRPr="00342D83" w:rsidRDefault="00B65759" w:rsidP="00A85085">
            <w:pPr>
              <w:ind w:left="-57" w:right="-57"/>
              <w:jc w:val="center"/>
              <w:rPr>
                <w:sz w:val="24"/>
                <w:szCs w:val="24"/>
              </w:rPr>
            </w:pPr>
            <w:r w:rsidRPr="00342D83">
              <w:rPr>
                <w:sz w:val="24"/>
                <w:szCs w:val="24"/>
              </w:rPr>
              <w:t>2</w:t>
            </w:r>
            <w:r w:rsidR="00A85085">
              <w:rPr>
                <w:sz w:val="24"/>
                <w:szCs w:val="24"/>
              </w:rPr>
              <w:t>8</w:t>
            </w:r>
            <w:r w:rsidR="00681524" w:rsidRPr="00342D83">
              <w:rPr>
                <w:sz w:val="24"/>
                <w:szCs w:val="24"/>
              </w:rPr>
              <w:t>.2.1</w:t>
            </w:r>
          </w:p>
        </w:tc>
        <w:tc>
          <w:tcPr>
            <w:tcW w:w="4651" w:type="dxa"/>
          </w:tcPr>
          <w:p w:rsidR="00681524" w:rsidRPr="00342D83" w:rsidRDefault="00B65759" w:rsidP="00DE5608">
            <w:pPr>
              <w:autoSpaceDE w:val="0"/>
              <w:autoSpaceDN w:val="0"/>
              <w:adjustRightInd w:val="0"/>
              <w:jc w:val="both"/>
              <w:rPr>
                <w:rFonts w:eastAsiaTheme="minorHAnsi" w:cs="Calibri"/>
                <w:bCs/>
              </w:rPr>
            </w:pPr>
            <w:r w:rsidRPr="00342D83">
              <w:rPr>
                <w:sz w:val="24"/>
                <w:szCs w:val="24"/>
              </w:rPr>
              <w:t>Доля организаций частной формы собственности в сфере производства бетона (по объему отгруженных товаров собственного производства, выполненных работ, услуг по фактическим видам деятельности (в стоимостном выражении) организациями частной формы собственности</w:t>
            </w:r>
            <w:r w:rsidRPr="00342D83">
              <w:rPr>
                <w:rFonts w:cs="Calibri"/>
                <w:sz w:val="26"/>
                <w:szCs w:val="26"/>
              </w:rPr>
              <w:t>)</w:t>
            </w:r>
            <w:r w:rsidRPr="00342D83">
              <w:rPr>
                <w:sz w:val="24"/>
                <w:szCs w:val="24"/>
              </w:rPr>
              <w:t xml:space="preserve"> (по Стандарту и методике ФАС)</w:t>
            </w:r>
          </w:p>
        </w:tc>
        <w:tc>
          <w:tcPr>
            <w:tcW w:w="1134" w:type="dxa"/>
          </w:tcPr>
          <w:p w:rsidR="00681524" w:rsidRPr="00342D83" w:rsidRDefault="00681524" w:rsidP="00DE5608">
            <w:pPr>
              <w:jc w:val="center"/>
              <w:rPr>
                <w:sz w:val="24"/>
                <w:szCs w:val="24"/>
              </w:rPr>
            </w:pPr>
            <w:r w:rsidRPr="00342D83">
              <w:rPr>
                <w:sz w:val="24"/>
                <w:szCs w:val="24"/>
              </w:rPr>
              <w:t>%</w:t>
            </w:r>
          </w:p>
        </w:tc>
        <w:tc>
          <w:tcPr>
            <w:tcW w:w="1134" w:type="dxa"/>
          </w:tcPr>
          <w:p w:rsidR="00681524" w:rsidRPr="00342D83" w:rsidRDefault="00681524" w:rsidP="00DE5608">
            <w:pPr>
              <w:jc w:val="center"/>
              <w:rPr>
                <w:sz w:val="24"/>
                <w:szCs w:val="24"/>
              </w:rPr>
            </w:pPr>
            <w:r w:rsidRPr="00342D83">
              <w:rPr>
                <w:sz w:val="24"/>
                <w:szCs w:val="24"/>
              </w:rPr>
              <w:t>100</w:t>
            </w:r>
          </w:p>
        </w:tc>
        <w:tc>
          <w:tcPr>
            <w:tcW w:w="993" w:type="dxa"/>
          </w:tcPr>
          <w:p w:rsidR="00681524" w:rsidRPr="00342D83" w:rsidRDefault="00681524" w:rsidP="00DE5608">
            <w:pPr>
              <w:jc w:val="center"/>
              <w:rPr>
                <w:sz w:val="24"/>
                <w:szCs w:val="24"/>
              </w:rPr>
            </w:pPr>
            <w:r w:rsidRPr="00342D83">
              <w:rPr>
                <w:sz w:val="24"/>
                <w:szCs w:val="24"/>
              </w:rPr>
              <w:t>100</w:t>
            </w:r>
          </w:p>
        </w:tc>
        <w:tc>
          <w:tcPr>
            <w:tcW w:w="992" w:type="dxa"/>
          </w:tcPr>
          <w:p w:rsidR="00681524" w:rsidRPr="00342D83" w:rsidRDefault="005E4DD6" w:rsidP="00DE5608">
            <w:pPr>
              <w:jc w:val="center"/>
              <w:rPr>
                <w:sz w:val="24"/>
                <w:szCs w:val="24"/>
              </w:rPr>
            </w:pPr>
            <w:r w:rsidRPr="00342D83">
              <w:rPr>
                <w:sz w:val="24"/>
                <w:szCs w:val="24"/>
              </w:rPr>
              <w:t>100</w:t>
            </w:r>
          </w:p>
        </w:tc>
        <w:tc>
          <w:tcPr>
            <w:tcW w:w="992" w:type="dxa"/>
          </w:tcPr>
          <w:p w:rsidR="00681524" w:rsidRPr="00342D83" w:rsidRDefault="005E4DD6" w:rsidP="00DE5608">
            <w:pPr>
              <w:jc w:val="center"/>
              <w:rPr>
                <w:sz w:val="24"/>
                <w:szCs w:val="24"/>
              </w:rPr>
            </w:pPr>
            <w:r w:rsidRPr="00342D83">
              <w:rPr>
                <w:sz w:val="24"/>
                <w:szCs w:val="24"/>
              </w:rPr>
              <w:t>100</w:t>
            </w:r>
          </w:p>
        </w:tc>
        <w:tc>
          <w:tcPr>
            <w:tcW w:w="992" w:type="dxa"/>
          </w:tcPr>
          <w:p w:rsidR="00681524" w:rsidRPr="00342D83" w:rsidRDefault="005E4DD6" w:rsidP="00DE5608">
            <w:pPr>
              <w:jc w:val="center"/>
              <w:rPr>
                <w:sz w:val="24"/>
                <w:szCs w:val="24"/>
              </w:rPr>
            </w:pPr>
            <w:r w:rsidRPr="00342D83">
              <w:rPr>
                <w:sz w:val="24"/>
                <w:szCs w:val="24"/>
              </w:rPr>
              <w:t>100</w:t>
            </w:r>
          </w:p>
        </w:tc>
        <w:tc>
          <w:tcPr>
            <w:tcW w:w="993" w:type="dxa"/>
          </w:tcPr>
          <w:p w:rsidR="00681524" w:rsidRPr="00342D83" w:rsidRDefault="005E4DD6" w:rsidP="00DE5608">
            <w:pPr>
              <w:autoSpaceDE w:val="0"/>
              <w:autoSpaceDN w:val="0"/>
              <w:adjustRightInd w:val="0"/>
              <w:jc w:val="center"/>
              <w:rPr>
                <w:sz w:val="24"/>
                <w:szCs w:val="24"/>
              </w:rPr>
            </w:pPr>
            <w:r w:rsidRPr="00342D83">
              <w:rPr>
                <w:sz w:val="24"/>
                <w:szCs w:val="24"/>
              </w:rPr>
              <w:t>100</w:t>
            </w:r>
          </w:p>
        </w:tc>
        <w:tc>
          <w:tcPr>
            <w:tcW w:w="1701" w:type="dxa"/>
          </w:tcPr>
          <w:p w:rsidR="00681524" w:rsidRPr="00342D83" w:rsidRDefault="00681524" w:rsidP="00DE5608">
            <w:pPr>
              <w:autoSpaceDE w:val="0"/>
              <w:autoSpaceDN w:val="0"/>
              <w:adjustRightInd w:val="0"/>
              <w:jc w:val="center"/>
              <w:rPr>
                <w:sz w:val="24"/>
                <w:szCs w:val="24"/>
              </w:rPr>
            </w:pPr>
            <w:r w:rsidRPr="00342D83">
              <w:rPr>
                <w:sz w:val="24"/>
                <w:szCs w:val="24"/>
              </w:rPr>
              <w:t>Не менее 70</w:t>
            </w:r>
          </w:p>
        </w:tc>
        <w:tc>
          <w:tcPr>
            <w:tcW w:w="1870" w:type="dxa"/>
          </w:tcPr>
          <w:p w:rsidR="00681524" w:rsidRPr="00342D83" w:rsidRDefault="00783420" w:rsidP="007C41F9">
            <w:pPr>
              <w:autoSpaceDE w:val="0"/>
              <w:autoSpaceDN w:val="0"/>
              <w:adjustRightInd w:val="0"/>
              <w:jc w:val="center"/>
              <w:rPr>
                <w:sz w:val="24"/>
                <w:szCs w:val="24"/>
              </w:rPr>
            </w:pPr>
            <w:r w:rsidRPr="00342D83">
              <w:rPr>
                <w:sz w:val="24"/>
                <w:szCs w:val="24"/>
              </w:rPr>
              <w:t xml:space="preserve">Комитет экономического развития администрации Алексеевского </w:t>
            </w:r>
            <w:r w:rsidR="00346291" w:rsidRPr="00346291">
              <w:rPr>
                <w:sz w:val="24"/>
                <w:szCs w:val="24"/>
              </w:rPr>
              <w:t>муниципального</w:t>
            </w:r>
            <w:r w:rsidRPr="00342D83">
              <w:rPr>
                <w:sz w:val="24"/>
                <w:szCs w:val="24"/>
              </w:rPr>
              <w:t xml:space="preserve"> округа</w:t>
            </w:r>
          </w:p>
        </w:tc>
      </w:tr>
    </w:tbl>
    <w:p w:rsidR="004F745A" w:rsidRPr="00342D83" w:rsidRDefault="004F745A" w:rsidP="004F745A">
      <w:pPr>
        <w:widowControl w:val="0"/>
        <w:autoSpaceDE w:val="0"/>
        <w:autoSpaceDN w:val="0"/>
        <w:ind w:firstLine="709"/>
        <w:jc w:val="both"/>
        <w:rPr>
          <w:sz w:val="28"/>
          <w:szCs w:val="28"/>
        </w:rPr>
      </w:pPr>
    </w:p>
    <w:p w:rsidR="004F745A" w:rsidRPr="00342D83" w:rsidRDefault="004E239A" w:rsidP="004F745A">
      <w:pPr>
        <w:contextualSpacing/>
        <w:jc w:val="center"/>
        <w:rPr>
          <w:rFonts w:eastAsia="Calibri"/>
          <w:b/>
          <w:sz w:val="28"/>
          <w:szCs w:val="28"/>
          <w:lang w:eastAsia="en-US"/>
        </w:rPr>
      </w:pPr>
      <w:r w:rsidRPr="00342D83">
        <w:rPr>
          <w:rFonts w:eastAsia="Calibri"/>
          <w:b/>
          <w:sz w:val="28"/>
          <w:szCs w:val="28"/>
          <w:lang w:eastAsia="en-US"/>
        </w:rPr>
        <w:t>2</w:t>
      </w:r>
      <w:r w:rsidR="007558C4">
        <w:rPr>
          <w:rFonts w:eastAsia="Calibri"/>
          <w:b/>
          <w:sz w:val="28"/>
          <w:szCs w:val="28"/>
          <w:lang w:eastAsia="en-US"/>
        </w:rPr>
        <w:t>9</w:t>
      </w:r>
      <w:r w:rsidR="004F745A" w:rsidRPr="00342D83">
        <w:rPr>
          <w:rFonts w:eastAsia="Calibri"/>
          <w:b/>
          <w:sz w:val="28"/>
          <w:szCs w:val="28"/>
          <w:lang w:eastAsia="en-US"/>
        </w:rPr>
        <w:t xml:space="preserve">.3.  Мероприятия по содействию развитию конкуренции </w:t>
      </w:r>
    </w:p>
    <w:p w:rsidR="004E239A" w:rsidRPr="00342D83" w:rsidRDefault="004E239A" w:rsidP="004F745A">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4E239A">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239A" w:rsidRPr="00342D83" w:rsidRDefault="004E239A" w:rsidP="004E239A">
            <w:pPr>
              <w:ind w:left="-57" w:right="-57"/>
              <w:jc w:val="center"/>
              <w:rPr>
                <w:b/>
                <w:bCs/>
                <w:sz w:val="24"/>
                <w:szCs w:val="24"/>
              </w:rPr>
            </w:pPr>
            <w:r w:rsidRPr="00342D83">
              <w:rPr>
                <w:b/>
                <w:bCs/>
                <w:sz w:val="24"/>
                <w:szCs w:val="24"/>
              </w:rPr>
              <w:t>№</w:t>
            </w:r>
          </w:p>
          <w:p w:rsidR="004E239A" w:rsidRPr="00342D83" w:rsidRDefault="004E239A"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239A" w:rsidRPr="00342D83" w:rsidRDefault="004E239A"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239A" w:rsidRPr="00342D83" w:rsidRDefault="004E239A"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239A" w:rsidRPr="00342D83" w:rsidRDefault="004E239A"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239A" w:rsidRPr="00342D83" w:rsidRDefault="004E239A"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4E239A">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4E239A" w:rsidRPr="00342D83" w:rsidRDefault="004E239A"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4E239A" w:rsidRPr="00342D83" w:rsidRDefault="004E239A"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4E239A" w:rsidRPr="00342D83" w:rsidRDefault="004E239A"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4E239A" w:rsidRPr="00342D83" w:rsidRDefault="004E239A"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4E239A" w:rsidRPr="00342D83" w:rsidRDefault="004E239A" w:rsidP="004E239A">
            <w:pPr>
              <w:ind w:left="-57" w:right="-57"/>
              <w:rPr>
                <w:b/>
                <w:bCs/>
                <w:sz w:val="24"/>
                <w:szCs w:val="24"/>
              </w:rPr>
            </w:pPr>
          </w:p>
        </w:tc>
      </w:tr>
      <w:tr w:rsidR="004E239A" w:rsidRPr="00342D83"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4E239A" w:rsidRPr="00342D83" w:rsidRDefault="00A85085" w:rsidP="007558C4">
            <w:pPr>
              <w:ind w:left="-57" w:right="-57"/>
              <w:jc w:val="center"/>
              <w:rPr>
                <w:sz w:val="24"/>
                <w:szCs w:val="24"/>
              </w:rPr>
            </w:pPr>
            <w:r>
              <w:rPr>
                <w:sz w:val="24"/>
                <w:szCs w:val="24"/>
              </w:rPr>
              <w:t>28</w:t>
            </w:r>
            <w:r w:rsidR="004E239A"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4E239A" w:rsidRPr="00342D83" w:rsidRDefault="004E239A" w:rsidP="000A6933">
            <w:pPr>
              <w:tabs>
                <w:tab w:val="left" w:pos="426"/>
              </w:tabs>
              <w:ind w:left="-34"/>
              <w:jc w:val="both"/>
              <w:rPr>
                <w:bCs/>
                <w:sz w:val="24"/>
                <w:szCs w:val="24"/>
              </w:rPr>
            </w:pPr>
            <w:r w:rsidRPr="00342D83">
              <w:rPr>
                <w:bCs/>
                <w:sz w:val="24"/>
                <w:szCs w:val="24"/>
              </w:rPr>
              <w:t xml:space="preserve">Информирование предприятий о возможности получения государственной поддержки </w:t>
            </w:r>
            <w:r w:rsidR="000A6933" w:rsidRPr="00342D83">
              <w:rPr>
                <w:bCs/>
                <w:sz w:val="24"/>
                <w:szCs w:val="24"/>
              </w:rPr>
              <w:t>участниками рынка</w:t>
            </w:r>
          </w:p>
        </w:tc>
        <w:tc>
          <w:tcPr>
            <w:tcW w:w="1656" w:type="dxa"/>
            <w:tcBorders>
              <w:top w:val="single" w:sz="4" w:space="0" w:color="auto"/>
              <w:left w:val="nil"/>
              <w:bottom w:val="single" w:sz="4" w:space="0" w:color="auto"/>
              <w:right w:val="single" w:sz="4" w:space="0" w:color="auto"/>
            </w:tcBorders>
            <w:shd w:val="clear" w:color="auto" w:fill="auto"/>
            <w:noWrap/>
          </w:tcPr>
          <w:p w:rsidR="004E239A" w:rsidRPr="00342D83" w:rsidRDefault="004E239A" w:rsidP="004E239A">
            <w:pPr>
              <w:jc w:val="center"/>
              <w:rPr>
                <w:bCs/>
                <w:sz w:val="24"/>
                <w:szCs w:val="24"/>
              </w:rPr>
            </w:pPr>
            <w:r w:rsidRPr="00342D83">
              <w:rPr>
                <w:bCs/>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4E239A" w:rsidRPr="00342D83" w:rsidRDefault="004E239A" w:rsidP="000A6933">
            <w:pPr>
              <w:jc w:val="both"/>
              <w:rPr>
                <w:bCs/>
                <w:sz w:val="24"/>
                <w:szCs w:val="24"/>
              </w:rPr>
            </w:pPr>
            <w:r w:rsidRPr="00342D83">
              <w:rPr>
                <w:rFonts w:eastAsia="Calibri"/>
                <w:sz w:val="24"/>
                <w:szCs w:val="24"/>
              </w:rPr>
              <w:t xml:space="preserve">Повышение уровня информированности </w:t>
            </w:r>
            <w:r w:rsidR="000A6933" w:rsidRPr="00342D83">
              <w:rPr>
                <w:rFonts w:eastAsia="Calibri"/>
                <w:sz w:val="24"/>
                <w:szCs w:val="24"/>
              </w:rPr>
              <w:t>участников рынка, развитие отрасли</w:t>
            </w:r>
          </w:p>
        </w:tc>
        <w:tc>
          <w:tcPr>
            <w:tcW w:w="3868" w:type="dxa"/>
            <w:tcBorders>
              <w:top w:val="single" w:sz="4" w:space="0" w:color="auto"/>
              <w:left w:val="nil"/>
              <w:bottom w:val="single" w:sz="4" w:space="0" w:color="auto"/>
              <w:right w:val="single" w:sz="4" w:space="0" w:color="auto"/>
            </w:tcBorders>
            <w:shd w:val="clear" w:color="auto" w:fill="auto"/>
            <w:noWrap/>
          </w:tcPr>
          <w:p w:rsidR="004E239A" w:rsidRPr="00342D83" w:rsidRDefault="004E239A" w:rsidP="007C41F9">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bl>
    <w:p w:rsidR="004E239A" w:rsidRPr="00342D83" w:rsidRDefault="004E239A" w:rsidP="004F745A">
      <w:pPr>
        <w:contextualSpacing/>
        <w:jc w:val="center"/>
        <w:rPr>
          <w:rFonts w:eastAsia="Calibri"/>
          <w:b/>
          <w:sz w:val="28"/>
          <w:szCs w:val="28"/>
          <w:lang w:eastAsia="en-US"/>
        </w:rPr>
      </w:pPr>
    </w:p>
    <w:p w:rsidR="004E239A" w:rsidRPr="00342D83" w:rsidRDefault="004E239A" w:rsidP="004F745A">
      <w:pPr>
        <w:contextualSpacing/>
        <w:jc w:val="center"/>
        <w:rPr>
          <w:rFonts w:eastAsia="Calibri"/>
          <w:b/>
          <w:sz w:val="28"/>
          <w:szCs w:val="28"/>
          <w:lang w:eastAsia="en-US"/>
        </w:rPr>
      </w:pPr>
    </w:p>
    <w:p w:rsidR="004F745A" w:rsidRPr="00342D83" w:rsidRDefault="004F745A" w:rsidP="004F745A">
      <w:pPr>
        <w:contextualSpacing/>
        <w:jc w:val="center"/>
        <w:rPr>
          <w:rFonts w:eastAsia="Calibri"/>
          <w:b/>
          <w:sz w:val="26"/>
          <w:szCs w:val="26"/>
          <w:lang w:eastAsia="en-US"/>
        </w:rPr>
      </w:pPr>
    </w:p>
    <w:p w:rsidR="004E239A" w:rsidRPr="00342D83" w:rsidRDefault="004E239A" w:rsidP="004F745A">
      <w:pPr>
        <w:contextualSpacing/>
        <w:jc w:val="center"/>
        <w:rPr>
          <w:rFonts w:eastAsia="Calibri"/>
          <w:b/>
          <w:sz w:val="26"/>
          <w:szCs w:val="26"/>
          <w:lang w:eastAsia="en-US"/>
        </w:rPr>
      </w:pPr>
    </w:p>
    <w:p w:rsidR="004A1B15" w:rsidRPr="00342D83" w:rsidRDefault="004A1B15" w:rsidP="00B200E5">
      <w:pPr>
        <w:ind w:firstLine="709"/>
        <w:jc w:val="both"/>
        <w:rPr>
          <w:sz w:val="28"/>
          <w:szCs w:val="28"/>
        </w:rPr>
        <w:sectPr w:rsidR="004A1B15" w:rsidRPr="00342D83" w:rsidSect="002321EE">
          <w:pgSz w:w="16838" w:h="11906" w:orient="landscape"/>
          <w:pgMar w:top="1134" w:right="1134" w:bottom="1134" w:left="1134" w:header="709" w:footer="709" w:gutter="0"/>
          <w:cols w:space="708"/>
          <w:docGrid w:linePitch="360"/>
        </w:sectPr>
      </w:pPr>
    </w:p>
    <w:p w:rsidR="00FB13AA" w:rsidRDefault="006F312C" w:rsidP="004A1B15">
      <w:pPr>
        <w:widowControl w:val="0"/>
        <w:autoSpaceDE w:val="0"/>
        <w:autoSpaceDN w:val="0"/>
        <w:jc w:val="center"/>
        <w:rPr>
          <w:b/>
          <w:sz w:val="28"/>
          <w:szCs w:val="28"/>
        </w:rPr>
      </w:pPr>
      <w:r>
        <w:rPr>
          <w:b/>
          <w:sz w:val="28"/>
          <w:szCs w:val="28"/>
        </w:rPr>
        <w:lastRenderedPageBreak/>
        <w:t>Легкая промышленность</w:t>
      </w:r>
    </w:p>
    <w:p w:rsidR="00FB13AA" w:rsidRPr="004153A3" w:rsidRDefault="00A85085" w:rsidP="00FB13AA">
      <w:pPr>
        <w:widowControl w:val="0"/>
        <w:autoSpaceDE w:val="0"/>
        <w:autoSpaceDN w:val="0"/>
        <w:jc w:val="center"/>
        <w:rPr>
          <w:b/>
          <w:color w:val="000000" w:themeColor="text1"/>
          <w:sz w:val="28"/>
          <w:szCs w:val="28"/>
        </w:rPr>
      </w:pPr>
      <w:r>
        <w:rPr>
          <w:b/>
          <w:color w:val="000000" w:themeColor="text1"/>
          <w:sz w:val="28"/>
          <w:szCs w:val="28"/>
        </w:rPr>
        <w:t>29</w:t>
      </w:r>
      <w:r w:rsidR="00FB13AA" w:rsidRPr="004153A3">
        <w:rPr>
          <w:b/>
          <w:color w:val="000000" w:themeColor="text1"/>
          <w:sz w:val="28"/>
          <w:szCs w:val="28"/>
        </w:rPr>
        <w:t xml:space="preserve">. Рынок </w:t>
      </w:r>
      <w:r w:rsidR="00F14291">
        <w:rPr>
          <w:b/>
          <w:color w:val="000000" w:themeColor="text1"/>
          <w:sz w:val="28"/>
          <w:szCs w:val="28"/>
        </w:rPr>
        <w:t>легкой промышленности.</w:t>
      </w:r>
    </w:p>
    <w:p w:rsidR="00FB13AA" w:rsidRPr="004A0A63" w:rsidRDefault="00FB13AA" w:rsidP="00FB13AA">
      <w:pPr>
        <w:widowControl w:val="0"/>
        <w:autoSpaceDE w:val="0"/>
        <w:autoSpaceDN w:val="0"/>
        <w:jc w:val="center"/>
        <w:rPr>
          <w:b/>
          <w:color w:val="FF0000"/>
        </w:rPr>
      </w:pPr>
    </w:p>
    <w:p w:rsidR="00FB13AA" w:rsidRPr="00D2743B" w:rsidRDefault="00A85085" w:rsidP="00FB13AA">
      <w:pPr>
        <w:widowControl w:val="0"/>
        <w:autoSpaceDE w:val="0"/>
        <w:autoSpaceDN w:val="0"/>
        <w:jc w:val="center"/>
        <w:rPr>
          <w:b/>
          <w:color w:val="000000" w:themeColor="text1"/>
          <w:sz w:val="28"/>
          <w:szCs w:val="28"/>
        </w:rPr>
      </w:pPr>
      <w:r>
        <w:rPr>
          <w:b/>
          <w:color w:val="000000" w:themeColor="text1"/>
          <w:sz w:val="28"/>
          <w:szCs w:val="28"/>
        </w:rPr>
        <w:t>29</w:t>
      </w:r>
      <w:r w:rsidR="00FB13AA" w:rsidRPr="00D2743B">
        <w:rPr>
          <w:b/>
          <w:color w:val="000000" w:themeColor="text1"/>
          <w:sz w:val="28"/>
          <w:szCs w:val="28"/>
        </w:rPr>
        <w:t>.1.  Исходная фактическая информация в отношении ситуации</w:t>
      </w:r>
    </w:p>
    <w:p w:rsidR="00FB13AA" w:rsidRPr="00D2743B" w:rsidRDefault="00FB13AA" w:rsidP="00FB13AA">
      <w:pPr>
        <w:widowControl w:val="0"/>
        <w:autoSpaceDE w:val="0"/>
        <w:autoSpaceDN w:val="0"/>
        <w:jc w:val="center"/>
        <w:rPr>
          <w:b/>
          <w:color w:val="000000" w:themeColor="text1"/>
          <w:sz w:val="28"/>
          <w:szCs w:val="28"/>
        </w:rPr>
      </w:pPr>
      <w:r w:rsidRPr="00D2743B">
        <w:rPr>
          <w:b/>
          <w:color w:val="000000" w:themeColor="text1"/>
          <w:sz w:val="28"/>
          <w:szCs w:val="28"/>
        </w:rPr>
        <w:t>и проблематики на рынке, цель и основные задачи развития</w:t>
      </w:r>
    </w:p>
    <w:p w:rsidR="00FB13AA" w:rsidRPr="00D2743B" w:rsidRDefault="00FB13AA" w:rsidP="00FB13AA">
      <w:pPr>
        <w:ind w:firstLine="709"/>
        <w:jc w:val="both"/>
        <w:rPr>
          <w:color w:val="000000" w:themeColor="text1"/>
        </w:rPr>
      </w:pPr>
    </w:p>
    <w:p w:rsidR="00FB13AA" w:rsidRDefault="00FB13AA" w:rsidP="00FB13AA">
      <w:pPr>
        <w:ind w:firstLine="709"/>
        <w:contextualSpacing/>
        <w:jc w:val="both"/>
        <w:rPr>
          <w:color w:val="000000" w:themeColor="text1"/>
          <w:sz w:val="28"/>
          <w:szCs w:val="28"/>
        </w:rPr>
      </w:pPr>
      <w:r w:rsidRPr="00CC489E">
        <w:rPr>
          <w:color w:val="000000" w:themeColor="text1"/>
          <w:sz w:val="28"/>
          <w:szCs w:val="28"/>
        </w:rPr>
        <w:t xml:space="preserve">Цель развития рынка: создание условий для развития конкуренции на рынке </w:t>
      </w:r>
      <w:r w:rsidR="00F14291">
        <w:rPr>
          <w:color w:val="000000" w:themeColor="text1"/>
          <w:sz w:val="28"/>
          <w:szCs w:val="28"/>
        </w:rPr>
        <w:t>легкой промышленности.</w:t>
      </w:r>
      <w:r w:rsidRPr="00CC489E">
        <w:rPr>
          <w:color w:val="000000" w:themeColor="text1"/>
          <w:sz w:val="28"/>
          <w:szCs w:val="28"/>
        </w:rPr>
        <w:t xml:space="preserve"> </w:t>
      </w:r>
    </w:p>
    <w:p w:rsidR="00FB13AA" w:rsidRDefault="004061D8" w:rsidP="004061D8">
      <w:pPr>
        <w:contextualSpacing/>
        <w:jc w:val="both"/>
        <w:rPr>
          <w:color w:val="000000" w:themeColor="text1"/>
          <w:sz w:val="28"/>
          <w:szCs w:val="28"/>
        </w:rPr>
      </w:pPr>
      <w:r>
        <w:rPr>
          <w:color w:val="000000" w:themeColor="text1"/>
          <w:sz w:val="28"/>
          <w:szCs w:val="28"/>
        </w:rPr>
        <w:t xml:space="preserve">         </w:t>
      </w:r>
      <w:r w:rsidR="00FB13AA">
        <w:rPr>
          <w:color w:val="000000" w:themeColor="text1"/>
          <w:sz w:val="28"/>
          <w:szCs w:val="28"/>
        </w:rPr>
        <w:t xml:space="preserve">В Алексеевском </w:t>
      </w:r>
      <w:r w:rsidR="00346291">
        <w:rPr>
          <w:color w:val="000000" w:themeColor="text1"/>
          <w:sz w:val="28"/>
          <w:szCs w:val="28"/>
        </w:rPr>
        <w:t>муниципальном</w:t>
      </w:r>
      <w:r w:rsidR="00FB13AA">
        <w:rPr>
          <w:color w:val="000000" w:themeColor="text1"/>
          <w:sz w:val="28"/>
          <w:szCs w:val="28"/>
        </w:rPr>
        <w:t xml:space="preserve"> округе</w:t>
      </w:r>
      <w:r w:rsidR="00616FB3">
        <w:rPr>
          <w:color w:val="000000" w:themeColor="text1"/>
          <w:sz w:val="28"/>
          <w:szCs w:val="28"/>
        </w:rPr>
        <w:t xml:space="preserve">  на данном рынке  работают:</w:t>
      </w:r>
      <w:r w:rsidR="00FB13AA">
        <w:rPr>
          <w:color w:val="000000" w:themeColor="text1"/>
          <w:sz w:val="28"/>
          <w:szCs w:val="28"/>
        </w:rPr>
        <w:t xml:space="preserve"> </w:t>
      </w:r>
      <w:r w:rsidR="00616FB3" w:rsidRPr="00616FB3">
        <w:rPr>
          <w:color w:val="000000" w:themeColor="text1"/>
          <w:sz w:val="28"/>
          <w:szCs w:val="28"/>
        </w:rPr>
        <w:t>Федеральное казенное учреждение "Исправительная колония № 4 Управления Федеральной службы исполнения наказаний по Белгородской области"</w:t>
      </w:r>
      <w:r w:rsidR="00616FB3">
        <w:rPr>
          <w:color w:val="000000" w:themeColor="text1"/>
          <w:sz w:val="28"/>
          <w:szCs w:val="28"/>
        </w:rPr>
        <w:t>,  ООО</w:t>
      </w:r>
    </w:p>
    <w:p w:rsidR="00616FB3" w:rsidRPr="00CC489E" w:rsidRDefault="00616FB3" w:rsidP="004061D8">
      <w:pPr>
        <w:contextualSpacing/>
        <w:jc w:val="both"/>
        <w:rPr>
          <w:color w:val="000000" w:themeColor="text1"/>
          <w:sz w:val="28"/>
          <w:szCs w:val="28"/>
        </w:rPr>
        <w:sectPr w:rsidR="00616FB3" w:rsidRPr="00CC489E" w:rsidSect="002321EE">
          <w:pgSz w:w="11906" w:h="16838"/>
          <w:pgMar w:top="1134" w:right="1134" w:bottom="1134" w:left="1134" w:header="709" w:footer="709" w:gutter="0"/>
          <w:cols w:space="708"/>
          <w:docGrid w:linePitch="360"/>
        </w:sectPr>
      </w:pPr>
      <w:r w:rsidRPr="00616FB3">
        <w:rPr>
          <w:color w:val="000000" w:themeColor="text1"/>
          <w:sz w:val="28"/>
          <w:szCs w:val="28"/>
        </w:rPr>
        <w:t>"Виктория"</w:t>
      </w:r>
      <w:r>
        <w:rPr>
          <w:color w:val="000000" w:themeColor="text1"/>
          <w:sz w:val="28"/>
          <w:szCs w:val="28"/>
        </w:rPr>
        <w:t>, ООО «Надежда», ИП Борона Е.В., ИП Кузнецова А.И</w:t>
      </w:r>
      <w:r w:rsidR="009E7F8A">
        <w:rPr>
          <w:color w:val="000000" w:themeColor="text1"/>
          <w:sz w:val="28"/>
          <w:szCs w:val="28"/>
        </w:rPr>
        <w:t xml:space="preserve"> и другие</w:t>
      </w:r>
      <w:r>
        <w:rPr>
          <w:color w:val="000000" w:themeColor="text1"/>
          <w:sz w:val="28"/>
          <w:szCs w:val="28"/>
        </w:rPr>
        <w:t>.</w:t>
      </w:r>
    </w:p>
    <w:p w:rsidR="00FB13AA" w:rsidRPr="00342D83" w:rsidRDefault="00A85085" w:rsidP="00FB13AA">
      <w:pPr>
        <w:jc w:val="center"/>
        <w:rPr>
          <w:b/>
          <w:sz w:val="28"/>
          <w:szCs w:val="28"/>
        </w:rPr>
      </w:pPr>
      <w:r>
        <w:rPr>
          <w:b/>
          <w:sz w:val="28"/>
          <w:szCs w:val="28"/>
        </w:rPr>
        <w:lastRenderedPageBreak/>
        <w:t>29</w:t>
      </w:r>
      <w:r w:rsidR="00FB13AA" w:rsidRPr="00342D83">
        <w:rPr>
          <w:b/>
          <w:sz w:val="28"/>
          <w:szCs w:val="28"/>
        </w:rPr>
        <w:t>.2. Ключевые показатели</w:t>
      </w:r>
    </w:p>
    <w:p w:rsidR="00FB13AA" w:rsidRPr="00342D83" w:rsidRDefault="00FB13AA" w:rsidP="00FB13AA">
      <w:pPr>
        <w:jc w:val="center"/>
        <w:rPr>
          <w:sz w:val="26"/>
          <w:szCs w:val="26"/>
        </w:rPr>
      </w:pPr>
    </w:p>
    <w:tbl>
      <w:tblPr>
        <w:tblW w:w="16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2012"/>
      </w:tblGrid>
      <w:tr w:rsidR="00FB13AA" w:rsidRPr="00342D83" w:rsidTr="00A54D66">
        <w:trPr>
          <w:tblHeader/>
          <w:jc w:val="center"/>
        </w:trPr>
        <w:tc>
          <w:tcPr>
            <w:tcW w:w="711" w:type="dxa"/>
            <w:vAlign w:val="center"/>
          </w:tcPr>
          <w:p w:rsidR="00FB13AA" w:rsidRPr="00342D83" w:rsidRDefault="00FB13AA" w:rsidP="00A54D66">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FB13AA" w:rsidRPr="00342D83" w:rsidRDefault="00FB13AA" w:rsidP="00A54D66">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FB13AA" w:rsidRPr="00342D83" w:rsidRDefault="00FB13AA" w:rsidP="00A54D66">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FB13AA" w:rsidRPr="00342D83" w:rsidRDefault="00FB13AA" w:rsidP="00A54D66">
            <w:pPr>
              <w:ind w:left="-57" w:right="-57"/>
              <w:jc w:val="center"/>
              <w:rPr>
                <w:b/>
                <w:bCs/>
                <w:sz w:val="24"/>
                <w:szCs w:val="24"/>
              </w:rPr>
            </w:pPr>
            <w:r w:rsidRPr="00342D83">
              <w:rPr>
                <w:b/>
                <w:bCs/>
                <w:sz w:val="24"/>
                <w:szCs w:val="24"/>
              </w:rPr>
              <w:t>На</w:t>
            </w:r>
          </w:p>
          <w:p w:rsidR="00FB13AA" w:rsidRPr="00342D83" w:rsidRDefault="00FB13AA" w:rsidP="00A54D66">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FB13AA" w:rsidRPr="00342D83" w:rsidRDefault="00FB13AA" w:rsidP="00A54D66">
            <w:pPr>
              <w:ind w:left="-57" w:right="-57"/>
              <w:jc w:val="center"/>
              <w:rPr>
                <w:b/>
                <w:bCs/>
                <w:sz w:val="24"/>
                <w:szCs w:val="24"/>
              </w:rPr>
            </w:pPr>
            <w:r w:rsidRPr="00342D83">
              <w:rPr>
                <w:b/>
                <w:bCs/>
                <w:sz w:val="24"/>
                <w:szCs w:val="24"/>
              </w:rPr>
              <w:t>отчет</w:t>
            </w:r>
          </w:p>
        </w:tc>
        <w:tc>
          <w:tcPr>
            <w:tcW w:w="993" w:type="dxa"/>
            <w:vAlign w:val="center"/>
          </w:tcPr>
          <w:p w:rsidR="00FB13AA" w:rsidRPr="00342D83" w:rsidRDefault="00FB13AA" w:rsidP="00A54D66">
            <w:pPr>
              <w:ind w:left="-57" w:right="-57"/>
              <w:jc w:val="center"/>
              <w:rPr>
                <w:b/>
                <w:bCs/>
                <w:sz w:val="24"/>
                <w:szCs w:val="24"/>
              </w:rPr>
            </w:pPr>
            <w:r w:rsidRPr="00342D83">
              <w:rPr>
                <w:b/>
                <w:bCs/>
                <w:sz w:val="24"/>
                <w:szCs w:val="24"/>
              </w:rPr>
              <w:t xml:space="preserve">На </w:t>
            </w:r>
          </w:p>
          <w:p w:rsidR="00FB13AA" w:rsidRPr="00342D83" w:rsidRDefault="00FB13AA" w:rsidP="00A54D66">
            <w:pPr>
              <w:ind w:left="-57" w:right="-57"/>
              <w:jc w:val="center"/>
              <w:rPr>
                <w:b/>
                <w:bCs/>
                <w:sz w:val="24"/>
                <w:szCs w:val="24"/>
              </w:rPr>
            </w:pPr>
            <w:r w:rsidRPr="00342D83">
              <w:rPr>
                <w:b/>
                <w:bCs/>
                <w:sz w:val="24"/>
                <w:szCs w:val="24"/>
              </w:rPr>
              <w:t>1 января 2022 года</w:t>
            </w:r>
          </w:p>
          <w:p w:rsidR="00FB13AA" w:rsidRPr="00342D83" w:rsidRDefault="00FB13AA" w:rsidP="00A54D66">
            <w:pPr>
              <w:ind w:left="-57" w:right="-57"/>
              <w:jc w:val="center"/>
              <w:rPr>
                <w:b/>
                <w:bCs/>
                <w:sz w:val="24"/>
                <w:szCs w:val="24"/>
              </w:rPr>
            </w:pPr>
            <w:r w:rsidRPr="00342D83">
              <w:rPr>
                <w:b/>
                <w:bCs/>
                <w:sz w:val="24"/>
                <w:szCs w:val="24"/>
              </w:rPr>
              <w:t>отчет</w:t>
            </w:r>
          </w:p>
        </w:tc>
        <w:tc>
          <w:tcPr>
            <w:tcW w:w="992" w:type="dxa"/>
            <w:vAlign w:val="center"/>
          </w:tcPr>
          <w:p w:rsidR="00FB13AA" w:rsidRPr="00342D83" w:rsidRDefault="00FB13AA" w:rsidP="00A54D66">
            <w:pPr>
              <w:ind w:left="-57" w:right="-57"/>
              <w:jc w:val="center"/>
              <w:rPr>
                <w:b/>
                <w:bCs/>
                <w:sz w:val="24"/>
                <w:szCs w:val="24"/>
              </w:rPr>
            </w:pPr>
            <w:r w:rsidRPr="00342D83">
              <w:rPr>
                <w:b/>
                <w:bCs/>
                <w:sz w:val="24"/>
                <w:szCs w:val="24"/>
              </w:rPr>
              <w:t>На 31 декабря 2022 года</w:t>
            </w:r>
          </w:p>
          <w:p w:rsidR="00FB13AA" w:rsidRPr="00342D83" w:rsidRDefault="00FB13AA" w:rsidP="00A54D66">
            <w:pPr>
              <w:ind w:left="-57" w:right="-57"/>
              <w:jc w:val="center"/>
              <w:rPr>
                <w:b/>
                <w:bCs/>
                <w:sz w:val="24"/>
                <w:szCs w:val="24"/>
              </w:rPr>
            </w:pPr>
            <w:r w:rsidRPr="00342D83">
              <w:rPr>
                <w:b/>
                <w:bCs/>
                <w:sz w:val="24"/>
                <w:szCs w:val="24"/>
              </w:rPr>
              <w:t>план</w:t>
            </w:r>
          </w:p>
        </w:tc>
        <w:tc>
          <w:tcPr>
            <w:tcW w:w="992" w:type="dxa"/>
            <w:vAlign w:val="center"/>
          </w:tcPr>
          <w:p w:rsidR="00FB13AA" w:rsidRPr="00342D83" w:rsidRDefault="00FB13AA" w:rsidP="00A54D66">
            <w:pPr>
              <w:ind w:left="-57" w:right="-57"/>
              <w:jc w:val="center"/>
              <w:rPr>
                <w:b/>
                <w:bCs/>
                <w:sz w:val="24"/>
                <w:szCs w:val="24"/>
              </w:rPr>
            </w:pPr>
            <w:r w:rsidRPr="00342D83">
              <w:rPr>
                <w:b/>
                <w:bCs/>
                <w:sz w:val="24"/>
                <w:szCs w:val="24"/>
              </w:rPr>
              <w:t>На 31 декабря 2023 года</w:t>
            </w:r>
          </w:p>
          <w:p w:rsidR="00FB13AA" w:rsidRPr="00342D83" w:rsidRDefault="00FB13AA" w:rsidP="00A54D66">
            <w:pPr>
              <w:ind w:left="-57" w:right="-57"/>
              <w:jc w:val="center"/>
              <w:rPr>
                <w:b/>
                <w:bCs/>
                <w:sz w:val="24"/>
                <w:szCs w:val="24"/>
              </w:rPr>
            </w:pPr>
            <w:r w:rsidRPr="00342D83">
              <w:rPr>
                <w:b/>
                <w:bCs/>
                <w:sz w:val="24"/>
                <w:szCs w:val="24"/>
              </w:rPr>
              <w:t>план</w:t>
            </w:r>
          </w:p>
        </w:tc>
        <w:tc>
          <w:tcPr>
            <w:tcW w:w="992" w:type="dxa"/>
            <w:vAlign w:val="center"/>
          </w:tcPr>
          <w:p w:rsidR="00FB13AA" w:rsidRPr="00342D83" w:rsidRDefault="00FB13AA" w:rsidP="00A54D66">
            <w:pPr>
              <w:ind w:left="-57" w:right="-57"/>
              <w:jc w:val="center"/>
              <w:rPr>
                <w:b/>
                <w:bCs/>
                <w:sz w:val="24"/>
                <w:szCs w:val="24"/>
              </w:rPr>
            </w:pPr>
            <w:r w:rsidRPr="00342D83">
              <w:rPr>
                <w:b/>
                <w:bCs/>
                <w:sz w:val="24"/>
                <w:szCs w:val="24"/>
              </w:rPr>
              <w:t>На 31 декабря 2024 года</w:t>
            </w:r>
          </w:p>
          <w:p w:rsidR="00FB13AA" w:rsidRPr="00342D83" w:rsidRDefault="00FB13AA" w:rsidP="00A54D66">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FB13AA" w:rsidRPr="00342D83" w:rsidRDefault="00FB13AA" w:rsidP="00A54D66">
            <w:pPr>
              <w:ind w:left="-57" w:right="-57"/>
              <w:jc w:val="center"/>
              <w:rPr>
                <w:b/>
                <w:bCs/>
                <w:sz w:val="24"/>
                <w:szCs w:val="24"/>
              </w:rPr>
            </w:pPr>
            <w:r w:rsidRPr="00342D83">
              <w:rPr>
                <w:b/>
                <w:bCs/>
                <w:sz w:val="24"/>
                <w:szCs w:val="24"/>
              </w:rPr>
              <w:t>На 31 декабря 2025 года</w:t>
            </w:r>
          </w:p>
          <w:p w:rsidR="00FB13AA" w:rsidRPr="00342D83" w:rsidRDefault="00FB13AA" w:rsidP="00A54D66">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FB13AA" w:rsidRPr="00342D83" w:rsidRDefault="00FB13AA" w:rsidP="00A54D66">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2012" w:type="dxa"/>
            <w:shd w:val="clear" w:color="auto" w:fill="FFFFFF" w:themeFill="background1"/>
          </w:tcPr>
          <w:p w:rsidR="00FB13AA" w:rsidRPr="00342D83" w:rsidRDefault="00FB13AA" w:rsidP="00A54D66">
            <w:pPr>
              <w:spacing w:line="240" w:lineRule="atLeast"/>
              <w:jc w:val="center"/>
              <w:rPr>
                <w:b/>
                <w:bCs/>
                <w:sz w:val="24"/>
                <w:szCs w:val="24"/>
              </w:rPr>
            </w:pPr>
            <w:r w:rsidRPr="00342D83">
              <w:rPr>
                <w:b/>
                <w:bCs/>
                <w:sz w:val="24"/>
                <w:szCs w:val="24"/>
              </w:rPr>
              <w:t>Ответственный исполнитель</w:t>
            </w:r>
          </w:p>
        </w:tc>
      </w:tr>
      <w:tr w:rsidR="00FB13AA" w:rsidRPr="00342D83" w:rsidTr="00A54D66">
        <w:trPr>
          <w:jc w:val="center"/>
        </w:trPr>
        <w:tc>
          <w:tcPr>
            <w:tcW w:w="711" w:type="dxa"/>
          </w:tcPr>
          <w:p w:rsidR="00FB13AA" w:rsidRPr="00342D83" w:rsidRDefault="007558C4" w:rsidP="00FB13AA">
            <w:pPr>
              <w:ind w:left="-57" w:right="-57"/>
              <w:jc w:val="center"/>
              <w:rPr>
                <w:sz w:val="24"/>
                <w:szCs w:val="24"/>
              </w:rPr>
            </w:pPr>
            <w:r>
              <w:rPr>
                <w:sz w:val="24"/>
                <w:szCs w:val="24"/>
              </w:rPr>
              <w:t>30</w:t>
            </w:r>
            <w:r w:rsidR="00FB13AA" w:rsidRPr="00342D83">
              <w:rPr>
                <w:sz w:val="24"/>
                <w:szCs w:val="24"/>
              </w:rPr>
              <w:t>.2.1</w:t>
            </w:r>
          </w:p>
        </w:tc>
        <w:tc>
          <w:tcPr>
            <w:tcW w:w="4651" w:type="dxa"/>
          </w:tcPr>
          <w:p w:rsidR="00FB13AA" w:rsidRPr="00342D83" w:rsidRDefault="00304813" w:rsidP="003B61A7">
            <w:pPr>
              <w:autoSpaceDE w:val="0"/>
              <w:autoSpaceDN w:val="0"/>
              <w:adjustRightInd w:val="0"/>
              <w:jc w:val="both"/>
              <w:rPr>
                <w:rFonts w:eastAsiaTheme="minorHAnsi"/>
                <w:sz w:val="24"/>
                <w:szCs w:val="24"/>
              </w:rPr>
            </w:pPr>
            <w:r>
              <w:rPr>
                <w:rFonts w:eastAsiaTheme="minorHAnsi"/>
                <w:sz w:val="24"/>
                <w:szCs w:val="24"/>
              </w:rPr>
              <w:t xml:space="preserve">Количество хозяйствующих субъектов </w:t>
            </w:r>
            <w:r w:rsidR="003B61A7">
              <w:rPr>
                <w:rFonts w:eastAsiaTheme="minorHAnsi"/>
                <w:sz w:val="24"/>
                <w:szCs w:val="24"/>
              </w:rPr>
              <w:t>на рынке легкой промышленности (дополнительный показатель)</w:t>
            </w:r>
          </w:p>
        </w:tc>
        <w:tc>
          <w:tcPr>
            <w:tcW w:w="1134" w:type="dxa"/>
          </w:tcPr>
          <w:p w:rsidR="00FB13AA" w:rsidRPr="00342D83" w:rsidRDefault="008E7E5A" w:rsidP="00A54D66">
            <w:pPr>
              <w:jc w:val="center"/>
              <w:rPr>
                <w:sz w:val="24"/>
                <w:szCs w:val="24"/>
              </w:rPr>
            </w:pPr>
            <w:r>
              <w:rPr>
                <w:sz w:val="24"/>
                <w:szCs w:val="24"/>
              </w:rPr>
              <w:t>Ед.</w:t>
            </w:r>
          </w:p>
        </w:tc>
        <w:tc>
          <w:tcPr>
            <w:tcW w:w="1134" w:type="dxa"/>
          </w:tcPr>
          <w:p w:rsidR="00FB13AA" w:rsidRPr="00342D83" w:rsidRDefault="008E7E5A" w:rsidP="008E7E5A">
            <w:pPr>
              <w:jc w:val="center"/>
              <w:rPr>
                <w:sz w:val="24"/>
                <w:szCs w:val="24"/>
              </w:rPr>
            </w:pPr>
            <w:r>
              <w:rPr>
                <w:sz w:val="24"/>
                <w:szCs w:val="24"/>
              </w:rPr>
              <w:t>-</w:t>
            </w:r>
          </w:p>
        </w:tc>
        <w:tc>
          <w:tcPr>
            <w:tcW w:w="993" w:type="dxa"/>
          </w:tcPr>
          <w:p w:rsidR="00FB13AA" w:rsidRPr="00342D83" w:rsidRDefault="00FB13AA" w:rsidP="00A54D66">
            <w:pPr>
              <w:jc w:val="center"/>
              <w:rPr>
                <w:sz w:val="24"/>
                <w:szCs w:val="24"/>
              </w:rPr>
            </w:pPr>
            <w:r>
              <w:rPr>
                <w:sz w:val="24"/>
                <w:szCs w:val="24"/>
              </w:rPr>
              <w:t>-</w:t>
            </w:r>
          </w:p>
        </w:tc>
        <w:tc>
          <w:tcPr>
            <w:tcW w:w="992" w:type="dxa"/>
          </w:tcPr>
          <w:p w:rsidR="00FB13AA" w:rsidRPr="00342D83" w:rsidRDefault="008E7E5A" w:rsidP="00A54D66">
            <w:pPr>
              <w:jc w:val="center"/>
              <w:rPr>
                <w:sz w:val="24"/>
                <w:szCs w:val="24"/>
              </w:rPr>
            </w:pPr>
            <w:r>
              <w:rPr>
                <w:sz w:val="24"/>
                <w:szCs w:val="24"/>
              </w:rPr>
              <w:t>4</w:t>
            </w:r>
          </w:p>
        </w:tc>
        <w:tc>
          <w:tcPr>
            <w:tcW w:w="992" w:type="dxa"/>
          </w:tcPr>
          <w:p w:rsidR="00FB13AA" w:rsidRPr="00342D83" w:rsidRDefault="008E7E5A" w:rsidP="00A54D66">
            <w:pPr>
              <w:jc w:val="center"/>
              <w:rPr>
                <w:sz w:val="24"/>
                <w:szCs w:val="24"/>
              </w:rPr>
            </w:pPr>
            <w:r>
              <w:rPr>
                <w:sz w:val="24"/>
                <w:szCs w:val="24"/>
              </w:rPr>
              <w:t>4</w:t>
            </w:r>
          </w:p>
        </w:tc>
        <w:tc>
          <w:tcPr>
            <w:tcW w:w="992" w:type="dxa"/>
          </w:tcPr>
          <w:p w:rsidR="00FB13AA" w:rsidRPr="00342D83" w:rsidRDefault="008E7E5A" w:rsidP="00A54D66">
            <w:pPr>
              <w:jc w:val="center"/>
              <w:rPr>
                <w:sz w:val="24"/>
                <w:szCs w:val="24"/>
              </w:rPr>
            </w:pPr>
            <w:r>
              <w:rPr>
                <w:sz w:val="24"/>
                <w:szCs w:val="24"/>
              </w:rPr>
              <w:t>4</w:t>
            </w:r>
          </w:p>
        </w:tc>
        <w:tc>
          <w:tcPr>
            <w:tcW w:w="993" w:type="dxa"/>
          </w:tcPr>
          <w:p w:rsidR="00FB13AA" w:rsidRPr="00342D83" w:rsidRDefault="008E7E5A" w:rsidP="00A54D66">
            <w:pPr>
              <w:contextualSpacing/>
              <w:jc w:val="center"/>
              <w:rPr>
                <w:sz w:val="24"/>
                <w:szCs w:val="24"/>
              </w:rPr>
            </w:pPr>
            <w:r>
              <w:rPr>
                <w:sz w:val="24"/>
                <w:szCs w:val="24"/>
              </w:rPr>
              <w:t>4</w:t>
            </w:r>
          </w:p>
        </w:tc>
        <w:tc>
          <w:tcPr>
            <w:tcW w:w="1701" w:type="dxa"/>
          </w:tcPr>
          <w:p w:rsidR="00FB13AA" w:rsidRPr="00342D83" w:rsidRDefault="00FB13AA" w:rsidP="00A54D66">
            <w:pPr>
              <w:contextualSpacing/>
              <w:jc w:val="center"/>
              <w:rPr>
                <w:sz w:val="24"/>
                <w:szCs w:val="24"/>
              </w:rPr>
            </w:pPr>
            <w:r>
              <w:rPr>
                <w:sz w:val="24"/>
                <w:szCs w:val="24"/>
                <w:lang w:val="en-US"/>
              </w:rPr>
              <w:t>X</w:t>
            </w:r>
          </w:p>
        </w:tc>
        <w:tc>
          <w:tcPr>
            <w:tcW w:w="2012" w:type="dxa"/>
          </w:tcPr>
          <w:p w:rsidR="00FB13AA" w:rsidRPr="00342D83" w:rsidRDefault="00FB13AA" w:rsidP="00A54D66">
            <w:pPr>
              <w:contextualSpacing/>
              <w:jc w:val="center"/>
              <w:rPr>
                <w:sz w:val="24"/>
                <w:szCs w:val="24"/>
              </w:rPr>
            </w:pPr>
            <w:r w:rsidRPr="000416C9">
              <w:rPr>
                <w:sz w:val="24"/>
                <w:szCs w:val="24"/>
              </w:rPr>
              <w:t xml:space="preserve">Комитет экономического развития администрации Алексеевского </w:t>
            </w:r>
            <w:r w:rsidR="00345D95" w:rsidRPr="00345D95">
              <w:rPr>
                <w:sz w:val="24"/>
                <w:szCs w:val="24"/>
              </w:rPr>
              <w:t>муниципального</w:t>
            </w:r>
            <w:r w:rsidRPr="000416C9">
              <w:rPr>
                <w:sz w:val="24"/>
                <w:szCs w:val="24"/>
              </w:rPr>
              <w:t xml:space="preserve"> округа</w:t>
            </w:r>
          </w:p>
        </w:tc>
      </w:tr>
    </w:tbl>
    <w:p w:rsidR="00FB13AA" w:rsidRPr="00342D83" w:rsidRDefault="00FB13AA" w:rsidP="00FB13AA">
      <w:pPr>
        <w:widowControl w:val="0"/>
        <w:autoSpaceDE w:val="0"/>
        <w:autoSpaceDN w:val="0"/>
        <w:ind w:firstLine="709"/>
        <w:jc w:val="both"/>
        <w:rPr>
          <w:sz w:val="28"/>
          <w:szCs w:val="28"/>
        </w:rPr>
      </w:pPr>
    </w:p>
    <w:p w:rsidR="00FB13AA" w:rsidRPr="00342D83" w:rsidRDefault="00A85085" w:rsidP="00FB13AA">
      <w:pPr>
        <w:contextualSpacing/>
        <w:jc w:val="center"/>
        <w:rPr>
          <w:rFonts w:eastAsia="Calibri"/>
          <w:b/>
          <w:sz w:val="28"/>
          <w:szCs w:val="28"/>
          <w:lang w:eastAsia="en-US"/>
        </w:rPr>
      </w:pPr>
      <w:r>
        <w:rPr>
          <w:rFonts w:eastAsia="Calibri"/>
          <w:b/>
          <w:sz w:val="28"/>
          <w:szCs w:val="28"/>
          <w:lang w:eastAsia="en-US"/>
        </w:rPr>
        <w:t>29</w:t>
      </w:r>
      <w:r w:rsidR="00FB13AA" w:rsidRPr="00342D83">
        <w:rPr>
          <w:rFonts w:eastAsia="Calibri"/>
          <w:b/>
          <w:sz w:val="28"/>
          <w:szCs w:val="28"/>
          <w:lang w:eastAsia="en-US"/>
        </w:rPr>
        <w:t xml:space="preserve">.3.  Мероприятия по содействию развитию конкуренции </w:t>
      </w:r>
    </w:p>
    <w:p w:rsidR="00FB13AA" w:rsidRPr="00342D83" w:rsidRDefault="00FB13AA" w:rsidP="00FB13AA">
      <w:pPr>
        <w:contextualSpacing/>
        <w:jc w:val="center"/>
        <w:rPr>
          <w:rFonts w:eastAsia="Calibri"/>
          <w:b/>
          <w:sz w:val="28"/>
          <w:szCs w:val="28"/>
          <w:lang w:eastAsia="en-US"/>
        </w:rPr>
      </w:pPr>
    </w:p>
    <w:tbl>
      <w:tblPr>
        <w:tblW w:w="16261" w:type="dxa"/>
        <w:jc w:val="center"/>
        <w:tblLayout w:type="fixed"/>
        <w:tblLook w:val="04A0" w:firstRow="1" w:lastRow="0" w:firstColumn="1" w:lastColumn="0" w:noHBand="0" w:noVBand="1"/>
      </w:tblPr>
      <w:tblGrid>
        <w:gridCol w:w="779"/>
        <w:gridCol w:w="5552"/>
        <w:gridCol w:w="1662"/>
        <w:gridCol w:w="4386"/>
        <w:gridCol w:w="3882"/>
      </w:tblGrid>
      <w:tr w:rsidR="00FB13AA" w:rsidRPr="00342D83" w:rsidTr="00A54D66">
        <w:trPr>
          <w:trHeight w:val="276"/>
          <w:tblHeader/>
          <w:jc w:val="center"/>
        </w:trPr>
        <w:tc>
          <w:tcPr>
            <w:tcW w:w="7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13AA" w:rsidRPr="00342D83" w:rsidRDefault="00FB13AA" w:rsidP="00A54D66">
            <w:pPr>
              <w:ind w:left="-57" w:right="-57"/>
              <w:jc w:val="center"/>
              <w:rPr>
                <w:b/>
                <w:bCs/>
                <w:sz w:val="24"/>
                <w:szCs w:val="24"/>
              </w:rPr>
            </w:pPr>
            <w:r w:rsidRPr="00342D83">
              <w:rPr>
                <w:b/>
                <w:bCs/>
                <w:sz w:val="24"/>
                <w:szCs w:val="24"/>
              </w:rPr>
              <w:t>№</w:t>
            </w:r>
          </w:p>
          <w:p w:rsidR="00FB13AA" w:rsidRPr="00342D83" w:rsidRDefault="00FB13AA" w:rsidP="00A54D66">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13AA" w:rsidRPr="00342D83" w:rsidRDefault="00FB13AA" w:rsidP="00A54D66">
            <w:pPr>
              <w:ind w:left="-57" w:right="-57"/>
              <w:jc w:val="center"/>
              <w:rPr>
                <w:b/>
                <w:bCs/>
                <w:sz w:val="24"/>
                <w:szCs w:val="24"/>
              </w:rPr>
            </w:pPr>
            <w:r w:rsidRPr="00342D83">
              <w:rPr>
                <w:b/>
                <w:bCs/>
                <w:sz w:val="24"/>
                <w:szCs w:val="24"/>
              </w:rPr>
              <w:t>Наименование мероприятия</w:t>
            </w:r>
          </w:p>
        </w:tc>
        <w:tc>
          <w:tcPr>
            <w:tcW w:w="16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13AA" w:rsidRPr="00342D83" w:rsidRDefault="00FB13AA" w:rsidP="00A54D66">
            <w:pPr>
              <w:ind w:left="-57" w:right="-57"/>
              <w:jc w:val="center"/>
              <w:rPr>
                <w:b/>
                <w:bCs/>
                <w:sz w:val="24"/>
                <w:szCs w:val="24"/>
              </w:rPr>
            </w:pPr>
            <w:r w:rsidRPr="00342D83">
              <w:rPr>
                <w:b/>
                <w:bCs/>
                <w:sz w:val="24"/>
                <w:szCs w:val="24"/>
              </w:rPr>
              <w:t>Срок реализации мероприятия</w:t>
            </w:r>
          </w:p>
        </w:tc>
        <w:tc>
          <w:tcPr>
            <w:tcW w:w="43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13AA" w:rsidRPr="00342D83" w:rsidRDefault="00FB13AA" w:rsidP="00A54D66">
            <w:pPr>
              <w:ind w:left="-57" w:right="-57"/>
              <w:jc w:val="center"/>
              <w:rPr>
                <w:b/>
                <w:bCs/>
                <w:sz w:val="24"/>
                <w:szCs w:val="24"/>
              </w:rPr>
            </w:pPr>
            <w:r w:rsidRPr="00342D83">
              <w:rPr>
                <w:b/>
                <w:bCs/>
                <w:sz w:val="24"/>
                <w:szCs w:val="24"/>
              </w:rPr>
              <w:t>Результат выполнения мероприятия</w:t>
            </w:r>
          </w:p>
        </w:tc>
        <w:tc>
          <w:tcPr>
            <w:tcW w:w="38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13AA" w:rsidRPr="00342D83" w:rsidRDefault="00FB13AA" w:rsidP="00A54D66">
            <w:pPr>
              <w:ind w:left="-57" w:right="-57"/>
              <w:jc w:val="center"/>
              <w:rPr>
                <w:b/>
                <w:bCs/>
                <w:sz w:val="24"/>
                <w:szCs w:val="24"/>
              </w:rPr>
            </w:pPr>
            <w:r w:rsidRPr="00342D83">
              <w:rPr>
                <w:b/>
                <w:bCs/>
                <w:sz w:val="24"/>
                <w:szCs w:val="24"/>
              </w:rPr>
              <w:t>Ответственные исполнители мероприятия</w:t>
            </w:r>
          </w:p>
        </w:tc>
      </w:tr>
      <w:tr w:rsidR="00FB13AA" w:rsidRPr="00342D83" w:rsidTr="00A54D66">
        <w:trPr>
          <w:trHeight w:val="276"/>
          <w:tblHeader/>
          <w:jc w:val="center"/>
        </w:trPr>
        <w:tc>
          <w:tcPr>
            <w:tcW w:w="779" w:type="dxa"/>
            <w:vMerge/>
            <w:tcBorders>
              <w:top w:val="single" w:sz="4" w:space="0" w:color="auto"/>
              <w:left w:val="single" w:sz="4" w:space="0" w:color="auto"/>
              <w:bottom w:val="single" w:sz="4" w:space="0" w:color="auto"/>
              <w:right w:val="single" w:sz="4" w:space="0" w:color="auto"/>
            </w:tcBorders>
            <w:hideMark/>
          </w:tcPr>
          <w:p w:rsidR="00FB13AA" w:rsidRPr="00342D83" w:rsidRDefault="00FB13AA" w:rsidP="00A54D66">
            <w:pPr>
              <w:ind w:left="-57" w:right="-57"/>
              <w:rPr>
                <w:b/>
                <w:bCs/>
                <w:sz w:val="24"/>
                <w:szCs w:val="24"/>
              </w:rPr>
            </w:pPr>
          </w:p>
        </w:tc>
        <w:tc>
          <w:tcPr>
            <w:tcW w:w="5552" w:type="dxa"/>
            <w:vMerge/>
            <w:tcBorders>
              <w:top w:val="single" w:sz="4" w:space="0" w:color="auto"/>
              <w:left w:val="single" w:sz="4" w:space="0" w:color="auto"/>
              <w:bottom w:val="single" w:sz="4" w:space="0" w:color="auto"/>
              <w:right w:val="single" w:sz="4" w:space="0" w:color="auto"/>
            </w:tcBorders>
            <w:hideMark/>
          </w:tcPr>
          <w:p w:rsidR="00FB13AA" w:rsidRPr="00342D83" w:rsidRDefault="00FB13AA" w:rsidP="00A54D66">
            <w:pPr>
              <w:ind w:left="-57" w:right="-57"/>
              <w:rPr>
                <w:b/>
                <w:bCs/>
                <w:sz w:val="24"/>
                <w:szCs w:val="24"/>
              </w:rPr>
            </w:pPr>
          </w:p>
        </w:tc>
        <w:tc>
          <w:tcPr>
            <w:tcW w:w="1662" w:type="dxa"/>
            <w:vMerge/>
            <w:tcBorders>
              <w:top w:val="single" w:sz="4" w:space="0" w:color="auto"/>
              <w:left w:val="single" w:sz="4" w:space="0" w:color="auto"/>
              <w:bottom w:val="single" w:sz="4" w:space="0" w:color="auto"/>
              <w:right w:val="single" w:sz="4" w:space="0" w:color="auto"/>
            </w:tcBorders>
            <w:hideMark/>
          </w:tcPr>
          <w:p w:rsidR="00FB13AA" w:rsidRPr="00342D83" w:rsidRDefault="00FB13AA" w:rsidP="00A54D66">
            <w:pPr>
              <w:ind w:left="-57" w:right="-57"/>
              <w:rPr>
                <w:b/>
                <w:bCs/>
                <w:sz w:val="24"/>
                <w:szCs w:val="24"/>
              </w:rPr>
            </w:pPr>
          </w:p>
        </w:tc>
        <w:tc>
          <w:tcPr>
            <w:tcW w:w="4386" w:type="dxa"/>
            <w:vMerge/>
            <w:tcBorders>
              <w:top w:val="single" w:sz="4" w:space="0" w:color="auto"/>
              <w:left w:val="single" w:sz="4" w:space="0" w:color="auto"/>
              <w:bottom w:val="single" w:sz="4" w:space="0" w:color="auto"/>
              <w:right w:val="single" w:sz="4" w:space="0" w:color="auto"/>
            </w:tcBorders>
            <w:hideMark/>
          </w:tcPr>
          <w:p w:rsidR="00FB13AA" w:rsidRPr="00342D83" w:rsidRDefault="00FB13AA" w:rsidP="00A54D66">
            <w:pPr>
              <w:ind w:left="-57" w:right="-57"/>
              <w:rPr>
                <w:b/>
                <w:bCs/>
                <w:sz w:val="24"/>
                <w:szCs w:val="24"/>
              </w:rPr>
            </w:pPr>
          </w:p>
        </w:tc>
        <w:tc>
          <w:tcPr>
            <w:tcW w:w="3882" w:type="dxa"/>
            <w:vMerge/>
            <w:tcBorders>
              <w:top w:val="single" w:sz="4" w:space="0" w:color="auto"/>
              <w:left w:val="single" w:sz="4" w:space="0" w:color="auto"/>
              <w:bottom w:val="single" w:sz="4" w:space="0" w:color="auto"/>
              <w:right w:val="single" w:sz="4" w:space="0" w:color="auto"/>
            </w:tcBorders>
            <w:hideMark/>
          </w:tcPr>
          <w:p w:rsidR="00FB13AA" w:rsidRPr="00342D83" w:rsidRDefault="00FB13AA" w:rsidP="00A54D66">
            <w:pPr>
              <w:ind w:left="-57" w:right="-57"/>
              <w:rPr>
                <w:b/>
                <w:bCs/>
                <w:sz w:val="24"/>
                <w:szCs w:val="24"/>
              </w:rPr>
            </w:pPr>
          </w:p>
        </w:tc>
      </w:tr>
      <w:tr w:rsidR="00FB13AA" w:rsidRPr="00342D83" w:rsidTr="00A54D66">
        <w:trPr>
          <w:trHeight w:val="200"/>
          <w:jc w:val="center"/>
        </w:trPr>
        <w:tc>
          <w:tcPr>
            <w:tcW w:w="779" w:type="dxa"/>
            <w:tcBorders>
              <w:top w:val="single" w:sz="4" w:space="0" w:color="auto"/>
              <w:left w:val="single" w:sz="4" w:space="0" w:color="auto"/>
              <w:bottom w:val="single" w:sz="4" w:space="0" w:color="auto"/>
              <w:right w:val="single" w:sz="4" w:space="0" w:color="auto"/>
            </w:tcBorders>
            <w:shd w:val="clear" w:color="auto" w:fill="auto"/>
            <w:noWrap/>
          </w:tcPr>
          <w:p w:rsidR="00FB13AA" w:rsidRPr="00342D83" w:rsidRDefault="007558C4" w:rsidP="00FB13AA">
            <w:pPr>
              <w:ind w:left="-57" w:right="-57"/>
              <w:jc w:val="center"/>
              <w:rPr>
                <w:sz w:val="24"/>
                <w:szCs w:val="24"/>
              </w:rPr>
            </w:pPr>
            <w:r>
              <w:rPr>
                <w:sz w:val="24"/>
                <w:szCs w:val="24"/>
              </w:rPr>
              <w:t>30</w:t>
            </w:r>
            <w:r w:rsidR="00FB13AA" w:rsidRPr="00342D83">
              <w:rPr>
                <w:sz w:val="24"/>
                <w:szCs w:val="24"/>
              </w:rPr>
              <w:t>.3.1</w:t>
            </w:r>
          </w:p>
        </w:tc>
        <w:tc>
          <w:tcPr>
            <w:tcW w:w="5552" w:type="dxa"/>
            <w:tcBorders>
              <w:top w:val="single" w:sz="4" w:space="0" w:color="auto"/>
              <w:left w:val="nil"/>
              <w:bottom w:val="single" w:sz="4" w:space="0" w:color="auto"/>
              <w:right w:val="single" w:sz="4" w:space="0" w:color="auto"/>
            </w:tcBorders>
            <w:shd w:val="clear" w:color="auto" w:fill="auto"/>
            <w:noWrap/>
          </w:tcPr>
          <w:p w:rsidR="00FB13AA" w:rsidRPr="00342D83" w:rsidRDefault="00AD2674" w:rsidP="003B61A7">
            <w:pPr>
              <w:ind w:left="-57" w:right="-57"/>
              <w:jc w:val="both"/>
              <w:rPr>
                <w:sz w:val="24"/>
                <w:szCs w:val="24"/>
              </w:rPr>
            </w:pPr>
            <w:r w:rsidRPr="00AD2674">
              <w:rPr>
                <w:sz w:val="24"/>
                <w:szCs w:val="24"/>
              </w:rPr>
              <w:t>Оказание информационно-консультационной помощи хозяйствующим субъектам</w:t>
            </w:r>
            <w:r w:rsidR="001E55F1">
              <w:rPr>
                <w:sz w:val="24"/>
                <w:szCs w:val="24"/>
              </w:rPr>
              <w:t>, работающим</w:t>
            </w:r>
            <w:r w:rsidRPr="00AD2674">
              <w:rPr>
                <w:sz w:val="24"/>
                <w:szCs w:val="24"/>
              </w:rPr>
              <w:t xml:space="preserve"> </w:t>
            </w:r>
            <w:r w:rsidR="003B61A7">
              <w:rPr>
                <w:sz w:val="24"/>
                <w:szCs w:val="24"/>
              </w:rPr>
              <w:t>на рынке легкой промышленности</w:t>
            </w:r>
          </w:p>
        </w:tc>
        <w:tc>
          <w:tcPr>
            <w:tcW w:w="1662" w:type="dxa"/>
            <w:tcBorders>
              <w:top w:val="single" w:sz="4" w:space="0" w:color="auto"/>
              <w:left w:val="nil"/>
              <w:bottom w:val="single" w:sz="4" w:space="0" w:color="auto"/>
              <w:right w:val="single" w:sz="4" w:space="0" w:color="auto"/>
            </w:tcBorders>
            <w:shd w:val="clear" w:color="auto" w:fill="auto"/>
            <w:noWrap/>
          </w:tcPr>
          <w:p w:rsidR="00FB13AA" w:rsidRPr="00342D83" w:rsidRDefault="00FB13AA" w:rsidP="00A54D66">
            <w:pPr>
              <w:ind w:left="-57" w:right="-57"/>
              <w:jc w:val="center"/>
              <w:rPr>
                <w:sz w:val="24"/>
                <w:szCs w:val="24"/>
              </w:rPr>
            </w:pPr>
            <w:r w:rsidRPr="00342D83">
              <w:rPr>
                <w:sz w:val="24"/>
                <w:szCs w:val="24"/>
              </w:rPr>
              <w:t>2022 – 2025 годы</w:t>
            </w:r>
          </w:p>
        </w:tc>
        <w:tc>
          <w:tcPr>
            <w:tcW w:w="4386" w:type="dxa"/>
            <w:tcBorders>
              <w:top w:val="single" w:sz="4" w:space="0" w:color="auto"/>
              <w:left w:val="nil"/>
              <w:bottom w:val="single" w:sz="4" w:space="0" w:color="auto"/>
              <w:right w:val="single" w:sz="4" w:space="0" w:color="auto"/>
            </w:tcBorders>
            <w:shd w:val="clear" w:color="auto" w:fill="auto"/>
            <w:noWrap/>
          </w:tcPr>
          <w:p w:rsidR="00FB13AA" w:rsidRPr="00342D83" w:rsidRDefault="00FE7DF9" w:rsidP="00D46BBE">
            <w:pPr>
              <w:ind w:left="-57" w:right="-57"/>
              <w:jc w:val="both"/>
              <w:rPr>
                <w:sz w:val="24"/>
                <w:szCs w:val="24"/>
              </w:rPr>
            </w:pPr>
            <w:r w:rsidRPr="00FE7DF9">
              <w:rPr>
                <w:sz w:val="24"/>
                <w:szCs w:val="24"/>
              </w:rPr>
              <w:t>Повышение уровня информированности субъектов</w:t>
            </w:r>
            <w:r w:rsidR="00D46BBE">
              <w:rPr>
                <w:sz w:val="24"/>
                <w:szCs w:val="24"/>
              </w:rPr>
              <w:t>, работающих в</w:t>
            </w:r>
            <w:r w:rsidRPr="00FE7DF9">
              <w:rPr>
                <w:sz w:val="24"/>
                <w:szCs w:val="24"/>
              </w:rPr>
              <w:t xml:space="preserve"> сфер</w:t>
            </w:r>
            <w:r w:rsidR="00D46BBE">
              <w:rPr>
                <w:sz w:val="24"/>
                <w:szCs w:val="24"/>
              </w:rPr>
              <w:t>е</w:t>
            </w:r>
            <w:r w:rsidRPr="00FE7DF9">
              <w:rPr>
                <w:sz w:val="24"/>
                <w:szCs w:val="24"/>
              </w:rPr>
              <w:t xml:space="preserve"> </w:t>
            </w:r>
            <w:r>
              <w:rPr>
                <w:sz w:val="24"/>
                <w:szCs w:val="24"/>
              </w:rPr>
              <w:t>легкой промышленности</w:t>
            </w:r>
          </w:p>
        </w:tc>
        <w:tc>
          <w:tcPr>
            <w:tcW w:w="3882" w:type="dxa"/>
            <w:tcBorders>
              <w:top w:val="single" w:sz="4" w:space="0" w:color="auto"/>
              <w:left w:val="nil"/>
              <w:bottom w:val="single" w:sz="4" w:space="0" w:color="auto"/>
              <w:right w:val="single" w:sz="4" w:space="0" w:color="auto"/>
            </w:tcBorders>
            <w:shd w:val="clear" w:color="auto" w:fill="auto"/>
            <w:noWrap/>
          </w:tcPr>
          <w:p w:rsidR="00FB13AA" w:rsidRDefault="00FB13AA" w:rsidP="00A54D66">
            <w:pPr>
              <w:ind w:left="-57" w:right="-57"/>
              <w:jc w:val="center"/>
              <w:rPr>
                <w:sz w:val="24"/>
                <w:szCs w:val="24"/>
              </w:rPr>
            </w:pPr>
            <w:r w:rsidRPr="00992FD1">
              <w:rPr>
                <w:sz w:val="24"/>
                <w:szCs w:val="24"/>
              </w:rPr>
              <w:t xml:space="preserve">Комитет экономического развития администрации Алексеевского </w:t>
            </w:r>
            <w:r w:rsidR="00345D95" w:rsidRPr="00345D95">
              <w:rPr>
                <w:sz w:val="24"/>
                <w:szCs w:val="24"/>
              </w:rPr>
              <w:t>муниципального</w:t>
            </w:r>
            <w:r w:rsidRPr="00992FD1">
              <w:rPr>
                <w:sz w:val="24"/>
                <w:szCs w:val="24"/>
              </w:rPr>
              <w:t xml:space="preserve"> округа</w:t>
            </w:r>
          </w:p>
          <w:p w:rsidR="00FB13AA" w:rsidRDefault="00FB13AA" w:rsidP="00A54D66">
            <w:pPr>
              <w:ind w:left="-57" w:right="-57"/>
              <w:jc w:val="center"/>
              <w:rPr>
                <w:sz w:val="24"/>
                <w:szCs w:val="24"/>
              </w:rPr>
            </w:pPr>
          </w:p>
          <w:p w:rsidR="00FB13AA" w:rsidRPr="00342D83" w:rsidRDefault="00FB13AA" w:rsidP="00A54D66">
            <w:pPr>
              <w:ind w:left="-57" w:right="-57"/>
              <w:jc w:val="center"/>
              <w:rPr>
                <w:sz w:val="24"/>
                <w:szCs w:val="24"/>
              </w:rPr>
            </w:pPr>
          </w:p>
        </w:tc>
      </w:tr>
    </w:tbl>
    <w:p w:rsidR="00FB13AA" w:rsidRDefault="00FB13AA" w:rsidP="004A1B15">
      <w:pPr>
        <w:widowControl w:val="0"/>
        <w:autoSpaceDE w:val="0"/>
        <w:autoSpaceDN w:val="0"/>
        <w:jc w:val="center"/>
        <w:rPr>
          <w:b/>
          <w:sz w:val="28"/>
          <w:szCs w:val="28"/>
        </w:rPr>
      </w:pPr>
    </w:p>
    <w:p w:rsidR="002321EE" w:rsidRDefault="002321EE" w:rsidP="004A1B15">
      <w:pPr>
        <w:widowControl w:val="0"/>
        <w:autoSpaceDE w:val="0"/>
        <w:autoSpaceDN w:val="0"/>
        <w:jc w:val="center"/>
        <w:rPr>
          <w:b/>
          <w:sz w:val="28"/>
          <w:szCs w:val="28"/>
        </w:rPr>
        <w:sectPr w:rsidR="002321EE" w:rsidSect="002321EE">
          <w:pgSz w:w="16838" w:h="11906" w:orient="landscape"/>
          <w:pgMar w:top="1134" w:right="1134" w:bottom="1134" w:left="1134" w:header="709" w:footer="709" w:gutter="0"/>
          <w:cols w:space="708"/>
          <w:docGrid w:linePitch="360"/>
        </w:sectPr>
      </w:pPr>
    </w:p>
    <w:p w:rsidR="00FB13AA" w:rsidRDefault="00FB13AA" w:rsidP="004A1B15">
      <w:pPr>
        <w:widowControl w:val="0"/>
        <w:autoSpaceDE w:val="0"/>
        <w:autoSpaceDN w:val="0"/>
        <w:jc w:val="center"/>
        <w:rPr>
          <w:b/>
          <w:sz w:val="28"/>
          <w:szCs w:val="28"/>
        </w:rPr>
      </w:pPr>
    </w:p>
    <w:p w:rsidR="004A1B15" w:rsidRPr="00342D83" w:rsidRDefault="004A1B15" w:rsidP="004A1B15">
      <w:pPr>
        <w:widowControl w:val="0"/>
        <w:autoSpaceDE w:val="0"/>
        <w:autoSpaceDN w:val="0"/>
        <w:jc w:val="center"/>
        <w:rPr>
          <w:b/>
          <w:sz w:val="28"/>
          <w:szCs w:val="28"/>
        </w:rPr>
      </w:pPr>
      <w:r w:rsidRPr="00342D83">
        <w:rPr>
          <w:b/>
          <w:sz w:val="28"/>
          <w:szCs w:val="28"/>
        </w:rPr>
        <w:t>Агропромышленный комплекс</w:t>
      </w:r>
    </w:p>
    <w:p w:rsidR="004A1B15" w:rsidRPr="00342D83" w:rsidRDefault="004A1B15" w:rsidP="004A1B15">
      <w:pPr>
        <w:widowControl w:val="0"/>
        <w:autoSpaceDE w:val="0"/>
        <w:autoSpaceDN w:val="0"/>
        <w:jc w:val="center"/>
        <w:rPr>
          <w:b/>
          <w:sz w:val="28"/>
          <w:szCs w:val="28"/>
        </w:rPr>
      </w:pPr>
    </w:p>
    <w:p w:rsidR="004A1B15" w:rsidRPr="00342D83" w:rsidRDefault="00A85085" w:rsidP="004A1B15">
      <w:pPr>
        <w:widowControl w:val="0"/>
        <w:autoSpaceDE w:val="0"/>
        <w:autoSpaceDN w:val="0"/>
        <w:jc w:val="center"/>
        <w:rPr>
          <w:b/>
          <w:sz w:val="28"/>
          <w:szCs w:val="28"/>
        </w:rPr>
      </w:pPr>
      <w:r>
        <w:rPr>
          <w:b/>
          <w:sz w:val="28"/>
          <w:szCs w:val="28"/>
        </w:rPr>
        <w:t>30</w:t>
      </w:r>
      <w:r w:rsidR="004A1B15" w:rsidRPr="00342D83">
        <w:rPr>
          <w:b/>
          <w:sz w:val="28"/>
          <w:szCs w:val="28"/>
        </w:rPr>
        <w:t xml:space="preserve">. </w:t>
      </w:r>
      <w:r w:rsidR="00091A75" w:rsidRPr="00342D83">
        <w:rPr>
          <w:b/>
          <w:sz w:val="28"/>
          <w:szCs w:val="28"/>
        </w:rPr>
        <w:t>Рынок реализации сельскохозяйственной продукции</w:t>
      </w:r>
    </w:p>
    <w:p w:rsidR="004A1B15" w:rsidRPr="00342D83" w:rsidRDefault="004A1B15" w:rsidP="004A1B15">
      <w:pPr>
        <w:widowControl w:val="0"/>
        <w:autoSpaceDE w:val="0"/>
        <w:autoSpaceDN w:val="0"/>
        <w:jc w:val="center"/>
        <w:rPr>
          <w:b/>
          <w:sz w:val="28"/>
          <w:szCs w:val="28"/>
        </w:rPr>
      </w:pPr>
    </w:p>
    <w:p w:rsidR="004A1B15" w:rsidRPr="00342D83" w:rsidRDefault="00A85085" w:rsidP="004A1B15">
      <w:pPr>
        <w:widowControl w:val="0"/>
        <w:autoSpaceDE w:val="0"/>
        <w:autoSpaceDN w:val="0"/>
        <w:jc w:val="center"/>
        <w:rPr>
          <w:b/>
          <w:sz w:val="28"/>
          <w:szCs w:val="28"/>
        </w:rPr>
      </w:pPr>
      <w:r>
        <w:rPr>
          <w:b/>
          <w:sz w:val="28"/>
          <w:szCs w:val="28"/>
        </w:rPr>
        <w:t>30</w:t>
      </w:r>
      <w:r w:rsidR="004A1B15" w:rsidRPr="00342D83">
        <w:rPr>
          <w:b/>
          <w:sz w:val="28"/>
          <w:szCs w:val="28"/>
        </w:rPr>
        <w:t>.1.  Исходная фактическая информация в отношении ситуации</w:t>
      </w:r>
    </w:p>
    <w:p w:rsidR="004A1B15" w:rsidRPr="00342D83" w:rsidRDefault="004A1B15" w:rsidP="004A1B15">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4A1B15" w:rsidRPr="00342D83" w:rsidRDefault="004A1B15" w:rsidP="004A1B15">
      <w:pPr>
        <w:ind w:firstLine="709"/>
        <w:jc w:val="both"/>
        <w:rPr>
          <w:sz w:val="28"/>
          <w:szCs w:val="28"/>
        </w:rPr>
      </w:pPr>
    </w:p>
    <w:p w:rsidR="00C221D1" w:rsidRPr="00342D83" w:rsidRDefault="00C221D1" w:rsidP="00C221D1">
      <w:pPr>
        <w:ind w:firstLine="709"/>
        <w:jc w:val="both"/>
        <w:rPr>
          <w:sz w:val="28"/>
          <w:szCs w:val="28"/>
        </w:rPr>
      </w:pPr>
      <w:r w:rsidRPr="00342D83">
        <w:rPr>
          <w:sz w:val="28"/>
          <w:szCs w:val="28"/>
        </w:rPr>
        <w:t xml:space="preserve">Агропромышленный комплекс </w:t>
      </w:r>
      <w:proofErr w:type="spellStart"/>
      <w:r w:rsidRPr="00342D83">
        <w:rPr>
          <w:sz w:val="28"/>
          <w:szCs w:val="28"/>
        </w:rPr>
        <w:t>Белгородчины</w:t>
      </w:r>
      <w:proofErr w:type="spellEnd"/>
      <w:r w:rsidRPr="00342D83">
        <w:rPr>
          <w:sz w:val="28"/>
          <w:szCs w:val="28"/>
        </w:rPr>
        <w:t xml:space="preserve"> - один из наиболее мощных и конкурентоспособных сельскохозяйственных производственно-технологических кластеров России. Это важнейший системообразующих сектор региональной экономики, формирующий агропродовольственный рынок и обеспечивающий экономическую безопасность региона, занятость населения сельских территорий. Продукция агропромышленного комплекса соответствует самым высоким мировым стандартам и требованиям экологической и ветеринарной безопасности.</w:t>
      </w:r>
    </w:p>
    <w:p w:rsidR="00C221D1" w:rsidRPr="00342D83" w:rsidRDefault="00C221D1" w:rsidP="00C221D1">
      <w:pPr>
        <w:ind w:firstLine="709"/>
        <w:jc w:val="both"/>
        <w:rPr>
          <w:sz w:val="28"/>
          <w:szCs w:val="28"/>
        </w:rPr>
      </w:pPr>
      <w:r w:rsidRPr="00342D83">
        <w:rPr>
          <w:sz w:val="28"/>
          <w:szCs w:val="28"/>
        </w:rPr>
        <w:t xml:space="preserve">Наряду с наличием крупных организаций - агрохолдингов в Алексеевском </w:t>
      </w:r>
      <w:r w:rsidR="00345D95">
        <w:rPr>
          <w:sz w:val="28"/>
          <w:szCs w:val="28"/>
        </w:rPr>
        <w:t>муниципальном</w:t>
      </w:r>
      <w:r w:rsidRPr="00342D83">
        <w:rPr>
          <w:sz w:val="28"/>
          <w:szCs w:val="28"/>
        </w:rPr>
        <w:t xml:space="preserve"> округе активно развивается малый и средний бизнес. На территории </w:t>
      </w:r>
      <w:r w:rsidR="00345D95" w:rsidRPr="00345D95">
        <w:rPr>
          <w:sz w:val="28"/>
          <w:szCs w:val="28"/>
        </w:rPr>
        <w:t>муниципального</w:t>
      </w:r>
      <w:r w:rsidRPr="00342D83">
        <w:rPr>
          <w:sz w:val="28"/>
          <w:szCs w:val="28"/>
        </w:rPr>
        <w:t xml:space="preserve"> округа действуют 482 малых форм хозяйствования. По итогам 2021 года объем производства сельскохозяйственной продукции малыми формами составил 1,467 млрд. рублей. Также на территории округа зарегистрированы и осуществляют свою деятельность 10 сельскохозяйственных потребительских кооперативов.</w:t>
      </w:r>
    </w:p>
    <w:p w:rsidR="00C221D1" w:rsidRPr="00342D83" w:rsidRDefault="00C221D1" w:rsidP="00C221D1">
      <w:pPr>
        <w:ind w:firstLine="709"/>
        <w:jc w:val="both"/>
        <w:rPr>
          <w:sz w:val="28"/>
          <w:szCs w:val="28"/>
        </w:rPr>
      </w:pPr>
      <w:r w:rsidRPr="00342D83">
        <w:rPr>
          <w:sz w:val="28"/>
          <w:szCs w:val="28"/>
        </w:rPr>
        <w:t>Малое предпринимательство на селе - основа устойчивого развития и социального благополучия сельских территорий. Малое предпринимательство получает особое внимание и поддержку, занимая собственную нишу сельскохозяйственного производства. Малые формы хозяйствования - наиболее гибкие, быстро реагирующие на изменения спроса производители, готовые включаться в производство конкурентоспособной продукции. Будущее малого бизнеса на селе - в увеличении эффективности производства за счет специализации хозяйств, а также в создании дополнительных мощностей по хранению и переработке продукции на кооперативной основе. В этой связи создание комфортных условий для развития малого бизнеса на селе - одна из приоритетных задач рынка реализации сельскохозяйственной продукции, обеспечивающая конкурентоспособность продукции, произведенной малыми формами хозяйствования, по отношению к продукции промышленного производства.</w:t>
      </w:r>
    </w:p>
    <w:p w:rsidR="00C221D1" w:rsidRPr="00342D83" w:rsidRDefault="00C221D1" w:rsidP="00C221D1">
      <w:pPr>
        <w:ind w:firstLine="709"/>
        <w:jc w:val="both"/>
        <w:rPr>
          <w:sz w:val="28"/>
          <w:szCs w:val="28"/>
        </w:rPr>
      </w:pPr>
      <w:r w:rsidRPr="00342D83">
        <w:rPr>
          <w:sz w:val="28"/>
          <w:szCs w:val="28"/>
        </w:rPr>
        <w:t xml:space="preserve">В целях насыщения рынка фермерской продукцией, производимой местными хозяйствами, и дальнейшего развития конкуренции в Алексеевском </w:t>
      </w:r>
      <w:r w:rsidR="00345D95">
        <w:rPr>
          <w:sz w:val="28"/>
          <w:szCs w:val="28"/>
        </w:rPr>
        <w:t>муниципальном</w:t>
      </w:r>
      <w:r w:rsidRPr="00342D83">
        <w:rPr>
          <w:sz w:val="28"/>
          <w:szCs w:val="28"/>
        </w:rPr>
        <w:t xml:space="preserve"> округе будет продолжена реализация подпрограммы 2 «Поддержка малых форм хозяйствования» муниципальной программы «Развитие сельского хозяйства и охрана окружающей среды в Алексеевском </w:t>
      </w:r>
      <w:r w:rsidR="00345D95">
        <w:rPr>
          <w:sz w:val="28"/>
          <w:szCs w:val="28"/>
        </w:rPr>
        <w:t>муниципальном</w:t>
      </w:r>
      <w:r w:rsidRPr="00342D83">
        <w:rPr>
          <w:sz w:val="28"/>
          <w:szCs w:val="28"/>
        </w:rPr>
        <w:t xml:space="preserve"> округе».</w:t>
      </w:r>
    </w:p>
    <w:p w:rsidR="00C221D1" w:rsidRPr="00342D83" w:rsidRDefault="00C221D1" w:rsidP="00C221D1">
      <w:pPr>
        <w:ind w:firstLine="709"/>
        <w:jc w:val="both"/>
        <w:rPr>
          <w:sz w:val="28"/>
          <w:szCs w:val="28"/>
        </w:rPr>
      </w:pPr>
      <w:r w:rsidRPr="00342D83">
        <w:rPr>
          <w:sz w:val="28"/>
          <w:szCs w:val="28"/>
        </w:rPr>
        <w:t xml:space="preserve">В приоритете будет комплексное развитие фермерского сообщества, ориентация фермеров на выпуск органической продукции и конечных товаров, </w:t>
      </w:r>
      <w:r w:rsidRPr="00342D83">
        <w:rPr>
          <w:sz w:val="28"/>
          <w:szCs w:val="28"/>
        </w:rPr>
        <w:lastRenderedPageBreak/>
        <w:t xml:space="preserve">способных не только конкурировать на рынке с продукцией крупных </w:t>
      </w:r>
      <w:r w:rsidR="00265AE7" w:rsidRPr="00342D83">
        <w:rPr>
          <w:sz w:val="28"/>
          <w:szCs w:val="28"/>
        </w:rPr>
        <w:t>сельхоз организаций</w:t>
      </w:r>
      <w:r w:rsidRPr="00342D83">
        <w:rPr>
          <w:sz w:val="28"/>
          <w:szCs w:val="28"/>
        </w:rPr>
        <w:t>, но и уверенно занять свою рыночную нишу, в том числе посредством объединения в сельскохозяйственные потребительские кооперативы и создания на их базе высокотехнологичного производства.</w:t>
      </w:r>
    </w:p>
    <w:p w:rsidR="00C221D1" w:rsidRPr="00342D83" w:rsidRDefault="00C221D1" w:rsidP="00C221D1">
      <w:pPr>
        <w:ind w:firstLine="709"/>
        <w:jc w:val="both"/>
        <w:rPr>
          <w:sz w:val="28"/>
          <w:szCs w:val="28"/>
        </w:rPr>
      </w:pPr>
      <w:r w:rsidRPr="00342D83">
        <w:rPr>
          <w:sz w:val="28"/>
          <w:szCs w:val="28"/>
        </w:rPr>
        <w:t>Цель развития рынка: создание условий для развития конкуренции на рынке реализации сельскохозяйственной продукции.</w:t>
      </w:r>
    </w:p>
    <w:p w:rsidR="00C221D1" w:rsidRPr="00342D83" w:rsidRDefault="00D634EE" w:rsidP="00C221D1">
      <w:pPr>
        <w:ind w:firstLine="709"/>
        <w:jc w:val="both"/>
        <w:rPr>
          <w:sz w:val="28"/>
          <w:szCs w:val="28"/>
        </w:rPr>
      </w:pPr>
      <w:r w:rsidRPr="00342D83">
        <w:rPr>
          <w:sz w:val="28"/>
          <w:szCs w:val="28"/>
        </w:rPr>
        <w:t xml:space="preserve">В рамках </w:t>
      </w:r>
      <w:r w:rsidR="00C221D1" w:rsidRPr="00342D83">
        <w:rPr>
          <w:sz w:val="28"/>
          <w:szCs w:val="28"/>
        </w:rPr>
        <w:t>муницип</w:t>
      </w:r>
      <w:r w:rsidRPr="00342D83">
        <w:rPr>
          <w:sz w:val="28"/>
          <w:szCs w:val="28"/>
        </w:rPr>
        <w:t xml:space="preserve">ального плана мероприятий запланированы </w:t>
      </w:r>
      <w:r w:rsidR="00C221D1" w:rsidRPr="00342D83">
        <w:rPr>
          <w:sz w:val="28"/>
          <w:szCs w:val="28"/>
        </w:rPr>
        <w:t xml:space="preserve">мероприятия по развитию малых форм хозяйствования на территории Алексеевского </w:t>
      </w:r>
      <w:r w:rsidR="00345D95" w:rsidRPr="00345D95">
        <w:rPr>
          <w:sz w:val="28"/>
          <w:szCs w:val="28"/>
        </w:rPr>
        <w:t>муниципального</w:t>
      </w:r>
      <w:r w:rsidR="00C221D1" w:rsidRPr="00342D83">
        <w:rPr>
          <w:sz w:val="28"/>
          <w:szCs w:val="28"/>
        </w:rPr>
        <w:t xml:space="preserve"> округа,   организация рынков сбыта производимой продукции; мероприятия по развитию системы сельскохозяйственной потребительской кооперации; оказание информационной и методологической поддержки малым формам хозяйствования                                                   и сельскохозяйственным потребительским кооперативам; информирование малых форм хозяйствования и сельскохозяйственных потребительских кооперативов о возможности участия в обеспечении государственного и муниципальных заказов на поставку продовольствия для нужд образовательных, социальных и закрытых учреждений области.</w:t>
      </w:r>
    </w:p>
    <w:p w:rsidR="00D634EE" w:rsidRPr="00342D83" w:rsidRDefault="00D634EE" w:rsidP="00D634EE">
      <w:pPr>
        <w:ind w:firstLine="709"/>
        <w:jc w:val="both"/>
        <w:rPr>
          <w:sz w:val="28"/>
          <w:szCs w:val="28"/>
        </w:rPr>
      </w:pPr>
      <w:r w:rsidRPr="00342D83">
        <w:rPr>
          <w:sz w:val="28"/>
          <w:szCs w:val="28"/>
        </w:rPr>
        <w:t xml:space="preserve">Реализация </w:t>
      </w:r>
      <w:r w:rsidR="00C221D1" w:rsidRPr="00342D83">
        <w:rPr>
          <w:sz w:val="28"/>
          <w:szCs w:val="28"/>
        </w:rPr>
        <w:t>муницип</w:t>
      </w:r>
      <w:r w:rsidRPr="00342D83">
        <w:rPr>
          <w:sz w:val="28"/>
          <w:szCs w:val="28"/>
        </w:rPr>
        <w:t xml:space="preserve">ального плана мероприятий позволит достичь </w:t>
      </w:r>
      <w:r w:rsidR="00E2392E" w:rsidRPr="00342D83">
        <w:rPr>
          <w:sz w:val="28"/>
          <w:szCs w:val="28"/>
        </w:rPr>
        <w:br/>
      </w:r>
      <w:r w:rsidRPr="00342D83">
        <w:rPr>
          <w:sz w:val="28"/>
          <w:szCs w:val="28"/>
        </w:rPr>
        <w:t xml:space="preserve">к </w:t>
      </w:r>
      <w:r w:rsidR="00B66BC5" w:rsidRPr="00342D83">
        <w:rPr>
          <w:sz w:val="28"/>
          <w:szCs w:val="28"/>
        </w:rPr>
        <w:t>3</w:t>
      </w:r>
      <w:r w:rsidRPr="00342D83">
        <w:rPr>
          <w:sz w:val="28"/>
          <w:szCs w:val="28"/>
        </w:rPr>
        <w:t xml:space="preserve">1 </w:t>
      </w:r>
      <w:r w:rsidR="00B66BC5" w:rsidRPr="00342D83">
        <w:rPr>
          <w:sz w:val="28"/>
          <w:szCs w:val="28"/>
        </w:rPr>
        <w:t>декабря</w:t>
      </w:r>
      <w:r w:rsidRPr="00342D83">
        <w:rPr>
          <w:sz w:val="28"/>
          <w:szCs w:val="28"/>
        </w:rPr>
        <w:t xml:space="preserve"> 202</w:t>
      </w:r>
      <w:r w:rsidR="00B66BC5" w:rsidRPr="00342D83">
        <w:rPr>
          <w:sz w:val="28"/>
          <w:szCs w:val="28"/>
        </w:rPr>
        <w:t>5</w:t>
      </w:r>
      <w:r w:rsidRPr="00342D83">
        <w:rPr>
          <w:sz w:val="28"/>
          <w:szCs w:val="28"/>
        </w:rPr>
        <w:t xml:space="preserve"> года следующих результатов:</w:t>
      </w:r>
    </w:p>
    <w:p w:rsidR="00C221D1" w:rsidRPr="00342D83" w:rsidRDefault="00C221D1" w:rsidP="00C221D1">
      <w:pPr>
        <w:ind w:firstLine="709"/>
        <w:jc w:val="both"/>
        <w:rPr>
          <w:sz w:val="28"/>
          <w:szCs w:val="28"/>
        </w:rPr>
      </w:pPr>
      <w:r w:rsidRPr="00342D83">
        <w:rPr>
          <w:sz w:val="28"/>
          <w:szCs w:val="28"/>
        </w:rPr>
        <w:t xml:space="preserve">- количество оказанных информационных и методологических услуг малым формам хозяйствования по вопросу участия в отборах  проектов на получение </w:t>
      </w:r>
      <w:proofErr w:type="spellStart"/>
      <w:r w:rsidRPr="00342D83">
        <w:rPr>
          <w:sz w:val="28"/>
          <w:szCs w:val="28"/>
        </w:rPr>
        <w:t>грантовой</w:t>
      </w:r>
      <w:proofErr w:type="spellEnd"/>
      <w:r w:rsidRPr="00342D83">
        <w:rPr>
          <w:sz w:val="28"/>
          <w:szCs w:val="28"/>
        </w:rPr>
        <w:t xml:space="preserve"> поддержки достигнет показателя не менее 19 единиц;</w:t>
      </w:r>
    </w:p>
    <w:p w:rsidR="00C221D1" w:rsidRPr="00342D83" w:rsidRDefault="00C221D1" w:rsidP="00C221D1">
      <w:pPr>
        <w:ind w:firstLine="709"/>
        <w:jc w:val="both"/>
        <w:rPr>
          <w:sz w:val="28"/>
          <w:szCs w:val="28"/>
        </w:rPr>
      </w:pPr>
      <w:r w:rsidRPr="00342D83">
        <w:rPr>
          <w:sz w:val="28"/>
          <w:szCs w:val="28"/>
        </w:rPr>
        <w:t>- доля хозяйств, работающих в формате малых форм хозяйствования, в общем объеме реализации сельскохозяйственной продукции, достигнет 2,9 процентов;</w:t>
      </w:r>
    </w:p>
    <w:p w:rsidR="00C221D1" w:rsidRPr="00342D83" w:rsidRDefault="00C221D1" w:rsidP="00C221D1">
      <w:pPr>
        <w:ind w:firstLine="709"/>
        <w:jc w:val="both"/>
        <w:rPr>
          <w:sz w:val="28"/>
          <w:szCs w:val="28"/>
        </w:rPr>
      </w:pPr>
      <w:r w:rsidRPr="00342D83">
        <w:rPr>
          <w:sz w:val="28"/>
          <w:szCs w:val="28"/>
        </w:rPr>
        <w:t>- количество сельскохозяйственных производителей, работающих в формате малых форм хозяйствования, увеличится до</w:t>
      </w:r>
      <w:r w:rsidR="003E5EF8" w:rsidRPr="00342D83">
        <w:rPr>
          <w:sz w:val="28"/>
          <w:szCs w:val="28"/>
        </w:rPr>
        <w:t xml:space="preserve"> </w:t>
      </w:r>
      <w:r w:rsidRPr="00342D83">
        <w:rPr>
          <w:sz w:val="28"/>
          <w:szCs w:val="28"/>
        </w:rPr>
        <w:t>489 единиц.</w:t>
      </w:r>
    </w:p>
    <w:p w:rsidR="0088038E" w:rsidRPr="00342D83" w:rsidRDefault="0088038E" w:rsidP="00B200E5">
      <w:pPr>
        <w:ind w:firstLine="709"/>
        <w:jc w:val="both"/>
        <w:rPr>
          <w:sz w:val="28"/>
          <w:szCs w:val="28"/>
        </w:rPr>
        <w:sectPr w:rsidR="0088038E" w:rsidRPr="00342D83" w:rsidSect="002321EE">
          <w:pgSz w:w="11906" w:h="16838"/>
          <w:pgMar w:top="1134" w:right="1134" w:bottom="1134" w:left="1134" w:header="709" w:footer="709" w:gutter="0"/>
          <w:cols w:space="708"/>
          <w:docGrid w:linePitch="360"/>
        </w:sectPr>
      </w:pPr>
    </w:p>
    <w:p w:rsidR="00862D14" w:rsidRPr="00342D83" w:rsidRDefault="00A85085" w:rsidP="00681524">
      <w:pPr>
        <w:jc w:val="center"/>
        <w:rPr>
          <w:b/>
          <w:sz w:val="28"/>
          <w:szCs w:val="28"/>
        </w:rPr>
      </w:pPr>
      <w:r>
        <w:rPr>
          <w:b/>
          <w:sz w:val="28"/>
          <w:szCs w:val="28"/>
        </w:rPr>
        <w:lastRenderedPageBreak/>
        <w:t>30</w:t>
      </w:r>
      <w:r w:rsidR="0088038E" w:rsidRPr="00342D83">
        <w:rPr>
          <w:b/>
          <w:sz w:val="28"/>
          <w:szCs w:val="28"/>
        </w:rPr>
        <w:t>.2. Ключевые показатели</w:t>
      </w:r>
    </w:p>
    <w:p w:rsidR="0038222C" w:rsidRPr="00342D83" w:rsidRDefault="0038222C" w:rsidP="00681524">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38222C">
        <w:trPr>
          <w:tblHeader/>
          <w:jc w:val="center"/>
        </w:trPr>
        <w:tc>
          <w:tcPr>
            <w:tcW w:w="711" w:type="dxa"/>
            <w:vAlign w:val="center"/>
          </w:tcPr>
          <w:p w:rsidR="0038222C" w:rsidRPr="00342D83" w:rsidRDefault="0038222C" w:rsidP="0038222C">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38222C" w:rsidRPr="00342D83" w:rsidRDefault="0038222C" w:rsidP="0038222C">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38222C" w:rsidRPr="00342D83" w:rsidRDefault="0038222C" w:rsidP="0038222C">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38222C" w:rsidRPr="00342D83" w:rsidRDefault="0038222C" w:rsidP="0038222C">
            <w:pPr>
              <w:ind w:left="-57" w:right="-57"/>
              <w:jc w:val="center"/>
              <w:rPr>
                <w:b/>
                <w:bCs/>
                <w:sz w:val="24"/>
                <w:szCs w:val="24"/>
              </w:rPr>
            </w:pPr>
            <w:r w:rsidRPr="00342D83">
              <w:rPr>
                <w:b/>
                <w:bCs/>
                <w:sz w:val="24"/>
                <w:szCs w:val="24"/>
              </w:rPr>
              <w:t>На</w:t>
            </w:r>
          </w:p>
          <w:p w:rsidR="0038222C" w:rsidRPr="00342D83" w:rsidRDefault="0038222C" w:rsidP="0038222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38222C" w:rsidRPr="00342D83" w:rsidRDefault="0038222C" w:rsidP="0038222C">
            <w:pPr>
              <w:ind w:left="-57" w:right="-57"/>
              <w:jc w:val="center"/>
              <w:rPr>
                <w:b/>
                <w:bCs/>
                <w:sz w:val="24"/>
                <w:szCs w:val="24"/>
              </w:rPr>
            </w:pPr>
            <w:r w:rsidRPr="00342D83">
              <w:rPr>
                <w:b/>
                <w:bCs/>
                <w:sz w:val="24"/>
                <w:szCs w:val="24"/>
              </w:rPr>
              <w:t>отчет</w:t>
            </w:r>
          </w:p>
        </w:tc>
        <w:tc>
          <w:tcPr>
            <w:tcW w:w="993" w:type="dxa"/>
            <w:vAlign w:val="center"/>
          </w:tcPr>
          <w:p w:rsidR="0038222C" w:rsidRPr="00342D83" w:rsidRDefault="0038222C" w:rsidP="0038222C">
            <w:pPr>
              <w:ind w:left="-57" w:right="-57"/>
              <w:jc w:val="center"/>
              <w:rPr>
                <w:b/>
                <w:bCs/>
                <w:sz w:val="24"/>
                <w:szCs w:val="24"/>
              </w:rPr>
            </w:pPr>
            <w:r w:rsidRPr="00342D83">
              <w:rPr>
                <w:b/>
                <w:bCs/>
                <w:sz w:val="24"/>
                <w:szCs w:val="24"/>
              </w:rPr>
              <w:t xml:space="preserve">На </w:t>
            </w:r>
          </w:p>
          <w:p w:rsidR="0038222C" w:rsidRPr="00342D83" w:rsidRDefault="0038222C" w:rsidP="0038222C">
            <w:pPr>
              <w:ind w:left="-57" w:right="-57"/>
              <w:jc w:val="center"/>
              <w:rPr>
                <w:b/>
                <w:bCs/>
                <w:sz w:val="24"/>
                <w:szCs w:val="24"/>
              </w:rPr>
            </w:pPr>
            <w:r w:rsidRPr="00342D83">
              <w:rPr>
                <w:b/>
                <w:bCs/>
                <w:sz w:val="24"/>
                <w:szCs w:val="24"/>
              </w:rPr>
              <w:t>1 января 2022 года</w:t>
            </w:r>
          </w:p>
          <w:p w:rsidR="0038222C" w:rsidRPr="00342D83" w:rsidRDefault="0038222C" w:rsidP="0038222C">
            <w:pPr>
              <w:ind w:left="-57" w:right="-57"/>
              <w:jc w:val="center"/>
              <w:rPr>
                <w:b/>
                <w:bCs/>
                <w:sz w:val="24"/>
                <w:szCs w:val="24"/>
              </w:rPr>
            </w:pPr>
            <w:r w:rsidRPr="00342D83">
              <w:rPr>
                <w:b/>
                <w:bCs/>
                <w:sz w:val="24"/>
                <w:szCs w:val="24"/>
              </w:rPr>
              <w:t>отчет</w:t>
            </w:r>
          </w:p>
        </w:tc>
        <w:tc>
          <w:tcPr>
            <w:tcW w:w="992" w:type="dxa"/>
            <w:vAlign w:val="center"/>
          </w:tcPr>
          <w:p w:rsidR="0038222C" w:rsidRPr="00342D83" w:rsidRDefault="0038222C" w:rsidP="0038222C">
            <w:pPr>
              <w:ind w:left="-57" w:right="-57"/>
              <w:jc w:val="center"/>
              <w:rPr>
                <w:b/>
                <w:bCs/>
                <w:sz w:val="24"/>
                <w:szCs w:val="24"/>
              </w:rPr>
            </w:pPr>
            <w:r w:rsidRPr="00342D83">
              <w:rPr>
                <w:b/>
                <w:bCs/>
                <w:sz w:val="24"/>
                <w:szCs w:val="24"/>
              </w:rPr>
              <w:t>На 31 декабря 2022 года</w:t>
            </w:r>
          </w:p>
          <w:p w:rsidR="0038222C" w:rsidRPr="00342D83" w:rsidRDefault="0038222C" w:rsidP="0038222C">
            <w:pPr>
              <w:ind w:left="-57" w:right="-57"/>
              <w:jc w:val="center"/>
              <w:rPr>
                <w:b/>
                <w:bCs/>
                <w:sz w:val="24"/>
                <w:szCs w:val="24"/>
              </w:rPr>
            </w:pPr>
            <w:r w:rsidRPr="00342D83">
              <w:rPr>
                <w:b/>
                <w:bCs/>
                <w:sz w:val="24"/>
                <w:szCs w:val="24"/>
              </w:rPr>
              <w:t>план</w:t>
            </w:r>
          </w:p>
        </w:tc>
        <w:tc>
          <w:tcPr>
            <w:tcW w:w="992" w:type="dxa"/>
            <w:vAlign w:val="center"/>
          </w:tcPr>
          <w:p w:rsidR="0038222C" w:rsidRPr="00342D83" w:rsidRDefault="0038222C" w:rsidP="0038222C">
            <w:pPr>
              <w:ind w:left="-57" w:right="-57"/>
              <w:jc w:val="center"/>
              <w:rPr>
                <w:b/>
                <w:bCs/>
                <w:sz w:val="24"/>
                <w:szCs w:val="24"/>
              </w:rPr>
            </w:pPr>
            <w:r w:rsidRPr="00342D83">
              <w:rPr>
                <w:b/>
                <w:bCs/>
                <w:sz w:val="24"/>
                <w:szCs w:val="24"/>
              </w:rPr>
              <w:t>На 31 декабря 2023 года</w:t>
            </w:r>
          </w:p>
          <w:p w:rsidR="0038222C" w:rsidRPr="00342D83" w:rsidRDefault="0038222C" w:rsidP="0038222C">
            <w:pPr>
              <w:ind w:left="-57" w:right="-57"/>
              <w:jc w:val="center"/>
              <w:rPr>
                <w:b/>
                <w:bCs/>
                <w:sz w:val="24"/>
                <w:szCs w:val="24"/>
              </w:rPr>
            </w:pPr>
            <w:r w:rsidRPr="00342D83">
              <w:rPr>
                <w:b/>
                <w:bCs/>
                <w:sz w:val="24"/>
                <w:szCs w:val="24"/>
              </w:rPr>
              <w:t>план</w:t>
            </w:r>
          </w:p>
        </w:tc>
        <w:tc>
          <w:tcPr>
            <w:tcW w:w="992" w:type="dxa"/>
            <w:vAlign w:val="center"/>
          </w:tcPr>
          <w:p w:rsidR="0038222C" w:rsidRPr="00342D83" w:rsidRDefault="0038222C" w:rsidP="0038222C">
            <w:pPr>
              <w:ind w:left="-57" w:right="-57"/>
              <w:jc w:val="center"/>
              <w:rPr>
                <w:b/>
                <w:bCs/>
                <w:sz w:val="24"/>
                <w:szCs w:val="24"/>
              </w:rPr>
            </w:pPr>
            <w:r w:rsidRPr="00342D83">
              <w:rPr>
                <w:b/>
                <w:bCs/>
                <w:sz w:val="24"/>
                <w:szCs w:val="24"/>
              </w:rPr>
              <w:t>На 31 декабря 2024 года</w:t>
            </w:r>
          </w:p>
          <w:p w:rsidR="0038222C" w:rsidRPr="00342D83" w:rsidRDefault="0038222C" w:rsidP="0038222C">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38222C" w:rsidRPr="00342D83" w:rsidRDefault="0038222C" w:rsidP="0038222C">
            <w:pPr>
              <w:ind w:left="-57" w:right="-57"/>
              <w:jc w:val="center"/>
              <w:rPr>
                <w:b/>
                <w:bCs/>
                <w:sz w:val="24"/>
                <w:szCs w:val="24"/>
              </w:rPr>
            </w:pPr>
            <w:r w:rsidRPr="00342D83">
              <w:rPr>
                <w:b/>
                <w:bCs/>
                <w:sz w:val="24"/>
                <w:szCs w:val="24"/>
              </w:rPr>
              <w:t>На 31 декабря 2025 года</w:t>
            </w:r>
          </w:p>
          <w:p w:rsidR="0038222C" w:rsidRPr="00342D83" w:rsidRDefault="0038222C" w:rsidP="0038222C">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38222C" w:rsidRPr="00342D83" w:rsidRDefault="0038222C" w:rsidP="0038222C">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38222C" w:rsidRPr="00342D83" w:rsidRDefault="0038222C" w:rsidP="0038222C">
            <w:pPr>
              <w:spacing w:line="240" w:lineRule="atLeast"/>
              <w:jc w:val="center"/>
              <w:rPr>
                <w:b/>
                <w:bCs/>
                <w:sz w:val="24"/>
                <w:szCs w:val="24"/>
              </w:rPr>
            </w:pPr>
            <w:r w:rsidRPr="00342D83">
              <w:rPr>
                <w:b/>
                <w:bCs/>
                <w:sz w:val="24"/>
                <w:szCs w:val="24"/>
              </w:rPr>
              <w:t>Ответственный исполнитель</w:t>
            </w:r>
          </w:p>
        </w:tc>
      </w:tr>
      <w:tr w:rsidR="007C41F9" w:rsidRPr="00342D83" w:rsidTr="0038222C">
        <w:trPr>
          <w:jc w:val="center"/>
        </w:trPr>
        <w:tc>
          <w:tcPr>
            <w:tcW w:w="711" w:type="dxa"/>
          </w:tcPr>
          <w:p w:rsidR="007C41F9" w:rsidRPr="00265AE7" w:rsidRDefault="00A85085" w:rsidP="007558C4">
            <w:pPr>
              <w:ind w:left="-57" w:right="-57"/>
              <w:jc w:val="center"/>
              <w:rPr>
                <w:sz w:val="24"/>
                <w:szCs w:val="24"/>
              </w:rPr>
            </w:pPr>
            <w:r w:rsidRPr="00265AE7">
              <w:rPr>
                <w:sz w:val="24"/>
                <w:szCs w:val="24"/>
              </w:rPr>
              <w:t>30</w:t>
            </w:r>
            <w:r w:rsidR="007C41F9" w:rsidRPr="00265AE7">
              <w:rPr>
                <w:sz w:val="24"/>
                <w:szCs w:val="24"/>
              </w:rPr>
              <w:t>.2.1</w:t>
            </w:r>
          </w:p>
        </w:tc>
        <w:tc>
          <w:tcPr>
            <w:tcW w:w="4651" w:type="dxa"/>
          </w:tcPr>
          <w:p w:rsidR="007C41F9" w:rsidRPr="00265AE7" w:rsidRDefault="007C41F9" w:rsidP="0038222C">
            <w:pPr>
              <w:autoSpaceDE w:val="0"/>
              <w:autoSpaceDN w:val="0"/>
              <w:adjustRightInd w:val="0"/>
              <w:jc w:val="both"/>
              <w:rPr>
                <w:sz w:val="24"/>
                <w:szCs w:val="24"/>
              </w:rPr>
            </w:pPr>
            <w:r w:rsidRPr="00265AE7">
              <w:rPr>
                <w:sz w:val="24"/>
                <w:szCs w:val="24"/>
              </w:rPr>
              <w:t xml:space="preserve">Количество оказанных информационных и методологических услуг малым формам хозяйствования по вопросу участия в отборах  проектов на получение </w:t>
            </w:r>
            <w:proofErr w:type="spellStart"/>
            <w:r w:rsidRPr="00265AE7">
              <w:rPr>
                <w:sz w:val="24"/>
                <w:szCs w:val="24"/>
              </w:rPr>
              <w:t>грантовой</w:t>
            </w:r>
            <w:proofErr w:type="spellEnd"/>
            <w:r w:rsidRPr="00265AE7">
              <w:rPr>
                <w:sz w:val="24"/>
                <w:szCs w:val="24"/>
              </w:rPr>
              <w:t xml:space="preserve"> поддержки (дополнительный показатель)</w:t>
            </w:r>
          </w:p>
          <w:p w:rsidR="007C41F9" w:rsidRPr="00265AE7" w:rsidRDefault="007C41F9" w:rsidP="0038222C">
            <w:pPr>
              <w:autoSpaceDE w:val="0"/>
              <w:autoSpaceDN w:val="0"/>
              <w:adjustRightInd w:val="0"/>
              <w:jc w:val="both"/>
              <w:rPr>
                <w:sz w:val="24"/>
                <w:szCs w:val="24"/>
              </w:rPr>
            </w:pPr>
          </w:p>
        </w:tc>
        <w:tc>
          <w:tcPr>
            <w:tcW w:w="1134" w:type="dxa"/>
          </w:tcPr>
          <w:p w:rsidR="007C41F9" w:rsidRPr="00265AE7" w:rsidRDefault="007C41F9" w:rsidP="0038222C">
            <w:pPr>
              <w:jc w:val="center"/>
              <w:rPr>
                <w:rFonts w:eastAsiaTheme="minorHAnsi"/>
                <w:sz w:val="24"/>
                <w:szCs w:val="24"/>
              </w:rPr>
            </w:pPr>
            <w:r w:rsidRPr="00265AE7">
              <w:rPr>
                <w:rFonts w:eastAsiaTheme="minorHAnsi"/>
                <w:sz w:val="24"/>
                <w:szCs w:val="24"/>
              </w:rPr>
              <w:t>Ед.</w:t>
            </w:r>
          </w:p>
        </w:tc>
        <w:tc>
          <w:tcPr>
            <w:tcW w:w="1134" w:type="dxa"/>
          </w:tcPr>
          <w:p w:rsidR="007C41F9" w:rsidRPr="00265AE7" w:rsidRDefault="007C41F9" w:rsidP="0038222C">
            <w:pPr>
              <w:contextualSpacing/>
              <w:jc w:val="center"/>
              <w:rPr>
                <w:rFonts w:eastAsia="Calibri"/>
                <w:sz w:val="24"/>
                <w:szCs w:val="24"/>
              </w:rPr>
            </w:pPr>
            <w:r w:rsidRPr="00265AE7">
              <w:rPr>
                <w:rFonts w:eastAsia="Calibri"/>
                <w:sz w:val="24"/>
                <w:szCs w:val="24"/>
              </w:rPr>
              <w:t>14</w:t>
            </w:r>
          </w:p>
        </w:tc>
        <w:tc>
          <w:tcPr>
            <w:tcW w:w="993" w:type="dxa"/>
          </w:tcPr>
          <w:p w:rsidR="007C41F9" w:rsidRPr="00265AE7" w:rsidRDefault="007C41F9" w:rsidP="0038222C">
            <w:pPr>
              <w:contextualSpacing/>
              <w:jc w:val="center"/>
              <w:rPr>
                <w:rFonts w:eastAsia="Calibri"/>
                <w:sz w:val="24"/>
                <w:szCs w:val="24"/>
              </w:rPr>
            </w:pPr>
            <w:r w:rsidRPr="00265AE7">
              <w:rPr>
                <w:rFonts w:eastAsia="Calibri"/>
                <w:sz w:val="24"/>
                <w:szCs w:val="24"/>
              </w:rPr>
              <w:t>15</w:t>
            </w:r>
          </w:p>
        </w:tc>
        <w:tc>
          <w:tcPr>
            <w:tcW w:w="992" w:type="dxa"/>
          </w:tcPr>
          <w:p w:rsidR="007C41F9" w:rsidRPr="00265AE7" w:rsidRDefault="007C41F9" w:rsidP="0038222C">
            <w:pPr>
              <w:contextualSpacing/>
              <w:jc w:val="center"/>
              <w:rPr>
                <w:sz w:val="24"/>
                <w:szCs w:val="24"/>
              </w:rPr>
            </w:pPr>
            <w:r w:rsidRPr="00265AE7">
              <w:rPr>
                <w:sz w:val="24"/>
                <w:szCs w:val="24"/>
              </w:rPr>
              <w:t>16</w:t>
            </w:r>
          </w:p>
        </w:tc>
        <w:tc>
          <w:tcPr>
            <w:tcW w:w="992" w:type="dxa"/>
          </w:tcPr>
          <w:p w:rsidR="007C41F9" w:rsidRPr="00265AE7" w:rsidRDefault="007C41F9" w:rsidP="0038222C">
            <w:pPr>
              <w:contextualSpacing/>
              <w:jc w:val="center"/>
              <w:rPr>
                <w:sz w:val="24"/>
                <w:szCs w:val="24"/>
              </w:rPr>
            </w:pPr>
            <w:r w:rsidRPr="00265AE7">
              <w:rPr>
                <w:sz w:val="24"/>
                <w:szCs w:val="24"/>
              </w:rPr>
              <w:t>17</w:t>
            </w:r>
          </w:p>
        </w:tc>
        <w:tc>
          <w:tcPr>
            <w:tcW w:w="992" w:type="dxa"/>
          </w:tcPr>
          <w:p w:rsidR="007C41F9" w:rsidRPr="00265AE7" w:rsidRDefault="007C41F9" w:rsidP="0038222C">
            <w:pPr>
              <w:contextualSpacing/>
              <w:jc w:val="center"/>
              <w:rPr>
                <w:sz w:val="24"/>
                <w:szCs w:val="24"/>
              </w:rPr>
            </w:pPr>
            <w:r w:rsidRPr="00265AE7">
              <w:rPr>
                <w:sz w:val="24"/>
                <w:szCs w:val="24"/>
              </w:rPr>
              <w:t>18</w:t>
            </w:r>
          </w:p>
        </w:tc>
        <w:tc>
          <w:tcPr>
            <w:tcW w:w="993" w:type="dxa"/>
          </w:tcPr>
          <w:p w:rsidR="007C41F9" w:rsidRPr="00265AE7" w:rsidRDefault="007C41F9" w:rsidP="0038222C">
            <w:pPr>
              <w:contextualSpacing/>
              <w:jc w:val="center"/>
              <w:rPr>
                <w:sz w:val="24"/>
                <w:szCs w:val="24"/>
              </w:rPr>
            </w:pPr>
            <w:r w:rsidRPr="00265AE7">
              <w:rPr>
                <w:sz w:val="24"/>
                <w:szCs w:val="24"/>
              </w:rPr>
              <w:t>19</w:t>
            </w:r>
          </w:p>
        </w:tc>
        <w:tc>
          <w:tcPr>
            <w:tcW w:w="1701" w:type="dxa"/>
          </w:tcPr>
          <w:p w:rsidR="007C41F9" w:rsidRPr="00265AE7" w:rsidRDefault="007C41F9" w:rsidP="0038222C">
            <w:pPr>
              <w:contextualSpacing/>
              <w:jc w:val="center"/>
              <w:rPr>
                <w:sz w:val="24"/>
                <w:szCs w:val="24"/>
              </w:rPr>
            </w:pPr>
            <w:r w:rsidRPr="00265AE7">
              <w:rPr>
                <w:sz w:val="24"/>
                <w:szCs w:val="24"/>
              </w:rPr>
              <w:t>Х</w:t>
            </w:r>
          </w:p>
        </w:tc>
        <w:tc>
          <w:tcPr>
            <w:tcW w:w="1870" w:type="dxa"/>
          </w:tcPr>
          <w:p w:rsidR="007C41F9" w:rsidRPr="00265AE7" w:rsidRDefault="007C41F9" w:rsidP="00E36A6D">
            <w:pPr>
              <w:contextualSpacing/>
              <w:jc w:val="center"/>
              <w:rPr>
                <w:sz w:val="24"/>
                <w:szCs w:val="24"/>
              </w:rPr>
            </w:pPr>
            <w:r w:rsidRPr="00265AE7">
              <w:rPr>
                <w:sz w:val="24"/>
                <w:szCs w:val="24"/>
              </w:rPr>
              <w:t xml:space="preserve">Комитет АПК и природопользования  администрации Алексеевского </w:t>
            </w:r>
            <w:r w:rsidR="006F2E81" w:rsidRPr="00265AE7">
              <w:rPr>
                <w:sz w:val="24"/>
                <w:szCs w:val="24"/>
              </w:rPr>
              <w:t>муниципального</w:t>
            </w:r>
            <w:r w:rsidRPr="00265AE7">
              <w:rPr>
                <w:sz w:val="24"/>
                <w:szCs w:val="24"/>
              </w:rPr>
              <w:t xml:space="preserve"> округа </w:t>
            </w:r>
          </w:p>
        </w:tc>
      </w:tr>
      <w:tr w:rsidR="007C41F9" w:rsidRPr="00342D83" w:rsidTr="0038222C">
        <w:trPr>
          <w:jc w:val="center"/>
        </w:trPr>
        <w:tc>
          <w:tcPr>
            <w:tcW w:w="711" w:type="dxa"/>
          </w:tcPr>
          <w:p w:rsidR="007C41F9" w:rsidRPr="00342D83" w:rsidRDefault="00A85085" w:rsidP="007558C4">
            <w:pPr>
              <w:ind w:left="-57" w:right="-57"/>
              <w:jc w:val="center"/>
              <w:rPr>
                <w:sz w:val="24"/>
                <w:szCs w:val="24"/>
              </w:rPr>
            </w:pPr>
            <w:r>
              <w:rPr>
                <w:sz w:val="24"/>
                <w:szCs w:val="24"/>
              </w:rPr>
              <w:t>30</w:t>
            </w:r>
            <w:r w:rsidR="007C41F9" w:rsidRPr="00342D83">
              <w:rPr>
                <w:sz w:val="24"/>
                <w:szCs w:val="24"/>
              </w:rPr>
              <w:t>.2.2</w:t>
            </w:r>
          </w:p>
        </w:tc>
        <w:tc>
          <w:tcPr>
            <w:tcW w:w="4651" w:type="dxa"/>
          </w:tcPr>
          <w:p w:rsidR="007C41F9" w:rsidRPr="00342D83" w:rsidRDefault="007C41F9" w:rsidP="0038222C">
            <w:pPr>
              <w:autoSpaceDE w:val="0"/>
              <w:autoSpaceDN w:val="0"/>
              <w:adjustRightInd w:val="0"/>
              <w:jc w:val="both"/>
              <w:rPr>
                <w:sz w:val="24"/>
                <w:szCs w:val="24"/>
              </w:rPr>
            </w:pPr>
            <w:r w:rsidRPr="00342D83">
              <w:rPr>
                <w:sz w:val="24"/>
                <w:szCs w:val="24"/>
              </w:rPr>
              <w:t xml:space="preserve">Доля хозяйств, работающих в формате малых форм хозяйствования, в общем объеме реализации сельскохозяйственной продукции </w:t>
            </w:r>
            <w:r w:rsidRPr="00342D83">
              <w:rPr>
                <w:bCs/>
                <w:sz w:val="24"/>
                <w:szCs w:val="24"/>
              </w:rPr>
              <w:t>(дополнительный показатель)</w:t>
            </w:r>
          </w:p>
        </w:tc>
        <w:tc>
          <w:tcPr>
            <w:tcW w:w="1134" w:type="dxa"/>
          </w:tcPr>
          <w:p w:rsidR="007C41F9" w:rsidRPr="00342D83" w:rsidRDefault="007C41F9" w:rsidP="0038222C">
            <w:pPr>
              <w:jc w:val="center"/>
              <w:rPr>
                <w:rFonts w:eastAsiaTheme="minorHAnsi"/>
                <w:sz w:val="24"/>
                <w:szCs w:val="24"/>
              </w:rPr>
            </w:pPr>
            <w:r w:rsidRPr="00342D83">
              <w:rPr>
                <w:rFonts w:eastAsiaTheme="minorHAnsi"/>
                <w:sz w:val="24"/>
                <w:szCs w:val="24"/>
              </w:rPr>
              <w:t>%</w:t>
            </w:r>
          </w:p>
        </w:tc>
        <w:tc>
          <w:tcPr>
            <w:tcW w:w="1134" w:type="dxa"/>
          </w:tcPr>
          <w:p w:rsidR="007C41F9" w:rsidRPr="00342D83" w:rsidRDefault="007C41F9" w:rsidP="0038222C">
            <w:pPr>
              <w:contextualSpacing/>
              <w:jc w:val="center"/>
              <w:rPr>
                <w:rFonts w:eastAsia="Calibri"/>
                <w:sz w:val="24"/>
                <w:szCs w:val="24"/>
              </w:rPr>
            </w:pPr>
            <w:r w:rsidRPr="00342D83">
              <w:rPr>
                <w:rFonts w:eastAsia="Calibri"/>
                <w:sz w:val="24"/>
                <w:szCs w:val="24"/>
              </w:rPr>
              <w:t>2,6</w:t>
            </w:r>
          </w:p>
        </w:tc>
        <w:tc>
          <w:tcPr>
            <w:tcW w:w="993" w:type="dxa"/>
          </w:tcPr>
          <w:p w:rsidR="007C41F9" w:rsidRPr="00342D83" w:rsidRDefault="007C41F9" w:rsidP="0038222C">
            <w:pPr>
              <w:contextualSpacing/>
              <w:jc w:val="center"/>
              <w:rPr>
                <w:rFonts w:eastAsia="Calibri"/>
                <w:sz w:val="24"/>
                <w:szCs w:val="24"/>
              </w:rPr>
            </w:pPr>
            <w:r w:rsidRPr="00342D83">
              <w:rPr>
                <w:rFonts w:eastAsia="Calibri"/>
                <w:sz w:val="24"/>
                <w:szCs w:val="24"/>
              </w:rPr>
              <w:t>2,73</w:t>
            </w:r>
          </w:p>
        </w:tc>
        <w:tc>
          <w:tcPr>
            <w:tcW w:w="992" w:type="dxa"/>
          </w:tcPr>
          <w:p w:rsidR="007C41F9" w:rsidRPr="00342D83" w:rsidRDefault="007C41F9" w:rsidP="0038222C">
            <w:pPr>
              <w:contextualSpacing/>
              <w:jc w:val="center"/>
              <w:rPr>
                <w:sz w:val="24"/>
                <w:szCs w:val="24"/>
              </w:rPr>
            </w:pPr>
            <w:r w:rsidRPr="00342D83">
              <w:rPr>
                <w:sz w:val="24"/>
                <w:szCs w:val="24"/>
              </w:rPr>
              <w:t>2,75</w:t>
            </w:r>
          </w:p>
        </w:tc>
        <w:tc>
          <w:tcPr>
            <w:tcW w:w="992" w:type="dxa"/>
          </w:tcPr>
          <w:p w:rsidR="007C41F9" w:rsidRPr="00342D83" w:rsidRDefault="007C41F9" w:rsidP="0038222C">
            <w:pPr>
              <w:contextualSpacing/>
              <w:jc w:val="center"/>
              <w:rPr>
                <w:sz w:val="24"/>
                <w:szCs w:val="24"/>
              </w:rPr>
            </w:pPr>
            <w:r w:rsidRPr="00342D83">
              <w:rPr>
                <w:sz w:val="24"/>
                <w:szCs w:val="24"/>
              </w:rPr>
              <w:t>2,8</w:t>
            </w:r>
          </w:p>
        </w:tc>
        <w:tc>
          <w:tcPr>
            <w:tcW w:w="992" w:type="dxa"/>
          </w:tcPr>
          <w:p w:rsidR="007C41F9" w:rsidRPr="00342D83" w:rsidRDefault="007C41F9" w:rsidP="0038222C">
            <w:pPr>
              <w:contextualSpacing/>
              <w:jc w:val="center"/>
              <w:rPr>
                <w:sz w:val="24"/>
                <w:szCs w:val="24"/>
              </w:rPr>
            </w:pPr>
            <w:r w:rsidRPr="00342D83">
              <w:rPr>
                <w:sz w:val="24"/>
                <w:szCs w:val="24"/>
              </w:rPr>
              <w:t>2,85</w:t>
            </w:r>
          </w:p>
        </w:tc>
        <w:tc>
          <w:tcPr>
            <w:tcW w:w="993" w:type="dxa"/>
          </w:tcPr>
          <w:p w:rsidR="007C41F9" w:rsidRPr="00342D83" w:rsidRDefault="007C41F9" w:rsidP="0038222C">
            <w:pPr>
              <w:contextualSpacing/>
              <w:jc w:val="center"/>
              <w:rPr>
                <w:sz w:val="24"/>
                <w:szCs w:val="24"/>
              </w:rPr>
            </w:pPr>
            <w:r w:rsidRPr="00342D83">
              <w:rPr>
                <w:sz w:val="24"/>
                <w:szCs w:val="24"/>
              </w:rPr>
              <w:t>2,9</w:t>
            </w:r>
          </w:p>
        </w:tc>
        <w:tc>
          <w:tcPr>
            <w:tcW w:w="1701" w:type="dxa"/>
          </w:tcPr>
          <w:p w:rsidR="007C41F9" w:rsidRPr="00342D83" w:rsidRDefault="007C41F9" w:rsidP="0038222C">
            <w:pPr>
              <w:contextualSpacing/>
              <w:jc w:val="center"/>
              <w:rPr>
                <w:sz w:val="24"/>
                <w:szCs w:val="24"/>
              </w:rPr>
            </w:pPr>
            <w:r w:rsidRPr="00342D83">
              <w:rPr>
                <w:sz w:val="24"/>
                <w:szCs w:val="24"/>
              </w:rPr>
              <w:t>Х</w:t>
            </w:r>
          </w:p>
        </w:tc>
        <w:tc>
          <w:tcPr>
            <w:tcW w:w="1870" w:type="dxa"/>
          </w:tcPr>
          <w:p w:rsidR="007C41F9" w:rsidRPr="00342D83" w:rsidRDefault="007C41F9" w:rsidP="00E36A6D">
            <w:pPr>
              <w:contextualSpacing/>
              <w:jc w:val="center"/>
              <w:rPr>
                <w:sz w:val="24"/>
                <w:szCs w:val="24"/>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w:t>
            </w:r>
          </w:p>
        </w:tc>
      </w:tr>
      <w:tr w:rsidR="007C41F9" w:rsidRPr="00342D83" w:rsidTr="0038222C">
        <w:trPr>
          <w:jc w:val="center"/>
        </w:trPr>
        <w:tc>
          <w:tcPr>
            <w:tcW w:w="711" w:type="dxa"/>
          </w:tcPr>
          <w:p w:rsidR="007C41F9" w:rsidRPr="00342D83" w:rsidRDefault="00A85085" w:rsidP="00721123">
            <w:pPr>
              <w:ind w:left="-57" w:right="-57"/>
              <w:jc w:val="center"/>
              <w:rPr>
                <w:sz w:val="24"/>
                <w:szCs w:val="24"/>
              </w:rPr>
            </w:pPr>
            <w:r>
              <w:rPr>
                <w:sz w:val="24"/>
                <w:szCs w:val="24"/>
              </w:rPr>
              <w:t>30</w:t>
            </w:r>
            <w:r w:rsidR="007C41F9" w:rsidRPr="00342D83">
              <w:rPr>
                <w:sz w:val="24"/>
                <w:szCs w:val="24"/>
              </w:rPr>
              <w:t>.2.3</w:t>
            </w:r>
          </w:p>
        </w:tc>
        <w:tc>
          <w:tcPr>
            <w:tcW w:w="4651" w:type="dxa"/>
          </w:tcPr>
          <w:p w:rsidR="007C41F9" w:rsidRPr="00342D83" w:rsidRDefault="007C41F9" w:rsidP="0038222C">
            <w:pPr>
              <w:autoSpaceDE w:val="0"/>
              <w:autoSpaceDN w:val="0"/>
              <w:adjustRightInd w:val="0"/>
              <w:jc w:val="both"/>
              <w:rPr>
                <w:rFonts w:eastAsiaTheme="minorHAnsi"/>
                <w:sz w:val="24"/>
                <w:szCs w:val="24"/>
              </w:rPr>
            </w:pPr>
            <w:r w:rsidRPr="00342D83">
              <w:rPr>
                <w:sz w:val="24"/>
                <w:szCs w:val="24"/>
              </w:rPr>
              <w:t>Количество сельскохозяйственных производителей, работающих в формате малых форм хозяйствования (д</w:t>
            </w:r>
            <w:r w:rsidRPr="00342D83">
              <w:rPr>
                <w:bCs/>
                <w:sz w:val="24"/>
                <w:szCs w:val="24"/>
              </w:rPr>
              <w:t>ополнительный показатель)</w:t>
            </w:r>
          </w:p>
        </w:tc>
        <w:tc>
          <w:tcPr>
            <w:tcW w:w="1134" w:type="dxa"/>
          </w:tcPr>
          <w:p w:rsidR="007C41F9" w:rsidRPr="00342D83" w:rsidRDefault="007C41F9" w:rsidP="0038222C">
            <w:pPr>
              <w:jc w:val="center"/>
              <w:rPr>
                <w:rFonts w:eastAsiaTheme="minorHAnsi"/>
                <w:sz w:val="24"/>
                <w:szCs w:val="24"/>
              </w:rPr>
            </w:pPr>
            <w:r w:rsidRPr="00342D83">
              <w:rPr>
                <w:rFonts w:eastAsiaTheme="minorHAnsi"/>
                <w:sz w:val="24"/>
                <w:szCs w:val="24"/>
              </w:rPr>
              <w:t>Ед.</w:t>
            </w:r>
          </w:p>
        </w:tc>
        <w:tc>
          <w:tcPr>
            <w:tcW w:w="1134" w:type="dxa"/>
          </w:tcPr>
          <w:p w:rsidR="007C41F9" w:rsidRPr="00342D83" w:rsidRDefault="007C41F9" w:rsidP="0038222C">
            <w:pPr>
              <w:contextualSpacing/>
              <w:jc w:val="center"/>
              <w:rPr>
                <w:rFonts w:eastAsia="Calibri"/>
                <w:sz w:val="24"/>
                <w:szCs w:val="24"/>
              </w:rPr>
            </w:pPr>
            <w:r w:rsidRPr="00342D83">
              <w:rPr>
                <w:rFonts w:eastAsia="Calibri"/>
                <w:sz w:val="24"/>
                <w:szCs w:val="24"/>
              </w:rPr>
              <w:t>438</w:t>
            </w:r>
          </w:p>
        </w:tc>
        <w:tc>
          <w:tcPr>
            <w:tcW w:w="993" w:type="dxa"/>
          </w:tcPr>
          <w:p w:rsidR="007C41F9" w:rsidRPr="00342D83" w:rsidRDefault="007C41F9" w:rsidP="0038222C">
            <w:pPr>
              <w:contextualSpacing/>
              <w:jc w:val="center"/>
              <w:rPr>
                <w:rFonts w:eastAsia="Calibri"/>
                <w:sz w:val="24"/>
                <w:szCs w:val="24"/>
              </w:rPr>
            </w:pPr>
            <w:r w:rsidRPr="00342D83">
              <w:rPr>
                <w:rFonts w:eastAsia="Calibri"/>
                <w:sz w:val="24"/>
                <w:szCs w:val="24"/>
              </w:rPr>
              <w:t xml:space="preserve">482 </w:t>
            </w:r>
          </w:p>
        </w:tc>
        <w:tc>
          <w:tcPr>
            <w:tcW w:w="992" w:type="dxa"/>
          </w:tcPr>
          <w:p w:rsidR="007C41F9" w:rsidRPr="00342D83" w:rsidRDefault="007C41F9" w:rsidP="0038222C">
            <w:pPr>
              <w:contextualSpacing/>
              <w:jc w:val="center"/>
              <w:rPr>
                <w:sz w:val="24"/>
                <w:szCs w:val="24"/>
              </w:rPr>
            </w:pPr>
            <w:r w:rsidRPr="00342D83">
              <w:rPr>
                <w:sz w:val="24"/>
                <w:szCs w:val="24"/>
              </w:rPr>
              <w:t>483</w:t>
            </w:r>
          </w:p>
        </w:tc>
        <w:tc>
          <w:tcPr>
            <w:tcW w:w="992" w:type="dxa"/>
          </w:tcPr>
          <w:p w:rsidR="007C41F9" w:rsidRPr="00342D83" w:rsidRDefault="007C41F9" w:rsidP="0038222C">
            <w:pPr>
              <w:contextualSpacing/>
              <w:jc w:val="center"/>
              <w:rPr>
                <w:sz w:val="24"/>
                <w:szCs w:val="24"/>
              </w:rPr>
            </w:pPr>
            <w:r w:rsidRPr="00342D83">
              <w:rPr>
                <w:sz w:val="24"/>
                <w:szCs w:val="24"/>
              </w:rPr>
              <w:t>485</w:t>
            </w:r>
          </w:p>
        </w:tc>
        <w:tc>
          <w:tcPr>
            <w:tcW w:w="992" w:type="dxa"/>
          </w:tcPr>
          <w:p w:rsidR="007C41F9" w:rsidRPr="00342D83" w:rsidRDefault="007C41F9" w:rsidP="0038222C">
            <w:pPr>
              <w:contextualSpacing/>
              <w:jc w:val="center"/>
              <w:rPr>
                <w:sz w:val="24"/>
                <w:szCs w:val="24"/>
              </w:rPr>
            </w:pPr>
            <w:r w:rsidRPr="00342D83">
              <w:rPr>
                <w:sz w:val="24"/>
                <w:szCs w:val="24"/>
              </w:rPr>
              <w:t>487</w:t>
            </w:r>
          </w:p>
        </w:tc>
        <w:tc>
          <w:tcPr>
            <w:tcW w:w="993" w:type="dxa"/>
          </w:tcPr>
          <w:p w:rsidR="007C41F9" w:rsidRPr="00342D83" w:rsidRDefault="007C41F9" w:rsidP="0038222C">
            <w:pPr>
              <w:contextualSpacing/>
              <w:jc w:val="center"/>
              <w:rPr>
                <w:sz w:val="24"/>
                <w:szCs w:val="24"/>
              </w:rPr>
            </w:pPr>
            <w:r w:rsidRPr="00342D83">
              <w:rPr>
                <w:sz w:val="24"/>
                <w:szCs w:val="24"/>
              </w:rPr>
              <w:t>489</w:t>
            </w:r>
          </w:p>
        </w:tc>
        <w:tc>
          <w:tcPr>
            <w:tcW w:w="1701" w:type="dxa"/>
          </w:tcPr>
          <w:p w:rsidR="007C41F9" w:rsidRPr="00342D83" w:rsidRDefault="007C41F9" w:rsidP="0038222C">
            <w:pPr>
              <w:contextualSpacing/>
              <w:jc w:val="center"/>
              <w:rPr>
                <w:sz w:val="24"/>
                <w:szCs w:val="24"/>
              </w:rPr>
            </w:pPr>
            <w:r w:rsidRPr="00342D83">
              <w:rPr>
                <w:sz w:val="24"/>
                <w:szCs w:val="24"/>
              </w:rPr>
              <w:t>Х</w:t>
            </w:r>
          </w:p>
        </w:tc>
        <w:tc>
          <w:tcPr>
            <w:tcW w:w="1870" w:type="dxa"/>
          </w:tcPr>
          <w:p w:rsidR="007C41F9" w:rsidRPr="00342D83" w:rsidRDefault="007C41F9" w:rsidP="00E36A6D">
            <w:pPr>
              <w:contextualSpacing/>
              <w:jc w:val="center"/>
              <w:rPr>
                <w:sz w:val="24"/>
                <w:szCs w:val="24"/>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округа </w:t>
            </w:r>
          </w:p>
        </w:tc>
      </w:tr>
    </w:tbl>
    <w:p w:rsidR="0088038E" w:rsidRPr="00342D83" w:rsidRDefault="0088038E" w:rsidP="0088038E">
      <w:pPr>
        <w:jc w:val="center"/>
        <w:rPr>
          <w:sz w:val="26"/>
          <w:szCs w:val="26"/>
        </w:rPr>
      </w:pPr>
    </w:p>
    <w:p w:rsidR="00265AE7" w:rsidRDefault="00265AE7" w:rsidP="0088038E">
      <w:pPr>
        <w:contextualSpacing/>
        <w:jc w:val="center"/>
        <w:rPr>
          <w:rFonts w:eastAsia="Calibri"/>
          <w:b/>
          <w:sz w:val="28"/>
          <w:szCs w:val="28"/>
          <w:lang w:eastAsia="en-US"/>
        </w:rPr>
      </w:pPr>
    </w:p>
    <w:p w:rsidR="0088038E" w:rsidRPr="00342D83" w:rsidRDefault="00A85085" w:rsidP="0088038E">
      <w:pPr>
        <w:contextualSpacing/>
        <w:jc w:val="center"/>
        <w:rPr>
          <w:rFonts w:eastAsia="Calibri"/>
          <w:b/>
          <w:sz w:val="28"/>
          <w:szCs w:val="28"/>
          <w:lang w:eastAsia="en-US"/>
        </w:rPr>
      </w:pPr>
      <w:r>
        <w:rPr>
          <w:rFonts w:eastAsia="Calibri"/>
          <w:b/>
          <w:sz w:val="28"/>
          <w:szCs w:val="28"/>
          <w:lang w:eastAsia="en-US"/>
        </w:rPr>
        <w:lastRenderedPageBreak/>
        <w:t>30</w:t>
      </w:r>
      <w:r w:rsidR="0088038E" w:rsidRPr="00342D83">
        <w:rPr>
          <w:rFonts w:eastAsia="Calibri"/>
          <w:b/>
          <w:sz w:val="28"/>
          <w:szCs w:val="28"/>
          <w:lang w:eastAsia="en-US"/>
        </w:rPr>
        <w:t xml:space="preserve">.3.  Мероприятия по содействию развитию конкуренции </w:t>
      </w:r>
    </w:p>
    <w:p w:rsidR="0038222C" w:rsidRPr="00342D83" w:rsidRDefault="0038222C" w:rsidP="0088038E">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38222C">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222C" w:rsidRPr="00342D83" w:rsidRDefault="0038222C" w:rsidP="0038222C">
            <w:pPr>
              <w:ind w:left="-57" w:right="-57"/>
              <w:jc w:val="center"/>
              <w:rPr>
                <w:b/>
                <w:bCs/>
                <w:sz w:val="24"/>
                <w:szCs w:val="24"/>
              </w:rPr>
            </w:pPr>
            <w:r w:rsidRPr="00342D83">
              <w:rPr>
                <w:b/>
                <w:bCs/>
                <w:sz w:val="24"/>
                <w:szCs w:val="24"/>
              </w:rPr>
              <w:t>№</w:t>
            </w:r>
          </w:p>
          <w:p w:rsidR="0038222C" w:rsidRPr="00342D83" w:rsidRDefault="0038222C"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222C" w:rsidRPr="00342D83" w:rsidRDefault="0038222C" w:rsidP="0038222C">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222C" w:rsidRPr="00342D83" w:rsidRDefault="0038222C" w:rsidP="0038222C">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222C" w:rsidRPr="00342D83" w:rsidRDefault="0038222C" w:rsidP="0038222C">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222C" w:rsidRPr="00342D83" w:rsidRDefault="0038222C"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38222C">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38222C" w:rsidRPr="00342D83" w:rsidRDefault="0038222C" w:rsidP="0038222C">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38222C" w:rsidRPr="00342D83" w:rsidRDefault="0038222C" w:rsidP="0038222C">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38222C" w:rsidRPr="00342D83" w:rsidRDefault="0038222C" w:rsidP="0038222C">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38222C" w:rsidRPr="00342D83" w:rsidRDefault="0038222C" w:rsidP="0038222C">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38222C" w:rsidRPr="00342D83" w:rsidRDefault="0038222C" w:rsidP="0038222C">
            <w:pPr>
              <w:ind w:left="-57" w:right="-57"/>
              <w:rPr>
                <w:b/>
                <w:bCs/>
                <w:sz w:val="24"/>
                <w:szCs w:val="24"/>
              </w:rPr>
            </w:pPr>
          </w:p>
        </w:tc>
      </w:tr>
      <w:tr w:rsidR="001D5418" w:rsidRPr="00342D83" w:rsidTr="0038222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1D5418" w:rsidRPr="00342D83" w:rsidRDefault="00A85085" w:rsidP="007558C4">
            <w:pPr>
              <w:ind w:left="-57" w:right="-57"/>
              <w:jc w:val="center"/>
              <w:rPr>
                <w:sz w:val="24"/>
                <w:szCs w:val="24"/>
              </w:rPr>
            </w:pPr>
            <w:r>
              <w:rPr>
                <w:sz w:val="24"/>
                <w:szCs w:val="24"/>
              </w:rPr>
              <w:t>30</w:t>
            </w:r>
            <w:r w:rsidR="001D5418"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38222C">
            <w:pPr>
              <w:ind w:left="-57" w:right="-57"/>
              <w:jc w:val="both"/>
              <w:rPr>
                <w:rFonts w:eastAsia="Calibri"/>
                <w:sz w:val="24"/>
                <w:szCs w:val="24"/>
              </w:rPr>
            </w:pPr>
            <w:r w:rsidRPr="00342D83">
              <w:rPr>
                <w:rFonts w:eastAsia="Calibri"/>
                <w:sz w:val="24"/>
                <w:szCs w:val="24"/>
              </w:rPr>
              <w:t xml:space="preserve">Мероприятия по развитию малых форм хозяйствования на территории Алексеевского </w:t>
            </w:r>
            <w:r w:rsidR="006F2E81" w:rsidRPr="006F2E81">
              <w:rPr>
                <w:rFonts w:eastAsia="Calibri"/>
                <w:sz w:val="24"/>
                <w:szCs w:val="24"/>
              </w:rPr>
              <w:t>муниципального</w:t>
            </w:r>
            <w:r w:rsidRPr="00342D83">
              <w:rPr>
                <w:rFonts w:eastAsia="Calibri"/>
                <w:sz w:val="24"/>
                <w:szCs w:val="24"/>
              </w:rPr>
              <w:t xml:space="preserve"> округа,   организация рынков сбыта производимой продукции.</w:t>
            </w:r>
          </w:p>
        </w:tc>
        <w:tc>
          <w:tcPr>
            <w:tcW w:w="1656"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38222C">
            <w:pPr>
              <w:pStyle w:val="ConsPlusNormal"/>
              <w:jc w:val="center"/>
              <w:rPr>
                <w:szCs w:val="24"/>
              </w:rPr>
            </w:pPr>
            <w:r w:rsidRPr="00342D83">
              <w:rPr>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38222C">
            <w:pPr>
              <w:ind w:left="-57" w:right="-57"/>
              <w:jc w:val="both"/>
              <w:rPr>
                <w:rFonts w:eastAsia="Calibri"/>
                <w:sz w:val="24"/>
                <w:szCs w:val="24"/>
              </w:rPr>
            </w:pPr>
            <w:r w:rsidRPr="00342D83">
              <w:rPr>
                <w:rFonts w:eastAsia="Calibri"/>
                <w:sz w:val="24"/>
                <w:szCs w:val="24"/>
              </w:rPr>
              <w:t xml:space="preserve">Формирование институтов развития и механизмов поддержки </w:t>
            </w:r>
            <w:proofErr w:type="gramStart"/>
            <w:r w:rsidRPr="00342D83">
              <w:rPr>
                <w:rFonts w:eastAsia="Calibri"/>
                <w:sz w:val="24"/>
                <w:szCs w:val="24"/>
              </w:rPr>
              <w:t>малых форм хозяйствования, позволяющих увеличить объемы производимой продукции  и расширить рынки сбыта</w:t>
            </w:r>
            <w:proofErr w:type="gramEnd"/>
          </w:p>
        </w:tc>
        <w:tc>
          <w:tcPr>
            <w:tcW w:w="3868"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E36A6D">
            <w:pPr>
              <w:contextualSpacing/>
              <w:jc w:val="center"/>
              <w:rPr>
                <w:sz w:val="24"/>
                <w:szCs w:val="24"/>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округа </w:t>
            </w:r>
          </w:p>
        </w:tc>
      </w:tr>
      <w:tr w:rsidR="001D5418" w:rsidRPr="00342D83" w:rsidTr="0038222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1D5418" w:rsidRPr="00342D83" w:rsidRDefault="00A85085" w:rsidP="007558C4">
            <w:pPr>
              <w:ind w:left="-57" w:right="-57"/>
              <w:jc w:val="center"/>
              <w:rPr>
                <w:sz w:val="24"/>
                <w:szCs w:val="24"/>
              </w:rPr>
            </w:pPr>
            <w:r>
              <w:rPr>
                <w:sz w:val="24"/>
                <w:szCs w:val="24"/>
              </w:rPr>
              <w:t>30</w:t>
            </w:r>
            <w:r w:rsidR="001D5418"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38222C">
            <w:pPr>
              <w:ind w:left="-57" w:right="-57"/>
              <w:jc w:val="both"/>
              <w:rPr>
                <w:rFonts w:eastAsia="Calibri"/>
                <w:sz w:val="24"/>
                <w:szCs w:val="24"/>
              </w:rPr>
            </w:pPr>
            <w:r w:rsidRPr="00342D83">
              <w:rPr>
                <w:rFonts w:eastAsia="Calibri"/>
                <w:sz w:val="24"/>
                <w:szCs w:val="24"/>
              </w:rPr>
              <w:t xml:space="preserve">Мероприятия по развитию системы сельскохозяйственной потребительской кооперации на территории Алексеевского </w:t>
            </w:r>
            <w:r w:rsidR="006F2E81" w:rsidRPr="006F2E81">
              <w:rPr>
                <w:rFonts w:eastAsia="Calibri"/>
                <w:sz w:val="24"/>
                <w:szCs w:val="24"/>
              </w:rPr>
              <w:t>муниципального</w:t>
            </w:r>
            <w:r w:rsidRPr="00342D83">
              <w:rPr>
                <w:rFonts w:eastAsia="Calibri"/>
                <w:sz w:val="24"/>
                <w:szCs w:val="24"/>
              </w:rPr>
              <w:t xml:space="preserve"> округа </w:t>
            </w:r>
          </w:p>
        </w:tc>
        <w:tc>
          <w:tcPr>
            <w:tcW w:w="1656"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38222C">
            <w:pPr>
              <w:pStyle w:val="ConsPlusNormal"/>
              <w:jc w:val="center"/>
              <w:rPr>
                <w:szCs w:val="24"/>
              </w:rPr>
            </w:pPr>
            <w:r w:rsidRPr="00342D83">
              <w:rPr>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38222C">
            <w:pPr>
              <w:ind w:left="-57" w:right="-57"/>
              <w:jc w:val="both"/>
              <w:rPr>
                <w:rFonts w:eastAsia="Calibri"/>
                <w:sz w:val="24"/>
                <w:szCs w:val="24"/>
              </w:rPr>
            </w:pPr>
            <w:r w:rsidRPr="00342D83">
              <w:rPr>
                <w:rFonts w:eastAsia="Calibri"/>
                <w:sz w:val="24"/>
                <w:szCs w:val="24"/>
              </w:rPr>
              <w:t>Формирование институтов развития и механизмов поддержки сельскохозяйственной потребительской кооперации, позволяющих увеличить охват населения услугами кооперативов, увеличить объем и повысить качество продукции кооперативного производства</w:t>
            </w:r>
          </w:p>
        </w:tc>
        <w:tc>
          <w:tcPr>
            <w:tcW w:w="3868"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E36A6D">
            <w:pPr>
              <w:contextualSpacing/>
              <w:jc w:val="center"/>
              <w:rPr>
                <w:sz w:val="24"/>
                <w:szCs w:val="24"/>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w:t>
            </w:r>
          </w:p>
        </w:tc>
      </w:tr>
      <w:tr w:rsidR="001D5418" w:rsidRPr="00342D83" w:rsidTr="0038222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1D5418" w:rsidRPr="00342D83" w:rsidRDefault="00A85085" w:rsidP="007558C4">
            <w:pPr>
              <w:ind w:left="-57" w:right="-57"/>
              <w:jc w:val="center"/>
              <w:rPr>
                <w:sz w:val="24"/>
                <w:szCs w:val="24"/>
              </w:rPr>
            </w:pPr>
            <w:r>
              <w:rPr>
                <w:sz w:val="24"/>
                <w:szCs w:val="24"/>
              </w:rPr>
              <w:t>30</w:t>
            </w:r>
            <w:r w:rsidR="001D5418"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38222C">
            <w:pPr>
              <w:jc w:val="both"/>
              <w:rPr>
                <w:rFonts w:eastAsia="Calibri"/>
                <w:sz w:val="24"/>
                <w:szCs w:val="24"/>
              </w:rPr>
            </w:pPr>
            <w:r w:rsidRPr="00342D83">
              <w:rPr>
                <w:rFonts w:eastAsia="Calibri"/>
                <w:sz w:val="24"/>
                <w:szCs w:val="24"/>
              </w:rPr>
              <w:t>Оказание информационной и методологической поддержки малым формам хозяйствования                                                   и сельскохозяйственным потребительским кооперативам</w:t>
            </w:r>
          </w:p>
        </w:tc>
        <w:tc>
          <w:tcPr>
            <w:tcW w:w="1656"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38222C">
            <w:pPr>
              <w:pStyle w:val="ConsPlusNormal"/>
              <w:jc w:val="center"/>
              <w:rPr>
                <w:szCs w:val="24"/>
              </w:rPr>
            </w:pPr>
            <w:r w:rsidRPr="00342D83">
              <w:rPr>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38222C">
            <w:pPr>
              <w:jc w:val="both"/>
              <w:rPr>
                <w:rFonts w:eastAsia="Calibri"/>
                <w:sz w:val="24"/>
                <w:szCs w:val="24"/>
              </w:rPr>
            </w:pPr>
            <w:r w:rsidRPr="00342D83">
              <w:rPr>
                <w:rFonts w:eastAsia="Calibri"/>
                <w:sz w:val="24"/>
                <w:szCs w:val="24"/>
              </w:rPr>
              <w:t>Повышение профессионального уровня и информационной грамотности представителей малых форм хозяйствования                         и сельскохозяйственных потребительских кооперативов                                                          по вопросам создания и ведения сельскохозяйственного бизнеса</w:t>
            </w:r>
          </w:p>
        </w:tc>
        <w:tc>
          <w:tcPr>
            <w:tcW w:w="3868"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E36A6D">
            <w:pPr>
              <w:contextualSpacing/>
              <w:jc w:val="center"/>
              <w:rPr>
                <w:sz w:val="24"/>
                <w:szCs w:val="24"/>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округа </w:t>
            </w:r>
          </w:p>
        </w:tc>
      </w:tr>
      <w:tr w:rsidR="001D5418" w:rsidRPr="00342D83" w:rsidTr="001A6E01">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1D5418" w:rsidRPr="00342D83" w:rsidRDefault="00A85085" w:rsidP="007558C4">
            <w:pPr>
              <w:ind w:left="-57" w:right="-57"/>
              <w:jc w:val="center"/>
              <w:rPr>
                <w:sz w:val="24"/>
                <w:szCs w:val="24"/>
              </w:rPr>
            </w:pPr>
            <w:r>
              <w:rPr>
                <w:sz w:val="24"/>
                <w:szCs w:val="24"/>
              </w:rPr>
              <w:t>30</w:t>
            </w:r>
            <w:r w:rsidR="001D5418" w:rsidRPr="00342D83">
              <w:rPr>
                <w:sz w:val="24"/>
                <w:szCs w:val="24"/>
              </w:rPr>
              <w:t>.3.4</w:t>
            </w:r>
          </w:p>
        </w:tc>
        <w:tc>
          <w:tcPr>
            <w:tcW w:w="5531"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1A6E01">
            <w:pPr>
              <w:pStyle w:val="ConsPlusNormal"/>
              <w:jc w:val="both"/>
              <w:rPr>
                <w:szCs w:val="24"/>
              </w:rPr>
            </w:pPr>
            <w:r w:rsidRPr="00342D83">
              <w:rPr>
                <w:szCs w:val="24"/>
              </w:rPr>
              <w:t xml:space="preserve">Информирование малых форм хозяйствования </w:t>
            </w:r>
            <w:r w:rsidRPr="00342D83">
              <w:rPr>
                <w:szCs w:val="24"/>
              </w:rPr>
              <w:br/>
              <w:t>и сельскохозяйственных потребительских кооперативов о возможности участия в обеспечении государственного и муниципальных заказов на поставку продовольствия для нужд образовательных, социальных и закрытых учреждений области</w:t>
            </w:r>
          </w:p>
          <w:p w:rsidR="001D5418" w:rsidRPr="00342D83" w:rsidRDefault="001D5418" w:rsidP="00182876">
            <w:pPr>
              <w:pStyle w:val="ConsPlusNormal"/>
              <w:jc w:val="both"/>
              <w:rPr>
                <w:szCs w:val="24"/>
              </w:rPr>
            </w:pPr>
          </w:p>
        </w:tc>
        <w:tc>
          <w:tcPr>
            <w:tcW w:w="1656"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1A6E01">
            <w:pPr>
              <w:pStyle w:val="ConsPlusNormal"/>
              <w:jc w:val="center"/>
              <w:rPr>
                <w:szCs w:val="24"/>
              </w:rPr>
            </w:pPr>
            <w:r w:rsidRPr="00342D83">
              <w:rPr>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1A6E01">
            <w:pPr>
              <w:pStyle w:val="ConsPlusNormal"/>
              <w:jc w:val="both"/>
              <w:rPr>
                <w:szCs w:val="24"/>
              </w:rPr>
            </w:pPr>
            <w:r w:rsidRPr="00342D83">
              <w:rPr>
                <w:szCs w:val="24"/>
              </w:rPr>
              <w:t>Развитие конкуренции в сфере закупок плодоовощной продукции для нужд социальных и закрытых учреждений области. Обеспечение потребителей качественной продукцией. Развитие стабильного канала сбыта плодоовощной продукции</w:t>
            </w:r>
          </w:p>
        </w:tc>
        <w:tc>
          <w:tcPr>
            <w:tcW w:w="3868" w:type="dxa"/>
            <w:tcBorders>
              <w:top w:val="single" w:sz="4" w:space="0" w:color="auto"/>
              <w:left w:val="nil"/>
              <w:bottom w:val="single" w:sz="4" w:space="0" w:color="auto"/>
              <w:right w:val="single" w:sz="4" w:space="0" w:color="auto"/>
            </w:tcBorders>
            <w:shd w:val="clear" w:color="auto" w:fill="auto"/>
            <w:noWrap/>
          </w:tcPr>
          <w:p w:rsidR="001D5418" w:rsidRPr="00342D83" w:rsidRDefault="001D5418" w:rsidP="001A6E01">
            <w:pPr>
              <w:ind w:left="-57" w:right="-57"/>
              <w:jc w:val="center"/>
              <w:rPr>
                <w:rFonts w:eastAsia="Calibri"/>
                <w:sz w:val="24"/>
                <w:szCs w:val="24"/>
                <w:u w:val="single"/>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округа</w:t>
            </w:r>
          </w:p>
        </w:tc>
      </w:tr>
    </w:tbl>
    <w:p w:rsidR="004E239A" w:rsidRPr="00342D83" w:rsidRDefault="004E239A" w:rsidP="0088038E">
      <w:pPr>
        <w:contextualSpacing/>
        <w:jc w:val="center"/>
        <w:rPr>
          <w:rFonts w:eastAsia="Calibri"/>
          <w:b/>
          <w:sz w:val="28"/>
          <w:szCs w:val="28"/>
          <w:lang w:eastAsia="en-US"/>
        </w:rPr>
      </w:pPr>
    </w:p>
    <w:p w:rsidR="002321EE" w:rsidRDefault="002321EE" w:rsidP="0088038E">
      <w:pPr>
        <w:contextualSpacing/>
        <w:jc w:val="center"/>
        <w:rPr>
          <w:rFonts w:eastAsia="Calibri"/>
          <w:b/>
          <w:sz w:val="28"/>
          <w:szCs w:val="28"/>
          <w:lang w:eastAsia="en-US"/>
        </w:rPr>
        <w:sectPr w:rsidR="002321EE" w:rsidSect="002321EE">
          <w:pgSz w:w="16838" w:h="11906" w:orient="landscape"/>
          <w:pgMar w:top="1134" w:right="1134" w:bottom="1134" w:left="1134" w:header="709" w:footer="709" w:gutter="0"/>
          <w:cols w:space="708"/>
          <w:docGrid w:linePitch="360"/>
        </w:sectPr>
      </w:pPr>
    </w:p>
    <w:p w:rsidR="004E239A" w:rsidRPr="00342D83" w:rsidRDefault="004E239A" w:rsidP="0088038E">
      <w:pPr>
        <w:contextualSpacing/>
        <w:jc w:val="center"/>
        <w:rPr>
          <w:rFonts w:eastAsia="Calibri"/>
          <w:b/>
          <w:sz w:val="28"/>
          <w:szCs w:val="28"/>
          <w:lang w:eastAsia="en-US"/>
        </w:rPr>
      </w:pPr>
    </w:p>
    <w:p w:rsidR="004E239A" w:rsidRPr="00342D83" w:rsidRDefault="004E239A" w:rsidP="0088038E">
      <w:pPr>
        <w:contextualSpacing/>
        <w:jc w:val="center"/>
        <w:rPr>
          <w:rFonts w:eastAsia="Calibri"/>
          <w:b/>
          <w:sz w:val="28"/>
          <w:szCs w:val="28"/>
          <w:lang w:eastAsia="en-US"/>
        </w:rPr>
      </w:pPr>
    </w:p>
    <w:p w:rsidR="00D06047" w:rsidRPr="00342D83" w:rsidRDefault="00A85085" w:rsidP="00D06047">
      <w:pPr>
        <w:widowControl w:val="0"/>
        <w:autoSpaceDE w:val="0"/>
        <w:autoSpaceDN w:val="0"/>
        <w:jc w:val="center"/>
        <w:rPr>
          <w:b/>
          <w:sz w:val="28"/>
          <w:szCs w:val="28"/>
        </w:rPr>
      </w:pPr>
      <w:r>
        <w:rPr>
          <w:b/>
          <w:sz w:val="28"/>
          <w:szCs w:val="28"/>
        </w:rPr>
        <w:t>31</w:t>
      </w:r>
      <w:r w:rsidR="00D06047" w:rsidRPr="00342D83">
        <w:rPr>
          <w:b/>
          <w:sz w:val="28"/>
          <w:szCs w:val="28"/>
        </w:rPr>
        <w:t xml:space="preserve">. Рынок </w:t>
      </w:r>
      <w:proofErr w:type="gramStart"/>
      <w:r w:rsidR="005E4087">
        <w:rPr>
          <w:b/>
          <w:sz w:val="28"/>
          <w:szCs w:val="28"/>
        </w:rPr>
        <w:t>товарной</w:t>
      </w:r>
      <w:proofErr w:type="gramEnd"/>
      <w:r w:rsidR="005E4087">
        <w:rPr>
          <w:b/>
          <w:sz w:val="28"/>
          <w:szCs w:val="28"/>
        </w:rPr>
        <w:t xml:space="preserve"> </w:t>
      </w:r>
      <w:proofErr w:type="spellStart"/>
      <w:r w:rsidR="005E4087">
        <w:rPr>
          <w:b/>
          <w:sz w:val="28"/>
          <w:szCs w:val="28"/>
        </w:rPr>
        <w:t>аквакультуры</w:t>
      </w:r>
      <w:proofErr w:type="spellEnd"/>
    </w:p>
    <w:p w:rsidR="00D06047" w:rsidRPr="00342D83" w:rsidRDefault="00D06047" w:rsidP="00D06047">
      <w:pPr>
        <w:widowControl w:val="0"/>
        <w:autoSpaceDE w:val="0"/>
        <w:autoSpaceDN w:val="0"/>
        <w:jc w:val="center"/>
        <w:rPr>
          <w:b/>
          <w:sz w:val="28"/>
          <w:szCs w:val="28"/>
        </w:rPr>
      </w:pPr>
    </w:p>
    <w:p w:rsidR="00D06047" w:rsidRPr="00342D83" w:rsidRDefault="00A85085" w:rsidP="00D06047">
      <w:pPr>
        <w:widowControl w:val="0"/>
        <w:autoSpaceDE w:val="0"/>
        <w:autoSpaceDN w:val="0"/>
        <w:jc w:val="center"/>
        <w:rPr>
          <w:b/>
          <w:sz w:val="28"/>
          <w:szCs w:val="28"/>
        </w:rPr>
      </w:pPr>
      <w:r>
        <w:rPr>
          <w:b/>
          <w:sz w:val="28"/>
          <w:szCs w:val="28"/>
        </w:rPr>
        <w:t>31</w:t>
      </w:r>
      <w:r w:rsidR="00D06047" w:rsidRPr="00342D83">
        <w:rPr>
          <w:b/>
          <w:sz w:val="28"/>
          <w:szCs w:val="28"/>
        </w:rPr>
        <w:t>.1.  Исходная фактическая информация в отношении ситуации</w:t>
      </w:r>
    </w:p>
    <w:p w:rsidR="00D06047" w:rsidRPr="00342D83" w:rsidRDefault="00D06047" w:rsidP="00D06047">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091A75" w:rsidRPr="00342D83" w:rsidRDefault="00091A75" w:rsidP="00B200E5">
      <w:pPr>
        <w:ind w:firstLine="709"/>
        <w:jc w:val="both"/>
        <w:rPr>
          <w:sz w:val="28"/>
          <w:szCs w:val="28"/>
        </w:rPr>
      </w:pPr>
    </w:p>
    <w:p w:rsidR="00911A3F" w:rsidRDefault="00911A3F" w:rsidP="00B200E5">
      <w:pPr>
        <w:ind w:firstLine="709"/>
        <w:jc w:val="both"/>
        <w:rPr>
          <w:sz w:val="28"/>
          <w:szCs w:val="28"/>
        </w:rPr>
      </w:pPr>
    </w:p>
    <w:p w:rsidR="00D43B79" w:rsidRDefault="008056A5" w:rsidP="00B200E5">
      <w:pPr>
        <w:ind w:firstLine="709"/>
        <w:jc w:val="both"/>
        <w:rPr>
          <w:sz w:val="28"/>
          <w:szCs w:val="28"/>
        </w:rPr>
      </w:pPr>
      <w:r w:rsidRPr="008056A5">
        <w:rPr>
          <w:sz w:val="28"/>
          <w:szCs w:val="28"/>
        </w:rPr>
        <w:t xml:space="preserve">Целью развития </w:t>
      </w:r>
      <w:r>
        <w:rPr>
          <w:sz w:val="28"/>
          <w:szCs w:val="28"/>
        </w:rPr>
        <w:t xml:space="preserve">рынка товарной </w:t>
      </w:r>
      <w:proofErr w:type="spellStart"/>
      <w:r>
        <w:rPr>
          <w:sz w:val="28"/>
          <w:szCs w:val="28"/>
        </w:rPr>
        <w:t>аквакультуры</w:t>
      </w:r>
      <w:proofErr w:type="spellEnd"/>
      <w:r>
        <w:rPr>
          <w:sz w:val="28"/>
          <w:szCs w:val="28"/>
        </w:rPr>
        <w:t xml:space="preserve"> является развитие конкуренции на данном рынке и </w:t>
      </w:r>
      <w:r w:rsidRPr="008056A5">
        <w:rPr>
          <w:sz w:val="28"/>
          <w:szCs w:val="28"/>
        </w:rPr>
        <w:t>стабильное, устойчивое обеспечение населения разнообразной рыбной продукцией, доступной для людей с различным уровнем доходов</w:t>
      </w:r>
      <w:r w:rsidR="001366FC">
        <w:rPr>
          <w:sz w:val="28"/>
          <w:szCs w:val="28"/>
        </w:rPr>
        <w:t>.</w:t>
      </w:r>
    </w:p>
    <w:p w:rsidR="0021544C" w:rsidRDefault="0021544C" w:rsidP="00B12B3A">
      <w:pPr>
        <w:ind w:firstLine="720"/>
        <w:jc w:val="both"/>
        <w:rPr>
          <w:rFonts w:eastAsia="Calibri"/>
          <w:sz w:val="28"/>
          <w:szCs w:val="28"/>
          <w:lang w:eastAsia="en-US"/>
        </w:rPr>
      </w:pPr>
      <w:r>
        <w:rPr>
          <w:rFonts w:eastAsia="Calibri"/>
          <w:sz w:val="28"/>
          <w:szCs w:val="28"/>
          <w:lang w:eastAsia="en-US"/>
        </w:rPr>
        <w:t>Рынок  товарной</w:t>
      </w:r>
      <w:r w:rsidRPr="0021544C">
        <w:rPr>
          <w:rFonts w:eastAsia="Calibri"/>
          <w:sz w:val="28"/>
          <w:szCs w:val="28"/>
          <w:lang w:eastAsia="en-US"/>
        </w:rPr>
        <w:t xml:space="preserve"> </w:t>
      </w:r>
      <w:proofErr w:type="spellStart"/>
      <w:r w:rsidRPr="0021544C">
        <w:rPr>
          <w:rFonts w:eastAsia="Calibri"/>
          <w:sz w:val="28"/>
          <w:szCs w:val="28"/>
          <w:lang w:eastAsia="en-US"/>
        </w:rPr>
        <w:t>аквакультуры</w:t>
      </w:r>
      <w:proofErr w:type="spellEnd"/>
      <w:r w:rsidRPr="0021544C">
        <w:rPr>
          <w:rFonts w:eastAsia="Calibri"/>
          <w:sz w:val="28"/>
          <w:szCs w:val="28"/>
          <w:lang w:eastAsia="en-US"/>
        </w:rPr>
        <w:t xml:space="preserve"> </w:t>
      </w:r>
      <w:r>
        <w:rPr>
          <w:rFonts w:eastAsia="Calibri"/>
          <w:sz w:val="28"/>
          <w:szCs w:val="28"/>
          <w:lang w:eastAsia="en-US"/>
        </w:rPr>
        <w:t xml:space="preserve">в Алексеевском </w:t>
      </w:r>
      <w:r w:rsidR="006F2E81">
        <w:rPr>
          <w:rFonts w:eastAsia="Calibri"/>
          <w:sz w:val="28"/>
          <w:szCs w:val="28"/>
          <w:lang w:eastAsia="en-US"/>
        </w:rPr>
        <w:t>муниципальном</w:t>
      </w:r>
      <w:r>
        <w:rPr>
          <w:rFonts w:eastAsia="Calibri"/>
          <w:sz w:val="28"/>
          <w:szCs w:val="28"/>
          <w:lang w:eastAsia="en-US"/>
        </w:rPr>
        <w:t xml:space="preserve"> округе </w:t>
      </w:r>
      <w:r w:rsidRPr="0021544C">
        <w:rPr>
          <w:rFonts w:eastAsia="Calibri"/>
          <w:sz w:val="28"/>
          <w:szCs w:val="28"/>
          <w:lang w:eastAsia="en-US"/>
        </w:rPr>
        <w:t>представлен</w:t>
      </w:r>
      <w:r>
        <w:rPr>
          <w:rFonts w:eastAsia="Calibri"/>
          <w:sz w:val="28"/>
          <w:szCs w:val="28"/>
          <w:lang w:eastAsia="en-US"/>
        </w:rPr>
        <w:t xml:space="preserve"> </w:t>
      </w:r>
      <w:r w:rsidRPr="0021544C">
        <w:rPr>
          <w:rFonts w:eastAsia="Calibri"/>
          <w:sz w:val="28"/>
          <w:szCs w:val="28"/>
          <w:lang w:eastAsia="en-US"/>
        </w:rPr>
        <w:t xml:space="preserve"> </w:t>
      </w:r>
      <w:r w:rsidR="002217DA">
        <w:rPr>
          <w:rFonts w:eastAsia="Calibri"/>
          <w:sz w:val="28"/>
          <w:szCs w:val="28"/>
          <w:lang w:eastAsia="en-US"/>
        </w:rPr>
        <w:t xml:space="preserve"> </w:t>
      </w:r>
      <w:r w:rsidR="00FE209A">
        <w:rPr>
          <w:rFonts w:eastAsia="Calibri"/>
          <w:sz w:val="28"/>
          <w:szCs w:val="28"/>
          <w:lang w:eastAsia="en-US"/>
        </w:rPr>
        <w:t>3</w:t>
      </w:r>
      <w:r w:rsidRPr="0021544C">
        <w:rPr>
          <w:rFonts w:eastAsia="Calibri"/>
          <w:sz w:val="28"/>
          <w:szCs w:val="28"/>
          <w:lang w:eastAsia="en-US"/>
        </w:rPr>
        <w:t>-мя хозяйствами</w:t>
      </w:r>
      <w:r w:rsidR="00FE209A">
        <w:rPr>
          <w:rFonts w:eastAsia="Calibri"/>
          <w:sz w:val="28"/>
          <w:szCs w:val="28"/>
          <w:lang w:eastAsia="en-US"/>
        </w:rPr>
        <w:t xml:space="preserve"> по основному виду деятельности</w:t>
      </w:r>
      <w:proofErr w:type="gramStart"/>
      <w:r w:rsidR="003E70F3">
        <w:rPr>
          <w:rFonts w:eastAsia="Calibri"/>
          <w:sz w:val="28"/>
          <w:szCs w:val="28"/>
          <w:lang w:eastAsia="en-US"/>
        </w:rPr>
        <w:t xml:space="preserve"> :</w:t>
      </w:r>
      <w:proofErr w:type="gramEnd"/>
      <w:r w:rsidR="003E70F3">
        <w:rPr>
          <w:rFonts w:eastAsia="Calibri"/>
          <w:sz w:val="28"/>
          <w:szCs w:val="28"/>
          <w:lang w:eastAsia="en-US"/>
        </w:rPr>
        <w:t xml:space="preserve"> </w:t>
      </w:r>
      <w:r w:rsidR="003E70F3" w:rsidRPr="003E70F3">
        <w:rPr>
          <w:rFonts w:eastAsia="Calibri"/>
          <w:sz w:val="28"/>
          <w:szCs w:val="28"/>
          <w:lang w:eastAsia="en-US"/>
        </w:rPr>
        <w:t>ООО "Пруды Белогорья"</w:t>
      </w:r>
      <w:r w:rsidR="003E70F3">
        <w:rPr>
          <w:rFonts w:eastAsia="Calibri"/>
          <w:sz w:val="28"/>
          <w:szCs w:val="28"/>
          <w:lang w:eastAsia="en-US"/>
        </w:rPr>
        <w:t xml:space="preserve">, </w:t>
      </w:r>
      <w:r w:rsidR="003E70F3" w:rsidRPr="003E70F3">
        <w:rPr>
          <w:rFonts w:eastAsia="Calibri"/>
          <w:sz w:val="28"/>
          <w:szCs w:val="28"/>
          <w:lang w:eastAsia="en-US"/>
        </w:rPr>
        <w:t>ОАО "Рыбхоз Алексеевский"</w:t>
      </w:r>
      <w:r w:rsidR="003E70F3">
        <w:rPr>
          <w:rFonts w:eastAsia="Calibri"/>
          <w:sz w:val="28"/>
          <w:szCs w:val="28"/>
          <w:lang w:eastAsia="en-US"/>
        </w:rPr>
        <w:t xml:space="preserve">, </w:t>
      </w:r>
      <w:r w:rsidR="003E70F3" w:rsidRPr="003E70F3">
        <w:rPr>
          <w:rFonts w:eastAsia="Calibri"/>
          <w:sz w:val="28"/>
          <w:szCs w:val="28"/>
          <w:lang w:eastAsia="en-US"/>
        </w:rPr>
        <w:t>ИП Костылев Д</w:t>
      </w:r>
      <w:r w:rsidR="003E70F3">
        <w:rPr>
          <w:rFonts w:eastAsia="Calibri"/>
          <w:sz w:val="28"/>
          <w:szCs w:val="28"/>
          <w:lang w:eastAsia="en-US"/>
        </w:rPr>
        <w:t>.</w:t>
      </w:r>
      <w:r w:rsidR="003E70F3" w:rsidRPr="003E70F3">
        <w:rPr>
          <w:rFonts w:eastAsia="Calibri"/>
          <w:sz w:val="28"/>
          <w:szCs w:val="28"/>
          <w:lang w:eastAsia="en-US"/>
        </w:rPr>
        <w:t>Е</w:t>
      </w:r>
      <w:r w:rsidR="003E70F3">
        <w:rPr>
          <w:rFonts w:eastAsia="Calibri"/>
          <w:sz w:val="28"/>
          <w:szCs w:val="28"/>
          <w:lang w:eastAsia="en-US"/>
        </w:rPr>
        <w:t>.</w:t>
      </w:r>
      <w:r w:rsidR="003E70F3" w:rsidRPr="003E70F3">
        <w:rPr>
          <w:rFonts w:eastAsia="Calibri"/>
          <w:sz w:val="28"/>
          <w:szCs w:val="28"/>
          <w:lang w:eastAsia="en-US"/>
        </w:rPr>
        <w:t xml:space="preserve"> </w:t>
      </w:r>
      <w:r w:rsidR="00B12B3A">
        <w:rPr>
          <w:rFonts w:eastAsia="Calibri"/>
          <w:sz w:val="28"/>
          <w:szCs w:val="28"/>
          <w:lang w:eastAsia="en-US"/>
        </w:rPr>
        <w:t xml:space="preserve">Основное производство товарной рыбы сосредоточено в специализированном рыбоводном (прудовом) хозяйстве  </w:t>
      </w:r>
      <w:r w:rsidR="00FE209A" w:rsidRPr="00FE209A">
        <w:rPr>
          <w:rFonts w:eastAsia="Calibri"/>
          <w:sz w:val="28"/>
          <w:szCs w:val="28"/>
          <w:lang w:eastAsia="en-US"/>
        </w:rPr>
        <w:t>ОАО "Рыбхоз Алексеевский</w:t>
      </w:r>
      <w:r w:rsidR="008949A0">
        <w:rPr>
          <w:rFonts w:eastAsia="Calibri"/>
          <w:sz w:val="28"/>
          <w:szCs w:val="28"/>
          <w:lang w:eastAsia="en-US"/>
        </w:rPr>
        <w:t>.</w:t>
      </w:r>
      <w:r w:rsidRPr="0021544C">
        <w:rPr>
          <w:rFonts w:eastAsia="Calibri"/>
          <w:sz w:val="28"/>
          <w:szCs w:val="28"/>
          <w:lang w:eastAsia="en-US"/>
        </w:rPr>
        <w:t xml:space="preserve"> </w:t>
      </w:r>
      <w:proofErr w:type="gramStart"/>
      <w:r w:rsidRPr="0021544C">
        <w:rPr>
          <w:rFonts w:eastAsia="Calibri"/>
          <w:sz w:val="28"/>
          <w:szCs w:val="28"/>
          <w:lang w:eastAsia="en-US"/>
        </w:rPr>
        <w:t xml:space="preserve">По данным отчета </w:t>
      </w:r>
      <w:r>
        <w:rPr>
          <w:rFonts w:eastAsia="Calibri"/>
          <w:sz w:val="28"/>
          <w:szCs w:val="28"/>
          <w:lang w:eastAsia="en-US"/>
        </w:rPr>
        <w:t>рыбхоз «Алексеевский»</w:t>
      </w:r>
      <w:r w:rsidRPr="0021544C">
        <w:rPr>
          <w:rFonts w:eastAsia="Calibri"/>
          <w:sz w:val="28"/>
          <w:szCs w:val="28"/>
          <w:lang w:eastAsia="en-US"/>
        </w:rPr>
        <w:t xml:space="preserve"> объём выращенной </w:t>
      </w:r>
      <w:r>
        <w:rPr>
          <w:rFonts w:eastAsia="Calibri"/>
          <w:sz w:val="28"/>
          <w:szCs w:val="28"/>
          <w:lang w:eastAsia="en-US"/>
        </w:rPr>
        <w:t xml:space="preserve"> товарной </w:t>
      </w:r>
      <w:r w:rsidRPr="0021544C">
        <w:rPr>
          <w:rFonts w:eastAsia="Calibri"/>
          <w:sz w:val="28"/>
          <w:szCs w:val="28"/>
          <w:lang w:eastAsia="en-US"/>
        </w:rPr>
        <w:t xml:space="preserve">рыбы за </w:t>
      </w:r>
      <w:r w:rsidRPr="0021544C">
        <w:rPr>
          <w:rFonts w:eastAsia="Calibri"/>
          <w:sz w:val="28"/>
          <w:szCs w:val="28"/>
          <w:lang w:eastAsia="en-US"/>
        </w:rPr>
        <w:br/>
        <w:t>202</w:t>
      </w:r>
      <w:r>
        <w:rPr>
          <w:rFonts w:eastAsia="Calibri"/>
          <w:sz w:val="28"/>
          <w:szCs w:val="28"/>
          <w:lang w:eastAsia="en-US"/>
        </w:rPr>
        <w:t>1</w:t>
      </w:r>
      <w:r w:rsidRPr="0021544C">
        <w:rPr>
          <w:rFonts w:eastAsia="Calibri"/>
          <w:sz w:val="28"/>
          <w:szCs w:val="28"/>
          <w:lang w:eastAsia="en-US"/>
        </w:rPr>
        <w:t xml:space="preserve"> год составил </w:t>
      </w:r>
      <w:r>
        <w:rPr>
          <w:rFonts w:eastAsia="Calibri"/>
          <w:sz w:val="28"/>
          <w:szCs w:val="28"/>
          <w:lang w:eastAsia="en-US"/>
        </w:rPr>
        <w:t>214</w:t>
      </w:r>
      <w:r w:rsidRPr="0021544C">
        <w:rPr>
          <w:rFonts w:eastAsia="Calibri"/>
          <w:sz w:val="28"/>
          <w:szCs w:val="28"/>
          <w:lang w:eastAsia="en-US"/>
        </w:rPr>
        <w:t xml:space="preserve"> т.</w:t>
      </w:r>
      <w:r w:rsidR="008C2B81">
        <w:rPr>
          <w:rFonts w:eastAsia="Calibri"/>
          <w:sz w:val="28"/>
          <w:szCs w:val="28"/>
          <w:lang w:eastAsia="en-US"/>
        </w:rPr>
        <w:t xml:space="preserve"> Ежегодно </w:t>
      </w:r>
      <w:r w:rsidRPr="0021544C">
        <w:rPr>
          <w:rFonts w:eastAsia="Calibri"/>
          <w:sz w:val="28"/>
          <w:szCs w:val="28"/>
          <w:lang w:eastAsia="en-US"/>
        </w:rPr>
        <w:t xml:space="preserve"> </w:t>
      </w:r>
      <w:r w:rsidR="008C2B81">
        <w:rPr>
          <w:rFonts w:eastAsia="Calibri"/>
          <w:sz w:val="28"/>
          <w:szCs w:val="28"/>
          <w:lang w:eastAsia="en-US"/>
        </w:rPr>
        <w:t xml:space="preserve">достигаются плановые показатели по  объему выращенной  рыбы, путем рационального просчета необходимых показателей  для достижения  результата: </w:t>
      </w:r>
      <w:r w:rsidR="00EA2B0D">
        <w:rPr>
          <w:rFonts w:eastAsia="Calibri"/>
          <w:sz w:val="28"/>
          <w:szCs w:val="28"/>
          <w:lang w:eastAsia="en-US"/>
        </w:rPr>
        <w:t xml:space="preserve"> количества </w:t>
      </w:r>
      <w:r w:rsidR="00EA2B0D" w:rsidRPr="00EA2B0D">
        <w:rPr>
          <w:rFonts w:eastAsia="Calibri"/>
          <w:sz w:val="28"/>
          <w:szCs w:val="28"/>
          <w:lang w:eastAsia="en-US"/>
        </w:rPr>
        <w:t>качественных и доступных комбикормов</w:t>
      </w:r>
      <w:r w:rsidR="008C2B81">
        <w:rPr>
          <w:rFonts w:eastAsia="Calibri"/>
          <w:sz w:val="28"/>
          <w:szCs w:val="28"/>
          <w:lang w:eastAsia="en-US"/>
        </w:rPr>
        <w:t xml:space="preserve">,  </w:t>
      </w:r>
      <w:r w:rsidR="00EA2B0D">
        <w:rPr>
          <w:rFonts w:eastAsia="Calibri"/>
          <w:sz w:val="28"/>
          <w:szCs w:val="28"/>
          <w:lang w:eastAsia="en-US"/>
        </w:rPr>
        <w:t>своевременного оказания ветеринарных услуг</w:t>
      </w:r>
      <w:r w:rsidR="00B12B3A">
        <w:rPr>
          <w:rFonts w:eastAsia="Calibri"/>
          <w:sz w:val="28"/>
          <w:szCs w:val="28"/>
          <w:lang w:eastAsia="en-US"/>
        </w:rPr>
        <w:t xml:space="preserve"> и </w:t>
      </w:r>
      <w:proofErr w:type="spellStart"/>
      <w:r w:rsidR="00B12B3A">
        <w:rPr>
          <w:rFonts w:eastAsia="Calibri"/>
          <w:sz w:val="28"/>
          <w:szCs w:val="28"/>
          <w:lang w:eastAsia="en-US"/>
        </w:rPr>
        <w:t>мн.др</w:t>
      </w:r>
      <w:proofErr w:type="spellEnd"/>
      <w:r w:rsidR="00B12B3A">
        <w:rPr>
          <w:rFonts w:eastAsia="Calibri"/>
          <w:sz w:val="28"/>
          <w:szCs w:val="28"/>
          <w:lang w:eastAsia="en-US"/>
        </w:rPr>
        <w:t>.</w:t>
      </w:r>
      <w:r w:rsidR="00EA2B0D">
        <w:rPr>
          <w:rFonts w:eastAsia="Calibri"/>
          <w:sz w:val="28"/>
          <w:szCs w:val="28"/>
          <w:lang w:eastAsia="en-US"/>
        </w:rPr>
        <w:t xml:space="preserve"> </w:t>
      </w:r>
      <w:r w:rsidR="00B12B3A">
        <w:rPr>
          <w:rFonts w:eastAsia="Calibri"/>
          <w:sz w:val="28"/>
          <w:szCs w:val="28"/>
          <w:lang w:eastAsia="en-US"/>
        </w:rPr>
        <w:t xml:space="preserve">Большая часть выращенной продукция через индивидуальных предпринимателей реализуется на  рынках Белгородской, Воронежской, Липецкой, Московской областей. </w:t>
      </w:r>
      <w:proofErr w:type="gramEnd"/>
    </w:p>
    <w:p w:rsidR="00F37FCF" w:rsidRDefault="00F37FCF" w:rsidP="00B200E5">
      <w:pPr>
        <w:ind w:firstLine="709"/>
        <w:jc w:val="both"/>
        <w:rPr>
          <w:sz w:val="28"/>
          <w:szCs w:val="28"/>
        </w:rPr>
      </w:pPr>
      <w:r>
        <w:rPr>
          <w:sz w:val="28"/>
          <w:szCs w:val="28"/>
        </w:rPr>
        <w:tab/>
        <w:t xml:space="preserve">Одна из проблем в данной сфере является проблема хранения уже готовой продукции, поэтому необходимо создать условия для расширения рынка сбыта продукции, создание условий для развития альтернативных способов торговли рыбной продукцией и доведения ее до потребителя, путем оказания содействия в развитии ярморочной торговли и иной </w:t>
      </w:r>
      <w:proofErr w:type="spellStart"/>
      <w:r>
        <w:rPr>
          <w:sz w:val="28"/>
          <w:szCs w:val="28"/>
        </w:rPr>
        <w:t>разноформатной</w:t>
      </w:r>
      <w:proofErr w:type="spellEnd"/>
      <w:r>
        <w:rPr>
          <w:sz w:val="28"/>
          <w:szCs w:val="28"/>
        </w:rPr>
        <w:t xml:space="preserve"> инфраструктуры розничной торговли.</w:t>
      </w:r>
    </w:p>
    <w:p w:rsidR="0021544C" w:rsidRPr="00342D83" w:rsidRDefault="00F37FCF" w:rsidP="00740B95">
      <w:pPr>
        <w:ind w:firstLine="709"/>
        <w:jc w:val="both"/>
        <w:rPr>
          <w:sz w:val="28"/>
          <w:szCs w:val="28"/>
        </w:rPr>
        <w:sectPr w:rsidR="0021544C" w:rsidRPr="00342D83" w:rsidSect="002321EE">
          <w:pgSz w:w="11906" w:h="16838"/>
          <w:pgMar w:top="1134" w:right="1134" w:bottom="1134" w:left="1134" w:header="709" w:footer="709" w:gutter="0"/>
          <w:cols w:space="708"/>
          <w:docGrid w:linePitch="360"/>
        </w:sectPr>
      </w:pPr>
      <w:r>
        <w:rPr>
          <w:sz w:val="28"/>
          <w:szCs w:val="28"/>
        </w:rPr>
        <w:t xml:space="preserve">  </w:t>
      </w:r>
    </w:p>
    <w:p w:rsidR="00D06047" w:rsidRPr="00342D83" w:rsidRDefault="00D06047" w:rsidP="00B200E5">
      <w:pPr>
        <w:ind w:firstLine="709"/>
        <w:jc w:val="both"/>
        <w:rPr>
          <w:sz w:val="28"/>
          <w:szCs w:val="28"/>
        </w:rPr>
      </w:pPr>
    </w:p>
    <w:p w:rsidR="00862D14" w:rsidRPr="00342D83" w:rsidRDefault="00A85085" w:rsidP="00681524">
      <w:pPr>
        <w:jc w:val="center"/>
        <w:rPr>
          <w:b/>
          <w:sz w:val="28"/>
          <w:szCs w:val="28"/>
        </w:rPr>
      </w:pPr>
      <w:r>
        <w:rPr>
          <w:b/>
          <w:sz w:val="28"/>
          <w:szCs w:val="28"/>
        </w:rPr>
        <w:t>31</w:t>
      </w:r>
      <w:r w:rsidR="00911A3F" w:rsidRPr="00342D83">
        <w:rPr>
          <w:b/>
          <w:sz w:val="28"/>
          <w:szCs w:val="28"/>
        </w:rPr>
        <w:t>.2. Ключевые показатели</w:t>
      </w:r>
    </w:p>
    <w:p w:rsidR="00B21792" w:rsidRPr="00342D83" w:rsidRDefault="00B21792" w:rsidP="00681524">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1A6E01">
        <w:trPr>
          <w:tblHeader/>
          <w:jc w:val="center"/>
        </w:trPr>
        <w:tc>
          <w:tcPr>
            <w:tcW w:w="711" w:type="dxa"/>
            <w:vAlign w:val="center"/>
          </w:tcPr>
          <w:p w:rsidR="00B21792" w:rsidRPr="00342D83" w:rsidRDefault="00B21792" w:rsidP="001A6E01">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B21792" w:rsidRPr="00342D83" w:rsidRDefault="00B21792" w:rsidP="001A6E01">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B21792" w:rsidRPr="00342D83" w:rsidRDefault="00B21792" w:rsidP="001A6E01">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B21792" w:rsidRPr="00342D83" w:rsidRDefault="00B21792" w:rsidP="001A6E01">
            <w:pPr>
              <w:ind w:left="-57" w:right="-57"/>
              <w:jc w:val="center"/>
              <w:rPr>
                <w:b/>
                <w:bCs/>
                <w:sz w:val="24"/>
                <w:szCs w:val="24"/>
              </w:rPr>
            </w:pPr>
            <w:r w:rsidRPr="00342D83">
              <w:rPr>
                <w:b/>
                <w:bCs/>
                <w:sz w:val="24"/>
                <w:szCs w:val="24"/>
              </w:rPr>
              <w:t>На</w:t>
            </w:r>
          </w:p>
          <w:p w:rsidR="00B21792" w:rsidRPr="00342D83" w:rsidRDefault="00B21792" w:rsidP="001A6E01">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B21792" w:rsidRPr="00342D83" w:rsidRDefault="00B21792" w:rsidP="001A6E01">
            <w:pPr>
              <w:ind w:left="-57" w:right="-57"/>
              <w:jc w:val="center"/>
              <w:rPr>
                <w:b/>
                <w:bCs/>
                <w:sz w:val="24"/>
                <w:szCs w:val="24"/>
              </w:rPr>
            </w:pPr>
            <w:r w:rsidRPr="00342D83">
              <w:rPr>
                <w:b/>
                <w:bCs/>
                <w:sz w:val="24"/>
                <w:szCs w:val="24"/>
              </w:rPr>
              <w:t>отчет</w:t>
            </w:r>
          </w:p>
        </w:tc>
        <w:tc>
          <w:tcPr>
            <w:tcW w:w="993" w:type="dxa"/>
            <w:vAlign w:val="center"/>
          </w:tcPr>
          <w:p w:rsidR="00B21792" w:rsidRPr="00342D83" w:rsidRDefault="00B21792" w:rsidP="001A6E01">
            <w:pPr>
              <w:ind w:left="-57" w:right="-57"/>
              <w:jc w:val="center"/>
              <w:rPr>
                <w:b/>
                <w:bCs/>
                <w:sz w:val="24"/>
                <w:szCs w:val="24"/>
              </w:rPr>
            </w:pPr>
            <w:r w:rsidRPr="00342D83">
              <w:rPr>
                <w:b/>
                <w:bCs/>
                <w:sz w:val="24"/>
                <w:szCs w:val="24"/>
              </w:rPr>
              <w:t xml:space="preserve">На </w:t>
            </w:r>
          </w:p>
          <w:p w:rsidR="00B21792" w:rsidRPr="00342D83" w:rsidRDefault="00B21792" w:rsidP="001A6E01">
            <w:pPr>
              <w:ind w:left="-57" w:right="-57"/>
              <w:jc w:val="center"/>
              <w:rPr>
                <w:b/>
                <w:bCs/>
                <w:sz w:val="24"/>
                <w:szCs w:val="24"/>
              </w:rPr>
            </w:pPr>
            <w:r w:rsidRPr="00342D83">
              <w:rPr>
                <w:b/>
                <w:bCs/>
                <w:sz w:val="24"/>
                <w:szCs w:val="24"/>
              </w:rPr>
              <w:t>1 января 2022 года</w:t>
            </w:r>
          </w:p>
          <w:p w:rsidR="00B21792" w:rsidRPr="00342D83" w:rsidRDefault="00B21792" w:rsidP="001A6E01">
            <w:pPr>
              <w:ind w:left="-57" w:right="-57"/>
              <w:jc w:val="center"/>
              <w:rPr>
                <w:b/>
                <w:bCs/>
                <w:sz w:val="24"/>
                <w:szCs w:val="24"/>
              </w:rPr>
            </w:pPr>
            <w:r w:rsidRPr="00342D83">
              <w:rPr>
                <w:b/>
                <w:bCs/>
                <w:sz w:val="24"/>
                <w:szCs w:val="24"/>
              </w:rPr>
              <w:t>отчет</w:t>
            </w:r>
          </w:p>
        </w:tc>
        <w:tc>
          <w:tcPr>
            <w:tcW w:w="992" w:type="dxa"/>
            <w:vAlign w:val="center"/>
          </w:tcPr>
          <w:p w:rsidR="00B21792" w:rsidRPr="00342D83" w:rsidRDefault="00B21792" w:rsidP="001A6E01">
            <w:pPr>
              <w:ind w:left="-57" w:right="-57"/>
              <w:jc w:val="center"/>
              <w:rPr>
                <w:b/>
                <w:bCs/>
                <w:sz w:val="24"/>
                <w:szCs w:val="24"/>
              </w:rPr>
            </w:pPr>
            <w:r w:rsidRPr="00342D83">
              <w:rPr>
                <w:b/>
                <w:bCs/>
                <w:sz w:val="24"/>
                <w:szCs w:val="24"/>
              </w:rPr>
              <w:t>На 31 декабря 2022 года</w:t>
            </w:r>
          </w:p>
          <w:p w:rsidR="00B21792" w:rsidRPr="00342D83" w:rsidRDefault="00B21792" w:rsidP="001A6E01">
            <w:pPr>
              <w:ind w:left="-57" w:right="-57"/>
              <w:jc w:val="center"/>
              <w:rPr>
                <w:b/>
                <w:bCs/>
                <w:sz w:val="24"/>
                <w:szCs w:val="24"/>
              </w:rPr>
            </w:pPr>
            <w:r w:rsidRPr="00342D83">
              <w:rPr>
                <w:b/>
                <w:bCs/>
                <w:sz w:val="24"/>
                <w:szCs w:val="24"/>
              </w:rPr>
              <w:t>план</w:t>
            </w:r>
          </w:p>
        </w:tc>
        <w:tc>
          <w:tcPr>
            <w:tcW w:w="992" w:type="dxa"/>
            <w:vAlign w:val="center"/>
          </w:tcPr>
          <w:p w:rsidR="00B21792" w:rsidRPr="00342D83" w:rsidRDefault="00B21792" w:rsidP="001A6E01">
            <w:pPr>
              <w:ind w:left="-57" w:right="-57"/>
              <w:jc w:val="center"/>
              <w:rPr>
                <w:b/>
                <w:bCs/>
                <w:sz w:val="24"/>
                <w:szCs w:val="24"/>
              </w:rPr>
            </w:pPr>
            <w:r w:rsidRPr="00342D83">
              <w:rPr>
                <w:b/>
                <w:bCs/>
                <w:sz w:val="24"/>
                <w:szCs w:val="24"/>
              </w:rPr>
              <w:t>На 31 декабря 2023 года</w:t>
            </w:r>
          </w:p>
          <w:p w:rsidR="00B21792" w:rsidRPr="00342D83" w:rsidRDefault="00B21792" w:rsidP="001A6E01">
            <w:pPr>
              <w:ind w:left="-57" w:right="-57"/>
              <w:jc w:val="center"/>
              <w:rPr>
                <w:b/>
                <w:bCs/>
                <w:sz w:val="24"/>
                <w:szCs w:val="24"/>
              </w:rPr>
            </w:pPr>
            <w:r w:rsidRPr="00342D83">
              <w:rPr>
                <w:b/>
                <w:bCs/>
                <w:sz w:val="24"/>
                <w:szCs w:val="24"/>
              </w:rPr>
              <w:t>план</w:t>
            </w:r>
          </w:p>
        </w:tc>
        <w:tc>
          <w:tcPr>
            <w:tcW w:w="992" w:type="dxa"/>
            <w:vAlign w:val="center"/>
          </w:tcPr>
          <w:p w:rsidR="00B21792" w:rsidRPr="00342D83" w:rsidRDefault="00B21792" w:rsidP="001A6E01">
            <w:pPr>
              <w:ind w:left="-57" w:right="-57"/>
              <w:jc w:val="center"/>
              <w:rPr>
                <w:b/>
                <w:bCs/>
                <w:sz w:val="24"/>
                <w:szCs w:val="24"/>
              </w:rPr>
            </w:pPr>
            <w:r w:rsidRPr="00342D83">
              <w:rPr>
                <w:b/>
                <w:bCs/>
                <w:sz w:val="24"/>
                <w:szCs w:val="24"/>
              </w:rPr>
              <w:t>На 31 декабря 2024 года</w:t>
            </w:r>
          </w:p>
          <w:p w:rsidR="00B21792" w:rsidRPr="00342D83" w:rsidRDefault="00B21792" w:rsidP="001A6E01">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B21792" w:rsidRPr="00342D83" w:rsidRDefault="00B21792" w:rsidP="001A6E01">
            <w:pPr>
              <w:ind w:left="-57" w:right="-57"/>
              <w:jc w:val="center"/>
              <w:rPr>
                <w:b/>
                <w:bCs/>
                <w:sz w:val="24"/>
                <w:szCs w:val="24"/>
              </w:rPr>
            </w:pPr>
            <w:r w:rsidRPr="00342D83">
              <w:rPr>
                <w:b/>
                <w:bCs/>
                <w:sz w:val="24"/>
                <w:szCs w:val="24"/>
              </w:rPr>
              <w:t>На 31 декабря 2025 года</w:t>
            </w:r>
          </w:p>
          <w:p w:rsidR="00B21792" w:rsidRPr="00342D83" w:rsidRDefault="00B21792" w:rsidP="001A6E01">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B21792" w:rsidRPr="00342D83" w:rsidRDefault="00B21792" w:rsidP="001A6E01">
            <w:pPr>
              <w:spacing w:line="240" w:lineRule="atLeast"/>
              <w:jc w:val="center"/>
              <w:rPr>
                <w:b/>
                <w:bCs/>
                <w:sz w:val="24"/>
                <w:szCs w:val="24"/>
              </w:rPr>
            </w:pPr>
            <w:r w:rsidRPr="00342D83">
              <w:rPr>
                <w:b/>
                <w:bCs/>
                <w:sz w:val="24"/>
                <w:szCs w:val="24"/>
              </w:rPr>
              <w:t xml:space="preserve">Целевое значение, определенное Стандарту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B21792" w:rsidRPr="00342D83" w:rsidRDefault="00B21792" w:rsidP="001A6E01">
            <w:pPr>
              <w:spacing w:line="240" w:lineRule="atLeast"/>
              <w:jc w:val="center"/>
              <w:rPr>
                <w:b/>
                <w:bCs/>
                <w:sz w:val="24"/>
                <w:szCs w:val="24"/>
              </w:rPr>
            </w:pPr>
            <w:r w:rsidRPr="00342D83">
              <w:rPr>
                <w:b/>
                <w:bCs/>
                <w:sz w:val="24"/>
                <w:szCs w:val="24"/>
              </w:rPr>
              <w:t>Ответственный исполнитель</w:t>
            </w:r>
          </w:p>
        </w:tc>
      </w:tr>
      <w:tr w:rsidR="00B21792" w:rsidRPr="00342D83" w:rsidTr="001A6E01">
        <w:trPr>
          <w:jc w:val="center"/>
        </w:trPr>
        <w:tc>
          <w:tcPr>
            <w:tcW w:w="711" w:type="dxa"/>
          </w:tcPr>
          <w:p w:rsidR="00B21792" w:rsidRPr="00342D83" w:rsidRDefault="00A85085" w:rsidP="00721123">
            <w:pPr>
              <w:ind w:left="-57" w:right="-57"/>
              <w:jc w:val="center"/>
              <w:rPr>
                <w:sz w:val="24"/>
                <w:szCs w:val="24"/>
              </w:rPr>
            </w:pPr>
            <w:r>
              <w:rPr>
                <w:sz w:val="24"/>
                <w:szCs w:val="24"/>
              </w:rPr>
              <w:t>31</w:t>
            </w:r>
            <w:r w:rsidR="00B21792" w:rsidRPr="00342D83">
              <w:rPr>
                <w:sz w:val="24"/>
                <w:szCs w:val="24"/>
              </w:rPr>
              <w:t>.2.1</w:t>
            </w:r>
          </w:p>
        </w:tc>
        <w:tc>
          <w:tcPr>
            <w:tcW w:w="4651" w:type="dxa"/>
          </w:tcPr>
          <w:p w:rsidR="00B21792" w:rsidRPr="00820F01" w:rsidRDefault="00B03BE7" w:rsidP="00DD3E0D">
            <w:pPr>
              <w:jc w:val="both"/>
              <w:rPr>
                <w:color w:val="FF0000"/>
                <w:sz w:val="24"/>
                <w:szCs w:val="24"/>
              </w:rPr>
            </w:pPr>
            <w:r w:rsidRPr="00B03BE7">
              <w:rPr>
                <w:color w:val="000000" w:themeColor="text1"/>
                <w:sz w:val="24"/>
                <w:szCs w:val="24"/>
              </w:rPr>
              <w:t xml:space="preserve">Объем изъятия объектов товарной </w:t>
            </w:r>
            <w:proofErr w:type="spellStart"/>
            <w:r w:rsidRPr="00B03BE7">
              <w:rPr>
                <w:color w:val="000000" w:themeColor="text1"/>
                <w:sz w:val="24"/>
                <w:szCs w:val="24"/>
              </w:rPr>
              <w:t>аквакультуры</w:t>
            </w:r>
            <w:proofErr w:type="spellEnd"/>
            <w:r w:rsidRPr="00B03BE7">
              <w:rPr>
                <w:color w:val="000000" w:themeColor="text1"/>
                <w:sz w:val="24"/>
                <w:szCs w:val="24"/>
              </w:rPr>
              <w:t xml:space="preserve"> (товарного рыбоводства), с распределением на объем изъятия хозяйствующих субъектов частного сектора и объем изъятия хозяйствующих субъектов с государственным или муниципальным участием</w:t>
            </w:r>
            <w:r w:rsidR="00DD3E0D">
              <w:rPr>
                <w:color w:val="000000" w:themeColor="text1"/>
                <w:sz w:val="24"/>
                <w:szCs w:val="24"/>
              </w:rPr>
              <w:t xml:space="preserve"> </w:t>
            </w:r>
            <w:proofErr w:type="gramStart"/>
            <w:r w:rsidR="00DD3E0D">
              <w:rPr>
                <w:color w:val="000000" w:themeColor="text1"/>
                <w:sz w:val="24"/>
                <w:szCs w:val="24"/>
              </w:rPr>
              <w:t>(</w:t>
            </w:r>
            <w:r w:rsidR="00DD3E0D">
              <w:t xml:space="preserve"> </w:t>
            </w:r>
            <w:proofErr w:type="gramEnd"/>
            <w:r w:rsidR="00DD3E0D" w:rsidRPr="00DD3E0D">
              <w:rPr>
                <w:color w:val="000000" w:themeColor="text1"/>
                <w:sz w:val="24"/>
                <w:szCs w:val="24"/>
              </w:rPr>
              <w:t>по Стандарту и методике ФАС</w:t>
            </w:r>
            <w:r w:rsidR="00DD3E0D">
              <w:rPr>
                <w:color w:val="000000" w:themeColor="text1"/>
                <w:sz w:val="24"/>
                <w:szCs w:val="24"/>
              </w:rPr>
              <w:t>)</w:t>
            </w:r>
          </w:p>
        </w:tc>
        <w:tc>
          <w:tcPr>
            <w:tcW w:w="1134" w:type="dxa"/>
          </w:tcPr>
          <w:p w:rsidR="00B21792" w:rsidRPr="00342D83" w:rsidRDefault="00B21792" w:rsidP="001A6E01">
            <w:pPr>
              <w:jc w:val="center"/>
              <w:rPr>
                <w:sz w:val="24"/>
                <w:szCs w:val="24"/>
              </w:rPr>
            </w:pPr>
            <w:r w:rsidRPr="00342D83">
              <w:rPr>
                <w:sz w:val="24"/>
                <w:szCs w:val="24"/>
              </w:rPr>
              <w:t>%</w:t>
            </w:r>
          </w:p>
        </w:tc>
        <w:tc>
          <w:tcPr>
            <w:tcW w:w="1134" w:type="dxa"/>
          </w:tcPr>
          <w:p w:rsidR="00B21792" w:rsidRPr="00B03BE7" w:rsidRDefault="00B03BE7" w:rsidP="001A6E01">
            <w:pPr>
              <w:jc w:val="center"/>
              <w:rPr>
                <w:color w:val="000000" w:themeColor="text1"/>
                <w:sz w:val="24"/>
                <w:szCs w:val="24"/>
              </w:rPr>
            </w:pPr>
            <w:r w:rsidRPr="00B03BE7">
              <w:rPr>
                <w:color w:val="000000" w:themeColor="text1"/>
                <w:sz w:val="24"/>
                <w:szCs w:val="24"/>
              </w:rPr>
              <w:t>-</w:t>
            </w:r>
          </w:p>
        </w:tc>
        <w:tc>
          <w:tcPr>
            <w:tcW w:w="993" w:type="dxa"/>
          </w:tcPr>
          <w:p w:rsidR="00B21792" w:rsidRPr="00B03BE7" w:rsidRDefault="00B03BE7" w:rsidP="001A6E01">
            <w:pPr>
              <w:contextualSpacing/>
              <w:jc w:val="center"/>
              <w:rPr>
                <w:rFonts w:eastAsia="Calibri"/>
                <w:color w:val="000000" w:themeColor="text1"/>
                <w:sz w:val="24"/>
                <w:szCs w:val="24"/>
              </w:rPr>
            </w:pPr>
            <w:r w:rsidRPr="00B03BE7">
              <w:rPr>
                <w:rFonts w:eastAsia="Calibri"/>
                <w:color w:val="000000" w:themeColor="text1"/>
                <w:sz w:val="24"/>
                <w:szCs w:val="24"/>
              </w:rPr>
              <w:t>-</w:t>
            </w:r>
          </w:p>
        </w:tc>
        <w:tc>
          <w:tcPr>
            <w:tcW w:w="992" w:type="dxa"/>
          </w:tcPr>
          <w:p w:rsidR="00B21792" w:rsidRPr="00B03BE7" w:rsidRDefault="00B03BE7" w:rsidP="00B03BE7">
            <w:pPr>
              <w:jc w:val="center"/>
              <w:rPr>
                <w:color w:val="000000" w:themeColor="text1"/>
                <w:sz w:val="24"/>
                <w:szCs w:val="24"/>
              </w:rPr>
            </w:pPr>
            <w:r w:rsidRPr="00B03BE7">
              <w:rPr>
                <w:color w:val="000000" w:themeColor="text1"/>
                <w:sz w:val="24"/>
                <w:szCs w:val="24"/>
              </w:rPr>
              <w:t>100</w:t>
            </w:r>
          </w:p>
        </w:tc>
        <w:tc>
          <w:tcPr>
            <w:tcW w:w="992" w:type="dxa"/>
          </w:tcPr>
          <w:p w:rsidR="00B21792" w:rsidRPr="00B03BE7" w:rsidRDefault="00B03BE7" w:rsidP="00B03BE7">
            <w:pPr>
              <w:jc w:val="center"/>
              <w:rPr>
                <w:color w:val="000000" w:themeColor="text1"/>
                <w:sz w:val="24"/>
                <w:szCs w:val="24"/>
              </w:rPr>
            </w:pPr>
            <w:r w:rsidRPr="00B03BE7">
              <w:rPr>
                <w:color w:val="000000" w:themeColor="text1"/>
                <w:sz w:val="24"/>
                <w:szCs w:val="24"/>
              </w:rPr>
              <w:t>100</w:t>
            </w:r>
          </w:p>
        </w:tc>
        <w:tc>
          <w:tcPr>
            <w:tcW w:w="992" w:type="dxa"/>
          </w:tcPr>
          <w:p w:rsidR="00B21792" w:rsidRPr="00B03BE7" w:rsidRDefault="00B03BE7" w:rsidP="00B03BE7">
            <w:pPr>
              <w:jc w:val="center"/>
              <w:rPr>
                <w:color w:val="000000" w:themeColor="text1"/>
                <w:sz w:val="24"/>
                <w:szCs w:val="24"/>
              </w:rPr>
            </w:pPr>
            <w:r w:rsidRPr="00B03BE7">
              <w:rPr>
                <w:color w:val="000000" w:themeColor="text1"/>
                <w:sz w:val="24"/>
                <w:szCs w:val="24"/>
              </w:rPr>
              <w:t>100</w:t>
            </w:r>
          </w:p>
        </w:tc>
        <w:tc>
          <w:tcPr>
            <w:tcW w:w="993" w:type="dxa"/>
          </w:tcPr>
          <w:p w:rsidR="00B21792" w:rsidRPr="00B03BE7" w:rsidRDefault="00B03BE7" w:rsidP="00B03BE7">
            <w:pPr>
              <w:contextualSpacing/>
              <w:jc w:val="center"/>
              <w:rPr>
                <w:color w:val="000000" w:themeColor="text1"/>
                <w:sz w:val="24"/>
                <w:szCs w:val="24"/>
              </w:rPr>
            </w:pPr>
            <w:r w:rsidRPr="00B03BE7">
              <w:rPr>
                <w:color w:val="000000" w:themeColor="text1"/>
                <w:sz w:val="24"/>
                <w:szCs w:val="24"/>
              </w:rPr>
              <w:t>100</w:t>
            </w:r>
          </w:p>
        </w:tc>
        <w:tc>
          <w:tcPr>
            <w:tcW w:w="1701" w:type="dxa"/>
          </w:tcPr>
          <w:p w:rsidR="00B21792" w:rsidRPr="00342D83" w:rsidRDefault="00B21792" w:rsidP="001A6E01">
            <w:pPr>
              <w:contextualSpacing/>
              <w:jc w:val="center"/>
              <w:rPr>
                <w:sz w:val="24"/>
                <w:szCs w:val="24"/>
              </w:rPr>
            </w:pPr>
            <w:r w:rsidRPr="00342D83">
              <w:rPr>
                <w:sz w:val="24"/>
                <w:szCs w:val="24"/>
              </w:rPr>
              <w:t>Не менее 20</w:t>
            </w:r>
          </w:p>
        </w:tc>
        <w:tc>
          <w:tcPr>
            <w:tcW w:w="1870" w:type="dxa"/>
          </w:tcPr>
          <w:p w:rsidR="00B21792" w:rsidRPr="00342D83" w:rsidRDefault="001242F4" w:rsidP="00B21792">
            <w:pPr>
              <w:contextualSpacing/>
              <w:jc w:val="center"/>
              <w:rPr>
                <w:sz w:val="24"/>
                <w:szCs w:val="24"/>
              </w:rPr>
            </w:pPr>
            <w:r w:rsidRPr="001242F4">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1242F4">
              <w:rPr>
                <w:sz w:val="24"/>
                <w:szCs w:val="24"/>
              </w:rPr>
              <w:t xml:space="preserve"> округа</w:t>
            </w:r>
          </w:p>
        </w:tc>
      </w:tr>
    </w:tbl>
    <w:p w:rsidR="00911A3F" w:rsidRPr="00342D83" w:rsidRDefault="00911A3F" w:rsidP="00911A3F">
      <w:pPr>
        <w:widowControl w:val="0"/>
        <w:autoSpaceDE w:val="0"/>
        <w:autoSpaceDN w:val="0"/>
        <w:ind w:firstLine="709"/>
        <w:jc w:val="both"/>
        <w:rPr>
          <w:sz w:val="28"/>
          <w:szCs w:val="28"/>
        </w:rPr>
      </w:pPr>
    </w:p>
    <w:p w:rsidR="00911A3F" w:rsidRPr="00342D83" w:rsidRDefault="00A85085" w:rsidP="00911A3F">
      <w:pPr>
        <w:contextualSpacing/>
        <w:jc w:val="center"/>
        <w:rPr>
          <w:rFonts w:eastAsia="Calibri"/>
          <w:b/>
          <w:sz w:val="28"/>
          <w:szCs w:val="28"/>
          <w:lang w:eastAsia="en-US"/>
        </w:rPr>
      </w:pPr>
      <w:r>
        <w:rPr>
          <w:rFonts w:eastAsia="Calibri"/>
          <w:b/>
          <w:sz w:val="28"/>
          <w:szCs w:val="28"/>
          <w:lang w:eastAsia="en-US"/>
        </w:rPr>
        <w:t>31</w:t>
      </w:r>
      <w:r w:rsidR="00911A3F" w:rsidRPr="00342D83">
        <w:rPr>
          <w:rFonts w:eastAsia="Calibri"/>
          <w:b/>
          <w:sz w:val="28"/>
          <w:szCs w:val="28"/>
          <w:lang w:eastAsia="en-US"/>
        </w:rPr>
        <w:t xml:space="preserve">.3.  Мероприятия по содействию развитию конкуренции </w:t>
      </w:r>
    </w:p>
    <w:p w:rsidR="004E239A" w:rsidRPr="00342D83" w:rsidRDefault="004E239A" w:rsidP="00911A3F">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1A6E01">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1792" w:rsidRPr="00342D83" w:rsidRDefault="00B21792" w:rsidP="001A6E01">
            <w:pPr>
              <w:ind w:left="-57" w:right="-57"/>
              <w:jc w:val="center"/>
              <w:rPr>
                <w:b/>
                <w:bCs/>
                <w:sz w:val="24"/>
                <w:szCs w:val="24"/>
              </w:rPr>
            </w:pPr>
            <w:r w:rsidRPr="00342D83">
              <w:rPr>
                <w:b/>
                <w:bCs/>
                <w:sz w:val="24"/>
                <w:szCs w:val="24"/>
              </w:rPr>
              <w:t>№</w:t>
            </w:r>
          </w:p>
          <w:p w:rsidR="00B21792" w:rsidRPr="00342D83" w:rsidRDefault="00B21792" w:rsidP="001A6E01">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1792" w:rsidRPr="00342D83" w:rsidRDefault="00B21792" w:rsidP="001A6E01">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1792" w:rsidRPr="00342D83" w:rsidRDefault="00B21792" w:rsidP="001A6E01">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1792" w:rsidRPr="00342D83" w:rsidRDefault="00B21792" w:rsidP="001A6E01">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1792" w:rsidRPr="00342D83" w:rsidRDefault="00B21792" w:rsidP="001A6E01">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8E3459">
        <w:trPr>
          <w:trHeight w:val="966"/>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B21792" w:rsidRPr="00342D83" w:rsidRDefault="00B21792" w:rsidP="001A6E01">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B21792" w:rsidRPr="00342D83" w:rsidRDefault="00B21792" w:rsidP="001A6E01">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B21792" w:rsidRPr="00342D83" w:rsidRDefault="00B21792" w:rsidP="001A6E01">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B21792" w:rsidRPr="00342D83" w:rsidRDefault="00B21792" w:rsidP="001A6E01">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B21792" w:rsidRPr="00342D83" w:rsidRDefault="00B21792" w:rsidP="001A6E01">
            <w:pPr>
              <w:ind w:left="-57" w:right="-57"/>
              <w:rPr>
                <w:b/>
                <w:bCs/>
                <w:sz w:val="24"/>
                <w:szCs w:val="24"/>
              </w:rPr>
            </w:pPr>
          </w:p>
        </w:tc>
      </w:tr>
      <w:tr w:rsidR="00B21792" w:rsidRPr="00342D83" w:rsidTr="008E3459">
        <w:trPr>
          <w:trHeight w:val="1122"/>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B21792" w:rsidRPr="00342D83" w:rsidRDefault="00A85085" w:rsidP="00212B8D">
            <w:pPr>
              <w:spacing w:line="240" w:lineRule="atLeast"/>
              <w:ind w:left="-57" w:right="-57"/>
              <w:contextualSpacing/>
              <w:jc w:val="center"/>
              <w:rPr>
                <w:sz w:val="24"/>
                <w:szCs w:val="24"/>
              </w:rPr>
            </w:pPr>
            <w:r>
              <w:rPr>
                <w:sz w:val="24"/>
                <w:szCs w:val="24"/>
              </w:rPr>
              <w:t>31</w:t>
            </w:r>
            <w:r w:rsidR="00B21792"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B21792" w:rsidRPr="00342D83" w:rsidRDefault="0074314F" w:rsidP="00212B8D">
            <w:pPr>
              <w:pStyle w:val="ConsPlusNormal"/>
              <w:spacing w:line="240" w:lineRule="atLeast"/>
              <w:contextualSpacing/>
              <w:rPr>
                <w:szCs w:val="24"/>
              </w:rPr>
            </w:pPr>
            <w:r>
              <w:rPr>
                <w:szCs w:val="24"/>
              </w:rPr>
              <w:t xml:space="preserve">Мониторинг рынка </w:t>
            </w:r>
            <w:proofErr w:type="gramStart"/>
            <w:r>
              <w:rPr>
                <w:szCs w:val="24"/>
              </w:rPr>
              <w:t>товарной</w:t>
            </w:r>
            <w:proofErr w:type="gramEnd"/>
            <w:r>
              <w:rPr>
                <w:szCs w:val="24"/>
              </w:rPr>
              <w:t xml:space="preserve"> </w:t>
            </w:r>
            <w:proofErr w:type="spellStart"/>
            <w:r>
              <w:rPr>
                <w:szCs w:val="24"/>
              </w:rPr>
              <w:t>аквакультуры</w:t>
            </w:r>
            <w:proofErr w:type="spellEnd"/>
          </w:p>
        </w:tc>
        <w:tc>
          <w:tcPr>
            <w:tcW w:w="1656" w:type="dxa"/>
            <w:tcBorders>
              <w:top w:val="single" w:sz="4" w:space="0" w:color="auto"/>
              <w:left w:val="nil"/>
              <w:bottom w:val="single" w:sz="4" w:space="0" w:color="auto"/>
              <w:right w:val="single" w:sz="4" w:space="0" w:color="auto"/>
            </w:tcBorders>
            <w:shd w:val="clear" w:color="auto" w:fill="auto"/>
            <w:noWrap/>
          </w:tcPr>
          <w:p w:rsidR="00B21792" w:rsidRPr="00342D83" w:rsidRDefault="00B21792" w:rsidP="008E3459">
            <w:pPr>
              <w:pStyle w:val="ConsPlusNormal"/>
              <w:spacing w:line="240" w:lineRule="atLeast"/>
              <w:contextualSpacing/>
              <w:jc w:val="center"/>
              <w:rPr>
                <w:szCs w:val="24"/>
              </w:rPr>
            </w:pPr>
            <w:r w:rsidRPr="00342D83">
              <w:rPr>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vAlign w:val="center"/>
          </w:tcPr>
          <w:p w:rsidR="00B21792" w:rsidRPr="00FC1B16" w:rsidRDefault="0074314F" w:rsidP="008E3459">
            <w:pPr>
              <w:spacing w:line="240" w:lineRule="atLeast"/>
              <w:contextualSpacing/>
              <w:jc w:val="both"/>
              <w:rPr>
                <w:color w:val="FF0000"/>
                <w:sz w:val="24"/>
                <w:szCs w:val="24"/>
              </w:rPr>
            </w:pPr>
            <w:r w:rsidRPr="00EF060F">
              <w:rPr>
                <w:color w:val="000000" w:themeColor="text1"/>
                <w:sz w:val="24"/>
                <w:szCs w:val="24"/>
              </w:rPr>
              <w:t>Развитие рынка</w:t>
            </w:r>
            <w:r w:rsidR="002974FB">
              <w:rPr>
                <w:color w:val="000000" w:themeColor="text1"/>
                <w:sz w:val="24"/>
                <w:szCs w:val="24"/>
              </w:rPr>
              <w:t xml:space="preserve">, повышение качества продукции на рынке товарной </w:t>
            </w:r>
            <w:proofErr w:type="spellStart"/>
            <w:r w:rsidR="002974FB">
              <w:rPr>
                <w:color w:val="000000" w:themeColor="text1"/>
                <w:sz w:val="24"/>
                <w:szCs w:val="24"/>
              </w:rPr>
              <w:t>аквакультуры</w:t>
            </w:r>
            <w:proofErr w:type="spellEnd"/>
            <w:r w:rsidR="002974FB">
              <w:rPr>
                <w:color w:val="000000" w:themeColor="text1"/>
                <w:sz w:val="24"/>
                <w:szCs w:val="24"/>
              </w:rPr>
              <w:t>.</w:t>
            </w:r>
          </w:p>
        </w:tc>
        <w:tc>
          <w:tcPr>
            <w:tcW w:w="3868" w:type="dxa"/>
            <w:tcBorders>
              <w:top w:val="single" w:sz="4" w:space="0" w:color="auto"/>
              <w:left w:val="nil"/>
              <w:bottom w:val="single" w:sz="4" w:space="0" w:color="auto"/>
              <w:right w:val="single" w:sz="4" w:space="0" w:color="auto"/>
            </w:tcBorders>
            <w:shd w:val="clear" w:color="auto" w:fill="auto"/>
            <w:noWrap/>
          </w:tcPr>
          <w:p w:rsidR="00B21792" w:rsidRPr="00342D83" w:rsidRDefault="00384975" w:rsidP="00B21792">
            <w:pPr>
              <w:ind w:left="-57" w:right="-57"/>
              <w:jc w:val="center"/>
              <w:rPr>
                <w:sz w:val="24"/>
                <w:szCs w:val="24"/>
              </w:rPr>
            </w:pPr>
            <w:r w:rsidRPr="00384975">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384975">
              <w:rPr>
                <w:sz w:val="24"/>
                <w:szCs w:val="24"/>
              </w:rPr>
              <w:t xml:space="preserve"> округа</w:t>
            </w:r>
          </w:p>
        </w:tc>
      </w:tr>
    </w:tbl>
    <w:p w:rsidR="00A65013" w:rsidRPr="00097A36" w:rsidRDefault="00A65013" w:rsidP="00097A36">
      <w:pPr>
        <w:rPr>
          <w:sz w:val="28"/>
          <w:szCs w:val="28"/>
        </w:rPr>
        <w:sectPr w:rsidR="00A65013" w:rsidRPr="00097A36" w:rsidSect="000835EC">
          <w:pgSz w:w="16838" w:h="11906" w:orient="landscape"/>
          <w:pgMar w:top="1134" w:right="1134" w:bottom="1560" w:left="1134" w:header="709" w:footer="709" w:gutter="0"/>
          <w:cols w:space="708"/>
          <w:docGrid w:linePitch="360"/>
        </w:sectPr>
      </w:pPr>
    </w:p>
    <w:p w:rsidR="00471B7D" w:rsidRPr="00342D83" w:rsidRDefault="00471B7D" w:rsidP="00265AE7">
      <w:pPr>
        <w:contextualSpacing/>
        <w:rPr>
          <w:rFonts w:eastAsia="Calibri"/>
          <w:b/>
          <w:sz w:val="26"/>
          <w:szCs w:val="26"/>
          <w:lang w:eastAsia="en-US"/>
        </w:rPr>
      </w:pPr>
    </w:p>
    <w:p w:rsidR="00526591" w:rsidRPr="00342D83" w:rsidRDefault="00A85085" w:rsidP="00526591">
      <w:pPr>
        <w:widowControl w:val="0"/>
        <w:autoSpaceDE w:val="0"/>
        <w:autoSpaceDN w:val="0"/>
        <w:jc w:val="center"/>
        <w:rPr>
          <w:b/>
          <w:sz w:val="28"/>
          <w:szCs w:val="28"/>
        </w:rPr>
      </w:pPr>
      <w:r>
        <w:rPr>
          <w:b/>
          <w:sz w:val="28"/>
          <w:szCs w:val="28"/>
        </w:rPr>
        <w:t>32</w:t>
      </w:r>
      <w:r w:rsidR="00526591" w:rsidRPr="00342D83">
        <w:rPr>
          <w:b/>
          <w:sz w:val="28"/>
          <w:szCs w:val="28"/>
        </w:rPr>
        <w:t>. Рынок семеноводства</w:t>
      </w:r>
    </w:p>
    <w:p w:rsidR="00526591" w:rsidRPr="00342D83" w:rsidRDefault="00526591" w:rsidP="00526591">
      <w:pPr>
        <w:widowControl w:val="0"/>
        <w:autoSpaceDE w:val="0"/>
        <w:autoSpaceDN w:val="0"/>
        <w:jc w:val="center"/>
        <w:rPr>
          <w:b/>
          <w:sz w:val="28"/>
          <w:szCs w:val="28"/>
        </w:rPr>
      </w:pPr>
    </w:p>
    <w:p w:rsidR="00526591" w:rsidRPr="00342D83" w:rsidRDefault="00A85085" w:rsidP="00526591">
      <w:pPr>
        <w:widowControl w:val="0"/>
        <w:autoSpaceDE w:val="0"/>
        <w:autoSpaceDN w:val="0"/>
        <w:jc w:val="center"/>
        <w:rPr>
          <w:b/>
          <w:sz w:val="28"/>
          <w:szCs w:val="28"/>
        </w:rPr>
      </w:pPr>
      <w:r>
        <w:rPr>
          <w:b/>
          <w:sz w:val="28"/>
          <w:szCs w:val="28"/>
        </w:rPr>
        <w:t>32</w:t>
      </w:r>
      <w:r w:rsidR="00526591" w:rsidRPr="00342D83">
        <w:rPr>
          <w:b/>
          <w:sz w:val="28"/>
          <w:szCs w:val="28"/>
        </w:rPr>
        <w:t>.1.  Исходная фактическая информация в отношении ситуации</w:t>
      </w:r>
    </w:p>
    <w:p w:rsidR="00526591" w:rsidRPr="00342D83" w:rsidRDefault="00526591" w:rsidP="00526591">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526591" w:rsidRPr="00342D83" w:rsidRDefault="00526591" w:rsidP="00526591">
      <w:pPr>
        <w:ind w:firstLine="709"/>
        <w:jc w:val="both"/>
        <w:rPr>
          <w:sz w:val="28"/>
          <w:szCs w:val="28"/>
        </w:rPr>
      </w:pPr>
    </w:p>
    <w:p w:rsidR="00352CDA" w:rsidRPr="00342D83" w:rsidRDefault="00352CDA" w:rsidP="00352CDA">
      <w:pPr>
        <w:ind w:firstLine="709"/>
        <w:jc w:val="both"/>
        <w:rPr>
          <w:sz w:val="28"/>
          <w:szCs w:val="28"/>
        </w:rPr>
      </w:pPr>
      <w:r w:rsidRPr="00342D83">
        <w:rPr>
          <w:sz w:val="28"/>
          <w:szCs w:val="28"/>
        </w:rPr>
        <w:t xml:space="preserve">В сельском хозяйстве особое внимание будет уделяться созданию условий для развития отечественной конкурентоспособной селекции и семеноводства сельскохозяйственных культур для обеспечения сельскохозяйственных товаропроизводителей семенами собственного производства с целью замещения потребности </w:t>
      </w:r>
      <w:proofErr w:type="gramStart"/>
      <w:r w:rsidRPr="00342D83">
        <w:rPr>
          <w:sz w:val="28"/>
          <w:szCs w:val="28"/>
        </w:rPr>
        <w:t>в</w:t>
      </w:r>
      <w:proofErr w:type="gramEnd"/>
      <w:r w:rsidRPr="00342D83">
        <w:rPr>
          <w:sz w:val="28"/>
          <w:szCs w:val="28"/>
        </w:rPr>
        <w:t xml:space="preserve"> импортных.</w:t>
      </w:r>
    </w:p>
    <w:p w:rsidR="00352CDA" w:rsidRPr="00342D83" w:rsidRDefault="00352CDA" w:rsidP="00352CDA">
      <w:pPr>
        <w:ind w:firstLine="709"/>
        <w:jc w:val="both"/>
        <w:rPr>
          <w:sz w:val="28"/>
          <w:szCs w:val="28"/>
        </w:rPr>
      </w:pPr>
      <w:r w:rsidRPr="00342D83">
        <w:rPr>
          <w:sz w:val="28"/>
          <w:szCs w:val="28"/>
        </w:rPr>
        <w:t xml:space="preserve">Рынок семеноводства сельскохозяйственных культур Алексеевского </w:t>
      </w:r>
      <w:r w:rsidR="006F2E81" w:rsidRPr="006F2E81">
        <w:rPr>
          <w:sz w:val="28"/>
          <w:szCs w:val="28"/>
        </w:rPr>
        <w:t>муниципального</w:t>
      </w:r>
      <w:r w:rsidRPr="00342D83">
        <w:rPr>
          <w:sz w:val="28"/>
          <w:szCs w:val="28"/>
        </w:rPr>
        <w:t xml:space="preserve"> округа представлен</w:t>
      </w:r>
      <w:r w:rsidR="000462BB">
        <w:rPr>
          <w:sz w:val="28"/>
          <w:szCs w:val="28"/>
        </w:rPr>
        <w:t xml:space="preserve"> предприятиями:</w:t>
      </w:r>
      <w:r w:rsidRPr="00342D83">
        <w:rPr>
          <w:sz w:val="28"/>
          <w:szCs w:val="28"/>
        </w:rPr>
        <w:t xml:space="preserve"> ООО «</w:t>
      </w:r>
      <w:proofErr w:type="spellStart"/>
      <w:r w:rsidRPr="00342D83">
        <w:rPr>
          <w:sz w:val="28"/>
          <w:szCs w:val="28"/>
        </w:rPr>
        <w:t>Сесвандерхаве</w:t>
      </w:r>
      <w:proofErr w:type="spellEnd"/>
      <w:r w:rsidRPr="00342D83">
        <w:rPr>
          <w:sz w:val="28"/>
          <w:szCs w:val="28"/>
        </w:rPr>
        <w:t xml:space="preserve"> - Гарант», являющимся предприятием частной формы собственности</w:t>
      </w:r>
      <w:r w:rsidR="000462BB">
        <w:rPr>
          <w:sz w:val="28"/>
          <w:szCs w:val="28"/>
        </w:rPr>
        <w:t xml:space="preserve"> и</w:t>
      </w:r>
      <w:r w:rsidR="000462BB" w:rsidRPr="000462BB">
        <w:rPr>
          <w:rFonts w:eastAsia="Calibri"/>
          <w:color w:val="FF0000"/>
          <w:sz w:val="24"/>
          <w:szCs w:val="24"/>
        </w:rPr>
        <w:t xml:space="preserve"> </w:t>
      </w:r>
      <w:r w:rsidR="000462BB" w:rsidRPr="000462BB">
        <w:rPr>
          <w:sz w:val="28"/>
          <w:szCs w:val="28"/>
        </w:rPr>
        <w:t>ФГБНУ «Белгородский ФАНЦ РАН»</w:t>
      </w:r>
      <w:r w:rsidR="000462BB">
        <w:rPr>
          <w:sz w:val="28"/>
          <w:szCs w:val="28"/>
        </w:rPr>
        <w:t>.</w:t>
      </w:r>
      <w:r w:rsidR="000462BB" w:rsidRPr="000462BB">
        <w:rPr>
          <w:sz w:val="28"/>
          <w:szCs w:val="28"/>
        </w:rPr>
        <w:t xml:space="preserve"> ФГБНУ «</w:t>
      </w:r>
      <w:proofErr w:type="gramStart"/>
      <w:r w:rsidR="000462BB" w:rsidRPr="000462BB">
        <w:rPr>
          <w:sz w:val="28"/>
          <w:szCs w:val="28"/>
        </w:rPr>
        <w:t>Белгородский</w:t>
      </w:r>
      <w:proofErr w:type="gramEnd"/>
      <w:r w:rsidR="000462BB" w:rsidRPr="000462BB">
        <w:rPr>
          <w:sz w:val="28"/>
          <w:szCs w:val="28"/>
        </w:rPr>
        <w:t xml:space="preserve"> ФАНЦ РАН»</w:t>
      </w:r>
      <w:r w:rsidR="000A333D">
        <w:rPr>
          <w:sz w:val="28"/>
          <w:szCs w:val="28"/>
        </w:rPr>
        <w:t xml:space="preserve"> </w:t>
      </w:r>
      <w:r w:rsidR="000462BB" w:rsidRPr="000462BB">
        <w:rPr>
          <w:sz w:val="28"/>
          <w:szCs w:val="28"/>
        </w:rPr>
        <w:t>-</w:t>
      </w:r>
      <w:r w:rsidR="000A333D">
        <w:rPr>
          <w:sz w:val="28"/>
          <w:szCs w:val="28"/>
        </w:rPr>
        <w:t xml:space="preserve"> </w:t>
      </w:r>
      <w:r w:rsidR="000462BB" w:rsidRPr="000462BB">
        <w:rPr>
          <w:sz w:val="28"/>
          <w:szCs w:val="28"/>
        </w:rPr>
        <w:t>представители этой организации (отделение) работа</w:t>
      </w:r>
      <w:r w:rsidR="00CC5287">
        <w:rPr>
          <w:sz w:val="28"/>
          <w:szCs w:val="28"/>
        </w:rPr>
        <w:t>ю</w:t>
      </w:r>
      <w:r w:rsidR="000462BB" w:rsidRPr="000462BB">
        <w:rPr>
          <w:sz w:val="28"/>
          <w:szCs w:val="28"/>
        </w:rPr>
        <w:t xml:space="preserve">т в Алексеевском </w:t>
      </w:r>
      <w:r w:rsidR="006F2E81" w:rsidRPr="006F2E81">
        <w:rPr>
          <w:sz w:val="28"/>
          <w:szCs w:val="28"/>
        </w:rPr>
        <w:t>муни</w:t>
      </w:r>
      <w:r w:rsidR="006F2E81">
        <w:rPr>
          <w:sz w:val="28"/>
          <w:szCs w:val="28"/>
        </w:rPr>
        <w:t>ципальном</w:t>
      </w:r>
      <w:r w:rsidR="000462BB" w:rsidRPr="000462BB">
        <w:rPr>
          <w:sz w:val="28"/>
          <w:szCs w:val="28"/>
        </w:rPr>
        <w:t xml:space="preserve"> округе. В </w:t>
      </w:r>
      <w:r w:rsidR="007D4894">
        <w:rPr>
          <w:sz w:val="28"/>
          <w:szCs w:val="28"/>
        </w:rPr>
        <w:t>частности</w:t>
      </w:r>
      <w:r w:rsidR="000462BB" w:rsidRPr="000462BB">
        <w:rPr>
          <w:sz w:val="28"/>
          <w:szCs w:val="28"/>
        </w:rPr>
        <w:t xml:space="preserve"> работа</w:t>
      </w:r>
      <w:r w:rsidR="008140EB">
        <w:rPr>
          <w:sz w:val="28"/>
          <w:szCs w:val="28"/>
        </w:rPr>
        <w:t>ю</w:t>
      </w:r>
      <w:r w:rsidR="000462BB" w:rsidRPr="000462BB">
        <w:rPr>
          <w:sz w:val="28"/>
          <w:szCs w:val="28"/>
        </w:rPr>
        <w:t>т 12 человек</w:t>
      </w:r>
      <w:r w:rsidR="0081180D">
        <w:rPr>
          <w:sz w:val="28"/>
          <w:szCs w:val="28"/>
        </w:rPr>
        <w:t xml:space="preserve"> на </w:t>
      </w:r>
      <w:r w:rsidR="000462BB" w:rsidRPr="000462BB">
        <w:rPr>
          <w:sz w:val="28"/>
          <w:szCs w:val="28"/>
        </w:rPr>
        <w:t>650 га земли</w:t>
      </w:r>
      <w:r w:rsidR="009D30AF">
        <w:rPr>
          <w:sz w:val="28"/>
          <w:szCs w:val="28"/>
        </w:rPr>
        <w:t>. Выращивают</w:t>
      </w:r>
      <w:r w:rsidR="000462BB" w:rsidRPr="000462BB">
        <w:rPr>
          <w:sz w:val="28"/>
          <w:szCs w:val="28"/>
        </w:rPr>
        <w:t xml:space="preserve"> хлеб (пшеница, рожь, ячмень, соя), занимаются селекцией семян.                                                                             </w:t>
      </w:r>
    </w:p>
    <w:p w:rsidR="00352CDA" w:rsidRPr="00342D83" w:rsidRDefault="00352CDA" w:rsidP="00352CDA">
      <w:pPr>
        <w:ind w:firstLine="709"/>
        <w:jc w:val="both"/>
        <w:rPr>
          <w:sz w:val="28"/>
          <w:szCs w:val="28"/>
        </w:rPr>
      </w:pPr>
      <w:r w:rsidRPr="00342D83">
        <w:rPr>
          <w:sz w:val="28"/>
          <w:szCs w:val="28"/>
        </w:rPr>
        <w:t xml:space="preserve">Все сырье для развития сельского хозяйства </w:t>
      </w:r>
      <w:r w:rsidR="006F2E81" w:rsidRPr="006F2E81">
        <w:rPr>
          <w:sz w:val="28"/>
          <w:szCs w:val="28"/>
        </w:rPr>
        <w:t>муниципального</w:t>
      </w:r>
      <w:r w:rsidRPr="00342D83">
        <w:rPr>
          <w:sz w:val="28"/>
          <w:szCs w:val="28"/>
        </w:rPr>
        <w:t xml:space="preserve"> округа поступает в сопровождении фитосанитарных документов (карантинных сертификатов - при поступлении из карантинных фитосанитарных зон Российской Федерации, актов карантинного фитосанитарного контроля) с обязательным проведением карантинного фитосанитарного досмотра. Основные регионы поставки готовой продукции - Черноземье и Краснодарский край, Республики Мордовия, Татарстан, Башкортостан и другие.</w:t>
      </w:r>
    </w:p>
    <w:p w:rsidR="00352CDA" w:rsidRPr="00342D83" w:rsidRDefault="00352CDA" w:rsidP="00352CDA">
      <w:pPr>
        <w:ind w:firstLine="709"/>
        <w:jc w:val="both"/>
        <w:rPr>
          <w:sz w:val="28"/>
          <w:szCs w:val="28"/>
        </w:rPr>
      </w:pPr>
      <w:r w:rsidRPr="00342D83">
        <w:rPr>
          <w:sz w:val="28"/>
          <w:szCs w:val="28"/>
        </w:rPr>
        <w:t>Цель развития рынка: устойчивое развитие на рынке семеноводства.</w:t>
      </w:r>
    </w:p>
    <w:p w:rsidR="00352CDA" w:rsidRPr="00342D83" w:rsidRDefault="00352CDA" w:rsidP="00352CDA">
      <w:pPr>
        <w:ind w:firstLine="709"/>
        <w:jc w:val="both"/>
        <w:rPr>
          <w:sz w:val="28"/>
          <w:szCs w:val="28"/>
        </w:rPr>
      </w:pPr>
      <w:r w:rsidRPr="00342D83">
        <w:rPr>
          <w:sz w:val="28"/>
          <w:szCs w:val="28"/>
        </w:rPr>
        <w:t xml:space="preserve">Основной задачей развития рынка семеноводства в Алексеевском </w:t>
      </w:r>
      <w:r w:rsidR="006F2E81">
        <w:rPr>
          <w:sz w:val="28"/>
          <w:szCs w:val="28"/>
        </w:rPr>
        <w:t>муниципальном</w:t>
      </w:r>
      <w:r w:rsidRPr="00342D83">
        <w:rPr>
          <w:sz w:val="28"/>
          <w:szCs w:val="28"/>
        </w:rPr>
        <w:t xml:space="preserve"> округе является проведение инновационных разработок и внедрение </w:t>
      </w:r>
      <w:proofErr w:type="spellStart"/>
      <w:r w:rsidRPr="00342D83">
        <w:rPr>
          <w:sz w:val="28"/>
          <w:szCs w:val="28"/>
        </w:rPr>
        <w:t>селекционно</w:t>
      </w:r>
      <w:proofErr w:type="spellEnd"/>
      <w:r w:rsidRPr="00342D83">
        <w:rPr>
          <w:sz w:val="28"/>
          <w:szCs w:val="28"/>
        </w:rPr>
        <w:t>-генетических инноваций.</w:t>
      </w:r>
    </w:p>
    <w:p w:rsidR="00DE4C0D" w:rsidRPr="00342D83" w:rsidRDefault="00DE4C0D" w:rsidP="00DE4C0D">
      <w:pPr>
        <w:ind w:firstLine="709"/>
        <w:jc w:val="both"/>
        <w:rPr>
          <w:sz w:val="28"/>
          <w:szCs w:val="28"/>
        </w:rPr>
      </w:pPr>
      <w:r w:rsidRPr="00342D83">
        <w:rPr>
          <w:sz w:val="28"/>
          <w:szCs w:val="28"/>
        </w:rPr>
        <w:t xml:space="preserve">Основной задачей развития рынка семеноводства является проведение инновационных разработок и внедрение </w:t>
      </w:r>
      <w:proofErr w:type="spellStart"/>
      <w:r w:rsidRPr="00342D83">
        <w:rPr>
          <w:sz w:val="28"/>
          <w:szCs w:val="28"/>
        </w:rPr>
        <w:t>селекционно</w:t>
      </w:r>
      <w:proofErr w:type="spellEnd"/>
      <w:r w:rsidRPr="00342D83">
        <w:rPr>
          <w:sz w:val="28"/>
          <w:szCs w:val="28"/>
        </w:rPr>
        <w:t>-генетических инноваций для повышения потенциала отраслей сельского хозяйства региона. При этом предприятия на рынке семеноводства не имеют достаточно собственных инвестиционных ресурсов для выведения новых сортов растений. Следовательно, для решения этой задачи необходима эффективная финансовая государственная поддержка.</w:t>
      </w:r>
    </w:p>
    <w:p w:rsidR="00352CDA" w:rsidRPr="00342D83" w:rsidRDefault="00DE4C0D" w:rsidP="00352CDA">
      <w:pPr>
        <w:ind w:firstLine="709"/>
        <w:jc w:val="both"/>
        <w:rPr>
          <w:sz w:val="28"/>
          <w:szCs w:val="28"/>
        </w:rPr>
      </w:pPr>
      <w:proofErr w:type="gramStart"/>
      <w:r w:rsidRPr="00342D83">
        <w:rPr>
          <w:sz w:val="28"/>
          <w:szCs w:val="28"/>
        </w:rPr>
        <w:t xml:space="preserve">В рамках </w:t>
      </w:r>
      <w:r w:rsidR="00352CDA" w:rsidRPr="00342D83">
        <w:rPr>
          <w:sz w:val="28"/>
          <w:szCs w:val="28"/>
        </w:rPr>
        <w:t>муницип</w:t>
      </w:r>
      <w:r w:rsidRPr="00342D83">
        <w:rPr>
          <w:sz w:val="28"/>
          <w:szCs w:val="28"/>
        </w:rPr>
        <w:t>ального плана мероприятий запланированы мероприятия, направленные на развитие и поддержку субъектов бизнеса, осуществляющих реализацию перспективных проектов в сфере производства семян, внедрение современных технологий производства, подработки и использования семенного материала</w:t>
      </w:r>
      <w:r w:rsidR="00352CDA" w:rsidRPr="00342D83">
        <w:rPr>
          <w:sz w:val="28"/>
          <w:szCs w:val="28"/>
        </w:rPr>
        <w:t>: участие в семинарах и конференциях по вопросам развития  сельского хозяйства, в том числе современных технологий производства, подработки                                                       и использования семенного материала;</w:t>
      </w:r>
      <w:proofErr w:type="gramEnd"/>
      <w:r w:rsidR="00352CDA" w:rsidRPr="00342D83">
        <w:rPr>
          <w:sz w:val="28"/>
          <w:szCs w:val="28"/>
        </w:rPr>
        <w:t xml:space="preserve"> информирование участников рынка об организации и </w:t>
      </w:r>
      <w:r w:rsidR="00352CDA" w:rsidRPr="00342D83">
        <w:rPr>
          <w:sz w:val="28"/>
          <w:szCs w:val="28"/>
        </w:rPr>
        <w:lastRenderedPageBreak/>
        <w:t>проведении научно-практических конференций по внедрению современных технологий производства, подработки и использования семенного материала.</w:t>
      </w:r>
    </w:p>
    <w:p w:rsidR="00DE4C0D" w:rsidRPr="00342D83" w:rsidRDefault="00DE4C0D" w:rsidP="00DE4C0D">
      <w:pPr>
        <w:ind w:firstLine="709"/>
        <w:jc w:val="both"/>
        <w:rPr>
          <w:sz w:val="28"/>
          <w:szCs w:val="28"/>
        </w:rPr>
      </w:pPr>
      <w:r w:rsidRPr="00342D83">
        <w:rPr>
          <w:sz w:val="28"/>
          <w:szCs w:val="28"/>
        </w:rPr>
        <w:t xml:space="preserve">Реализация </w:t>
      </w:r>
      <w:r w:rsidR="00352CDA" w:rsidRPr="00342D83">
        <w:rPr>
          <w:sz w:val="28"/>
          <w:szCs w:val="28"/>
        </w:rPr>
        <w:t>муницип</w:t>
      </w:r>
      <w:r w:rsidRPr="00342D83">
        <w:rPr>
          <w:sz w:val="28"/>
          <w:szCs w:val="28"/>
        </w:rPr>
        <w:t xml:space="preserve">ального плана мероприятий позволит сохранить </w:t>
      </w:r>
      <w:r w:rsidRPr="00342D83">
        <w:rPr>
          <w:sz w:val="28"/>
          <w:szCs w:val="28"/>
        </w:rPr>
        <w:br/>
        <w:t xml:space="preserve">к </w:t>
      </w:r>
      <w:r w:rsidR="00F144A4" w:rsidRPr="00342D83">
        <w:rPr>
          <w:sz w:val="28"/>
          <w:szCs w:val="28"/>
        </w:rPr>
        <w:t>3</w:t>
      </w:r>
      <w:r w:rsidRPr="00342D83">
        <w:rPr>
          <w:sz w:val="28"/>
          <w:szCs w:val="28"/>
        </w:rPr>
        <w:t xml:space="preserve">1 </w:t>
      </w:r>
      <w:r w:rsidR="00F144A4" w:rsidRPr="00342D83">
        <w:rPr>
          <w:sz w:val="28"/>
          <w:szCs w:val="28"/>
        </w:rPr>
        <w:t>декабря</w:t>
      </w:r>
      <w:r w:rsidRPr="00342D83">
        <w:rPr>
          <w:sz w:val="28"/>
          <w:szCs w:val="28"/>
        </w:rPr>
        <w:t xml:space="preserve"> 202</w:t>
      </w:r>
      <w:r w:rsidR="00F144A4" w:rsidRPr="00342D83">
        <w:rPr>
          <w:sz w:val="28"/>
          <w:szCs w:val="28"/>
        </w:rPr>
        <w:t>5</w:t>
      </w:r>
      <w:r w:rsidRPr="00342D83">
        <w:rPr>
          <w:sz w:val="28"/>
          <w:szCs w:val="28"/>
        </w:rPr>
        <w:t xml:space="preserve"> года долю организаций частной формы собственности на рынке семеноводства на уровне 100 процентов.</w:t>
      </w:r>
    </w:p>
    <w:p w:rsidR="00E36894" w:rsidRPr="00342D83" w:rsidRDefault="00E36894" w:rsidP="00A65013">
      <w:pPr>
        <w:ind w:firstLine="709"/>
        <w:jc w:val="both"/>
        <w:rPr>
          <w:sz w:val="28"/>
          <w:szCs w:val="28"/>
        </w:rPr>
        <w:sectPr w:rsidR="00E36894" w:rsidRPr="00342D83" w:rsidSect="00721123">
          <w:pgSz w:w="11906" w:h="16838"/>
          <w:pgMar w:top="1134" w:right="1134" w:bottom="1134" w:left="1134" w:header="709" w:footer="709" w:gutter="0"/>
          <w:cols w:space="708"/>
          <w:docGrid w:linePitch="360"/>
        </w:sectPr>
      </w:pPr>
    </w:p>
    <w:p w:rsidR="00862D14" w:rsidRPr="00342D83" w:rsidRDefault="00A85085" w:rsidP="00681524">
      <w:pPr>
        <w:jc w:val="center"/>
        <w:rPr>
          <w:b/>
          <w:sz w:val="28"/>
          <w:szCs w:val="28"/>
        </w:rPr>
      </w:pPr>
      <w:r>
        <w:rPr>
          <w:b/>
          <w:sz w:val="28"/>
          <w:szCs w:val="28"/>
        </w:rPr>
        <w:lastRenderedPageBreak/>
        <w:t>32</w:t>
      </w:r>
      <w:r w:rsidR="00E36894" w:rsidRPr="00342D83">
        <w:rPr>
          <w:b/>
          <w:sz w:val="28"/>
          <w:szCs w:val="28"/>
        </w:rPr>
        <w:t>.2. Ключевые показатели</w:t>
      </w:r>
    </w:p>
    <w:p w:rsidR="00E36894" w:rsidRPr="00342D83" w:rsidRDefault="00E36894" w:rsidP="00E36894">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481"/>
        <w:gridCol w:w="1134"/>
        <w:gridCol w:w="992"/>
        <w:gridCol w:w="992"/>
        <w:gridCol w:w="992"/>
        <w:gridCol w:w="993"/>
        <w:gridCol w:w="992"/>
        <w:gridCol w:w="992"/>
        <w:gridCol w:w="1701"/>
        <w:gridCol w:w="2183"/>
      </w:tblGrid>
      <w:tr w:rsidR="00342D83" w:rsidRPr="00342D83" w:rsidTr="001A7C31">
        <w:trPr>
          <w:tblHeader/>
          <w:jc w:val="center"/>
        </w:trPr>
        <w:tc>
          <w:tcPr>
            <w:tcW w:w="711" w:type="dxa"/>
            <w:vAlign w:val="center"/>
          </w:tcPr>
          <w:p w:rsidR="00681524" w:rsidRPr="00342D83" w:rsidRDefault="00681524" w:rsidP="00DE560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481" w:type="dxa"/>
            <w:vAlign w:val="center"/>
          </w:tcPr>
          <w:p w:rsidR="00681524" w:rsidRPr="00342D83" w:rsidRDefault="00681524" w:rsidP="00DE560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681524" w:rsidRPr="00342D83" w:rsidRDefault="00681524" w:rsidP="00DE560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992" w:type="dxa"/>
            <w:vAlign w:val="center"/>
          </w:tcPr>
          <w:p w:rsidR="00681524" w:rsidRPr="00342D83" w:rsidRDefault="00681524" w:rsidP="00F144A4">
            <w:pPr>
              <w:ind w:left="-57" w:right="-57"/>
              <w:jc w:val="center"/>
              <w:rPr>
                <w:b/>
                <w:bCs/>
                <w:sz w:val="24"/>
                <w:szCs w:val="24"/>
              </w:rPr>
            </w:pPr>
            <w:r w:rsidRPr="00342D83">
              <w:rPr>
                <w:b/>
                <w:bCs/>
                <w:sz w:val="24"/>
                <w:szCs w:val="24"/>
              </w:rPr>
              <w:t>На</w:t>
            </w:r>
          </w:p>
          <w:p w:rsidR="00681524" w:rsidRPr="00342D83" w:rsidRDefault="00681524" w:rsidP="00F144A4">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681524" w:rsidRPr="00342D83" w:rsidRDefault="00681524" w:rsidP="00F144A4">
            <w:pPr>
              <w:ind w:left="-57" w:right="-57"/>
              <w:jc w:val="center"/>
              <w:rPr>
                <w:b/>
                <w:bCs/>
                <w:sz w:val="24"/>
                <w:szCs w:val="24"/>
              </w:rPr>
            </w:pPr>
            <w:r w:rsidRPr="00342D83">
              <w:rPr>
                <w:b/>
                <w:bCs/>
                <w:sz w:val="24"/>
                <w:szCs w:val="24"/>
              </w:rPr>
              <w:t>отчет</w:t>
            </w:r>
          </w:p>
        </w:tc>
        <w:tc>
          <w:tcPr>
            <w:tcW w:w="992" w:type="dxa"/>
            <w:vAlign w:val="center"/>
          </w:tcPr>
          <w:p w:rsidR="00681524" w:rsidRPr="00342D83" w:rsidRDefault="00681524" w:rsidP="00DE5608">
            <w:pPr>
              <w:ind w:left="-57" w:right="-57"/>
              <w:jc w:val="center"/>
              <w:rPr>
                <w:b/>
                <w:bCs/>
                <w:sz w:val="24"/>
                <w:szCs w:val="24"/>
              </w:rPr>
            </w:pPr>
            <w:r w:rsidRPr="00342D83">
              <w:rPr>
                <w:b/>
                <w:bCs/>
                <w:sz w:val="24"/>
                <w:szCs w:val="24"/>
              </w:rPr>
              <w:t xml:space="preserve">На </w:t>
            </w:r>
          </w:p>
          <w:p w:rsidR="00681524" w:rsidRPr="00342D83" w:rsidRDefault="00681524" w:rsidP="00DE5608">
            <w:pPr>
              <w:ind w:left="-57" w:right="-57"/>
              <w:jc w:val="center"/>
              <w:rPr>
                <w:b/>
                <w:bCs/>
                <w:sz w:val="24"/>
                <w:szCs w:val="24"/>
              </w:rPr>
            </w:pPr>
            <w:r w:rsidRPr="00342D83">
              <w:rPr>
                <w:b/>
                <w:bCs/>
                <w:sz w:val="24"/>
                <w:szCs w:val="24"/>
              </w:rPr>
              <w:t>1 января 2022 года</w:t>
            </w:r>
          </w:p>
          <w:p w:rsidR="00681524" w:rsidRPr="00342D83" w:rsidRDefault="005D5AC9" w:rsidP="00DE5608">
            <w:pPr>
              <w:ind w:left="-57" w:right="-57"/>
              <w:jc w:val="center"/>
              <w:rPr>
                <w:b/>
                <w:bCs/>
                <w:sz w:val="24"/>
                <w:szCs w:val="24"/>
              </w:rPr>
            </w:pPr>
            <w:r w:rsidRPr="00342D83">
              <w:rPr>
                <w:b/>
                <w:bCs/>
                <w:sz w:val="24"/>
                <w:szCs w:val="24"/>
              </w:rPr>
              <w:t>отчет</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2022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3"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2023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2024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2" w:type="dxa"/>
            <w:shd w:val="clear" w:color="auto" w:fill="FFFFFF" w:themeFill="background1"/>
            <w:vAlign w:val="center"/>
          </w:tcPr>
          <w:p w:rsidR="00681524" w:rsidRPr="00342D83" w:rsidRDefault="00681524" w:rsidP="00BC610A">
            <w:pPr>
              <w:ind w:left="-57" w:right="-57"/>
              <w:jc w:val="center"/>
              <w:rPr>
                <w:b/>
                <w:bCs/>
                <w:sz w:val="24"/>
                <w:szCs w:val="24"/>
              </w:rPr>
            </w:pPr>
            <w:r w:rsidRPr="00342D83">
              <w:rPr>
                <w:b/>
                <w:bCs/>
                <w:sz w:val="24"/>
                <w:szCs w:val="24"/>
              </w:rPr>
              <w:t>На 31 декабря 2025 года</w:t>
            </w:r>
          </w:p>
          <w:p w:rsidR="00681524" w:rsidRPr="00342D83" w:rsidRDefault="0068152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681524" w:rsidRPr="00342D83" w:rsidRDefault="00681524" w:rsidP="00DE5608">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2183" w:type="dxa"/>
            <w:shd w:val="clear" w:color="auto" w:fill="FFFFFF" w:themeFill="background1"/>
          </w:tcPr>
          <w:p w:rsidR="00681524" w:rsidRPr="00342D83" w:rsidRDefault="00681524" w:rsidP="00DE5608">
            <w:pPr>
              <w:spacing w:line="240" w:lineRule="atLeast"/>
              <w:jc w:val="center"/>
              <w:rPr>
                <w:b/>
                <w:bCs/>
                <w:sz w:val="24"/>
                <w:szCs w:val="24"/>
              </w:rPr>
            </w:pPr>
            <w:r w:rsidRPr="00342D83">
              <w:rPr>
                <w:b/>
                <w:bCs/>
                <w:sz w:val="24"/>
                <w:szCs w:val="24"/>
              </w:rPr>
              <w:t>Ответственный исполнитель</w:t>
            </w:r>
          </w:p>
        </w:tc>
      </w:tr>
      <w:tr w:rsidR="00681524" w:rsidRPr="00342D83" w:rsidTr="001A7C31">
        <w:trPr>
          <w:jc w:val="center"/>
        </w:trPr>
        <w:tc>
          <w:tcPr>
            <w:tcW w:w="711" w:type="dxa"/>
          </w:tcPr>
          <w:p w:rsidR="00681524" w:rsidRPr="00342D83" w:rsidRDefault="00A85085" w:rsidP="007558C4">
            <w:pPr>
              <w:ind w:left="-57" w:right="-57"/>
              <w:jc w:val="center"/>
              <w:rPr>
                <w:sz w:val="24"/>
                <w:szCs w:val="24"/>
              </w:rPr>
            </w:pPr>
            <w:r>
              <w:rPr>
                <w:sz w:val="24"/>
                <w:szCs w:val="24"/>
              </w:rPr>
              <w:t>32</w:t>
            </w:r>
            <w:r w:rsidR="00681524" w:rsidRPr="00342D83">
              <w:rPr>
                <w:sz w:val="24"/>
                <w:szCs w:val="24"/>
              </w:rPr>
              <w:t>.2.1</w:t>
            </w:r>
          </w:p>
        </w:tc>
        <w:tc>
          <w:tcPr>
            <w:tcW w:w="4481" w:type="dxa"/>
          </w:tcPr>
          <w:p w:rsidR="00681524" w:rsidRPr="00342D83" w:rsidRDefault="00C327D6" w:rsidP="00DE5608">
            <w:pPr>
              <w:autoSpaceDE w:val="0"/>
              <w:autoSpaceDN w:val="0"/>
              <w:adjustRightInd w:val="0"/>
              <w:jc w:val="both"/>
              <w:rPr>
                <w:rFonts w:eastAsiaTheme="minorHAnsi"/>
                <w:sz w:val="24"/>
                <w:szCs w:val="24"/>
              </w:rPr>
            </w:pPr>
            <w:r w:rsidRPr="00342D83">
              <w:rPr>
                <w:sz w:val="24"/>
                <w:szCs w:val="24"/>
              </w:rPr>
              <w:t>Доля организаций частной формы собственности на рынке семеноводства (по Стандарту</w:t>
            </w:r>
            <w:r w:rsidRPr="00342D83">
              <w:rPr>
                <w:rFonts w:eastAsia="Calibri"/>
                <w:sz w:val="24"/>
                <w:szCs w:val="24"/>
              </w:rPr>
              <w:t xml:space="preserve"> и методике ФАС</w:t>
            </w:r>
            <w:r w:rsidRPr="00342D83">
              <w:rPr>
                <w:sz w:val="24"/>
                <w:szCs w:val="24"/>
              </w:rPr>
              <w:t>)</w:t>
            </w:r>
          </w:p>
        </w:tc>
        <w:tc>
          <w:tcPr>
            <w:tcW w:w="1134" w:type="dxa"/>
          </w:tcPr>
          <w:p w:rsidR="00681524" w:rsidRPr="00342D83" w:rsidRDefault="00681524" w:rsidP="00DE5608">
            <w:pPr>
              <w:jc w:val="center"/>
              <w:rPr>
                <w:sz w:val="24"/>
                <w:szCs w:val="24"/>
              </w:rPr>
            </w:pPr>
            <w:r w:rsidRPr="00342D83">
              <w:rPr>
                <w:sz w:val="24"/>
                <w:szCs w:val="24"/>
              </w:rPr>
              <w:t>%</w:t>
            </w:r>
          </w:p>
        </w:tc>
        <w:tc>
          <w:tcPr>
            <w:tcW w:w="992" w:type="dxa"/>
          </w:tcPr>
          <w:p w:rsidR="00681524" w:rsidRPr="00342D83" w:rsidRDefault="00681524" w:rsidP="00DE5608">
            <w:pPr>
              <w:jc w:val="center"/>
              <w:rPr>
                <w:sz w:val="24"/>
                <w:szCs w:val="24"/>
              </w:rPr>
            </w:pPr>
            <w:r w:rsidRPr="00342D83">
              <w:rPr>
                <w:sz w:val="24"/>
                <w:szCs w:val="24"/>
              </w:rPr>
              <w:t>100</w:t>
            </w:r>
          </w:p>
        </w:tc>
        <w:tc>
          <w:tcPr>
            <w:tcW w:w="992" w:type="dxa"/>
          </w:tcPr>
          <w:p w:rsidR="00681524" w:rsidRPr="00342D83" w:rsidRDefault="00681524" w:rsidP="00DE5608">
            <w:pPr>
              <w:jc w:val="center"/>
              <w:rPr>
                <w:sz w:val="24"/>
                <w:szCs w:val="24"/>
              </w:rPr>
            </w:pPr>
            <w:r w:rsidRPr="00342D83">
              <w:rPr>
                <w:sz w:val="24"/>
                <w:szCs w:val="24"/>
              </w:rPr>
              <w:t>100</w:t>
            </w:r>
          </w:p>
        </w:tc>
        <w:tc>
          <w:tcPr>
            <w:tcW w:w="992" w:type="dxa"/>
          </w:tcPr>
          <w:p w:rsidR="00681524" w:rsidRPr="00342D83" w:rsidRDefault="0089662C" w:rsidP="00DE5608">
            <w:pPr>
              <w:jc w:val="center"/>
              <w:rPr>
                <w:sz w:val="24"/>
                <w:szCs w:val="24"/>
              </w:rPr>
            </w:pPr>
            <w:r w:rsidRPr="00342D83">
              <w:rPr>
                <w:sz w:val="24"/>
                <w:szCs w:val="24"/>
              </w:rPr>
              <w:t>100</w:t>
            </w:r>
          </w:p>
        </w:tc>
        <w:tc>
          <w:tcPr>
            <w:tcW w:w="993" w:type="dxa"/>
          </w:tcPr>
          <w:p w:rsidR="00681524" w:rsidRPr="00342D83" w:rsidRDefault="0089662C" w:rsidP="00DE5608">
            <w:pPr>
              <w:jc w:val="center"/>
              <w:rPr>
                <w:sz w:val="24"/>
                <w:szCs w:val="24"/>
              </w:rPr>
            </w:pPr>
            <w:r w:rsidRPr="00342D83">
              <w:rPr>
                <w:sz w:val="24"/>
                <w:szCs w:val="24"/>
              </w:rPr>
              <w:t>100</w:t>
            </w:r>
          </w:p>
        </w:tc>
        <w:tc>
          <w:tcPr>
            <w:tcW w:w="992" w:type="dxa"/>
          </w:tcPr>
          <w:p w:rsidR="00681524" w:rsidRPr="00342D83" w:rsidRDefault="0089662C" w:rsidP="00DE5608">
            <w:pPr>
              <w:jc w:val="center"/>
              <w:rPr>
                <w:sz w:val="24"/>
                <w:szCs w:val="24"/>
              </w:rPr>
            </w:pPr>
            <w:r w:rsidRPr="00342D83">
              <w:rPr>
                <w:sz w:val="24"/>
                <w:szCs w:val="24"/>
              </w:rPr>
              <w:t>100</w:t>
            </w:r>
          </w:p>
        </w:tc>
        <w:tc>
          <w:tcPr>
            <w:tcW w:w="992" w:type="dxa"/>
          </w:tcPr>
          <w:p w:rsidR="00681524" w:rsidRPr="00342D83" w:rsidRDefault="0089662C" w:rsidP="00DE5608">
            <w:pPr>
              <w:contextualSpacing/>
              <w:jc w:val="center"/>
              <w:rPr>
                <w:sz w:val="24"/>
                <w:szCs w:val="24"/>
              </w:rPr>
            </w:pPr>
            <w:r w:rsidRPr="00342D83">
              <w:rPr>
                <w:sz w:val="24"/>
                <w:szCs w:val="24"/>
              </w:rPr>
              <w:t>100</w:t>
            </w:r>
          </w:p>
        </w:tc>
        <w:tc>
          <w:tcPr>
            <w:tcW w:w="1701" w:type="dxa"/>
          </w:tcPr>
          <w:p w:rsidR="00681524" w:rsidRPr="00342D83" w:rsidRDefault="00681524" w:rsidP="00DE5608">
            <w:pPr>
              <w:contextualSpacing/>
              <w:jc w:val="center"/>
              <w:rPr>
                <w:sz w:val="24"/>
                <w:szCs w:val="24"/>
              </w:rPr>
            </w:pPr>
            <w:r w:rsidRPr="00342D83">
              <w:rPr>
                <w:sz w:val="24"/>
                <w:szCs w:val="24"/>
              </w:rPr>
              <w:t>Не менее 20</w:t>
            </w:r>
          </w:p>
        </w:tc>
        <w:tc>
          <w:tcPr>
            <w:tcW w:w="2183" w:type="dxa"/>
          </w:tcPr>
          <w:p w:rsidR="00681524" w:rsidRPr="00342D83" w:rsidRDefault="00E53888" w:rsidP="00DE5608">
            <w:pPr>
              <w:contextualSpacing/>
              <w:jc w:val="center"/>
              <w:rPr>
                <w:sz w:val="24"/>
                <w:szCs w:val="24"/>
              </w:rPr>
            </w:pPr>
            <w:r w:rsidRPr="00E5388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E53888">
              <w:rPr>
                <w:sz w:val="24"/>
                <w:szCs w:val="24"/>
              </w:rPr>
              <w:t xml:space="preserve"> округа</w:t>
            </w:r>
          </w:p>
        </w:tc>
      </w:tr>
    </w:tbl>
    <w:p w:rsidR="00E36894" w:rsidRPr="00342D83" w:rsidRDefault="00E36894" w:rsidP="00E36894">
      <w:pPr>
        <w:widowControl w:val="0"/>
        <w:autoSpaceDE w:val="0"/>
        <w:autoSpaceDN w:val="0"/>
        <w:ind w:firstLine="709"/>
        <w:jc w:val="both"/>
        <w:rPr>
          <w:sz w:val="28"/>
          <w:szCs w:val="28"/>
        </w:rPr>
      </w:pPr>
    </w:p>
    <w:p w:rsidR="001A7C31" w:rsidRPr="00342D83" w:rsidRDefault="00E36894" w:rsidP="00E36894">
      <w:pPr>
        <w:contextualSpacing/>
        <w:jc w:val="center"/>
        <w:rPr>
          <w:rFonts w:eastAsia="Calibri"/>
          <w:b/>
          <w:sz w:val="28"/>
          <w:szCs w:val="28"/>
          <w:lang w:eastAsia="en-US"/>
        </w:rPr>
      </w:pPr>
      <w:r w:rsidRPr="00342D83">
        <w:rPr>
          <w:rFonts w:eastAsia="Calibri"/>
          <w:b/>
          <w:sz w:val="28"/>
          <w:szCs w:val="28"/>
          <w:lang w:eastAsia="en-US"/>
        </w:rPr>
        <w:t>3</w:t>
      </w:r>
      <w:r w:rsidR="008739C6">
        <w:rPr>
          <w:rFonts w:eastAsia="Calibri"/>
          <w:b/>
          <w:sz w:val="28"/>
          <w:szCs w:val="28"/>
          <w:lang w:eastAsia="en-US"/>
        </w:rPr>
        <w:t>3</w:t>
      </w:r>
      <w:r w:rsidRPr="00342D83">
        <w:rPr>
          <w:rFonts w:eastAsia="Calibri"/>
          <w:b/>
          <w:sz w:val="28"/>
          <w:szCs w:val="28"/>
          <w:lang w:eastAsia="en-US"/>
        </w:rPr>
        <w:t>.3.  Мероприятия по содействию развитию конкуренции</w:t>
      </w:r>
    </w:p>
    <w:p w:rsidR="001A7C31" w:rsidRPr="00342D83" w:rsidRDefault="001A7C31" w:rsidP="00E36894">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1A6E01">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A7C31" w:rsidRPr="00342D83" w:rsidRDefault="001A7C31" w:rsidP="001A6E01">
            <w:pPr>
              <w:ind w:left="-57" w:right="-57"/>
              <w:jc w:val="center"/>
              <w:rPr>
                <w:b/>
                <w:bCs/>
                <w:sz w:val="24"/>
                <w:szCs w:val="24"/>
              </w:rPr>
            </w:pPr>
            <w:r w:rsidRPr="00342D83">
              <w:rPr>
                <w:b/>
                <w:bCs/>
                <w:sz w:val="24"/>
                <w:szCs w:val="24"/>
              </w:rPr>
              <w:t>№</w:t>
            </w:r>
          </w:p>
          <w:p w:rsidR="001A7C31" w:rsidRPr="00342D83" w:rsidRDefault="001A7C31" w:rsidP="001A6E01">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A7C31" w:rsidRPr="00342D83" w:rsidRDefault="001A7C31" w:rsidP="001A6E01">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A7C31" w:rsidRPr="00342D83" w:rsidRDefault="001A7C31" w:rsidP="001A6E01">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A7C31" w:rsidRPr="00342D83" w:rsidRDefault="001A7C31" w:rsidP="001A6E01">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A7C31" w:rsidRPr="00342D83" w:rsidRDefault="001A7C31" w:rsidP="001A6E01">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1A6E01">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1A7C31" w:rsidRPr="00342D83" w:rsidRDefault="001A7C31" w:rsidP="001A6E01">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1A7C31" w:rsidRPr="00342D83" w:rsidRDefault="001A7C31" w:rsidP="001A6E01">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1A7C31" w:rsidRPr="00342D83" w:rsidRDefault="001A7C31" w:rsidP="001A6E01">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1A7C31" w:rsidRPr="00342D83" w:rsidRDefault="001A7C31" w:rsidP="001A6E01">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1A7C31" w:rsidRPr="00342D83" w:rsidRDefault="001A7C31" w:rsidP="001A6E01">
            <w:pPr>
              <w:ind w:left="-57" w:right="-57"/>
              <w:rPr>
                <w:b/>
                <w:bCs/>
                <w:sz w:val="24"/>
                <w:szCs w:val="24"/>
              </w:rPr>
            </w:pPr>
          </w:p>
        </w:tc>
      </w:tr>
      <w:tr w:rsidR="00342D83" w:rsidRPr="00342D83" w:rsidTr="001A6E01">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1A7C31" w:rsidRPr="0027785E" w:rsidRDefault="00A85085" w:rsidP="008739C6">
            <w:pPr>
              <w:ind w:left="-57" w:right="-57"/>
              <w:jc w:val="center"/>
              <w:rPr>
                <w:sz w:val="24"/>
                <w:szCs w:val="24"/>
              </w:rPr>
            </w:pPr>
            <w:r>
              <w:rPr>
                <w:sz w:val="24"/>
                <w:szCs w:val="24"/>
              </w:rPr>
              <w:t>32</w:t>
            </w:r>
            <w:r w:rsidR="001A7C31" w:rsidRPr="0027785E">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1A7C31" w:rsidRPr="0027785E" w:rsidRDefault="001A7C31" w:rsidP="0027785E">
            <w:pPr>
              <w:ind w:right="-57"/>
              <w:jc w:val="both"/>
              <w:rPr>
                <w:rFonts w:eastAsia="Calibri"/>
                <w:sz w:val="24"/>
                <w:szCs w:val="24"/>
              </w:rPr>
            </w:pPr>
            <w:r w:rsidRPr="0027785E">
              <w:rPr>
                <w:rFonts w:eastAsia="Calibri"/>
                <w:sz w:val="24"/>
                <w:szCs w:val="24"/>
              </w:rPr>
              <w:t xml:space="preserve">Участие в </w:t>
            </w:r>
            <w:r w:rsidR="0027785E" w:rsidRPr="0027785E">
              <w:rPr>
                <w:rFonts w:eastAsia="Calibri"/>
                <w:sz w:val="24"/>
                <w:szCs w:val="24"/>
              </w:rPr>
              <w:t>мероприятиях</w:t>
            </w:r>
            <w:r w:rsidRPr="0027785E">
              <w:rPr>
                <w:rFonts w:eastAsia="Calibri"/>
                <w:sz w:val="24"/>
                <w:szCs w:val="24"/>
              </w:rPr>
              <w:t xml:space="preserve"> по вопросам развития  сельского хозяйства, в том числе современных технологий производства, подработки                                                       и использования семенного материала</w:t>
            </w:r>
          </w:p>
        </w:tc>
        <w:tc>
          <w:tcPr>
            <w:tcW w:w="1656" w:type="dxa"/>
            <w:tcBorders>
              <w:top w:val="single" w:sz="4" w:space="0" w:color="auto"/>
              <w:left w:val="nil"/>
              <w:bottom w:val="single" w:sz="4" w:space="0" w:color="auto"/>
              <w:right w:val="single" w:sz="4" w:space="0" w:color="auto"/>
            </w:tcBorders>
            <w:shd w:val="clear" w:color="auto" w:fill="auto"/>
            <w:noWrap/>
          </w:tcPr>
          <w:p w:rsidR="001A7C31" w:rsidRPr="0027785E" w:rsidRDefault="001A7C31" w:rsidP="001A6E01">
            <w:pPr>
              <w:ind w:left="-57" w:right="-57"/>
              <w:jc w:val="center"/>
              <w:rPr>
                <w:rFonts w:eastAsia="Calibri"/>
                <w:sz w:val="24"/>
                <w:szCs w:val="24"/>
              </w:rPr>
            </w:pPr>
            <w:r w:rsidRPr="0027785E">
              <w:rPr>
                <w:rFonts w:eastAsia="Calibri"/>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1A7C31" w:rsidRPr="0027785E" w:rsidRDefault="001A7C31" w:rsidP="001A6E01">
            <w:pPr>
              <w:ind w:left="-57" w:right="-57"/>
              <w:jc w:val="both"/>
              <w:rPr>
                <w:rFonts w:eastAsia="Calibri"/>
                <w:sz w:val="24"/>
                <w:szCs w:val="24"/>
              </w:rPr>
            </w:pPr>
            <w:r w:rsidRPr="0027785E">
              <w:rPr>
                <w:rFonts w:eastAsia="Calibri"/>
                <w:sz w:val="24"/>
                <w:szCs w:val="24"/>
              </w:rPr>
              <w:t xml:space="preserve">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Популяризация достижений в сфере производства, подработки и использования семенного материала. </w:t>
            </w:r>
          </w:p>
        </w:tc>
        <w:tc>
          <w:tcPr>
            <w:tcW w:w="3868" w:type="dxa"/>
            <w:tcBorders>
              <w:top w:val="single" w:sz="4" w:space="0" w:color="auto"/>
              <w:left w:val="nil"/>
              <w:bottom w:val="single" w:sz="4" w:space="0" w:color="auto"/>
              <w:right w:val="single" w:sz="4" w:space="0" w:color="auto"/>
            </w:tcBorders>
            <w:shd w:val="clear" w:color="auto" w:fill="auto"/>
            <w:noWrap/>
          </w:tcPr>
          <w:p w:rsidR="001A7C31" w:rsidRPr="0027785E" w:rsidRDefault="00B11253" w:rsidP="001A6E01">
            <w:pPr>
              <w:ind w:left="-57" w:right="-57"/>
              <w:jc w:val="center"/>
              <w:rPr>
                <w:rFonts w:eastAsia="Calibri"/>
                <w:sz w:val="24"/>
                <w:szCs w:val="24"/>
              </w:rPr>
            </w:pPr>
            <w:r w:rsidRPr="0027785E">
              <w:rPr>
                <w:rFonts w:eastAsia="Calibri"/>
                <w:sz w:val="24"/>
                <w:szCs w:val="24"/>
              </w:rPr>
              <w:t xml:space="preserve">Комитет АПК и природопользования  администрации Алексеевского </w:t>
            </w:r>
            <w:r w:rsidR="006F2E81" w:rsidRPr="006F2E81">
              <w:rPr>
                <w:rFonts w:eastAsia="Calibri"/>
                <w:sz w:val="24"/>
                <w:szCs w:val="24"/>
              </w:rPr>
              <w:t>муниципального</w:t>
            </w:r>
            <w:r w:rsidRPr="0027785E">
              <w:rPr>
                <w:rFonts w:eastAsia="Calibri"/>
                <w:sz w:val="24"/>
                <w:szCs w:val="24"/>
              </w:rPr>
              <w:t xml:space="preserve"> округа</w:t>
            </w:r>
          </w:p>
        </w:tc>
      </w:tr>
      <w:tr w:rsidR="00342D83" w:rsidRPr="00342D83" w:rsidTr="001A6E01">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1A7C31" w:rsidRPr="00342D83" w:rsidRDefault="00A85085" w:rsidP="008739C6">
            <w:pPr>
              <w:ind w:left="-57" w:right="-57"/>
              <w:jc w:val="center"/>
              <w:rPr>
                <w:sz w:val="24"/>
                <w:szCs w:val="24"/>
              </w:rPr>
            </w:pPr>
            <w:r>
              <w:rPr>
                <w:sz w:val="24"/>
                <w:szCs w:val="24"/>
              </w:rPr>
              <w:t>32</w:t>
            </w:r>
            <w:r w:rsidR="001A7C31"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1A7C31" w:rsidRPr="00342D83" w:rsidRDefault="001A7C31" w:rsidP="001A7C31">
            <w:pPr>
              <w:pStyle w:val="ConsPlusNormal"/>
              <w:jc w:val="both"/>
            </w:pPr>
            <w:r w:rsidRPr="00342D83">
              <w:t xml:space="preserve">Информирование участников рынка об </w:t>
            </w:r>
            <w:r w:rsidRPr="00342D83">
              <w:lastRenderedPageBreak/>
              <w:t xml:space="preserve">организации и проведении научно-практических конференций по внедрению современных технологий производства, подработки </w:t>
            </w:r>
            <w:r w:rsidRPr="00342D83">
              <w:br/>
              <w:t>и использования семенного материала</w:t>
            </w:r>
          </w:p>
        </w:tc>
        <w:tc>
          <w:tcPr>
            <w:tcW w:w="1656" w:type="dxa"/>
            <w:tcBorders>
              <w:top w:val="single" w:sz="4" w:space="0" w:color="auto"/>
              <w:left w:val="nil"/>
              <w:bottom w:val="single" w:sz="4" w:space="0" w:color="auto"/>
              <w:right w:val="single" w:sz="4" w:space="0" w:color="auto"/>
            </w:tcBorders>
            <w:shd w:val="clear" w:color="auto" w:fill="auto"/>
            <w:noWrap/>
          </w:tcPr>
          <w:p w:rsidR="001A7C31" w:rsidRPr="00342D83" w:rsidRDefault="001A7C31" w:rsidP="001A6E01">
            <w:pPr>
              <w:pStyle w:val="ConsPlusNormal"/>
              <w:jc w:val="center"/>
              <w:rPr>
                <w:szCs w:val="24"/>
              </w:rPr>
            </w:pPr>
            <w:r w:rsidRPr="00342D83">
              <w:rPr>
                <w:szCs w:val="24"/>
              </w:rPr>
              <w:lastRenderedPageBreak/>
              <w:t xml:space="preserve">2022 – 2025 </w:t>
            </w:r>
            <w:r w:rsidRPr="00342D83">
              <w:rPr>
                <w:szCs w:val="24"/>
              </w:rPr>
              <w:lastRenderedPageBreak/>
              <w:t>годы</w:t>
            </w:r>
          </w:p>
        </w:tc>
        <w:tc>
          <w:tcPr>
            <w:tcW w:w="4370" w:type="dxa"/>
            <w:tcBorders>
              <w:top w:val="single" w:sz="4" w:space="0" w:color="auto"/>
              <w:left w:val="nil"/>
              <w:bottom w:val="single" w:sz="4" w:space="0" w:color="auto"/>
              <w:right w:val="single" w:sz="4" w:space="0" w:color="auto"/>
            </w:tcBorders>
            <w:shd w:val="clear" w:color="auto" w:fill="auto"/>
            <w:noWrap/>
          </w:tcPr>
          <w:p w:rsidR="001A7C31" w:rsidRPr="00342D83" w:rsidRDefault="001A7C31" w:rsidP="001A6E01">
            <w:pPr>
              <w:pStyle w:val="ConsPlusNormal"/>
              <w:jc w:val="both"/>
              <w:rPr>
                <w:szCs w:val="24"/>
              </w:rPr>
            </w:pPr>
            <w:r w:rsidRPr="00342D83">
              <w:rPr>
                <w:szCs w:val="24"/>
              </w:rPr>
              <w:lastRenderedPageBreak/>
              <w:t xml:space="preserve">Повышение уровня </w:t>
            </w:r>
            <w:r w:rsidRPr="00342D83">
              <w:rPr>
                <w:szCs w:val="24"/>
              </w:rPr>
              <w:lastRenderedPageBreak/>
              <w:t xml:space="preserve">информированности субъектов предпринимательской деятельности </w:t>
            </w:r>
            <w:r w:rsidRPr="00342D83">
              <w:rPr>
                <w:szCs w:val="24"/>
              </w:rPr>
              <w:br/>
              <w:t xml:space="preserve">и потребителей товаров, работ и услуг </w:t>
            </w:r>
            <w:r w:rsidRPr="00342D83">
              <w:rPr>
                <w:szCs w:val="24"/>
              </w:rPr>
              <w:br/>
              <w:t xml:space="preserve">о состоянии конкурентной среды </w:t>
            </w:r>
            <w:r w:rsidRPr="00342D83">
              <w:rPr>
                <w:szCs w:val="24"/>
              </w:rPr>
              <w:br/>
              <w:t>и деятельности по содействию развитию конкуренции. Популяризация достижений в сфере производства, подработки и использования семенного материала. Укрепление связей между сельскохозяйственными товаропроизводителями и ведущими производителями, поставщиками семенного материала, средств защиты растений, удобрений, региональными научными центрами</w:t>
            </w:r>
          </w:p>
        </w:tc>
        <w:tc>
          <w:tcPr>
            <w:tcW w:w="3868" w:type="dxa"/>
            <w:tcBorders>
              <w:top w:val="single" w:sz="4" w:space="0" w:color="auto"/>
              <w:left w:val="nil"/>
              <w:bottom w:val="single" w:sz="4" w:space="0" w:color="auto"/>
              <w:right w:val="single" w:sz="4" w:space="0" w:color="auto"/>
            </w:tcBorders>
            <w:shd w:val="clear" w:color="auto" w:fill="auto"/>
            <w:noWrap/>
          </w:tcPr>
          <w:p w:rsidR="001A7C31" w:rsidRPr="00342D83" w:rsidRDefault="00B11253" w:rsidP="001A6E01">
            <w:pPr>
              <w:ind w:left="-57" w:right="-57"/>
              <w:jc w:val="center"/>
              <w:rPr>
                <w:rFonts w:eastAsia="Calibri"/>
                <w:sz w:val="24"/>
                <w:szCs w:val="24"/>
              </w:rPr>
            </w:pPr>
            <w:r w:rsidRPr="00B11253">
              <w:rPr>
                <w:rFonts w:eastAsia="Calibri"/>
                <w:sz w:val="24"/>
                <w:szCs w:val="24"/>
              </w:rPr>
              <w:lastRenderedPageBreak/>
              <w:t xml:space="preserve">Комитет АПК и </w:t>
            </w:r>
            <w:r w:rsidRPr="00B11253">
              <w:rPr>
                <w:rFonts w:eastAsia="Calibri"/>
                <w:sz w:val="24"/>
                <w:szCs w:val="24"/>
              </w:rPr>
              <w:lastRenderedPageBreak/>
              <w:t xml:space="preserve">природопользования  администрации Алексеевского </w:t>
            </w:r>
            <w:r w:rsidR="006F2E81" w:rsidRPr="006F2E81">
              <w:rPr>
                <w:rFonts w:eastAsia="Calibri"/>
                <w:sz w:val="24"/>
                <w:szCs w:val="24"/>
              </w:rPr>
              <w:t>муниципального</w:t>
            </w:r>
            <w:r w:rsidRPr="00B11253">
              <w:rPr>
                <w:rFonts w:eastAsia="Calibri"/>
                <w:sz w:val="24"/>
                <w:szCs w:val="24"/>
              </w:rPr>
              <w:t xml:space="preserve"> округа</w:t>
            </w:r>
          </w:p>
        </w:tc>
      </w:tr>
    </w:tbl>
    <w:p w:rsidR="000213DF" w:rsidRPr="00342D83" w:rsidRDefault="000213DF" w:rsidP="006F7AA7">
      <w:pPr>
        <w:jc w:val="both"/>
        <w:rPr>
          <w:sz w:val="28"/>
          <w:szCs w:val="28"/>
        </w:rPr>
        <w:sectPr w:rsidR="000213DF" w:rsidRPr="00342D83" w:rsidSect="00721123">
          <w:pgSz w:w="16838" w:h="11906" w:orient="landscape"/>
          <w:pgMar w:top="1134" w:right="1134" w:bottom="1134" w:left="1134" w:header="709" w:footer="709" w:gutter="0"/>
          <w:cols w:space="708"/>
          <w:docGrid w:linePitch="360"/>
        </w:sectPr>
      </w:pPr>
    </w:p>
    <w:p w:rsidR="00A30387" w:rsidRPr="00342D83" w:rsidRDefault="00A30387" w:rsidP="007B5153">
      <w:pPr>
        <w:widowControl w:val="0"/>
        <w:autoSpaceDE w:val="0"/>
        <w:autoSpaceDN w:val="0"/>
        <w:spacing w:line="206" w:lineRule="auto"/>
        <w:jc w:val="center"/>
        <w:rPr>
          <w:b/>
          <w:sz w:val="28"/>
          <w:szCs w:val="28"/>
        </w:rPr>
      </w:pPr>
      <w:r w:rsidRPr="00342D83">
        <w:rPr>
          <w:b/>
          <w:sz w:val="28"/>
          <w:szCs w:val="28"/>
        </w:rPr>
        <w:lastRenderedPageBreak/>
        <w:t>Иные рынки</w:t>
      </w:r>
    </w:p>
    <w:p w:rsidR="00A30387" w:rsidRPr="00342D83" w:rsidRDefault="00A30387" w:rsidP="007B5153">
      <w:pPr>
        <w:widowControl w:val="0"/>
        <w:autoSpaceDE w:val="0"/>
        <w:autoSpaceDN w:val="0"/>
        <w:spacing w:line="206" w:lineRule="auto"/>
        <w:jc w:val="center"/>
        <w:rPr>
          <w:b/>
          <w:sz w:val="28"/>
          <w:szCs w:val="28"/>
        </w:rPr>
      </w:pPr>
    </w:p>
    <w:p w:rsidR="00A30387" w:rsidRPr="00342D83" w:rsidRDefault="00A85085" w:rsidP="007B5153">
      <w:pPr>
        <w:widowControl w:val="0"/>
        <w:autoSpaceDE w:val="0"/>
        <w:autoSpaceDN w:val="0"/>
        <w:spacing w:line="206" w:lineRule="auto"/>
        <w:jc w:val="center"/>
        <w:rPr>
          <w:b/>
          <w:sz w:val="28"/>
          <w:szCs w:val="28"/>
        </w:rPr>
      </w:pPr>
      <w:r>
        <w:rPr>
          <w:b/>
          <w:sz w:val="28"/>
          <w:szCs w:val="28"/>
        </w:rPr>
        <w:t>33</w:t>
      </w:r>
      <w:r w:rsidR="00A30387" w:rsidRPr="00342D83">
        <w:rPr>
          <w:b/>
          <w:sz w:val="28"/>
          <w:szCs w:val="28"/>
        </w:rPr>
        <w:t>. Сфера наружной рекламы</w:t>
      </w:r>
    </w:p>
    <w:p w:rsidR="00A30387" w:rsidRPr="00342D83" w:rsidRDefault="00A30387" w:rsidP="007B5153">
      <w:pPr>
        <w:widowControl w:val="0"/>
        <w:autoSpaceDE w:val="0"/>
        <w:autoSpaceDN w:val="0"/>
        <w:spacing w:line="206" w:lineRule="auto"/>
        <w:jc w:val="center"/>
        <w:rPr>
          <w:b/>
          <w:sz w:val="28"/>
          <w:szCs w:val="28"/>
        </w:rPr>
      </w:pPr>
    </w:p>
    <w:p w:rsidR="00A30387" w:rsidRPr="00342D83" w:rsidRDefault="00A85085" w:rsidP="007B5153">
      <w:pPr>
        <w:widowControl w:val="0"/>
        <w:autoSpaceDE w:val="0"/>
        <w:autoSpaceDN w:val="0"/>
        <w:spacing w:line="206" w:lineRule="auto"/>
        <w:jc w:val="center"/>
        <w:rPr>
          <w:b/>
          <w:sz w:val="28"/>
          <w:szCs w:val="28"/>
        </w:rPr>
      </w:pPr>
      <w:r>
        <w:rPr>
          <w:b/>
          <w:sz w:val="28"/>
          <w:szCs w:val="28"/>
        </w:rPr>
        <w:t>33</w:t>
      </w:r>
      <w:r w:rsidR="00A30387" w:rsidRPr="00342D83">
        <w:rPr>
          <w:b/>
          <w:sz w:val="28"/>
          <w:szCs w:val="28"/>
        </w:rPr>
        <w:t>.1.  Исходная фактическая информация в отношении ситуации</w:t>
      </w:r>
    </w:p>
    <w:p w:rsidR="00A30387" w:rsidRPr="00342D83" w:rsidRDefault="00A30387" w:rsidP="007B5153">
      <w:pPr>
        <w:widowControl w:val="0"/>
        <w:autoSpaceDE w:val="0"/>
        <w:autoSpaceDN w:val="0"/>
        <w:spacing w:line="206" w:lineRule="auto"/>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0213DF" w:rsidRPr="00342D83" w:rsidRDefault="000213DF" w:rsidP="007B5153">
      <w:pPr>
        <w:spacing w:line="206" w:lineRule="auto"/>
        <w:ind w:firstLine="709"/>
        <w:jc w:val="both"/>
        <w:rPr>
          <w:sz w:val="28"/>
          <w:szCs w:val="28"/>
        </w:rPr>
      </w:pPr>
    </w:p>
    <w:p w:rsidR="00AC120E" w:rsidRPr="00342D83" w:rsidRDefault="00AC120E" w:rsidP="00EC375C">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rFonts w:eastAsia="Arial"/>
          <w:sz w:val="28"/>
          <w:szCs w:val="28"/>
        </w:rPr>
      </w:pPr>
      <w:r w:rsidRPr="00342D83">
        <w:rPr>
          <w:rFonts w:eastAsia="Arial"/>
          <w:sz w:val="28"/>
          <w:szCs w:val="28"/>
        </w:rPr>
        <w:t xml:space="preserve">Организация рынка услуг в сфере наружной рекламы на территории </w:t>
      </w:r>
      <w:r w:rsidR="00C517D5" w:rsidRPr="00342D83">
        <w:rPr>
          <w:rFonts w:eastAsia="Arial"/>
          <w:sz w:val="28"/>
          <w:szCs w:val="28"/>
        </w:rPr>
        <w:t xml:space="preserve">Алексеевского </w:t>
      </w:r>
      <w:r w:rsidR="006F2E81" w:rsidRPr="006F2E81">
        <w:rPr>
          <w:rFonts w:eastAsia="Arial"/>
          <w:sz w:val="28"/>
          <w:szCs w:val="28"/>
        </w:rPr>
        <w:t>муниципального</w:t>
      </w:r>
      <w:r w:rsidR="00C517D5" w:rsidRPr="00342D83">
        <w:rPr>
          <w:rFonts w:eastAsia="Arial"/>
          <w:sz w:val="28"/>
          <w:szCs w:val="28"/>
        </w:rPr>
        <w:t xml:space="preserve"> округа</w:t>
      </w:r>
      <w:r w:rsidRPr="00342D83">
        <w:rPr>
          <w:rFonts w:eastAsia="Arial"/>
          <w:sz w:val="28"/>
          <w:szCs w:val="28"/>
        </w:rPr>
        <w:t xml:space="preserve"> осуществляется в соответствии с Федеральным законом от 13 марта 2006 года № 38-Ф3 «О рекламе», статьями 2, 124 Гражданского кодекса Российской Федерации, статьей 60 Градостроительного кодекса Российской Федерации, ГОСТ </w:t>
      </w:r>
      <w:proofErr w:type="gramStart"/>
      <w:r w:rsidRPr="00342D83">
        <w:rPr>
          <w:rFonts w:eastAsia="Arial"/>
          <w:sz w:val="28"/>
          <w:szCs w:val="28"/>
        </w:rPr>
        <w:t>Р</w:t>
      </w:r>
      <w:proofErr w:type="gramEnd"/>
      <w:r w:rsidRPr="00342D83">
        <w:rPr>
          <w:rFonts w:eastAsia="Arial"/>
          <w:sz w:val="28"/>
          <w:szCs w:val="28"/>
        </w:rPr>
        <w:t xml:space="preserve"> 52044-2003 «Наружная реклама на автомобильных дорогах </w:t>
      </w:r>
      <w:r w:rsidRPr="00342D83">
        <w:rPr>
          <w:rFonts w:eastAsia="Arial"/>
          <w:sz w:val="28"/>
          <w:szCs w:val="28"/>
        </w:rPr>
        <w:br/>
        <w:t xml:space="preserve">и территориях городских и сельских поселений. Общие технические требования </w:t>
      </w:r>
      <w:r w:rsidRPr="00342D83">
        <w:rPr>
          <w:rFonts w:eastAsia="Arial"/>
          <w:sz w:val="28"/>
          <w:szCs w:val="28"/>
        </w:rPr>
        <w:br/>
        <w:t>к средствам наружной рекламы. Правила размещения», иными законодательными и нормативными правовыми актами</w:t>
      </w:r>
      <w:r w:rsidR="00C517D5" w:rsidRPr="00342D83">
        <w:rPr>
          <w:rFonts w:eastAsia="Arial"/>
          <w:sz w:val="28"/>
          <w:szCs w:val="28"/>
        </w:rPr>
        <w:t>,</w:t>
      </w:r>
      <w:r w:rsidRPr="00342D83">
        <w:rPr>
          <w:rFonts w:eastAsia="Arial"/>
          <w:sz w:val="28"/>
          <w:szCs w:val="28"/>
        </w:rPr>
        <w:t xml:space="preserve"> устанавливающими требования к наружной рекламе и установке рекламных конструкций.</w:t>
      </w:r>
    </w:p>
    <w:p w:rsidR="00AC120E" w:rsidRPr="00342D83" w:rsidRDefault="00AC120E" w:rsidP="00EC375C">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rFonts w:eastAsia="Arial"/>
          <w:sz w:val="28"/>
          <w:szCs w:val="28"/>
        </w:rPr>
      </w:pPr>
      <w:proofErr w:type="gramStart"/>
      <w:r w:rsidRPr="00342D83">
        <w:rPr>
          <w:rFonts w:eastAsia="Arial"/>
          <w:sz w:val="28"/>
          <w:szCs w:val="28"/>
        </w:rPr>
        <w:t>Согласно Общероссийскому классификатору видов экономической деятельности вид деятельности «Деятельность рекламных агентств» включает в себя предоставление всех видов услуг в области рекламы, включая консультирование, творческое обслуживание, изготовление рекламных материалов и закупки, в том числе подготовку и размещение рекламных материалов в газетах, периодических изданиях, на радио, телевидении, в информационно-коммуникационной сети Интернет и прочих средствах массовой информации.</w:t>
      </w:r>
      <w:proofErr w:type="gramEnd"/>
      <w:r w:rsidRPr="00342D83">
        <w:rPr>
          <w:rFonts w:eastAsia="Arial"/>
          <w:sz w:val="28"/>
          <w:szCs w:val="28"/>
        </w:rPr>
        <w:t xml:space="preserve"> </w:t>
      </w:r>
      <w:r w:rsidR="00C517D5" w:rsidRPr="00342D83">
        <w:rPr>
          <w:rFonts w:eastAsia="Arial"/>
          <w:sz w:val="28"/>
          <w:szCs w:val="28"/>
        </w:rPr>
        <w:t>Н</w:t>
      </w:r>
      <w:r w:rsidRPr="00342D83">
        <w:rPr>
          <w:rFonts w:eastAsia="Arial"/>
          <w:sz w:val="28"/>
          <w:szCs w:val="28"/>
        </w:rPr>
        <w:t xml:space="preserve">а рынке наружной рекламы </w:t>
      </w:r>
      <w:r w:rsidR="006F2E81" w:rsidRPr="006F2E81">
        <w:rPr>
          <w:rFonts w:eastAsia="Arial"/>
          <w:sz w:val="28"/>
          <w:szCs w:val="28"/>
        </w:rPr>
        <w:t>муниципального</w:t>
      </w:r>
      <w:r w:rsidR="00C517D5" w:rsidRPr="00342D83">
        <w:rPr>
          <w:rFonts w:eastAsia="Arial"/>
          <w:sz w:val="28"/>
          <w:szCs w:val="28"/>
        </w:rPr>
        <w:t xml:space="preserve"> округа</w:t>
      </w:r>
      <w:r w:rsidRPr="00342D83">
        <w:rPr>
          <w:rFonts w:eastAsia="Arial"/>
          <w:sz w:val="28"/>
          <w:szCs w:val="28"/>
        </w:rPr>
        <w:t xml:space="preserve"> </w:t>
      </w:r>
      <w:r w:rsidR="00C517D5" w:rsidRPr="00342D83">
        <w:rPr>
          <w:rFonts w:eastAsia="Arial"/>
          <w:sz w:val="28"/>
          <w:szCs w:val="28"/>
        </w:rPr>
        <w:t>д</w:t>
      </w:r>
      <w:r w:rsidRPr="00342D83">
        <w:rPr>
          <w:rFonts w:eastAsia="Arial"/>
          <w:sz w:val="28"/>
          <w:szCs w:val="28"/>
        </w:rPr>
        <w:t>ействую</w:t>
      </w:r>
      <w:r w:rsidR="00C517D5" w:rsidRPr="00342D83">
        <w:rPr>
          <w:rFonts w:eastAsia="Arial"/>
          <w:sz w:val="28"/>
          <w:szCs w:val="28"/>
        </w:rPr>
        <w:t>т</w:t>
      </w:r>
      <w:r w:rsidRPr="00342D83">
        <w:rPr>
          <w:rFonts w:eastAsia="Arial"/>
          <w:sz w:val="28"/>
          <w:szCs w:val="28"/>
        </w:rPr>
        <w:t xml:space="preserve"> </w:t>
      </w:r>
      <w:r w:rsidR="008D0DA5" w:rsidRPr="00342D83">
        <w:rPr>
          <w:rFonts w:eastAsia="Arial"/>
          <w:sz w:val="28"/>
          <w:szCs w:val="28"/>
        </w:rPr>
        <w:t>10</w:t>
      </w:r>
      <w:r w:rsidRPr="00342D83">
        <w:rPr>
          <w:rFonts w:eastAsia="Arial"/>
          <w:sz w:val="28"/>
          <w:szCs w:val="28"/>
        </w:rPr>
        <w:t xml:space="preserve"> организаций частной формы собственности. </w:t>
      </w:r>
      <w:r w:rsidRPr="00342D83">
        <w:rPr>
          <w:rFonts w:eastAsia="Arial"/>
          <w:sz w:val="28"/>
          <w:szCs w:val="28"/>
        </w:rPr>
        <w:br/>
        <w:t>На протяжении последних лет количество субъектов предпринимательской деятельности, работающих в данном направлении, значительно не изменялось.</w:t>
      </w:r>
    </w:p>
    <w:p w:rsidR="00AC120E" w:rsidRPr="00342D83" w:rsidRDefault="00AC120E" w:rsidP="00EC375C">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rFonts w:eastAsia="Arial"/>
          <w:sz w:val="28"/>
          <w:szCs w:val="28"/>
        </w:rPr>
      </w:pPr>
      <w:r w:rsidRPr="00342D83">
        <w:rPr>
          <w:rFonts w:eastAsia="Arial"/>
          <w:sz w:val="28"/>
          <w:szCs w:val="28"/>
        </w:rPr>
        <w:t>Рынок наружной рекламы относится к рынкам с развитой конкуренцией,</w:t>
      </w:r>
      <w:r w:rsidRPr="00342D83">
        <w:rPr>
          <w:rFonts w:eastAsia="Arial"/>
          <w:sz w:val="28"/>
          <w:szCs w:val="28"/>
        </w:rPr>
        <w:br/>
        <w:t>на нём отсутствуют предприятия с государственным ли муниципальным участием.</w:t>
      </w:r>
    </w:p>
    <w:p w:rsidR="00D67D7C" w:rsidRPr="00342D83" w:rsidRDefault="00D67D7C" w:rsidP="00EC375C">
      <w:pPr>
        <w:ind w:firstLine="709"/>
        <w:jc w:val="both"/>
        <w:rPr>
          <w:sz w:val="28"/>
          <w:szCs w:val="28"/>
        </w:rPr>
      </w:pPr>
      <w:r w:rsidRPr="00342D83">
        <w:rPr>
          <w:sz w:val="28"/>
          <w:szCs w:val="28"/>
        </w:rPr>
        <w:t>Цель развития рынка: устойчивое развитие в сфере наружной рекламы.</w:t>
      </w:r>
    </w:p>
    <w:p w:rsidR="00AC120E" w:rsidRPr="00342D83" w:rsidRDefault="00AC120E" w:rsidP="00EC375C">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rFonts w:eastAsia="Arial"/>
          <w:sz w:val="28"/>
          <w:szCs w:val="28"/>
        </w:rPr>
      </w:pPr>
      <w:proofErr w:type="gramStart"/>
      <w:r w:rsidRPr="00342D83">
        <w:rPr>
          <w:rFonts w:eastAsia="Arial"/>
          <w:sz w:val="28"/>
          <w:szCs w:val="28"/>
        </w:rPr>
        <w:t xml:space="preserve">Основными задачами содействия развитию конкуренции на данном рынке являются поддержание уровня развития конкуренции на достигнутом уровне </w:t>
      </w:r>
      <w:r w:rsidRPr="00342D83">
        <w:rPr>
          <w:rFonts w:eastAsia="Arial"/>
          <w:sz w:val="28"/>
          <w:szCs w:val="28"/>
        </w:rPr>
        <w:br/>
        <w:t xml:space="preserve">и недопущение появления факторов нездоровой конкуренции, определение перспективных направлений развития наружной рекламы, рационализация размещения средств наружной рекламы на территории </w:t>
      </w:r>
      <w:r w:rsidR="006F2E81" w:rsidRPr="006F2E81">
        <w:rPr>
          <w:rFonts w:eastAsia="Arial"/>
          <w:sz w:val="28"/>
          <w:szCs w:val="28"/>
        </w:rPr>
        <w:t>муниципального</w:t>
      </w:r>
      <w:r w:rsidR="00AD196B" w:rsidRPr="00342D83">
        <w:rPr>
          <w:rFonts w:eastAsia="Arial"/>
          <w:sz w:val="28"/>
          <w:szCs w:val="28"/>
        </w:rPr>
        <w:t xml:space="preserve"> округа</w:t>
      </w:r>
      <w:r w:rsidRPr="00342D83">
        <w:rPr>
          <w:rFonts w:eastAsia="Arial"/>
          <w:sz w:val="28"/>
          <w:szCs w:val="28"/>
        </w:rPr>
        <w:t xml:space="preserve">, оптимизация размещения крупногабаритных конструкций путем создания благоприятных условий для участников рекламного рынка, способствующих увеличению таких конструкций в малоосвоенных в рекламном отношении </w:t>
      </w:r>
      <w:r w:rsidR="00AD196B" w:rsidRPr="00342D83">
        <w:rPr>
          <w:rFonts w:eastAsia="Arial"/>
          <w:sz w:val="28"/>
          <w:szCs w:val="28"/>
        </w:rPr>
        <w:t>местах</w:t>
      </w:r>
      <w:r w:rsidRPr="00342D83">
        <w:rPr>
          <w:rFonts w:eastAsia="Arial"/>
          <w:sz w:val="28"/>
          <w:szCs w:val="28"/>
        </w:rPr>
        <w:t>, обеспечение</w:t>
      </w:r>
      <w:proofErr w:type="gramEnd"/>
      <w:r w:rsidRPr="00342D83">
        <w:rPr>
          <w:rFonts w:eastAsia="Arial"/>
          <w:sz w:val="28"/>
          <w:szCs w:val="28"/>
        </w:rPr>
        <w:t xml:space="preserve"> учета интересов всех участников рынка наружной рекламы, защиты их законных прав и интересов.</w:t>
      </w:r>
    </w:p>
    <w:p w:rsidR="00B57974" w:rsidRPr="00342D83" w:rsidRDefault="00AC120E" w:rsidP="00EC375C">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sz w:val="28"/>
          <w:szCs w:val="28"/>
        </w:rPr>
      </w:pPr>
      <w:r w:rsidRPr="00342D83">
        <w:rPr>
          <w:rFonts w:eastAsia="Arial"/>
          <w:sz w:val="28"/>
          <w:szCs w:val="28"/>
        </w:rPr>
        <w:t>П</w:t>
      </w:r>
      <w:r w:rsidR="00AD196B" w:rsidRPr="00342D83">
        <w:rPr>
          <w:rFonts w:eastAsia="Arial"/>
          <w:sz w:val="28"/>
          <w:szCs w:val="28"/>
        </w:rPr>
        <w:t>редусмотренные в муниципальном плане</w:t>
      </w:r>
      <w:r w:rsidRPr="00342D83">
        <w:rPr>
          <w:rFonts w:eastAsia="Arial"/>
          <w:sz w:val="28"/>
          <w:szCs w:val="28"/>
        </w:rPr>
        <w:t xml:space="preserve"> мероприятий </w:t>
      </w:r>
      <w:r w:rsidR="00AD196B" w:rsidRPr="00342D83">
        <w:rPr>
          <w:rFonts w:eastAsia="Arial"/>
          <w:sz w:val="28"/>
          <w:szCs w:val="28"/>
        </w:rPr>
        <w:t>действия</w:t>
      </w:r>
      <w:r w:rsidRPr="00342D83">
        <w:rPr>
          <w:rFonts w:eastAsia="Arial"/>
          <w:sz w:val="28"/>
          <w:szCs w:val="28"/>
        </w:rPr>
        <w:t xml:space="preserve"> позвол</w:t>
      </w:r>
      <w:r w:rsidR="00AD196B" w:rsidRPr="00342D83">
        <w:rPr>
          <w:rFonts w:eastAsia="Arial"/>
          <w:sz w:val="28"/>
          <w:szCs w:val="28"/>
        </w:rPr>
        <w:t>я</w:t>
      </w:r>
      <w:r w:rsidRPr="00342D83">
        <w:rPr>
          <w:rFonts w:eastAsia="Arial"/>
          <w:sz w:val="28"/>
          <w:szCs w:val="28"/>
        </w:rPr>
        <w:t xml:space="preserve">т </w:t>
      </w:r>
      <w:r w:rsidR="00AD196B" w:rsidRPr="00342D83">
        <w:rPr>
          <w:rFonts w:eastAsia="Arial"/>
          <w:sz w:val="28"/>
          <w:szCs w:val="28"/>
        </w:rPr>
        <w:t xml:space="preserve">сохранить на </w:t>
      </w:r>
      <w:r w:rsidR="00411CAD" w:rsidRPr="00342D83">
        <w:rPr>
          <w:rFonts w:eastAsia="Arial"/>
          <w:sz w:val="28"/>
          <w:szCs w:val="28"/>
        </w:rPr>
        <w:t>3</w:t>
      </w:r>
      <w:r w:rsidRPr="00342D83">
        <w:rPr>
          <w:rFonts w:eastAsia="Arial"/>
          <w:sz w:val="28"/>
          <w:szCs w:val="28"/>
        </w:rPr>
        <w:t xml:space="preserve">1 </w:t>
      </w:r>
      <w:r w:rsidR="00411CAD" w:rsidRPr="00342D83">
        <w:rPr>
          <w:rFonts w:eastAsia="Arial"/>
          <w:sz w:val="28"/>
          <w:szCs w:val="28"/>
        </w:rPr>
        <w:t>декабря</w:t>
      </w:r>
      <w:r w:rsidRPr="00342D83">
        <w:rPr>
          <w:rFonts w:eastAsia="Arial"/>
          <w:sz w:val="28"/>
          <w:szCs w:val="28"/>
        </w:rPr>
        <w:t xml:space="preserve"> 202</w:t>
      </w:r>
      <w:r w:rsidR="00411CAD" w:rsidRPr="00342D83">
        <w:rPr>
          <w:rFonts w:eastAsia="Arial"/>
          <w:sz w:val="28"/>
          <w:szCs w:val="28"/>
        </w:rPr>
        <w:t>5</w:t>
      </w:r>
      <w:r w:rsidRPr="00342D83">
        <w:rPr>
          <w:rFonts w:eastAsia="Arial"/>
          <w:sz w:val="28"/>
          <w:szCs w:val="28"/>
        </w:rPr>
        <w:t> года дол</w:t>
      </w:r>
      <w:r w:rsidR="00AD196B" w:rsidRPr="00342D83">
        <w:rPr>
          <w:rFonts w:eastAsia="Arial"/>
          <w:sz w:val="28"/>
          <w:szCs w:val="28"/>
        </w:rPr>
        <w:t>ю</w:t>
      </w:r>
      <w:r w:rsidRPr="00342D83">
        <w:rPr>
          <w:rFonts w:eastAsia="Arial"/>
          <w:sz w:val="28"/>
          <w:szCs w:val="28"/>
        </w:rPr>
        <w:t xml:space="preserve"> организаций частной формы </w:t>
      </w:r>
      <w:r w:rsidRPr="00342D83">
        <w:rPr>
          <w:rFonts w:eastAsia="Arial"/>
          <w:sz w:val="28"/>
          <w:szCs w:val="28"/>
        </w:rPr>
        <w:lastRenderedPageBreak/>
        <w:t xml:space="preserve">собственности в сфере наружной рекламы </w:t>
      </w:r>
      <w:r w:rsidR="00AD196B" w:rsidRPr="00342D83">
        <w:rPr>
          <w:rFonts w:eastAsia="Arial"/>
          <w:sz w:val="28"/>
          <w:szCs w:val="28"/>
        </w:rPr>
        <w:t>н</w:t>
      </w:r>
      <w:r w:rsidRPr="00342D83">
        <w:rPr>
          <w:rFonts w:eastAsia="Arial"/>
          <w:sz w:val="28"/>
          <w:szCs w:val="28"/>
        </w:rPr>
        <w:t>а уровне 100 </w:t>
      </w:r>
      <w:r w:rsidR="00F233D8" w:rsidRPr="00342D83">
        <w:rPr>
          <w:rFonts w:eastAsia="Arial"/>
          <w:sz w:val="28"/>
          <w:szCs w:val="28"/>
        </w:rPr>
        <w:t>процентов</w:t>
      </w:r>
      <w:r w:rsidRPr="00342D83">
        <w:rPr>
          <w:rFonts w:eastAsia="Arial"/>
          <w:sz w:val="28"/>
          <w:szCs w:val="28"/>
        </w:rPr>
        <w:t>.</w:t>
      </w:r>
    </w:p>
    <w:p w:rsidR="00B57974" w:rsidRPr="00342D83" w:rsidRDefault="00B57974" w:rsidP="00B57974">
      <w:pPr>
        <w:ind w:firstLine="709"/>
        <w:jc w:val="both"/>
        <w:rPr>
          <w:sz w:val="28"/>
          <w:szCs w:val="28"/>
        </w:rPr>
        <w:sectPr w:rsidR="00B57974" w:rsidRPr="00342D83" w:rsidSect="00721123">
          <w:pgSz w:w="11906" w:h="16838"/>
          <w:pgMar w:top="1134" w:right="1134" w:bottom="1134" w:left="1134" w:header="709" w:footer="709" w:gutter="0"/>
          <w:cols w:space="708"/>
          <w:docGrid w:linePitch="360"/>
        </w:sectPr>
      </w:pPr>
    </w:p>
    <w:p w:rsidR="00B57974" w:rsidRPr="00342D83" w:rsidRDefault="00B57974" w:rsidP="00B57974">
      <w:pPr>
        <w:ind w:firstLine="709"/>
        <w:jc w:val="both"/>
        <w:rPr>
          <w:sz w:val="28"/>
          <w:szCs w:val="28"/>
        </w:rPr>
      </w:pPr>
    </w:p>
    <w:p w:rsidR="00862D14" w:rsidRPr="00342D83" w:rsidRDefault="00A85085" w:rsidP="00681524">
      <w:pPr>
        <w:jc w:val="center"/>
        <w:rPr>
          <w:b/>
          <w:sz w:val="28"/>
          <w:szCs w:val="28"/>
        </w:rPr>
      </w:pPr>
      <w:r>
        <w:rPr>
          <w:b/>
          <w:sz w:val="28"/>
          <w:szCs w:val="28"/>
        </w:rPr>
        <w:t>33</w:t>
      </w:r>
      <w:r w:rsidR="00B57974" w:rsidRPr="00342D83">
        <w:rPr>
          <w:b/>
          <w:sz w:val="28"/>
          <w:szCs w:val="28"/>
        </w:rPr>
        <w:t>.2. Ключевые показатели</w:t>
      </w:r>
    </w:p>
    <w:p w:rsidR="00B57974" w:rsidRPr="00342D83" w:rsidRDefault="00B57974" w:rsidP="00B57974">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681524">
        <w:trPr>
          <w:tblHeader/>
          <w:jc w:val="center"/>
        </w:trPr>
        <w:tc>
          <w:tcPr>
            <w:tcW w:w="711" w:type="dxa"/>
            <w:vAlign w:val="center"/>
          </w:tcPr>
          <w:p w:rsidR="00681524" w:rsidRPr="00342D83" w:rsidRDefault="00681524" w:rsidP="00DE560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681524" w:rsidRPr="00342D83" w:rsidRDefault="00681524" w:rsidP="00DE560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681524" w:rsidRPr="00342D83" w:rsidRDefault="00681524" w:rsidP="00DE560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681524" w:rsidRPr="00342D83" w:rsidRDefault="00681524" w:rsidP="00411CAD">
            <w:pPr>
              <w:ind w:left="-57" w:right="-57"/>
              <w:jc w:val="center"/>
              <w:rPr>
                <w:b/>
                <w:bCs/>
                <w:sz w:val="24"/>
                <w:szCs w:val="24"/>
              </w:rPr>
            </w:pPr>
            <w:r w:rsidRPr="00342D83">
              <w:rPr>
                <w:b/>
                <w:bCs/>
                <w:sz w:val="24"/>
                <w:szCs w:val="24"/>
              </w:rPr>
              <w:t>На</w:t>
            </w:r>
          </w:p>
          <w:p w:rsidR="00681524" w:rsidRPr="00342D83" w:rsidRDefault="00681524" w:rsidP="00411CAD">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681524" w:rsidRPr="00342D83" w:rsidRDefault="00681524" w:rsidP="00411CAD">
            <w:pPr>
              <w:ind w:left="-57" w:right="-57"/>
              <w:jc w:val="center"/>
              <w:rPr>
                <w:b/>
                <w:bCs/>
                <w:sz w:val="24"/>
                <w:szCs w:val="24"/>
              </w:rPr>
            </w:pPr>
            <w:r w:rsidRPr="00342D83">
              <w:rPr>
                <w:b/>
                <w:bCs/>
                <w:sz w:val="24"/>
                <w:szCs w:val="24"/>
              </w:rPr>
              <w:t>отчет</w:t>
            </w:r>
          </w:p>
        </w:tc>
        <w:tc>
          <w:tcPr>
            <w:tcW w:w="993" w:type="dxa"/>
            <w:vAlign w:val="center"/>
          </w:tcPr>
          <w:p w:rsidR="00681524" w:rsidRPr="00342D83" w:rsidRDefault="00681524" w:rsidP="00DE5608">
            <w:pPr>
              <w:ind w:left="-57" w:right="-57"/>
              <w:jc w:val="center"/>
              <w:rPr>
                <w:b/>
                <w:bCs/>
                <w:sz w:val="24"/>
                <w:szCs w:val="24"/>
              </w:rPr>
            </w:pPr>
            <w:r w:rsidRPr="00342D83">
              <w:rPr>
                <w:b/>
                <w:bCs/>
                <w:sz w:val="24"/>
                <w:szCs w:val="24"/>
              </w:rPr>
              <w:t xml:space="preserve">На </w:t>
            </w:r>
          </w:p>
          <w:p w:rsidR="00681524" w:rsidRPr="00342D83" w:rsidRDefault="00681524" w:rsidP="00DE5608">
            <w:pPr>
              <w:ind w:left="-57" w:right="-57"/>
              <w:jc w:val="center"/>
              <w:rPr>
                <w:b/>
                <w:bCs/>
                <w:sz w:val="24"/>
                <w:szCs w:val="24"/>
              </w:rPr>
            </w:pPr>
            <w:r w:rsidRPr="00342D83">
              <w:rPr>
                <w:b/>
                <w:bCs/>
                <w:sz w:val="24"/>
                <w:szCs w:val="24"/>
              </w:rPr>
              <w:t>1 января 2022 года</w:t>
            </w:r>
          </w:p>
          <w:p w:rsidR="00681524" w:rsidRPr="00342D83" w:rsidRDefault="005D5AC9" w:rsidP="00DE5608">
            <w:pPr>
              <w:ind w:left="-57" w:right="-57"/>
              <w:jc w:val="center"/>
              <w:rPr>
                <w:b/>
                <w:bCs/>
                <w:sz w:val="24"/>
                <w:szCs w:val="24"/>
              </w:rPr>
            </w:pPr>
            <w:r w:rsidRPr="00342D83">
              <w:rPr>
                <w:b/>
                <w:bCs/>
                <w:sz w:val="24"/>
                <w:szCs w:val="24"/>
              </w:rPr>
              <w:t>отчет</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2022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2023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rsidR="00681524" w:rsidRPr="00342D83" w:rsidRDefault="00681524" w:rsidP="00BC610A">
            <w:pPr>
              <w:ind w:left="-57" w:right="-57"/>
              <w:jc w:val="center"/>
              <w:rPr>
                <w:b/>
                <w:bCs/>
                <w:sz w:val="24"/>
                <w:szCs w:val="24"/>
              </w:rPr>
            </w:pPr>
            <w:r w:rsidRPr="00342D83">
              <w:rPr>
                <w:b/>
                <w:bCs/>
                <w:sz w:val="24"/>
                <w:szCs w:val="24"/>
              </w:rPr>
              <w:t>На 31 декабря 2024 года</w:t>
            </w:r>
          </w:p>
          <w:p w:rsidR="00681524" w:rsidRPr="00342D83" w:rsidRDefault="0068152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681524" w:rsidRPr="00342D83" w:rsidRDefault="00681524" w:rsidP="00BC610A">
            <w:pPr>
              <w:ind w:left="-57" w:right="-57"/>
              <w:jc w:val="center"/>
              <w:rPr>
                <w:b/>
                <w:bCs/>
                <w:sz w:val="24"/>
                <w:szCs w:val="24"/>
              </w:rPr>
            </w:pPr>
            <w:r w:rsidRPr="00342D83">
              <w:rPr>
                <w:b/>
                <w:bCs/>
                <w:sz w:val="24"/>
                <w:szCs w:val="24"/>
              </w:rPr>
              <w:t>На 31 декабря 2025 года</w:t>
            </w:r>
          </w:p>
          <w:p w:rsidR="00681524" w:rsidRPr="00342D83" w:rsidRDefault="0068152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681524" w:rsidRPr="00342D83" w:rsidRDefault="00681524" w:rsidP="00DE5608">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681524" w:rsidRPr="00342D83" w:rsidRDefault="00681524" w:rsidP="00DE5608">
            <w:pPr>
              <w:spacing w:line="240" w:lineRule="atLeast"/>
              <w:jc w:val="center"/>
              <w:rPr>
                <w:b/>
                <w:bCs/>
                <w:sz w:val="24"/>
                <w:szCs w:val="24"/>
              </w:rPr>
            </w:pPr>
            <w:r w:rsidRPr="00342D83">
              <w:rPr>
                <w:b/>
                <w:bCs/>
                <w:sz w:val="24"/>
                <w:szCs w:val="24"/>
              </w:rPr>
              <w:t>Ответственный исполнитель</w:t>
            </w:r>
          </w:p>
        </w:tc>
      </w:tr>
      <w:tr w:rsidR="00681524" w:rsidRPr="00342D83" w:rsidTr="00681524">
        <w:trPr>
          <w:jc w:val="center"/>
        </w:trPr>
        <w:tc>
          <w:tcPr>
            <w:tcW w:w="711" w:type="dxa"/>
          </w:tcPr>
          <w:p w:rsidR="00681524" w:rsidRPr="00342D83" w:rsidRDefault="00A85085" w:rsidP="008739C6">
            <w:pPr>
              <w:ind w:left="-57" w:right="-57"/>
              <w:jc w:val="center"/>
              <w:rPr>
                <w:sz w:val="24"/>
                <w:szCs w:val="24"/>
              </w:rPr>
            </w:pPr>
            <w:r>
              <w:rPr>
                <w:sz w:val="24"/>
                <w:szCs w:val="24"/>
              </w:rPr>
              <w:t>33</w:t>
            </w:r>
            <w:r w:rsidR="00681524" w:rsidRPr="00342D83">
              <w:rPr>
                <w:sz w:val="24"/>
                <w:szCs w:val="24"/>
              </w:rPr>
              <w:t>.2.1</w:t>
            </w:r>
          </w:p>
        </w:tc>
        <w:tc>
          <w:tcPr>
            <w:tcW w:w="4651" w:type="dxa"/>
          </w:tcPr>
          <w:p w:rsidR="00681524" w:rsidRPr="00342D83" w:rsidRDefault="00C327D6" w:rsidP="00DE5608">
            <w:pPr>
              <w:autoSpaceDE w:val="0"/>
              <w:autoSpaceDN w:val="0"/>
              <w:adjustRightInd w:val="0"/>
              <w:jc w:val="both"/>
              <w:rPr>
                <w:rFonts w:eastAsiaTheme="minorHAnsi"/>
                <w:sz w:val="24"/>
                <w:szCs w:val="24"/>
              </w:rPr>
            </w:pPr>
            <w:r w:rsidRPr="00342D83">
              <w:rPr>
                <w:sz w:val="24"/>
                <w:szCs w:val="24"/>
              </w:rPr>
              <w:t>Доля организаций частной формы собственности в сфере наружной рекламы (по Стандарту</w:t>
            </w:r>
            <w:r w:rsidRPr="00342D83">
              <w:rPr>
                <w:rFonts w:eastAsia="Calibri"/>
                <w:sz w:val="24"/>
                <w:szCs w:val="24"/>
              </w:rPr>
              <w:t xml:space="preserve"> и методике ФАС</w:t>
            </w:r>
            <w:r w:rsidRPr="00342D83">
              <w:rPr>
                <w:sz w:val="24"/>
                <w:szCs w:val="24"/>
              </w:rPr>
              <w:t>)</w:t>
            </w:r>
          </w:p>
        </w:tc>
        <w:tc>
          <w:tcPr>
            <w:tcW w:w="1134" w:type="dxa"/>
          </w:tcPr>
          <w:p w:rsidR="00681524" w:rsidRPr="00342D83" w:rsidRDefault="00681524" w:rsidP="00DE5608">
            <w:pPr>
              <w:jc w:val="center"/>
              <w:rPr>
                <w:sz w:val="24"/>
                <w:szCs w:val="24"/>
              </w:rPr>
            </w:pPr>
            <w:r w:rsidRPr="00342D83">
              <w:rPr>
                <w:sz w:val="24"/>
                <w:szCs w:val="24"/>
              </w:rPr>
              <w:t>%</w:t>
            </w:r>
          </w:p>
        </w:tc>
        <w:tc>
          <w:tcPr>
            <w:tcW w:w="1134" w:type="dxa"/>
          </w:tcPr>
          <w:p w:rsidR="00681524" w:rsidRPr="00342D83" w:rsidRDefault="00681524" w:rsidP="00DE5608">
            <w:pPr>
              <w:jc w:val="center"/>
              <w:rPr>
                <w:sz w:val="24"/>
                <w:szCs w:val="24"/>
              </w:rPr>
            </w:pPr>
            <w:r w:rsidRPr="00342D83">
              <w:rPr>
                <w:sz w:val="24"/>
                <w:szCs w:val="24"/>
              </w:rPr>
              <w:t>100</w:t>
            </w:r>
          </w:p>
        </w:tc>
        <w:tc>
          <w:tcPr>
            <w:tcW w:w="993" w:type="dxa"/>
          </w:tcPr>
          <w:p w:rsidR="00681524" w:rsidRPr="00342D83" w:rsidRDefault="00681524" w:rsidP="00DE5608">
            <w:pPr>
              <w:jc w:val="center"/>
              <w:rPr>
                <w:sz w:val="24"/>
                <w:szCs w:val="24"/>
              </w:rPr>
            </w:pPr>
            <w:r w:rsidRPr="00342D83">
              <w:rPr>
                <w:sz w:val="24"/>
                <w:szCs w:val="24"/>
              </w:rPr>
              <w:t>100</w:t>
            </w:r>
          </w:p>
        </w:tc>
        <w:tc>
          <w:tcPr>
            <w:tcW w:w="992" w:type="dxa"/>
          </w:tcPr>
          <w:p w:rsidR="00681524" w:rsidRPr="00342D83" w:rsidRDefault="00125E8E" w:rsidP="00DE5608">
            <w:pPr>
              <w:jc w:val="center"/>
              <w:rPr>
                <w:sz w:val="24"/>
                <w:szCs w:val="24"/>
              </w:rPr>
            </w:pPr>
            <w:r w:rsidRPr="00342D83">
              <w:rPr>
                <w:sz w:val="24"/>
                <w:szCs w:val="24"/>
              </w:rPr>
              <w:t>100</w:t>
            </w:r>
          </w:p>
        </w:tc>
        <w:tc>
          <w:tcPr>
            <w:tcW w:w="992" w:type="dxa"/>
          </w:tcPr>
          <w:p w:rsidR="00681524" w:rsidRPr="00342D83" w:rsidRDefault="00125E8E" w:rsidP="00DE5608">
            <w:pPr>
              <w:jc w:val="center"/>
              <w:rPr>
                <w:sz w:val="24"/>
                <w:szCs w:val="24"/>
              </w:rPr>
            </w:pPr>
            <w:r w:rsidRPr="00342D83">
              <w:rPr>
                <w:sz w:val="24"/>
                <w:szCs w:val="24"/>
              </w:rPr>
              <w:t>100</w:t>
            </w:r>
          </w:p>
        </w:tc>
        <w:tc>
          <w:tcPr>
            <w:tcW w:w="992" w:type="dxa"/>
          </w:tcPr>
          <w:p w:rsidR="00681524" w:rsidRPr="00342D83" w:rsidRDefault="00125E8E" w:rsidP="00DE5608">
            <w:pPr>
              <w:jc w:val="center"/>
              <w:rPr>
                <w:sz w:val="24"/>
                <w:szCs w:val="24"/>
              </w:rPr>
            </w:pPr>
            <w:r w:rsidRPr="00342D83">
              <w:rPr>
                <w:sz w:val="24"/>
                <w:szCs w:val="24"/>
              </w:rPr>
              <w:t>100</w:t>
            </w:r>
          </w:p>
        </w:tc>
        <w:tc>
          <w:tcPr>
            <w:tcW w:w="993" w:type="dxa"/>
          </w:tcPr>
          <w:p w:rsidR="00681524" w:rsidRPr="00342D83" w:rsidRDefault="00125E8E" w:rsidP="00DE5608">
            <w:pPr>
              <w:jc w:val="center"/>
              <w:rPr>
                <w:sz w:val="24"/>
                <w:szCs w:val="24"/>
              </w:rPr>
            </w:pPr>
            <w:r w:rsidRPr="00342D83">
              <w:rPr>
                <w:sz w:val="24"/>
                <w:szCs w:val="24"/>
              </w:rPr>
              <w:t>100</w:t>
            </w:r>
          </w:p>
        </w:tc>
        <w:tc>
          <w:tcPr>
            <w:tcW w:w="1701" w:type="dxa"/>
          </w:tcPr>
          <w:p w:rsidR="00681524" w:rsidRPr="00342D83" w:rsidRDefault="00681524" w:rsidP="00DE5608">
            <w:pPr>
              <w:jc w:val="center"/>
              <w:rPr>
                <w:sz w:val="24"/>
                <w:szCs w:val="24"/>
              </w:rPr>
            </w:pPr>
            <w:r w:rsidRPr="00342D83">
              <w:rPr>
                <w:sz w:val="24"/>
                <w:szCs w:val="24"/>
              </w:rPr>
              <w:t>100</w:t>
            </w:r>
          </w:p>
        </w:tc>
        <w:tc>
          <w:tcPr>
            <w:tcW w:w="1870" w:type="dxa"/>
          </w:tcPr>
          <w:p w:rsidR="00681524" w:rsidRPr="00342D83" w:rsidRDefault="0069738A" w:rsidP="0069738A">
            <w:pPr>
              <w:jc w:val="center"/>
              <w:rPr>
                <w:sz w:val="24"/>
                <w:szCs w:val="24"/>
              </w:rPr>
            </w:pPr>
            <w:r>
              <w:rPr>
                <w:sz w:val="24"/>
                <w:szCs w:val="24"/>
              </w:rPr>
              <w:t xml:space="preserve">Управление архитектуры комитета строительства и транспорта администрации Алексеевского </w:t>
            </w:r>
            <w:r w:rsidR="006F2E81" w:rsidRPr="006F2E81">
              <w:rPr>
                <w:sz w:val="24"/>
                <w:szCs w:val="24"/>
              </w:rPr>
              <w:t>муниципального</w:t>
            </w:r>
            <w:r>
              <w:rPr>
                <w:sz w:val="24"/>
                <w:szCs w:val="24"/>
              </w:rPr>
              <w:t xml:space="preserve"> округа</w:t>
            </w:r>
          </w:p>
        </w:tc>
      </w:tr>
    </w:tbl>
    <w:p w:rsidR="00B57974" w:rsidRPr="00342D83" w:rsidRDefault="00B57974" w:rsidP="00B57974">
      <w:pPr>
        <w:widowControl w:val="0"/>
        <w:autoSpaceDE w:val="0"/>
        <w:autoSpaceDN w:val="0"/>
        <w:ind w:firstLine="709"/>
        <w:jc w:val="both"/>
        <w:rPr>
          <w:sz w:val="28"/>
          <w:szCs w:val="28"/>
        </w:rPr>
      </w:pPr>
    </w:p>
    <w:p w:rsidR="005F0749" w:rsidRPr="00342D83" w:rsidRDefault="00B57974" w:rsidP="00B57974">
      <w:pPr>
        <w:contextualSpacing/>
        <w:jc w:val="center"/>
        <w:rPr>
          <w:rFonts w:eastAsia="Calibri"/>
          <w:b/>
          <w:sz w:val="28"/>
          <w:szCs w:val="28"/>
          <w:lang w:eastAsia="en-US"/>
        </w:rPr>
      </w:pPr>
      <w:r w:rsidRPr="00342D83">
        <w:rPr>
          <w:rFonts w:eastAsia="Calibri"/>
          <w:b/>
          <w:sz w:val="28"/>
          <w:szCs w:val="28"/>
          <w:lang w:eastAsia="en-US"/>
        </w:rPr>
        <w:t>3</w:t>
      </w:r>
      <w:r w:rsidR="005F0749" w:rsidRPr="00342D83">
        <w:rPr>
          <w:rFonts w:eastAsia="Calibri"/>
          <w:b/>
          <w:sz w:val="28"/>
          <w:szCs w:val="28"/>
          <w:lang w:eastAsia="en-US"/>
        </w:rPr>
        <w:t>3</w:t>
      </w:r>
      <w:r w:rsidRPr="00342D83">
        <w:rPr>
          <w:rFonts w:eastAsia="Calibri"/>
          <w:b/>
          <w:sz w:val="28"/>
          <w:szCs w:val="28"/>
          <w:lang w:eastAsia="en-US"/>
        </w:rPr>
        <w:t>.3.  Мероприятия по содействию развитию конкуренции</w:t>
      </w:r>
    </w:p>
    <w:p w:rsidR="005F0749" w:rsidRPr="00342D83" w:rsidRDefault="005F0749" w:rsidP="00B57974">
      <w:pPr>
        <w:contextualSpacing/>
        <w:jc w:val="center"/>
        <w:rPr>
          <w:rFonts w:eastAsia="Calibri"/>
          <w:b/>
          <w:sz w:val="28"/>
          <w:szCs w:val="28"/>
          <w:lang w:eastAsia="en-US"/>
        </w:rPr>
      </w:pPr>
    </w:p>
    <w:tbl>
      <w:tblPr>
        <w:tblW w:w="16165" w:type="dxa"/>
        <w:jc w:val="center"/>
        <w:tblLayout w:type="fixed"/>
        <w:tblLook w:val="04A0" w:firstRow="1" w:lastRow="0" w:firstColumn="1" w:lastColumn="0" w:noHBand="0" w:noVBand="1"/>
      </w:tblPr>
      <w:tblGrid>
        <w:gridCol w:w="740"/>
        <w:gridCol w:w="5531"/>
        <w:gridCol w:w="1656"/>
        <w:gridCol w:w="4370"/>
        <w:gridCol w:w="3868"/>
      </w:tblGrid>
      <w:tr w:rsidR="00342D83" w:rsidRPr="00342D83" w:rsidTr="001A6E01">
        <w:trPr>
          <w:trHeight w:val="315"/>
          <w:tblHeader/>
          <w:jc w:val="center"/>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25E8E" w:rsidRPr="00342D83" w:rsidRDefault="00125E8E" w:rsidP="001A6E01">
            <w:pPr>
              <w:ind w:left="-57" w:right="-57"/>
              <w:jc w:val="center"/>
              <w:rPr>
                <w:b/>
                <w:bCs/>
                <w:sz w:val="24"/>
                <w:szCs w:val="24"/>
              </w:rPr>
            </w:pPr>
            <w:r w:rsidRPr="00342D83">
              <w:rPr>
                <w:b/>
                <w:bCs/>
                <w:sz w:val="24"/>
                <w:szCs w:val="24"/>
              </w:rPr>
              <w:t>№</w:t>
            </w:r>
          </w:p>
          <w:p w:rsidR="00125E8E" w:rsidRPr="00342D83" w:rsidRDefault="00125E8E" w:rsidP="001A6E01">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25E8E" w:rsidRPr="00342D83" w:rsidRDefault="00125E8E" w:rsidP="001A6E01">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25E8E" w:rsidRPr="00342D83" w:rsidRDefault="00125E8E" w:rsidP="001A6E01">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25E8E" w:rsidRPr="00342D83" w:rsidRDefault="00125E8E" w:rsidP="001A6E01">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25E8E" w:rsidRPr="00342D83" w:rsidRDefault="00125E8E" w:rsidP="001A6E01">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1A6E01">
        <w:trPr>
          <w:trHeight w:val="299"/>
          <w:tblHeader/>
          <w:jc w:val="center"/>
        </w:trPr>
        <w:tc>
          <w:tcPr>
            <w:tcW w:w="740" w:type="dxa"/>
            <w:vMerge/>
            <w:tcBorders>
              <w:top w:val="single" w:sz="4" w:space="0" w:color="auto"/>
              <w:left w:val="single" w:sz="4" w:space="0" w:color="auto"/>
              <w:bottom w:val="single" w:sz="4" w:space="0" w:color="auto"/>
              <w:right w:val="single" w:sz="4" w:space="0" w:color="auto"/>
            </w:tcBorders>
            <w:hideMark/>
          </w:tcPr>
          <w:p w:rsidR="00125E8E" w:rsidRPr="00342D83" w:rsidRDefault="00125E8E" w:rsidP="001A6E01">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125E8E" w:rsidRPr="00342D83" w:rsidRDefault="00125E8E" w:rsidP="001A6E01">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125E8E" w:rsidRPr="00342D83" w:rsidRDefault="00125E8E" w:rsidP="001A6E01">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125E8E" w:rsidRPr="00342D83" w:rsidRDefault="00125E8E" w:rsidP="001A6E01">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125E8E" w:rsidRPr="00342D83" w:rsidRDefault="00125E8E" w:rsidP="001A6E01">
            <w:pPr>
              <w:ind w:left="-57" w:right="-57"/>
              <w:rPr>
                <w:b/>
                <w:bCs/>
                <w:sz w:val="24"/>
                <w:szCs w:val="24"/>
              </w:rPr>
            </w:pPr>
          </w:p>
        </w:tc>
      </w:tr>
      <w:tr w:rsidR="00342D83" w:rsidRPr="00342D83" w:rsidTr="001A6E01">
        <w:trPr>
          <w:trHeight w:val="31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125E8E" w:rsidRPr="00342D83" w:rsidRDefault="00A85085" w:rsidP="008739C6">
            <w:pPr>
              <w:ind w:left="-57" w:right="-57"/>
              <w:jc w:val="center"/>
              <w:rPr>
                <w:sz w:val="24"/>
                <w:szCs w:val="24"/>
              </w:rPr>
            </w:pPr>
            <w:r>
              <w:rPr>
                <w:sz w:val="24"/>
                <w:szCs w:val="24"/>
              </w:rPr>
              <w:t>33</w:t>
            </w:r>
            <w:r w:rsidR="00125E8E"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Выявление и осуществление демонтажа незаконных рекламных конструкций</w:t>
            </w:r>
          </w:p>
        </w:tc>
        <w:tc>
          <w:tcPr>
            <w:tcW w:w="1656" w:type="dxa"/>
            <w:tcBorders>
              <w:top w:val="single" w:sz="4" w:space="0" w:color="auto"/>
              <w:left w:val="nil"/>
              <w:bottom w:val="single" w:sz="4" w:space="0" w:color="auto"/>
              <w:right w:val="single" w:sz="4" w:space="0" w:color="auto"/>
            </w:tcBorders>
            <w:shd w:val="clear" w:color="auto" w:fill="auto"/>
            <w:noWrap/>
          </w:tcPr>
          <w:p w:rsidR="00125E8E" w:rsidRPr="00342D83" w:rsidRDefault="00125E8E" w:rsidP="001A6E01">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Предоставление равного доступа                    к осуществлению деятельности</w:t>
            </w:r>
            <w:r w:rsidRPr="00342D83">
              <w:t xml:space="preserve"> </w:t>
            </w:r>
            <w:r w:rsidRPr="00342D83">
              <w:rPr>
                <w:sz w:val="24"/>
                <w:szCs w:val="24"/>
              </w:rPr>
              <w:t xml:space="preserve">для всех участников рынка.  Информирование собственников предприятий всех форм собственности о правилах размещения информационных конструкций о </w:t>
            </w:r>
            <w:r w:rsidRPr="00342D83">
              <w:rPr>
                <w:sz w:val="24"/>
                <w:szCs w:val="24"/>
              </w:rPr>
              <w:lastRenderedPageBreak/>
              <w:t xml:space="preserve">порядке размещения и согласования вывесок.                    </w:t>
            </w:r>
          </w:p>
        </w:tc>
        <w:tc>
          <w:tcPr>
            <w:tcW w:w="3868" w:type="dxa"/>
            <w:tcBorders>
              <w:top w:val="single" w:sz="4" w:space="0" w:color="auto"/>
              <w:left w:val="nil"/>
              <w:bottom w:val="single" w:sz="4" w:space="0" w:color="auto"/>
              <w:right w:val="single" w:sz="4" w:space="0" w:color="auto"/>
            </w:tcBorders>
            <w:shd w:val="clear" w:color="auto" w:fill="auto"/>
            <w:noWrap/>
          </w:tcPr>
          <w:p w:rsidR="00125E8E" w:rsidRPr="00342D83" w:rsidRDefault="0069738A" w:rsidP="00F63CF0">
            <w:pPr>
              <w:jc w:val="center"/>
              <w:rPr>
                <w:sz w:val="24"/>
                <w:szCs w:val="24"/>
              </w:rPr>
            </w:pPr>
            <w:r w:rsidRPr="0069738A">
              <w:rPr>
                <w:sz w:val="24"/>
                <w:szCs w:val="24"/>
              </w:rPr>
              <w:lastRenderedPageBreak/>
              <w:t xml:space="preserve">Управление архитектуры комитета строительства и транспорта администрации Алексеевского </w:t>
            </w:r>
            <w:r w:rsidR="006F2E81" w:rsidRPr="006F2E81">
              <w:rPr>
                <w:sz w:val="24"/>
                <w:szCs w:val="24"/>
              </w:rPr>
              <w:t>муниципального</w:t>
            </w:r>
            <w:r w:rsidRPr="0069738A">
              <w:rPr>
                <w:sz w:val="24"/>
                <w:szCs w:val="24"/>
              </w:rPr>
              <w:t xml:space="preserve"> округа</w:t>
            </w:r>
          </w:p>
        </w:tc>
      </w:tr>
      <w:tr w:rsidR="00342D83" w:rsidRPr="00342D83" w:rsidTr="001A6E01">
        <w:trPr>
          <w:trHeight w:val="31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125E8E" w:rsidRPr="00342D83" w:rsidRDefault="00A85085" w:rsidP="008739C6">
            <w:pPr>
              <w:ind w:left="-57" w:right="-57"/>
              <w:jc w:val="center"/>
              <w:rPr>
                <w:sz w:val="24"/>
                <w:szCs w:val="24"/>
              </w:rPr>
            </w:pPr>
            <w:r>
              <w:rPr>
                <w:sz w:val="24"/>
                <w:szCs w:val="24"/>
              </w:rPr>
              <w:lastRenderedPageBreak/>
              <w:t>33</w:t>
            </w:r>
            <w:r w:rsidR="00125E8E"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 xml:space="preserve">Размещение на официальном сайте администрации Алексеевского </w:t>
            </w:r>
            <w:r w:rsidR="006F2E81" w:rsidRPr="006F2E81">
              <w:rPr>
                <w:sz w:val="24"/>
                <w:szCs w:val="24"/>
              </w:rPr>
              <w:t>муниципального</w:t>
            </w:r>
            <w:r w:rsidRPr="00342D83">
              <w:rPr>
                <w:sz w:val="24"/>
                <w:szCs w:val="24"/>
              </w:rPr>
              <w:t xml:space="preserve"> округа перечня нормативных правовых актов, регулирующих сферу наружной рекламы</w:t>
            </w:r>
          </w:p>
        </w:tc>
        <w:tc>
          <w:tcPr>
            <w:tcW w:w="1656" w:type="dxa"/>
            <w:tcBorders>
              <w:top w:val="single" w:sz="4" w:space="0" w:color="auto"/>
              <w:left w:val="nil"/>
              <w:bottom w:val="single" w:sz="4" w:space="0" w:color="auto"/>
              <w:right w:val="single" w:sz="4" w:space="0" w:color="auto"/>
            </w:tcBorders>
            <w:shd w:val="clear" w:color="auto" w:fill="auto"/>
            <w:noWrap/>
          </w:tcPr>
          <w:p w:rsidR="00125E8E" w:rsidRPr="00342D83" w:rsidRDefault="00125E8E" w:rsidP="001A6E01">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Повышение уровня информированности хозяйствующих субъектов</w:t>
            </w:r>
          </w:p>
        </w:tc>
        <w:tc>
          <w:tcPr>
            <w:tcW w:w="3868" w:type="dxa"/>
            <w:tcBorders>
              <w:top w:val="single" w:sz="4" w:space="0" w:color="auto"/>
              <w:left w:val="nil"/>
              <w:bottom w:val="single" w:sz="4" w:space="0" w:color="auto"/>
              <w:right w:val="single" w:sz="4" w:space="0" w:color="auto"/>
            </w:tcBorders>
            <w:shd w:val="clear" w:color="auto" w:fill="auto"/>
            <w:noWrap/>
          </w:tcPr>
          <w:p w:rsidR="00125E8E" w:rsidRPr="00342D83" w:rsidRDefault="0069738A" w:rsidP="001A6E01">
            <w:pPr>
              <w:jc w:val="center"/>
              <w:rPr>
                <w:sz w:val="24"/>
                <w:szCs w:val="24"/>
              </w:rPr>
            </w:pPr>
            <w:r w:rsidRPr="0069738A">
              <w:rPr>
                <w:sz w:val="24"/>
                <w:szCs w:val="24"/>
              </w:rPr>
              <w:t xml:space="preserve">Управление архитектуры комитета строительства и транспорта администрации Алексеевского </w:t>
            </w:r>
            <w:r w:rsidR="006F2E81" w:rsidRPr="006F2E81">
              <w:rPr>
                <w:sz w:val="24"/>
                <w:szCs w:val="24"/>
              </w:rPr>
              <w:t>муниципального</w:t>
            </w:r>
            <w:r w:rsidRPr="0069738A">
              <w:rPr>
                <w:sz w:val="24"/>
                <w:szCs w:val="24"/>
              </w:rPr>
              <w:t xml:space="preserve"> округа</w:t>
            </w:r>
          </w:p>
        </w:tc>
      </w:tr>
      <w:tr w:rsidR="00125E8E" w:rsidRPr="00342D83" w:rsidTr="001A6E01">
        <w:trPr>
          <w:trHeight w:val="31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125E8E" w:rsidRPr="00342D83" w:rsidRDefault="00A85085" w:rsidP="008739C6">
            <w:pPr>
              <w:ind w:left="-57" w:right="-57"/>
              <w:jc w:val="center"/>
              <w:rPr>
                <w:sz w:val="24"/>
                <w:szCs w:val="24"/>
              </w:rPr>
            </w:pPr>
            <w:r>
              <w:rPr>
                <w:sz w:val="24"/>
                <w:szCs w:val="24"/>
              </w:rPr>
              <w:t>33</w:t>
            </w:r>
            <w:r w:rsidR="00125E8E"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 xml:space="preserve">Недопущение установки и эксплуатации рекламных конструкций с разрешением на установку                                и эксплуатацию таких конструкций на территории </w:t>
            </w:r>
            <w:r w:rsidR="00C779D5" w:rsidRPr="00C779D5">
              <w:rPr>
                <w:sz w:val="24"/>
                <w:szCs w:val="24"/>
              </w:rPr>
              <w:t>муниципального</w:t>
            </w:r>
            <w:r w:rsidRPr="00342D83">
              <w:rPr>
                <w:sz w:val="24"/>
                <w:szCs w:val="24"/>
              </w:rPr>
              <w:t xml:space="preserve"> округа, не включенных                           в схему размещения рекламных конструкций округа</w:t>
            </w:r>
          </w:p>
        </w:tc>
        <w:tc>
          <w:tcPr>
            <w:tcW w:w="1656" w:type="dxa"/>
            <w:tcBorders>
              <w:top w:val="single" w:sz="4" w:space="0" w:color="auto"/>
              <w:left w:val="nil"/>
              <w:bottom w:val="single" w:sz="4" w:space="0" w:color="auto"/>
              <w:right w:val="single" w:sz="4" w:space="0" w:color="auto"/>
            </w:tcBorders>
            <w:shd w:val="clear" w:color="auto" w:fill="auto"/>
            <w:noWrap/>
          </w:tcPr>
          <w:p w:rsidR="00125E8E" w:rsidRPr="00342D83" w:rsidRDefault="00125E8E" w:rsidP="001A6E01">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Предоставление равного доступа                                     к осуществлению деятельности                    для всех участников рынка. Содействие развитию конкуренции</w:t>
            </w:r>
          </w:p>
        </w:tc>
        <w:tc>
          <w:tcPr>
            <w:tcW w:w="3868" w:type="dxa"/>
            <w:tcBorders>
              <w:top w:val="single" w:sz="4" w:space="0" w:color="auto"/>
              <w:left w:val="nil"/>
              <w:bottom w:val="single" w:sz="4" w:space="0" w:color="auto"/>
              <w:right w:val="single" w:sz="4" w:space="0" w:color="auto"/>
            </w:tcBorders>
            <w:shd w:val="clear" w:color="auto" w:fill="auto"/>
            <w:noWrap/>
          </w:tcPr>
          <w:p w:rsidR="00125E8E" w:rsidRPr="00342D83" w:rsidRDefault="0069738A" w:rsidP="001A6E01">
            <w:pPr>
              <w:jc w:val="center"/>
              <w:rPr>
                <w:sz w:val="24"/>
                <w:szCs w:val="24"/>
              </w:rPr>
            </w:pPr>
            <w:r w:rsidRPr="0069738A">
              <w:rPr>
                <w:sz w:val="24"/>
                <w:szCs w:val="24"/>
              </w:rPr>
              <w:t xml:space="preserve">Управление архитектуры комитета строительства и транспорта администрации Алексеевского </w:t>
            </w:r>
            <w:r w:rsidR="006F2E81" w:rsidRPr="006F2E81">
              <w:rPr>
                <w:sz w:val="24"/>
                <w:szCs w:val="24"/>
              </w:rPr>
              <w:t>муниципального</w:t>
            </w:r>
            <w:r w:rsidRPr="0069738A">
              <w:rPr>
                <w:sz w:val="24"/>
                <w:szCs w:val="24"/>
              </w:rPr>
              <w:t xml:space="preserve"> округа</w:t>
            </w:r>
          </w:p>
        </w:tc>
      </w:tr>
    </w:tbl>
    <w:p w:rsidR="005F0749" w:rsidRPr="00342D83" w:rsidRDefault="005F0749" w:rsidP="00B57974">
      <w:pPr>
        <w:contextualSpacing/>
        <w:jc w:val="center"/>
        <w:rPr>
          <w:rFonts w:eastAsia="Calibri"/>
          <w:b/>
          <w:sz w:val="28"/>
          <w:szCs w:val="28"/>
          <w:lang w:eastAsia="en-US"/>
        </w:rPr>
      </w:pPr>
    </w:p>
    <w:p w:rsidR="00125E8E" w:rsidRPr="00342D83" w:rsidRDefault="00125E8E" w:rsidP="00B57974">
      <w:pPr>
        <w:contextualSpacing/>
        <w:jc w:val="center"/>
        <w:rPr>
          <w:rFonts w:eastAsia="Calibri"/>
          <w:b/>
          <w:sz w:val="28"/>
          <w:szCs w:val="28"/>
          <w:lang w:eastAsia="en-US"/>
        </w:rPr>
      </w:pPr>
    </w:p>
    <w:p w:rsidR="00B57974" w:rsidRPr="00342D83" w:rsidRDefault="00B57974" w:rsidP="00B57974">
      <w:pPr>
        <w:ind w:firstLine="709"/>
        <w:jc w:val="both"/>
        <w:rPr>
          <w:sz w:val="28"/>
          <w:szCs w:val="28"/>
        </w:rPr>
      </w:pPr>
    </w:p>
    <w:p w:rsidR="00A30387" w:rsidRPr="00342D83" w:rsidRDefault="00A30387" w:rsidP="00A65013">
      <w:pPr>
        <w:ind w:firstLine="709"/>
        <w:jc w:val="both"/>
        <w:rPr>
          <w:sz w:val="28"/>
          <w:szCs w:val="28"/>
        </w:rPr>
      </w:pPr>
    </w:p>
    <w:p w:rsidR="00804F71" w:rsidRPr="00342D83" w:rsidRDefault="00804F71" w:rsidP="00A65013">
      <w:pPr>
        <w:ind w:firstLine="709"/>
        <w:jc w:val="both"/>
        <w:rPr>
          <w:sz w:val="28"/>
          <w:szCs w:val="28"/>
        </w:rPr>
        <w:sectPr w:rsidR="00804F71" w:rsidRPr="00342D83" w:rsidSect="00721123">
          <w:pgSz w:w="16838" w:h="11906" w:orient="landscape"/>
          <w:pgMar w:top="1134" w:right="1134" w:bottom="1134" w:left="1134" w:header="709" w:footer="709" w:gutter="0"/>
          <w:cols w:space="708"/>
          <w:docGrid w:linePitch="360"/>
        </w:sectPr>
      </w:pPr>
    </w:p>
    <w:p w:rsidR="00804F71" w:rsidRPr="00342D83" w:rsidRDefault="00A85085" w:rsidP="00804F71">
      <w:pPr>
        <w:widowControl w:val="0"/>
        <w:autoSpaceDE w:val="0"/>
        <w:autoSpaceDN w:val="0"/>
        <w:jc w:val="center"/>
        <w:rPr>
          <w:b/>
          <w:sz w:val="28"/>
          <w:szCs w:val="28"/>
        </w:rPr>
      </w:pPr>
      <w:r>
        <w:rPr>
          <w:b/>
          <w:sz w:val="28"/>
          <w:szCs w:val="28"/>
        </w:rPr>
        <w:lastRenderedPageBreak/>
        <w:t>34</w:t>
      </w:r>
      <w:r w:rsidR="00804F71" w:rsidRPr="00342D83">
        <w:rPr>
          <w:b/>
          <w:sz w:val="28"/>
          <w:szCs w:val="28"/>
        </w:rPr>
        <w:t xml:space="preserve">. </w:t>
      </w:r>
      <w:r w:rsidR="007B7F99" w:rsidRPr="00342D83">
        <w:rPr>
          <w:b/>
          <w:sz w:val="28"/>
          <w:szCs w:val="28"/>
        </w:rPr>
        <w:t>Рынок финансовых услуг</w:t>
      </w:r>
    </w:p>
    <w:p w:rsidR="00804F71" w:rsidRPr="00342D83" w:rsidRDefault="00804F71" w:rsidP="00804F71">
      <w:pPr>
        <w:widowControl w:val="0"/>
        <w:autoSpaceDE w:val="0"/>
        <w:autoSpaceDN w:val="0"/>
        <w:jc w:val="center"/>
        <w:rPr>
          <w:b/>
          <w:sz w:val="28"/>
          <w:szCs w:val="28"/>
        </w:rPr>
      </w:pPr>
    </w:p>
    <w:p w:rsidR="00804F71" w:rsidRPr="00342D83" w:rsidRDefault="00A85085" w:rsidP="00804F71">
      <w:pPr>
        <w:widowControl w:val="0"/>
        <w:autoSpaceDE w:val="0"/>
        <w:autoSpaceDN w:val="0"/>
        <w:jc w:val="center"/>
        <w:rPr>
          <w:b/>
          <w:sz w:val="28"/>
          <w:szCs w:val="28"/>
        </w:rPr>
      </w:pPr>
      <w:r>
        <w:rPr>
          <w:b/>
          <w:sz w:val="28"/>
          <w:szCs w:val="28"/>
        </w:rPr>
        <w:t>34</w:t>
      </w:r>
      <w:r w:rsidR="00804F71" w:rsidRPr="00342D83">
        <w:rPr>
          <w:b/>
          <w:sz w:val="28"/>
          <w:szCs w:val="28"/>
        </w:rPr>
        <w:t>.1.  Исходная фактическая информация в отношении ситуации</w:t>
      </w:r>
    </w:p>
    <w:p w:rsidR="00804F71" w:rsidRPr="00342D83" w:rsidRDefault="00804F71" w:rsidP="00804F71">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B57974" w:rsidRPr="00342D83" w:rsidRDefault="00B57974" w:rsidP="00A65013">
      <w:pPr>
        <w:ind w:firstLine="709"/>
        <w:jc w:val="both"/>
        <w:rPr>
          <w:sz w:val="28"/>
          <w:szCs w:val="28"/>
        </w:rPr>
      </w:pPr>
    </w:p>
    <w:p w:rsidR="00C4060A" w:rsidRPr="00342D83" w:rsidRDefault="00C4060A" w:rsidP="004160D8">
      <w:pPr>
        <w:pStyle w:val="ConsPlusNormal"/>
        <w:ind w:firstLine="709"/>
        <w:jc w:val="both"/>
        <w:rPr>
          <w:sz w:val="28"/>
          <w:szCs w:val="28"/>
        </w:rPr>
      </w:pPr>
      <w:r w:rsidRPr="00342D83">
        <w:rPr>
          <w:sz w:val="28"/>
          <w:szCs w:val="28"/>
        </w:rPr>
        <w:t>По состоянию на 1 января 202</w:t>
      </w:r>
      <w:r w:rsidR="00F62B16" w:rsidRPr="00342D83">
        <w:rPr>
          <w:sz w:val="28"/>
          <w:szCs w:val="28"/>
        </w:rPr>
        <w:t>2</w:t>
      </w:r>
      <w:r w:rsidRPr="00342D83">
        <w:rPr>
          <w:sz w:val="28"/>
          <w:szCs w:val="28"/>
        </w:rPr>
        <w:t xml:space="preserve"> года на рынке финансовых услуг </w:t>
      </w:r>
      <w:r w:rsidR="00F62B16" w:rsidRPr="00342D83">
        <w:rPr>
          <w:sz w:val="28"/>
          <w:szCs w:val="28"/>
        </w:rPr>
        <w:t xml:space="preserve">Алексеевского </w:t>
      </w:r>
      <w:r w:rsidR="006F2E81" w:rsidRPr="006F2E81">
        <w:rPr>
          <w:sz w:val="28"/>
          <w:szCs w:val="28"/>
        </w:rPr>
        <w:t>муниципального</w:t>
      </w:r>
      <w:r w:rsidR="00F62B16" w:rsidRPr="00342D83">
        <w:rPr>
          <w:sz w:val="28"/>
          <w:szCs w:val="28"/>
        </w:rPr>
        <w:t xml:space="preserve"> округа </w:t>
      </w:r>
      <w:r w:rsidRPr="00342D83">
        <w:rPr>
          <w:sz w:val="28"/>
          <w:szCs w:val="28"/>
        </w:rPr>
        <w:t>сложилась следующая структура:</w:t>
      </w:r>
    </w:p>
    <w:p w:rsidR="00EA3887" w:rsidRPr="00342D83" w:rsidRDefault="00C4060A" w:rsidP="00EA3887">
      <w:pPr>
        <w:pStyle w:val="ConsPlusNormal"/>
        <w:numPr>
          <w:ilvl w:val="0"/>
          <w:numId w:val="3"/>
        </w:numPr>
        <w:ind w:left="0" w:firstLine="360"/>
        <w:jc w:val="both"/>
        <w:rPr>
          <w:sz w:val="28"/>
          <w:szCs w:val="28"/>
        </w:rPr>
      </w:pPr>
      <w:r w:rsidRPr="00342D83">
        <w:rPr>
          <w:sz w:val="28"/>
          <w:szCs w:val="28"/>
        </w:rPr>
        <w:t xml:space="preserve">на рынке банковских услуг </w:t>
      </w:r>
      <w:r w:rsidR="00BE7DF4" w:rsidRPr="00342D83">
        <w:rPr>
          <w:sz w:val="28"/>
          <w:szCs w:val="28"/>
        </w:rPr>
        <w:t xml:space="preserve">работают 7 кредитных организаций (Сбербанк, Банк ВТБ, </w:t>
      </w:r>
      <w:proofErr w:type="spellStart"/>
      <w:r w:rsidR="00BE7DF4" w:rsidRPr="00342D83">
        <w:rPr>
          <w:sz w:val="28"/>
          <w:szCs w:val="28"/>
        </w:rPr>
        <w:t>Россельхозбанк</w:t>
      </w:r>
      <w:proofErr w:type="spellEnd"/>
      <w:r w:rsidR="00BE7DF4" w:rsidRPr="00342D83">
        <w:rPr>
          <w:sz w:val="28"/>
          <w:szCs w:val="28"/>
        </w:rPr>
        <w:t xml:space="preserve">, Почта Банк, </w:t>
      </w:r>
      <w:proofErr w:type="spellStart"/>
      <w:r w:rsidR="00BE7DF4" w:rsidRPr="00342D83">
        <w:rPr>
          <w:sz w:val="28"/>
          <w:szCs w:val="28"/>
        </w:rPr>
        <w:t>Металлинвестбанк</w:t>
      </w:r>
      <w:proofErr w:type="spellEnd"/>
      <w:r w:rsidR="00BE7DF4" w:rsidRPr="00342D83">
        <w:rPr>
          <w:sz w:val="28"/>
          <w:szCs w:val="28"/>
        </w:rPr>
        <w:t xml:space="preserve">, Банк Открытие, </w:t>
      </w:r>
      <w:proofErr w:type="spellStart"/>
      <w:r w:rsidR="00BE7DF4" w:rsidRPr="00342D83">
        <w:rPr>
          <w:sz w:val="28"/>
          <w:szCs w:val="28"/>
        </w:rPr>
        <w:t>Совкомбанк</w:t>
      </w:r>
      <w:proofErr w:type="spellEnd"/>
      <w:r w:rsidR="00BE7DF4" w:rsidRPr="00342D83">
        <w:rPr>
          <w:sz w:val="28"/>
          <w:szCs w:val="28"/>
        </w:rPr>
        <w:t>). На рынке банковских услуг отмечается тенденция снижения количества действующих подразделений кредитных организаций, которая связана, в первую очередь, с развитием современных дистанционных способов обслуживания клиентов;</w:t>
      </w:r>
    </w:p>
    <w:p w:rsidR="00EA3887" w:rsidRPr="00342D83" w:rsidRDefault="00C4060A" w:rsidP="00EA3887">
      <w:pPr>
        <w:pStyle w:val="ConsPlusNormal"/>
        <w:numPr>
          <w:ilvl w:val="0"/>
          <w:numId w:val="3"/>
        </w:numPr>
        <w:ind w:left="0" w:firstLine="360"/>
        <w:jc w:val="both"/>
        <w:rPr>
          <w:sz w:val="28"/>
          <w:szCs w:val="28"/>
        </w:rPr>
      </w:pPr>
      <w:r w:rsidRPr="00342D83">
        <w:rPr>
          <w:sz w:val="28"/>
          <w:szCs w:val="28"/>
        </w:rPr>
        <w:t xml:space="preserve">на страховом рынке </w:t>
      </w:r>
      <w:r w:rsidR="00BE7DF4" w:rsidRPr="00342D83">
        <w:rPr>
          <w:sz w:val="28"/>
          <w:szCs w:val="28"/>
        </w:rPr>
        <w:t>работают</w:t>
      </w:r>
      <w:r w:rsidRPr="00342D83">
        <w:rPr>
          <w:sz w:val="28"/>
          <w:szCs w:val="28"/>
        </w:rPr>
        <w:t xml:space="preserve"> </w:t>
      </w:r>
      <w:r w:rsidR="00BE7DF4" w:rsidRPr="00342D83">
        <w:rPr>
          <w:sz w:val="28"/>
          <w:szCs w:val="28"/>
        </w:rPr>
        <w:t>10</w:t>
      </w:r>
      <w:r w:rsidRPr="00342D83">
        <w:rPr>
          <w:sz w:val="28"/>
          <w:szCs w:val="28"/>
        </w:rPr>
        <w:t xml:space="preserve"> </w:t>
      </w:r>
      <w:r w:rsidR="00BE7DF4" w:rsidRPr="00342D83">
        <w:rPr>
          <w:sz w:val="28"/>
          <w:szCs w:val="28"/>
        </w:rPr>
        <w:t>с</w:t>
      </w:r>
      <w:r w:rsidRPr="00342D83">
        <w:rPr>
          <w:sz w:val="28"/>
          <w:szCs w:val="28"/>
        </w:rPr>
        <w:t>траховых компаний</w:t>
      </w:r>
      <w:r w:rsidR="004160D8" w:rsidRPr="00342D83">
        <w:rPr>
          <w:sz w:val="28"/>
          <w:szCs w:val="28"/>
        </w:rPr>
        <w:t>;</w:t>
      </w:r>
    </w:p>
    <w:p w:rsidR="00BE7DF4" w:rsidRPr="00342D83" w:rsidRDefault="00EA3887" w:rsidP="00EA3887">
      <w:pPr>
        <w:pStyle w:val="ConsPlusNormal"/>
        <w:numPr>
          <w:ilvl w:val="0"/>
          <w:numId w:val="3"/>
        </w:numPr>
        <w:ind w:left="0" w:firstLine="360"/>
        <w:jc w:val="both"/>
        <w:rPr>
          <w:sz w:val="28"/>
          <w:szCs w:val="28"/>
        </w:rPr>
      </w:pPr>
      <w:r w:rsidRPr="00342D83">
        <w:rPr>
          <w:sz w:val="28"/>
          <w:szCs w:val="28"/>
        </w:rPr>
        <w:t xml:space="preserve">на рынке микрофинансирования – 16 </w:t>
      </w:r>
      <w:r w:rsidR="00BE7DF4" w:rsidRPr="00342D83">
        <w:rPr>
          <w:sz w:val="28"/>
          <w:szCs w:val="28"/>
        </w:rPr>
        <w:t xml:space="preserve">хозяйствующих </w:t>
      </w:r>
      <w:r w:rsidR="00C4060A" w:rsidRPr="00342D83">
        <w:rPr>
          <w:sz w:val="28"/>
          <w:szCs w:val="28"/>
        </w:rPr>
        <w:t>субъектов</w:t>
      </w:r>
      <w:r w:rsidRPr="00342D83">
        <w:rPr>
          <w:sz w:val="28"/>
          <w:szCs w:val="28"/>
        </w:rPr>
        <w:t xml:space="preserve"> (</w:t>
      </w:r>
      <w:proofErr w:type="spellStart"/>
      <w:r w:rsidR="00C4060A" w:rsidRPr="00342D83">
        <w:rPr>
          <w:sz w:val="28"/>
          <w:szCs w:val="28"/>
        </w:rPr>
        <w:t>микрокредитны</w:t>
      </w:r>
      <w:r w:rsidR="00BE7DF4" w:rsidRPr="00342D83">
        <w:rPr>
          <w:sz w:val="28"/>
          <w:szCs w:val="28"/>
        </w:rPr>
        <w:t>е</w:t>
      </w:r>
      <w:proofErr w:type="spellEnd"/>
      <w:r w:rsidR="00C4060A" w:rsidRPr="00342D83">
        <w:rPr>
          <w:sz w:val="28"/>
          <w:szCs w:val="28"/>
        </w:rPr>
        <w:t xml:space="preserve"> компаний,</w:t>
      </w:r>
      <w:r w:rsidR="00BE7DF4" w:rsidRPr="00342D83">
        <w:rPr>
          <w:sz w:val="28"/>
          <w:szCs w:val="28"/>
        </w:rPr>
        <w:t xml:space="preserve"> </w:t>
      </w:r>
      <w:r w:rsidR="00C4060A" w:rsidRPr="00342D83">
        <w:rPr>
          <w:sz w:val="28"/>
          <w:szCs w:val="28"/>
        </w:rPr>
        <w:t>кредитны</w:t>
      </w:r>
      <w:r w:rsidR="00BE7DF4" w:rsidRPr="00342D83">
        <w:rPr>
          <w:sz w:val="28"/>
          <w:szCs w:val="28"/>
        </w:rPr>
        <w:t>е</w:t>
      </w:r>
      <w:r w:rsidR="00C4060A" w:rsidRPr="00342D83">
        <w:rPr>
          <w:sz w:val="28"/>
          <w:szCs w:val="28"/>
        </w:rPr>
        <w:t xml:space="preserve"> потребительски</w:t>
      </w:r>
      <w:r w:rsidR="00BE7DF4" w:rsidRPr="00342D83">
        <w:rPr>
          <w:sz w:val="28"/>
          <w:szCs w:val="28"/>
        </w:rPr>
        <w:t>е</w:t>
      </w:r>
      <w:r w:rsidR="00C4060A" w:rsidRPr="00342D83">
        <w:rPr>
          <w:sz w:val="28"/>
          <w:szCs w:val="28"/>
        </w:rPr>
        <w:t xml:space="preserve"> кооператив</w:t>
      </w:r>
      <w:r w:rsidR="00BE7DF4" w:rsidRPr="00342D83">
        <w:rPr>
          <w:sz w:val="28"/>
          <w:szCs w:val="28"/>
        </w:rPr>
        <w:t>ы</w:t>
      </w:r>
      <w:r w:rsidR="00C4060A" w:rsidRPr="00342D83">
        <w:rPr>
          <w:sz w:val="28"/>
          <w:szCs w:val="28"/>
        </w:rPr>
        <w:t xml:space="preserve">, </w:t>
      </w:r>
      <w:r w:rsidR="00BD3F22" w:rsidRPr="00342D83">
        <w:rPr>
          <w:sz w:val="28"/>
          <w:szCs w:val="28"/>
        </w:rPr>
        <w:br/>
      </w:r>
      <w:r w:rsidR="00C4060A" w:rsidRPr="00342D83">
        <w:rPr>
          <w:sz w:val="28"/>
          <w:szCs w:val="28"/>
        </w:rPr>
        <w:t>сельскохозяйственны</w:t>
      </w:r>
      <w:r w:rsidR="00BE7DF4" w:rsidRPr="00342D83">
        <w:rPr>
          <w:sz w:val="28"/>
          <w:szCs w:val="28"/>
        </w:rPr>
        <w:t>е</w:t>
      </w:r>
      <w:r w:rsidR="00C4060A" w:rsidRPr="00342D83">
        <w:rPr>
          <w:sz w:val="28"/>
          <w:szCs w:val="28"/>
        </w:rPr>
        <w:t xml:space="preserve"> кредитны</w:t>
      </w:r>
      <w:r w:rsidR="00BE7DF4" w:rsidRPr="00342D83">
        <w:rPr>
          <w:sz w:val="28"/>
          <w:szCs w:val="28"/>
        </w:rPr>
        <w:t>е</w:t>
      </w:r>
      <w:r w:rsidR="00C4060A" w:rsidRPr="00342D83">
        <w:rPr>
          <w:sz w:val="28"/>
          <w:szCs w:val="28"/>
        </w:rPr>
        <w:t xml:space="preserve"> потребительски</w:t>
      </w:r>
      <w:r w:rsidR="00BE7DF4" w:rsidRPr="00342D83">
        <w:rPr>
          <w:sz w:val="28"/>
          <w:szCs w:val="28"/>
        </w:rPr>
        <w:t>е</w:t>
      </w:r>
      <w:r w:rsidR="00C4060A" w:rsidRPr="00342D83">
        <w:rPr>
          <w:sz w:val="28"/>
          <w:szCs w:val="28"/>
        </w:rPr>
        <w:t xml:space="preserve"> кооператив</w:t>
      </w:r>
      <w:r w:rsidR="00BE7DF4" w:rsidRPr="00342D83">
        <w:rPr>
          <w:sz w:val="28"/>
          <w:szCs w:val="28"/>
        </w:rPr>
        <w:t xml:space="preserve">ы, </w:t>
      </w:r>
      <w:r w:rsidR="00C4060A" w:rsidRPr="00342D83">
        <w:rPr>
          <w:sz w:val="28"/>
          <w:szCs w:val="28"/>
        </w:rPr>
        <w:t>ломбард</w:t>
      </w:r>
      <w:r w:rsidR="00BE7DF4" w:rsidRPr="00342D83">
        <w:rPr>
          <w:sz w:val="28"/>
          <w:szCs w:val="28"/>
        </w:rPr>
        <w:t>ы).</w:t>
      </w:r>
    </w:p>
    <w:p w:rsidR="00C4060A" w:rsidRPr="00342D83" w:rsidRDefault="00C4060A" w:rsidP="004160D8">
      <w:pPr>
        <w:pStyle w:val="ConsPlusNormal"/>
        <w:ind w:firstLine="709"/>
        <w:jc w:val="both"/>
        <w:rPr>
          <w:sz w:val="28"/>
          <w:szCs w:val="28"/>
          <w:shd w:val="clear" w:color="auto" w:fill="FFFFFF"/>
        </w:rPr>
      </w:pPr>
      <w:proofErr w:type="gramStart"/>
      <w:r w:rsidRPr="00342D83">
        <w:rPr>
          <w:sz w:val="28"/>
          <w:szCs w:val="28"/>
        </w:rPr>
        <w:t xml:space="preserve">В </w:t>
      </w:r>
      <w:r w:rsidR="006F2E81">
        <w:rPr>
          <w:sz w:val="28"/>
          <w:szCs w:val="28"/>
        </w:rPr>
        <w:t>муниципальном</w:t>
      </w:r>
      <w:r w:rsidR="00BE7DF4" w:rsidRPr="00342D83">
        <w:rPr>
          <w:sz w:val="28"/>
          <w:szCs w:val="28"/>
        </w:rPr>
        <w:t xml:space="preserve"> округе</w:t>
      </w:r>
      <w:r w:rsidRPr="00342D83">
        <w:rPr>
          <w:sz w:val="28"/>
          <w:szCs w:val="28"/>
        </w:rPr>
        <w:t xml:space="preserve"> предоставляется широкий спектр финансовых услуг, при этом в банковском и страховом сегментах рынка наблюдается высокая концентрация лидеров - крупнейших федеральных организаций.</w:t>
      </w:r>
      <w:proofErr w:type="gramEnd"/>
      <w:r w:rsidRPr="00342D83">
        <w:rPr>
          <w:sz w:val="28"/>
          <w:szCs w:val="28"/>
        </w:rPr>
        <w:t xml:space="preserve"> Сложившийся дисбаланс в структуре участников финансового рынка преимущественно связан </w:t>
      </w:r>
      <w:r w:rsidR="00BD3F22" w:rsidRPr="00342D83">
        <w:rPr>
          <w:sz w:val="28"/>
          <w:szCs w:val="28"/>
        </w:rPr>
        <w:br/>
      </w:r>
      <w:r w:rsidRPr="00342D83">
        <w:rPr>
          <w:sz w:val="28"/>
          <w:szCs w:val="28"/>
        </w:rPr>
        <w:t xml:space="preserve">с распространенной поведенческой моделью потребителей финансовых услуг, </w:t>
      </w:r>
      <w:r w:rsidR="00BD3F22" w:rsidRPr="00342D83">
        <w:rPr>
          <w:sz w:val="28"/>
          <w:szCs w:val="28"/>
        </w:rPr>
        <w:br/>
      </w:r>
      <w:r w:rsidRPr="00342D83">
        <w:rPr>
          <w:sz w:val="28"/>
          <w:szCs w:val="28"/>
        </w:rPr>
        <w:t>в которой в качестве основных критериев потребительского выбора используются надежность и известность участников рынка.</w:t>
      </w:r>
      <w:r w:rsidRPr="00342D83">
        <w:rPr>
          <w:sz w:val="28"/>
          <w:szCs w:val="28"/>
          <w:shd w:val="clear" w:color="auto" w:fill="FFFFFF"/>
        </w:rPr>
        <w:t xml:space="preserve"> </w:t>
      </w:r>
    </w:p>
    <w:p w:rsidR="00C4060A" w:rsidRPr="00342D83" w:rsidRDefault="00C4060A" w:rsidP="004160D8">
      <w:pPr>
        <w:pStyle w:val="ConsPlusNormal"/>
        <w:ind w:firstLine="709"/>
        <w:jc w:val="both"/>
        <w:rPr>
          <w:i/>
          <w:sz w:val="28"/>
          <w:szCs w:val="28"/>
        </w:rPr>
      </w:pPr>
      <w:r w:rsidRPr="00342D83">
        <w:rPr>
          <w:sz w:val="28"/>
          <w:szCs w:val="28"/>
        </w:rPr>
        <w:t>Ситуация на рынке страхования характеризуется более высоким уровнем конкуренции по сравнению с банковским сектором.</w:t>
      </w:r>
      <w:r w:rsidRPr="00342D83">
        <w:rPr>
          <w:i/>
          <w:sz w:val="28"/>
          <w:szCs w:val="28"/>
        </w:rPr>
        <w:t xml:space="preserve"> </w:t>
      </w:r>
    </w:p>
    <w:p w:rsidR="00C4060A" w:rsidRPr="00342D83" w:rsidRDefault="00C4060A" w:rsidP="004160D8">
      <w:pPr>
        <w:pStyle w:val="ConsPlusNormal"/>
        <w:ind w:firstLine="709"/>
        <w:jc w:val="both"/>
        <w:rPr>
          <w:sz w:val="28"/>
          <w:szCs w:val="28"/>
        </w:rPr>
      </w:pPr>
      <w:r w:rsidRPr="00342D83">
        <w:rPr>
          <w:sz w:val="28"/>
          <w:szCs w:val="28"/>
        </w:rPr>
        <w:t xml:space="preserve">В качестве основных барьеров, ограничивающих конкуренцию на рынке финансовых услуг, прежде всего, можно выделить: </w:t>
      </w:r>
    </w:p>
    <w:p w:rsidR="00C4060A" w:rsidRPr="00342D83" w:rsidRDefault="00C4060A" w:rsidP="004160D8">
      <w:pPr>
        <w:pStyle w:val="ConsPlusNormal"/>
        <w:ind w:firstLine="709"/>
        <w:jc w:val="both"/>
        <w:rPr>
          <w:sz w:val="28"/>
          <w:szCs w:val="28"/>
        </w:rPr>
      </w:pPr>
      <w:r w:rsidRPr="00342D83">
        <w:rPr>
          <w:sz w:val="28"/>
          <w:szCs w:val="28"/>
        </w:rPr>
        <w:t xml:space="preserve">- недостаточную финансовую грамотность, которая, в частности, может выражаться в недостаточной информированности потребителей об имеющихся возможностях, связанных с получением необходимых финансовых услуг </w:t>
      </w:r>
      <w:r w:rsidR="00BD3F22" w:rsidRPr="00342D83">
        <w:rPr>
          <w:sz w:val="28"/>
          <w:szCs w:val="28"/>
        </w:rPr>
        <w:br/>
      </w:r>
      <w:r w:rsidRPr="00342D83">
        <w:rPr>
          <w:sz w:val="28"/>
          <w:szCs w:val="28"/>
        </w:rPr>
        <w:t>у различных поставщиков;</w:t>
      </w:r>
    </w:p>
    <w:p w:rsidR="00C4060A" w:rsidRPr="00342D83" w:rsidRDefault="00C4060A" w:rsidP="004160D8">
      <w:pPr>
        <w:pStyle w:val="ConsPlusNormal"/>
        <w:ind w:firstLine="709"/>
        <w:jc w:val="both"/>
        <w:rPr>
          <w:sz w:val="28"/>
          <w:szCs w:val="28"/>
        </w:rPr>
      </w:pPr>
      <w:r w:rsidRPr="00342D83">
        <w:rPr>
          <w:sz w:val="28"/>
          <w:szCs w:val="28"/>
        </w:rPr>
        <w:t>- ментальные особенности потребительского профиля</w:t>
      </w:r>
      <w:r w:rsidR="00BE7DF4" w:rsidRPr="00342D83">
        <w:rPr>
          <w:sz w:val="28"/>
          <w:szCs w:val="28"/>
        </w:rPr>
        <w:t>,</w:t>
      </w:r>
      <w:r w:rsidRPr="00342D83">
        <w:rPr>
          <w:sz w:val="28"/>
          <w:szCs w:val="28"/>
        </w:rPr>
        <w:t xml:space="preserve"> к которым можно отнести, например, инертность отдельных потребителей; распространенность мнения о более высокой надежности </w:t>
      </w:r>
      <w:r w:rsidR="00BE7DF4" w:rsidRPr="00342D83">
        <w:rPr>
          <w:sz w:val="28"/>
          <w:szCs w:val="28"/>
        </w:rPr>
        <w:t xml:space="preserve">крупных </w:t>
      </w:r>
      <w:r w:rsidRPr="00342D83">
        <w:rPr>
          <w:sz w:val="28"/>
          <w:szCs w:val="28"/>
        </w:rPr>
        <w:t>финансовых организаций; неготовность использовать дистанционные каналы продаж.</w:t>
      </w:r>
    </w:p>
    <w:p w:rsidR="00C4060A" w:rsidRPr="00342D83" w:rsidRDefault="00C4060A" w:rsidP="004160D8">
      <w:pPr>
        <w:pStyle w:val="ConsPlusNormal"/>
        <w:ind w:firstLine="709"/>
        <w:jc w:val="both"/>
        <w:rPr>
          <w:sz w:val="28"/>
          <w:szCs w:val="28"/>
        </w:rPr>
      </w:pPr>
      <w:r w:rsidRPr="00342D83">
        <w:rPr>
          <w:sz w:val="28"/>
          <w:szCs w:val="28"/>
        </w:rPr>
        <w:t xml:space="preserve">В этой связи задачи по содействию развития конкуренции на рынке финансовых услуг преимущественно состоят в реализации мероприятий, направленных на рост финансовой грамотности и ментальной доступности финансовых услуг для населения и бизнеса. </w:t>
      </w:r>
    </w:p>
    <w:p w:rsidR="004160D8" w:rsidRPr="00342D83" w:rsidRDefault="004160D8" w:rsidP="004160D8">
      <w:pPr>
        <w:ind w:firstLine="709"/>
        <w:jc w:val="both"/>
        <w:rPr>
          <w:sz w:val="28"/>
          <w:szCs w:val="28"/>
        </w:rPr>
      </w:pPr>
      <w:r w:rsidRPr="00342D83">
        <w:rPr>
          <w:sz w:val="28"/>
          <w:szCs w:val="28"/>
        </w:rPr>
        <w:t>Цель развития рынка: создание условий для развития конкуренции на рынке финансовых услуг.</w:t>
      </w:r>
    </w:p>
    <w:p w:rsidR="00C4060A" w:rsidRPr="00342D83" w:rsidRDefault="00C4060A" w:rsidP="004160D8">
      <w:pPr>
        <w:pStyle w:val="ConsPlusNormal"/>
        <w:ind w:firstLine="709"/>
        <w:jc w:val="both"/>
        <w:rPr>
          <w:sz w:val="28"/>
          <w:szCs w:val="28"/>
        </w:rPr>
      </w:pPr>
      <w:r w:rsidRPr="00342D83">
        <w:rPr>
          <w:sz w:val="28"/>
          <w:szCs w:val="28"/>
        </w:rPr>
        <w:t xml:space="preserve">Реализация </w:t>
      </w:r>
      <w:r w:rsidR="00BE7DF4" w:rsidRPr="00342D83">
        <w:rPr>
          <w:sz w:val="28"/>
          <w:szCs w:val="28"/>
        </w:rPr>
        <w:t>муницип</w:t>
      </w:r>
      <w:r w:rsidRPr="00342D83">
        <w:rPr>
          <w:sz w:val="28"/>
          <w:szCs w:val="28"/>
        </w:rPr>
        <w:t xml:space="preserve">ального плана мероприятий позволит достичь к </w:t>
      </w:r>
      <w:r w:rsidR="00F64EF4" w:rsidRPr="00342D83">
        <w:rPr>
          <w:sz w:val="28"/>
          <w:szCs w:val="28"/>
        </w:rPr>
        <w:t>3</w:t>
      </w:r>
      <w:r w:rsidRPr="00342D83">
        <w:rPr>
          <w:sz w:val="28"/>
          <w:szCs w:val="28"/>
        </w:rPr>
        <w:t xml:space="preserve">1 </w:t>
      </w:r>
      <w:r w:rsidR="00F64EF4" w:rsidRPr="00342D83">
        <w:rPr>
          <w:sz w:val="28"/>
          <w:szCs w:val="28"/>
        </w:rPr>
        <w:lastRenderedPageBreak/>
        <w:t>декабря</w:t>
      </w:r>
      <w:r w:rsidRPr="00342D83">
        <w:rPr>
          <w:sz w:val="28"/>
          <w:szCs w:val="28"/>
        </w:rPr>
        <w:t xml:space="preserve"> 202</w:t>
      </w:r>
      <w:r w:rsidR="00F64EF4" w:rsidRPr="00342D83">
        <w:rPr>
          <w:sz w:val="28"/>
          <w:szCs w:val="28"/>
        </w:rPr>
        <w:t>5</w:t>
      </w:r>
      <w:r w:rsidRPr="00342D83">
        <w:rPr>
          <w:sz w:val="28"/>
          <w:szCs w:val="28"/>
        </w:rPr>
        <w:t xml:space="preserve"> года следующих результатов:</w:t>
      </w:r>
    </w:p>
    <w:p w:rsidR="00C4060A" w:rsidRPr="00342D83" w:rsidRDefault="00C4060A" w:rsidP="004160D8">
      <w:pPr>
        <w:pStyle w:val="ConsPlusNormal"/>
        <w:ind w:firstLine="709"/>
        <w:jc w:val="both"/>
        <w:rPr>
          <w:sz w:val="28"/>
          <w:szCs w:val="28"/>
        </w:rPr>
      </w:pPr>
      <w:r w:rsidRPr="00342D83">
        <w:rPr>
          <w:sz w:val="28"/>
          <w:szCs w:val="28"/>
        </w:rPr>
        <w:t xml:space="preserve">- доля населения области, охваченная мероприятиями по повышению финансовой грамотности – </w:t>
      </w:r>
      <w:r w:rsidR="00EA3887" w:rsidRPr="00342D83">
        <w:rPr>
          <w:sz w:val="28"/>
          <w:szCs w:val="28"/>
        </w:rPr>
        <w:t>0,56</w:t>
      </w:r>
      <w:r w:rsidRPr="00342D83">
        <w:rPr>
          <w:sz w:val="28"/>
          <w:szCs w:val="28"/>
        </w:rPr>
        <w:t xml:space="preserve"> процентов;</w:t>
      </w:r>
    </w:p>
    <w:p w:rsidR="00C4060A" w:rsidRPr="00342D83" w:rsidRDefault="00C4060A" w:rsidP="004160D8">
      <w:pPr>
        <w:pStyle w:val="ConsPlusNormal"/>
        <w:ind w:firstLine="709"/>
        <w:jc w:val="both"/>
        <w:rPr>
          <w:sz w:val="28"/>
          <w:szCs w:val="28"/>
        </w:rPr>
      </w:pPr>
      <w:r w:rsidRPr="00342D83">
        <w:rPr>
          <w:sz w:val="28"/>
          <w:szCs w:val="28"/>
        </w:rPr>
        <w:t xml:space="preserve">- </w:t>
      </w:r>
      <w:r w:rsidR="00072131" w:rsidRPr="00342D83">
        <w:rPr>
          <w:sz w:val="28"/>
          <w:szCs w:val="28"/>
        </w:rPr>
        <w:t xml:space="preserve">охват общеобразовательных организаций Алексеевского </w:t>
      </w:r>
      <w:r w:rsidR="006F2E81" w:rsidRPr="006F2E81">
        <w:rPr>
          <w:sz w:val="28"/>
          <w:szCs w:val="28"/>
        </w:rPr>
        <w:t>муниципального</w:t>
      </w:r>
      <w:r w:rsidR="00072131" w:rsidRPr="00342D83">
        <w:rPr>
          <w:sz w:val="28"/>
          <w:szCs w:val="28"/>
        </w:rPr>
        <w:t xml:space="preserve"> округа онлайн-уроками финансовой грамотности </w:t>
      </w:r>
      <w:r w:rsidRPr="00342D83">
        <w:rPr>
          <w:sz w:val="28"/>
          <w:szCs w:val="28"/>
        </w:rPr>
        <w:t xml:space="preserve">– </w:t>
      </w:r>
      <w:r w:rsidR="00072131" w:rsidRPr="00342D83">
        <w:rPr>
          <w:sz w:val="28"/>
          <w:szCs w:val="28"/>
        </w:rPr>
        <w:t>100 процентов</w:t>
      </w:r>
      <w:r w:rsidRPr="00342D83">
        <w:rPr>
          <w:sz w:val="28"/>
          <w:szCs w:val="28"/>
        </w:rPr>
        <w:t>.</w:t>
      </w:r>
    </w:p>
    <w:p w:rsidR="00780C77" w:rsidRPr="00342D83" w:rsidRDefault="00780C77" w:rsidP="00804F71">
      <w:pPr>
        <w:ind w:firstLine="709"/>
        <w:jc w:val="both"/>
        <w:rPr>
          <w:b/>
          <w:sz w:val="28"/>
          <w:szCs w:val="28"/>
        </w:rPr>
        <w:sectPr w:rsidR="00780C77" w:rsidRPr="00342D83" w:rsidSect="00721123">
          <w:pgSz w:w="11906" w:h="16838"/>
          <w:pgMar w:top="1134" w:right="1134" w:bottom="1134" w:left="1134" w:header="709" w:footer="709" w:gutter="0"/>
          <w:cols w:space="708"/>
          <w:docGrid w:linePitch="360"/>
        </w:sectPr>
      </w:pPr>
    </w:p>
    <w:p w:rsidR="00862D14" w:rsidRPr="00342D83" w:rsidRDefault="00A85085" w:rsidP="00055CD4">
      <w:pPr>
        <w:jc w:val="center"/>
        <w:rPr>
          <w:b/>
          <w:sz w:val="28"/>
          <w:szCs w:val="28"/>
        </w:rPr>
      </w:pPr>
      <w:r>
        <w:rPr>
          <w:b/>
          <w:sz w:val="28"/>
          <w:szCs w:val="28"/>
        </w:rPr>
        <w:lastRenderedPageBreak/>
        <w:t>34</w:t>
      </w:r>
      <w:r w:rsidR="00780C77" w:rsidRPr="00342D83">
        <w:rPr>
          <w:b/>
          <w:sz w:val="28"/>
          <w:szCs w:val="28"/>
        </w:rPr>
        <w:t>.2. Ключевые показатели</w:t>
      </w:r>
    </w:p>
    <w:p w:rsidR="00780C77" w:rsidRPr="00342D83" w:rsidRDefault="00780C77" w:rsidP="00780C77">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055CD4">
        <w:trPr>
          <w:tblHeader/>
          <w:jc w:val="center"/>
        </w:trPr>
        <w:tc>
          <w:tcPr>
            <w:tcW w:w="711" w:type="dxa"/>
            <w:vAlign w:val="center"/>
          </w:tcPr>
          <w:p w:rsidR="00055CD4" w:rsidRPr="00342D83" w:rsidRDefault="00055CD4" w:rsidP="00DE560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055CD4" w:rsidRPr="00342D83" w:rsidRDefault="00055CD4" w:rsidP="00DE560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055CD4" w:rsidRPr="00342D83" w:rsidRDefault="00055CD4" w:rsidP="00DE560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055CD4" w:rsidRPr="00342D83" w:rsidRDefault="00055CD4" w:rsidP="00F64EF4">
            <w:pPr>
              <w:ind w:left="-57" w:right="-57"/>
              <w:jc w:val="center"/>
              <w:rPr>
                <w:b/>
                <w:bCs/>
                <w:sz w:val="24"/>
                <w:szCs w:val="24"/>
              </w:rPr>
            </w:pPr>
            <w:r w:rsidRPr="00342D83">
              <w:rPr>
                <w:b/>
                <w:bCs/>
                <w:sz w:val="24"/>
                <w:szCs w:val="24"/>
              </w:rPr>
              <w:t>На</w:t>
            </w:r>
          </w:p>
          <w:p w:rsidR="00055CD4" w:rsidRPr="00342D83" w:rsidRDefault="00055CD4" w:rsidP="00F64EF4">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055CD4" w:rsidRPr="00342D83" w:rsidRDefault="00055CD4" w:rsidP="00F64EF4">
            <w:pPr>
              <w:ind w:left="-57" w:right="-57"/>
              <w:jc w:val="center"/>
              <w:rPr>
                <w:b/>
                <w:bCs/>
                <w:sz w:val="24"/>
                <w:szCs w:val="24"/>
              </w:rPr>
            </w:pPr>
            <w:r w:rsidRPr="00342D83">
              <w:rPr>
                <w:b/>
                <w:bCs/>
                <w:sz w:val="24"/>
                <w:szCs w:val="24"/>
              </w:rPr>
              <w:t>отчет</w:t>
            </w:r>
          </w:p>
        </w:tc>
        <w:tc>
          <w:tcPr>
            <w:tcW w:w="993" w:type="dxa"/>
            <w:vAlign w:val="center"/>
          </w:tcPr>
          <w:p w:rsidR="00055CD4" w:rsidRPr="00342D83" w:rsidRDefault="00055CD4" w:rsidP="00DE5608">
            <w:pPr>
              <w:ind w:left="-57" w:right="-57"/>
              <w:jc w:val="center"/>
              <w:rPr>
                <w:b/>
                <w:bCs/>
                <w:sz w:val="24"/>
                <w:szCs w:val="24"/>
              </w:rPr>
            </w:pPr>
            <w:r w:rsidRPr="00342D83">
              <w:rPr>
                <w:b/>
                <w:bCs/>
                <w:sz w:val="24"/>
                <w:szCs w:val="24"/>
              </w:rPr>
              <w:t xml:space="preserve">На </w:t>
            </w:r>
          </w:p>
          <w:p w:rsidR="00055CD4" w:rsidRPr="00342D83" w:rsidRDefault="00055CD4" w:rsidP="00DE5608">
            <w:pPr>
              <w:ind w:left="-57" w:right="-57"/>
              <w:jc w:val="center"/>
              <w:rPr>
                <w:b/>
                <w:bCs/>
                <w:sz w:val="24"/>
                <w:szCs w:val="24"/>
              </w:rPr>
            </w:pPr>
            <w:r w:rsidRPr="00342D83">
              <w:rPr>
                <w:b/>
                <w:bCs/>
                <w:sz w:val="24"/>
                <w:szCs w:val="24"/>
              </w:rPr>
              <w:t>1 января 2022 года</w:t>
            </w:r>
          </w:p>
          <w:p w:rsidR="00055CD4" w:rsidRPr="00342D83" w:rsidRDefault="005D5AC9" w:rsidP="00DE5608">
            <w:pPr>
              <w:ind w:left="-57" w:right="-57"/>
              <w:jc w:val="center"/>
              <w:rPr>
                <w:b/>
                <w:bCs/>
                <w:sz w:val="24"/>
                <w:szCs w:val="24"/>
              </w:rPr>
            </w:pPr>
            <w:r w:rsidRPr="00342D83">
              <w:rPr>
                <w:b/>
                <w:bCs/>
                <w:sz w:val="24"/>
                <w:szCs w:val="24"/>
              </w:rPr>
              <w:t>отчет</w:t>
            </w:r>
          </w:p>
        </w:tc>
        <w:tc>
          <w:tcPr>
            <w:tcW w:w="992" w:type="dxa"/>
            <w:vAlign w:val="center"/>
          </w:tcPr>
          <w:p w:rsidR="00055CD4" w:rsidRPr="00342D83" w:rsidRDefault="00055CD4" w:rsidP="00BC610A">
            <w:pPr>
              <w:ind w:left="-57" w:right="-57"/>
              <w:jc w:val="center"/>
              <w:rPr>
                <w:b/>
                <w:bCs/>
                <w:sz w:val="24"/>
                <w:szCs w:val="24"/>
              </w:rPr>
            </w:pPr>
            <w:r w:rsidRPr="00342D83">
              <w:rPr>
                <w:b/>
                <w:bCs/>
                <w:sz w:val="24"/>
                <w:szCs w:val="24"/>
              </w:rPr>
              <w:t>На 31 декабря 2022 года</w:t>
            </w:r>
          </w:p>
          <w:p w:rsidR="00055CD4" w:rsidRPr="00342D83" w:rsidRDefault="00055CD4" w:rsidP="00BC610A">
            <w:pPr>
              <w:ind w:left="-57" w:right="-57"/>
              <w:jc w:val="center"/>
              <w:rPr>
                <w:b/>
                <w:bCs/>
                <w:sz w:val="24"/>
                <w:szCs w:val="24"/>
              </w:rPr>
            </w:pPr>
            <w:r w:rsidRPr="00342D83">
              <w:rPr>
                <w:b/>
                <w:bCs/>
                <w:sz w:val="24"/>
                <w:szCs w:val="24"/>
              </w:rPr>
              <w:t>план</w:t>
            </w:r>
          </w:p>
        </w:tc>
        <w:tc>
          <w:tcPr>
            <w:tcW w:w="992" w:type="dxa"/>
            <w:vAlign w:val="center"/>
          </w:tcPr>
          <w:p w:rsidR="00055CD4" w:rsidRPr="00342D83" w:rsidRDefault="00055CD4" w:rsidP="00BC610A">
            <w:pPr>
              <w:ind w:left="-57" w:right="-57"/>
              <w:jc w:val="center"/>
              <w:rPr>
                <w:b/>
                <w:bCs/>
                <w:sz w:val="24"/>
                <w:szCs w:val="24"/>
              </w:rPr>
            </w:pPr>
            <w:r w:rsidRPr="00342D83">
              <w:rPr>
                <w:b/>
                <w:bCs/>
                <w:sz w:val="24"/>
                <w:szCs w:val="24"/>
              </w:rPr>
              <w:t>На 31 декабря 2023 года</w:t>
            </w:r>
          </w:p>
          <w:p w:rsidR="00055CD4" w:rsidRPr="00342D83" w:rsidRDefault="00055CD4" w:rsidP="00BC610A">
            <w:pPr>
              <w:ind w:left="-57" w:right="-57"/>
              <w:jc w:val="center"/>
              <w:rPr>
                <w:b/>
                <w:bCs/>
                <w:sz w:val="24"/>
                <w:szCs w:val="24"/>
              </w:rPr>
            </w:pPr>
            <w:r w:rsidRPr="00342D83">
              <w:rPr>
                <w:b/>
                <w:bCs/>
                <w:sz w:val="24"/>
                <w:szCs w:val="24"/>
              </w:rPr>
              <w:t>план</w:t>
            </w:r>
          </w:p>
        </w:tc>
        <w:tc>
          <w:tcPr>
            <w:tcW w:w="992" w:type="dxa"/>
            <w:vAlign w:val="center"/>
          </w:tcPr>
          <w:p w:rsidR="00055CD4" w:rsidRPr="00342D83" w:rsidRDefault="00055CD4" w:rsidP="00BC610A">
            <w:pPr>
              <w:ind w:left="-57" w:right="-57"/>
              <w:jc w:val="center"/>
              <w:rPr>
                <w:b/>
                <w:bCs/>
                <w:sz w:val="24"/>
                <w:szCs w:val="24"/>
              </w:rPr>
            </w:pPr>
            <w:r w:rsidRPr="00342D83">
              <w:rPr>
                <w:b/>
                <w:bCs/>
                <w:sz w:val="24"/>
                <w:szCs w:val="24"/>
              </w:rPr>
              <w:t>На 31 декабря 2024 года</w:t>
            </w:r>
          </w:p>
          <w:p w:rsidR="00055CD4" w:rsidRPr="00342D83" w:rsidRDefault="00055CD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055CD4" w:rsidRPr="00342D83" w:rsidRDefault="00055CD4" w:rsidP="00BC610A">
            <w:pPr>
              <w:ind w:left="-57" w:right="-57"/>
              <w:jc w:val="center"/>
              <w:rPr>
                <w:b/>
                <w:bCs/>
                <w:sz w:val="24"/>
                <w:szCs w:val="24"/>
              </w:rPr>
            </w:pPr>
            <w:r w:rsidRPr="00342D83">
              <w:rPr>
                <w:b/>
                <w:bCs/>
                <w:sz w:val="24"/>
                <w:szCs w:val="24"/>
              </w:rPr>
              <w:t>На 31 декабря 2025 года</w:t>
            </w:r>
          </w:p>
          <w:p w:rsidR="00055CD4" w:rsidRPr="00342D83" w:rsidRDefault="00055CD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055CD4" w:rsidRPr="00342D83" w:rsidRDefault="00055CD4" w:rsidP="00DE5608">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055CD4" w:rsidRPr="00342D83" w:rsidRDefault="00055CD4" w:rsidP="00DE5608">
            <w:pPr>
              <w:spacing w:line="240" w:lineRule="atLeast"/>
              <w:jc w:val="center"/>
              <w:rPr>
                <w:b/>
                <w:bCs/>
                <w:sz w:val="24"/>
                <w:szCs w:val="24"/>
              </w:rPr>
            </w:pPr>
            <w:r w:rsidRPr="00342D83">
              <w:rPr>
                <w:b/>
                <w:bCs/>
                <w:sz w:val="24"/>
                <w:szCs w:val="24"/>
              </w:rPr>
              <w:t>Ответственный исполнитель</w:t>
            </w:r>
          </w:p>
        </w:tc>
      </w:tr>
      <w:tr w:rsidR="00342D83" w:rsidRPr="00342D83" w:rsidTr="00EA3887">
        <w:trPr>
          <w:jc w:val="center"/>
        </w:trPr>
        <w:tc>
          <w:tcPr>
            <w:tcW w:w="711" w:type="dxa"/>
          </w:tcPr>
          <w:p w:rsidR="00EA3887" w:rsidRPr="00342D83" w:rsidRDefault="00A85085" w:rsidP="008739C6">
            <w:pPr>
              <w:ind w:left="-57" w:right="-57"/>
              <w:jc w:val="center"/>
              <w:rPr>
                <w:sz w:val="24"/>
                <w:szCs w:val="24"/>
              </w:rPr>
            </w:pPr>
            <w:r>
              <w:rPr>
                <w:sz w:val="24"/>
                <w:szCs w:val="24"/>
              </w:rPr>
              <w:t>34</w:t>
            </w:r>
            <w:r w:rsidR="00EA3887" w:rsidRPr="00342D83">
              <w:rPr>
                <w:sz w:val="24"/>
                <w:szCs w:val="24"/>
              </w:rPr>
              <w:t>.2.1</w:t>
            </w:r>
          </w:p>
        </w:tc>
        <w:tc>
          <w:tcPr>
            <w:tcW w:w="4651" w:type="dxa"/>
            <w:shd w:val="clear" w:color="auto" w:fill="auto"/>
          </w:tcPr>
          <w:p w:rsidR="00EA3887" w:rsidRPr="00342D83" w:rsidRDefault="00EA3887" w:rsidP="00B14210">
            <w:pPr>
              <w:jc w:val="both"/>
              <w:rPr>
                <w:bCs/>
                <w:sz w:val="24"/>
                <w:szCs w:val="24"/>
              </w:rPr>
            </w:pPr>
            <w:r w:rsidRPr="00342D83">
              <w:rPr>
                <w:spacing w:val="-2"/>
                <w:sz w:val="24"/>
                <w:szCs w:val="24"/>
              </w:rPr>
              <w:t>Доля населения округа, участвующих (в том числе в дистанционном формате) в семинарах, обучающих и</w:t>
            </w:r>
            <w:r w:rsidRPr="00342D83">
              <w:rPr>
                <w:sz w:val="24"/>
                <w:szCs w:val="24"/>
              </w:rPr>
              <w:t xml:space="preserve"> информационно-просветительских</w:t>
            </w:r>
            <w:r w:rsidRPr="00342D83">
              <w:rPr>
                <w:spacing w:val="-2"/>
                <w:sz w:val="24"/>
                <w:szCs w:val="24"/>
              </w:rPr>
              <w:t xml:space="preserve"> мероприятиях,</w:t>
            </w:r>
            <w:r w:rsidRPr="00342D83">
              <w:rPr>
                <w:sz w:val="24"/>
                <w:szCs w:val="24"/>
              </w:rPr>
              <w:t xml:space="preserve"> мероприятиях для бизнеса,</w:t>
            </w:r>
            <w:r w:rsidRPr="00342D83">
              <w:rPr>
                <w:spacing w:val="-2"/>
                <w:sz w:val="24"/>
                <w:szCs w:val="24"/>
              </w:rPr>
              <w:t xml:space="preserve"> по повышению финансовой грамотности </w:t>
            </w:r>
            <w:r w:rsidRPr="00342D83">
              <w:rPr>
                <w:bCs/>
                <w:sz w:val="24"/>
                <w:szCs w:val="24"/>
              </w:rPr>
              <w:t>(дополнительный показатель)</w:t>
            </w:r>
          </w:p>
          <w:p w:rsidR="00EA3887" w:rsidRPr="00342D83" w:rsidRDefault="00EA3887" w:rsidP="00B14210">
            <w:pPr>
              <w:jc w:val="both"/>
              <w:rPr>
                <w:sz w:val="24"/>
                <w:szCs w:val="24"/>
                <w:highlight w:val="red"/>
              </w:rPr>
            </w:pPr>
          </w:p>
        </w:tc>
        <w:tc>
          <w:tcPr>
            <w:tcW w:w="1134" w:type="dxa"/>
          </w:tcPr>
          <w:p w:rsidR="00EA3887" w:rsidRPr="00342D83" w:rsidRDefault="00EA3887" w:rsidP="00DE5608">
            <w:pPr>
              <w:jc w:val="center"/>
              <w:rPr>
                <w:sz w:val="24"/>
                <w:szCs w:val="24"/>
              </w:rPr>
            </w:pPr>
            <w:r w:rsidRPr="00342D83">
              <w:rPr>
                <w:sz w:val="24"/>
                <w:szCs w:val="24"/>
              </w:rPr>
              <w:t>%</w:t>
            </w:r>
          </w:p>
        </w:tc>
        <w:tc>
          <w:tcPr>
            <w:tcW w:w="1134" w:type="dxa"/>
          </w:tcPr>
          <w:p w:rsidR="00EA3887" w:rsidRPr="00342D83" w:rsidRDefault="00EA3887" w:rsidP="00B14210">
            <w:pPr>
              <w:jc w:val="center"/>
              <w:rPr>
                <w:rFonts w:eastAsia="Calibri"/>
                <w:sz w:val="24"/>
                <w:szCs w:val="24"/>
              </w:rPr>
            </w:pPr>
            <w:r w:rsidRPr="00342D83">
              <w:rPr>
                <w:rFonts w:eastAsia="Calibri"/>
                <w:sz w:val="24"/>
                <w:szCs w:val="24"/>
              </w:rPr>
              <w:t>0,25</w:t>
            </w:r>
          </w:p>
        </w:tc>
        <w:tc>
          <w:tcPr>
            <w:tcW w:w="993" w:type="dxa"/>
          </w:tcPr>
          <w:p w:rsidR="00EA3887" w:rsidRPr="00342D83" w:rsidRDefault="00EA3887" w:rsidP="007715D9">
            <w:pPr>
              <w:jc w:val="center"/>
              <w:rPr>
                <w:rFonts w:eastAsia="Calibri"/>
                <w:sz w:val="24"/>
                <w:szCs w:val="24"/>
              </w:rPr>
            </w:pPr>
            <w:r w:rsidRPr="00342D83">
              <w:rPr>
                <w:rFonts w:eastAsia="Calibri"/>
                <w:sz w:val="24"/>
                <w:szCs w:val="24"/>
              </w:rPr>
              <w:t>0,54</w:t>
            </w:r>
          </w:p>
        </w:tc>
        <w:tc>
          <w:tcPr>
            <w:tcW w:w="992" w:type="dxa"/>
          </w:tcPr>
          <w:p w:rsidR="00EA3887" w:rsidRPr="00342D83" w:rsidRDefault="00EA3887" w:rsidP="000017AB">
            <w:pPr>
              <w:jc w:val="center"/>
              <w:rPr>
                <w:sz w:val="24"/>
                <w:szCs w:val="24"/>
              </w:rPr>
            </w:pPr>
            <w:r w:rsidRPr="00342D83">
              <w:rPr>
                <w:sz w:val="24"/>
                <w:szCs w:val="24"/>
              </w:rPr>
              <w:t>0,55</w:t>
            </w:r>
          </w:p>
        </w:tc>
        <w:tc>
          <w:tcPr>
            <w:tcW w:w="992" w:type="dxa"/>
          </w:tcPr>
          <w:p w:rsidR="00EA3887" w:rsidRPr="00342D83" w:rsidRDefault="00EA3887" w:rsidP="00EA3887">
            <w:pPr>
              <w:jc w:val="center"/>
              <w:rPr>
                <w:sz w:val="24"/>
                <w:szCs w:val="24"/>
              </w:rPr>
            </w:pPr>
            <w:r w:rsidRPr="00342D83">
              <w:rPr>
                <w:sz w:val="24"/>
                <w:szCs w:val="24"/>
              </w:rPr>
              <w:t>0,55</w:t>
            </w:r>
          </w:p>
        </w:tc>
        <w:tc>
          <w:tcPr>
            <w:tcW w:w="992" w:type="dxa"/>
          </w:tcPr>
          <w:p w:rsidR="00EA3887" w:rsidRPr="00342D83" w:rsidRDefault="00EA3887" w:rsidP="00EA3887">
            <w:pPr>
              <w:jc w:val="center"/>
              <w:rPr>
                <w:sz w:val="24"/>
                <w:szCs w:val="24"/>
              </w:rPr>
            </w:pPr>
            <w:r w:rsidRPr="00342D83">
              <w:rPr>
                <w:sz w:val="24"/>
                <w:szCs w:val="24"/>
              </w:rPr>
              <w:t>0,56</w:t>
            </w:r>
          </w:p>
        </w:tc>
        <w:tc>
          <w:tcPr>
            <w:tcW w:w="993" w:type="dxa"/>
          </w:tcPr>
          <w:p w:rsidR="00EA3887" w:rsidRPr="00342D83" w:rsidRDefault="00EA3887" w:rsidP="00EA3887">
            <w:pPr>
              <w:jc w:val="center"/>
              <w:rPr>
                <w:sz w:val="24"/>
                <w:szCs w:val="24"/>
              </w:rPr>
            </w:pPr>
            <w:r w:rsidRPr="00342D83">
              <w:rPr>
                <w:sz w:val="24"/>
                <w:szCs w:val="24"/>
              </w:rPr>
              <w:t>0,56</w:t>
            </w:r>
          </w:p>
        </w:tc>
        <w:tc>
          <w:tcPr>
            <w:tcW w:w="1701" w:type="dxa"/>
          </w:tcPr>
          <w:p w:rsidR="00EA3887" w:rsidRPr="00342D83" w:rsidRDefault="00EA3887" w:rsidP="00DE5608">
            <w:pPr>
              <w:jc w:val="center"/>
              <w:rPr>
                <w:sz w:val="24"/>
                <w:szCs w:val="24"/>
              </w:rPr>
            </w:pPr>
            <w:r w:rsidRPr="00342D83">
              <w:rPr>
                <w:sz w:val="24"/>
                <w:szCs w:val="24"/>
              </w:rPr>
              <w:t>Х</w:t>
            </w:r>
          </w:p>
        </w:tc>
        <w:tc>
          <w:tcPr>
            <w:tcW w:w="1870" w:type="dxa"/>
          </w:tcPr>
          <w:p w:rsidR="00EA3887" w:rsidRPr="00342D83" w:rsidRDefault="00EA3887" w:rsidP="00217082">
            <w:pPr>
              <w:jc w:val="center"/>
              <w:rPr>
                <w:sz w:val="24"/>
                <w:szCs w:val="24"/>
              </w:rPr>
            </w:pPr>
            <w:r w:rsidRPr="00342D83">
              <w:rPr>
                <w:sz w:val="24"/>
                <w:szCs w:val="24"/>
              </w:rPr>
              <w:t xml:space="preserve">Комитет экономического развития администрации Алексеевского </w:t>
            </w:r>
            <w:r w:rsidR="006F2E81" w:rsidRPr="006F2E81">
              <w:rPr>
                <w:sz w:val="24"/>
                <w:szCs w:val="24"/>
              </w:rPr>
              <w:t>муниципального</w:t>
            </w:r>
            <w:r w:rsidRPr="00342D83">
              <w:rPr>
                <w:sz w:val="24"/>
                <w:szCs w:val="24"/>
              </w:rPr>
              <w:t xml:space="preserve"> округа</w:t>
            </w:r>
          </w:p>
        </w:tc>
      </w:tr>
      <w:tr w:rsidR="00DC5B9A" w:rsidRPr="00342D83" w:rsidTr="00055CD4">
        <w:trPr>
          <w:jc w:val="center"/>
        </w:trPr>
        <w:tc>
          <w:tcPr>
            <w:tcW w:w="711" w:type="dxa"/>
          </w:tcPr>
          <w:p w:rsidR="00DC5B9A" w:rsidRPr="00342D83" w:rsidRDefault="00A85085" w:rsidP="008739C6">
            <w:pPr>
              <w:ind w:left="-57" w:right="-57"/>
              <w:jc w:val="center"/>
              <w:rPr>
                <w:sz w:val="24"/>
                <w:szCs w:val="24"/>
              </w:rPr>
            </w:pPr>
            <w:r>
              <w:rPr>
                <w:sz w:val="24"/>
                <w:szCs w:val="24"/>
              </w:rPr>
              <w:t>34</w:t>
            </w:r>
            <w:r w:rsidR="00DC5B9A" w:rsidRPr="00342D83">
              <w:rPr>
                <w:sz w:val="24"/>
                <w:szCs w:val="24"/>
              </w:rPr>
              <w:t>.2.2</w:t>
            </w:r>
          </w:p>
        </w:tc>
        <w:tc>
          <w:tcPr>
            <w:tcW w:w="4651" w:type="dxa"/>
          </w:tcPr>
          <w:p w:rsidR="00DC5B9A" w:rsidRPr="00342D83" w:rsidRDefault="00DC5B9A" w:rsidP="00B14210">
            <w:pPr>
              <w:jc w:val="both"/>
              <w:rPr>
                <w:sz w:val="24"/>
                <w:szCs w:val="24"/>
              </w:rPr>
            </w:pPr>
            <w:r w:rsidRPr="00342D83">
              <w:rPr>
                <w:sz w:val="24"/>
                <w:szCs w:val="24"/>
              </w:rPr>
              <w:t xml:space="preserve">Охват общеобразовательных организаций Алексеевского </w:t>
            </w:r>
            <w:r w:rsidR="006F2E81" w:rsidRPr="006F2E81">
              <w:rPr>
                <w:sz w:val="24"/>
                <w:szCs w:val="24"/>
              </w:rPr>
              <w:t>муниципального</w:t>
            </w:r>
            <w:r w:rsidRPr="00342D83">
              <w:rPr>
                <w:sz w:val="24"/>
                <w:szCs w:val="24"/>
              </w:rPr>
              <w:t xml:space="preserve"> округа онлайн-уроками финансовой грамотности </w:t>
            </w:r>
            <w:r w:rsidRPr="00342D83">
              <w:rPr>
                <w:bCs/>
                <w:sz w:val="24"/>
                <w:szCs w:val="24"/>
              </w:rPr>
              <w:t>(дополнительный показатель)</w:t>
            </w:r>
          </w:p>
        </w:tc>
        <w:tc>
          <w:tcPr>
            <w:tcW w:w="1134" w:type="dxa"/>
          </w:tcPr>
          <w:p w:rsidR="00DC5B9A" w:rsidRPr="00342D83" w:rsidRDefault="00DC5B9A" w:rsidP="000017AB">
            <w:pPr>
              <w:jc w:val="center"/>
              <w:rPr>
                <w:sz w:val="24"/>
                <w:szCs w:val="24"/>
              </w:rPr>
            </w:pPr>
            <w:r w:rsidRPr="00342D83">
              <w:rPr>
                <w:sz w:val="24"/>
                <w:szCs w:val="24"/>
              </w:rPr>
              <w:t>%</w:t>
            </w:r>
          </w:p>
        </w:tc>
        <w:tc>
          <w:tcPr>
            <w:tcW w:w="1134" w:type="dxa"/>
          </w:tcPr>
          <w:p w:rsidR="00DC5B9A" w:rsidRPr="00342D83" w:rsidRDefault="00DC5B9A" w:rsidP="00B14210">
            <w:pPr>
              <w:jc w:val="center"/>
              <w:rPr>
                <w:rFonts w:eastAsia="Calibri"/>
                <w:sz w:val="24"/>
                <w:szCs w:val="24"/>
              </w:rPr>
            </w:pPr>
            <w:r w:rsidRPr="00342D83">
              <w:rPr>
                <w:rFonts w:eastAsia="Calibri"/>
                <w:sz w:val="24"/>
                <w:szCs w:val="24"/>
              </w:rPr>
              <w:t>100</w:t>
            </w:r>
          </w:p>
        </w:tc>
        <w:tc>
          <w:tcPr>
            <w:tcW w:w="993" w:type="dxa"/>
          </w:tcPr>
          <w:p w:rsidR="00DC5B9A" w:rsidRPr="00342D83" w:rsidRDefault="00DC5B9A" w:rsidP="00B14210">
            <w:pPr>
              <w:jc w:val="center"/>
              <w:rPr>
                <w:rFonts w:eastAsia="Calibri"/>
                <w:sz w:val="24"/>
                <w:szCs w:val="24"/>
              </w:rPr>
            </w:pPr>
            <w:r w:rsidRPr="00342D83">
              <w:rPr>
                <w:rFonts w:eastAsia="Calibri"/>
                <w:sz w:val="24"/>
                <w:szCs w:val="24"/>
              </w:rPr>
              <w:t>100</w:t>
            </w:r>
          </w:p>
        </w:tc>
        <w:tc>
          <w:tcPr>
            <w:tcW w:w="992" w:type="dxa"/>
          </w:tcPr>
          <w:p w:rsidR="00DC5B9A" w:rsidRPr="00342D83" w:rsidRDefault="00072131" w:rsidP="000017AB">
            <w:pPr>
              <w:jc w:val="center"/>
              <w:rPr>
                <w:sz w:val="24"/>
                <w:szCs w:val="24"/>
              </w:rPr>
            </w:pPr>
            <w:r w:rsidRPr="00342D83">
              <w:rPr>
                <w:sz w:val="24"/>
                <w:szCs w:val="24"/>
              </w:rPr>
              <w:t>100</w:t>
            </w:r>
          </w:p>
        </w:tc>
        <w:tc>
          <w:tcPr>
            <w:tcW w:w="992" w:type="dxa"/>
          </w:tcPr>
          <w:p w:rsidR="00DC5B9A" w:rsidRPr="00342D83" w:rsidRDefault="00072131" w:rsidP="000017AB">
            <w:pPr>
              <w:jc w:val="center"/>
              <w:rPr>
                <w:sz w:val="24"/>
                <w:szCs w:val="24"/>
              </w:rPr>
            </w:pPr>
            <w:r w:rsidRPr="00342D83">
              <w:rPr>
                <w:sz w:val="24"/>
                <w:szCs w:val="24"/>
              </w:rPr>
              <w:t>100</w:t>
            </w:r>
          </w:p>
        </w:tc>
        <w:tc>
          <w:tcPr>
            <w:tcW w:w="992" w:type="dxa"/>
          </w:tcPr>
          <w:p w:rsidR="00DC5B9A" w:rsidRPr="00342D83" w:rsidRDefault="00072131" w:rsidP="000017AB">
            <w:pPr>
              <w:jc w:val="center"/>
              <w:rPr>
                <w:sz w:val="24"/>
                <w:szCs w:val="24"/>
              </w:rPr>
            </w:pPr>
            <w:r w:rsidRPr="00342D83">
              <w:rPr>
                <w:sz w:val="24"/>
                <w:szCs w:val="24"/>
              </w:rPr>
              <w:t>100</w:t>
            </w:r>
          </w:p>
        </w:tc>
        <w:tc>
          <w:tcPr>
            <w:tcW w:w="993" w:type="dxa"/>
          </w:tcPr>
          <w:p w:rsidR="00DC5B9A" w:rsidRPr="00342D83" w:rsidRDefault="00072131" w:rsidP="000017AB">
            <w:pPr>
              <w:jc w:val="center"/>
              <w:rPr>
                <w:sz w:val="24"/>
                <w:szCs w:val="24"/>
              </w:rPr>
            </w:pPr>
            <w:r w:rsidRPr="00342D83">
              <w:rPr>
                <w:sz w:val="24"/>
                <w:szCs w:val="24"/>
              </w:rPr>
              <w:t>100</w:t>
            </w:r>
          </w:p>
        </w:tc>
        <w:tc>
          <w:tcPr>
            <w:tcW w:w="1701" w:type="dxa"/>
          </w:tcPr>
          <w:p w:rsidR="00DC5B9A" w:rsidRPr="00342D83" w:rsidRDefault="00DC5B9A" w:rsidP="00DE5608">
            <w:pPr>
              <w:jc w:val="center"/>
              <w:rPr>
                <w:sz w:val="24"/>
                <w:szCs w:val="24"/>
              </w:rPr>
            </w:pPr>
            <w:r w:rsidRPr="00342D83">
              <w:rPr>
                <w:sz w:val="24"/>
                <w:szCs w:val="24"/>
              </w:rPr>
              <w:t>Х</w:t>
            </w:r>
          </w:p>
        </w:tc>
        <w:tc>
          <w:tcPr>
            <w:tcW w:w="1870" w:type="dxa"/>
          </w:tcPr>
          <w:p w:rsidR="00DC5B9A" w:rsidRPr="00342D83" w:rsidRDefault="00DC5B9A" w:rsidP="00217082">
            <w:pPr>
              <w:jc w:val="center"/>
              <w:rPr>
                <w:sz w:val="24"/>
                <w:szCs w:val="24"/>
              </w:rPr>
            </w:pPr>
            <w:r w:rsidRPr="00342D83">
              <w:rPr>
                <w:sz w:val="24"/>
                <w:szCs w:val="24"/>
              </w:rPr>
              <w:t xml:space="preserve">Комитет экономического развития администрации Алексеевского </w:t>
            </w:r>
            <w:r w:rsidR="006F2E81" w:rsidRPr="006F2E81">
              <w:rPr>
                <w:sz w:val="24"/>
                <w:szCs w:val="24"/>
              </w:rPr>
              <w:t>муниципального</w:t>
            </w:r>
            <w:r w:rsidRPr="00342D83">
              <w:rPr>
                <w:sz w:val="24"/>
                <w:szCs w:val="24"/>
              </w:rPr>
              <w:t xml:space="preserve"> округа</w:t>
            </w:r>
          </w:p>
        </w:tc>
      </w:tr>
    </w:tbl>
    <w:p w:rsidR="00780C77" w:rsidRPr="00342D83" w:rsidRDefault="00780C77" w:rsidP="00780C77">
      <w:pPr>
        <w:widowControl w:val="0"/>
        <w:autoSpaceDE w:val="0"/>
        <w:autoSpaceDN w:val="0"/>
        <w:ind w:firstLine="709"/>
        <w:jc w:val="both"/>
        <w:rPr>
          <w:sz w:val="28"/>
          <w:szCs w:val="28"/>
        </w:rPr>
      </w:pPr>
    </w:p>
    <w:p w:rsidR="007E7453" w:rsidRPr="00342D83" w:rsidRDefault="007E7453" w:rsidP="00780C77">
      <w:pPr>
        <w:widowControl w:val="0"/>
        <w:autoSpaceDE w:val="0"/>
        <w:autoSpaceDN w:val="0"/>
        <w:ind w:firstLine="709"/>
        <w:jc w:val="both"/>
        <w:rPr>
          <w:sz w:val="28"/>
          <w:szCs w:val="28"/>
        </w:rPr>
      </w:pPr>
    </w:p>
    <w:p w:rsidR="007E7453" w:rsidRPr="00342D83" w:rsidRDefault="007E7453" w:rsidP="00780C77">
      <w:pPr>
        <w:widowControl w:val="0"/>
        <w:autoSpaceDE w:val="0"/>
        <w:autoSpaceDN w:val="0"/>
        <w:ind w:firstLine="709"/>
        <w:jc w:val="both"/>
        <w:rPr>
          <w:sz w:val="28"/>
          <w:szCs w:val="28"/>
        </w:rPr>
      </w:pPr>
    </w:p>
    <w:p w:rsidR="007E7453" w:rsidRDefault="007E7453" w:rsidP="00780C77">
      <w:pPr>
        <w:widowControl w:val="0"/>
        <w:autoSpaceDE w:val="0"/>
        <w:autoSpaceDN w:val="0"/>
        <w:ind w:firstLine="709"/>
        <w:jc w:val="both"/>
        <w:rPr>
          <w:sz w:val="28"/>
          <w:szCs w:val="28"/>
        </w:rPr>
      </w:pPr>
    </w:p>
    <w:p w:rsidR="00721123" w:rsidRDefault="00721123" w:rsidP="00780C77">
      <w:pPr>
        <w:widowControl w:val="0"/>
        <w:autoSpaceDE w:val="0"/>
        <w:autoSpaceDN w:val="0"/>
        <w:ind w:firstLine="709"/>
        <w:jc w:val="both"/>
        <w:rPr>
          <w:sz w:val="28"/>
          <w:szCs w:val="28"/>
        </w:rPr>
      </w:pPr>
    </w:p>
    <w:p w:rsidR="00721123" w:rsidRPr="00342D83" w:rsidRDefault="00721123" w:rsidP="00780C77">
      <w:pPr>
        <w:widowControl w:val="0"/>
        <w:autoSpaceDE w:val="0"/>
        <w:autoSpaceDN w:val="0"/>
        <w:ind w:firstLine="709"/>
        <w:jc w:val="both"/>
        <w:rPr>
          <w:sz w:val="28"/>
          <w:szCs w:val="28"/>
        </w:rPr>
      </w:pPr>
    </w:p>
    <w:p w:rsidR="00780C77" w:rsidRPr="00342D83" w:rsidRDefault="00A85085" w:rsidP="00780C77">
      <w:pPr>
        <w:contextualSpacing/>
        <w:jc w:val="center"/>
        <w:rPr>
          <w:rFonts w:eastAsia="Calibri"/>
          <w:b/>
          <w:sz w:val="28"/>
          <w:szCs w:val="28"/>
          <w:lang w:eastAsia="en-US"/>
        </w:rPr>
      </w:pPr>
      <w:r>
        <w:rPr>
          <w:rFonts w:eastAsia="Calibri"/>
          <w:b/>
          <w:sz w:val="28"/>
          <w:szCs w:val="28"/>
          <w:lang w:eastAsia="en-US"/>
        </w:rPr>
        <w:lastRenderedPageBreak/>
        <w:t>34</w:t>
      </w:r>
      <w:r w:rsidR="00780C77" w:rsidRPr="00342D83">
        <w:rPr>
          <w:rFonts w:eastAsia="Calibri"/>
          <w:b/>
          <w:sz w:val="28"/>
          <w:szCs w:val="28"/>
          <w:lang w:eastAsia="en-US"/>
        </w:rPr>
        <w:t xml:space="preserve">.3.  Мероприятия по содействию развитию конкуренции </w:t>
      </w:r>
    </w:p>
    <w:p w:rsidR="005F0749" w:rsidRPr="00342D83" w:rsidRDefault="005F0749" w:rsidP="00780C77">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958"/>
        <w:gridCol w:w="5349"/>
        <w:gridCol w:w="1656"/>
        <w:gridCol w:w="4370"/>
        <w:gridCol w:w="3868"/>
      </w:tblGrid>
      <w:tr w:rsidR="00342D83" w:rsidRPr="00342D83" w:rsidTr="000B71AF">
        <w:trPr>
          <w:trHeight w:val="315"/>
          <w:tblHeader/>
          <w:jc w:val="center"/>
        </w:trPr>
        <w:tc>
          <w:tcPr>
            <w:tcW w:w="9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0749" w:rsidRPr="00342D83" w:rsidRDefault="005F0749" w:rsidP="000B71AF">
            <w:pPr>
              <w:ind w:left="-57" w:right="-57"/>
              <w:jc w:val="center"/>
              <w:rPr>
                <w:b/>
                <w:bCs/>
                <w:sz w:val="24"/>
                <w:szCs w:val="24"/>
              </w:rPr>
            </w:pPr>
            <w:r w:rsidRPr="00342D83">
              <w:rPr>
                <w:b/>
                <w:bCs/>
                <w:sz w:val="24"/>
                <w:szCs w:val="24"/>
              </w:rPr>
              <w:t>№</w:t>
            </w:r>
          </w:p>
          <w:p w:rsidR="005F0749" w:rsidRPr="00342D83" w:rsidRDefault="005F0749" w:rsidP="000B71AF">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34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0749" w:rsidRPr="00342D83" w:rsidRDefault="005F0749" w:rsidP="000B71AF">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0749" w:rsidRPr="00342D83" w:rsidRDefault="005F0749" w:rsidP="000B71AF">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0749" w:rsidRPr="00342D83" w:rsidRDefault="005F0749" w:rsidP="000B71AF">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0749" w:rsidRPr="00342D83" w:rsidRDefault="005F0749" w:rsidP="000B71AF">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0B71AF">
        <w:trPr>
          <w:trHeight w:val="299"/>
          <w:tblHeader/>
          <w:jc w:val="center"/>
        </w:trPr>
        <w:tc>
          <w:tcPr>
            <w:tcW w:w="958" w:type="dxa"/>
            <w:vMerge/>
            <w:tcBorders>
              <w:top w:val="single" w:sz="4" w:space="0" w:color="auto"/>
              <w:left w:val="single" w:sz="4" w:space="0" w:color="auto"/>
              <w:bottom w:val="single" w:sz="4" w:space="0" w:color="auto"/>
              <w:right w:val="single" w:sz="4" w:space="0" w:color="auto"/>
            </w:tcBorders>
            <w:hideMark/>
          </w:tcPr>
          <w:p w:rsidR="005F0749" w:rsidRPr="00342D83" w:rsidRDefault="005F0749" w:rsidP="000B71AF">
            <w:pPr>
              <w:ind w:left="-57" w:right="-57"/>
              <w:rPr>
                <w:b/>
                <w:bCs/>
                <w:sz w:val="24"/>
                <w:szCs w:val="24"/>
              </w:rPr>
            </w:pPr>
          </w:p>
        </w:tc>
        <w:tc>
          <w:tcPr>
            <w:tcW w:w="5349" w:type="dxa"/>
            <w:vMerge/>
            <w:tcBorders>
              <w:top w:val="single" w:sz="4" w:space="0" w:color="auto"/>
              <w:left w:val="single" w:sz="4" w:space="0" w:color="auto"/>
              <w:bottom w:val="single" w:sz="4" w:space="0" w:color="auto"/>
              <w:right w:val="single" w:sz="4" w:space="0" w:color="auto"/>
            </w:tcBorders>
            <w:hideMark/>
          </w:tcPr>
          <w:p w:rsidR="005F0749" w:rsidRPr="00342D83" w:rsidRDefault="005F0749" w:rsidP="000B71AF">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5F0749" w:rsidRPr="00342D83" w:rsidRDefault="005F0749" w:rsidP="000B71AF">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5F0749" w:rsidRPr="00342D83" w:rsidRDefault="005F0749" w:rsidP="000B71AF">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5F0749" w:rsidRPr="00342D83" w:rsidRDefault="005F0749" w:rsidP="000B71AF">
            <w:pPr>
              <w:ind w:left="-57" w:right="-57"/>
              <w:rPr>
                <w:b/>
                <w:bCs/>
                <w:sz w:val="24"/>
                <w:szCs w:val="24"/>
              </w:rPr>
            </w:pPr>
          </w:p>
        </w:tc>
      </w:tr>
      <w:tr w:rsidR="00342D83" w:rsidRPr="00342D83" w:rsidTr="000B71AF">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rsidR="005F0749" w:rsidRPr="00342D83" w:rsidRDefault="00A85085" w:rsidP="008739C6">
            <w:pPr>
              <w:ind w:left="-57" w:right="-57"/>
              <w:jc w:val="center"/>
              <w:rPr>
                <w:sz w:val="24"/>
                <w:szCs w:val="24"/>
              </w:rPr>
            </w:pPr>
            <w:r>
              <w:rPr>
                <w:sz w:val="24"/>
                <w:szCs w:val="24"/>
              </w:rPr>
              <w:t>34</w:t>
            </w:r>
            <w:r w:rsidR="005F0749" w:rsidRPr="00342D83">
              <w:rPr>
                <w:sz w:val="24"/>
                <w:szCs w:val="24"/>
              </w:rPr>
              <w:t>.3.1</w:t>
            </w:r>
          </w:p>
        </w:tc>
        <w:tc>
          <w:tcPr>
            <w:tcW w:w="5349" w:type="dxa"/>
            <w:tcBorders>
              <w:top w:val="single" w:sz="4" w:space="0" w:color="auto"/>
              <w:left w:val="nil"/>
              <w:bottom w:val="single" w:sz="4" w:space="0" w:color="auto"/>
              <w:right w:val="single" w:sz="4" w:space="0" w:color="auto"/>
            </w:tcBorders>
            <w:shd w:val="clear" w:color="auto" w:fill="auto"/>
            <w:noWrap/>
          </w:tcPr>
          <w:p w:rsidR="005F0749" w:rsidRPr="00342D83" w:rsidRDefault="005F0749" w:rsidP="000B71AF">
            <w:pPr>
              <w:ind w:left="-57" w:right="-57"/>
              <w:jc w:val="both"/>
              <w:rPr>
                <w:sz w:val="24"/>
                <w:szCs w:val="24"/>
              </w:rPr>
            </w:pPr>
            <w:r w:rsidRPr="00342D83">
              <w:rPr>
                <w:sz w:val="24"/>
                <w:szCs w:val="24"/>
              </w:rPr>
              <w:t>Проведение образовательных, информационно-просветительских мероприятий для бизнеса,                                                             в том числе потенциальных и действующих субъектов МСП</w:t>
            </w:r>
          </w:p>
        </w:tc>
        <w:tc>
          <w:tcPr>
            <w:tcW w:w="1656" w:type="dxa"/>
            <w:tcBorders>
              <w:top w:val="single" w:sz="4" w:space="0" w:color="auto"/>
              <w:left w:val="nil"/>
              <w:bottom w:val="single" w:sz="4" w:space="0" w:color="auto"/>
              <w:right w:val="single" w:sz="4" w:space="0" w:color="auto"/>
            </w:tcBorders>
            <w:shd w:val="clear" w:color="auto" w:fill="auto"/>
            <w:noWrap/>
          </w:tcPr>
          <w:p w:rsidR="005F0749" w:rsidRPr="00342D83" w:rsidRDefault="005F0749" w:rsidP="005F0749">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0A3126" w:rsidRPr="00342D83" w:rsidRDefault="000A3126" w:rsidP="000A3126">
            <w:pPr>
              <w:ind w:left="-57" w:right="-57"/>
              <w:jc w:val="both"/>
              <w:rPr>
                <w:sz w:val="24"/>
                <w:szCs w:val="24"/>
              </w:rPr>
            </w:pPr>
            <w:r w:rsidRPr="00342D83">
              <w:rPr>
                <w:sz w:val="24"/>
                <w:szCs w:val="24"/>
              </w:rPr>
              <w:t xml:space="preserve">Рост осведомленности </w:t>
            </w:r>
            <w:proofErr w:type="gramStart"/>
            <w:r w:rsidRPr="00342D83">
              <w:rPr>
                <w:sz w:val="24"/>
                <w:szCs w:val="24"/>
              </w:rPr>
              <w:t>действующих</w:t>
            </w:r>
            <w:proofErr w:type="gramEnd"/>
            <w:r w:rsidRPr="00342D83">
              <w:rPr>
                <w:sz w:val="24"/>
                <w:szCs w:val="24"/>
              </w:rPr>
              <w:t xml:space="preserve"> </w:t>
            </w:r>
          </w:p>
          <w:p w:rsidR="000A3126" w:rsidRPr="00342D83" w:rsidRDefault="000A3126" w:rsidP="000A3126">
            <w:pPr>
              <w:ind w:left="-57" w:right="-57"/>
              <w:jc w:val="both"/>
              <w:rPr>
                <w:sz w:val="24"/>
                <w:szCs w:val="24"/>
              </w:rPr>
            </w:pPr>
            <w:r w:rsidRPr="00342D83">
              <w:rPr>
                <w:sz w:val="24"/>
                <w:szCs w:val="24"/>
              </w:rPr>
              <w:t xml:space="preserve">и потенциальных субъектов МСП </w:t>
            </w:r>
          </w:p>
          <w:p w:rsidR="000A3126" w:rsidRPr="00342D83" w:rsidRDefault="000A3126" w:rsidP="000A3126">
            <w:pPr>
              <w:ind w:left="-57" w:right="-57"/>
              <w:jc w:val="both"/>
              <w:rPr>
                <w:sz w:val="24"/>
                <w:szCs w:val="24"/>
              </w:rPr>
            </w:pPr>
            <w:r w:rsidRPr="00342D83">
              <w:rPr>
                <w:sz w:val="24"/>
                <w:szCs w:val="24"/>
              </w:rPr>
              <w:t>об источниках и инструментах долгового и долевого финансирования, а также</w:t>
            </w:r>
          </w:p>
          <w:p w:rsidR="005F0749" w:rsidRPr="00342D83" w:rsidRDefault="000A3126" w:rsidP="000A3126">
            <w:pPr>
              <w:ind w:left="-57" w:right="-57"/>
              <w:jc w:val="both"/>
              <w:rPr>
                <w:sz w:val="24"/>
                <w:szCs w:val="24"/>
              </w:rPr>
            </w:pPr>
            <w:r w:rsidRPr="00342D83">
              <w:rPr>
                <w:sz w:val="24"/>
                <w:szCs w:val="24"/>
              </w:rPr>
              <w:t xml:space="preserve"> о мерах поддержки бизнеса</w:t>
            </w:r>
          </w:p>
        </w:tc>
        <w:tc>
          <w:tcPr>
            <w:tcW w:w="3868" w:type="dxa"/>
            <w:tcBorders>
              <w:top w:val="single" w:sz="4" w:space="0" w:color="auto"/>
              <w:left w:val="nil"/>
              <w:bottom w:val="single" w:sz="4" w:space="0" w:color="auto"/>
              <w:right w:val="single" w:sz="4" w:space="0" w:color="auto"/>
            </w:tcBorders>
            <w:shd w:val="clear" w:color="auto" w:fill="auto"/>
            <w:noWrap/>
          </w:tcPr>
          <w:p w:rsidR="005F0749" w:rsidRPr="00342D83" w:rsidRDefault="005F0749" w:rsidP="00217082">
            <w:pPr>
              <w:jc w:val="cente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6F2E81" w:rsidRPr="006F2E81">
              <w:rPr>
                <w:rFonts w:eastAsia="Calibri"/>
                <w:sz w:val="24"/>
                <w:szCs w:val="24"/>
              </w:rPr>
              <w:t>муниципального</w:t>
            </w:r>
            <w:r w:rsidRPr="00342D83">
              <w:rPr>
                <w:rFonts w:eastAsia="Calibri"/>
                <w:sz w:val="24"/>
                <w:szCs w:val="24"/>
              </w:rPr>
              <w:t xml:space="preserve"> округа</w:t>
            </w:r>
          </w:p>
        </w:tc>
      </w:tr>
      <w:tr w:rsidR="00342D83" w:rsidRPr="00342D83" w:rsidTr="000B71AF">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rsidR="005F0749" w:rsidRPr="00342D83" w:rsidRDefault="00A85085" w:rsidP="008739C6">
            <w:pPr>
              <w:ind w:left="-57" w:right="-57"/>
              <w:jc w:val="center"/>
              <w:rPr>
                <w:sz w:val="24"/>
                <w:szCs w:val="24"/>
              </w:rPr>
            </w:pPr>
            <w:r>
              <w:rPr>
                <w:sz w:val="24"/>
                <w:szCs w:val="24"/>
              </w:rPr>
              <w:t>34</w:t>
            </w:r>
            <w:r w:rsidR="005F0749" w:rsidRPr="00342D83">
              <w:rPr>
                <w:sz w:val="24"/>
                <w:szCs w:val="24"/>
              </w:rPr>
              <w:t>.3.2</w:t>
            </w:r>
          </w:p>
        </w:tc>
        <w:tc>
          <w:tcPr>
            <w:tcW w:w="5349" w:type="dxa"/>
            <w:tcBorders>
              <w:top w:val="single" w:sz="4" w:space="0" w:color="auto"/>
              <w:left w:val="nil"/>
              <w:bottom w:val="single" w:sz="4" w:space="0" w:color="auto"/>
              <w:right w:val="single" w:sz="4" w:space="0" w:color="auto"/>
            </w:tcBorders>
            <w:shd w:val="clear" w:color="auto" w:fill="auto"/>
            <w:noWrap/>
          </w:tcPr>
          <w:p w:rsidR="005F0749" w:rsidRPr="00342D83" w:rsidRDefault="005F0749" w:rsidP="005F0749">
            <w:pPr>
              <w:ind w:left="-57" w:right="-57"/>
              <w:jc w:val="both"/>
              <w:rPr>
                <w:sz w:val="24"/>
                <w:szCs w:val="24"/>
              </w:rPr>
            </w:pPr>
            <w:r w:rsidRPr="00342D83">
              <w:rPr>
                <w:sz w:val="24"/>
                <w:szCs w:val="24"/>
              </w:rPr>
              <w:t>Проведение уроков финансовой грамотности, онлайн - уроков в общеобразовательных организациях округа</w:t>
            </w:r>
          </w:p>
        </w:tc>
        <w:tc>
          <w:tcPr>
            <w:tcW w:w="1656" w:type="dxa"/>
            <w:tcBorders>
              <w:top w:val="single" w:sz="4" w:space="0" w:color="auto"/>
              <w:left w:val="nil"/>
              <w:bottom w:val="single" w:sz="4" w:space="0" w:color="auto"/>
              <w:right w:val="single" w:sz="4" w:space="0" w:color="auto"/>
            </w:tcBorders>
            <w:shd w:val="clear" w:color="auto" w:fill="auto"/>
            <w:noWrap/>
          </w:tcPr>
          <w:p w:rsidR="005F0749" w:rsidRPr="00342D83" w:rsidRDefault="005F0749" w:rsidP="005F0749">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5F0749" w:rsidRPr="00342D83" w:rsidRDefault="005F0749" w:rsidP="000A3126">
            <w:pPr>
              <w:ind w:left="-57" w:right="-57"/>
              <w:jc w:val="both"/>
              <w:rPr>
                <w:sz w:val="24"/>
                <w:szCs w:val="24"/>
              </w:rPr>
            </w:pPr>
            <w:r w:rsidRPr="00342D83">
              <w:rPr>
                <w:sz w:val="24"/>
                <w:szCs w:val="24"/>
              </w:rPr>
              <w:t>Рост финансовой грамотности населения округа</w:t>
            </w:r>
          </w:p>
        </w:tc>
        <w:tc>
          <w:tcPr>
            <w:tcW w:w="3868" w:type="dxa"/>
            <w:tcBorders>
              <w:top w:val="single" w:sz="4" w:space="0" w:color="auto"/>
              <w:left w:val="nil"/>
              <w:bottom w:val="single" w:sz="4" w:space="0" w:color="auto"/>
              <w:right w:val="single" w:sz="4" w:space="0" w:color="auto"/>
            </w:tcBorders>
            <w:shd w:val="clear" w:color="auto" w:fill="auto"/>
            <w:noWrap/>
          </w:tcPr>
          <w:p w:rsidR="005F0749" w:rsidRPr="00342D83" w:rsidRDefault="005F0749" w:rsidP="000B71AF">
            <w:pPr>
              <w:jc w:val="center"/>
              <w:rPr>
                <w:sz w:val="52"/>
                <w:szCs w:val="52"/>
              </w:rPr>
            </w:pPr>
            <w:r w:rsidRPr="00342D83">
              <w:rPr>
                <w:sz w:val="24"/>
                <w:szCs w:val="24"/>
              </w:rPr>
              <w:t xml:space="preserve">Управление образования администрации Алексеевского </w:t>
            </w:r>
            <w:r w:rsidR="006F2E81" w:rsidRPr="006F2E81">
              <w:rPr>
                <w:sz w:val="24"/>
                <w:szCs w:val="24"/>
              </w:rPr>
              <w:t>муниципального</w:t>
            </w:r>
            <w:r w:rsidRPr="00342D83">
              <w:rPr>
                <w:sz w:val="24"/>
                <w:szCs w:val="24"/>
              </w:rPr>
              <w:t xml:space="preserve"> округа</w:t>
            </w:r>
          </w:p>
        </w:tc>
      </w:tr>
      <w:tr w:rsidR="000A3126" w:rsidRPr="00342D83" w:rsidTr="00B0136D">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rsidR="000A3126" w:rsidRPr="00342D83" w:rsidRDefault="00A85085" w:rsidP="008739C6">
            <w:pPr>
              <w:ind w:left="-57" w:right="-57"/>
              <w:jc w:val="center"/>
              <w:rPr>
                <w:sz w:val="24"/>
                <w:szCs w:val="24"/>
              </w:rPr>
            </w:pPr>
            <w:r>
              <w:rPr>
                <w:sz w:val="24"/>
                <w:szCs w:val="24"/>
              </w:rPr>
              <w:t>34</w:t>
            </w:r>
            <w:r w:rsidR="000A3126" w:rsidRPr="00342D83">
              <w:rPr>
                <w:sz w:val="24"/>
                <w:szCs w:val="24"/>
              </w:rPr>
              <w:t>.3.3</w:t>
            </w:r>
          </w:p>
        </w:tc>
        <w:tc>
          <w:tcPr>
            <w:tcW w:w="5349" w:type="dxa"/>
            <w:tcBorders>
              <w:top w:val="single" w:sz="4" w:space="0" w:color="auto"/>
              <w:left w:val="nil"/>
              <w:bottom w:val="single" w:sz="4" w:space="0" w:color="auto"/>
              <w:right w:val="single" w:sz="4" w:space="0" w:color="auto"/>
            </w:tcBorders>
            <w:shd w:val="clear" w:color="auto" w:fill="auto"/>
            <w:noWrap/>
          </w:tcPr>
          <w:p w:rsidR="000A3126" w:rsidRPr="00342D83" w:rsidRDefault="000A3126" w:rsidP="00B0136D">
            <w:pPr>
              <w:spacing w:line="230" w:lineRule="auto"/>
              <w:ind w:left="-57" w:right="-57"/>
              <w:jc w:val="both"/>
              <w:rPr>
                <w:b/>
                <w:sz w:val="24"/>
                <w:szCs w:val="24"/>
              </w:rPr>
            </w:pPr>
            <w:r w:rsidRPr="00342D83">
              <w:rPr>
                <w:sz w:val="24"/>
                <w:szCs w:val="24"/>
              </w:rPr>
              <w:t xml:space="preserve">Организация и проведение опросов субъектов МСП в рамках мониторинга конкуренции </w:t>
            </w:r>
            <w:r w:rsidRPr="00342D83">
              <w:rPr>
                <w:sz w:val="24"/>
                <w:szCs w:val="24"/>
              </w:rPr>
              <w:br/>
              <w:t>и доступности финансовых услуг</w:t>
            </w:r>
          </w:p>
        </w:tc>
        <w:tc>
          <w:tcPr>
            <w:tcW w:w="1656" w:type="dxa"/>
            <w:tcBorders>
              <w:top w:val="single" w:sz="4" w:space="0" w:color="auto"/>
              <w:left w:val="nil"/>
              <w:bottom w:val="single" w:sz="4" w:space="0" w:color="auto"/>
              <w:right w:val="single" w:sz="4" w:space="0" w:color="auto"/>
            </w:tcBorders>
            <w:shd w:val="clear" w:color="auto" w:fill="auto"/>
            <w:noWrap/>
          </w:tcPr>
          <w:p w:rsidR="000A3126" w:rsidRPr="00342D83" w:rsidRDefault="000A3126" w:rsidP="00B0136D">
            <w:pPr>
              <w:spacing w:line="230" w:lineRule="auto"/>
              <w:jc w:val="center"/>
              <w:rPr>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0A3126" w:rsidRPr="00342D83" w:rsidRDefault="000A3126" w:rsidP="00B0136D">
            <w:pPr>
              <w:spacing w:line="230" w:lineRule="auto"/>
              <w:ind w:left="-57" w:right="-57"/>
              <w:jc w:val="both"/>
              <w:rPr>
                <w:b/>
                <w:sz w:val="24"/>
                <w:szCs w:val="24"/>
              </w:rPr>
            </w:pPr>
            <w:r w:rsidRPr="00342D83">
              <w:rPr>
                <w:sz w:val="24"/>
                <w:szCs w:val="24"/>
              </w:rPr>
              <w:t>Формирование мнения субъектов МСП                           в целях развития конкуренции                         на рынке финансовых услуг</w:t>
            </w:r>
          </w:p>
        </w:tc>
        <w:tc>
          <w:tcPr>
            <w:tcW w:w="3868" w:type="dxa"/>
            <w:tcBorders>
              <w:top w:val="single" w:sz="4" w:space="0" w:color="auto"/>
              <w:left w:val="nil"/>
              <w:bottom w:val="single" w:sz="4" w:space="0" w:color="auto"/>
              <w:right w:val="single" w:sz="4" w:space="0" w:color="auto"/>
            </w:tcBorders>
            <w:shd w:val="clear" w:color="auto" w:fill="auto"/>
            <w:noWrap/>
          </w:tcPr>
          <w:p w:rsidR="000A3126" w:rsidRPr="00342D83" w:rsidRDefault="000A3126" w:rsidP="00217082">
            <w:pPr>
              <w:jc w:val="cente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6F2E81" w:rsidRPr="006F2E81">
              <w:rPr>
                <w:rFonts w:eastAsia="Calibri"/>
                <w:sz w:val="24"/>
                <w:szCs w:val="24"/>
              </w:rPr>
              <w:t>муниципального</w:t>
            </w:r>
            <w:r w:rsidRPr="00342D83">
              <w:rPr>
                <w:rFonts w:eastAsia="Calibri"/>
                <w:sz w:val="24"/>
                <w:szCs w:val="24"/>
              </w:rPr>
              <w:t xml:space="preserve"> округа</w:t>
            </w:r>
          </w:p>
        </w:tc>
      </w:tr>
    </w:tbl>
    <w:p w:rsidR="00804F71" w:rsidRPr="00342D83" w:rsidRDefault="00804F71" w:rsidP="00804F71">
      <w:pPr>
        <w:ind w:firstLine="709"/>
        <w:jc w:val="both"/>
        <w:rPr>
          <w:sz w:val="28"/>
          <w:szCs w:val="28"/>
        </w:rPr>
      </w:pPr>
    </w:p>
    <w:p w:rsidR="00804F71" w:rsidRPr="00342D83" w:rsidRDefault="00804F71" w:rsidP="00A65013">
      <w:pPr>
        <w:ind w:firstLine="709"/>
        <w:jc w:val="both"/>
        <w:rPr>
          <w:sz w:val="28"/>
          <w:szCs w:val="28"/>
        </w:rPr>
      </w:pPr>
    </w:p>
    <w:p w:rsidR="007B412E" w:rsidRPr="00342D83" w:rsidRDefault="007B412E" w:rsidP="00A65013">
      <w:pPr>
        <w:ind w:firstLine="709"/>
        <w:jc w:val="both"/>
        <w:rPr>
          <w:sz w:val="28"/>
          <w:szCs w:val="28"/>
        </w:rPr>
        <w:sectPr w:rsidR="007B412E" w:rsidRPr="00342D83" w:rsidSect="00721123">
          <w:pgSz w:w="16838" w:h="11906" w:orient="landscape"/>
          <w:pgMar w:top="1134" w:right="1134" w:bottom="1134" w:left="1134" w:header="709" w:footer="709" w:gutter="0"/>
          <w:cols w:space="708"/>
          <w:docGrid w:linePitch="360"/>
        </w:sectPr>
      </w:pPr>
    </w:p>
    <w:p w:rsidR="007B412E" w:rsidRPr="00342D83" w:rsidRDefault="00A85085" w:rsidP="007B412E">
      <w:pPr>
        <w:widowControl w:val="0"/>
        <w:autoSpaceDE w:val="0"/>
        <w:autoSpaceDN w:val="0"/>
        <w:jc w:val="center"/>
        <w:rPr>
          <w:b/>
          <w:sz w:val="28"/>
          <w:szCs w:val="28"/>
        </w:rPr>
      </w:pPr>
      <w:r>
        <w:rPr>
          <w:b/>
          <w:sz w:val="28"/>
          <w:szCs w:val="28"/>
        </w:rPr>
        <w:lastRenderedPageBreak/>
        <w:t>35</w:t>
      </w:r>
      <w:r w:rsidR="007B412E" w:rsidRPr="00342D83">
        <w:rPr>
          <w:b/>
          <w:sz w:val="28"/>
          <w:szCs w:val="28"/>
        </w:rPr>
        <w:t>. Рынок туристических услуг</w:t>
      </w:r>
    </w:p>
    <w:p w:rsidR="007B412E" w:rsidRPr="00342D83" w:rsidRDefault="007B412E" w:rsidP="007B412E">
      <w:pPr>
        <w:widowControl w:val="0"/>
        <w:autoSpaceDE w:val="0"/>
        <w:autoSpaceDN w:val="0"/>
        <w:jc w:val="center"/>
        <w:rPr>
          <w:b/>
          <w:sz w:val="28"/>
          <w:szCs w:val="28"/>
        </w:rPr>
      </w:pPr>
    </w:p>
    <w:p w:rsidR="007B412E" w:rsidRPr="00342D83" w:rsidRDefault="007B412E" w:rsidP="007B412E">
      <w:pPr>
        <w:widowControl w:val="0"/>
        <w:autoSpaceDE w:val="0"/>
        <w:autoSpaceDN w:val="0"/>
        <w:jc w:val="center"/>
        <w:rPr>
          <w:b/>
          <w:sz w:val="28"/>
          <w:szCs w:val="28"/>
        </w:rPr>
      </w:pPr>
      <w:r w:rsidRPr="00342D83">
        <w:rPr>
          <w:b/>
          <w:sz w:val="28"/>
          <w:szCs w:val="28"/>
        </w:rPr>
        <w:t>3</w:t>
      </w:r>
      <w:r w:rsidR="00A85085">
        <w:rPr>
          <w:b/>
          <w:sz w:val="28"/>
          <w:szCs w:val="28"/>
        </w:rPr>
        <w:t>5</w:t>
      </w:r>
      <w:r w:rsidRPr="00342D83">
        <w:rPr>
          <w:b/>
          <w:sz w:val="28"/>
          <w:szCs w:val="28"/>
        </w:rPr>
        <w:t>.1.  Исходная фактическая информация в отношении ситуации</w:t>
      </w:r>
    </w:p>
    <w:p w:rsidR="007B412E" w:rsidRPr="00342D83" w:rsidRDefault="007B412E" w:rsidP="007B412E">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804F71" w:rsidRPr="00342D83" w:rsidRDefault="00804F71" w:rsidP="00A65013">
      <w:pPr>
        <w:ind w:firstLine="709"/>
        <w:jc w:val="both"/>
        <w:rPr>
          <w:sz w:val="28"/>
          <w:szCs w:val="28"/>
        </w:rPr>
      </w:pPr>
    </w:p>
    <w:p w:rsidR="00CF4AF1" w:rsidRPr="00342D83" w:rsidRDefault="00CF4AF1" w:rsidP="00CF4AF1">
      <w:pPr>
        <w:ind w:firstLine="709"/>
        <w:jc w:val="both"/>
        <w:rPr>
          <w:sz w:val="28"/>
          <w:szCs w:val="28"/>
        </w:rPr>
      </w:pPr>
      <w:r w:rsidRPr="00342D83">
        <w:rPr>
          <w:sz w:val="28"/>
          <w:szCs w:val="28"/>
        </w:rPr>
        <w:t xml:space="preserve">Развитие туризма в Алексеевском </w:t>
      </w:r>
      <w:r w:rsidR="006F2E81">
        <w:rPr>
          <w:sz w:val="28"/>
          <w:szCs w:val="28"/>
        </w:rPr>
        <w:t>муниципальном</w:t>
      </w:r>
      <w:r w:rsidRPr="00342D83">
        <w:rPr>
          <w:sz w:val="28"/>
          <w:szCs w:val="28"/>
        </w:rPr>
        <w:t xml:space="preserve"> округе реализуется в рамках подпрограммы «Развитие внутреннего и въездного туризма» муниципальной программы «Развитие экономического потенциала и формирование благоприятного предпринимательского климата в Алексеевском </w:t>
      </w:r>
      <w:r w:rsidR="006F2E81">
        <w:rPr>
          <w:sz w:val="28"/>
          <w:szCs w:val="28"/>
        </w:rPr>
        <w:t>муниципальном</w:t>
      </w:r>
      <w:r w:rsidRPr="00342D83">
        <w:rPr>
          <w:sz w:val="28"/>
          <w:szCs w:val="28"/>
        </w:rPr>
        <w:t xml:space="preserve"> округе». </w:t>
      </w:r>
    </w:p>
    <w:p w:rsidR="00CF4AF1" w:rsidRPr="00342D83" w:rsidRDefault="00CF4AF1" w:rsidP="00CF4AF1">
      <w:pPr>
        <w:ind w:firstLine="709"/>
        <w:jc w:val="both"/>
        <w:rPr>
          <w:sz w:val="28"/>
          <w:szCs w:val="28"/>
        </w:rPr>
      </w:pPr>
      <w:r w:rsidRPr="00342D83">
        <w:rPr>
          <w:sz w:val="28"/>
          <w:szCs w:val="28"/>
        </w:rPr>
        <w:t xml:space="preserve">Алексеевский </w:t>
      </w:r>
      <w:r w:rsidR="006F2E81">
        <w:rPr>
          <w:sz w:val="28"/>
          <w:szCs w:val="28"/>
        </w:rPr>
        <w:t>муниципальный</w:t>
      </w:r>
      <w:r w:rsidRPr="00342D83">
        <w:rPr>
          <w:sz w:val="28"/>
          <w:szCs w:val="28"/>
        </w:rPr>
        <w:t xml:space="preserve"> округ обладает относительно высоким туристско-рекреационным потенциалом. На его территории имеются уникальные природные и рекреационные ресурсы, объекты национального культурного и исторического наследия, проходят важные спортивные и культурные события. С целью развития внутреннего и въездного туризма администрацией Алексеевского </w:t>
      </w:r>
      <w:r w:rsidR="006F2E81" w:rsidRPr="006F2E81">
        <w:rPr>
          <w:sz w:val="28"/>
          <w:szCs w:val="28"/>
        </w:rPr>
        <w:t>муниципального</w:t>
      </w:r>
      <w:r w:rsidRPr="00342D83">
        <w:rPr>
          <w:sz w:val="28"/>
          <w:szCs w:val="28"/>
        </w:rPr>
        <w:t xml:space="preserve"> округа проводятся следующие мероприятия.</w:t>
      </w:r>
    </w:p>
    <w:p w:rsidR="00CF4AF1" w:rsidRPr="00342D83" w:rsidRDefault="00CF4AF1" w:rsidP="00CF4AF1">
      <w:pPr>
        <w:ind w:firstLine="709"/>
        <w:jc w:val="both"/>
        <w:rPr>
          <w:sz w:val="28"/>
          <w:szCs w:val="28"/>
        </w:rPr>
      </w:pPr>
      <w:r w:rsidRPr="00342D83">
        <w:rPr>
          <w:sz w:val="28"/>
          <w:szCs w:val="28"/>
        </w:rPr>
        <w:t>Разработаны туристические маршруты:</w:t>
      </w:r>
    </w:p>
    <w:p w:rsidR="00CF4AF1" w:rsidRPr="00342D83" w:rsidRDefault="00CF4AF1" w:rsidP="00CF4AF1">
      <w:pPr>
        <w:ind w:firstLine="709"/>
        <w:jc w:val="both"/>
        <w:rPr>
          <w:sz w:val="28"/>
          <w:szCs w:val="28"/>
        </w:rPr>
      </w:pPr>
      <w:r w:rsidRPr="00342D83">
        <w:rPr>
          <w:sz w:val="28"/>
          <w:szCs w:val="28"/>
        </w:rPr>
        <w:t xml:space="preserve">- «Алексеевка – </w:t>
      </w:r>
      <w:proofErr w:type="spellStart"/>
      <w:r w:rsidRPr="00342D83">
        <w:rPr>
          <w:sz w:val="28"/>
          <w:szCs w:val="28"/>
        </w:rPr>
        <w:t>Подсереднее</w:t>
      </w:r>
      <w:proofErr w:type="spellEnd"/>
      <w:r w:rsidRPr="00342D83">
        <w:rPr>
          <w:sz w:val="28"/>
          <w:szCs w:val="28"/>
        </w:rPr>
        <w:t xml:space="preserve">»;  </w:t>
      </w:r>
    </w:p>
    <w:p w:rsidR="00CF4AF1" w:rsidRPr="00342D83" w:rsidRDefault="00CF4AF1" w:rsidP="00CF4AF1">
      <w:pPr>
        <w:ind w:firstLine="709"/>
        <w:jc w:val="both"/>
        <w:rPr>
          <w:sz w:val="28"/>
          <w:szCs w:val="28"/>
        </w:rPr>
      </w:pPr>
      <w:r w:rsidRPr="00342D83">
        <w:rPr>
          <w:sz w:val="28"/>
          <w:szCs w:val="28"/>
        </w:rPr>
        <w:t xml:space="preserve">- «Алексеевка – </w:t>
      </w:r>
      <w:proofErr w:type="spellStart"/>
      <w:r w:rsidRPr="00342D83">
        <w:rPr>
          <w:sz w:val="28"/>
          <w:szCs w:val="28"/>
        </w:rPr>
        <w:t>Колтуновка</w:t>
      </w:r>
      <w:proofErr w:type="spellEnd"/>
      <w:r w:rsidRPr="00342D83">
        <w:rPr>
          <w:sz w:val="28"/>
          <w:szCs w:val="28"/>
        </w:rPr>
        <w:t xml:space="preserve"> – </w:t>
      </w:r>
      <w:proofErr w:type="spellStart"/>
      <w:r w:rsidRPr="00342D83">
        <w:rPr>
          <w:sz w:val="28"/>
          <w:szCs w:val="28"/>
        </w:rPr>
        <w:t>Мухоудеровка</w:t>
      </w:r>
      <w:proofErr w:type="spellEnd"/>
      <w:r w:rsidRPr="00342D83">
        <w:rPr>
          <w:sz w:val="28"/>
          <w:szCs w:val="28"/>
        </w:rPr>
        <w:t>»;</w:t>
      </w:r>
    </w:p>
    <w:p w:rsidR="00CF4AF1" w:rsidRPr="00342D83" w:rsidRDefault="00CF4AF1" w:rsidP="00CF4AF1">
      <w:pPr>
        <w:ind w:firstLine="709"/>
        <w:jc w:val="both"/>
        <w:rPr>
          <w:sz w:val="28"/>
          <w:szCs w:val="28"/>
        </w:rPr>
      </w:pPr>
      <w:r w:rsidRPr="00342D83">
        <w:rPr>
          <w:sz w:val="28"/>
          <w:szCs w:val="28"/>
        </w:rPr>
        <w:t xml:space="preserve">-  </w:t>
      </w:r>
      <w:proofErr w:type="spellStart"/>
      <w:r w:rsidRPr="00342D83">
        <w:rPr>
          <w:sz w:val="28"/>
          <w:szCs w:val="28"/>
        </w:rPr>
        <w:t>квест</w:t>
      </w:r>
      <w:proofErr w:type="spellEnd"/>
      <w:r w:rsidRPr="00342D83">
        <w:rPr>
          <w:sz w:val="28"/>
          <w:szCs w:val="28"/>
        </w:rPr>
        <w:t>-экскурсия «Алексеевка с непривычного ракурса»;</w:t>
      </w:r>
    </w:p>
    <w:p w:rsidR="00CF4AF1" w:rsidRPr="00342D83" w:rsidRDefault="00CF4AF1" w:rsidP="00CF4AF1">
      <w:pPr>
        <w:ind w:firstLine="709"/>
        <w:jc w:val="both"/>
        <w:rPr>
          <w:sz w:val="28"/>
          <w:szCs w:val="28"/>
        </w:rPr>
      </w:pPr>
      <w:r w:rsidRPr="00342D83">
        <w:rPr>
          <w:sz w:val="28"/>
          <w:szCs w:val="28"/>
        </w:rPr>
        <w:t>- «Алексеевка многогранная».</w:t>
      </w:r>
    </w:p>
    <w:p w:rsidR="00CF4AF1" w:rsidRPr="00342D83" w:rsidRDefault="00CF4AF1" w:rsidP="00CF4AF1">
      <w:pPr>
        <w:ind w:firstLine="709"/>
        <w:jc w:val="both"/>
        <w:rPr>
          <w:sz w:val="28"/>
          <w:szCs w:val="28"/>
        </w:rPr>
      </w:pPr>
      <w:proofErr w:type="gramStart"/>
      <w:r w:rsidRPr="00342D83">
        <w:rPr>
          <w:sz w:val="28"/>
          <w:szCs w:val="28"/>
        </w:rPr>
        <w:t xml:space="preserve">С целью развития и популяризации туристской отрасли округа ежегодно проводятся событийные мероприятия: межрайонный праздник молока «Молочные реки – песенные берега» в с. Советское; областной фольклорный  фестиваль, «На родине </w:t>
      </w:r>
      <w:proofErr w:type="spellStart"/>
      <w:r w:rsidRPr="00342D83">
        <w:rPr>
          <w:sz w:val="28"/>
          <w:szCs w:val="28"/>
        </w:rPr>
        <w:t>Маничкиной</w:t>
      </w:r>
      <w:proofErr w:type="spellEnd"/>
      <w:r w:rsidRPr="00342D83">
        <w:rPr>
          <w:sz w:val="28"/>
          <w:szCs w:val="28"/>
        </w:rPr>
        <w:t xml:space="preserve">», посвященный памяти  заслуженного работника культуры РФ  </w:t>
      </w:r>
      <w:proofErr w:type="spellStart"/>
      <w:r w:rsidRPr="00342D83">
        <w:rPr>
          <w:sz w:val="28"/>
          <w:szCs w:val="28"/>
        </w:rPr>
        <w:t>Маничкиной</w:t>
      </w:r>
      <w:proofErr w:type="spellEnd"/>
      <w:r w:rsidRPr="00342D83">
        <w:rPr>
          <w:sz w:val="28"/>
          <w:szCs w:val="28"/>
        </w:rPr>
        <w:t xml:space="preserve"> О.И., в с. </w:t>
      </w:r>
      <w:proofErr w:type="spellStart"/>
      <w:r w:rsidRPr="00342D83">
        <w:rPr>
          <w:sz w:val="28"/>
          <w:szCs w:val="28"/>
        </w:rPr>
        <w:t>Подсреденее</w:t>
      </w:r>
      <w:proofErr w:type="spellEnd"/>
      <w:r w:rsidRPr="00342D83">
        <w:rPr>
          <w:sz w:val="28"/>
          <w:szCs w:val="28"/>
        </w:rPr>
        <w:t xml:space="preserve">; межрайонный фольклорный фестиваль памяти заслуженного работника культуры РФ </w:t>
      </w:r>
      <w:proofErr w:type="spellStart"/>
      <w:r w:rsidRPr="00342D83">
        <w:rPr>
          <w:sz w:val="28"/>
          <w:szCs w:val="28"/>
        </w:rPr>
        <w:t>Сапелкина</w:t>
      </w:r>
      <w:proofErr w:type="spellEnd"/>
      <w:r w:rsidRPr="00342D83">
        <w:rPr>
          <w:sz w:val="28"/>
          <w:szCs w:val="28"/>
        </w:rPr>
        <w:t xml:space="preserve"> Е.Т. «Без песни мне не жить!» в с. Афанасьевка;</w:t>
      </w:r>
      <w:proofErr w:type="gramEnd"/>
      <w:r w:rsidRPr="00342D83">
        <w:rPr>
          <w:sz w:val="28"/>
          <w:szCs w:val="28"/>
        </w:rPr>
        <w:t xml:space="preserve"> </w:t>
      </w:r>
      <w:proofErr w:type="gramStart"/>
      <w:r w:rsidRPr="00342D83">
        <w:rPr>
          <w:sz w:val="28"/>
          <w:szCs w:val="28"/>
        </w:rPr>
        <w:t>ежегодный областной литературно-музыкальный  фестиваль «</w:t>
      </w:r>
      <w:proofErr w:type="spellStart"/>
      <w:r w:rsidRPr="00342D83">
        <w:rPr>
          <w:sz w:val="28"/>
          <w:szCs w:val="28"/>
        </w:rPr>
        <w:t>Удеревский</w:t>
      </w:r>
      <w:proofErr w:type="spellEnd"/>
      <w:r w:rsidRPr="00342D83">
        <w:rPr>
          <w:sz w:val="28"/>
          <w:szCs w:val="28"/>
        </w:rPr>
        <w:t xml:space="preserve"> листопад» в с. </w:t>
      </w:r>
      <w:proofErr w:type="spellStart"/>
      <w:r w:rsidRPr="00342D83">
        <w:rPr>
          <w:sz w:val="28"/>
          <w:szCs w:val="28"/>
        </w:rPr>
        <w:t>Мухоудеровка</w:t>
      </w:r>
      <w:proofErr w:type="spellEnd"/>
      <w:r w:rsidRPr="00342D83">
        <w:rPr>
          <w:sz w:val="28"/>
          <w:szCs w:val="28"/>
        </w:rPr>
        <w:t xml:space="preserve">; районный фестиваль казачьей культуры «Нет вольнее Тихой Сосны» в х. </w:t>
      </w:r>
      <w:proofErr w:type="spellStart"/>
      <w:r w:rsidRPr="00342D83">
        <w:rPr>
          <w:sz w:val="28"/>
          <w:szCs w:val="28"/>
        </w:rPr>
        <w:t>Хрещатый</w:t>
      </w:r>
      <w:proofErr w:type="spellEnd"/>
      <w:r w:rsidRPr="00342D83">
        <w:rPr>
          <w:sz w:val="28"/>
          <w:szCs w:val="28"/>
        </w:rPr>
        <w:t>; фестиваль глиняного ремесла «Былины и сказки в глине и красках» в с. Варваровка; фестиваль традиций Алексеевской земли «Подсолнечный край» в г. Алексеевка.</w:t>
      </w:r>
      <w:proofErr w:type="gramEnd"/>
    </w:p>
    <w:p w:rsidR="00CF4AF1" w:rsidRPr="00342D83" w:rsidRDefault="00CF4AF1" w:rsidP="00CF4AF1">
      <w:pPr>
        <w:ind w:firstLine="709"/>
        <w:jc w:val="both"/>
        <w:rPr>
          <w:sz w:val="28"/>
          <w:szCs w:val="28"/>
        </w:rPr>
      </w:pPr>
      <w:r w:rsidRPr="00342D83">
        <w:rPr>
          <w:sz w:val="28"/>
          <w:szCs w:val="28"/>
        </w:rPr>
        <w:t>Отдых на природе представлен такими объектами, как база отдыха «Рыбацкий хуторок», рекреационная зона «Пруд в хуторе Сероштанов», усадьба «</w:t>
      </w:r>
      <w:proofErr w:type="spellStart"/>
      <w:r w:rsidRPr="00342D83">
        <w:rPr>
          <w:sz w:val="28"/>
          <w:szCs w:val="28"/>
        </w:rPr>
        <w:t>Удеревка</w:t>
      </w:r>
      <w:proofErr w:type="spellEnd"/>
      <w:r w:rsidRPr="00342D83">
        <w:rPr>
          <w:sz w:val="28"/>
          <w:szCs w:val="28"/>
        </w:rPr>
        <w:t xml:space="preserve">» Станкевичей. </w:t>
      </w:r>
    </w:p>
    <w:p w:rsidR="00CF4AF1" w:rsidRPr="00342D83" w:rsidRDefault="00CF4AF1" w:rsidP="00CF4AF1">
      <w:pPr>
        <w:ind w:firstLine="709"/>
        <w:jc w:val="both"/>
        <w:rPr>
          <w:sz w:val="28"/>
          <w:szCs w:val="28"/>
        </w:rPr>
      </w:pPr>
      <w:r w:rsidRPr="00342D83">
        <w:rPr>
          <w:sz w:val="28"/>
          <w:szCs w:val="28"/>
        </w:rPr>
        <w:t>Функционируют 7 гостиниц, детский оздоровительный лагерь «Солнышко».</w:t>
      </w:r>
    </w:p>
    <w:p w:rsidR="00CF4AF1" w:rsidRPr="00342D83" w:rsidRDefault="00CF4AF1" w:rsidP="00CF4AF1">
      <w:pPr>
        <w:ind w:firstLine="709"/>
        <w:jc w:val="both"/>
        <w:rPr>
          <w:sz w:val="28"/>
          <w:szCs w:val="28"/>
        </w:rPr>
      </w:pPr>
      <w:r w:rsidRPr="00342D83">
        <w:rPr>
          <w:sz w:val="28"/>
          <w:szCs w:val="28"/>
        </w:rPr>
        <w:t xml:space="preserve">По результатам </w:t>
      </w:r>
      <w:proofErr w:type="gramStart"/>
      <w:r w:rsidRPr="00342D83">
        <w:rPr>
          <w:sz w:val="28"/>
          <w:szCs w:val="28"/>
        </w:rPr>
        <w:t>проведения оценки уровня развития туризма</w:t>
      </w:r>
      <w:proofErr w:type="gramEnd"/>
      <w:r w:rsidRPr="00342D83">
        <w:rPr>
          <w:sz w:val="28"/>
          <w:szCs w:val="28"/>
        </w:rPr>
        <w:t xml:space="preserve"> в муниципальных образованиях Белгородской области Алексеевский </w:t>
      </w:r>
      <w:r w:rsidR="00DB472D">
        <w:rPr>
          <w:sz w:val="28"/>
          <w:szCs w:val="28"/>
        </w:rPr>
        <w:t>муниципальный</w:t>
      </w:r>
      <w:r w:rsidRPr="00342D83">
        <w:rPr>
          <w:sz w:val="28"/>
          <w:szCs w:val="28"/>
        </w:rPr>
        <w:t xml:space="preserve"> округ в 2021 году занял 7 место, поднявшись с 15 места в 2019 г.</w:t>
      </w:r>
    </w:p>
    <w:p w:rsidR="00E31A83" w:rsidRPr="00342D83" w:rsidRDefault="00E31A83" w:rsidP="00CF4AF1">
      <w:pPr>
        <w:ind w:firstLine="709"/>
        <w:jc w:val="both"/>
        <w:rPr>
          <w:sz w:val="28"/>
          <w:szCs w:val="28"/>
        </w:rPr>
      </w:pPr>
      <w:r w:rsidRPr="00342D83">
        <w:rPr>
          <w:sz w:val="28"/>
          <w:szCs w:val="28"/>
        </w:rPr>
        <w:t>Рынок туристических услуг характеризуется высоким уровнем развития конкуренции и доминированием частных туристических организаций.</w:t>
      </w:r>
    </w:p>
    <w:p w:rsidR="001B4EB9" w:rsidRPr="00342D83" w:rsidRDefault="001B4EB9" w:rsidP="001B4EB9">
      <w:pPr>
        <w:ind w:firstLine="709"/>
        <w:jc w:val="both"/>
        <w:rPr>
          <w:sz w:val="28"/>
          <w:szCs w:val="28"/>
        </w:rPr>
      </w:pPr>
      <w:r w:rsidRPr="00342D83">
        <w:rPr>
          <w:sz w:val="28"/>
          <w:szCs w:val="28"/>
        </w:rPr>
        <w:lastRenderedPageBreak/>
        <w:t xml:space="preserve">Основными проблемами рынка туристических услуг </w:t>
      </w:r>
      <w:r w:rsidR="00DB472D" w:rsidRPr="00DB472D">
        <w:rPr>
          <w:sz w:val="28"/>
          <w:szCs w:val="28"/>
        </w:rPr>
        <w:t>муниципального</w:t>
      </w:r>
      <w:r w:rsidRPr="00342D83">
        <w:rPr>
          <w:sz w:val="28"/>
          <w:szCs w:val="28"/>
        </w:rPr>
        <w:t xml:space="preserve"> округа являются: значительная удаленность округа от областного центра и крупных городов России, низкий уровень узнаваемости округа на рынке данных услуг. </w:t>
      </w:r>
    </w:p>
    <w:p w:rsidR="001B4EB9" w:rsidRPr="00342D83" w:rsidRDefault="001B4EB9" w:rsidP="001B4EB9">
      <w:pPr>
        <w:ind w:firstLine="709"/>
        <w:jc w:val="both"/>
        <w:rPr>
          <w:sz w:val="28"/>
          <w:szCs w:val="28"/>
        </w:rPr>
      </w:pPr>
      <w:r w:rsidRPr="00342D83">
        <w:rPr>
          <w:sz w:val="28"/>
          <w:szCs w:val="28"/>
        </w:rPr>
        <w:t xml:space="preserve">Цель развития рынка: создание условий для развития конкуренции на рынке туристических услуг на территории Алексеевского </w:t>
      </w:r>
      <w:r w:rsidR="00DB472D" w:rsidRPr="00DB472D">
        <w:rPr>
          <w:sz w:val="28"/>
          <w:szCs w:val="28"/>
        </w:rPr>
        <w:t xml:space="preserve">муниципального </w:t>
      </w:r>
      <w:r w:rsidRPr="00342D83">
        <w:rPr>
          <w:sz w:val="28"/>
          <w:szCs w:val="28"/>
        </w:rPr>
        <w:t>округа.</w:t>
      </w:r>
    </w:p>
    <w:p w:rsidR="001B4EB9" w:rsidRPr="00342D83" w:rsidRDefault="001B4EB9" w:rsidP="001B4EB9">
      <w:pPr>
        <w:ind w:firstLine="709"/>
        <w:jc w:val="both"/>
        <w:rPr>
          <w:sz w:val="28"/>
          <w:szCs w:val="28"/>
        </w:rPr>
      </w:pPr>
      <w:r w:rsidRPr="00342D83">
        <w:rPr>
          <w:sz w:val="28"/>
          <w:szCs w:val="28"/>
        </w:rPr>
        <w:t xml:space="preserve">Для активизации рынка туристических услуг в Алексеевском </w:t>
      </w:r>
      <w:r w:rsidR="00DB472D">
        <w:rPr>
          <w:sz w:val="28"/>
          <w:szCs w:val="28"/>
        </w:rPr>
        <w:t>муниципальном</w:t>
      </w:r>
      <w:r w:rsidRPr="00342D83">
        <w:rPr>
          <w:sz w:val="28"/>
          <w:szCs w:val="28"/>
        </w:rPr>
        <w:t xml:space="preserve"> округе необходимо продвижение туристического потенциала округа на областном и  всероссийском рынке туристических услуг.</w:t>
      </w:r>
    </w:p>
    <w:p w:rsidR="001B4EB9" w:rsidRPr="00342D83" w:rsidRDefault="001B4EB9" w:rsidP="001B4EB9">
      <w:pPr>
        <w:ind w:firstLine="709"/>
        <w:jc w:val="both"/>
        <w:rPr>
          <w:sz w:val="28"/>
          <w:szCs w:val="28"/>
        </w:rPr>
      </w:pPr>
      <w:r w:rsidRPr="00342D83">
        <w:rPr>
          <w:sz w:val="28"/>
          <w:szCs w:val="28"/>
        </w:rPr>
        <w:t>В рамках муниципального плана мероприятий на рынке туристических услуг запланирована реализация следующих мероприятий:</w:t>
      </w:r>
    </w:p>
    <w:p w:rsidR="001B4EB9" w:rsidRPr="00342D83" w:rsidRDefault="001B4EB9" w:rsidP="001B4EB9">
      <w:pPr>
        <w:ind w:firstLine="709"/>
        <w:jc w:val="both"/>
        <w:rPr>
          <w:sz w:val="28"/>
          <w:szCs w:val="28"/>
        </w:rPr>
      </w:pPr>
      <w:r w:rsidRPr="00342D83">
        <w:rPr>
          <w:sz w:val="28"/>
          <w:szCs w:val="28"/>
        </w:rPr>
        <w:t xml:space="preserve">- информирование населения через различные информационные источники о туристическом потенциале Алексеевского </w:t>
      </w:r>
      <w:r w:rsidR="00DB472D" w:rsidRPr="00DB472D">
        <w:rPr>
          <w:sz w:val="28"/>
          <w:szCs w:val="28"/>
        </w:rPr>
        <w:t>муниципального</w:t>
      </w:r>
      <w:r w:rsidRPr="00342D83">
        <w:rPr>
          <w:sz w:val="28"/>
          <w:szCs w:val="28"/>
        </w:rPr>
        <w:t xml:space="preserve"> округа;</w:t>
      </w:r>
    </w:p>
    <w:p w:rsidR="001B4EB9" w:rsidRPr="00342D83" w:rsidRDefault="001B4EB9" w:rsidP="001B4EB9">
      <w:pPr>
        <w:ind w:firstLine="709"/>
        <w:jc w:val="both"/>
        <w:rPr>
          <w:sz w:val="28"/>
          <w:szCs w:val="28"/>
        </w:rPr>
      </w:pPr>
      <w:r w:rsidRPr="00342D83">
        <w:rPr>
          <w:sz w:val="28"/>
          <w:szCs w:val="28"/>
        </w:rPr>
        <w:t>-</w:t>
      </w:r>
      <w:r w:rsidRPr="00342D83">
        <w:rPr>
          <w:sz w:val="28"/>
          <w:szCs w:val="28"/>
        </w:rPr>
        <w:tab/>
        <w:t xml:space="preserve">организация и проведение событийных мероприятий на территории Алексеевского </w:t>
      </w:r>
      <w:r w:rsidR="00DB472D" w:rsidRPr="00DB472D">
        <w:rPr>
          <w:sz w:val="28"/>
          <w:szCs w:val="28"/>
        </w:rPr>
        <w:t>муниципального</w:t>
      </w:r>
      <w:r w:rsidRPr="00342D83">
        <w:rPr>
          <w:sz w:val="28"/>
          <w:szCs w:val="28"/>
        </w:rPr>
        <w:t xml:space="preserve"> округа.</w:t>
      </w:r>
    </w:p>
    <w:p w:rsidR="001B4EB9" w:rsidRPr="00342D83" w:rsidRDefault="001B4EB9" w:rsidP="001B4EB9">
      <w:pPr>
        <w:ind w:firstLine="709"/>
        <w:jc w:val="both"/>
        <w:rPr>
          <w:sz w:val="28"/>
          <w:szCs w:val="28"/>
        </w:rPr>
      </w:pPr>
      <w:r w:rsidRPr="00342D83">
        <w:rPr>
          <w:sz w:val="28"/>
          <w:szCs w:val="28"/>
        </w:rPr>
        <w:t>Реализация муниципального плана мероприятий позволит к 31 декабря 2025 года увеличить туристско-экскурсионный поток до 85,0 тыс. чел. в год.</w:t>
      </w:r>
    </w:p>
    <w:p w:rsidR="007B412E" w:rsidRPr="00342D83" w:rsidRDefault="007B412E" w:rsidP="007B412E">
      <w:pPr>
        <w:ind w:firstLine="709"/>
        <w:jc w:val="both"/>
        <w:rPr>
          <w:sz w:val="28"/>
          <w:szCs w:val="28"/>
        </w:rPr>
        <w:sectPr w:rsidR="007B412E" w:rsidRPr="00342D83" w:rsidSect="00721123">
          <w:headerReference w:type="default" r:id="rId13"/>
          <w:pgSz w:w="11906" w:h="16838"/>
          <w:pgMar w:top="1134" w:right="1134" w:bottom="1134" w:left="1134" w:header="709" w:footer="709" w:gutter="0"/>
          <w:cols w:space="708"/>
          <w:docGrid w:linePitch="360"/>
        </w:sectPr>
      </w:pPr>
    </w:p>
    <w:p w:rsidR="00862D14" w:rsidRPr="00342D83" w:rsidRDefault="00A85085" w:rsidP="00055CD4">
      <w:pPr>
        <w:jc w:val="center"/>
        <w:rPr>
          <w:b/>
          <w:sz w:val="28"/>
          <w:szCs w:val="28"/>
        </w:rPr>
      </w:pPr>
      <w:r>
        <w:rPr>
          <w:b/>
          <w:sz w:val="28"/>
          <w:szCs w:val="28"/>
        </w:rPr>
        <w:lastRenderedPageBreak/>
        <w:t>35</w:t>
      </w:r>
      <w:r w:rsidR="007B412E" w:rsidRPr="00342D83">
        <w:rPr>
          <w:b/>
          <w:sz w:val="28"/>
          <w:szCs w:val="28"/>
        </w:rPr>
        <w:t>.2. Ключевые показатели</w:t>
      </w:r>
    </w:p>
    <w:p w:rsidR="007B412E" w:rsidRPr="00342D83" w:rsidRDefault="007B412E" w:rsidP="007B412E">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7F2F8C">
        <w:trPr>
          <w:tblHeader/>
          <w:jc w:val="center"/>
        </w:trPr>
        <w:tc>
          <w:tcPr>
            <w:tcW w:w="711" w:type="dxa"/>
            <w:vAlign w:val="center"/>
          </w:tcPr>
          <w:p w:rsidR="005A3089" w:rsidRPr="00342D83" w:rsidRDefault="005A3089" w:rsidP="007F2F8C">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5A3089" w:rsidRPr="00342D83" w:rsidRDefault="005A3089" w:rsidP="007F2F8C">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5A3089" w:rsidRPr="00342D83" w:rsidRDefault="005A3089" w:rsidP="007F2F8C">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rsidR="005A3089" w:rsidRPr="00342D83" w:rsidRDefault="005A3089" w:rsidP="007F2F8C">
            <w:pPr>
              <w:ind w:left="-57" w:right="-57"/>
              <w:jc w:val="center"/>
              <w:rPr>
                <w:b/>
                <w:bCs/>
                <w:sz w:val="24"/>
                <w:szCs w:val="24"/>
              </w:rPr>
            </w:pPr>
            <w:r w:rsidRPr="00342D83">
              <w:rPr>
                <w:b/>
                <w:bCs/>
                <w:sz w:val="24"/>
                <w:szCs w:val="24"/>
              </w:rPr>
              <w:t>На</w:t>
            </w:r>
          </w:p>
          <w:p w:rsidR="005A3089" w:rsidRPr="00342D83" w:rsidRDefault="005A3089" w:rsidP="007F2F8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5A3089" w:rsidRPr="00342D83" w:rsidRDefault="005A3089" w:rsidP="007F2F8C">
            <w:pPr>
              <w:ind w:left="-57" w:right="-57"/>
              <w:jc w:val="center"/>
              <w:rPr>
                <w:b/>
                <w:bCs/>
                <w:sz w:val="24"/>
                <w:szCs w:val="24"/>
              </w:rPr>
            </w:pPr>
            <w:r w:rsidRPr="00342D83">
              <w:rPr>
                <w:b/>
                <w:bCs/>
                <w:sz w:val="24"/>
                <w:szCs w:val="24"/>
              </w:rPr>
              <w:t>отчет</w:t>
            </w:r>
          </w:p>
        </w:tc>
        <w:tc>
          <w:tcPr>
            <w:tcW w:w="993" w:type="dxa"/>
            <w:vAlign w:val="center"/>
          </w:tcPr>
          <w:p w:rsidR="005A3089" w:rsidRPr="00342D83" w:rsidRDefault="005A3089" w:rsidP="007F2F8C">
            <w:pPr>
              <w:ind w:left="-57" w:right="-57"/>
              <w:jc w:val="center"/>
              <w:rPr>
                <w:b/>
                <w:bCs/>
                <w:sz w:val="24"/>
                <w:szCs w:val="24"/>
              </w:rPr>
            </w:pPr>
            <w:r w:rsidRPr="00342D83">
              <w:rPr>
                <w:b/>
                <w:bCs/>
                <w:sz w:val="24"/>
                <w:szCs w:val="24"/>
              </w:rPr>
              <w:t xml:space="preserve">На </w:t>
            </w:r>
          </w:p>
          <w:p w:rsidR="005A3089" w:rsidRPr="00342D83" w:rsidRDefault="005A3089" w:rsidP="007F2F8C">
            <w:pPr>
              <w:ind w:left="-57" w:right="-57"/>
              <w:jc w:val="center"/>
              <w:rPr>
                <w:b/>
                <w:bCs/>
                <w:sz w:val="24"/>
                <w:szCs w:val="24"/>
              </w:rPr>
            </w:pPr>
            <w:r w:rsidRPr="00342D83">
              <w:rPr>
                <w:b/>
                <w:bCs/>
                <w:sz w:val="24"/>
                <w:szCs w:val="24"/>
              </w:rPr>
              <w:t>1 января 2022 года</w:t>
            </w:r>
          </w:p>
          <w:p w:rsidR="005A3089" w:rsidRPr="00342D83" w:rsidRDefault="005A3089" w:rsidP="007F2F8C">
            <w:pPr>
              <w:ind w:left="-57" w:right="-57"/>
              <w:jc w:val="center"/>
              <w:rPr>
                <w:b/>
                <w:bCs/>
                <w:sz w:val="24"/>
                <w:szCs w:val="24"/>
              </w:rPr>
            </w:pPr>
            <w:r w:rsidRPr="00342D83">
              <w:rPr>
                <w:b/>
                <w:bCs/>
                <w:sz w:val="24"/>
                <w:szCs w:val="24"/>
              </w:rPr>
              <w:t>отчет</w:t>
            </w:r>
          </w:p>
        </w:tc>
        <w:tc>
          <w:tcPr>
            <w:tcW w:w="992" w:type="dxa"/>
            <w:vAlign w:val="center"/>
          </w:tcPr>
          <w:p w:rsidR="005A3089" w:rsidRPr="00342D83" w:rsidRDefault="005A3089" w:rsidP="007F2F8C">
            <w:pPr>
              <w:ind w:left="-57" w:right="-57"/>
              <w:jc w:val="center"/>
              <w:rPr>
                <w:b/>
                <w:bCs/>
                <w:sz w:val="24"/>
                <w:szCs w:val="24"/>
              </w:rPr>
            </w:pPr>
            <w:r w:rsidRPr="00342D83">
              <w:rPr>
                <w:b/>
                <w:bCs/>
                <w:sz w:val="24"/>
                <w:szCs w:val="24"/>
              </w:rPr>
              <w:t>На 31 декабря 2022 года</w:t>
            </w:r>
          </w:p>
          <w:p w:rsidR="005A3089" w:rsidRPr="00342D83" w:rsidRDefault="005A3089" w:rsidP="007F2F8C">
            <w:pPr>
              <w:ind w:left="-57" w:right="-57"/>
              <w:jc w:val="center"/>
              <w:rPr>
                <w:b/>
                <w:bCs/>
                <w:sz w:val="24"/>
                <w:szCs w:val="24"/>
              </w:rPr>
            </w:pPr>
            <w:r w:rsidRPr="00342D83">
              <w:rPr>
                <w:b/>
                <w:bCs/>
                <w:sz w:val="24"/>
                <w:szCs w:val="24"/>
              </w:rPr>
              <w:t>план</w:t>
            </w:r>
          </w:p>
        </w:tc>
        <w:tc>
          <w:tcPr>
            <w:tcW w:w="992" w:type="dxa"/>
            <w:vAlign w:val="center"/>
          </w:tcPr>
          <w:p w:rsidR="005A3089" w:rsidRPr="00342D83" w:rsidRDefault="005A3089" w:rsidP="007F2F8C">
            <w:pPr>
              <w:ind w:left="-57" w:right="-57"/>
              <w:jc w:val="center"/>
              <w:rPr>
                <w:b/>
                <w:bCs/>
                <w:sz w:val="24"/>
                <w:szCs w:val="24"/>
              </w:rPr>
            </w:pPr>
            <w:r w:rsidRPr="00342D83">
              <w:rPr>
                <w:b/>
                <w:bCs/>
                <w:sz w:val="24"/>
                <w:szCs w:val="24"/>
              </w:rPr>
              <w:t>На 31 декабря 2023 года</w:t>
            </w:r>
          </w:p>
          <w:p w:rsidR="005A3089" w:rsidRPr="00342D83" w:rsidRDefault="005A3089" w:rsidP="007F2F8C">
            <w:pPr>
              <w:ind w:left="-57" w:right="-57"/>
              <w:jc w:val="center"/>
              <w:rPr>
                <w:b/>
                <w:bCs/>
                <w:sz w:val="24"/>
                <w:szCs w:val="24"/>
              </w:rPr>
            </w:pPr>
            <w:r w:rsidRPr="00342D83">
              <w:rPr>
                <w:b/>
                <w:bCs/>
                <w:sz w:val="24"/>
                <w:szCs w:val="24"/>
              </w:rPr>
              <w:t>план</w:t>
            </w:r>
          </w:p>
        </w:tc>
        <w:tc>
          <w:tcPr>
            <w:tcW w:w="992" w:type="dxa"/>
            <w:vAlign w:val="center"/>
          </w:tcPr>
          <w:p w:rsidR="005A3089" w:rsidRPr="00342D83" w:rsidRDefault="005A3089" w:rsidP="007F2F8C">
            <w:pPr>
              <w:ind w:left="-57" w:right="-57"/>
              <w:jc w:val="center"/>
              <w:rPr>
                <w:b/>
                <w:bCs/>
                <w:sz w:val="24"/>
                <w:szCs w:val="24"/>
              </w:rPr>
            </w:pPr>
            <w:r w:rsidRPr="00342D83">
              <w:rPr>
                <w:b/>
                <w:bCs/>
                <w:sz w:val="24"/>
                <w:szCs w:val="24"/>
              </w:rPr>
              <w:t>На 31 декабря 2024 года</w:t>
            </w:r>
          </w:p>
          <w:p w:rsidR="005A3089" w:rsidRPr="00342D83" w:rsidRDefault="005A3089" w:rsidP="007F2F8C">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5A3089" w:rsidRPr="00342D83" w:rsidRDefault="005A3089" w:rsidP="007F2F8C">
            <w:pPr>
              <w:ind w:left="-57" w:right="-57"/>
              <w:jc w:val="center"/>
              <w:rPr>
                <w:b/>
                <w:bCs/>
                <w:sz w:val="24"/>
                <w:szCs w:val="24"/>
              </w:rPr>
            </w:pPr>
            <w:r w:rsidRPr="00342D83">
              <w:rPr>
                <w:b/>
                <w:bCs/>
                <w:sz w:val="24"/>
                <w:szCs w:val="24"/>
              </w:rPr>
              <w:t>На 31 декабря 2025 года</w:t>
            </w:r>
          </w:p>
          <w:p w:rsidR="005A3089" w:rsidRPr="00342D83" w:rsidRDefault="005A3089" w:rsidP="007F2F8C">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5A3089" w:rsidRPr="00342D83" w:rsidRDefault="005A3089" w:rsidP="007F2F8C">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5A3089" w:rsidRPr="00342D83" w:rsidRDefault="005A3089" w:rsidP="007F2F8C">
            <w:pPr>
              <w:spacing w:line="240" w:lineRule="atLeast"/>
              <w:jc w:val="center"/>
              <w:rPr>
                <w:b/>
                <w:bCs/>
                <w:sz w:val="24"/>
                <w:szCs w:val="24"/>
              </w:rPr>
            </w:pPr>
            <w:r w:rsidRPr="00342D83">
              <w:rPr>
                <w:b/>
                <w:bCs/>
                <w:sz w:val="24"/>
                <w:szCs w:val="24"/>
              </w:rPr>
              <w:t>Ответственный исполнитель</w:t>
            </w:r>
          </w:p>
        </w:tc>
      </w:tr>
      <w:tr w:rsidR="005A3089" w:rsidRPr="00342D83" w:rsidTr="007F2F8C">
        <w:trPr>
          <w:jc w:val="center"/>
        </w:trPr>
        <w:tc>
          <w:tcPr>
            <w:tcW w:w="711" w:type="dxa"/>
          </w:tcPr>
          <w:p w:rsidR="005A3089" w:rsidRPr="00342D83" w:rsidRDefault="00A85085" w:rsidP="008739C6">
            <w:pPr>
              <w:ind w:left="-57" w:right="-57"/>
              <w:jc w:val="center"/>
              <w:rPr>
                <w:sz w:val="24"/>
                <w:szCs w:val="24"/>
              </w:rPr>
            </w:pPr>
            <w:r>
              <w:rPr>
                <w:sz w:val="24"/>
                <w:szCs w:val="24"/>
              </w:rPr>
              <w:t>35</w:t>
            </w:r>
            <w:r w:rsidR="005A3089" w:rsidRPr="00342D83">
              <w:rPr>
                <w:sz w:val="24"/>
                <w:szCs w:val="24"/>
              </w:rPr>
              <w:t>.2.1</w:t>
            </w:r>
          </w:p>
        </w:tc>
        <w:tc>
          <w:tcPr>
            <w:tcW w:w="4651" w:type="dxa"/>
          </w:tcPr>
          <w:p w:rsidR="005A3089" w:rsidRPr="00342D83" w:rsidRDefault="005A3089" w:rsidP="007F2F8C">
            <w:pPr>
              <w:jc w:val="both"/>
              <w:rPr>
                <w:sz w:val="24"/>
                <w:szCs w:val="24"/>
              </w:rPr>
            </w:pPr>
            <w:r w:rsidRPr="00342D83">
              <w:rPr>
                <w:sz w:val="24"/>
                <w:szCs w:val="24"/>
              </w:rPr>
              <w:t>Туристско-экскурсионный поток  (дополнительный показатель)</w:t>
            </w:r>
          </w:p>
        </w:tc>
        <w:tc>
          <w:tcPr>
            <w:tcW w:w="1134" w:type="dxa"/>
          </w:tcPr>
          <w:p w:rsidR="005A3089" w:rsidRPr="00342D83" w:rsidRDefault="005A3089" w:rsidP="007F2F8C">
            <w:pPr>
              <w:jc w:val="center"/>
              <w:rPr>
                <w:spacing w:val="-2"/>
                <w:sz w:val="24"/>
                <w:szCs w:val="24"/>
              </w:rPr>
            </w:pPr>
            <w:r w:rsidRPr="00342D83">
              <w:rPr>
                <w:sz w:val="24"/>
                <w:szCs w:val="24"/>
              </w:rPr>
              <w:t>Тыс. чел.</w:t>
            </w:r>
          </w:p>
        </w:tc>
        <w:tc>
          <w:tcPr>
            <w:tcW w:w="1134" w:type="dxa"/>
          </w:tcPr>
          <w:p w:rsidR="005A3089" w:rsidRPr="00342D83" w:rsidRDefault="005A3089" w:rsidP="007F2F8C">
            <w:pPr>
              <w:jc w:val="center"/>
              <w:rPr>
                <w:rFonts w:eastAsia="Calibri"/>
                <w:sz w:val="24"/>
                <w:szCs w:val="24"/>
              </w:rPr>
            </w:pPr>
            <w:r w:rsidRPr="00342D83">
              <w:rPr>
                <w:rFonts w:eastAsia="Calibri"/>
                <w:sz w:val="24"/>
                <w:szCs w:val="24"/>
              </w:rPr>
              <w:t>67,4</w:t>
            </w:r>
          </w:p>
        </w:tc>
        <w:tc>
          <w:tcPr>
            <w:tcW w:w="993" w:type="dxa"/>
          </w:tcPr>
          <w:p w:rsidR="005A3089" w:rsidRPr="00342D83" w:rsidRDefault="005A3089" w:rsidP="007F2F8C">
            <w:pPr>
              <w:jc w:val="center"/>
              <w:rPr>
                <w:rFonts w:eastAsia="Calibri"/>
                <w:sz w:val="24"/>
                <w:szCs w:val="24"/>
              </w:rPr>
            </w:pPr>
            <w:r w:rsidRPr="00342D83">
              <w:rPr>
                <w:rFonts w:eastAsia="Calibri"/>
                <w:sz w:val="24"/>
                <w:szCs w:val="24"/>
              </w:rPr>
              <w:t>83,9</w:t>
            </w:r>
          </w:p>
        </w:tc>
        <w:tc>
          <w:tcPr>
            <w:tcW w:w="992" w:type="dxa"/>
          </w:tcPr>
          <w:p w:rsidR="005A3089" w:rsidRPr="00342D83" w:rsidRDefault="005A3089" w:rsidP="007F2F8C">
            <w:pPr>
              <w:jc w:val="center"/>
              <w:rPr>
                <w:sz w:val="24"/>
                <w:szCs w:val="24"/>
              </w:rPr>
            </w:pPr>
            <w:r w:rsidRPr="00342D83">
              <w:rPr>
                <w:sz w:val="24"/>
                <w:szCs w:val="24"/>
              </w:rPr>
              <w:t>84,1</w:t>
            </w:r>
          </w:p>
        </w:tc>
        <w:tc>
          <w:tcPr>
            <w:tcW w:w="992" w:type="dxa"/>
          </w:tcPr>
          <w:p w:rsidR="005A3089" w:rsidRPr="00342D83" w:rsidRDefault="005A3089" w:rsidP="007F2F8C">
            <w:pPr>
              <w:jc w:val="center"/>
              <w:rPr>
                <w:sz w:val="24"/>
                <w:szCs w:val="24"/>
              </w:rPr>
            </w:pPr>
            <w:r w:rsidRPr="00342D83">
              <w:rPr>
                <w:sz w:val="24"/>
                <w:szCs w:val="24"/>
              </w:rPr>
              <w:t>84,3</w:t>
            </w:r>
          </w:p>
        </w:tc>
        <w:tc>
          <w:tcPr>
            <w:tcW w:w="992" w:type="dxa"/>
          </w:tcPr>
          <w:p w:rsidR="005A3089" w:rsidRPr="00342D83" w:rsidRDefault="005A3089" w:rsidP="007F2F8C">
            <w:pPr>
              <w:jc w:val="center"/>
              <w:rPr>
                <w:sz w:val="24"/>
                <w:szCs w:val="24"/>
              </w:rPr>
            </w:pPr>
            <w:r w:rsidRPr="00342D83">
              <w:rPr>
                <w:sz w:val="24"/>
                <w:szCs w:val="24"/>
              </w:rPr>
              <w:t>84,5</w:t>
            </w:r>
          </w:p>
        </w:tc>
        <w:tc>
          <w:tcPr>
            <w:tcW w:w="993" w:type="dxa"/>
          </w:tcPr>
          <w:p w:rsidR="005A3089" w:rsidRPr="00342D83" w:rsidRDefault="005A3089" w:rsidP="007F2F8C">
            <w:pPr>
              <w:jc w:val="center"/>
              <w:rPr>
                <w:sz w:val="24"/>
                <w:szCs w:val="24"/>
              </w:rPr>
            </w:pPr>
            <w:r w:rsidRPr="00342D83">
              <w:rPr>
                <w:sz w:val="24"/>
                <w:szCs w:val="24"/>
              </w:rPr>
              <w:t>85,0</w:t>
            </w:r>
          </w:p>
        </w:tc>
        <w:tc>
          <w:tcPr>
            <w:tcW w:w="1701" w:type="dxa"/>
          </w:tcPr>
          <w:p w:rsidR="005A3089" w:rsidRPr="00342D83" w:rsidRDefault="005A3089" w:rsidP="007F2F8C">
            <w:pPr>
              <w:jc w:val="center"/>
              <w:rPr>
                <w:spacing w:val="-2"/>
                <w:sz w:val="24"/>
                <w:szCs w:val="24"/>
              </w:rPr>
            </w:pPr>
            <w:r w:rsidRPr="00342D83">
              <w:rPr>
                <w:spacing w:val="-2"/>
                <w:sz w:val="24"/>
                <w:szCs w:val="24"/>
              </w:rPr>
              <w:t xml:space="preserve">Х   </w:t>
            </w:r>
          </w:p>
        </w:tc>
        <w:tc>
          <w:tcPr>
            <w:tcW w:w="1870" w:type="dxa"/>
          </w:tcPr>
          <w:p w:rsidR="005A3089" w:rsidRPr="00342D83" w:rsidRDefault="005A3089" w:rsidP="00E36A6D">
            <w:pPr>
              <w:jc w:val="center"/>
              <w:rPr>
                <w:spacing w:val="-2"/>
                <w:sz w:val="24"/>
                <w:szCs w:val="24"/>
              </w:rPr>
            </w:pPr>
            <w:r w:rsidRPr="00342D83">
              <w:rPr>
                <w:sz w:val="24"/>
                <w:szCs w:val="24"/>
              </w:rPr>
              <w:t xml:space="preserve">Комитет экономического развития администрации Алексеевского </w:t>
            </w:r>
            <w:r w:rsidR="00C779D5" w:rsidRPr="00C779D5">
              <w:rPr>
                <w:sz w:val="24"/>
                <w:szCs w:val="24"/>
              </w:rPr>
              <w:t xml:space="preserve">муниципального </w:t>
            </w:r>
            <w:r w:rsidRPr="00342D83">
              <w:rPr>
                <w:sz w:val="24"/>
                <w:szCs w:val="24"/>
              </w:rPr>
              <w:t>округа</w:t>
            </w:r>
          </w:p>
        </w:tc>
      </w:tr>
    </w:tbl>
    <w:p w:rsidR="005A3089" w:rsidRPr="00342D83" w:rsidRDefault="005A3089" w:rsidP="007B412E">
      <w:pPr>
        <w:jc w:val="center"/>
        <w:rPr>
          <w:sz w:val="26"/>
          <w:szCs w:val="26"/>
        </w:rPr>
      </w:pPr>
    </w:p>
    <w:p w:rsidR="00C3516F" w:rsidRPr="00342D83" w:rsidRDefault="007B412E" w:rsidP="007B412E">
      <w:pPr>
        <w:contextualSpacing/>
        <w:jc w:val="center"/>
        <w:rPr>
          <w:rFonts w:eastAsia="Calibri"/>
          <w:b/>
          <w:sz w:val="28"/>
          <w:szCs w:val="28"/>
          <w:lang w:eastAsia="en-US"/>
        </w:rPr>
      </w:pPr>
      <w:r w:rsidRPr="00342D83">
        <w:rPr>
          <w:rFonts w:eastAsia="Calibri"/>
          <w:b/>
          <w:sz w:val="28"/>
          <w:szCs w:val="28"/>
          <w:lang w:eastAsia="en-US"/>
        </w:rPr>
        <w:t>3</w:t>
      </w:r>
      <w:r w:rsidR="008739C6">
        <w:rPr>
          <w:rFonts w:eastAsia="Calibri"/>
          <w:b/>
          <w:sz w:val="28"/>
          <w:szCs w:val="28"/>
          <w:lang w:eastAsia="en-US"/>
        </w:rPr>
        <w:t>6</w:t>
      </w:r>
      <w:r w:rsidRPr="00342D83">
        <w:rPr>
          <w:rFonts w:eastAsia="Calibri"/>
          <w:b/>
          <w:sz w:val="28"/>
          <w:szCs w:val="28"/>
          <w:lang w:eastAsia="en-US"/>
        </w:rPr>
        <w:t>.3.  Мероприятия по содействию развитию конкуренции</w:t>
      </w: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7F2F8C">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322D" w:rsidRPr="00342D83" w:rsidRDefault="0093322D" w:rsidP="007F2F8C">
            <w:pPr>
              <w:ind w:left="-57" w:right="-57"/>
              <w:jc w:val="center"/>
              <w:rPr>
                <w:b/>
                <w:bCs/>
                <w:sz w:val="24"/>
                <w:szCs w:val="24"/>
              </w:rPr>
            </w:pPr>
            <w:r w:rsidRPr="00342D83">
              <w:rPr>
                <w:b/>
                <w:bCs/>
                <w:sz w:val="24"/>
                <w:szCs w:val="24"/>
              </w:rPr>
              <w:t>№</w:t>
            </w:r>
          </w:p>
          <w:p w:rsidR="0093322D" w:rsidRPr="00342D83" w:rsidRDefault="0093322D" w:rsidP="007F2F8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322D" w:rsidRPr="00342D83" w:rsidRDefault="0093322D" w:rsidP="007F2F8C">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322D" w:rsidRPr="00342D83" w:rsidRDefault="0093322D" w:rsidP="007F2F8C">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322D" w:rsidRPr="00342D83" w:rsidRDefault="0093322D" w:rsidP="007F2F8C">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322D" w:rsidRPr="00342D83" w:rsidRDefault="0093322D" w:rsidP="007F2F8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7F2F8C">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93322D" w:rsidRPr="00342D83" w:rsidRDefault="0093322D" w:rsidP="007F2F8C">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93322D" w:rsidRPr="00342D83" w:rsidRDefault="0093322D" w:rsidP="007F2F8C">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93322D" w:rsidRPr="00342D83" w:rsidRDefault="0093322D" w:rsidP="007F2F8C">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93322D" w:rsidRPr="00342D83" w:rsidRDefault="0093322D" w:rsidP="007F2F8C">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93322D" w:rsidRPr="00342D83" w:rsidRDefault="0093322D" w:rsidP="007F2F8C">
            <w:pPr>
              <w:ind w:left="-57" w:right="-57"/>
              <w:rPr>
                <w:b/>
                <w:bCs/>
                <w:sz w:val="24"/>
                <w:szCs w:val="24"/>
              </w:rPr>
            </w:pPr>
          </w:p>
        </w:tc>
      </w:tr>
      <w:tr w:rsidR="00342D83" w:rsidRPr="00342D83"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93322D" w:rsidRPr="00342D83" w:rsidRDefault="00A85085" w:rsidP="008739C6">
            <w:pPr>
              <w:ind w:left="-57" w:right="-57"/>
              <w:jc w:val="center"/>
              <w:rPr>
                <w:sz w:val="24"/>
                <w:szCs w:val="24"/>
              </w:rPr>
            </w:pPr>
            <w:r>
              <w:rPr>
                <w:sz w:val="24"/>
                <w:szCs w:val="24"/>
              </w:rPr>
              <w:t>35</w:t>
            </w:r>
            <w:r w:rsidR="0093322D"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93322D" w:rsidRPr="00342D83" w:rsidRDefault="0093322D" w:rsidP="007F2F8C">
            <w:pPr>
              <w:ind w:left="-57" w:right="-57"/>
              <w:jc w:val="both"/>
              <w:rPr>
                <w:sz w:val="24"/>
                <w:szCs w:val="24"/>
              </w:rPr>
            </w:pPr>
            <w:r w:rsidRPr="00342D83">
              <w:rPr>
                <w:sz w:val="24"/>
                <w:szCs w:val="24"/>
              </w:rPr>
              <w:t>Организация и проведение событийных мероприятий на территории округа</w:t>
            </w:r>
          </w:p>
        </w:tc>
        <w:tc>
          <w:tcPr>
            <w:tcW w:w="1656" w:type="dxa"/>
            <w:tcBorders>
              <w:top w:val="single" w:sz="4" w:space="0" w:color="auto"/>
              <w:left w:val="nil"/>
              <w:bottom w:val="single" w:sz="4" w:space="0" w:color="auto"/>
              <w:right w:val="single" w:sz="4" w:space="0" w:color="auto"/>
            </w:tcBorders>
            <w:shd w:val="clear" w:color="auto" w:fill="auto"/>
            <w:noWrap/>
          </w:tcPr>
          <w:p w:rsidR="0093322D" w:rsidRPr="00342D83" w:rsidRDefault="0093322D" w:rsidP="007F2F8C">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93322D" w:rsidRPr="00342D83" w:rsidRDefault="0093322D" w:rsidP="007F2F8C">
            <w:pPr>
              <w:ind w:left="-57" w:right="-57"/>
              <w:jc w:val="both"/>
              <w:rPr>
                <w:sz w:val="24"/>
                <w:szCs w:val="24"/>
              </w:rPr>
            </w:pPr>
            <w:r w:rsidRPr="00342D83">
              <w:rPr>
                <w:sz w:val="24"/>
                <w:szCs w:val="24"/>
              </w:rPr>
              <w:t>Увеличение объема туристического потока за счет привлечения туристов из соседних округов (регионов)</w:t>
            </w:r>
          </w:p>
        </w:tc>
        <w:tc>
          <w:tcPr>
            <w:tcW w:w="3868" w:type="dxa"/>
            <w:tcBorders>
              <w:top w:val="single" w:sz="4" w:space="0" w:color="auto"/>
              <w:left w:val="nil"/>
              <w:bottom w:val="single" w:sz="4" w:space="0" w:color="auto"/>
              <w:right w:val="single" w:sz="4" w:space="0" w:color="auto"/>
            </w:tcBorders>
            <w:shd w:val="clear" w:color="auto" w:fill="auto"/>
            <w:noWrap/>
          </w:tcPr>
          <w:p w:rsidR="0093322D" w:rsidRPr="00342D83" w:rsidRDefault="0093322D" w:rsidP="00E36A6D">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DB472D" w:rsidRPr="00DB472D">
              <w:rPr>
                <w:rFonts w:eastAsia="Calibri"/>
                <w:sz w:val="24"/>
                <w:szCs w:val="24"/>
              </w:rPr>
              <w:t>муниципального</w:t>
            </w:r>
            <w:r w:rsidRPr="00342D83">
              <w:rPr>
                <w:rFonts w:eastAsia="Calibri"/>
                <w:sz w:val="24"/>
                <w:szCs w:val="24"/>
              </w:rPr>
              <w:t xml:space="preserve"> округа</w:t>
            </w:r>
          </w:p>
        </w:tc>
      </w:tr>
      <w:tr w:rsidR="0093322D" w:rsidRPr="00342D83" w:rsidTr="007F2F8C">
        <w:trPr>
          <w:trHeight w:val="60"/>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93322D" w:rsidRPr="00342D83" w:rsidRDefault="00A85085" w:rsidP="008739C6">
            <w:pPr>
              <w:ind w:left="-57" w:right="-57"/>
              <w:jc w:val="center"/>
              <w:rPr>
                <w:sz w:val="24"/>
                <w:szCs w:val="24"/>
              </w:rPr>
            </w:pPr>
            <w:r>
              <w:rPr>
                <w:sz w:val="24"/>
                <w:szCs w:val="24"/>
              </w:rPr>
              <w:t>35</w:t>
            </w:r>
            <w:r w:rsidR="0093322D"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93322D" w:rsidRPr="00342D83" w:rsidRDefault="0093322D" w:rsidP="007F2F8C">
            <w:pPr>
              <w:ind w:left="-57" w:right="-57"/>
              <w:jc w:val="both"/>
              <w:rPr>
                <w:sz w:val="24"/>
                <w:szCs w:val="24"/>
              </w:rPr>
            </w:pPr>
            <w:r w:rsidRPr="00342D83">
              <w:rPr>
                <w:sz w:val="24"/>
                <w:szCs w:val="24"/>
              </w:rPr>
              <w:t xml:space="preserve">Размещение в средствах массовой информации и сети Интернет информации о туристическом потенциале Алексеевского </w:t>
            </w:r>
            <w:r w:rsidR="00DB472D" w:rsidRPr="00DB472D">
              <w:rPr>
                <w:sz w:val="24"/>
                <w:szCs w:val="24"/>
              </w:rPr>
              <w:t>муниципального</w:t>
            </w:r>
            <w:r w:rsidRPr="00342D83">
              <w:rPr>
                <w:sz w:val="24"/>
                <w:szCs w:val="24"/>
              </w:rPr>
              <w:t xml:space="preserve"> округа </w:t>
            </w:r>
          </w:p>
        </w:tc>
        <w:tc>
          <w:tcPr>
            <w:tcW w:w="1656" w:type="dxa"/>
            <w:tcBorders>
              <w:top w:val="single" w:sz="4" w:space="0" w:color="auto"/>
              <w:left w:val="nil"/>
              <w:bottom w:val="single" w:sz="4" w:space="0" w:color="auto"/>
              <w:right w:val="single" w:sz="4" w:space="0" w:color="auto"/>
            </w:tcBorders>
            <w:shd w:val="clear" w:color="auto" w:fill="auto"/>
            <w:noWrap/>
          </w:tcPr>
          <w:p w:rsidR="0093322D" w:rsidRPr="00342D83" w:rsidRDefault="0093322D" w:rsidP="007F2F8C">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93322D" w:rsidRPr="00342D83" w:rsidRDefault="0093322D" w:rsidP="007F2F8C">
            <w:pPr>
              <w:ind w:left="-57" w:right="-57"/>
              <w:jc w:val="both"/>
              <w:rPr>
                <w:sz w:val="24"/>
                <w:szCs w:val="24"/>
              </w:rPr>
            </w:pPr>
            <w:r w:rsidRPr="00342D83">
              <w:rPr>
                <w:sz w:val="24"/>
                <w:szCs w:val="24"/>
              </w:rPr>
              <w:t>Увеличение объема туристического потока за счет повышений узнаваемости туристических объектов округа</w:t>
            </w:r>
          </w:p>
        </w:tc>
        <w:tc>
          <w:tcPr>
            <w:tcW w:w="3868" w:type="dxa"/>
            <w:tcBorders>
              <w:top w:val="single" w:sz="4" w:space="0" w:color="auto"/>
              <w:left w:val="nil"/>
              <w:bottom w:val="single" w:sz="4" w:space="0" w:color="auto"/>
              <w:right w:val="single" w:sz="4" w:space="0" w:color="auto"/>
            </w:tcBorders>
            <w:shd w:val="clear" w:color="auto" w:fill="auto"/>
            <w:noWrap/>
          </w:tcPr>
          <w:p w:rsidR="0093322D" w:rsidRPr="00342D83" w:rsidRDefault="0093322D" w:rsidP="005F68BA">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DB472D" w:rsidRPr="00DB472D">
              <w:rPr>
                <w:rFonts w:eastAsia="Calibri"/>
                <w:sz w:val="24"/>
                <w:szCs w:val="24"/>
              </w:rPr>
              <w:t>муниципального</w:t>
            </w:r>
            <w:r w:rsidRPr="00342D83">
              <w:rPr>
                <w:rFonts w:eastAsia="Calibri"/>
                <w:sz w:val="24"/>
                <w:szCs w:val="24"/>
              </w:rPr>
              <w:t xml:space="preserve"> округа</w:t>
            </w:r>
          </w:p>
        </w:tc>
      </w:tr>
    </w:tbl>
    <w:p w:rsidR="00C3516F" w:rsidRPr="00342D83" w:rsidRDefault="00C3516F" w:rsidP="007B412E">
      <w:pPr>
        <w:contextualSpacing/>
        <w:jc w:val="center"/>
        <w:rPr>
          <w:rFonts w:eastAsia="Calibri"/>
          <w:b/>
          <w:sz w:val="28"/>
          <w:szCs w:val="28"/>
          <w:lang w:eastAsia="en-US"/>
        </w:rPr>
      </w:pPr>
    </w:p>
    <w:p w:rsidR="007B412E" w:rsidRPr="00342D83" w:rsidRDefault="007B412E" w:rsidP="007B412E">
      <w:pPr>
        <w:contextualSpacing/>
        <w:jc w:val="center"/>
        <w:rPr>
          <w:rFonts w:eastAsia="Calibri"/>
          <w:b/>
          <w:sz w:val="26"/>
          <w:szCs w:val="26"/>
          <w:lang w:eastAsia="en-US"/>
        </w:rPr>
      </w:pPr>
    </w:p>
    <w:p w:rsidR="007B412E" w:rsidRPr="00342D83" w:rsidRDefault="007B412E" w:rsidP="00A65013">
      <w:pPr>
        <w:ind w:firstLine="709"/>
        <w:jc w:val="both"/>
        <w:rPr>
          <w:sz w:val="28"/>
          <w:szCs w:val="28"/>
        </w:rPr>
        <w:sectPr w:rsidR="007B412E" w:rsidRPr="00342D83" w:rsidSect="00721123">
          <w:pgSz w:w="16838" w:h="11906" w:orient="landscape"/>
          <w:pgMar w:top="1134" w:right="1134" w:bottom="1134" w:left="1134" w:header="709" w:footer="709" w:gutter="0"/>
          <w:cols w:space="708"/>
          <w:docGrid w:linePitch="360"/>
        </w:sectPr>
      </w:pPr>
    </w:p>
    <w:p w:rsidR="007B412E" w:rsidRPr="00342D83" w:rsidRDefault="00220F6F" w:rsidP="007B412E">
      <w:pPr>
        <w:widowControl w:val="0"/>
        <w:autoSpaceDE w:val="0"/>
        <w:autoSpaceDN w:val="0"/>
        <w:jc w:val="center"/>
        <w:rPr>
          <w:b/>
          <w:sz w:val="28"/>
          <w:szCs w:val="28"/>
        </w:rPr>
      </w:pPr>
      <w:r>
        <w:rPr>
          <w:b/>
          <w:sz w:val="28"/>
          <w:szCs w:val="28"/>
        </w:rPr>
        <w:lastRenderedPageBreak/>
        <w:t>36</w:t>
      </w:r>
      <w:r w:rsidR="007B412E" w:rsidRPr="00342D83">
        <w:rPr>
          <w:b/>
          <w:sz w:val="28"/>
          <w:szCs w:val="28"/>
        </w:rPr>
        <w:t xml:space="preserve">. Рынок услуг в сфере </w:t>
      </w:r>
      <w:r w:rsidR="00043BF5" w:rsidRPr="00342D83">
        <w:rPr>
          <w:b/>
          <w:sz w:val="28"/>
          <w:szCs w:val="28"/>
        </w:rPr>
        <w:t xml:space="preserve">розничной </w:t>
      </w:r>
      <w:r w:rsidR="007B412E" w:rsidRPr="00342D83">
        <w:rPr>
          <w:b/>
          <w:sz w:val="28"/>
          <w:szCs w:val="28"/>
        </w:rPr>
        <w:t>торговли</w:t>
      </w:r>
    </w:p>
    <w:p w:rsidR="007B412E" w:rsidRPr="00342D83" w:rsidRDefault="007B412E" w:rsidP="007B412E">
      <w:pPr>
        <w:widowControl w:val="0"/>
        <w:autoSpaceDE w:val="0"/>
        <w:autoSpaceDN w:val="0"/>
        <w:jc w:val="center"/>
        <w:rPr>
          <w:b/>
          <w:sz w:val="28"/>
          <w:szCs w:val="28"/>
        </w:rPr>
      </w:pPr>
    </w:p>
    <w:p w:rsidR="007B412E" w:rsidRPr="00342D83" w:rsidRDefault="00220F6F" w:rsidP="007B412E">
      <w:pPr>
        <w:widowControl w:val="0"/>
        <w:autoSpaceDE w:val="0"/>
        <w:autoSpaceDN w:val="0"/>
        <w:jc w:val="center"/>
        <w:rPr>
          <w:b/>
          <w:sz w:val="28"/>
          <w:szCs w:val="28"/>
        </w:rPr>
      </w:pPr>
      <w:r>
        <w:rPr>
          <w:b/>
          <w:sz w:val="28"/>
          <w:szCs w:val="28"/>
        </w:rPr>
        <w:t>36</w:t>
      </w:r>
      <w:r w:rsidR="007B412E" w:rsidRPr="00342D83">
        <w:rPr>
          <w:b/>
          <w:sz w:val="28"/>
          <w:szCs w:val="28"/>
        </w:rPr>
        <w:t>.1.  Исходная фактическая информация в отношении ситуации</w:t>
      </w:r>
    </w:p>
    <w:p w:rsidR="007B412E" w:rsidRPr="00342D83" w:rsidRDefault="007B412E" w:rsidP="007B412E">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rsidR="007B412E" w:rsidRPr="00342D83" w:rsidRDefault="007B412E" w:rsidP="00A65013">
      <w:pPr>
        <w:ind w:firstLine="709"/>
        <w:jc w:val="both"/>
        <w:rPr>
          <w:sz w:val="28"/>
          <w:szCs w:val="28"/>
        </w:rPr>
      </w:pPr>
    </w:p>
    <w:p w:rsidR="00567C92" w:rsidRPr="00342D83" w:rsidRDefault="00567C92" w:rsidP="00567C92">
      <w:pPr>
        <w:autoSpaceDE w:val="0"/>
        <w:autoSpaceDN w:val="0"/>
        <w:adjustRightInd w:val="0"/>
        <w:ind w:firstLine="709"/>
        <w:jc w:val="both"/>
        <w:rPr>
          <w:rFonts w:eastAsia="Calibri"/>
          <w:sz w:val="28"/>
          <w:szCs w:val="28"/>
          <w:lang w:eastAsia="en-US"/>
        </w:rPr>
      </w:pPr>
      <w:proofErr w:type="gramStart"/>
      <w:r w:rsidRPr="00342D83">
        <w:rPr>
          <w:rFonts w:eastAsia="Calibri"/>
          <w:sz w:val="28"/>
          <w:szCs w:val="28"/>
          <w:lang w:eastAsia="en-US"/>
        </w:rPr>
        <w:t xml:space="preserve">В рамках реализации Федерального закона от 28 декабря 2009 года № 381-ФЗ «Об основах государственного регулирования торговой деятельности в Российской Федерации», постановления Правительства Белгородской области от 17 октября 2016 года № 368-пп «Об утверждении порядка и условий размещения объектов нестационарной торговли на территории Белгородской области», постановления администрации Алексеевского </w:t>
      </w:r>
      <w:r w:rsidR="00DB472D" w:rsidRPr="00DB472D">
        <w:rPr>
          <w:rFonts w:eastAsia="Calibri"/>
          <w:sz w:val="28"/>
          <w:szCs w:val="28"/>
          <w:lang w:eastAsia="en-US"/>
        </w:rPr>
        <w:t>муниципального</w:t>
      </w:r>
      <w:r w:rsidRPr="00342D83">
        <w:rPr>
          <w:rFonts w:eastAsia="Calibri"/>
          <w:sz w:val="28"/>
          <w:szCs w:val="28"/>
          <w:lang w:eastAsia="en-US"/>
        </w:rPr>
        <w:t xml:space="preserve"> округа от 12.12.2019 г. № 1229 «О порядке размещения нестационарных торговых объектов на территории</w:t>
      </w:r>
      <w:proofErr w:type="gramEnd"/>
      <w:r w:rsidRPr="00342D83">
        <w:rPr>
          <w:rFonts w:eastAsia="Calibri"/>
          <w:sz w:val="28"/>
          <w:szCs w:val="28"/>
          <w:lang w:eastAsia="en-US"/>
        </w:rPr>
        <w:t xml:space="preserve"> Алексеевского </w:t>
      </w:r>
      <w:r w:rsidR="00DB472D" w:rsidRPr="00DB472D">
        <w:rPr>
          <w:rFonts w:eastAsia="Calibri"/>
          <w:sz w:val="28"/>
          <w:szCs w:val="28"/>
          <w:lang w:eastAsia="en-US"/>
        </w:rPr>
        <w:t>муниципального</w:t>
      </w:r>
      <w:r w:rsidRPr="00342D83">
        <w:rPr>
          <w:rFonts w:eastAsia="Calibri"/>
          <w:sz w:val="28"/>
          <w:szCs w:val="28"/>
          <w:lang w:eastAsia="en-US"/>
        </w:rPr>
        <w:t xml:space="preserve"> округа», в Схему размещения нестационарных торговых объектов на территории Алексеевского </w:t>
      </w:r>
      <w:r w:rsidR="00DB472D" w:rsidRPr="00DB472D">
        <w:rPr>
          <w:rFonts w:eastAsia="Calibri"/>
          <w:sz w:val="28"/>
          <w:szCs w:val="28"/>
          <w:lang w:eastAsia="en-US"/>
        </w:rPr>
        <w:t>муниципального</w:t>
      </w:r>
      <w:r w:rsidRPr="00342D83">
        <w:rPr>
          <w:rFonts w:eastAsia="Calibri"/>
          <w:sz w:val="28"/>
          <w:szCs w:val="28"/>
          <w:lang w:eastAsia="en-US"/>
        </w:rPr>
        <w:t xml:space="preserve"> округа  внесено 166 нестационарных торговых объектов. Ежегодно заключается около 90 договоров на право размещения нестационарных торговых объектов. Кроме того, в соответствии с распоряжением Правительства Российской Федерации от 30 января 2021 года № 208-р постановлением администрации Алексеевского </w:t>
      </w:r>
      <w:r w:rsidR="00DB472D" w:rsidRPr="00DB472D">
        <w:rPr>
          <w:rFonts w:eastAsia="Calibri"/>
          <w:sz w:val="28"/>
          <w:szCs w:val="28"/>
          <w:lang w:eastAsia="en-US"/>
        </w:rPr>
        <w:t>муниципального</w:t>
      </w:r>
      <w:r w:rsidRPr="00342D83">
        <w:rPr>
          <w:rFonts w:eastAsia="Calibri"/>
          <w:sz w:val="28"/>
          <w:szCs w:val="28"/>
          <w:lang w:eastAsia="en-US"/>
        </w:rPr>
        <w:t xml:space="preserve"> округа от 19 августа 2021 г. № 533 внесены изменения в Порядок размещения нестационарных торговых объектов в части упрощения процедуры продления договора на размещение нестационарного торгового объекта без проведения аукциона.</w:t>
      </w:r>
    </w:p>
    <w:p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t>В целях обеспечения населения округа продукцией областного и местного производства следует сделать основной акцент на развитие торговой инфраструктуры «шаговой доступности», нацеленной на реализацию свежих продуктов питания и сельскохозяйственной продукции.</w:t>
      </w:r>
    </w:p>
    <w:p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t xml:space="preserve">Это, прежде всего, малые форматы торговли, в том числе нестационарная торговля. Для развития малых торговых форматов требуется минимум инвестиций и капитальных затрат хозяйствующих субъектов для начала торговли, что крайне важно, особенно в текущей экономической ситуации. </w:t>
      </w:r>
    </w:p>
    <w:p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t>Цель развития рынка: создание условий для развития конкуренции на рынке услуг в сфере торговли.</w:t>
      </w:r>
    </w:p>
    <w:p w:rsidR="00567C92" w:rsidRPr="00342D83" w:rsidRDefault="00567C92" w:rsidP="00567C92">
      <w:pPr>
        <w:autoSpaceDE w:val="0"/>
        <w:autoSpaceDN w:val="0"/>
        <w:adjustRightInd w:val="0"/>
        <w:ind w:firstLine="709"/>
        <w:jc w:val="both"/>
        <w:rPr>
          <w:rFonts w:eastAsia="Calibri"/>
          <w:sz w:val="28"/>
          <w:szCs w:val="28"/>
          <w:lang w:eastAsia="en-US"/>
        </w:rPr>
      </w:pPr>
      <w:proofErr w:type="gramStart"/>
      <w:r w:rsidRPr="00342D83">
        <w:rPr>
          <w:rFonts w:eastAsia="Calibri"/>
          <w:sz w:val="28"/>
          <w:szCs w:val="28"/>
          <w:lang w:eastAsia="en-US"/>
        </w:rPr>
        <w:t>Для активизации развития рынка услуг в сфере торговли необходимо решение следующих задач: создание условий для развития розничной торговли, в том числе анализ рынка торговой деятельности в нестационарных торговых объектах, повышение уровня информированности субъектов предпринимательской деятельности и потребителей товаров, работ и услуг о состоянии конкурентной среды на рынке, обеспечение свободного доступа к информации о нормативных правовых актах, регулирую</w:t>
      </w:r>
      <w:r w:rsidR="005537D0">
        <w:rPr>
          <w:rFonts w:eastAsia="Calibri"/>
          <w:sz w:val="28"/>
          <w:szCs w:val="28"/>
          <w:lang w:eastAsia="en-US"/>
        </w:rPr>
        <w:t>щих сферу торговой деятельности</w:t>
      </w:r>
      <w:proofErr w:type="gramEnd"/>
      <w:r w:rsidR="005537D0">
        <w:rPr>
          <w:rFonts w:eastAsia="Calibri"/>
          <w:sz w:val="28"/>
          <w:szCs w:val="28"/>
          <w:lang w:eastAsia="en-US"/>
        </w:rPr>
        <w:t>.</w:t>
      </w:r>
    </w:p>
    <w:p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t>Реализация плана мероприятий позволит достичь к 31 декабря 2025 года следующих результатов:</w:t>
      </w:r>
    </w:p>
    <w:p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t>-</w:t>
      </w:r>
      <w:r w:rsidRPr="00342D83">
        <w:rPr>
          <w:rFonts w:eastAsia="Calibri"/>
          <w:sz w:val="28"/>
          <w:szCs w:val="28"/>
          <w:lang w:eastAsia="en-US"/>
        </w:rPr>
        <w:tab/>
        <w:t>минимальное количество нестационарных торговых объектов на территории Алексеевского</w:t>
      </w:r>
      <w:r w:rsidR="00DB472D" w:rsidRPr="00DB472D">
        <w:t xml:space="preserve"> </w:t>
      </w:r>
      <w:r w:rsidR="00DB472D" w:rsidRPr="00DB472D">
        <w:rPr>
          <w:rFonts w:eastAsia="Calibri"/>
          <w:sz w:val="28"/>
          <w:szCs w:val="28"/>
          <w:lang w:eastAsia="en-US"/>
        </w:rPr>
        <w:t xml:space="preserve">муниципального </w:t>
      </w:r>
      <w:r w:rsidRPr="00342D83">
        <w:rPr>
          <w:rFonts w:eastAsia="Calibri"/>
          <w:sz w:val="28"/>
          <w:szCs w:val="28"/>
          <w:lang w:eastAsia="en-US"/>
        </w:rPr>
        <w:t>округа составит 100 единиц;</w:t>
      </w:r>
    </w:p>
    <w:p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lastRenderedPageBreak/>
        <w:t>-</w:t>
      </w:r>
      <w:r w:rsidRPr="00342D83">
        <w:rPr>
          <w:rFonts w:eastAsia="Calibri"/>
          <w:sz w:val="28"/>
          <w:szCs w:val="28"/>
          <w:lang w:eastAsia="en-US"/>
        </w:rPr>
        <w:tab/>
        <w:t xml:space="preserve">прирост минимального количества нестационарных торговых объектов на территории Алексеевского </w:t>
      </w:r>
      <w:r w:rsidR="00DB472D" w:rsidRPr="00DB472D">
        <w:rPr>
          <w:rFonts w:eastAsia="Calibri"/>
          <w:sz w:val="28"/>
          <w:szCs w:val="28"/>
          <w:lang w:eastAsia="en-US"/>
        </w:rPr>
        <w:t>муниципального</w:t>
      </w:r>
      <w:r w:rsidRPr="00342D83">
        <w:rPr>
          <w:rFonts w:eastAsia="Calibri"/>
          <w:sz w:val="28"/>
          <w:szCs w:val="28"/>
          <w:lang w:eastAsia="en-US"/>
        </w:rPr>
        <w:t xml:space="preserve"> округа составит 11,1%.  </w:t>
      </w:r>
    </w:p>
    <w:p w:rsidR="00567C92" w:rsidRPr="00342D83" w:rsidRDefault="00567C92" w:rsidP="00567C92">
      <w:pPr>
        <w:autoSpaceDE w:val="0"/>
        <w:autoSpaceDN w:val="0"/>
        <w:adjustRightInd w:val="0"/>
        <w:ind w:firstLine="709"/>
        <w:jc w:val="both"/>
        <w:rPr>
          <w:rFonts w:eastAsia="Calibri"/>
          <w:sz w:val="28"/>
          <w:szCs w:val="28"/>
          <w:lang w:eastAsia="en-US"/>
        </w:rPr>
      </w:pPr>
    </w:p>
    <w:p w:rsidR="00DE5608" w:rsidRPr="00342D83" w:rsidRDefault="00DE5608" w:rsidP="00A65013">
      <w:pPr>
        <w:ind w:firstLine="709"/>
        <w:jc w:val="both"/>
        <w:rPr>
          <w:sz w:val="28"/>
          <w:szCs w:val="28"/>
        </w:rPr>
        <w:sectPr w:rsidR="00DE5608" w:rsidRPr="00342D83" w:rsidSect="00721123">
          <w:pgSz w:w="11906" w:h="16838"/>
          <w:pgMar w:top="1134" w:right="1134" w:bottom="1134" w:left="1134" w:header="709" w:footer="709" w:gutter="0"/>
          <w:cols w:space="708"/>
          <w:docGrid w:linePitch="360"/>
        </w:sectPr>
      </w:pPr>
    </w:p>
    <w:p w:rsidR="00862D14" w:rsidRPr="00342D83" w:rsidRDefault="00220F6F" w:rsidP="00055CD4">
      <w:pPr>
        <w:jc w:val="center"/>
        <w:rPr>
          <w:b/>
          <w:sz w:val="28"/>
          <w:szCs w:val="28"/>
        </w:rPr>
      </w:pPr>
      <w:r>
        <w:rPr>
          <w:b/>
          <w:sz w:val="28"/>
          <w:szCs w:val="28"/>
        </w:rPr>
        <w:lastRenderedPageBreak/>
        <w:t>36</w:t>
      </w:r>
      <w:r w:rsidR="004A528B" w:rsidRPr="00342D83">
        <w:rPr>
          <w:b/>
          <w:sz w:val="28"/>
          <w:szCs w:val="28"/>
        </w:rPr>
        <w:t>.2. Ключевые показатели</w:t>
      </w:r>
    </w:p>
    <w:p w:rsidR="004A528B" w:rsidRPr="00342D83" w:rsidRDefault="004A528B" w:rsidP="004A528B">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7F2F8C">
        <w:trPr>
          <w:tblHeader/>
          <w:jc w:val="center"/>
        </w:trPr>
        <w:tc>
          <w:tcPr>
            <w:tcW w:w="711" w:type="dxa"/>
            <w:vAlign w:val="center"/>
          </w:tcPr>
          <w:p w:rsidR="00567C92" w:rsidRPr="00342D83" w:rsidRDefault="00567C92" w:rsidP="007F2F8C">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567C92" w:rsidRPr="00342D83" w:rsidRDefault="00567C92" w:rsidP="007F2F8C">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567C92" w:rsidRPr="00342D83" w:rsidRDefault="00567C92" w:rsidP="007F2F8C">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tcPr>
          <w:p w:rsidR="00567C92" w:rsidRPr="00342D83" w:rsidRDefault="00567C92" w:rsidP="007F2F8C">
            <w:pPr>
              <w:ind w:left="-57" w:right="-57"/>
              <w:jc w:val="center"/>
              <w:rPr>
                <w:b/>
                <w:bCs/>
                <w:sz w:val="24"/>
                <w:szCs w:val="24"/>
              </w:rPr>
            </w:pPr>
          </w:p>
          <w:p w:rsidR="00567C92" w:rsidRPr="00342D83" w:rsidRDefault="00567C92" w:rsidP="007F2F8C">
            <w:pPr>
              <w:ind w:left="-57" w:right="-57"/>
              <w:jc w:val="center"/>
              <w:rPr>
                <w:b/>
                <w:bCs/>
                <w:sz w:val="24"/>
                <w:szCs w:val="24"/>
              </w:rPr>
            </w:pPr>
            <w:r w:rsidRPr="00342D83">
              <w:rPr>
                <w:b/>
                <w:bCs/>
                <w:sz w:val="24"/>
                <w:szCs w:val="24"/>
              </w:rPr>
              <w:t xml:space="preserve">На </w:t>
            </w:r>
          </w:p>
          <w:p w:rsidR="00567C92" w:rsidRPr="00342D83" w:rsidRDefault="00567C92" w:rsidP="007F2F8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567C92" w:rsidRPr="00342D83" w:rsidRDefault="00567C92" w:rsidP="007F2F8C">
            <w:pPr>
              <w:ind w:left="-57" w:right="-57"/>
              <w:jc w:val="center"/>
              <w:rPr>
                <w:b/>
                <w:bCs/>
                <w:sz w:val="24"/>
                <w:szCs w:val="24"/>
              </w:rPr>
            </w:pPr>
            <w:r w:rsidRPr="00342D83">
              <w:rPr>
                <w:b/>
                <w:bCs/>
                <w:sz w:val="24"/>
                <w:szCs w:val="24"/>
              </w:rPr>
              <w:t>отчет</w:t>
            </w:r>
          </w:p>
        </w:tc>
        <w:tc>
          <w:tcPr>
            <w:tcW w:w="993" w:type="dxa"/>
            <w:vAlign w:val="center"/>
          </w:tcPr>
          <w:p w:rsidR="00567C92" w:rsidRPr="00342D83" w:rsidRDefault="00567C92" w:rsidP="007F2F8C">
            <w:pPr>
              <w:ind w:left="-57" w:right="-57"/>
              <w:jc w:val="center"/>
              <w:rPr>
                <w:b/>
                <w:bCs/>
                <w:sz w:val="24"/>
                <w:szCs w:val="24"/>
              </w:rPr>
            </w:pPr>
            <w:r w:rsidRPr="00342D83">
              <w:rPr>
                <w:b/>
                <w:bCs/>
                <w:sz w:val="24"/>
                <w:szCs w:val="24"/>
              </w:rPr>
              <w:t xml:space="preserve">На </w:t>
            </w:r>
          </w:p>
          <w:p w:rsidR="00567C92" w:rsidRPr="00342D83" w:rsidRDefault="00567C92" w:rsidP="007F2F8C">
            <w:pPr>
              <w:ind w:left="-57" w:right="-57"/>
              <w:jc w:val="center"/>
              <w:rPr>
                <w:b/>
                <w:bCs/>
                <w:sz w:val="24"/>
                <w:szCs w:val="24"/>
              </w:rPr>
            </w:pPr>
            <w:r w:rsidRPr="00342D83">
              <w:rPr>
                <w:b/>
                <w:bCs/>
                <w:sz w:val="24"/>
                <w:szCs w:val="24"/>
              </w:rPr>
              <w:t>1 января 2022 года</w:t>
            </w:r>
          </w:p>
          <w:p w:rsidR="00567C92" w:rsidRPr="00342D83" w:rsidRDefault="00567C92" w:rsidP="007F2F8C">
            <w:pPr>
              <w:ind w:left="-57" w:right="-57"/>
              <w:jc w:val="center"/>
              <w:rPr>
                <w:b/>
                <w:bCs/>
                <w:sz w:val="24"/>
                <w:szCs w:val="24"/>
              </w:rPr>
            </w:pPr>
            <w:r w:rsidRPr="00342D83">
              <w:rPr>
                <w:b/>
                <w:bCs/>
                <w:sz w:val="24"/>
                <w:szCs w:val="24"/>
              </w:rPr>
              <w:t>отчет</w:t>
            </w:r>
          </w:p>
        </w:tc>
        <w:tc>
          <w:tcPr>
            <w:tcW w:w="992" w:type="dxa"/>
            <w:vAlign w:val="center"/>
          </w:tcPr>
          <w:p w:rsidR="00567C92" w:rsidRPr="00342D83" w:rsidRDefault="00567C92" w:rsidP="007F2F8C">
            <w:pPr>
              <w:ind w:left="-57" w:right="-57"/>
              <w:jc w:val="center"/>
              <w:rPr>
                <w:b/>
                <w:bCs/>
                <w:sz w:val="24"/>
                <w:szCs w:val="24"/>
              </w:rPr>
            </w:pPr>
            <w:r w:rsidRPr="00342D83">
              <w:rPr>
                <w:b/>
                <w:bCs/>
                <w:sz w:val="24"/>
                <w:szCs w:val="24"/>
              </w:rPr>
              <w:t>На 31 декабря 2022 года</w:t>
            </w:r>
          </w:p>
          <w:p w:rsidR="00567C92" w:rsidRPr="00342D83" w:rsidRDefault="00567C92" w:rsidP="007F2F8C">
            <w:pPr>
              <w:ind w:left="-57" w:right="-57"/>
              <w:jc w:val="center"/>
              <w:rPr>
                <w:b/>
                <w:bCs/>
                <w:sz w:val="24"/>
                <w:szCs w:val="24"/>
              </w:rPr>
            </w:pPr>
            <w:r w:rsidRPr="00342D83">
              <w:rPr>
                <w:b/>
                <w:bCs/>
                <w:sz w:val="24"/>
                <w:szCs w:val="24"/>
              </w:rPr>
              <w:t>план</w:t>
            </w:r>
          </w:p>
        </w:tc>
        <w:tc>
          <w:tcPr>
            <w:tcW w:w="992" w:type="dxa"/>
            <w:vAlign w:val="center"/>
          </w:tcPr>
          <w:p w:rsidR="00567C92" w:rsidRPr="00342D83" w:rsidRDefault="00567C92" w:rsidP="007F2F8C">
            <w:pPr>
              <w:ind w:left="-57" w:right="-57"/>
              <w:jc w:val="center"/>
              <w:rPr>
                <w:b/>
                <w:bCs/>
                <w:sz w:val="24"/>
                <w:szCs w:val="24"/>
              </w:rPr>
            </w:pPr>
            <w:r w:rsidRPr="00342D83">
              <w:rPr>
                <w:b/>
                <w:bCs/>
                <w:sz w:val="24"/>
                <w:szCs w:val="24"/>
              </w:rPr>
              <w:t>На 31 декабря 2023 года</w:t>
            </w:r>
          </w:p>
          <w:p w:rsidR="00567C92" w:rsidRPr="00342D83" w:rsidRDefault="00567C92" w:rsidP="007F2F8C">
            <w:pPr>
              <w:ind w:left="-57" w:right="-57"/>
              <w:jc w:val="center"/>
              <w:rPr>
                <w:b/>
                <w:bCs/>
                <w:sz w:val="24"/>
                <w:szCs w:val="24"/>
              </w:rPr>
            </w:pPr>
            <w:r w:rsidRPr="00342D83">
              <w:rPr>
                <w:b/>
                <w:bCs/>
                <w:sz w:val="24"/>
                <w:szCs w:val="24"/>
              </w:rPr>
              <w:t>план</w:t>
            </w:r>
          </w:p>
        </w:tc>
        <w:tc>
          <w:tcPr>
            <w:tcW w:w="992" w:type="dxa"/>
            <w:vAlign w:val="center"/>
          </w:tcPr>
          <w:p w:rsidR="00567C92" w:rsidRPr="00342D83" w:rsidRDefault="00567C92" w:rsidP="007F2F8C">
            <w:pPr>
              <w:ind w:left="-57" w:right="-57"/>
              <w:jc w:val="center"/>
              <w:rPr>
                <w:b/>
                <w:bCs/>
                <w:sz w:val="24"/>
                <w:szCs w:val="24"/>
              </w:rPr>
            </w:pPr>
            <w:r w:rsidRPr="00342D83">
              <w:rPr>
                <w:b/>
                <w:bCs/>
                <w:sz w:val="24"/>
                <w:szCs w:val="24"/>
              </w:rPr>
              <w:t>На 31 декабря 2024 года</w:t>
            </w:r>
          </w:p>
          <w:p w:rsidR="00567C92" w:rsidRPr="00342D83" w:rsidRDefault="00567C92" w:rsidP="007F2F8C">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567C92" w:rsidRPr="00342D83" w:rsidRDefault="00567C92" w:rsidP="007F2F8C">
            <w:pPr>
              <w:ind w:left="-57" w:right="-57"/>
              <w:jc w:val="center"/>
              <w:rPr>
                <w:b/>
                <w:bCs/>
                <w:sz w:val="24"/>
                <w:szCs w:val="24"/>
              </w:rPr>
            </w:pPr>
            <w:r w:rsidRPr="00342D83">
              <w:rPr>
                <w:b/>
                <w:bCs/>
                <w:sz w:val="24"/>
                <w:szCs w:val="24"/>
              </w:rPr>
              <w:t>На 31 декабря 2025 года</w:t>
            </w:r>
          </w:p>
          <w:p w:rsidR="00567C92" w:rsidRPr="00342D83" w:rsidRDefault="00567C92" w:rsidP="007F2F8C">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567C92" w:rsidRPr="00342D83" w:rsidRDefault="00567C92" w:rsidP="007F2F8C">
            <w:pPr>
              <w:spacing w:line="240" w:lineRule="atLeast"/>
              <w:jc w:val="center"/>
              <w:rPr>
                <w:b/>
                <w:bCs/>
                <w:sz w:val="24"/>
                <w:szCs w:val="24"/>
              </w:rPr>
            </w:pPr>
            <w:r w:rsidRPr="00342D83">
              <w:rPr>
                <w:b/>
                <w:bCs/>
                <w:sz w:val="24"/>
                <w:szCs w:val="24"/>
              </w:rPr>
              <w:t xml:space="preserve">Целевое значение, определенное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567C92" w:rsidRPr="00342D83" w:rsidRDefault="00567C92" w:rsidP="007F2F8C">
            <w:pPr>
              <w:spacing w:line="240" w:lineRule="atLeast"/>
              <w:jc w:val="center"/>
              <w:rPr>
                <w:b/>
                <w:bCs/>
                <w:sz w:val="24"/>
                <w:szCs w:val="24"/>
              </w:rPr>
            </w:pPr>
            <w:r w:rsidRPr="00342D83">
              <w:rPr>
                <w:b/>
                <w:bCs/>
                <w:sz w:val="24"/>
                <w:szCs w:val="24"/>
              </w:rPr>
              <w:t>Ответственный исполнитель</w:t>
            </w:r>
          </w:p>
        </w:tc>
      </w:tr>
      <w:tr w:rsidR="00567C92" w:rsidRPr="00342D83" w:rsidTr="007F2F8C">
        <w:trPr>
          <w:jc w:val="center"/>
        </w:trPr>
        <w:tc>
          <w:tcPr>
            <w:tcW w:w="711" w:type="dxa"/>
          </w:tcPr>
          <w:p w:rsidR="00567C92" w:rsidRPr="00342D83" w:rsidRDefault="008739C6" w:rsidP="00220F6F">
            <w:pPr>
              <w:spacing w:line="230" w:lineRule="auto"/>
              <w:ind w:left="-57" w:right="-57"/>
              <w:jc w:val="center"/>
              <w:rPr>
                <w:sz w:val="24"/>
                <w:szCs w:val="24"/>
              </w:rPr>
            </w:pPr>
            <w:r>
              <w:rPr>
                <w:sz w:val="24"/>
                <w:szCs w:val="24"/>
              </w:rPr>
              <w:t>3</w:t>
            </w:r>
            <w:r w:rsidR="00220F6F">
              <w:rPr>
                <w:sz w:val="24"/>
                <w:szCs w:val="24"/>
              </w:rPr>
              <w:t>6</w:t>
            </w:r>
            <w:r w:rsidR="00567C92" w:rsidRPr="00342D83">
              <w:rPr>
                <w:sz w:val="24"/>
                <w:szCs w:val="24"/>
              </w:rPr>
              <w:t>.2.1</w:t>
            </w:r>
          </w:p>
        </w:tc>
        <w:tc>
          <w:tcPr>
            <w:tcW w:w="4651" w:type="dxa"/>
          </w:tcPr>
          <w:p w:rsidR="00567C92" w:rsidRPr="00342D83" w:rsidRDefault="00567C92" w:rsidP="00330819">
            <w:pPr>
              <w:jc w:val="both"/>
              <w:rPr>
                <w:sz w:val="24"/>
                <w:szCs w:val="24"/>
              </w:rPr>
            </w:pPr>
            <w:r w:rsidRPr="00342D83">
              <w:rPr>
                <w:sz w:val="24"/>
                <w:szCs w:val="24"/>
              </w:rPr>
              <w:t xml:space="preserve">Минимальное количество нестационарных торговых объектов на территории Алексеевского </w:t>
            </w:r>
            <w:r w:rsidR="00DB472D" w:rsidRPr="00DB472D">
              <w:rPr>
                <w:sz w:val="24"/>
                <w:szCs w:val="24"/>
              </w:rPr>
              <w:t>муниципального</w:t>
            </w:r>
            <w:r w:rsidRPr="00342D83">
              <w:rPr>
                <w:sz w:val="24"/>
                <w:szCs w:val="24"/>
              </w:rPr>
              <w:t xml:space="preserve"> округа</w:t>
            </w:r>
            <w:r w:rsidR="00C35235">
              <w:rPr>
                <w:sz w:val="24"/>
                <w:szCs w:val="24"/>
              </w:rPr>
              <w:t>,</w:t>
            </w:r>
            <w:r w:rsidR="00C35235">
              <w:t xml:space="preserve"> </w:t>
            </w:r>
            <w:r w:rsidR="00C35235" w:rsidRPr="0000415E">
              <w:rPr>
                <w:sz w:val="24"/>
                <w:szCs w:val="24"/>
              </w:rPr>
              <w:t xml:space="preserve">внесенных в Схему размещения нестационарных торговых объектов на территории Алексеевского </w:t>
            </w:r>
            <w:r w:rsidR="00DB472D" w:rsidRPr="00DB472D">
              <w:rPr>
                <w:sz w:val="24"/>
                <w:szCs w:val="24"/>
              </w:rPr>
              <w:t>муниципального</w:t>
            </w:r>
            <w:r w:rsidR="00C35235" w:rsidRPr="0000415E">
              <w:rPr>
                <w:sz w:val="24"/>
                <w:szCs w:val="24"/>
              </w:rPr>
              <w:t xml:space="preserve"> округа</w:t>
            </w:r>
            <w:r w:rsidR="00330819" w:rsidRPr="0000415E">
              <w:rPr>
                <w:sz w:val="24"/>
                <w:szCs w:val="24"/>
              </w:rPr>
              <w:t xml:space="preserve"> </w:t>
            </w:r>
            <w:r w:rsidRPr="0000415E">
              <w:rPr>
                <w:sz w:val="24"/>
                <w:szCs w:val="24"/>
              </w:rPr>
              <w:t xml:space="preserve"> (дополнительны</w:t>
            </w:r>
            <w:r w:rsidRPr="00342D83">
              <w:rPr>
                <w:sz w:val="24"/>
                <w:szCs w:val="24"/>
              </w:rPr>
              <w:t>й показатель)</w:t>
            </w:r>
          </w:p>
        </w:tc>
        <w:tc>
          <w:tcPr>
            <w:tcW w:w="1134" w:type="dxa"/>
          </w:tcPr>
          <w:p w:rsidR="00567C92" w:rsidRPr="00342D83" w:rsidRDefault="00567C92" w:rsidP="007F2F8C">
            <w:pPr>
              <w:jc w:val="center"/>
              <w:rPr>
                <w:sz w:val="24"/>
                <w:szCs w:val="24"/>
              </w:rPr>
            </w:pPr>
            <w:r w:rsidRPr="00342D83">
              <w:rPr>
                <w:sz w:val="24"/>
                <w:szCs w:val="24"/>
              </w:rPr>
              <w:t>Ед.</w:t>
            </w:r>
          </w:p>
        </w:tc>
        <w:tc>
          <w:tcPr>
            <w:tcW w:w="1134" w:type="dxa"/>
          </w:tcPr>
          <w:p w:rsidR="00567C92" w:rsidRPr="00342D83" w:rsidRDefault="00567C92" w:rsidP="007F2F8C">
            <w:pPr>
              <w:jc w:val="center"/>
              <w:rPr>
                <w:rFonts w:eastAsia="Calibri"/>
                <w:sz w:val="24"/>
                <w:szCs w:val="24"/>
              </w:rPr>
            </w:pPr>
            <w:r w:rsidRPr="00342D83">
              <w:rPr>
                <w:rFonts w:eastAsia="Calibri"/>
                <w:sz w:val="24"/>
                <w:szCs w:val="24"/>
              </w:rPr>
              <w:t>90</w:t>
            </w:r>
          </w:p>
        </w:tc>
        <w:tc>
          <w:tcPr>
            <w:tcW w:w="993" w:type="dxa"/>
          </w:tcPr>
          <w:p w:rsidR="00567C92" w:rsidRPr="00342D83" w:rsidRDefault="00567C92" w:rsidP="007F2F8C">
            <w:pPr>
              <w:jc w:val="center"/>
              <w:rPr>
                <w:rFonts w:eastAsia="Calibri"/>
                <w:sz w:val="24"/>
                <w:szCs w:val="24"/>
              </w:rPr>
            </w:pPr>
            <w:r w:rsidRPr="00342D83">
              <w:rPr>
                <w:rFonts w:eastAsia="Calibri"/>
                <w:sz w:val="24"/>
                <w:szCs w:val="24"/>
              </w:rPr>
              <w:t>90</w:t>
            </w:r>
          </w:p>
        </w:tc>
        <w:tc>
          <w:tcPr>
            <w:tcW w:w="992" w:type="dxa"/>
          </w:tcPr>
          <w:p w:rsidR="00567C92" w:rsidRPr="00342D83" w:rsidRDefault="00567C92" w:rsidP="007F2F8C">
            <w:pPr>
              <w:spacing w:line="230" w:lineRule="auto"/>
              <w:jc w:val="center"/>
              <w:rPr>
                <w:sz w:val="24"/>
                <w:szCs w:val="24"/>
              </w:rPr>
            </w:pPr>
            <w:r w:rsidRPr="00342D83">
              <w:rPr>
                <w:sz w:val="24"/>
                <w:szCs w:val="24"/>
              </w:rPr>
              <w:t>90</w:t>
            </w:r>
          </w:p>
        </w:tc>
        <w:tc>
          <w:tcPr>
            <w:tcW w:w="992" w:type="dxa"/>
          </w:tcPr>
          <w:p w:rsidR="00567C92" w:rsidRPr="00342D83" w:rsidRDefault="00567C92" w:rsidP="007F2F8C">
            <w:pPr>
              <w:spacing w:line="230" w:lineRule="auto"/>
              <w:jc w:val="center"/>
              <w:rPr>
                <w:sz w:val="24"/>
                <w:szCs w:val="24"/>
              </w:rPr>
            </w:pPr>
            <w:r w:rsidRPr="00342D83">
              <w:rPr>
                <w:sz w:val="24"/>
                <w:szCs w:val="24"/>
              </w:rPr>
              <w:t>100</w:t>
            </w:r>
          </w:p>
        </w:tc>
        <w:tc>
          <w:tcPr>
            <w:tcW w:w="992" w:type="dxa"/>
          </w:tcPr>
          <w:p w:rsidR="00567C92" w:rsidRPr="00342D83" w:rsidRDefault="00567C92" w:rsidP="007F2F8C">
            <w:pPr>
              <w:spacing w:line="230" w:lineRule="auto"/>
              <w:jc w:val="center"/>
              <w:rPr>
                <w:sz w:val="24"/>
                <w:szCs w:val="24"/>
              </w:rPr>
            </w:pPr>
            <w:r w:rsidRPr="00342D83">
              <w:rPr>
                <w:sz w:val="24"/>
                <w:szCs w:val="24"/>
              </w:rPr>
              <w:t>100</w:t>
            </w:r>
          </w:p>
        </w:tc>
        <w:tc>
          <w:tcPr>
            <w:tcW w:w="993" w:type="dxa"/>
          </w:tcPr>
          <w:p w:rsidR="00567C92" w:rsidRPr="00342D83" w:rsidRDefault="00567C92" w:rsidP="007F2F8C">
            <w:pPr>
              <w:spacing w:line="230" w:lineRule="auto"/>
              <w:jc w:val="center"/>
              <w:rPr>
                <w:sz w:val="24"/>
                <w:szCs w:val="24"/>
              </w:rPr>
            </w:pPr>
            <w:r w:rsidRPr="00342D83">
              <w:rPr>
                <w:sz w:val="24"/>
                <w:szCs w:val="24"/>
              </w:rPr>
              <w:t>100</w:t>
            </w:r>
          </w:p>
        </w:tc>
        <w:tc>
          <w:tcPr>
            <w:tcW w:w="1701" w:type="dxa"/>
          </w:tcPr>
          <w:p w:rsidR="00567C92" w:rsidRPr="00342D83" w:rsidRDefault="00567C92" w:rsidP="007F2F8C">
            <w:pPr>
              <w:spacing w:line="230" w:lineRule="auto"/>
              <w:jc w:val="center"/>
              <w:rPr>
                <w:spacing w:val="-2"/>
                <w:sz w:val="24"/>
                <w:szCs w:val="24"/>
              </w:rPr>
            </w:pPr>
            <w:r w:rsidRPr="00342D83">
              <w:rPr>
                <w:spacing w:val="-2"/>
                <w:sz w:val="24"/>
                <w:szCs w:val="24"/>
              </w:rPr>
              <w:t>Х</w:t>
            </w:r>
          </w:p>
        </w:tc>
        <w:tc>
          <w:tcPr>
            <w:tcW w:w="1870" w:type="dxa"/>
          </w:tcPr>
          <w:p w:rsidR="00567C92" w:rsidRPr="00342D83" w:rsidRDefault="00567C92" w:rsidP="00F5294C">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bl>
    <w:p w:rsidR="00567C92" w:rsidRPr="00342D83" w:rsidRDefault="00567C92" w:rsidP="004A528B">
      <w:pPr>
        <w:jc w:val="center"/>
        <w:rPr>
          <w:sz w:val="26"/>
          <w:szCs w:val="26"/>
        </w:rPr>
      </w:pPr>
    </w:p>
    <w:p w:rsidR="00C3516F" w:rsidRPr="00342D83" w:rsidRDefault="004A528B" w:rsidP="00605C2A">
      <w:pPr>
        <w:spacing w:line="230" w:lineRule="auto"/>
        <w:contextualSpacing/>
        <w:jc w:val="center"/>
        <w:rPr>
          <w:rFonts w:eastAsia="Calibri"/>
          <w:b/>
          <w:sz w:val="28"/>
          <w:szCs w:val="28"/>
          <w:lang w:eastAsia="en-US"/>
        </w:rPr>
      </w:pPr>
      <w:r w:rsidRPr="00342D83">
        <w:rPr>
          <w:rFonts w:eastAsia="Calibri"/>
          <w:b/>
          <w:sz w:val="28"/>
          <w:szCs w:val="28"/>
          <w:lang w:eastAsia="en-US"/>
        </w:rPr>
        <w:t>3</w:t>
      </w:r>
      <w:r w:rsidR="008739C6">
        <w:rPr>
          <w:rFonts w:eastAsia="Calibri"/>
          <w:b/>
          <w:sz w:val="28"/>
          <w:szCs w:val="28"/>
          <w:lang w:eastAsia="en-US"/>
        </w:rPr>
        <w:t>7</w:t>
      </w:r>
      <w:r w:rsidRPr="00342D83">
        <w:rPr>
          <w:rFonts w:eastAsia="Calibri"/>
          <w:b/>
          <w:sz w:val="28"/>
          <w:szCs w:val="28"/>
          <w:lang w:eastAsia="en-US"/>
        </w:rPr>
        <w:t>.3.  Мероприятия по содействию развитию конкуренции</w:t>
      </w:r>
    </w:p>
    <w:p w:rsidR="00567C92" w:rsidRPr="00342D83" w:rsidRDefault="00567C92" w:rsidP="00605C2A">
      <w:pPr>
        <w:spacing w:line="230" w:lineRule="auto"/>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7F2F8C">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67C92" w:rsidRPr="00342D83" w:rsidRDefault="00567C92" w:rsidP="007F2F8C">
            <w:pPr>
              <w:spacing w:line="230" w:lineRule="auto"/>
              <w:ind w:left="-57" w:right="-57"/>
              <w:jc w:val="center"/>
              <w:rPr>
                <w:b/>
                <w:bCs/>
                <w:sz w:val="24"/>
                <w:szCs w:val="24"/>
              </w:rPr>
            </w:pPr>
            <w:r w:rsidRPr="00342D83">
              <w:rPr>
                <w:b/>
                <w:bCs/>
                <w:sz w:val="24"/>
                <w:szCs w:val="24"/>
              </w:rPr>
              <w:t>№</w:t>
            </w:r>
          </w:p>
          <w:p w:rsidR="00567C92" w:rsidRPr="00342D83" w:rsidRDefault="00567C92" w:rsidP="007F2F8C">
            <w:pPr>
              <w:spacing w:line="230" w:lineRule="auto"/>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67C92" w:rsidRPr="00342D83" w:rsidRDefault="00567C92" w:rsidP="007F2F8C">
            <w:pPr>
              <w:spacing w:line="230" w:lineRule="auto"/>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67C92" w:rsidRPr="00342D83" w:rsidRDefault="00567C92" w:rsidP="007F2F8C">
            <w:pPr>
              <w:spacing w:line="230" w:lineRule="auto"/>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67C92" w:rsidRPr="00342D83" w:rsidRDefault="00567C92" w:rsidP="007F2F8C">
            <w:pPr>
              <w:spacing w:line="230" w:lineRule="auto"/>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67C92" w:rsidRPr="00342D83" w:rsidRDefault="00567C92" w:rsidP="007F2F8C">
            <w:pPr>
              <w:spacing w:line="230" w:lineRule="auto"/>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7F2F8C">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567C92" w:rsidRPr="00342D83" w:rsidRDefault="00567C92" w:rsidP="007F2F8C">
            <w:pPr>
              <w:spacing w:line="230" w:lineRule="auto"/>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567C92" w:rsidRPr="00342D83" w:rsidRDefault="00567C92" w:rsidP="007F2F8C">
            <w:pPr>
              <w:spacing w:line="230" w:lineRule="auto"/>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567C92" w:rsidRPr="00342D83" w:rsidRDefault="00567C92" w:rsidP="007F2F8C">
            <w:pPr>
              <w:spacing w:line="230" w:lineRule="auto"/>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567C92" w:rsidRPr="00342D83" w:rsidRDefault="00567C92" w:rsidP="007F2F8C">
            <w:pPr>
              <w:spacing w:line="230" w:lineRule="auto"/>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567C92" w:rsidRPr="00342D83" w:rsidRDefault="00567C92" w:rsidP="007F2F8C">
            <w:pPr>
              <w:spacing w:line="230" w:lineRule="auto"/>
              <w:ind w:left="-57" w:right="-57"/>
              <w:rPr>
                <w:b/>
                <w:bCs/>
                <w:sz w:val="24"/>
                <w:szCs w:val="24"/>
              </w:rPr>
            </w:pPr>
          </w:p>
        </w:tc>
      </w:tr>
      <w:tr w:rsidR="00342D83" w:rsidRPr="00342D83"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567C92" w:rsidRPr="00342D83" w:rsidRDefault="008739C6" w:rsidP="00220F6F">
            <w:pPr>
              <w:spacing w:line="230" w:lineRule="auto"/>
              <w:ind w:left="-57" w:right="-57"/>
              <w:jc w:val="center"/>
              <w:rPr>
                <w:sz w:val="24"/>
                <w:szCs w:val="24"/>
              </w:rPr>
            </w:pPr>
            <w:r>
              <w:rPr>
                <w:sz w:val="24"/>
                <w:szCs w:val="24"/>
              </w:rPr>
              <w:t>3</w:t>
            </w:r>
            <w:r w:rsidR="00220F6F">
              <w:rPr>
                <w:sz w:val="24"/>
                <w:szCs w:val="24"/>
              </w:rPr>
              <w:t>6</w:t>
            </w:r>
            <w:r w:rsidR="00567C92"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567C92">
            <w:pPr>
              <w:widowControl w:val="0"/>
              <w:autoSpaceDE w:val="0"/>
              <w:autoSpaceDN w:val="0"/>
              <w:adjustRightInd w:val="0"/>
              <w:spacing w:line="230" w:lineRule="auto"/>
              <w:ind w:left="-57" w:right="-57"/>
              <w:jc w:val="both"/>
              <w:rPr>
                <w:sz w:val="24"/>
                <w:szCs w:val="24"/>
              </w:rPr>
            </w:pPr>
            <w:r w:rsidRPr="00342D83">
              <w:rPr>
                <w:sz w:val="24"/>
                <w:szCs w:val="24"/>
              </w:rPr>
              <w:t xml:space="preserve">Организация нестационарной торговли </w:t>
            </w:r>
            <w:r w:rsidRPr="00342D83">
              <w:rPr>
                <w:sz w:val="24"/>
                <w:szCs w:val="24"/>
              </w:rPr>
              <w:br/>
              <w:t xml:space="preserve">на территории </w:t>
            </w:r>
            <w:r w:rsidR="00DB472D" w:rsidRPr="00DB472D">
              <w:rPr>
                <w:sz w:val="24"/>
                <w:szCs w:val="24"/>
              </w:rPr>
              <w:t>муниципального</w:t>
            </w:r>
            <w:r w:rsidRPr="00342D83">
              <w:rPr>
                <w:sz w:val="24"/>
                <w:szCs w:val="24"/>
              </w:rPr>
              <w:t xml:space="preserve"> округа</w:t>
            </w:r>
          </w:p>
        </w:tc>
        <w:tc>
          <w:tcPr>
            <w:tcW w:w="1656"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7F2F8C">
            <w:pPr>
              <w:spacing w:line="230" w:lineRule="auto"/>
              <w:ind w:left="-57" w:right="-57"/>
              <w:jc w:val="center"/>
              <w:rPr>
                <w:sz w:val="24"/>
                <w:szCs w:val="24"/>
              </w:rPr>
            </w:pPr>
            <w:r w:rsidRPr="00342D83">
              <w:rPr>
                <w:sz w:val="24"/>
                <w:szCs w:val="24"/>
              </w:rPr>
              <w:t>2022 – 2025</w:t>
            </w:r>
          </w:p>
          <w:p w:rsidR="00567C92" w:rsidRPr="00342D83" w:rsidRDefault="00567C92" w:rsidP="007F2F8C">
            <w:pPr>
              <w:spacing w:line="230" w:lineRule="auto"/>
              <w:ind w:left="-57" w:right="-57"/>
              <w:jc w:val="center"/>
              <w:rPr>
                <w:rFonts w:eastAsia="Calibri"/>
                <w:sz w:val="24"/>
                <w:szCs w:val="24"/>
              </w:rPr>
            </w:pPr>
            <w:r w:rsidRPr="00342D83">
              <w:rPr>
                <w:sz w:val="24"/>
                <w:szCs w:val="24"/>
              </w:rPr>
              <w:t xml:space="preserve"> годы</w:t>
            </w:r>
          </w:p>
        </w:tc>
        <w:tc>
          <w:tcPr>
            <w:tcW w:w="4370"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7F2F8C">
            <w:pPr>
              <w:pStyle w:val="ConsPlusNormal"/>
              <w:spacing w:line="230" w:lineRule="auto"/>
              <w:jc w:val="both"/>
              <w:rPr>
                <w:rFonts w:eastAsiaTheme="minorHAnsi" w:cstheme="minorBidi"/>
                <w:szCs w:val="24"/>
                <w:lang w:eastAsia="en-US"/>
              </w:rPr>
            </w:pPr>
            <w:r w:rsidRPr="00342D83">
              <w:rPr>
                <w:rFonts w:eastAsiaTheme="minorHAnsi" w:cstheme="minorBidi"/>
                <w:szCs w:val="24"/>
                <w:lang w:eastAsia="en-US"/>
              </w:rPr>
              <w:t>Формирование конкурентной среды, создание условий для развития розничной торговли</w:t>
            </w:r>
          </w:p>
        </w:tc>
        <w:tc>
          <w:tcPr>
            <w:tcW w:w="3868"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F5294C">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DB472D" w:rsidRPr="00DB472D">
              <w:rPr>
                <w:rFonts w:eastAsia="Calibri"/>
                <w:sz w:val="24"/>
                <w:szCs w:val="24"/>
              </w:rPr>
              <w:t>муниципального</w:t>
            </w:r>
            <w:r w:rsidRPr="00342D83">
              <w:rPr>
                <w:rFonts w:eastAsia="Calibri"/>
                <w:sz w:val="24"/>
                <w:szCs w:val="24"/>
              </w:rPr>
              <w:t xml:space="preserve"> округа</w:t>
            </w:r>
          </w:p>
        </w:tc>
      </w:tr>
      <w:tr w:rsidR="00342D83" w:rsidRPr="00342D83"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567C92" w:rsidRPr="00342D83" w:rsidRDefault="008739C6" w:rsidP="00220F6F">
            <w:pPr>
              <w:spacing w:line="230" w:lineRule="auto"/>
              <w:ind w:left="-57" w:right="-57"/>
              <w:jc w:val="center"/>
              <w:rPr>
                <w:sz w:val="24"/>
                <w:szCs w:val="24"/>
              </w:rPr>
            </w:pPr>
            <w:r>
              <w:rPr>
                <w:sz w:val="24"/>
                <w:szCs w:val="24"/>
              </w:rPr>
              <w:t>3</w:t>
            </w:r>
            <w:r w:rsidR="00220F6F">
              <w:rPr>
                <w:sz w:val="24"/>
                <w:szCs w:val="24"/>
              </w:rPr>
              <w:t>6</w:t>
            </w:r>
            <w:r w:rsidR="00567C92"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7F2F8C">
            <w:pPr>
              <w:ind w:left="-57" w:right="-57"/>
              <w:jc w:val="both"/>
              <w:rPr>
                <w:sz w:val="24"/>
                <w:szCs w:val="24"/>
              </w:rPr>
            </w:pPr>
            <w:r w:rsidRPr="00342D83">
              <w:rPr>
                <w:sz w:val="24"/>
                <w:szCs w:val="24"/>
              </w:rPr>
              <w:t xml:space="preserve">Размещение на официальном сайте органов местного самоуправления Алексеевского </w:t>
            </w:r>
            <w:r w:rsidR="00DB472D" w:rsidRPr="00DB472D">
              <w:rPr>
                <w:sz w:val="24"/>
                <w:szCs w:val="24"/>
              </w:rPr>
              <w:t>муниципального</w:t>
            </w:r>
            <w:r w:rsidRPr="00342D83">
              <w:rPr>
                <w:sz w:val="24"/>
                <w:szCs w:val="24"/>
              </w:rPr>
              <w:t xml:space="preserve"> округа нормативных правовых актов, регулирующих деятельность нестационарных торговых объектов</w:t>
            </w:r>
          </w:p>
        </w:tc>
        <w:tc>
          <w:tcPr>
            <w:tcW w:w="1656"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7F2F8C">
            <w:pPr>
              <w:ind w:left="-57" w:right="-57"/>
              <w:jc w:val="center"/>
              <w:rPr>
                <w:rFonts w:eastAsia="Calibri"/>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7F2F8C">
            <w:pPr>
              <w:ind w:left="-57" w:right="-57"/>
              <w:jc w:val="both"/>
              <w:rPr>
                <w:sz w:val="24"/>
                <w:szCs w:val="24"/>
              </w:rPr>
            </w:pPr>
            <w:r w:rsidRPr="00342D83">
              <w:rPr>
                <w:sz w:val="24"/>
                <w:szCs w:val="24"/>
              </w:rPr>
              <w:t xml:space="preserve">Повышение уровня информированности потребителей о состоянии конкурентной среды и деятельности по содействию развитию конкуренции. Обеспечение свободного доступа к информации </w:t>
            </w:r>
            <w:r w:rsidRPr="00342D83">
              <w:rPr>
                <w:sz w:val="24"/>
                <w:szCs w:val="24"/>
              </w:rPr>
              <w:br/>
              <w:t xml:space="preserve">о нормативных правовых актах, регулирующих сферу торговой </w:t>
            </w:r>
            <w:r w:rsidRPr="00342D83">
              <w:rPr>
                <w:sz w:val="24"/>
                <w:szCs w:val="24"/>
              </w:rPr>
              <w:lastRenderedPageBreak/>
              <w:t>деятельности нестационарных торговых объектов</w:t>
            </w:r>
          </w:p>
        </w:tc>
        <w:tc>
          <w:tcPr>
            <w:tcW w:w="3868"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F5294C">
            <w:pPr>
              <w:jc w:val="center"/>
              <w:rPr>
                <w:sz w:val="24"/>
                <w:szCs w:val="24"/>
              </w:rPr>
            </w:pPr>
            <w:r w:rsidRPr="00342D83">
              <w:rPr>
                <w:sz w:val="24"/>
                <w:szCs w:val="24"/>
              </w:rPr>
              <w:lastRenderedPageBreak/>
              <w:t>Комитет экономического развития администрации Алексеевского</w:t>
            </w:r>
            <w:r w:rsidRPr="00342D83">
              <w:rPr>
                <w:rFonts w:eastAsia="Calibri"/>
                <w:sz w:val="24"/>
                <w:szCs w:val="24"/>
              </w:rPr>
              <w:t xml:space="preserve"> </w:t>
            </w:r>
            <w:r w:rsidR="00DB472D" w:rsidRPr="00DB472D">
              <w:rPr>
                <w:rFonts w:eastAsia="Calibri"/>
                <w:sz w:val="24"/>
                <w:szCs w:val="24"/>
              </w:rPr>
              <w:t>муниципального</w:t>
            </w:r>
            <w:r w:rsidRPr="00342D83">
              <w:rPr>
                <w:rFonts w:eastAsia="Calibri"/>
                <w:sz w:val="24"/>
                <w:szCs w:val="24"/>
              </w:rPr>
              <w:t xml:space="preserve"> округа</w:t>
            </w:r>
          </w:p>
        </w:tc>
      </w:tr>
      <w:tr w:rsidR="00567C92" w:rsidRPr="00342D83"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567C92" w:rsidRPr="00342D83" w:rsidRDefault="008739C6" w:rsidP="00220F6F">
            <w:pPr>
              <w:spacing w:line="230" w:lineRule="auto"/>
              <w:ind w:left="-57" w:right="-57"/>
              <w:jc w:val="center"/>
              <w:rPr>
                <w:sz w:val="24"/>
                <w:szCs w:val="24"/>
              </w:rPr>
            </w:pPr>
            <w:r>
              <w:rPr>
                <w:sz w:val="24"/>
                <w:szCs w:val="24"/>
              </w:rPr>
              <w:lastRenderedPageBreak/>
              <w:t>3</w:t>
            </w:r>
            <w:r w:rsidR="00220F6F">
              <w:rPr>
                <w:sz w:val="24"/>
                <w:szCs w:val="24"/>
              </w:rPr>
              <w:t>6</w:t>
            </w:r>
            <w:r w:rsidR="00567C92"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7F2F8C">
            <w:pPr>
              <w:ind w:left="-57" w:right="-57"/>
              <w:jc w:val="both"/>
              <w:rPr>
                <w:sz w:val="24"/>
                <w:szCs w:val="24"/>
              </w:rPr>
            </w:pPr>
            <w:r w:rsidRPr="00342D83">
              <w:rPr>
                <w:sz w:val="24"/>
                <w:szCs w:val="24"/>
              </w:rPr>
              <w:t>Оказание информационно-консультационной помощи субъектам предпринимательства, осуществляющим и планирующим осуществлять организацию нестационарной торговли</w:t>
            </w:r>
          </w:p>
        </w:tc>
        <w:tc>
          <w:tcPr>
            <w:tcW w:w="1656"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7F2F8C">
            <w:pPr>
              <w:ind w:left="-57" w:right="-57"/>
              <w:jc w:val="center"/>
              <w:rPr>
                <w:rFonts w:eastAsia="Calibri"/>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7F2F8C">
            <w:pPr>
              <w:ind w:left="-57" w:right="-57"/>
              <w:jc w:val="both"/>
              <w:rPr>
                <w:sz w:val="24"/>
                <w:szCs w:val="24"/>
              </w:rPr>
            </w:pPr>
            <w:r w:rsidRPr="00342D83">
              <w:rPr>
                <w:sz w:val="24"/>
                <w:szCs w:val="24"/>
              </w:rPr>
              <w:t>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3868" w:type="dxa"/>
            <w:tcBorders>
              <w:top w:val="single" w:sz="4" w:space="0" w:color="auto"/>
              <w:left w:val="nil"/>
              <w:bottom w:val="single" w:sz="4" w:space="0" w:color="auto"/>
              <w:right w:val="single" w:sz="4" w:space="0" w:color="auto"/>
            </w:tcBorders>
            <w:shd w:val="clear" w:color="auto" w:fill="auto"/>
            <w:noWrap/>
          </w:tcPr>
          <w:p w:rsidR="00567C92" w:rsidRPr="00342D83" w:rsidRDefault="00567C92" w:rsidP="00360B42">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DB472D" w:rsidRPr="00DB472D">
              <w:rPr>
                <w:rFonts w:eastAsia="Calibri"/>
                <w:sz w:val="24"/>
                <w:szCs w:val="24"/>
              </w:rPr>
              <w:t>муниципального</w:t>
            </w:r>
            <w:r w:rsidRPr="00342D83">
              <w:rPr>
                <w:rFonts w:eastAsia="Calibri"/>
                <w:sz w:val="24"/>
                <w:szCs w:val="24"/>
              </w:rPr>
              <w:t xml:space="preserve"> округа</w:t>
            </w:r>
          </w:p>
        </w:tc>
      </w:tr>
    </w:tbl>
    <w:p w:rsidR="00DE5608" w:rsidRPr="00342D83" w:rsidRDefault="00DE5608" w:rsidP="00A65013">
      <w:pPr>
        <w:ind w:firstLine="709"/>
        <w:jc w:val="both"/>
        <w:rPr>
          <w:sz w:val="28"/>
          <w:szCs w:val="28"/>
        </w:rPr>
      </w:pPr>
    </w:p>
    <w:p w:rsidR="00043BF5" w:rsidRPr="00342D83" w:rsidRDefault="00043BF5" w:rsidP="00A65013">
      <w:pPr>
        <w:ind w:firstLine="709"/>
        <w:jc w:val="both"/>
        <w:rPr>
          <w:sz w:val="28"/>
          <w:szCs w:val="28"/>
        </w:rPr>
      </w:pPr>
    </w:p>
    <w:p w:rsidR="00043BF5" w:rsidRPr="00342D83" w:rsidRDefault="00043BF5" w:rsidP="00A65013">
      <w:pPr>
        <w:ind w:firstLine="709"/>
        <w:jc w:val="both"/>
        <w:rPr>
          <w:sz w:val="28"/>
          <w:szCs w:val="28"/>
        </w:rPr>
      </w:pPr>
    </w:p>
    <w:p w:rsidR="00043BF5" w:rsidRPr="00342D83" w:rsidRDefault="00043BF5" w:rsidP="00A65013">
      <w:pPr>
        <w:ind w:firstLine="709"/>
        <w:jc w:val="both"/>
        <w:rPr>
          <w:sz w:val="28"/>
          <w:szCs w:val="28"/>
        </w:rPr>
      </w:pPr>
    </w:p>
    <w:p w:rsidR="00043BF5" w:rsidRPr="00342D83" w:rsidRDefault="00043BF5" w:rsidP="00A65013">
      <w:pPr>
        <w:ind w:firstLine="709"/>
        <w:jc w:val="both"/>
        <w:rPr>
          <w:sz w:val="28"/>
          <w:szCs w:val="28"/>
        </w:rPr>
      </w:pPr>
    </w:p>
    <w:p w:rsidR="00043BF5" w:rsidRPr="00342D83" w:rsidRDefault="00043BF5" w:rsidP="00043BF5">
      <w:pPr>
        <w:jc w:val="both"/>
        <w:rPr>
          <w:sz w:val="28"/>
          <w:szCs w:val="28"/>
        </w:rPr>
        <w:sectPr w:rsidR="00043BF5" w:rsidRPr="00342D83" w:rsidSect="00721123">
          <w:pgSz w:w="16838" w:h="11906" w:orient="landscape"/>
          <w:pgMar w:top="1134" w:right="1134" w:bottom="1134" w:left="1134" w:header="709" w:footer="709" w:gutter="0"/>
          <w:cols w:space="708"/>
          <w:docGrid w:linePitch="360"/>
        </w:sectPr>
      </w:pPr>
    </w:p>
    <w:p w:rsidR="00043BF5" w:rsidRPr="00342D83" w:rsidRDefault="00043BF5" w:rsidP="00043BF5">
      <w:pPr>
        <w:jc w:val="both"/>
        <w:rPr>
          <w:sz w:val="28"/>
          <w:szCs w:val="28"/>
        </w:rPr>
      </w:pPr>
    </w:p>
    <w:p w:rsidR="00043BF5" w:rsidRPr="00342D83" w:rsidRDefault="008739C6" w:rsidP="00043BF5">
      <w:pPr>
        <w:widowControl w:val="0"/>
        <w:autoSpaceDE w:val="0"/>
        <w:autoSpaceDN w:val="0"/>
        <w:jc w:val="center"/>
        <w:rPr>
          <w:b/>
          <w:sz w:val="28"/>
          <w:szCs w:val="28"/>
        </w:rPr>
      </w:pPr>
      <w:r>
        <w:rPr>
          <w:b/>
          <w:sz w:val="28"/>
          <w:szCs w:val="28"/>
        </w:rPr>
        <w:t>3</w:t>
      </w:r>
      <w:r w:rsidR="00220F6F">
        <w:rPr>
          <w:b/>
          <w:sz w:val="28"/>
          <w:szCs w:val="28"/>
        </w:rPr>
        <w:t>7</w:t>
      </w:r>
      <w:r w:rsidR="00043BF5" w:rsidRPr="00342D83">
        <w:rPr>
          <w:b/>
          <w:sz w:val="28"/>
          <w:szCs w:val="28"/>
        </w:rPr>
        <w:t xml:space="preserve">. </w:t>
      </w:r>
      <w:r w:rsidR="000818D0" w:rsidRPr="00342D83">
        <w:rPr>
          <w:b/>
          <w:sz w:val="28"/>
          <w:szCs w:val="28"/>
        </w:rPr>
        <w:t>Рынок бытовых услуг и общественного питания</w:t>
      </w:r>
    </w:p>
    <w:p w:rsidR="00043BF5" w:rsidRPr="00342D83" w:rsidRDefault="00043BF5" w:rsidP="00043BF5">
      <w:pPr>
        <w:widowControl w:val="0"/>
        <w:autoSpaceDE w:val="0"/>
        <w:autoSpaceDN w:val="0"/>
        <w:jc w:val="center"/>
        <w:rPr>
          <w:b/>
          <w:sz w:val="28"/>
          <w:szCs w:val="28"/>
        </w:rPr>
      </w:pPr>
    </w:p>
    <w:p w:rsidR="00043BF5" w:rsidRPr="00342D83" w:rsidRDefault="008739C6" w:rsidP="00043BF5">
      <w:pPr>
        <w:widowControl w:val="0"/>
        <w:autoSpaceDE w:val="0"/>
        <w:autoSpaceDN w:val="0"/>
        <w:jc w:val="center"/>
        <w:rPr>
          <w:b/>
          <w:sz w:val="28"/>
          <w:szCs w:val="28"/>
        </w:rPr>
      </w:pPr>
      <w:r>
        <w:rPr>
          <w:b/>
          <w:sz w:val="28"/>
          <w:szCs w:val="28"/>
        </w:rPr>
        <w:t>3</w:t>
      </w:r>
      <w:r w:rsidR="00220F6F">
        <w:rPr>
          <w:b/>
          <w:sz w:val="28"/>
          <w:szCs w:val="28"/>
        </w:rPr>
        <w:t>7</w:t>
      </w:r>
      <w:r w:rsidR="00043BF5" w:rsidRPr="00342D83">
        <w:rPr>
          <w:b/>
          <w:sz w:val="28"/>
          <w:szCs w:val="28"/>
        </w:rPr>
        <w:t>.1.  Исходная фактическая информация в отношении ситуации</w:t>
      </w:r>
    </w:p>
    <w:p w:rsidR="00043BF5" w:rsidRPr="00342D83" w:rsidRDefault="00043BF5" w:rsidP="00043BF5">
      <w:pPr>
        <w:widowControl w:val="0"/>
        <w:autoSpaceDE w:val="0"/>
        <w:autoSpaceDN w:val="0"/>
        <w:jc w:val="center"/>
        <w:rPr>
          <w:b/>
          <w:sz w:val="28"/>
          <w:szCs w:val="28"/>
        </w:rPr>
      </w:pPr>
      <w:r w:rsidRPr="00342D83">
        <w:rPr>
          <w:b/>
          <w:sz w:val="28"/>
          <w:szCs w:val="28"/>
        </w:rPr>
        <w:t>и проблематики на рынке, цель и основные задачи развития</w:t>
      </w:r>
    </w:p>
    <w:p w:rsidR="00043BF5" w:rsidRPr="00342D83" w:rsidRDefault="00043BF5" w:rsidP="00043BF5">
      <w:pPr>
        <w:ind w:firstLine="709"/>
        <w:jc w:val="both"/>
        <w:rPr>
          <w:sz w:val="28"/>
          <w:szCs w:val="28"/>
          <w:highlight w:val="yellow"/>
        </w:rPr>
      </w:pP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Отрасль услуг в Алексеевском </w:t>
      </w:r>
      <w:r w:rsidR="00DB472D">
        <w:rPr>
          <w:rFonts w:eastAsia="Calibri"/>
          <w:sz w:val="28"/>
          <w:szCs w:val="28"/>
          <w:lang w:eastAsia="en-US"/>
        </w:rPr>
        <w:t>муниципальном</w:t>
      </w:r>
      <w:r w:rsidRPr="00342D83">
        <w:rPr>
          <w:rFonts w:eastAsia="Calibri"/>
          <w:sz w:val="28"/>
          <w:szCs w:val="28"/>
          <w:lang w:eastAsia="en-US"/>
        </w:rPr>
        <w:t xml:space="preserve"> округе характеризуется относительно стабильными темпами развития. </w:t>
      </w: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Так, сфера общественного питания округа по состоянию на 1 января 2022 года насчитывала 113 предприятий, количество посадочных мест в которых составило 5,3 тыс. ед., численность работников – 399 чел. </w:t>
      </w: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Наибольшее развитие в последнее время получили предприятия быстрого питания, отличающиеся удобством обслуживания и демократичными ценами. </w:t>
      </w: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Оборот общественного питания по оценочным данным за 2021 год составил 94,4 </w:t>
      </w:r>
      <w:proofErr w:type="gramStart"/>
      <w:r w:rsidRPr="00342D83">
        <w:rPr>
          <w:rFonts w:eastAsia="Calibri"/>
          <w:sz w:val="28"/>
          <w:szCs w:val="28"/>
          <w:lang w:eastAsia="en-US"/>
        </w:rPr>
        <w:t>млн</w:t>
      </w:r>
      <w:proofErr w:type="gramEnd"/>
      <w:r w:rsidRPr="00342D83">
        <w:rPr>
          <w:rFonts w:eastAsia="Calibri"/>
          <w:sz w:val="28"/>
          <w:szCs w:val="28"/>
          <w:lang w:eastAsia="en-US"/>
        </w:rPr>
        <w:t xml:space="preserve"> рублей и превысил показатель 2020 года на 8,1  млн рублей или на 4,0 % в сопоставимых ценах.   </w:t>
      </w: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Число специализированных предприятий бытового обслуживания в </w:t>
      </w:r>
      <w:r w:rsidR="00DB472D">
        <w:rPr>
          <w:rFonts w:eastAsia="Calibri"/>
          <w:sz w:val="28"/>
          <w:szCs w:val="28"/>
          <w:lang w:eastAsia="en-US"/>
        </w:rPr>
        <w:t>муниципальном</w:t>
      </w:r>
      <w:r w:rsidRPr="00342D83">
        <w:rPr>
          <w:rFonts w:eastAsia="Calibri"/>
          <w:sz w:val="28"/>
          <w:szCs w:val="28"/>
          <w:lang w:eastAsia="en-US"/>
        </w:rPr>
        <w:t xml:space="preserve"> округе в 2021 г. составило 141 ед., почти половина из которых (47,5%) занимают предприятия индустрии красоты. </w:t>
      </w: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Объем платных услуг, по оценочным данным, в 2021 году составил 1225,3 млн. руб., что выше уровня предыдущего года на 5,0% в сопоставимых ценах. </w:t>
      </w: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С целью дальнейшего развития сферы услуг в Алексеевском </w:t>
      </w:r>
      <w:r w:rsidR="00DB472D">
        <w:rPr>
          <w:rFonts w:eastAsia="Calibri"/>
          <w:sz w:val="28"/>
          <w:szCs w:val="28"/>
          <w:lang w:eastAsia="en-US"/>
        </w:rPr>
        <w:t>муниципальном</w:t>
      </w:r>
      <w:r w:rsidRPr="00342D83">
        <w:rPr>
          <w:rFonts w:eastAsia="Calibri"/>
          <w:sz w:val="28"/>
          <w:szCs w:val="28"/>
          <w:lang w:eastAsia="en-US"/>
        </w:rPr>
        <w:t xml:space="preserve"> округе в рамках муниципального плана мероприятий на рынке услуг запланирована реализация следующих мероприятий:</w:t>
      </w: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оказание информационно-консультационной помощи организациям, предоставляющим услуги на рынке общественного питания и бытового обслуживания;</w:t>
      </w: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повышение удовлетворенности потребителей за счет расширения услуг, предоставляемых объектами общественного питания и бытового обслуживания;</w:t>
      </w: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мониторинг организаций, предоставляющих услуги на рынке общественного питания и бытового обслуживания.</w:t>
      </w:r>
    </w:p>
    <w:p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Реализация муниципального плана мероприятий позволит к 31 декабря 2025 года достичь прироста количества</w:t>
      </w:r>
      <w:r w:rsidR="00A87ACE">
        <w:rPr>
          <w:rFonts w:eastAsia="Calibri"/>
          <w:sz w:val="28"/>
          <w:szCs w:val="28"/>
          <w:lang w:eastAsia="en-US"/>
        </w:rPr>
        <w:t xml:space="preserve"> созданных</w:t>
      </w:r>
      <w:r w:rsidRPr="00342D83">
        <w:rPr>
          <w:rFonts w:eastAsia="Calibri"/>
          <w:sz w:val="28"/>
          <w:szCs w:val="28"/>
          <w:lang w:eastAsia="en-US"/>
        </w:rPr>
        <w:t xml:space="preserve"> объектов общественного питания и бытового обслуживания в размере 3,1%, а также сохранить долю предприятий, предоставляющих бытовые услуги и услуги общественного питания частной формы собственности, в размере 100%. </w:t>
      </w:r>
    </w:p>
    <w:p w:rsidR="00767C2B" w:rsidRPr="00342D83" w:rsidRDefault="00767C2B" w:rsidP="00767C2B">
      <w:pPr>
        <w:ind w:firstLine="709"/>
        <w:jc w:val="both"/>
        <w:rPr>
          <w:rFonts w:eastAsia="Calibri"/>
          <w:sz w:val="28"/>
          <w:szCs w:val="28"/>
          <w:lang w:eastAsia="en-US"/>
        </w:rPr>
      </w:pPr>
    </w:p>
    <w:p w:rsidR="00043BF5" w:rsidRPr="00342D83" w:rsidRDefault="00043BF5" w:rsidP="00043BF5">
      <w:pPr>
        <w:ind w:firstLine="709"/>
        <w:jc w:val="both"/>
        <w:rPr>
          <w:sz w:val="28"/>
          <w:szCs w:val="28"/>
        </w:rPr>
      </w:pPr>
    </w:p>
    <w:p w:rsidR="00043BF5" w:rsidRPr="00342D83" w:rsidRDefault="00043BF5" w:rsidP="00043BF5">
      <w:pPr>
        <w:ind w:firstLine="709"/>
        <w:jc w:val="both"/>
        <w:rPr>
          <w:sz w:val="28"/>
          <w:szCs w:val="28"/>
        </w:rPr>
      </w:pPr>
    </w:p>
    <w:p w:rsidR="000818D0" w:rsidRPr="00342D83" w:rsidRDefault="000818D0" w:rsidP="00043BF5">
      <w:pPr>
        <w:ind w:firstLine="709"/>
        <w:jc w:val="both"/>
        <w:rPr>
          <w:sz w:val="28"/>
          <w:szCs w:val="28"/>
        </w:rPr>
        <w:sectPr w:rsidR="000818D0" w:rsidRPr="00342D83" w:rsidSect="00721123">
          <w:pgSz w:w="11906" w:h="16838"/>
          <w:pgMar w:top="1134" w:right="1134" w:bottom="1134" w:left="1134" w:header="709" w:footer="709" w:gutter="0"/>
          <w:cols w:space="708"/>
          <w:docGrid w:linePitch="360"/>
        </w:sectPr>
      </w:pPr>
    </w:p>
    <w:p w:rsidR="000818D0" w:rsidRPr="00342D83" w:rsidRDefault="008739C6" w:rsidP="000818D0">
      <w:pPr>
        <w:jc w:val="center"/>
        <w:rPr>
          <w:b/>
          <w:sz w:val="28"/>
          <w:szCs w:val="28"/>
        </w:rPr>
      </w:pPr>
      <w:r>
        <w:rPr>
          <w:b/>
          <w:sz w:val="28"/>
          <w:szCs w:val="28"/>
        </w:rPr>
        <w:lastRenderedPageBreak/>
        <w:t>3</w:t>
      </w:r>
      <w:r w:rsidR="00220F6F">
        <w:rPr>
          <w:b/>
          <w:sz w:val="28"/>
          <w:szCs w:val="28"/>
        </w:rPr>
        <w:t>7</w:t>
      </w:r>
      <w:r w:rsidR="000818D0" w:rsidRPr="00342D83">
        <w:rPr>
          <w:b/>
          <w:sz w:val="28"/>
          <w:szCs w:val="28"/>
        </w:rPr>
        <w:t>.2. Ключевые показатели</w:t>
      </w:r>
    </w:p>
    <w:p w:rsidR="00767C2B" w:rsidRPr="00342D83" w:rsidRDefault="00767C2B" w:rsidP="000818D0">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rsidTr="007F2F8C">
        <w:trPr>
          <w:tblHeader/>
          <w:jc w:val="center"/>
        </w:trPr>
        <w:tc>
          <w:tcPr>
            <w:tcW w:w="711" w:type="dxa"/>
            <w:vAlign w:val="center"/>
          </w:tcPr>
          <w:p w:rsidR="00767C2B" w:rsidRPr="00342D83" w:rsidRDefault="00767C2B" w:rsidP="007F2F8C">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767C2B" w:rsidRPr="00342D83" w:rsidRDefault="00767C2B" w:rsidP="007F2F8C">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767C2B" w:rsidRPr="00342D83" w:rsidRDefault="00767C2B" w:rsidP="007F2F8C">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tcPr>
          <w:p w:rsidR="00767C2B" w:rsidRPr="00342D83" w:rsidRDefault="00767C2B" w:rsidP="007F2F8C">
            <w:pPr>
              <w:ind w:left="-57" w:right="-57"/>
              <w:jc w:val="center"/>
              <w:rPr>
                <w:b/>
                <w:bCs/>
                <w:sz w:val="24"/>
                <w:szCs w:val="24"/>
              </w:rPr>
            </w:pPr>
          </w:p>
          <w:p w:rsidR="00767C2B" w:rsidRPr="00342D83" w:rsidRDefault="00767C2B" w:rsidP="007F2F8C">
            <w:pPr>
              <w:ind w:left="-57" w:right="-57"/>
              <w:jc w:val="center"/>
              <w:rPr>
                <w:b/>
                <w:bCs/>
                <w:sz w:val="24"/>
                <w:szCs w:val="24"/>
              </w:rPr>
            </w:pPr>
            <w:r w:rsidRPr="00342D83">
              <w:rPr>
                <w:b/>
                <w:bCs/>
                <w:sz w:val="24"/>
                <w:szCs w:val="24"/>
              </w:rPr>
              <w:t xml:space="preserve">На </w:t>
            </w:r>
          </w:p>
          <w:p w:rsidR="00767C2B" w:rsidRPr="00342D83" w:rsidRDefault="00767C2B" w:rsidP="007F2F8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767C2B" w:rsidRPr="00342D83" w:rsidRDefault="00767C2B" w:rsidP="007F2F8C">
            <w:pPr>
              <w:ind w:left="-57" w:right="-57"/>
              <w:jc w:val="center"/>
              <w:rPr>
                <w:b/>
                <w:bCs/>
                <w:sz w:val="24"/>
                <w:szCs w:val="24"/>
              </w:rPr>
            </w:pPr>
            <w:r w:rsidRPr="00342D83">
              <w:rPr>
                <w:b/>
                <w:bCs/>
                <w:sz w:val="24"/>
                <w:szCs w:val="24"/>
              </w:rPr>
              <w:t>отчет</w:t>
            </w:r>
          </w:p>
        </w:tc>
        <w:tc>
          <w:tcPr>
            <w:tcW w:w="993" w:type="dxa"/>
            <w:vAlign w:val="center"/>
          </w:tcPr>
          <w:p w:rsidR="00767C2B" w:rsidRPr="00342D83" w:rsidRDefault="00767C2B" w:rsidP="007F2F8C">
            <w:pPr>
              <w:ind w:left="-57" w:right="-57"/>
              <w:jc w:val="center"/>
              <w:rPr>
                <w:b/>
                <w:bCs/>
                <w:sz w:val="24"/>
                <w:szCs w:val="24"/>
              </w:rPr>
            </w:pPr>
            <w:r w:rsidRPr="00342D83">
              <w:rPr>
                <w:b/>
                <w:bCs/>
                <w:sz w:val="24"/>
                <w:szCs w:val="24"/>
              </w:rPr>
              <w:t xml:space="preserve">На </w:t>
            </w:r>
          </w:p>
          <w:p w:rsidR="00767C2B" w:rsidRPr="00342D83" w:rsidRDefault="00767C2B" w:rsidP="007F2F8C">
            <w:pPr>
              <w:ind w:left="-57" w:right="-57"/>
              <w:jc w:val="center"/>
              <w:rPr>
                <w:b/>
                <w:bCs/>
                <w:sz w:val="24"/>
                <w:szCs w:val="24"/>
              </w:rPr>
            </w:pPr>
            <w:r w:rsidRPr="00342D83">
              <w:rPr>
                <w:b/>
                <w:bCs/>
                <w:sz w:val="24"/>
                <w:szCs w:val="24"/>
              </w:rPr>
              <w:t>1 января 2022 года</w:t>
            </w:r>
          </w:p>
          <w:p w:rsidR="00767C2B" w:rsidRPr="00342D83" w:rsidRDefault="00767C2B" w:rsidP="007F2F8C">
            <w:pPr>
              <w:ind w:left="-57" w:right="-57"/>
              <w:jc w:val="center"/>
              <w:rPr>
                <w:b/>
                <w:bCs/>
                <w:sz w:val="24"/>
                <w:szCs w:val="24"/>
              </w:rPr>
            </w:pPr>
            <w:r w:rsidRPr="00342D83">
              <w:rPr>
                <w:b/>
                <w:bCs/>
                <w:sz w:val="24"/>
                <w:szCs w:val="24"/>
              </w:rPr>
              <w:t>отчет</w:t>
            </w:r>
          </w:p>
        </w:tc>
        <w:tc>
          <w:tcPr>
            <w:tcW w:w="992" w:type="dxa"/>
            <w:vAlign w:val="center"/>
          </w:tcPr>
          <w:p w:rsidR="00767C2B" w:rsidRPr="00342D83" w:rsidRDefault="00767C2B" w:rsidP="007F2F8C">
            <w:pPr>
              <w:ind w:left="-57" w:right="-57"/>
              <w:jc w:val="center"/>
              <w:rPr>
                <w:b/>
                <w:bCs/>
                <w:sz w:val="24"/>
                <w:szCs w:val="24"/>
              </w:rPr>
            </w:pPr>
            <w:r w:rsidRPr="00342D83">
              <w:rPr>
                <w:b/>
                <w:bCs/>
                <w:sz w:val="24"/>
                <w:szCs w:val="24"/>
              </w:rPr>
              <w:t>На 31 декабря 2022 года</w:t>
            </w:r>
          </w:p>
          <w:p w:rsidR="00767C2B" w:rsidRPr="00342D83" w:rsidRDefault="00767C2B" w:rsidP="007F2F8C">
            <w:pPr>
              <w:ind w:left="-57" w:right="-57"/>
              <w:jc w:val="center"/>
              <w:rPr>
                <w:b/>
                <w:bCs/>
                <w:sz w:val="24"/>
                <w:szCs w:val="24"/>
              </w:rPr>
            </w:pPr>
            <w:r w:rsidRPr="00342D83">
              <w:rPr>
                <w:b/>
                <w:bCs/>
                <w:sz w:val="24"/>
                <w:szCs w:val="24"/>
              </w:rPr>
              <w:t>план</w:t>
            </w:r>
          </w:p>
        </w:tc>
        <w:tc>
          <w:tcPr>
            <w:tcW w:w="992" w:type="dxa"/>
            <w:vAlign w:val="center"/>
          </w:tcPr>
          <w:p w:rsidR="00767C2B" w:rsidRPr="00342D83" w:rsidRDefault="00767C2B" w:rsidP="007F2F8C">
            <w:pPr>
              <w:ind w:left="-57" w:right="-57"/>
              <w:jc w:val="center"/>
              <w:rPr>
                <w:b/>
                <w:bCs/>
                <w:sz w:val="24"/>
                <w:szCs w:val="24"/>
              </w:rPr>
            </w:pPr>
            <w:r w:rsidRPr="00342D83">
              <w:rPr>
                <w:b/>
                <w:bCs/>
                <w:sz w:val="24"/>
                <w:szCs w:val="24"/>
              </w:rPr>
              <w:t>На 31 декабря 2023 года</w:t>
            </w:r>
          </w:p>
          <w:p w:rsidR="00767C2B" w:rsidRPr="00342D83" w:rsidRDefault="00767C2B" w:rsidP="007F2F8C">
            <w:pPr>
              <w:ind w:left="-57" w:right="-57"/>
              <w:jc w:val="center"/>
              <w:rPr>
                <w:b/>
                <w:bCs/>
                <w:sz w:val="24"/>
                <w:szCs w:val="24"/>
              </w:rPr>
            </w:pPr>
            <w:r w:rsidRPr="00342D83">
              <w:rPr>
                <w:b/>
                <w:bCs/>
                <w:sz w:val="24"/>
                <w:szCs w:val="24"/>
              </w:rPr>
              <w:t>план</w:t>
            </w:r>
          </w:p>
        </w:tc>
        <w:tc>
          <w:tcPr>
            <w:tcW w:w="992" w:type="dxa"/>
            <w:vAlign w:val="center"/>
          </w:tcPr>
          <w:p w:rsidR="00767C2B" w:rsidRPr="00342D83" w:rsidRDefault="00767C2B" w:rsidP="007F2F8C">
            <w:pPr>
              <w:ind w:left="-57" w:right="-57"/>
              <w:jc w:val="center"/>
              <w:rPr>
                <w:b/>
                <w:bCs/>
                <w:sz w:val="24"/>
                <w:szCs w:val="24"/>
              </w:rPr>
            </w:pPr>
            <w:r w:rsidRPr="00342D83">
              <w:rPr>
                <w:b/>
                <w:bCs/>
                <w:sz w:val="24"/>
                <w:szCs w:val="24"/>
              </w:rPr>
              <w:t>На 31 декабря 2024 года</w:t>
            </w:r>
          </w:p>
          <w:p w:rsidR="00767C2B" w:rsidRPr="00342D83" w:rsidRDefault="00767C2B" w:rsidP="007F2F8C">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767C2B" w:rsidRPr="00342D83" w:rsidRDefault="00767C2B" w:rsidP="007F2F8C">
            <w:pPr>
              <w:ind w:left="-57" w:right="-57"/>
              <w:jc w:val="center"/>
              <w:rPr>
                <w:b/>
                <w:bCs/>
                <w:sz w:val="24"/>
                <w:szCs w:val="24"/>
              </w:rPr>
            </w:pPr>
            <w:r w:rsidRPr="00342D83">
              <w:rPr>
                <w:b/>
                <w:bCs/>
                <w:sz w:val="24"/>
                <w:szCs w:val="24"/>
              </w:rPr>
              <w:t>На 31 декабря 2025 года</w:t>
            </w:r>
          </w:p>
          <w:p w:rsidR="00767C2B" w:rsidRPr="00342D83" w:rsidRDefault="00767C2B" w:rsidP="007F2F8C">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767C2B" w:rsidRPr="00342D83" w:rsidRDefault="00767C2B" w:rsidP="007F2F8C">
            <w:pPr>
              <w:spacing w:line="240" w:lineRule="atLeast"/>
              <w:jc w:val="center"/>
              <w:rPr>
                <w:b/>
                <w:bCs/>
                <w:sz w:val="24"/>
                <w:szCs w:val="24"/>
              </w:rPr>
            </w:pPr>
            <w:r w:rsidRPr="00342D83">
              <w:rPr>
                <w:b/>
                <w:bCs/>
                <w:sz w:val="24"/>
                <w:szCs w:val="24"/>
              </w:rPr>
              <w:t xml:space="preserve">Целевое значение, определенное </w:t>
            </w:r>
            <w:proofErr w:type="spellStart"/>
            <w:proofErr w:type="gramStart"/>
            <w:r w:rsidRPr="00342D83">
              <w:rPr>
                <w:b/>
                <w:bCs/>
                <w:sz w:val="24"/>
                <w:szCs w:val="24"/>
              </w:rPr>
              <w:t>националь-ным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767C2B" w:rsidRPr="00342D83" w:rsidRDefault="00767C2B" w:rsidP="007F2F8C">
            <w:pPr>
              <w:spacing w:line="240" w:lineRule="atLeast"/>
              <w:jc w:val="center"/>
              <w:rPr>
                <w:b/>
                <w:bCs/>
                <w:sz w:val="24"/>
                <w:szCs w:val="24"/>
              </w:rPr>
            </w:pPr>
            <w:r w:rsidRPr="00342D83">
              <w:rPr>
                <w:b/>
                <w:bCs/>
                <w:sz w:val="24"/>
                <w:szCs w:val="24"/>
              </w:rPr>
              <w:t>Ответственный исполнитель</w:t>
            </w:r>
          </w:p>
        </w:tc>
      </w:tr>
      <w:tr w:rsidR="00342D83" w:rsidRPr="00342D83" w:rsidTr="007F2F8C">
        <w:trPr>
          <w:jc w:val="center"/>
        </w:trPr>
        <w:tc>
          <w:tcPr>
            <w:tcW w:w="711" w:type="dxa"/>
          </w:tcPr>
          <w:p w:rsidR="00767C2B" w:rsidRPr="00342D83" w:rsidRDefault="008739C6" w:rsidP="00220F6F">
            <w:pPr>
              <w:spacing w:line="230" w:lineRule="auto"/>
              <w:ind w:left="-57" w:right="-57"/>
              <w:jc w:val="center"/>
              <w:rPr>
                <w:sz w:val="24"/>
                <w:szCs w:val="24"/>
              </w:rPr>
            </w:pPr>
            <w:r>
              <w:rPr>
                <w:sz w:val="24"/>
                <w:szCs w:val="24"/>
              </w:rPr>
              <w:t>3</w:t>
            </w:r>
            <w:r w:rsidR="00220F6F">
              <w:rPr>
                <w:sz w:val="24"/>
                <w:szCs w:val="24"/>
              </w:rPr>
              <w:t>7</w:t>
            </w:r>
            <w:r w:rsidR="00767C2B" w:rsidRPr="00342D83">
              <w:rPr>
                <w:sz w:val="24"/>
                <w:szCs w:val="24"/>
              </w:rPr>
              <w:t>.2.1</w:t>
            </w:r>
          </w:p>
        </w:tc>
        <w:tc>
          <w:tcPr>
            <w:tcW w:w="4651" w:type="dxa"/>
          </w:tcPr>
          <w:p w:rsidR="00767C2B" w:rsidRPr="00342D83" w:rsidRDefault="00767C2B" w:rsidP="007F2F8C">
            <w:pPr>
              <w:jc w:val="both"/>
              <w:rPr>
                <w:sz w:val="24"/>
                <w:szCs w:val="24"/>
              </w:rPr>
            </w:pPr>
            <w:r w:rsidRPr="00342D83">
              <w:rPr>
                <w:sz w:val="24"/>
                <w:szCs w:val="24"/>
              </w:rPr>
              <w:t xml:space="preserve">Доля предприятий, предоставляющих бытовые услуги и услуги общественного питания, частной формы собственности в общем объеме всех предприятий указанной сферы Алексеевского </w:t>
            </w:r>
            <w:r w:rsidR="00DB472D" w:rsidRPr="00DB472D">
              <w:rPr>
                <w:sz w:val="24"/>
                <w:szCs w:val="24"/>
              </w:rPr>
              <w:t>муниципального</w:t>
            </w:r>
            <w:r w:rsidRPr="00342D83">
              <w:rPr>
                <w:sz w:val="24"/>
                <w:szCs w:val="24"/>
              </w:rPr>
              <w:t xml:space="preserve"> округа  (дополнительный показатель)</w:t>
            </w:r>
          </w:p>
        </w:tc>
        <w:tc>
          <w:tcPr>
            <w:tcW w:w="1134" w:type="dxa"/>
          </w:tcPr>
          <w:p w:rsidR="00767C2B" w:rsidRPr="00342D83" w:rsidRDefault="00767C2B" w:rsidP="007F2F8C">
            <w:pPr>
              <w:jc w:val="center"/>
              <w:rPr>
                <w:sz w:val="24"/>
                <w:szCs w:val="24"/>
              </w:rPr>
            </w:pPr>
            <w:r w:rsidRPr="00342D83">
              <w:rPr>
                <w:sz w:val="24"/>
                <w:szCs w:val="24"/>
              </w:rPr>
              <w:t>%</w:t>
            </w:r>
          </w:p>
        </w:tc>
        <w:tc>
          <w:tcPr>
            <w:tcW w:w="1134" w:type="dxa"/>
          </w:tcPr>
          <w:p w:rsidR="00767C2B" w:rsidRPr="00342D83" w:rsidRDefault="00767C2B" w:rsidP="007F2F8C">
            <w:pPr>
              <w:jc w:val="center"/>
              <w:rPr>
                <w:rFonts w:eastAsia="Calibri"/>
                <w:sz w:val="24"/>
                <w:szCs w:val="24"/>
              </w:rPr>
            </w:pPr>
            <w:r w:rsidRPr="00342D83">
              <w:rPr>
                <w:rFonts w:eastAsia="Calibri"/>
                <w:sz w:val="24"/>
                <w:szCs w:val="24"/>
              </w:rPr>
              <w:t>100</w:t>
            </w:r>
          </w:p>
        </w:tc>
        <w:tc>
          <w:tcPr>
            <w:tcW w:w="993" w:type="dxa"/>
          </w:tcPr>
          <w:p w:rsidR="00767C2B" w:rsidRPr="00342D83" w:rsidRDefault="00767C2B" w:rsidP="007F2F8C">
            <w:pPr>
              <w:jc w:val="center"/>
            </w:pPr>
            <w:r w:rsidRPr="00342D83">
              <w:rPr>
                <w:rFonts w:eastAsia="Calibri"/>
                <w:sz w:val="24"/>
                <w:szCs w:val="24"/>
              </w:rPr>
              <w:t>100</w:t>
            </w:r>
          </w:p>
        </w:tc>
        <w:tc>
          <w:tcPr>
            <w:tcW w:w="992" w:type="dxa"/>
          </w:tcPr>
          <w:p w:rsidR="00767C2B" w:rsidRPr="00342D83" w:rsidRDefault="00767C2B" w:rsidP="007F2F8C">
            <w:pPr>
              <w:jc w:val="center"/>
            </w:pPr>
            <w:r w:rsidRPr="00342D83">
              <w:rPr>
                <w:rFonts w:eastAsia="Calibri"/>
                <w:sz w:val="24"/>
                <w:szCs w:val="24"/>
              </w:rPr>
              <w:t>100</w:t>
            </w:r>
          </w:p>
        </w:tc>
        <w:tc>
          <w:tcPr>
            <w:tcW w:w="992" w:type="dxa"/>
          </w:tcPr>
          <w:p w:rsidR="00767C2B" w:rsidRPr="00342D83" w:rsidRDefault="00767C2B" w:rsidP="007F2F8C">
            <w:pPr>
              <w:jc w:val="center"/>
            </w:pPr>
            <w:r w:rsidRPr="00342D83">
              <w:rPr>
                <w:rFonts w:eastAsia="Calibri"/>
                <w:sz w:val="24"/>
                <w:szCs w:val="24"/>
              </w:rPr>
              <w:t>100</w:t>
            </w:r>
          </w:p>
        </w:tc>
        <w:tc>
          <w:tcPr>
            <w:tcW w:w="992" w:type="dxa"/>
          </w:tcPr>
          <w:p w:rsidR="00767C2B" w:rsidRPr="00342D83" w:rsidRDefault="00767C2B" w:rsidP="007F2F8C">
            <w:pPr>
              <w:jc w:val="center"/>
            </w:pPr>
            <w:r w:rsidRPr="00342D83">
              <w:rPr>
                <w:rFonts w:eastAsia="Calibri"/>
                <w:sz w:val="24"/>
                <w:szCs w:val="24"/>
              </w:rPr>
              <w:t>100</w:t>
            </w:r>
          </w:p>
        </w:tc>
        <w:tc>
          <w:tcPr>
            <w:tcW w:w="993" w:type="dxa"/>
          </w:tcPr>
          <w:p w:rsidR="00767C2B" w:rsidRPr="00342D83" w:rsidRDefault="00767C2B" w:rsidP="007F2F8C">
            <w:pPr>
              <w:jc w:val="center"/>
            </w:pPr>
            <w:r w:rsidRPr="00342D83">
              <w:rPr>
                <w:rFonts w:eastAsia="Calibri"/>
                <w:sz w:val="24"/>
                <w:szCs w:val="24"/>
              </w:rPr>
              <w:t>100</w:t>
            </w:r>
          </w:p>
        </w:tc>
        <w:tc>
          <w:tcPr>
            <w:tcW w:w="1701" w:type="dxa"/>
          </w:tcPr>
          <w:p w:rsidR="00767C2B" w:rsidRPr="00342D83" w:rsidRDefault="00767C2B" w:rsidP="007F2F8C">
            <w:pPr>
              <w:spacing w:line="230" w:lineRule="auto"/>
              <w:jc w:val="center"/>
              <w:rPr>
                <w:spacing w:val="-2"/>
                <w:sz w:val="24"/>
                <w:szCs w:val="24"/>
              </w:rPr>
            </w:pPr>
            <w:r w:rsidRPr="00342D83">
              <w:rPr>
                <w:spacing w:val="-2"/>
                <w:sz w:val="24"/>
                <w:szCs w:val="24"/>
              </w:rPr>
              <w:t>Х</w:t>
            </w:r>
          </w:p>
        </w:tc>
        <w:tc>
          <w:tcPr>
            <w:tcW w:w="1870" w:type="dxa"/>
          </w:tcPr>
          <w:p w:rsidR="00767C2B" w:rsidRPr="00342D83" w:rsidRDefault="00767C2B" w:rsidP="00360B42">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r w:rsidR="00767C2B" w:rsidRPr="00342D83" w:rsidTr="007F2F8C">
        <w:trPr>
          <w:jc w:val="center"/>
        </w:trPr>
        <w:tc>
          <w:tcPr>
            <w:tcW w:w="711" w:type="dxa"/>
          </w:tcPr>
          <w:p w:rsidR="00767C2B" w:rsidRPr="00B53636" w:rsidRDefault="008739C6" w:rsidP="00220F6F">
            <w:pPr>
              <w:spacing w:line="230" w:lineRule="auto"/>
              <w:ind w:left="-57" w:right="-57"/>
              <w:jc w:val="center"/>
              <w:rPr>
                <w:sz w:val="24"/>
                <w:szCs w:val="24"/>
              </w:rPr>
            </w:pPr>
            <w:r w:rsidRPr="00B53636">
              <w:rPr>
                <w:sz w:val="24"/>
                <w:szCs w:val="24"/>
              </w:rPr>
              <w:t>3</w:t>
            </w:r>
            <w:r w:rsidR="00220F6F">
              <w:rPr>
                <w:sz w:val="24"/>
                <w:szCs w:val="24"/>
              </w:rPr>
              <w:t>7</w:t>
            </w:r>
            <w:r w:rsidR="00767C2B" w:rsidRPr="00B53636">
              <w:rPr>
                <w:sz w:val="24"/>
                <w:szCs w:val="24"/>
              </w:rPr>
              <w:t>.2.2</w:t>
            </w:r>
          </w:p>
        </w:tc>
        <w:tc>
          <w:tcPr>
            <w:tcW w:w="4651" w:type="dxa"/>
          </w:tcPr>
          <w:p w:rsidR="00B53636" w:rsidRPr="00B53636" w:rsidRDefault="00B53636" w:rsidP="00B53636">
            <w:pPr>
              <w:jc w:val="both"/>
              <w:rPr>
                <w:sz w:val="24"/>
                <w:szCs w:val="24"/>
              </w:rPr>
            </w:pPr>
            <w:r w:rsidRPr="00B53636">
              <w:rPr>
                <w:sz w:val="24"/>
                <w:szCs w:val="24"/>
              </w:rPr>
              <w:t xml:space="preserve">Доля созданных объектов общественного питания и бытового обслуживания от их численности на начало отчетного года. </w:t>
            </w:r>
          </w:p>
          <w:p w:rsidR="00767C2B" w:rsidRPr="00B53636" w:rsidRDefault="00767C2B" w:rsidP="007F2F8C">
            <w:pPr>
              <w:jc w:val="both"/>
              <w:rPr>
                <w:sz w:val="24"/>
                <w:szCs w:val="24"/>
              </w:rPr>
            </w:pPr>
          </w:p>
          <w:p w:rsidR="00767C2B" w:rsidRPr="00B53636" w:rsidRDefault="00767C2B" w:rsidP="00767C2B">
            <w:pPr>
              <w:jc w:val="both"/>
              <w:rPr>
                <w:sz w:val="24"/>
                <w:szCs w:val="24"/>
              </w:rPr>
            </w:pPr>
            <w:r w:rsidRPr="00B53636">
              <w:rPr>
                <w:sz w:val="24"/>
                <w:szCs w:val="24"/>
              </w:rPr>
              <w:t xml:space="preserve"> </w:t>
            </w:r>
          </w:p>
        </w:tc>
        <w:tc>
          <w:tcPr>
            <w:tcW w:w="1134" w:type="dxa"/>
          </w:tcPr>
          <w:p w:rsidR="00767C2B" w:rsidRPr="00B53636" w:rsidRDefault="00767C2B" w:rsidP="007F2F8C">
            <w:pPr>
              <w:jc w:val="center"/>
              <w:rPr>
                <w:sz w:val="24"/>
                <w:szCs w:val="24"/>
              </w:rPr>
            </w:pPr>
            <w:r w:rsidRPr="00B53636">
              <w:rPr>
                <w:sz w:val="24"/>
                <w:szCs w:val="24"/>
              </w:rPr>
              <w:t>%</w:t>
            </w:r>
          </w:p>
        </w:tc>
        <w:tc>
          <w:tcPr>
            <w:tcW w:w="1134" w:type="dxa"/>
          </w:tcPr>
          <w:p w:rsidR="00767C2B" w:rsidRPr="00B53636" w:rsidRDefault="00767C2B" w:rsidP="007F2F8C">
            <w:pPr>
              <w:jc w:val="center"/>
              <w:rPr>
                <w:rFonts w:eastAsia="Calibri"/>
                <w:sz w:val="24"/>
                <w:szCs w:val="24"/>
              </w:rPr>
            </w:pPr>
            <w:r w:rsidRPr="00B53636">
              <w:rPr>
                <w:rFonts w:eastAsia="Calibri"/>
                <w:sz w:val="24"/>
                <w:szCs w:val="24"/>
              </w:rPr>
              <w:t>х</w:t>
            </w:r>
          </w:p>
        </w:tc>
        <w:tc>
          <w:tcPr>
            <w:tcW w:w="993" w:type="dxa"/>
          </w:tcPr>
          <w:p w:rsidR="00767C2B" w:rsidRPr="00B53636" w:rsidRDefault="00767C2B" w:rsidP="007F2F8C">
            <w:pPr>
              <w:jc w:val="center"/>
              <w:rPr>
                <w:rFonts w:eastAsia="Calibri"/>
                <w:sz w:val="24"/>
                <w:szCs w:val="24"/>
              </w:rPr>
            </w:pPr>
            <w:r w:rsidRPr="00B53636">
              <w:rPr>
                <w:rFonts w:eastAsia="Calibri"/>
                <w:sz w:val="24"/>
                <w:szCs w:val="24"/>
              </w:rPr>
              <w:t>2,0</w:t>
            </w:r>
          </w:p>
        </w:tc>
        <w:tc>
          <w:tcPr>
            <w:tcW w:w="992" w:type="dxa"/>
          </w:tcPr>
          <w:p w:rsidR="00767C2B" w:rsidRPr="00B53636" w:rsidRDefault="00767C2B" w:rsidP="007F2F8C">
            <w:pPr>
              <w:spacing w:line="230" w:lineRule="auto"/>
              <w:jc w:val="center"/>
              <w:rPr>
                <w:sz w:val="24"/>
                <w:szCs w:val="24"/>
              </w:rPr>
            </w:pPr>
            <w:r w:rsidRPr="00B53636">
              <w:rPr>
                <w:sz w:val="24"/>
                <w:szCs w:val="24"/>
              </w:rPr>
              <w:t>0,8</w:t>
            </w:r>
          </w:p>
        </w:tc>
        <w:tc>
          <w:tcPr>
            <w:tcW w:w="992" w:type="dxa"/>
          </w:tcPr>
          <w:p w:rsidR="00767C2B" w:rsidRPr="00B53636" w:rsidRDefault="00767C2B" w:rsidP="007F2F8C">
            <w:pPr>
              <w:spacing w:line="230" w:lineRule="auto"/>
              <w:jc w:val="center"/>
              <w:rPr>
                <w:sz w:val="24"/>
                <w:szCs w:val="24"/>
              </w:rPr>
            </w:pPr>
            <w:r w:rsidRPr="00B53636">
              <w:rPr>
                <w:sz w:val="24"/>
                <w:szCs w:val="24"/>
              </w:rPr>
              <w:t>1,6</w:t>
            </w:r>
          </w:p>
        </w:tc>
        <w:tc>
          <w:tcPr>
            <w:tcW w:w="992" w:type="dxa"/>
          </w:tcPr>
          <w:p w:rsidR="00767C2B" w:rsidRPr="00B53636" w:rsidRDefault="00767C2B" w:rsidP="007F2F8C">
            <w:pPr>
              <w:spacing w:line="230" w:lineRule="auto"/>
              <w:jc w:val="center"/>
              <w:rPr>
                <w:sz w:val="24"/>
                <w:szCs w:val="24"/>
              </w:rPr>
            </w:pPr>
            <w:r w:rsidRPr="00B53636">
              <w:rPr>
                <w:sz w:val="24"/>
                <w:szCs w:val="24"/>
              </w:rPr>
              <w:t>2,4</w:t>
            </w:r>
          </w:p>
        </w:tc>
        <w:tc>
          <w:tcPr>
            <w:tcW w:w="993" w:type="dxa"/>
          </w:tcPr>
          <w:p w:rsidR="00767C2B" w:rsidRPr="00B53636" w:rsidRDefault="00767C2B" w:rsidP="007F2F8C">
            <w:pPr>
              <w:spacing w:line="230" w:lineRule="auto"/>
              <w:jc w:val="center"/>
              <w:rPr>
                <w:sz w:val="24"/>
                <w:szCs w:val="24"/>
              </w:rPr>
            </w:pPr>
            <w:r w:rsidRPr="00B53636">
              <w:rPr>
                <w:sz w:val="24"/>
                <w:szCs w:val="24"/>
              </w:rPr>
              <w:t>3,1</w:t>
            </w:r>
          </w:p>
        </w:tc>
        <w:tc>
          <w:tcPr>
            <w:tcW w:w="1701" w:type="dxa"/>
          </w:tcPr>
          <w:p w:rsidR="00767C2B" w:rsidRPr="00B53636" w:rsidRDefault="00767C2B" w:rsidP="007F2F8C">
            <w:pPr>
              <w:spacing w:line="230" w:lineRule="auto"/>
              <w:jc w:val="center"/>
              <w:rPr>
                <w:spacing w:val="-2"/>
                <w:sz w:val="24"/>
                <w:szCs w:val="24"/>
              </w:rPr>
            </w:pPr>
            <w:r w:rsidRPr="00B53636">
              <w:rPr>
                <w:spacing w:val="-2"/>
                <w:sz w:val="24"/>
                <w:szCs w:val="24"/>
              </w:rPr>
              <w:t>Х</w:t>
            </w:r>
          </w:p>
        </w:tc>
        <w:tc>
          <w:tcPr>
            <w:tcW w:w="1870" w:type="dxa"/>
          </w:tcPr>
          <w:p w:rsidR="00767C2B" w:rsidRPr="00342D83" w:rsidRDefault="00767C2B" w:rsidP="00360B42">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bl>
    <w:p w:rsidR="00767C2B" w:rsidRPr="00342D83" w:rsidRDefault="00767C2B" w:rsidP="000818D0">
      <w:pPr>
        <w:jc w:val="center"/>
        <w:rPr>
          <w:b/>
          <w:sz w:val="28"/>
          <w:szCs w:val="28"/>
        </w:rPr>
      </w:pPr>
    </w:p>
    <w:p w:rsidR="00F21EDE" w:rsidRPr="00342D83" w:rsidRDefault="00F21EDE" w:rsidP="000818D0">
      <w:pPr>
        <w:spacing w:line="230" w:lineRule="auto"/>
        <w:contextualSpacing/>
        <w:jc w:val="center"/>
        <w:rPr>
          <w:rFonts w:eastAsia="Calibri"/>
          <w:b/>
          <w:sz w:val="28"/>
          <w:szCs w:val="28"/>
          <w:lang w:eastAsia="en-US"/>
        </w:rPr>
      </w:pPr>
    </w:p>
    <w:p w:rsidR="00F21EDE" w:rsidRPr="00342D83" w:rsidRDefault="00F21EDE" w:rsidP="000818D0">
      <w:pPr>
        <w:spacing w:line="230" w:lineRule="auto"/>
        <w:contextualSpacing/>
        <w:jc w:val="center"/>
        <w:rPr>
          <w:rFonts w:eastAsia="Calibri"/>
          <w:b/>
          <w:sz w:val="28"/>
          <w:szCs w:val="28"/>
          <w:lang w:eastAsia="en-US"/>
        </w:rPr>
      </w:pPr>
    </w:p>
    <w:p w:rsidR="00F21EDE" w:rsidRPr="00342D83" w:rsidRDefault="00F21EDE" w:rsidP="000818D0">
      <w:pPr>
        <w:spacing w:line="230" w:lineRule="auto"/>
        <w:contextualSpacing/>
        <w:jc w:val="center"/>
        <w:rPr>
          <w:rFonts w:eastAsia="Calibri"/>
          <w:b/>
          <w:sz w:val="28"/>
          <w:szCs w:val="28"/>
          <w:lang w:eastAsia="en-US"/>
        </w:rPr>
      </w:pPr>
    </w:p>
    <w:p w:rsidR="00F21EDE" w:rsidRPr="00342D83" w:rsidRDefault="00F21EDE" w:rsidP="000818D0">
      <w:pPr>
        <w:spacing w:line="230" w:lineRule="auto"/>
        <w:contextualSpacing/>
        <w:jc w:val="center"/>
        <w:rPr>
          <w:rFonts w:eastAsia="Calibri"/>
          <w:b/>
          <w:sz w:val="28"/>
          <w:szCs w:val="28"/>
          <w:lang w:eastAsia="en-US"/>
        </w:rPr>
      </w:pPr>
    </w:p>
    <w:p w:rsidR="00F21EDE" w:rsidRPr="00342D83" w:rsidRDefault="00F21EDE" w:rsidP="000818D0">
      <w:pPr>
        <w:spacing w:line="230" w:lineRule="auto"/>
        <w:contextualSpacing/>
        <w:jc w:val="center"/>
        <w:rPr>
          <w:rFonts w:eastAsia="Calibri"/>
          <w:b/>
          <w:sz w:val="28"/>
          <w:szCs w:val="28"/>
          <w:lang w:eastAsia="en-US"/>
        </w:rPr>
      </w:pPr>
    </w:p>
    <w:p w:rsidR="009C1786" w:rsidRDefault="009C1786" w:rsidP="000818D0">
      <w:pPr>
        <w:spacing w:line="230" w:lineRule="auto"/>
        <w:contextualSpacing/>
        <w:jc w:val="center"/>
        <w:rPr>
          <w:rFonts w:eastAsia="Calibri"/>
          <w:b/>
          <w:sz w:val="28"/>
          <w:szCs w:val="28"/>
          <w:lang w:eastAsia="en-US"/>
        </w:rPr>
      </w:pPr>
    </w:p>
    <w:p w:rsidR="009C1786" w:rsidRDefault="009C1786" w:rsidP="000818D0">
      <w:pPr>
        <w:spacing w:line="230" w:lineRule="auto"/>
        <w:contextualSpacing/>
        <w:jc w:val="center"/>
        <w:rPr>
          <w:rFonts w:eastAsia="Calibri"/>
          <w:b/>
          <w:sz w:val="28"/>
          <w:szCs w:val="28"/>
          <w:lang w:eastAsia="en-US"/>
        </w:rPr>
      </w:pPr>
    </w:p>
    <w:p w:rsidR="009C1786" w:rsidRDefault="009C1786" w:rsidP="000818D0">
      <w:pPr>
        <w:spacing w:line="230" w:lineRule="auto"/>
        <w:contextualSpacing/>
        <w:jc w:val="center"/>
        <w:rPr>
          <w:rFonts w:eastAsia="Calibri"/>
          <w:b/>
          <w:sz w:val="28"/>
          <w:szCs w:val="28"/>
          <w:lang w:eastAsia="en-US"/>
        </w:rPr>
      </w:pPr>
    </w:p>
    <w:p w:rsidR="000818D0" w:rsidRPr="00342D83" w:rsidRDefault="008739C6" w:rsidP="000818D0">
      <w:pPr>
        <w:spacing w:line="230" w:lineRule="auto"/>
        <w:contextualSpacing/>
        <w:jc w:val="center"/>
        <w:rPr>
          <w:rFonts w:eastAsia="Calibri"/>
          <w:b/>
          <w:sz w:val="28"/>
          <w:szCs w:val="28"/>
          <w:lang w:eastAsia="en-US"/>
        </w:rPr>
      </w:pPr>
      <w:r>
        <w:rPr>
          <w:rFonts w:eastAsia="Calibri"/>
          <w:b/>
          <w:sz w:val="28"/>
          <w:szCs w:val="28"/>
          <w:lang w:eastAsia="en-US"/>
        </w:rPr>
        <w:lastRenderedPageBreak/>
        <w:t>3</w:t>
      </w:r>
      <w:r w:rsidR="00220F6F">
        <w:rPr>
          <w:rFonts w:eastAsia="Calibri"/>
          <w:b/>
          <w:sz w:val="28"/>
          <w:szCs w:val="28"/>
          <w:lang w:eastAsia="en-US"/>
        </w:rPr>
        <w:t>7</w:t>
      </w:r>
      <w:r w:rsidR="000818D0" w:rsidRPr="00342D83">
        <w:rPr>
          <w:rFonts w:eastAsia="Calibri"/>
          <w:b/>
          <w:sz w:val="28"/>
          <w:szCs w:val="28"/>
          <w:lang w:eastAsia="en-US"/>
        </w:rPr>
        <w:t xml:space="preserve">.3.  Мероприятия по содействию развитию конкуренции </w:t>
      </w:r>
    </w:p>
    <w:p w:rsidR="002A6E78" w:rsidRPr="00342D83" w:rsidRDefault="002A6E78" w:rsidP="000818D0">
      <w:pPr>
        <w:spacing w:line="230" w:lineRule="auto"/>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rsidTr="007F2F8C">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A6E78" w:rsidRPr="00342D83" w:rsidRDefault="002A6E78" w:rsidP="007F2F8C">
            <w:pPr>
              <w:spacing w:line="230" w:lineRule="auto"/>
              <w:ind w:left="-57" w:right="-57"/>
              <w:jc w:val="center"/>
              <w:rPr>
                <w:b/>
                <w:bCs/>
                <w:sz w:val="24"/>
                <w:szCs w:val="24"/>
              </w:rPr>
            </w:pPr>
            <w:r w:rsidRPr="00342D83">
              <w:rPr>
                <w:b/>
                <w:bCs/>
                <w:sz w:val="24"/>
                <w:szCs w:val="24"/>
              </w:rPr>
              <w:t>№</w:t>
            </w:r>
          </w:p>
          <w:p w:rsidR="002A6E78" w:rsidRPr="00342D83" w:rsidRDefault="002A6E78" w:rsidP="007F2F8C">
            <w:pPr>
              <w:spacing w:line="230" w:lineRule="auto"/>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A6E78" w:rsidRPr="00342D83" w:rsidRDefault="002A6E78" w:rsidP="007F2F8C">
            <w:pPr>
              <w:spacing w:line="230" w:lineRule="auto"/>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A6E78" w:rsidRPr="00342D83" w:rsidRDefault="002A6E78" w:rsidP="007F2F8C">
            <w:pPr>
              <w:spacing w:line="230" w:lineRule="auto"/>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A6E78" w:rsidRPr="00342D83" w:rsidRDefault="002A6E78" w:rsidP="007F2F8C">
            <w:pPr>
              <w:spacing w:line="230" w:lineRule="auto"/>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A6E78" w:rsidRPr="00342D83" w:rsidRDefault="002A6E78" w:rsidP="007F2F8C">
            <w:pPr>
              <w:spacing w:line="230" w:lineRule="auto"/>
              <w:ind w:left="-57" w:right="-57"/>
              <w:jc w:val="center"/>
              <w:rPr>
                <w:b/>
                <w:bCs/>
                <w:sz w:val="24"/>
                <w:szCs w:val="24"/>
              </w:rPr>
            </w:pPr>
            <w:r w:rsidRPr="00342D83">
              <w:rPr>
                <w:b/>
                <w:bCs/>
                <w:sz w:val="24"/>
                <w:szCs w:val="24"/>
              </w:rPr>
              <w:t>Ответственные исполнители мероприятия</w:t>
            </w:r>
          </w:p>
        </w:tc>
      </w:tr>
      <w:tr w:rsidR="00342D83" w:rsidRPr="00342D83" w:rsidTr="007F2F8C">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2A6E78" w:rsidRPr="00342D83" w:rsidRDefault="002A6E78" w:rsidP="007F2F8C">
            <w:pPr>
              <w:spacing w:line="230" w:lineRule="auto"/>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2A6E78" w:rsidRPr="00342D83" w:rsidRDefault="002A6E78" w:rsidP="007F2F8C">
            <w:pPr>
              <w:spacing w:line="230" w:lineRule="auto"/>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2A6E78" w:rsidRPr="00342D83" w:rsidRDefault="002A6E78" w:rsidP="007F2F8C">
            <w:pPr>
              <w:spacing w:line="230" w:lineRule="auto"/>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2A6E78" w:rsidRPr="00342D83" w:rsidRDefault="002A6E78" w:rsidP="007F2F8C">
            <w:pPr>
              <w:spacing w:line="230" w:lineRule="auto"/>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2A6E78" w:rsidRPr="00342D83" w:rsidRDefault="002A6E78" w:rsidP="007F2F8C">
            <w:pPr>
              <w:spacing w:line="230" w:lineRule="auto"/>
              <w:ind w:left="-57" w:right="-57"/>
              <w:rPr>
                <w:b/>
                <w:bCs/>
                <w:sz w:val="24"/>
                <w:szCs w:val="24"/>
              </w:rPr>
            </w:pPr>
          </w:p>
        </w:tc>
      </w:tr>
      <w:tr w:rsidR="00342D83" w:rsidRPr="00342D83"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A6E78" w:rsidRPr="00342D83" w:rsidRDefault="008739C6" w:rsidP="00220F6F">
            <w:pPr>
              <w:spacing w:line="230" w:lineRule="auto"/>
              <w:ind w:left="-57" w:right="-57"/>
              <w:jc w:val="center"/>
              <w:rPr>
                <w:sz w:val="24"/>
                <w:szCs w:val="24"/>
              </w:rPr>
            </w:pPr>
            <w:r>
              <w:rPr>
                <w:sz w:val="24"/>
                <w:szCs w:val="24"/>
              </w:rPr>
              <w:t>3</w:t>
            </w:r>
            <w:r w:rsidR="00220F6F">
              <w:rPr>
                <w:sz w:val="24"/>
                <w:szCs w:val="24"/>
              </w:rPr>
              <w:t>7</w:t>
            </w:r>
            <w:r w:rsidR="002A6E78"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7F2F8C">
            <w:pPr>
              <w:widowControl w:val="0"/>
              <w:autoSpaceDE w:val="0"/>
              <w:autoSpaceDN w:val="0"/>
              <w:adjustRightInd w:val="0"/>
              <w:spacing w:line="230" w:lineRule="auto"/>
              <w:ind w:left="-57" w:right="-57"/>
              <w:jc w:val="both"/>
              <w:rPr>
                <w:sz w:val="24"/>
                <w:szCs w:val="24"/>
              </w:rPr>
            </w:pPr>
            <w:r w:rsidRPr="00342D83">
              <w:rPr>
                <w:sz w:val="24"/>
                <w:szCs w:val="24"/>
              </w:rPr>
              <w:t>Оказание информационно-консультационной помощи организациям, предоставляющим услуги                                         на рынке общественного питания и бытового обслуживания</w:t>
            </w:r>
          </w:p>
        </w:tc>
        <w:tc>
          <w:tcPr>
            <w:tcW w:w="1656"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7F2F8C">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7F2F8C">
            <w:pPr>
              <w:spacing w:line="230" w:lineRule="auto"/>
              <w:ind w:left="-57" w:right="-57"/>
              <w:jc w:val="both"/>
              <w:rPr>
                <w:rFonts w:eastAsia="Calibri"/>
                <w:sz w:val="24"/>
                <w:szCs w:val="24"/>
              </w:rPr>
            </w:pPr>
            <w:r w:rsidRPr="00342D83">
              <w:rPr>
                <w:rFonts w:eastAsia="Calibri"/>
                <w:sz w:val="24"/>
                <w:szCs w:val="24"/>
              </w:rPr>
              <w:t xml:space="preserve">Повышение качества услуг, предоставляемых организациями на рынке </w:t>
            </w:r>
            <w:r w:rsidRPr="00342D83">
              <w:rPr>
                <w:sz w:val="24"/>
                <w:szCs w:val="24"/>
              </w:rPr>
              <w:t>общественного питания и бытового обслуживания</w:t>
            </w:r>
          </w:p>
        </w:tc>
        <w:tc>
          <w:tcPr>
            <w:tcW w:w="3868"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360B42">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r w:rsidR="00342D83" w:rsidRPr="00342D83"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A6E78" w:rsidRPr="00342D83" w:rsidRDefault="008739C6" w:rsidP="00220F6F">
            <w:pPr>
              <w:spacing w:line="230" w:lineRule="auto"/>
              <w:ind w:left="-57" w:right="-57"/>
              <w:jc w:val="center"/>
              <w:rPr>
                <w:sz w:val="24"/>
                <w:szCs w:val="24"/>
              </w:rPr>
            </w:pPr>
            <w:r>
              <w:rPr>
                <w:sz w:val="24"/>
                <w:szCs w:val="24"/>
              </w:rPr>
              <w:t>3</w:t>
            </w:r>
            <w:r w:rsidR="00220F6F">
              <w:rPr>
                <w:sz w:val="24"/>
                <w:szCs w:val="24"/>
              </w:rPr>
              <w:t>7</w:t>
            </w:r>
            <w:r w:rsidR="002A6E78"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7F2F8C">
            <w:pPr>
              <w:widowControl w:val="0"/>
              <w:autoSpaceDE w:val="0"/>
              <w:autoSpaceDN w:val="0"/>
              <w:adjustRightInd w:val="0"/>
              <w:spacing w:line="230" w:lineRule="auto"/>
              <w:ind w:left="-57" w:right="-57"/>
              <w:jc w:val="both"/>
              <w:rPr>
                <w:sz w:val="24"/>
                <w:szCs w:val="24"/>
              </w:rPr>
            </w:pPr>
            <w:r w:rsidRPr="00342D83">
              <w:rPr>
                <w:sz w:val="24"/>
                <w:szCs w:val="24"/>
              </w:rPr>
              <w:t xml:space="preserve">Повышение удовлетворенности потребителей за счет расширения услуг, предоставляемых объектами общественного питания и бытового обслуживания </w:t>
            </w:r>
          </w:p>
        </w:tc>
        <w:tc>
          <w:tcPr>
            <w:tcW w:w="1656"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7F2F8C">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7F2F8C">
            <w:pPr>
              <w:spacing w:line="230" w:lineRule="auto"/>
              <w:ind w:left="-57" w:right="-57"/>
              <w:jc w:val="both"/>
              <w:rPr>
                <w:rFonts w:eastAsia="Calibri"/>
                <w:sz w:val="24"/>
                <w:szCs w:val="24"/>
              </w:rPr>
            </w:pPr>
            <w:r w:rsidRPr="00342D83">
              <w:rPr>
                <w:rFonts w:eastAsia="Calibri"/>
                <w:sz w:val="24"/>
                <w:szCs w:val="24"/>
              </w:rPr>
              <w:t xml:space="preserve">Улучшение финансового положения и удовлетворенности потребителей рынка </w:t>
            </w:r>
            <w:r w:rsidRPr="00342D83">
              <w:rPr>
                <w:sz w:val="24"/>
                <w:szCs w:val="24"/>
              </w:rPr>
              <w:t>общественного питания и бытового обслуживания</w:t>
            </w:r>
          </w:p>
        </w:tc>
        <w:tc>
          <w:tcPr>
            <w:tcW w:w="3868"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360B42">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r w:rsidR="002A6E78" w:rsidRPr="00342D83"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A6E78" w:rsidRPr="00342D83" w:rsidRDefault="008739C6" w:rsidP="00220F6F">
            <w:pPr>
              <w:ind w:left="-57" w:right="-57"/>
              <w:jc w:val="center"/>
              <w:rPr>
                <w:sz w:val="24"/>
                <w:szCs w:val="24"/>
              </w:rPr>
            </w:pPr>
            <w:r>
              <w:rPr>
                <w:sz w:val="24"/>
                <w:szCs w:val="24"/>
              </w:rPr>
              <w:t>3</w:t>
            </w:r>
            <w:r w:rsidR="00220F6F">
              <w:rPr>
                <w:sz w:val="24"/>
                <w:szCs w:val="24"/>
              </w:rPr>
              <w:t>7</w:t>
            </w:r>
            <w:r w:rsidR="002A6E78"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7F2F8C">
            <w:pPr>
              <w:widowControl w:val="0"/>
              <w:autoSpaceDE w:val="0"/>
              <w:autoSpaceDN w:val="0"/>
              <w:adjustRightInd w:val="0"/>
              <w:spacing w:line="230" w:lineRule="auto"/>
              <w:ind w:left="-57" w:right="-57"/>
              <w:jc w:val="both"/>
              <w:rPr>
                <w:sz w:val="24"/>
                <w:szCs w:val="24"/>
              </w:rPr>
            </w:pPr>
            <w:r w:rsidRPr="00342D83">
              <w:rPr>
                <w:sz w:val="24"/>
                <w:szCs w:val="24"/>
              </w:rPr>
              <w:t>Мониторинг организаций, предоставляющих услуги на рынке общественного питания и бытового обслуживания</w:t>
            </w:r>
          </w:p>
        </w:tc>
        <w:tc>
          <w:tcPr>
            <w:tcW w:w="1656"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7F2F8C">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7F2F8C">
            <w:pPr>
              <w:spacing w:line="230" w:lineRule="auto"/>
              <w:ind w:left="-57" w:right="-57"/>
              <w:jc w:val="both"/>
              <w:rPr>
                <w:rFonts w:eastAsia="Calibri"/>
                <w:sz w:val="24"/>
                <w:szCs w:val="24"/>
              </w:rPr>
            </w:pPr>
            <w:r w:rsidRPr="00342D83">
              <w:rPr>
                <w:rFonts w:eastAsia="Calibri"/>
                <w:sz w:val="24"/>
                <w:szCs w:val="24"/>
              </w:rPr>
              <w:t xml:space="preserve">Повышение качества услуг, предоставляемых организациями на рынке </w:t>
            </w:r>
            <w:r w:rsidRPr="00342D83">
              <w:rPr>
                <w:sz w:val="24"/>
                <w:szCs w:val="24"/>
              </w:rPr>
              <w:t>общественного питания и бытового обслуживания</w:t>
            </w:r>
          </w:p>
        </w:tc>
        <w:tc>
          <w:tcPr>
            <w:tcW w:w="3868" w:type="dxa"/>
            <w:tcBorders>
              <w:top w:val="single" w:sz="4" w:space="0" w:color="auto"/>
              <w:left w:val="nil"/>
              <w:bottom w:val="single" w:sz="4" w:space="0" w:color="auto"/>
              <w:right w:val="single" w:sz="4" w:space="0" w:color="auto"/>
            </w:tcBorders>
            <w:shd w:val="clear" w:color="auto" w:fill="auto"/>
            <w:noWrap/>
          </w:tcPr>
          <w:p w:rsidR="002A6E78" w:rsidRPr="00342D83" w:rsidRDefault="002A6E78" w:rsidP="00360B42">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bl>
    <w:p w:rsidR="002A6E78" w:rsidRPr="00342D83" w:rsidRDefault="002A6E78" w:rsidP="000818D0">
      <w:pPr>
        <w:spacing w:line="230" w:lineRule="auto"/>
        <w:contextualSpacing/>
        <w:jc w:val="center"/>
        <w:rPr>
          <w:rFonts w:eastAsia="Calibri"/>
          <w:b/>
          <w:sz w:val="28"/>
          <w:szCs w:val="28"/>
          <w:lang w:eastAsia="en-US"/>
        </w:rPr>
      </w:pPr>
    </w:p>
    <w:p w:rsidR="002A6E78" w:rsidRPr="00342D83" w:rsidRDefault="002A6E78" w:rsidP="000818D0">
      <w:pPr>
        <w:spacing w:line="230" w:lineRule="auto"/>
        <w:contextualSpacing/>
        <w:jc w:val="center"/>
        <w:rPr>
          <w:rFonts w:eastAsia="Calibri"/>
          <w:b/>
          <w:sz w:val="28"/>
          <w:szCs w:val="28"/>
          <w:lang w:eastAsia="en-US"/>
        </w:rPr>
      </w:pPr>
    </w:p>
    <w:p w:rsidR="000818D0" w:rsidRPr="00342D83" w:rsidRDefault="000818D0" w:rsidP="000818D0">
      <w:pPr>
        <w:spacing w:line="230" w:lineRule="auto"/>
        <w:contextualSpacing/>
        <w:jc w:val="center"/>
        <w:rPr>
          <w:rFonts w:eastAsia="Calibri"/>
          <w:b/>
          <w:sz w:val="26"/>
          <w:szCs w:val="26"/>
          <w:lang w:eastAsia="en-US"/>
        </w:rPr>
      </w:pPr>
    </w:p>
    <w:p w:rsidR="000818D0" w:rsidRPr="00342D83" w:rsidRDefault="000818D0" w:rsidP="000818D0">
      <w:pPr>
        <w:ind w:firstLine="709"/>
        <w:jc w:val="both"/>
        <w:rPr>
          <w:sz w:val="28"/>
          <w:szCs w:val="28"/>
        </w:rPr>
      </w:pPr>
    </w:p>
    <w:p w:rsidR="00043BF5" w:rsidRPr="00342D83" w:rsidRDefault="00043BF5" w:rsidP="00A65013">
      <w:pPr>
        <w:ind w:firstLine="709"/>
        <w:jc w:val="both"/>
        <w:rPr>
          <w:sz w:val="28"/>
          <w:szCs w:val="28"/>
        </w:rPr>
      </w:pPr>
    </w:p>
    <w:p w:rsidR="00043BF5" w:rsidRPr="00342D83" w:rsidRDefault="00043BF5" w:rsidP="00A65013">
      <w:pPr>
        <w:ind w:firstLine="709"/>
        <w:jc w:val="both"/>
        <w:rPr>
          <w:sz w:val="28"/>
          <w:szCs w:val="28"/>
        </w:rPr>
      </w:pPr>
    </w:p>
    <w:p w:rsidR="00043BF5" w:rsidRPr="00342D83" w:rsidRDefault="00043BF5" w:rsidP="00A65013">
      <w:pPr>
        <w:ind w:firstLine="709"/>
        <w:jc w:val="both"/>
        <w:rPr>
          <w:sz w:val="28"/>
          <w:szCs w:val="28"/>
        </w:rPr>
        <w:sectPr w:rsidR="00043BF5" w:rsidRPr="00342D83" w:rsidSect="00721123">
          <w:pgSz w:w="16838" w:h="11906" w:orient="landscape"/>
          <w:pgMar w:top="1134" w:right="1134" w:bottom="1134" w:left="1134" w:header="709" w:footer="709" w:gutter="0"/>
          <w:cols w:space="708"/>
          <w:docGrid w:linePitch="360"/>
        </w:sectPr>
      </w:pPr>
    </w:p>
    <w:p w:rsidR="00A1675F" w:rsidRDefault="00A1675F" w:rsidP="00803432">
      <w:pPr>
        <w:ind w:firstLine="709"/>
        <w:jc w:val="center"/>
        <w:rPr>
          <w:b/>
          <w:sz w:val="28"/>
          <w:szCs w:val="28"/>
        </w:rPr>
      </w:pPr>
    </w:p>
    <w:p w:rsidR="00A1675F" w:rsidRPr="00342D83" w:rsidRDefault="00A1675F" w:rsidP="00A1675F">
      <w:pPr>
        <w:widowControl w:val="0"/>
        <w:autoSpaceDE w:val="0"/>
        <w:autoSpaceDN w:val="0"/>
        <w:jc w:val="center"/>
        <w:rPr>
          <w:b/>
          <w:sz w:val="28"/>
          <w:szCs w:val="28"/>
        </w:rPr>
      </w:pPr>
      <w:r w:rsidRPr="00342D83">
        <w:rPr>
          <w:b/>
          <w:sz w:val="28"/>
          <w:szCs w:val="28"/>
        </w:rPr>
        <w:t>3</w:t>
      </w:r>
      <w:r w:rsidR="00220F6F">
        <w:rPr>
          <w:b/>
          <w:sz w:val="28"/>
          <w:szCs w:val="28"/>
        </w:rPr>
        <w:t>8</w:t>
      </w:r>
      <w:r w:rsidRPr="00342D83">
        <w:rPr>
          <w:b/>
          <w:sz w:val="28"/>
          <w:szCs w:val="28"/>
        </w:rPr>
        <w:t xml:space="preserve">. Рынок </w:t>
      </w:r>
      <w:r w:rsidR="009670C2">
        <w:rPr>
          <w:b/>
          <w:sz w:val="28"/>
          <w:szCs w:val="28"/>
        </w:rPr>
        <w:t>услуг в сфере спорта.</w:t>
      </w:r>
    </w:p>
    <w:p w:rsidR="00A1675F" w:rsidRPr="00342D83" w:rsidRDefault="00A1675F" w:rsidP="00A1675F">
      <w:pPr>
        <w:widowControl w:val="0"/>
        <w:autoSpaceDE w:val="0"/>
        <w:autoSpaceDN w:val="0"/>
        <w:jc w:val="center"/>
        <w:rPr>
          <w:b/>
          <w:sz w:val="28"/>
          <w:szCs w:val="28"/>
        </w:rPr>
      </w:pPr>
      <w:r w:rsidRPr="00342D83">
        <w:rPr>
          <w:b/>
          <w:sz w:val="28"/>
          <w:szCs w:val="28"/>
        </w:rPr>
        <w:t>3</w:t>
      </w:r>
      <w:r w:rsidR="00220F6F">
        <w:rPr>
          <w:b/>
          <w:sz w:val="28"/>
          <w:szCs w:val="28"/>
        </w:rPr>
        <w:t>8</w:t>
      </w:r>
      <w:r w:rsidRPr="00342D83">
        <w:rPr>
          <w:b/>
          <w:sz w:val="28"/>
          <w:szCs w:val="28"/>
        </w:rPr>
        <w:t>.1.  Исходная фактическая информация в отношении ситуации</w:t>
      </w:r>
    </w:p>
    <w:p w:rsidR="00A1675F" w:rsidRPr="00342D83" w:rsidRDefault="00A1675F" w:rsidP="00A1675F">
      <w:pPr>
        <w:widowControl w:val="0"/>
        <w:autoSpaceDE w:val="0"/>
        <w:autoSpaceDN w:val="0"/>
        <w:jc w:val="center"/>
        <w:rPr>
          <w:b/>
          <w:sz w:val="28"/>
          <w:szCs w:val="28"/>
        </w:rPr>
      </w:pPr>
      <w:r w:rsidRPr="00342D83">
        <w:rPr>
          <w:b/>
          <w:sz w:val="28"/>
          <w:szCs w:val="28"/>
        </w:rPr>
        <w:t>и проблематики на рынке, цель и основные задачи развития</w:t>
      </w:r>
    </w:p>
    <w:p w:rsidR="00A1675F" w:rsidRPr="00342D83" w:rsidRDefault="00A1675F" w:rsidP="00A1675F">
      <w:pPr>
        <w:ind w:firstLine="709"/>
        <w:jc w:val="both"/>
        <w:rPr>
          <w:sz w:val="28"/>
          <w:szCs w:val="28"/>
          <w:highlight w:val="yellow"/>
        </w:rPr>
      </w:pPr>
    </w:p>
    <w:p w:rsidR="002710C4" w:rsidRDefault="00A1675F" w:rsidP="003134CA">
      <w:pPr>
        <w:ind w:firstLine="709"/>
        <w:jc w:val="both"/>
      </w:pPr>
      <w:r w:rsidRPr="00342D83">
        <w:rPr>
          <w:rFonts w:eastAsia="Calibri"/>
          <w:sz w:val="28"/>
          <w:szCs w:val="28"/>
          <w:lang w:eastAsia="en-US"/>
        </w:rPr>
        <w:t xml:space="preserve">Отрасль услуг в Алексеевском </w:t>
      </w:r>
      <w:r w:rsidR="00DB472D">
        <w:rPr>
          <w:rFonts w:eastAsia="Calibri"/>
          <w:sz w:val="28"/>
          <w:szCs w:val="28"/>
          <w:lang w:eastAsia="en-US"/>
        </w:rPr>
        <w:t>муниципальном</w:t>
      </w:r>
      <w:r w:rsidRPr="00342D83">
        <w:rPr>
          <w:rFonts w:eastAsia="Calibri"/>
          <w:sz w:val="28"/>
          <w:szCs w:val="28"/>
          <w:lang w:eastAsia="en-US"/>
        </w:rPr>
        <w:t xml:space="preserve"> округе характеризуется относительно стабильными темпами развития</w:t>
      </w:r>
      <w:r w:rsidR="003134CA">
        <w:rPr>
          <w:rFonts w:eastAsia="Calibri"/>
          <w:sz w:val="28"/>
          <w:szCs w:val="28"/>
          <w:lang w:eastAsia="en-US"/>
        </w:rPr>
        <w:t xml:space="preserve">. </w:t>
      </w:r>
      <w:r w:rsidR="003134CA" w:rsidRPr="003134CA">
        <w:rPr>
          <w:rFonts w:eastAsia="Calibri"/>
          <w:sz w:val="28"/>
          <w:szCs w:val="28"/>
          <w:lang w:eastAsia="en-US"/>
        </w:rPr>
        <w:t>Это связано с увеличением числа людей всех возрастов (мужчины и женщины, пенсионеры, дети и подростки), занимающихся спортом на профессиональном и любительском уровне</w:t>
      </w:r>
      <w:r w:rsidR="003134CA">
        <w:rPr>
          <w:rFonts w:eastAsia="Calibri"/>
          <w:sz w:val="28"/>
          <w:szCs w:val="28"/>
          <w:lang w:eastAsia="en-US"/>
        </w:rPr>
        <w:t xml:space="preserve">. Так, </w:t>
      </w:r>
      <w:r w:rsidR="00DB472D">
        <w:rPr>
          <w:rFonts w:eastAsia="Calibri"/>
          <w:sz w:val="28"/>
          <w:szCs w:val="28"/>
          <w:lang w:eastAsia="en-US"/>
        </w:rPr>
        <w:t xml:space="preserve">доля населения Алексеевского </w:t>
      </w:r>
      <w:r w:rsidR="00DB472D" w:rsidRPr="00DB472D">
        <w:t xml:space="preserve"> </w:t>
      </w:r>
      <w:r w:rsidR="00DB472D" w:rsidRPr="00DB472D">
        <w:rPr>
          <w:rFonts w:eastAsia="Calibri"/>
          <w:sz w:val="28"/>
          <w:szCs w:val="28"/>
          <w:lang w:eastAsia="en-US"/>
        </w:rPr>
        <w:t>муниципального</w:t>
      </w:r>
      <w:r w:rsidR="00146D15">
        <w:rPr>
          <w:rFonts w:eastAsia="Calibri"/>
          <w:sz w:val="28"/>
          <w:szCs w:val="28"/>
          <w:lang w:eastAsia="en-US"/>
        </w:rPr>
        <w:t xml:space="preserve"> округа систематически </w:t>
      </w:r>
      <w:proofErr w:type="gramStart"/>
      <w:r w:rsidR="00146D15">
        <w:rPr>
          <w:rFonts w:eastAsia="Calibri"/>
          <w:sz w:val="28"/>
          <w:szCs w:val="28"/>
          <w:lang w:eastAsia="en-US"/>
        </w:rPr>
        <w:t>занимающихся</w:t>
      </w:r>
      <w:proofErr w:type="gramEnd"/>
      <w:r w:rsidR="00146D15">
        <w:rPr>
          <w:rFonts w:eastAsia="Calibri"/>
          <w:sz w:val="28"/>
          <w:szCs w:val="28"/>
          <w:lang w:eastAsia="en-US"/>
        </w:rPr>
        <w:t xml:space="preserve"> физической культурой и массовым спортом, в общей численности</w:t>
      </w:r>
      <w:r w:rsidRPr="00342D83">
        <w:rPr>
          <w:rFonts w:eastAsia="Calibri"/>
          <w:sz w:val="28"/>
          <w:szCs w:val="28"/>
          <w:lang w:eastAsia="en-US"/>
        </w:rPr>
        <w:t xml:space="preserve"> </w:t>
      </w:r>
      <w:r w:rsidR="00146D15">
        <w:rPr>
          <w:rFonts w:eastAsia="Calibri"/>
          <w:sz w:val="28"/>
          <w:szCs w:val="28"/>
          <w:lang w:eastAsia="en-US"/>
        </w:rPr>
        <w:t xml:space="preserve">в 2021 году составила 54,4 %, а в начале 2022 года этот показатель равен 56 %. </w:t>
      </w:r>
      <w:r w:rsidR="00303C20">
        <w:rPr>
          <w:rFonts w:eastAsia="Calibri"/>
          <w:sz w:val="28"/>
          <w:szCs w:val="28"/>
          <w:lang w:eastAsia="en-US"/>
        </w:rPr>
        <w:t>Планируется рост данного показателя 2023 году 57,3 %, а в 2025 году</w:t>
      </w:r>
      <w:r w:rsidR="009700F1">
        <w:rPr>
          <w:rFonts w:eastAsia="Calibri"/>
          <w:sz w:val="28"/>
          <w:szCs w:val="28"/>
          <w:lang w:eastAsia="en-US"/>
        </w:rPr>
        <w:t xml:space="preserve"> </w:t>
      </w:r>
      <w:r w:rsidR="00081CBB">
        <w:rPr>
          <w:rFonts w:eastAsia="Calibri"/>
          <w:sz w:val="28"/>
          <w:szCs w:val="28"/>
          <w:lang w:eastAsia="en-US"/>
        </w:rPr>
        <w:t xml:space="preserve">59,7  </w:t>
      </w:r>
      <w:r w:rsidR="00303C20">
        <w:rPr>
          <w:rFonts w:eastAsia="Calibri"/>
          <w:sz w:val="28"/>
          <w:szCs w:val="28"/>
          <w:lang w:eastAsia="en-US"/>
        </w:rPr>
        <w:t>%.</w:t>
      </w:r>
      <w:r w:rsidR="00A77F39" w:rsidRPr="00A77F39">
        <w:t xml:space="preserve"> </w:t>
      </w:r>
    </w:p>
    <w:p w:rsidR="00A77F39" w:rsidRDefault="00A77F39" w:rsidP="002710C4">
      <w:pPr>
        <w:keepNext/>
        <w:ind w:firstLine="709"/>
        <w:contextualSpacing/>
        <w:jc w:val="both"/>
        <w:rPr>
          <w:sz w:val="28"/>
          <w:szCs w:val="28"/>
        </w:rPr>
      </w:pPr>
      <w:r w:rsidRPr="00A77F39">
        <w:rPr>
          <w:sz w:val="28"/>
          <w:szCs w:val="28"/>
        </w:rPr>
        <w:t xml:space="preserve">Рынок услуг </w:t>
      </w:r>
      <w:r>
        <w:rPr>
          <w:sz w:val="28"/>
          <w:szCs w:val="28"/>
        </w:rPr>
        <w:t xml:space="preserve">Алексеевского </w:t>
      </w:r>
      <w:r w:rsidR="00DB472D" w:rsidRPr="00DB472D">
        <w:rPr>
          <w:sz w:val="28"/>
          <w:szCs w:val="28"/>
        </w:rPr>
        <w:t>муниципального</w:t>
      </w:r>
      <w:r>
        <w:rPr>
          <w:sz w:val="28"/>
          <w:szCs w:val="28"/>
        </w:rPr>
        <w:t xml:space="preserve"> округа </w:t>
      </w:r>
      <w:r w:rsidRPr="00A77F39">
        <w:rPr>
          <w:sz w:val="28"/>
          <w:szCs w:val="28"/>
        </w:rPr>
        <w:t>в сфере спорта представлен</w:t>
      </w:r>
      <w:r>
        <w:rPr>
          <w:sz w:val="28"/>
          <w:szCs w:val="28"/>
        </w:rPr>
        <w:t>, оказываемыми услугами</w:t>
      </w:r>
      <w:r w:rsidRPr="00A77F39">
        <w:rPr>
          <w:sz w:val="28"/>
          <w:szCs w:val="28"/>
        </w:rPr>
        <w:t xml:space="preserve">  дву</w:t>
      </w:r>
      <w:r>
        <w:rPr>
          <w:sz w:val="28"/>
          <w:szCs w:val="28"/>
        </w:rPr>
        <w:t>х</w:t>
      </w:r>
      <w:r w:rsidRPr="00A77F39">
        <w:rPr>
          <w:sz w:val="28"/>
          <w:szCs w:val="28"/>
        </w:rPr>
        <w:t xml:space="preserve"> </w:t>
      </w:r>
      <w:r>
        <w:rPr>
          <w:sz w:val="28"/>
          <w:szCs w:val="28"/>
        </w:rPr>
        <w:t>муниципальных учреждений: м</w:t>
      </w:r>
      <w:r w:rsidRPr="00A77F39">
        <w:rPr>
          <w:rFonts w:eastAsia="Calibri"/>
          <w:sz w:val="28"/>
          <w:szCs w:val="28"/>
          <w:lang w:eastAsia="en-US"/>
        </w:rPr>
        <w:t>униципальное автономное учреждение "Спортивный Парк "</w:t>
      </w:r>
      <w:proofErr w:type="spellStart"/>
      <w:r w:rsidRPr="00A77F39">
        <w:rPr>
          <w:rFonts w:eastAsia="Calibri"/>
          <w:sz w:val="28"/>
          <w:szCs w:val="28"/>
          <w:lang w:eastAsia="en-US"/>
        </w:rPr>
        <w:t>Алексеевский</w:t>
      </w:r>
      <w:proofErr w:type="gramStart"/>
      <w:r w:rsidRPr="00A77F39">
        <w:rPr>
          <w:rFonts w:eastAsia="Calibri"/>
          <w:sz w:val="28"/>
          <w:szCs w:val="28"/>
          <w:lang w:eastAsia="en-US"/>
        </w:rPr>
        <w:t>""</w:t>
      </w:r>
      <w:proofErr w:type="gramEnd"/>
      <w:r>
        <w:rPr>
          <w:rFonts w:eastAsia="Calibri"/>
          <w:sz w:val="28"/>
          <w:szCs w:val="28"/>
          <w:lang w:eastAsia="en-US"/>
        </w:rPr>
        <w:t>и</w:t>
      </w:r>
      <w:proofErr w:type="spellEnd"/>
      <w:r w:rsidRPr="00A77F39">
        <w:rPr>
          <w:rFonts w:eastAsia="Calibri"/>
          <w:sz w:val="28"/>
          <w:szCs w:val="28"/>
          <w:lang w:eastAsia="en-US"/>
        </w:rPr>
        <w:t xml:space="preserve"> </w:t>
      </w:r>
      <w:r>
        <w:rPr>
          <w:rFonts w:eastAsia="Calibri"/>
          <w:sz w:val="28"/>
          <w:szCs w:val="28"/>
          <w:lang w:eastAsia="en-US"/>
        </w:rPr>
        <w:t>м</w:t>
      </w:r>
      <w:r w:rsidRPr="00A77F39">
        <w:rPr>
          <w:rFonts w:eastAsia="Calibri"/>
          <w:sz w:val="28"/>
          <w:szCs w:val="28"/>
          <w:lang w:eastAsia="en-US"/>
        </w:rPr>
        <w:t>униципальное бюджетное учреждение "Алексеевская Спортивная Школа"</w:t>
      </w:r>
      <w:r>
        <w:rPr>
          <w:rFonts w:eastAsia="Calibri"/>
          <w:sz w:val="28"/>
          <w:szCs w:val="28"/>
          <w:lang w:eastAsia="en-US"/>
        </w:rPr>
        <w:t xml:space="preserve">(22 %). </w:t>
      </w:r>
      <w:r>
        <w:rPr>
          <w:sz w:val="28"/>
          <w:szCs w:val="28"/>
        </w:rPr>
        <w:t>Большую часть</w:t>
      </w:r>
      <w:r w:rsidR="004B6983">
        <w:rPr>
          <w:sz w:val="28"/>
          <w:szCs w:val="28"/>
        </w:rPr>
        <w:t xml:space="preserve"> составляют </w:t>
      </w:r>
      <w:r>
        <w:rPr>
          <w:sz w:val="28"/>
          <w:szCs w:val="28"/>
        </w:rPr>
        <w:t>(</w:t>
      </w:r>
      <w:r w:rsidR="00944456">
        <w:rPr>
          <w:sz w:val="28"/>
          <w:szCs w:val="28"/>
        </w:rPr>
        <w:t>84,6</w:t>
      </w:r>
      <w:r>
        <w:rPr>
          <w:sz w:val="28"/>
          <w:szCs w:val="28"/>
        </w:rPr>
        <w:t xml:space="preserve"> %) представители частной формы собственности: </w:t>
      </w:r>
      <w:r w:rsidR="002710C4">
        <w:rPr>
          <w:sz w:val="28"/>
          <w:szCs w:val="28"/>
        </w:rPr>
        <w:t xml:space="preserve">ООО «Эдельвейс», ИП </w:t>
      </w:r>
      <w:proofErr w:type="spellStart"/>
      <w:r w:rsidR="002710C4">
        <w:rPr>
          <w:sz w:val="28"/>
          <w:szCs w:val="28"/>
        </w:rPr>
        <w:t>Кострубова</w:t>
      </w:r>
      <w:proofErr w:type="spellEnd"/>
      <w:r w:rsidR="002710C4">
        <w:rPr>
          <w:sz w:val="28"/>
          <w:szCs w:val="28"/>
        </w:rPr>
        <w:t xml:space="preserve"> А.Л.,ИП Головина Н.В. и другие.</w:t>
      </w:r>
      <w:r>
        <w:rPr>
          <w:sz w:val="28"/>
          <w:szCs w:val="28"/>
        </w:rPr>
        <w:t xml:space="preserve"> </w:t>
      </w:r>
    </w:p>
    <w:p w:rsidR="00060FC3" w:rsidRDefault="00060FC3" w:rsidP="002710C4">
      <w:pPr>
        <w:keepNext/>
        <w:ind w:firstLine="709"/>
        <w:contextualSpacing/>
        <w:jc w:val="both"/>
        <w:rPr>
          <w:sz w:val="28"/>
          <w:szCs w:val="28"/>
        </w:rPr>
      </w:pPr>
    </w:p>
    <w:p w:rsidR="00060FC3" w:rsidRPr="00342D83" w:rsidRDefault="00060FC3" w:rsidP="002710C4">
      <w:pPr>
        <w:keepNext/>
        <w:ind w:firstLine="709"/>
        <w:contextualSpacing/>
        <w:jc w:val="both"/>
        <w:rPr>
          <w:sz w:val="28"/>
          <w:szCs w:val="28"/>
        </w:rPr>
        <w:sectPr w:rsidR="00060FC3" w:rsidRPr="00342D83" w:rsidSect="00721123">
          <w:pgSz w:w="11906" w:h="16838"/>
          <w:pgMar w:top="1134" w:right="1134" w:bottom="1134" w:left="1134" w:header="709" w:footer="709" w:gutter="0"/>
          <w:cols w:space="708"/>
          <w:docGrid w:linePitch="360"/>
        </w:sectPr>
      </w:pPr>
    </w:p>
    <w:p w:rsidR="00A1675F" w:rsidRPr="00342D83" w:rsidRDefault="00A1675F" w:rsidP="00A1675F">
      <w:pPr>
        <w:jc w:val="center"/>
        <w:rPr>
          <w:b/>
          <w:sz w:val="28"/>
          <w:szCs w:val="28"/>
        </w:rPr>
      </w:pPr>
      <w:r w:rsidRPr="00342D83">
        <w:rPr>
          <w:b/>
          <w:sz w:val="28"/>
          <w:szCs w:val="28"/>
        </w:rPr>
        <w:lastRenderedPageBreak/>
        <w:t>3</w:t>
      </w:r>
      <w:r w:rsidR="00220F6F">
        <w:rPr>
          <w:b/>
          <w:sz w:val="28"/>
          <w:szCs w:val="28"/>
        </w:rPr>
        <w:t>8</w:t>
      </w:r>
      <w:r w:rsidRPr="00342D83">
        <w:rPr>
          <w:b/>
          <w:sz w:val="28"/>
          <w:szCs w:val="28"/>
        </w:rPr>
        <w:t>.2. Ключевые показатели</w:t>
      </w:r>
    </w:p>
    <w:p w:rsidR="00A1675F" w:rsidRPr="00342D83" w:rsidRDefault="00A1675F" w:rsidP="00A1675F">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A1675F" w:rsidRPr="00342D83" w:rsidTr="007202A8">
        <w:trPr>
          <w:tblHeader/>
          <w:jc w:val="center"/>
        </w:trPr>
        <w:tc>
          <w:tcPr>
            <w:tcW w:w="711" w:type="dxa"/>
            <w:vAlign w:val="center"/>
          </w:tcPr>
          <w:p w:rsidR="00A1675F" w:rsidRPr="00342D83" w:rsidRDefault="00A1675F" w:rsidP="007202A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A1675F" w:rsidRPr="00342D83" w:rsidRDefault="00A1675F" w:rsidP="007202A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A1675F" w:rsidRPr="00342D83" w:rsidRDefault="00A1675F" w:rsidP="007202A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tcPr>
          <w:p w:rsidR="00A1675F" w:rsidRPr="00342D83" w:rsidRDefault="00A1675F" w:rsidP="007202A8">
            <w:pPr>
              <w:ind w:left="-57" w:right="-57"/>
              <w:jc w:val="center"/>
              <w:rPr>
                <w:b/>
                <w:bCs/>
                <w:sz w:val="24"/>
                <w:szCs w:val="24"/>
              </w:rPr>
            </w:pPr>
          </w:p>
          <w:p w:rsidR="00A1675F" w:rsidRPr="00342D83" w:rsidRDefault="00A1675F" w:rsidP="007202A8">
            <w:pPr>
              <w:ind w:left="-57" w:right="-57"/>
              <w:jc w:val="center"/>
              <w:rPr>
                <w:b/>
                <w:bCs/>
                <w:sz w:val="24"/>
                <w:szCs w:val="24"/>
              </w:rPr>
            </w:pPr>
            <w:r w:rsidRPr="00342D83">
              <w:rPr>
                <w:b/>
                <w:bCs/>
                <w:sz w:val="24"/>
                <w:szCs w:val="24"/>
              </w:rPr>
              <w:t xml:space="preserve">На </w:t>
            </w:r>
          </w:p>
          <w:p w:rsidR="00A1675F" w:rsidRPr="00342D83" w:rsidRDefault="00A1675F" w:rsidP="007202A8">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A1675F" w:rsidRPr="00342D83" w:rsidRDefault="00A1675F" w:rsidP="007202A8">
            <w:pPr>
              <w:ind w:left="-57" w:right="-57"/>
              <w:jc w:val="center"/>
              <w:rPr>
                <w:b/>
                <w:bCs/>
                <w:sz w:val="24"/>
                <w:szCs w:val="24"/>
              </w:rPr>
            </w:pPr>
            <w:r w:rsidRPr="00342D83">
              <w:rPr>
                <w:b/>
                <w:bCs/>
                <w:sz w:val="24"/>
                <w:szCs w:val="24"/>
              </w:rPr>
              <w:t>отчет</w:t>
            </w:r>
          </w:p>
        </w:tc>
        <w:tc>
          <w:tcPr>
            <w:tcW w:w="993" w:type="dxa"/>
            <w:vAlign w:val="center"/>
          </w:tcPr>
          <w:p w:rsidR="00A1675F" w:rsidRPr="00342D83" w:rsidRDefault="00A1675F" w:rsidP="007202A8">
            <w:pPr>
              <w:ind w:left="-57" w:right="-57"/>
              <w:jc w:val="center"/>
              <w:rPr>
                <w:b/>
                <w:bCs/>
                <w:sz w:val="24"/>
                <w:szCs w:val="24"/>
              </w:rPr>
            </w:pPr>
            <w:r w:rsidRPr="00342D83">
              <w:rPr>
                <w:b/>
                <w:bCs/>
                <w:sz w:val="24"/>
                <w:szCs w:val="24"/>
              </w:rPr>
              <w:t xml:space="preserve">На </w:t>
            </w:r>
          </w:p>
          <w:p w:rsidR="00A1675F" w:rsidRPr="00342D83" w:rsidRDefault="00A1675F" w:rsidP="007202A8">
            <w:pPr>
              <w:ind w:left="-57" w:right="-57"/>
              <w:jc w:val="center"/>
              <w:rPr>
                <w:b/>
                <w:bCs/>
                <w:sz w:val="24"/>
                <w:szCs w:val="24"/>
              </w:rPr>
            </w:pPr>
            <w:r w:rsidRPr="00342D83">
              <w:rPr>
                <w:b/>
                <w:bCs/>
                <w:sz w:val="24"/>
                <w:szCs w:val="24"/>
              </w:rPr>
              <w:t>1 января 2022 года</w:t>
            </w:r>
          </w:p>
          <w:p w:rsidR="00A1675F" w:rsidRPr="00342D83" w:rsidRDefault="00A1675F" w:rsidP="007202A8">
            <w:pPr>
              <w:ind w:left="-57" w:right="-57"/>
              <w:jc w:val="center"/>
              <w:rPr>
                <w:b/>
                <w:bCs/>
                <w:sz w:val="24"/>
                <w:szCs w:val="24"/>
              </w:rPr>
            </w:pPr>
            <w:r w:rsidRPr="00342D83">
              <w:rPr>
                <w:b/>
                <w:bCs/>
                <w:sz w:val="24"/>
                <w:szCs w:val="24"/>
              </w:rPr>
              <w:t>отчет</w:t>
            </w:r>
          </w:p>
        </w:tc>
        <w:tc>
          <w:tcPr>
            <w:tcW w:w="992" w:type="dxa"/>
            <w:vAlign w:val="center"/>
          </w:tcPr>
          <w:p w:rsidR="00A1675F" w:rsidRPr="00342D83" w:rsidRDefault="00A1675F" w:rsidP="007202A8">
            <w:pPr>
              <w:ind w:left="-57" w:right="-57"/>
              <w:jc w:val="center"/>
              <w:rPr>
                <w:b/>
                <w:bCs/>
                <w:sz w:val="24"/>
                <w:szCs w:val="24"/>
              </w:rPr>
            </w:pPr>
            <w:r w:rsidRPr="00342D83">
              <w:rPr>
                <w:b/>
                <w:bCs/>
                <w:sz w:val="24"/>
                <w:szCs w:val="24"/>
              </w:rPr>
              <w:t>На 31 декабря 2022 года</w:t>
            </w:r>
          </w:p>
          <w:p w:rsidR="00A1675F" w:rsidRPr="00342D83" w:rsidRDefault="00A1675F" w:rsidP="007202A8">
            <w:pPr>
              <w:ind w:left="-57" w:right="-57"/>
              <w:jc w:val="center"/>
              <w:rPr>
                <w:b/>
                <w:bCs/>
                <w:sz w:val="24"/>
                <w:szCs w:val="24"/>
              </w:rPr>
            </w:pPr>
            <w:r w:rsidRPr="00342D83">
              <w:rPr>
                <w:b/>
                <w:bCs/>
                <w:sz w:val="24"/>
                <w:szCs w:val="24"/>
              </w:rPr>
              <w:t>план</w:t>
            </w:r>
          </w:p>
        </w:tc>
        <w:tc>
          <w:tcPr>
            <w:tcW w:w="992" w:type="dxa"/>
            <w:vAlign w:val="center"/>
          </w:tcPr>
          <w:p w:rsidR="00A1675F" w:rsidRPr="00342D83" w:rsidRDefault="00A1675F" w:rsidP="007202A8">
            <w:pPr>
              <w:ind w:left="-57" w:right="-57"/>
              <w:jc w:val="center"/>
              <w:rPr>
                <w:b/>
                <w:bCs/>
                <w:sz w:val="24"/>
                <w:szCs w:val="24"/>
              </w:rPr>
            </w:pPr>
            <w:r w:rsidRPr="00342D83">
              <w:rPr>
                <w:b/>
                <w:bCs/>
                <w:sz w:val="24"/>
                <w:szCs w:val="24"/>
              </w:rPr>
              <w:t>На 31 декабря 2023 года</w:t>
            </w:r>
          </w:p>
          <w:p w:rsidR="00A1675F" w:rsidRPr="00342D83" w:rsidRDefault="00A1675F" w:rsidP="007202A8">
            <w:pPr>
              <w:ind w:left="-57" w:right="-57"/>
              <w:jc w:val="center"/>
              <w:rPr>
                <w:b/>
                <w:bCs/>
                <w:sz w:val="24"/>
                <w:szCs w:val="24"/>
              </w:rPr>
            </w:pPr>
            <w:r w:rsidRPr="00342D83">
              <w:rPr>
                <w:b/>
                <w:bCs/>
                <w:sz w:val="24"/>
                <w:szCs w:val="24"/>
              </w:rPr>
              <w:t>план</w:t>
            </w:r>
          </w:p>
        </w:tc>
        <w:tc>
          <w:tcPr>
            <w:tcW w:w="992" w:type="dxa"/>
            <w:vAlign w:val="center"/>
          </w:tcPr>
          <w:p w:rsidR="00A1675F" w:rsidRPr="00342D83" w:rsidRDefault="00A1675F" w:rsidP="007202A8">
            <w:pPr>
              <w:ind w:left="-57" w:right="-57"/>
              <w:jc w:val="center"/>
              <w:rPr>
                <w:b/>
                <w:bCs/>
                <w:sz w:val="24"/>
                <w:szCs w:val="24"/>
              </w:rPr>
            </w:pPr>
            <w:r w:rsidRPr="00342D83">
              <w:rPr>
                <w:b/>
                <w:bCs/>
                <w:sz w:val="24"/>
                <w:szCs w:val="24"/>
              </w:rPr>
              <w:t>На 31 декабря 2024 года</w:t>
            </w:r>
          </w:p>
          <w:p w:rsidR="00A1675F" w:rsidRPr="00342D83" w:rsidRDefault="00A1675F" w:rsidP="007202A8">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A1675F" w:rsidRPr="00342D83" w:rsidRDefault="00A1675F" w:rsidP="007202A8">
            <w:pPr>
              <w:ind w:left="-57" w:right="-57"/>
              <w:jc w:val="center"/>
              <w:rPr>
                <w:b/>
                <w:bCs/>
                <w:sz w:val="24"/>
                <w:szCs w:val="24"/>
              </w:rPr>
            </w:pPr>
            <w:r w:rsidRPr="00342D83">
              <w:rPr>
                <w:b/>
                <w:bCs/>
                <w:sz w:val="24"/>
                <w:szCs w:val="24"/>
              </w:rPr>
              <w:t>На 31 декабря 2025 года</w:t>
            </w:r>
          </w:p>
          <w:p w:rsidR="00A1675F" w:rsidRPr="00342D83" w:rsidRDefault="00A1675F" w:rsidP="007202A8">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A1675F" w:rsidRPr="00342D83" w:rsidRDefault="00A1675F" w:rsidP="007202A8">
            <w:pPr>
              <w:spacing w:line="240" w:lineRule="atLeast"/>
              <w:jc w:val="center"/>
              <w:rPr>
                <w:b/>
                <w:bCs/>
                <w:sz w:val="24"/>
                <w:szCs w:val="24"/>
              </w:rPr>
            </w:pPr>
            <w:r w:rsidRPr="00342D83">
              <w:rPr>
                <w:b/>
                <w:bCs/>
                <w:sz w:val="24"/>
                <w:szCs w:val="24"/>
              </w:rPr>
              <w:t xml:space="preserve">Целевое значение, определенное </w:t>
            </w:r>
            <w:proofErr w:type="spellStart"/>
            <w:proofErr w:type="gramStart"/>
            <w:r w:rsidRPr="00342D83">
              <w:rPr>
                <w:b/>
                <w:bCs/>
                <w:sz w:val="24"/>
                <w:szCs w:val="24"/>
              </w:rPr>
              <w:t>националь-ным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A1675F" w:rsidRPr="00342D83" w:rsidRDefault="00A1675F" w:rsidP="007202A8">
            <w:pPr>
              <w:spacing w:line="240" w:lineRule="atLeast"/>
              <w:jc w:val="center"/>
              <w:rPr>
                <w:b/>
                <w:bCs/>
                <w:sz w:val="24"/>
                <w:szCs w:val="24"/>
              </w:rPr>
            </w:pPr>
            <w:r w:rsidRPr="00342D83">
              <w:rPr>
                <w:b/>
                <w:bCs/>
                <w:sz w:val="24"/>
                <w:szCs w:val="24"/>
              </w:rPr>
              <w:t>Ответственный исполнитель</w:t>
            </w:r>
          </w:p>
        </w:tc>
      </w:tr>
      <w:tr w:rsidR="00A1675F" w:rsidRPr="00342D83" w:rsidTr="007202A8">
        <w:trPr>
          <w:jc w:val="center"/>
        </w:trPr>
        <w:tc>
          <w:tcPr>
            <w:tcW w:w="711" w:type="dxa"/>
          </w:tcPr>
          <w:p w:rsidR="00A1675F" w:rsidRPr="00D610B0" w:rsidRDefault="00A1675F" w:rsidP="00220F6F">
            <w:pPr>
              <w:spacing w:line="230" w:lineRule="auto"/>
              <w:ind w:left="-57" w:right="-57"/>
              <w:jc w:val="center"/>
              <w:rPr>
                <w:sz w:val="24"/>
                <w:szCs w:val="24"/>
              </w:rPr>
            </w:pPr>
            <w:r w:rsidRPr="00D610B0">
              <w:rPr>
                <w:sz w:val="24"/>
                <w:szCs w:val="24"/>
              </w:rPr>
              <w:t>3</w:t>
            </w:r>
            <w:r w:rsidR="00220F6F" w:rsidRPr="00D610B0">
              <w:rPr>
                <w:sz w:val="24"/>
                <w:szCs w:val="24"/>
              </w:rPr>
              <w:t>8</w:t>
            </w:r>
            <w:r w:rsidRPr="00D610B0">
              <w:rPr>
                <w:sz w:val="24"/>
                <w:szCs w:val="24"/>
              </w:rPr>
              <w:t>.2.1</w:t>
            </w:r>
          </w:p>
        </w:tc>
        <w:tc>
          <w:tcPr>
            <w:tcW w:w="4651" w:type="dxa"/>
          </w:tcPr>
          <w:p w:rsidR="00A1675F" w:rsidRPr="00D610B0" w:rsidRDefault="00A1675F" w:rsidP="00E44C04">
            <w:pPr>
              <w:jc w:val="both"/>
              <w:rPr>
                <w:sz w:val="24"/>
                <w:szCs w:val="24"/>
              </w:rPr>
            </w:pPr>
            <w:r w:rsidRPr="00D610B0">
              <w:rPr>
                <w:sz w:val="24"/>
                <w:szCs w:val="24"/>
              </w:rPr>
              <w:t>Доля предприятий, предоставляющих услуги частной формы собственности</w:t>
            </w:r>
            <w:r w:rsidR="001D00B8" w:rsidRPr="00D610B0">
              <w:rPr>
                <w:sz w:val="24"/>
                <w:szCs w:val="24"/>
              </w:rPr>
              <w:t xml:space="preserve"> на рынке услуг в с</w:t>
            </w:r>
            <w:r w:rsidR="00E44C04" w:rsidRPr="00D610B0">
              <w:rPr>
                <w:sz w:val="24"/>
                <w:szCs w:val="24"/>
              </w:rPr>
              <w:t>ф</w:t>
            </w:r>
            <w:r w:rsidR="001D00B8" w:rsidRPr="00D610B0">
              <w:rPr>
                <w:sz w:val="24"/>
                <w:szCs w:val="24"/>
              </w:rPr>
              <w:t>ере спорта</w:t>
            </w:r>
            <w:r w:rsidR="000F5776" w:rsidRPr="00D610B0">
              <w:rPr>
                <w:sz w:val="24"/>
                <w:szCs w:val="24"/>
              </w:rPr>
              <w:t>,</w:t>
            </w:r>
            <w:r w:rsidRPr="00D610B0">
              <w:rPr>
                <w:sz w:val="24"/>
                <w:szCs w:val="24"/>
              </w:rPr>
              <w:t xml:space="preserve"> </w:t>
            </w:r>
            <w:r w:rsidR="000F5776" w:rsidRPr="00D610B0">
              <w:rPr>
                <w:sz w:val="24"/>
                <w:szCs w:val="24"/>
              </w:rPr>
              <w:t xml:space="preserve">в </w:t>
            </w:r>
            <w:r w:rsidRPr="00D610B0">
              <w:rPr>
                <w:sz w:val="24"/>
                <w:szCs w:val="24"/>
              </w:rPr>
              <w:t xml:space="preserve">общем </w:t>
            </w:r>
            <w:r w:rsidR="00E44C04" w:rsidRPr="00D610B0">
              <w:rPr>
                <w:sz w:val="24"/>
                <w:szCs w:val="24"/>
              </w:rPr>
              <w:t>количестве</w:t>
            </w:r>
            <w:r w:rsidRPr="00D610B0">
              <w:rPr>
                <w:sz w:val="24"/>
                <w:szCs w:val="24"/>
              </w:rPr>
              <w:t xml:space="preserve"> всех предприятий указанной сферы Алексеевского </w:t>
            </w:r>
            <w:r w:rsidR="00DB472D" w:rsidRPr="00D610B0">
              <w:rPr>
                <w:sz w:val="24"/>
                <w:szCs w:val="24"/>
              </w:rPr>
              <w:t>муниципального</w:t>
            </w:r>
            <w:r w:rsidRPr="00D610B0">
              <w:rPr>
                <w:sz w:val="24"/>
                <w:szCs w:val="24"/>
              </w:rPr>
              <w:t xml:space="preserve"> округа  (дополнительный показатель)</w:t>
            </w:r>
          </w:p>
        </w:tc>
        <w:tc>
          <w:tcPr>
            <w:tcW w:w="1134" w:type="dxa"/>
          </w:tcPr>
          <w:p w:rsidR="00A1675F" w:rsidRPr="00D610B0" w:rsidRDefault="00A1675F" w:rsidP="007202A8">
            <w:pPr>
              <w:jc w:val="center"/>
              <w:rPr>
                <w:sz w:val="24"/>
                <w:szCs w:val="24"/>
              </w:rPr>
            </w:pPr>
            <w:r w:rsidRPr="00D610B0">
              <w:rPr>
                <w:sz w:val="24"/>
                <w:szCs w:val="24"/>
              </w:rPr>
              <w:t>%</w:t>
            </w:r>
          </w:p>
        </w:tc>
        <w:tc>
          <w:tcPr>
            <w:tcW w:w="1134" w:type="dxa"/>
          </w:tcPr>
          <w:p w:rsidR="00A1675F" w:rsidRPr="00D610B0" w:rsidRDefault="00EE7689" w:rsidP="00EE7689">
            <w:pPr>
              <w:jc w:val="center"/>
              <w:rPr>
                <w:rFonts w:eastAsia="Calibri"/>
                <w:sz w:val="24"/>
                <w:szCs w:val="24"/>
              </w:rPr>
            </w:pPr>
            <w:r w:rsidRPr="00D610B0">
              <w:rPr>
                <w:rFonts w:eastAsia="Calibri"/>
                <w:sz w:val="24"/>
                <w:szCs w:val="24"/>
              </w:rPr>
              <w:t>84,6</w:t>
            </w:r>
          </w:p>
        </w:tc>
        <w:tc>
          <w:tcPr>
            <w:tcW w:w="993" w:type="dxa"/>
          </w:tcPr>
          <w:p w:rsidR="00A1675F" w:rsidRPr="00D610B0" w:rsidRDefault="00EE7689" w:rsidP="007202A8">
            <w:pPr>
              <w:jc w:val="center"/>
              <w:rPr>
                <w:sz w:val="24"/>
                <w:szCs w:val="24"/>
              </w:rPr>
            </w:pPr>
            <w:r w:rsidRPr="00D610B0">
              <w:rPr>
                <w:sz w:val="24"/>
                <w:szCs w:val="24"/>
              </w:rPr>
              <w:t>84,6</w:t>
            </w:r>
          </w:p>
        </w:tc>
        <w:tc>
          <w:tcPr>
            <w:tcW w:w="992" w:type="dxa"/>
          </w:tcPr>
          <w:p w:rsidR="00A1675F" w:rsidRPr="00D610B0" w:rsidRDefault="00EE7689" w:rsidP="007202A8">
            <w:pPr>
              <w:jc w:val="center"/>
              <w:rPr>
                <w:sz w:val="24"/>
                <w:szCs w:val="24"/>
              </w:rPr>
            </w:pPr>
            <w:r w:rsidRPr="00D610B0">
              <w:rPr>
                <w:sz w:val="24"/>
                <w:szCs w:val="24"/>
              </w:rPr>
              <w:t>84,6</w:t>
            </w:r>
          </w:p>
        </w:tc>
        <w:tc>
          <w:tcPr>
            <w:tcW w:w="992" w:type="dxa"/>
          </w:tcPr>
          <w:p w:rsidR="00A1675F" w:rsidRPr="00D610B0" w:rsidRDefault="00EE7689" w:rsidP="007202A8">
            <w:pPr>
              <w:jc w:val="center"/>
              <w:rPr>
                <w:sz w:val="24"/>
                <w:szCs w:val="24"/>
              </w:rPr>
            </w:pPr>
            <w:r w:rsidRPr="00D610B0">
              <w:rPr>
                <w:sz w:val="24"/>
                <w:szCs w:val="24"/>
              </w:rPr>
              <w:t>84,6</w:t>
            </w:r>
          </w:p>
        </w:tc>
        <w:tc>
          <w:tcPr>
            <w:tcW w:w="992" w:type="dxa"/>
          </w:tcPr>
          <w:p w:rsidR="00A1675F" w:rsidRPr="00D610B0" w:rsidRDefault="00EE7689" w:rsidP="007202A8">
            <w:pPr>
              <w:jc w:val="center"/>
              <w:rPr>
                <w:sz w:val="24"/>
                <w:szCs w:val="24"/>
              </w:rPr>
            </w:pPr>
            <w:r w:rsidRPr="00D610B0">
              <w:rPr>
                <w:sz w:val="24"/>
                <w:szCs w:val="24"/>
              </w:rPr>
              <w:t>84,6</w:t>
            </w:r>
          </w:p>
        </w:tc>
        <w:tc>
          <w:tcPr>
            <w:tcW w:w="993" w:type="dxa"/>
          </w:tcPr>
          <w:p w:rsidR="00A1675F" w:rsidRPr="00D610B0" w:rsidRDefault="00EE7689" w:rsidP="007202A8">
            <w:pPr>
              <w:jc w:val="center"/>
              <w:rPr>
                <w:sz w:val="24"/>
                <w:szCs w:val="24"/>
              </w:rPr>
            </w:pPr>
            <w:r w:rsidRPr="00D610B0">
              <w:rPr>
                <w:sz w:val="24"/>
                <w:szCs w:val="24"/>
              </w:rPr>
              <w:t>84,6</w:t>
            </w:r>
          </w:p>
        </w:tc>
        <w:tc>
          <w:tcPr>
            <w:tcW w:w="1701" w:type="dxa"/>
          </w:tcPr>
          <w:p w:rsidR="00A1675F" w:rsidRPr="00657961" w:rsidRDefault="00A1675F" w:rsidP="007202A8">
            <w:pPr>
              <w:spacing w:line="230" w:lineRule="auto"/>
              <w:jc w:val="center"/>
              <w:rPr>
                <w:spacing w:val="-2"/>
                <w:sz w:val="24"/>
                <w:szCs w:val="24"/>
              </w:rPr>
            </w:pPr>
            <w:r w:rsidRPr="00657961">
              <w:rPr>
                <w:spacing w:val="-2"/>
                <w:sz w:val="24"/>
                <w:szCs w:val="24"/>
              </w:rPr>
              <w:t>Х</w:t>
            </w:r>
          </w:p>
        </w:tc>
        <w:tc>
          <w:tcPr>
            <w:tcW w:w="1870" w:type="dxa"/>
          </w:tcPr>
          <w:p w:rsidR="00A1675F" w:rsidRPr="00342D83" w:rsidRDefault="00A1675F" w:rsidP="007202A8">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r w:rsidR="00A1675F" w:rsidRPr="00342D83" w:rsidTr="007202A8">
        <w:trPr>
          <w:jc w:val="center"/>
        </w:trPr>
        <w:tc>
          <w:tcPr>
            <w:tcW w:w="711" w:type="dxa"/>
          </w:tcPr>
          <w:p w:rsidR="00A1675F" w:rsidRPr="00342D83" w:rsidRDefault="00A1675F" w:rsidP="00220F6F">
            <w:pPr>
              <w:spacing w:line="230" w:lineRule="auto"/>
              <w:ind w:left="-57" w:right="-57"/>
              <w:jc w:val="center"/>
              <w:rPr>
                <w:sz w:val="24"/>
                <w:szCs w:val="24"/>
              </w:rPr>
            </w:pPr>
            <w:r w:rsidRPr="00342D83">
              <w:rPr>
                <w:sz w:val="24"/>
                <w:szCs w:val="24"/>
              </w:rPr>
              <w:t>3</w:t>
            </w:r>
            <w:r w:rsidR="00220F6F">
              <w:rPr>
                <w:sz w:val="24"/>
                <w:szCs w:val="24"/>
              </w:rPr>
              <w:t>8</w:t>
            </w:r>
            <w:r w:rsidRPr="00342D83">
              <w:rPr>
                <w:sz w:val="24"/>
                <w:szCs w:val="24"/>
              </w:rPr>
              <w:t>.2.2</w:t>
            </w:r>
          </w:p>
        </w:tc>
        <w:tc>
          <w:tcPr>
            <w:tcW w:w="4651" w:type="dxa"/>
          </w:tcPr>
          <w:p w:rsidR="00A1675F" w:rsidRPr="00342D83" w:rsidRDefault="00CB7E1E" w:rsidP="00CB7E1E">
            <w:pPr>
              <w:jc w:val="both"/>
              <w:rPr>
                <w:sz w:val="24"/>
                <w:szCs w:val="24"/>
              </w:rPr>
            </w:pPr>
            <w:r>
              <w:rPr>
                <w:sz w:val="24"/>
                <w:szCs w:val="24"/>
              </w:rPr>
              <w:t xml:space="preserve">Доля населения Алексеевского </w:t>
            </w:r>
            <w:r w:rsidR="00DB472D" w:rsidRPr="00DB472D">
              <w:rPr>
                <w:sz w:val="24"/>
                <w:szCs w:val="24"/>
              </w:rPr>
              <w:t>муниципального</w:t>
            </w:r>
            <w:r>
              <w:rPr>
                <w:sz w:val="24"/>
                <w:szCs w:val="24"/>
              </w:rPr>
              <w:t xml:space="preserve"> округа систематически </w:t>
            </w:r>
            <w:proofErr w:type="gramStart"/>
            <w:r>
              <w:rPr>
                <w:sz w:val="24"/>
                <w:szCs w:val="24"/>
              </w:rPr>
              <w:t>занимающихся</w:t>
            </w:r>
            <w:proofErr w:type="gramEnd"/>
            <w:r>
              <w:rPr>
                <w:sz w:val="24"/>
                <w:szCs w:val="24"/>
              </w:rPr>
              <w:t xml:space="preserve"> физической культурой и массовым спортом, в общей численности </w:t>
            </w:r>
          </w:p>
        </w:tc>
        <w:tc>
          <w:tcPr>
            <w:tcW w:w="1134" w:type="dxa"/>
          </w:tcPr>
          <w:p w:rsidR="00A1675F" w:rsidRPr="00342D83" w:rsidRDefault="00515A54" w:rsidP="007202A8">
            <w:pPr>
              <w:jc w:val="center"/>
              <w:rPr>
                <w:sz w:val="24"/>
                <w:szCs w:val="24"/>
              </w:rPr>
            </w:pPr>
            <w:r>
              <w:rPr>
                <w:sz w:val="24"/>
                <w:szCs w:val="24"/>
              </w:rPr>
              <w:t>%</w:t>
            </w:r>
          </w:p>
        </w:tc>
        <w:tc>
          <w:tcPr>
            <w:tcW w:w="1134" w:type="dxa"/>
          </w:tcPr>
          <w:p w:rsidR="00A1675F" w:rsidRPr="00657961" w:rsidRDefault="00515A54" w:rsidP="007202A8">
            <w:pPr>
              <w:jc w:val="center"/>
              <w:rPr>
                <w:rFonts w:eastAsia="Calibri"/>
                <w:sz w:val="24"/>
                <w:szCs w:val="24"/>
              </w:rPr>
            </w:pPr>
            <w:r w:rsidRPr="00657961">
              <w:rPr>
                <w:rFonts w:eastAsia="Calibri"/>
                <w:sz w:val="24"/>
                <w:szCs w:val="24"/>
              </w:rPr>
              <w:t>54,4</w:t>
            </w:r>
          </w:p>
        </w:tc>
        <w:tc>
          <w:tcPr>
            <w:tcW w:w="993" w:type="dxa"/>
          </w:tcPr>
          <w:p w:rsidR="00A1675F" w:rsidRPr="00657961" w:rsidRDefault="00515A54" w:rsidP="007202A8">
            <w:pPr>
              <w:jc w:val="center"/>
              <w:rPr>
                <w:rFonts w:eastAsia="Calibri"/>
                <w:sz w:val="24"/>
                <w:szCs w:val="24"/>
              </w:rPr>
            </w:pPr>
            <w:r w:rsidRPr="00657961">
              <w:rPr>
                <w:rFonts w:eastAsia="Calibri"/>
                <w:sz w:val="24"/>
                <w:szCs w:val="24"/>
              </w:rPr>
              <w:t>56,0</w:t>
            </w:r>
          </w:p>
        </w:tc>
        <w:tc>
          <w:tcPr>
            <w:tcW w:w="992" w:type="dxa"/>
          </w:tcPr>
          <w:p w:rsidR="00A1675F" w:rsidRPr="00657961" w:rsidRDefault="00515A54" w:rsidP="007202A8">
            <w:pPr>
              <w:spacing w:line="230" w:lineRule="auto"/>
              <w:jc w:val="center"/>
              <w:rPr>
                <w:sz w:val="24"/>
                <w:szCs w:val="24"/>
              </w:rPr>
            </w:pPr>
            <w:r w:rsidRPr="00657961">
              <w:rPr>
                <w:sz w:val="24"/>
                <w:szCs w:val="24"/>
              </w:rPr>
              <w:t>56,0</w:t>
            </w:r>
          </w:p>
        </w:tc>
        <w:tc>
          <w:tcPr>
            <w:tcW w:w="992" w:type="dxa"/>
          </w:tcPr>
          <w:p w:rsidR="00A1675F" w:rsidRPr="00657961" w:rsidRDefault="00515A54" w:rsidP="007202A8">
            <w:pPr>
              <w:spacing w:line="230" w:lineRule="auto"/>
              <w:jc w:val="center"/>
              <w:rPr>
                <w:sz w:val="24"/>
                <w:szCs w:val="24"/>
              </w:rPr>
            </w:pPr>
            <w:r w:rsidRPr="00657961">
              <w:rPr>
                <w:sz w:val="24"/>
                <w:szCs w:val="24"/>
              </w:rPr>
              <w:t>57,3</w:t>
            </w:r>
          </w:p>
        </w:tc>
        <w:tc>
          <w:tcPr>
            <w:tcW w:w="992" w:type="dxa"/>
          </w:tcPr>
          <w:p w:rsidR="00A1675F" w:rsidRPr="00657961" w:rsidRDefault="00515A54" w:rsidP="007202A8">
            <w:pPr>
              <w:spacing w:line="230" w:lineRule="auto"/>
              <w:jc w:val="center"/>
              <w:rPr>
                <w:sz w:val="24"/>
                <w:szCs w:val="24"/>
              </w:rPr>
            </w:pPr>
            <w:r w:rsidRPr="00657961">
              <w:rPr>
                <w:sz w:val="24"/>
                <w:szCs w:val="24"/>
              </w:rPr>
              <w:t>59,4</w:t>
            </w:r>
          </w:p>
        </w:tc>
        <w:tc>
          <w:tcPr>
            <w:tcW w:w="993" w:type="dxa"/>
          </w:tcPr>
          <w:p w:rsidR="00A1675F" w:rsidRPr="00657961" w:rsidRDefault="00515A54" w:rsidP="007202A8">
            <w:pPr>
              <w:spacing w:line="230" w:lineRule="auto"/>
              <w:jc w:val="center"/>
              <w:rPr>
                <w:sz w:val="24"/>
                <w:szCs w:val="24"/>
              </w:rPr>
            </w:pPr>
            <w:r w:rsidRPr="00657961">
              <w:rPr>
                <w:sz w:val="24"/>
                <w:szCs w:val="24"/>
              </w:rPr>
              <w:t>59,7</w:t>
            </w:r>
          </w:p>
        </w:tc>
        <w:tc>
          <w:tcPr>
            <w:tcW w:w="1701" w:type="dxa"/>
          </w:tcPr>
          <w:p w:rsidR="00A1675F" w:rsidRPr="00657961" w:rsidRDefault="00A1675F" w:rsidP="007202A8">
            <w:pPr>
              <w:spacing w:line="230" w:lineRule="auto"/>
              <w:jc w:val="center"/>
              <w:rPr>
                <w:spacing w:val="-2"/>
                <w:sz w:val="24"/>
                <w:szCs w:val="24"/>
              </w:rPr>
            </w:pPr>
            <w:r w:rsidRPr="00657961">
              <w:rPr>
                <w:spacing w:val="-2"/>
                <w:sz w:val="24"/>
                <w:szCs w:val="24"/>
              </w:rPr>
              <w:t>Х</w:t>
            </w:r>
          </w:p>
        </w:tc>
        <w:tc>
          <w:tcPr>
            <w:tcW w:w="1870" w:type="dxa"/>
          </w:tcPr>
          <w:p w:rsidR="00A1675F" w:rsidRDefault="00A1675F" w:rsidP="007202A8">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p w:rsidR="00911810" w:rsidRDefault="00911810" w:rsidP="007202A8">
            <w:pPr>
              <w:spacing w:line="230" w:lineRule="auto"/>
              <w:jc w:val="center"/>
              <w:rPr>
                <w:spacing w:val="-2"/>
                <w:sz w:val="24"/>
                <w:szCs w:val="24"/>
              </w:rPr>
            </w:pPr>
          </w:p>
          <w:p w:rsidR="00911810" w:rsidRPr="00342D83" w:rsidRDefault="00911810" w:rsidP="007202A8">
            <w:pPr>
              <w:spacing w:line="230" w:lineRule="auto"/>
              <w:jc w:val="center"/>
              <w:rPr>
                <w:spacing w:val="-2"/>
                <w:sz w:val="24"/>
                <w:szCs w:val="24"/>
              </w:rPr>
            </w:pPr>
            <w:r w:rsidRPr="00911810">
              <w:rPr>
                <w:spacing w:val="-2"/>
                <w:sz w:val="24"/>
                <w:szCs w:val="24"/>
              </w:rPr>
              <w:t xml:space="preserve">Управление физической культуры, спорта и молодежной политики администрации Алексеевского </w:t>
            </w:r>
            <w:r w:rsidR="00DB472D" w:rsidRPr="00DB472D">
              <w:rPr>
                <w:spacing w:val="-2"/>
                <w:sz w:val="24"/>
                <w:szCs w:val="24"/>
              </w:rPr>
              <w:t>муниципального</w:t>
            </w:r>
            <w:r w:rsidRPr="00911810">
              <w:rPr>
                <w:spacing w:val="-2"/>
                <w:sz w:val="24"/>
                <w:szCs w:val="24"/>
              </w:rPr>
              <w:t xml:space="preserve"> округа</w:t>
            </w:r>
          </w:p>
        </w:tc>
      </w:tr>
      <w:tr w:rsidR="004E14F2" w:rsidRPr="00342D83" w:rsidTr="007202A8">
        <w:trPr>
          <w:jc w:val="center"/>
        </w:trPr>
        <w:tc>
          <w:tcPr>
            <w:tcW w:w="711" w:type="dxa"/>
          </w:tcPr>
          <w:p w:rsidR="004E14F2" w:rsidRPr="004E14F2" w:rsidRDefault="004E14F2" w:rsidP="005537D0">
            <w:pPr>
              <w:spacing w:line="230" w:lineRule="auto"/>
              <w:ind w:left="-57" w:right="-57"/>
              <w:jc w:val="center"/>
              <w:rPr>
                <w:sz w:val="24"/>
                <w:szCs w:val="24"/>
              </w:rPr>
            </w:pPr>
            <w:r w:rsidRPr="004E14F2">
              <w:rPr>
                <w:sz w:val="24"/>
                <w:szCs w:val="24"/>
              </w:rPr>
              <w:lastRenderedPageBreak/>
              <w:t>38.2.3</w:t>
            </w:r>
          </w:p>
        </w:tc>
        <w:tc>
          <w:tcPr>
            <w:tcW w:w="4651" w:type="dxa"/>
          </w:tcPr>
          <w:p w:rsidR="004E14F2" w:rsidRPr="004E14F2" w:rsidRDefault="004E14F2" w:rsidP="005537D0">
            <w:pPr>
              <w:jc w:val="both"/>
              <w:rPr>
                <w:sz w:val="24"/>
                <w:szCs w:val="24"/>
              </w:rPr>
            </w:pPr>
            <w:r w:rsidRPr="004E14F2">
              <w:rPr>
                <w:sz w:val="24"/>
                <w:szCs w:val="24"/>
              </w:rPr>
              <w:t>Количество услуг спо</w:t>
            </w:r>
            <w:r w:rsidR="005C397F">
              <w:rPr>
                <w:sz w:val="24"/>
                <w:szCs w:val="24"/>
              </w:rPr>
              <w:t>р</w:t>
            </w:r>
            <w:r w:rsidRPr="004E14F2">
              <w:rPr>
                <w:sz w:val="24"/>
                <w:szCs w:val="24"/>
              </w:rPr>
              <w:t>тивно-оздоровительного характера, оказываемых МАУ «Спортивный парк «Алексеевский»</w:t>
            </w:r>
          </w:p>
          <w:p w:rsidR="004E14F2" w:rsidRPr="004E14F2" w:rsidRDefault="004E14F2" w:rsidP="005537D0">
            <w:pPr>
              <w:jc w:val="both"/>
              <w:rPr>
                <w:sz w:val="24"/>
                <w:szCs w:val="24"/>
              </w:rPr>
            </w:pPr>
          </w:p>
          <w:p w:rsidR="004E14F2" w:rsidRPr="004E14F2" w:rsidRDefault="004E14F2" w:rsidP="005537D0">
            <w:pPr>
              <w:jc w:val="both"/>
              <w:rPr>
                <w:sz w:val="24"/>
                <w:szCs w:val="24"/>
              </w:rPr>
            </w:pPr>
          </w:p>
          <w:p w:rsidR="004E14F2" w:rsidRPr="004E14F2" w:rsidRDefault="004E14F2" w:rsidP="005537D0">
            <w:pPr>
              <w:jc w:val="both"/>
              <w:rPr>
                <w:sz w:val="24"/>
                <w:szCs w:val="24"/>
              </w:rPr>
            </w:pPr>
          </w:p>
          <w:p w:rsidR="004E14F2" w:rsidRPr="004E14F2" w:rsidRDefault="004E14F2" w:rsidP="005537D0">
            <w:pPr>
              <w:jc w:val="both"/>
              <w:rPr>
                <w:sz w:val="24"/>
                <w:szCs w:val="24"/>
              </w:rPr>
            </w:pPr>
          </w:p>
          <w:p w:rsidR="004E14F2" w:rsidRPr="004E14F2" w:rsidRDefault="004E14F2" w:rsidP="005537D0">
            <w:pPr>
              <w:jc w:val="both"/>
              <w:rPr>
                <w:sz w:val="24"/>
                <w:szCs w:val="24"/>
              </w:rPr>
            </w:pPr>
          </w:p>
          <w:p w:rsidR="004E14F2" w:rsidRPr="004E14F2" w:rsidRDefault="004E14F2" w:rsidP="005537D0">
            <w:pPr>
              <w:jc w:val="both"/>
              <w:rPr>
                <w:sz w:val="24"/>
                <w:szCs w:val="24"/>
              </w:rPr>
            </w:pPr>
          </w:p>
          <w:p w:rsidR="004E14F2" w:rsidRPr="004E14F2" w:rsidRDefault="004E14F2" w:rsidP="005537D0">
            <w:pPr>
              <w:jc w:val="both"/>
              <w:rPr>
                <w:sz w:val="24"/>
                <w:szCs w:val="24"/>
              </w:rPr>
            </w:pPr>
          </w:p>
        </w:tc>
        <w:tc>
          <w:tcPr>
            <w:tcW w:w="1134" w:type="dxa"/>
          </w:tcPr>
          <w:p w:rsidR="004E14F2" w:rsidRPr="004E14F2" w:rsidRDefault="004E14F2" w:rsidP="005537D0">
            <w:pPr>
              <w:jc w:val="center"/>
              <w:rPr>
                <w:sz w:val="24"/>
                <w:szCs w:val="24"/>
              </w:rPr>
            </w:pPr>
            <w:r w:rsidRPr="004E14F2">
              <w:rPr>
                <w:sz w:val="24"/>
                <w:szCs w:val="24"/>
              </w:rPr>
              <w:t>Ед.</w:t>
            </w:r>
          </w:p>
        </w:tc>
        <w:tc>
          <w:tcPr>
            <w:tcW w:w="1134" w:type="dxa"/>
          </w:tcPr>
          <w:p w:rsidR="004E14F2" w:rsidRPr="004E14F2" w:rsidRDefault="004E14F2" w:rsidP="005537D0">
            <w:pPr>
              <w:spacing w:line="230" w:lineRule="auto"/>
              <w:jc w:val="center"/>
              <w:rPr>
                <w:sz w:val="24"/>
                <w:szCs w:val="24"/>
              </w:rPr>
            </w:pPr>
            <w:r w:rsidRPr="004E14F2">
              <w:rPr>
                <w:sz w:val="24"/>
                <w:szCs w:val="24"/>
              </w:rPr>
              <w:t>25</w:t>
            </w:r>
          </w:p>
        </w:tc>
        <w:tc>
          <w:tcPr>
            <w:tcW w:w="993" w:type="dxa"/>
          </w:tcPr>
          <w:p w:rsidR="004E14F2" w:rsidRPr="004E14F2" w:rsidRDefault="004E14F2" w:rsidP="005537D0">
            <w:pPr>
              <w:spacing w:line="230" w:lineRule="auto"/>
              <w:jc w:val="center"/>
              <w:rPr>
                <w:sz w:val="24"/>
                <w:szCs w:val="24"/>
              </w:rPr>
            </w:pPr>
            <w:r w:rsidRPr="004E14F2">
              <w:rPr>
                <w:sz w:val="24"/>
                <w:szCs w:val="24"/>
              </w:rPr>
              <w:t>25</w:t>
            </w:r>
          </w:p>
          <w:p w:rsidR="004E14F2" w:rsidRPr="004E14F2" w:rsidRDefault="004E14F2" w:rsidP="005537D0">
            <w:pPr>
              <w:spacing w:line="230" w:lineRule="auto"/>
              <w:jc w:val="center"/>
              <w:rPr>
                <w:sz w:val="24"/>
                <w:szCs w:val="24"/>
              </w:rPr>
            </w:pPr>
          </w:p>
          <w:p w:rsidR="004E14F2" w:rsidRPr="004E14F2" w:rsidRDefault="004E14F2" w:rsidP="005537D0">
            <w:pPr>
              <w:spacing w:line="230" w:lineRule="auto"/>
              <w:jc w:val="center"/>
              <w:rPr>
                <w:sz w:val="24"/>
                <w:szCs w:val="24"/>
              </w:rPr>
            </w:pPr>
          </w:p>
        </w:tc>
        <w:tc>
          <w:tcPr>
            <w:tcW w:w="992" w:type="dxa"/>
          </w:tcPr>
          <w:p w:rsidR="004E14F2" w:rsidRPr="004E14F2" w:rsidRDefault="004E14F2" w:rsidP="005537D0">
            <w:pPr>
              <w:spacing w:line="230" w:lineRule="auto"/>
              <w:jc w:val="center"/>
              <w:rPr>
                <w:sz w:val="24"/>
                <w:szCs w:val="24"/>
              </w:rPr>
            </w:pPr>
            <w:r w:rsidRPr="004E14F2">
              <w:rPr>
                <w:sz w:val="24"/>
                <w:szCs w:val="24"/>
              </w:rPr>
              <w:t>25</w:t>
            </w:r>
          </w:p>
        </w:tc>
        <w:tc>
          <w:tcPr>
            <w:tcW w:w="992" w:type="dxa"/>
          </w:tcPr>
          <w:p w:rsidR="004E14F2" w:rsidRPr="004E14F2" w:rsidRDefault="004E14F2" w:rsidP="005537D0">
            <w:pPr>
              <w:spacing w:line="230" w:lineRule="auto"/>
              <w:ind w:left="-57" w:right="-57"/>
              <w:jc w:val="center"/>
              <w:rPr>
                <w:sz w:val="24"/>
                <w:szCs w:val="24"/>
              </w:rPr>
            </w:pPr>
            <w:r w:rsidRPr="004E14F2">
              <w:rPr>
                <w:sz w:val="24"/>
                <w:szCs w:val="24"/>
              </w:rPr>
              <w:t>25</w:t>
            </w:r>
          </w:p>
        </w:tc>
        <w:tc>
          <w:tcPr>
            <w:tcW w:w="992" w:type="dxa"/>
          </w:tcPr>
          <w:p w:rsidR="004E14F2" w:rsidRPr="004E14F2" w:rsidRDefault="004E14F2" w:rsidP="005537D0">
            <w:pPr>
              <w:jc w:val="both"/>
              <w:rPr>
                <w:sz w:val="24"/>
                <w:szCs w:val="24"/>
              </w:rPr>
            </w:pPr>
            <w:r w:rsidRPr="004E14F2">
              <w:rPr>
                <w:sz w:val="24"/>
                <w:szCs w:val="24"/>
              </w:rPr>
              <w:t>25</w:t>
            </w:r>
          </w:p>
        </w:tc>
        <w:tc>
          <w:tcPr>
            <w:tcW w:w="993" w:type="dxa"/>
          </w:tcPr>
          <w:p w:rsidR="004E14F2" w:rsidRPr="004E14F2" w:rsidRDefault="004E14F2" w:rsidP="005537D0">
            <w:pPr>
              <w:jc w:val="center"/>
              <w:rPr>
                <w:sz w:val="24"/>
                <w:szCs w:val="24"/>
              </w:rPr>
            </w:pPr>
            <w:r w:rsidRPr="004E14F2">
              <w:rPr>
                <w:sz w:val="24"/>
                <w:szCs w:val="24"/>
              </w:rPr>
              <w:t>25</w:t>
            </w:r>
          </w:p>
        </w:tc>
        <w:tc>
          <w:tcPr>
            <w:tcW w:w="1701" w:type="dxa"/>
          </w:tcPr>
          <w:p w:rsidR="004E14F2" w:rsidRPr="004E14F2" w:rsidRDefault="004E14F2" w:rsidP="005537D0">
            <w:pPr>
              <w:spacing w:line="230" w:lineRule="auto"/>
              <w:jc w:val="center"/>
              <w:rPr>
                <w:sz w:val="24"/>
                <w:szCs w:val="24"/>
              </w:rPr>
            </w:pPr>
            <w:r w:rsidRPr="004E14F2">
              <w:rPr>
                <w:sz w:val="24"/>
                <w:szCs w:val="24"/>
              </w:rPr>
              <w:t>Х</w:t>
            </w:r>
          </w:p>
        </w:tc>
        <w:tc>
          <w:tcPr>
            <w:tcW w:w="1870" w:type="dxa"/>
          </w:tcPr>
          <w:p w:rsidR="004E14F2" w:rsidRPr="004E14F2" w:rsidRDefault="004E14F2" w:rsidP="00AA3D27">
            <w:pPr>
              <w:spacing w:line="230" w:lineRule="auto"/>
              <w:jc w:val="center"/>
              <w:rPr>
                <w:spacing w:val="-2"/>
                <w:sz w:val="24"/>
                <w:szCs w:val="24"/>
              </w:rPr>
            </w:pPr>
            <w:r w:rsidRPr="004E14F2">
              <w:rPr>
                <w:spacing w:val="-2"/>
                <w:sz w:val="24"/>
                <w:szCs w:val="24"/>
              </w:rPr>
              <w:t>Комитет экономического развития администрации Алексеевского муниципального округа</w:t>
            </w:r>
          </w:p>
          <w:p w:rsidR="004E14F2" w:rsidRPr="004E14F2" w:rsidRDefault="004E14F2" w:rsidP="00AA3D27">
            <w:pPr>
              <w:spacing w:line="230" w:lineRule="auto"/>
              <w:jc w:val="center"/>
              <w:rPr>
                <w:spacing w:val="-2"/>
                <w:sz w:val="24"/>
                <w:szCs w:val="24"/>
              </w:rPr>
            </w:pPr>
          </w:p>
          <w:p w:rsidR="004E14F2" w:rsidRPr="004E14F2" w:rsidRDefault="004E14F2" w:rsidP="00AA3D27">
            <w:pPr>
              <w:spacing w:line="230" w:lineRule="auto"/>
              <w:jc w:val="center"/>
              <w:rPr>
                <w:spacing w:val="-2"/>
                <w:sz w:val="24"/>
                <w:szCs w:val="24"/>
              </w:rPr>
            </w:pPr>
            <w:r w:rsidRPr="004E14F2">
              <w:rPr>
                <w:spacing w:val="-2"/>
                <w:sz w:val="24"/>
                <w:szCs w:val="24"/>
              </w:rPr>
              <w:t>Управление физической культуры, спорта и молодежной политики администрации Алексеевского муниципального округа</w:t>
            </w:r>
          </w:p>
        </w:tc>
      </w:tr>
      <w:tr w:rsidR="00AA3D27" w:rsidRPr="00342D83" w:rsidTr="007202A8">
        <w:trPr>
          <w:jc w:val="center"/>
        </w:trPr>
        <w:tc>
          <w:tcPr>
            <w:tcW w:w="711" w:type="dxa"/>
          </w:tcPr>
          <w:p w:rsidR="00AA3D27" w:rsidRPr="004E14F2" w:rsidRDefault="00AA3D27" w:rsidP="00220F6F">
            <w:pPr>
              <w:spacing w:line="230" w:lineRule="auto"/>
              <w:ind w:left="-57" w:right="-57"/>
              <w:jc w:val="center"/>
              <w:rPr>
                <w:sz w:val="24"/>
                <w:szCs w:val="24"/>
              </w:rPr>
            </w:pPr>
            <w:r w:rsidRPr="004E14F2">
              <w:rPr>
                <w:sz w:val="24"/>
                <w:szCs w:val="24"/>
              </w:rPr>
              <w:t>3</w:t>
            </w:r>
            <w:r w:rsidR="00220F6F">
              <w:rPr>
                <w:sz w:val="24"/>
                <w:szCs w:val="24"/>
              </w:rPr>
              <w:t>8</w:t>
            </w:r>
            <w:r w:rsidRPr="004E14F2">
              <w:rPr>
                <w:sz w:val="24"/>
                <w:szCs w:val="24"/>
              </w:rPr>
              <w:t>.2.4</w:t>
            </w:r>
          </w:p>
        </w:tc>
        <w:tc>
          <w:tcPr>
            <w:tcW w:w="4651" w:type="dxa"/>
          </w:tcPr>
          <w:p w:rsidR="00AA3D27" w:rsidRPr="004E14F2" w:rsidRDefault="00763388" w:rsidP="00763388">
            <w:pPr>
              <w:jc w:val="both"/>
              <w:rPr>
                <w:sz w:val="24"/>
                <w:szCs w:val="24"/>
              </w:rPr>
            </w:pPr>
            <w:r w:rsidRPr="004E14F2">
              <w:rPr>
                <w:sz w:val="24"/>
                <w:szCs w:val="24"/>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округа, процентов   </w:t>
            </w:r>
          </w:p>
        </w:tc>
        <w:tc>
          <w:tcPr>
            <w:tcW w:w="1134" w:type="dxa"/>
          </w:tcPr>
          <w:p w:rsidR="00AA3D27" w:rsidRPr="004E14F2" w:rsidRDefault="00EB7853" w:rsidP="007202A8">
            <w:pPr>
              <w:jc w:val="center"/>
              <w:rPr>
                <w:sz w:val="24"/>
                <w:szCs w:val="24"/>
                <w:lang w:val="en-US"/>
              </w:rPr>
            </w:pPr>
            <w:r w:rsidRPr="004E14F2">
              <w:rPr>
                <w:sz w:val="24"/>
                <w:szCs w:val="24"/>
                <w:lang w:val="en-US"/>
              </w:rPr>
              <w:t>%</w:t>
            </w:r>
          </w:p>
        </w:tc>
        <w:tc>
          <w:tcPr>
            <w:tcW w:w="1134" w:type="dxa"/>
          </w:tcPr>
          <w:p w:rsidR="00AA3D27" w:rsidRPr="004E14F2" w:rsidRDefault="00EB7853" w:rsidP="007202A8">
            <w:pPr>
              <w:jc w:val="center"/>
              <w:rPr>
                <w:rFonts w:eastAsia="Calibri"/>
                <w:sz w:val="24"/>
                <w:szCs w:val="24"/>
                <w:lang w:val="en-US"/>
              </w:rPr>
            </w:pPr>
            <w:r w:rsidRPr="004E14F2">
              <w:rPr>
                <w:rFonts w:eastAsia="Calibri"/>
                <w:sz w:val="24"/>
                <w:szCs w:val="24"/>
                <w:lang w:val="en-US"/>
              </w:rPr>
              <w:t>20,5</w:t>
            </w:r>
          </w:p>
        </w:tc>
        <w:tc>
          <w:tcPr>
            <w:tcW w:w="993" w:type="dxa"/>
          </w:tcPr>
          <w:p w:rsidR="00AA3D27" w:rsidRPr="004E14F2" w:rsidRDefault="00EB7853" w:rsidP="00EB7853">
            <w:pPr>
              <w:jc w:val="center"/>
              <w:rPr>
                <w:rFonts w:eastAsia="Calibri"/>
                <w:sz w:val="24"/>
                <w:szCs w:val="24"/>
                <w:lang w:val="en-US"/>
              </w:rPr>
            </w:pPr>
            <w:r w:rsidRPr="004E14F2">
              <w:rPr>
                <w:rFonts w:eastAsia="Calibri"/>
                <w:sz w:val="24"/>
                <w:szCs w:val="24"/>
                <w:lang w:val="en-US"/>
              </w:rPr>
              <w:t>21,5</w:t>
            </w:r>
          </w:p>
        </w:tc>
        <w:tc>
          <w:tcPr>
            <w:tcW w:w="992" w:type="dxa"/>
          </w:tcPr>
          <w:p w:rsidR="00AA3D27" w:rsidRPr="004E14F2" w:rsidRDefault="00EB7853" w:rsidP="007202A8">
            <w:pPr>
              <w:spacing w:line="230" w:lineRule="auto"/>
              <w:jc w:val="center"/>
              <w:rPr>
                <w:sz w:val="24"/>
                <w:szCs w:val="24"/>
                <w:lang w:val="en-US"/>
              </w:rPr>
            </w:pPr>
            <w:r w:rsidRPr="004E14F2">
              <w:rPr>
                <w:sz w:val="24"/>
                <w:szCs w:val="24"/>
                <w:lang w:val="en-US"/>
              </w:rPr>
              <w:t>21,5</w:t>
            </w:r>
          </w:p>
        </w:tc>
        <w:tc>
          <w:tcPr>
            <w:tcW w:w="992" w:type="dxa"/>
          </w:tcPr>
          <w:p w:rsidR="00AA3D27" w:rsidRPr="004E14F2" w:rsidRDefault="00EB7853" w:rsidP="007202A8">
            <w:pPr>
              <w:spacing w:line="230" w:lineRule="auto"/>
              <w:jc w:val="center"/>
              <w:rPr>
                <w:sz w:val="24"/>
                <w:szCs w:val="24"/>
                <w:lang w:val="en-US"/>
              </w:rPr>
            </w:pPr>
            <w:r w:rsidRPr="004E14F2">
              <w:rPr>
                <w:sz w:val="24"/>
                <w:szCs w:val="24"/>
                <w:lang w:val="en-US"/>
              </w:rPr>
              <w:t>22,0</w:t>
            </w:r>
          </w:p>
        </w:tc>
        <w:tc>
          <w:tcPr>
            <w:tcW w:w="992" w:type="dxa"/>
          </w:tcPr>
          <w:p w:rsidR="00AA3D27" w:rsidRPr="004E14F2" w:rsidRDefault="00EB7853" w:rsidP="007202A8">
            <w:pPr>
              <w:spacing w:line="230" w:lineRule="auto"/>
              <w:jc w:val="center"/>
              <w:rPr>
                <w:sz w:val="24"/>
                <w:szCs w:val="24"/>
                <w:lang w:val="en-US"/>
              </w:rPr>
            </w:pPr>
            <w:r w:rsidRPr="004E14F2">
              <w:rPr>
                <w:sz w:val="24"/>
                <w:szCs w:val="24"/>
                <w:lang w:val="en-US"/>
              </w:rPr>
              <w:t>23,0</w:t>
            </w:r>
          </w:p>
        </w:tc>
        <w:tc>
          <w:tcPr>
            <w:tcW w:w="993" w:type="dxa"/>
          </w:tcPr>
          <w:p w:rsidR="00AA3D27" w:rsidRPr="004E14F2" w:rsidRDefault="00EB7853" w:rsidP="007202A8">
            <w:pPr>
              <w:spacing w:line="230" w:lineRule="auto"/>
              <w:jc w:val="center"/>
              <w:rPr>
                <w:sz w:val="24"/>
                <w:szCs w:val="24"/>
                <w:lang w:val="en-US"/>
              </w:rPr>
            </w:pPr>
            <w:r w:rsidRPr="004E14F2">
              <w:rPr>
                <w:sz w:val="24"/>
                <w:szCs w:val="24"/>
                <w:lang w:val="en-US"/>
              </w:rPr>
              <w:t>23,0</w:t>
            </w:r>
          </w:p>
        </w:tc>
        <w:tc>
          <w:tcPr>
            <w:tcW w:w="1701" w:type="dxa"/>
          </w:tcPr>
          <w:p w:rsidR="00AA3D27" w:rsidRPr="004E14F2" w:rsidRDefault="00763388" w:rsidP="007202A8">
            <w:pPr>
              <w:spacing w:line="230" w:lineRule="auto"/>
              <w:jc w:val="center"/>
              <w:rPr>
                <w:spacing w:val="-2"/>
                <w:sz w:val="36"/>
                <w:szCs w:val="36"/>
                <w:lang w:val="en-US"/>
              </w:rPr>
            </w:pPr>
            <w:r w:rsidRPr="004E14F2">
              <w:rPr>
                <w:spacing w:val="-2"/>
                <w:sz w:val="36"/>
                <w:szCs w:val="36"/>
                <w:lang w:val="en-US"/>
              </w:rPr>
              <w:t>x</w:t>
            </w:r>
          </w:p>
        </w:tc>
        <w:tc>
          <w:tcPr>
            <w:tcW w:w="1870" w:type="dxa"/>
          </w:tcPr>
          <w:p w:rsidR="00557C8E" w:rsidRPr="004E14F2" w:rsidRDefault="00557C8E" w:rsidP="00557C8E">
            <w:pPr>
              <w:spacing w:line="230" w:lineRule="auto"/>
              <w:jc w:val="center"/>
              <w:rPr>
                <w:spacing w:val="-2"/>
                <w:sz w:val="24"/>
                <w:szCs w:val="24"/>
              </w:rPr>
            </w:pPr>
            <w:r w:rsidRPr="004E14F2">
              <w:rPr>
                <w:spacing w:val="-2"/>
                <w:sz w:val="24"/>
                <w:szCs w:val="24"/>
              </w:rPr>
              <w:t xml:space="preserve">Комитет экономического развития администрации Алексеевского </w:t>
            </w:r>
            <w:r w:rsidR="00DB472D" w:rsidRPr="004E14F2">
              <w:rPr>
                <w:spacing w:val="-2"/>
                <w:sz w:val="24"/>
                <w:szCs w:val="24"/>
              </w:rPr>
              <w:t>муниципального</w:t>
            </w:r>
            <w:r w:rsidRPr="004E14F2">
              <w:rPr>
                <w:spacing w:val="-2"/>
                <w:sz w:val="24"/>
                <w:szCs w:val="24"/>
              </w:rPr>
              <w:t xml:space="preserve"> округа</w:t>
            </w:r>
          </w:p>
          <w:p w:rsidR="00557C8E" w:rsidRPr="004E14F2" w:rsidRDefault="00557C8E" w:rsidP="00557C8E">
            <w:pPr>
              <w:spacing w:line="230" w:lineRule="auto"/>
              <w:jc w:val="center"/>
              <w:rPr>
                <w:spacing w:val="-2"/>
                <w:sz w:val="24"/>
                <w:szCs w:val="24"/>
              </w:rPr>
            </w:pPr>
          </w:p>
          <w:p w:rsidR="00AA3D27" w:rsidRPr="004E14F2" w:rsidRDefault="00557C8E" w:rsidP="00557C8E">
            <w:pPr>
              <w:spacing w:line="230" w:lineRule="auto"/>
              <w:jc w:val="center"/>
              <w:rPr>
                <w:spacing w:val="-2"/>
                <w:sz w:val="24"/>
                <w:szCs w:val="24"/>
              </w:rPr>
            </w:pPr>
            <w:r w:rsidRPr="004E14F2">
              <w:rPr>
                <w:spacing w:val="-2"/>
                <w:sz w:val="24"/>
                <w:szCs w:val="24"/>
              </w:rPr>
              <w:t xml:space="preserve">Управление </w:t>
            </w:r>
            <w:r w:rsidRPr="004E14F2">
              <w:rPr>
                <w:spacing w:val="-2"/>
                <w:sz w:val="24"/>
                <w:szCs w:val="24"/>
              </w:rPr>
              <w:lastRenderedPageBreak/>
              <w:t xml:space="preserve">физической культуры, спорта и молодежной политики администрации Алексеевского </w:t>
            </w:r>
            <w:r w:rsidR="00DB472D" w:rsidRPr="004E14F2">
              <w:rPr>
                <w:spacing w:val="-2"/>
                <w:sz w:val="24"/>
                <w:szCs w:val="24"/>
              </w:rPr>
              <w:t>муниципального</w:t>
            </w:r>
            <w:r w:rsidRPr="004E14F2">
              <w:rPr>
                <w:spacing w:val="-2"/>
                <w:sz w:val="24"/>
                <w:szCs w:val="24"/>
              </w:rPr>
              <w:t xml:space="preserve"> округа</w:t>
            </w:r>
          </w:p>
        </w:tc>
      </w:tr>
    </w:tbl>
    <w:p w:rsidR="00A1675F" w:rsidRPr="00342D83" w:rsidRDefault="00A1675F" w:rsidP="00A1675F">
      <w:pPr>
        <w:jc w:val="center"/>
        <w:rPr>
          <w:b/>
          <w:sz w:val="28"/>
          <w:szCs w:val="28"/>
        </w:rPr>
      </w:pPr>
    </w:p>
    <w:p w:rsidR="00A1675F" w:rsidRPr="00342D83" w:rsidRDefault="00A1675F" w:rsidP="00A1675F">
      <w:pPr>
        <w:spacing w:line="230" w:lineRule="auto"/>
        <w:contextualSpacing/>
        <w:jc w:val="center"/>
        <w:rPr>
          <w:rFonts w:eastAsia="Calibri"/>
          <w:b/>
          <w:sz w:val="28"/>
          <w:szCs w:val="28"/>
          <w:lang w:eastAsia="en-US"/>
        </w:rPr>
      </w:pPr>
    </w:p>
    <w:p w:rsidR="00A1675F" w:rsidRPr="00342D83" w:rsidRDefault="00A1675F" w:rsidP="00A1675F">
      <w:pPr>
        <w:spacing w:line="230" w:lineRule="auto"/>
        <w:contextualSpacing/>
        <w:jc w:val="center"/>
        <w:rPr>
          <w:rFonts w:eastAsia="Calibri"/>
          <w:b/>
          <w:sz w:val="28"/>
          <w:szCs w:val="28"/>
          <w:lang w:eastAsia="en-US"/>
        </w:rPr>
      </w:pPr>
      <w:r w:rsidRPr="00342D83">
        <w:rPr>
          <w:rFonts w:eastAsia="Calibri"/>
          <w:b/>
          <w:sz w:val="28"/>
          <w:szCs w:val="28"/>
          <w:lang w:eastAsia="en-US"/>
        </w:rPr>
        <w:t>3</w:t>
      </w:r>
      <w:r w:rsidR="00220F6F">
        <w:rPr>
          <w:rFonts w:eastAsia="Calibri"/>
          <w:b/>
          <w:sz w:val="28"/>
          <w:szCs w:val="28"/>
          <w:lang w:eastAsia="en-US"/>
        </w:rPr>
        <w:t>8</w:t>
      </w:r>
      <w:r w:rsidRPr="00342D83">
        <w:rPr>
          <w:rFonts w:eastAsia="Calibri"/>
          <w:b/>
          <w:sz w:val="28"/>
          <w:szCs w:val="28"/>
          <w:lang w:eastAsia="en-US"/>
        </w:rPr>
        <w:t xml:space="preserve">.3.  Мероприятия по содействию развитию конкуренции </w:t>
      </w:r>
    </w:p>
    <w:p w:rsidR="00A1675F" w:rsidRPr="00342D83" w:rsidRDefault="00A1675F" w:rsidP="00A1675F">
      <w:pPr>
        <w:spacing w:line="230" w:lineRule="auto"/>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A1675F" w:rsidRPr="00342D83" w:rsidTr="007202A8">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75F" w:rsidRPr="00342D83" w:rsidRDefault="00A1675F" w:rsidP="007202A8">
            <w:pPr>
              <w:spacing w:line="230" w:lineRule="auto"/>
              <w:ind w:left="-57" w:right="-57"/>
              <w:jc w:val="center"/>
              <w:rPr>
                <w:b/>
                <w:bCs/>
                <w:sz w:val="24"/>
                <w:szCs w:val="24"/>
              </w:rPr>
            </w:pPr>
            <w:r w:rsidRPr="00342D83">
              <w:rPr>
                <w:b/>
                <w:bCs/>
                <w:sz w:val="24"/>
                <w:szCs w:val="24"/>
              </w:rPr>
              <w:t>№</w:t>
            </w:r>
          </w:p>
          <w:p w:rsidR="00A1675F" w:rsidRPr="00342D83" w:rsidRDefault="00A1675F" w:rsidP="007202A8">
            <w:pPr>
              <w:spacing w:line="230" w:lineRule="auto"/>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75F" w:rsidRPr="00342D83" w:rsidRDefault="00A1675F" w:rsidP="007202A8">
            <w:pPr>
              <w:spacing w:line="230" w:lineRule="auto"/>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75F" w:rsidRPr="00342D83" w:rsidRDefault="00A1675F" w:rsidP="007202A8">
            <w:pPr>
              <w:spacing w:line="230" w:lineRule="auto"/>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75F" w:rsidRPr="00342D83" w:rsidRDefault="00A1675F" w:rsidP="007202A8">
            <w:pPr>
              <w:spacing w:line="230" w:lineRule="auto"/>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75F" w:rsidRPr="00342D83" w:rsidRDefault="00A1675F" w:rsidP="007202A8">
            <w:pPr>
              <w:spacing w:line="230" w:lineRule="auto"/>
              <w:ind w:left="-57" w:right="-57"/>
              <w:jc w:val="center"/>
              <w:rPr>
                <w:b/>
                <w:bCs/>
                <w:sz w:val="24"/>
                <w:szCs w:val="24"/>
              </w:rPr>
            </w:pPr>
            <w:r w:rsidRPr="00342D83">
              <w:rPr>
                <w:b/>
                <w:bCs/>
                <w:sz w:val="24"/>
                <w:szCs w:val="24"/>
              </w:rPr>
              <w:t>Ответственные исполнители мероприятия</w:t>
            </w:r>
          </w:p>
        </w:tc>
      </w:tr>
      <w:tr w:rsidR="00A1675F" w:rsidRPr="00342D83" w:rsidTr="007202A8">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A1675F" w:rsidRPr="00342D83" w:rsidRDefault="00A1675F" w:rsidP="007202A8">
            <w:pPr>
              <w:spacing w:line="230" w:lineRule="auto"/>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A1675F" w:rsidRPr="00342D83" w:rsidRDefault="00A1675F" w:rsidP="007202A8">
            <w:pPr>
              <w:spacing w:line="230" w:lineRule="auto"/>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A1675F" w:rsidRPr="00342D83" w:rsidRDefault="00A1675F" w:rsidP="007202A8">
            <w:pPr>
              <w:spacing w:line="230" w:lineRule="auto"/>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A1675F" w:rsidRPr="00342D83" w:rsidRDefault="00A1675F" w:rsidP="007202A8">
            <w:pPr>
              <w:spacing w:line="230" w:lineRule="auto"/>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A1675F" w:rsidRPr="00342D83" w:rsidRDefault="00A1675F" w:rsidP="007202A8">
            <w:pPr>
              <w:spacing w:line="230" w:lineRule="auto"/>
              <w:ind w:left="-57" w:right="-57"/>
              <w:rPr>
                <w:b/>
                <w:bCs/>
                <w:sz w:val="24"/>
                <w:szCs w:val="24"/>
              </w:rPr>
            </w:pPr>
          </w:p>
        </w:tc>
      </w:tr>
      <w:tr w:rsidR="00A1675F" w:rsidRPr="00342D83" w:rsidTr="007202A8">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A1675F" w:rsidRPr="00342D83" w:rsidRDefault="00A1675F" w:rsidP="00220F6F">
            <w:pPr>
              <w:spacing w:line="230" w:lineRule="auto"/>
              <w:ind w:left="-57" w:right="-57"/>
              <w:jc w:val="center"/>
              <w:rPr>
                <w:sz w:val="24"/>
                <w:szCs w:val="24"/>
              </w:rPr>
            </w:pPr>
            <w:r w:rsidRPr="00342D83">
              <w:rPr>
                <w:sz w:val="24"/>
                <w:szCs w:val="24"/>
              </w:rPr>
              <w:t>3</w:t>
            </w:r>
            <w:r w:rsidR="00220F6F">
              <w:rPr>
                <w:sz w:val="24"/>
                <w:szCs w:val="24"/>
              </w:rPr>
              <w:t>8</w:t>
            </w:r>
            <w:r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A1675F" w:rsidRPr="00342D83" w:rsidRDefault="002713CA" w:rsidP="002713CA">
            <w:pPr>
              <w:widowControl w:val="0"/>
              <w:autoSpaceDE w:val="0"/>
              <w:autoSpaceDN w:val="0"/>
              <w:adjustRightInd w:val="0"/>
              <w:spacing w:line="230" w:lineRule="auto"/>
              <w:ind w:left="-57" w:right="-57"/>
              <w:jc w:val="both"/>
              <w:rPr>
                <w:sz w:val="24"/>
                <w:szCs w:val="24"/>
              </w:rPr>
            </w:pPr>
            <w:r w:rsidRPr="002713CA">
              <w:rPr>
                <w:sz w:val="24"/>
                <w:szCs w:val="24"/>
              </w:rPr>
              <w:t xml:space="preserve">Мониторинг организаций, предоставляющих услуги </w:t>
            </w:r>
            <w:r>
              <w:rPr>
                <w:sz w:val="24"/>
                <w:szCs w:val="24"/>
              </w:rPr>
              <w:t>на рынке услуг в сфере спорта</w:t>
            </w:r>
          </w:p>
        </w:tc>
        <w:tc>
          <w:tcPr>
            <w:tcW w:w="1656" w:type="dxa"/>
            <w:tcBorders>
              <w:top w:val="single" w:sz="4" w:space="0" w:color="auto"/>
              <w:left w:val="nil"/>
              <w:bottom w:val="single" w:sz="4" w:space="0" w:color="auto"/>
              <w:right w:val="single" w:sz="4" w:space="0" w:color="auto"/>
            </w:tcBorders>
            <w:shd w:val="clear" w:color="auto" w:fill="auto"/>
            <w:noWrap/>
          </w:tcPr>
          <w:p w:rsidR="00A1675F" w:rsidRPr="00342D83" w:rsidRDefault="00A1675F" w:rsidP="007202A8">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A1675F" w:rsidRPr="00342D83" w:rsidRDefault="00A1675F" w:rsidP="002713CA">
            <w:pPr>
              <w:spacing w:line="230" w:lineRule="auto"/>
              <w:ind w:left="-57" w:right="-57"/>
              <w:jc w:val="both"/>
              <w:rPr>
                <w:rFonts w:eastAsia="Calibri"/>
                <w:sz w:val="24"/>
                <w:szCs w:val="24"/>
              </w:rPr>
            </w:pPr>
            <w:r w:rsidRPr="00342D83">
              <w:rPr>
                <w:rFonts w:eastAsia="Calibri"/>
                <w:sz w:val="24"/>
                <w:szCs w:val="24"/>
              </w:rPr>
              <w:t xml:space="preserve">Повышение качества услуг, предоставляемых организациями на рынке </w:t>
            </w:r>
            <w:r w:rsidR="002713CA">
              <w:rPr>
                <w:rFonts w:eastAsia="Calibri"/>
                <w:sz w:val="24"/>
                <w:szCs w:val="24"/>
              </w:rPr>
              <w:t>услуг в сфере спорта</w:t>
            </w:r>
          </w:p>
        </w:tc>
        <w:tc>
          <w:tcPr>
            <w:tcW w:w="3868" w:type="dxa"/>
            <w:tcBorders>
              <w:top w:val="single" w:sz="4" w:space="0" w:color="auto"/>
              <w:left w:val="nil"/>
              <w:bottom w:val="single" w:sz="4" w:space="0" w:color="auto"/>
              <w:right w:val="single" w:sz="4" w:space="0" w:color="auto"/>
            </w:tcBorders>
            <w:shd w:val="clear" w:color="auto" w:fill="auto"/>
            <w:noWrap/>
          </w:tcPr>
          <w:p w:rsidR="00911810" w:rsidRDefault="00A1675F" w:rsidP="007202A8">
            <w:pPr>
              <w:spacing w:line="230" w:lineRule="auto"/>
              <w:jc w:val="center"/>
              <w:rPr>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r w:rsidR="00911810" w:rsidRPr="00911810">
              <w:rPr>
                <w:sz w:val="24"/>
                <w:szCs w:val="24"/>
              </w:rPr>
              <w:t xml:space="preserve"> </w:t>
            </w:r>
          </w:p>
          <w:p w:rsidR="00911810" w:rsidRDefault="00911810" w:rsidP="007202A8">
            <w:pPr>
              <w:spacing w:line="230" w:lineRule="auto"/>
              <w:jc w:val="center"/>
              <w:rPr>
                <w:sz w:val="24"/>
                <w:szCs w:val="24"/>
              </w:rPr>
            </w:pPr>
          </w:p>
          <w:p w:rsidR="00A1675F" w:rsidRDefault="00911810" w:rsidP="007202A8">
            <w:pPr>
              <w:spacing w:line="230" w:lineRule="auto"/>
              <w:jc w:val="center"/>
              <w:rPr>
                <w:spacing w:val="-2"/>
                <w:sz w:val="24"/>
                <w:szCs w:val="24"/>
              </w:rPr>
            </w:pPr>
            <w:r w:rsidRPr="00911810">
              <w:rPr>
                <w:spacing w:val="-2"/>
                <w:sz w:val="24"/>
                <w:szCs w:val="24"/>
              </w:rPr>
              <w:t xml:space="preserve">Управление физической культуры, спорта и молодежной политики администрации Алексеевского </w:t>
            </w:r>
            <w:r w:rsidR="00DB472D" w:rsidRPr="00DB472D">
              <w:rPr>
                <w:spacing w:val="-2"/>
                <w:sz w:val="24"/>
                <w:szCs w:val="24"/>
              </w:rPr>
              <w:t>муниципального</w:t>
            </w:r>
            <w:r w:rsidRPr="00911810">
              <w:rPr>
                <w:spacing w:val="-2"/>
                <w:sz w:val="24"/>
                <w:szCs w:val="24"/>
              </w:rPr>
              <w:t xml:space="preserve"> округа</w:t>
            </w:r>
          </w:p>
          <w:p w:rsidR="00911810" w:rsidRPr="00342D83" w:rsidRDefault="00911810" w:rsidP="007202A8">
            <w:pPr>
              <w:spacing w:line="230" w:lineRule="auto"/>
              <w:jc w:val="center"/>
              <w:rPr>
                <w:spacing w:val="-2"/>
                <w:sz w:val="24"/>
                <w:szCs w:val="24"/>
              </w:rPr>
            </w:pPr>
          </w:p>
        </w:tc>
      </w:tr>
      <w:tr w:rsidR="00A1675F" w:rsidRPr="00342D83" w:rsidTr="007202A8">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A1675F" w:rsidRPr="00342D83" w:rsidRDefault="00A1675F" w:rsidP="00220F6F">
            <w:pPr>
              <w:spacing w:line="230" w:lineRule="auto"/>
              <w:ind w:left="-57" w:right="-57"/>
              <w:jc w:val="center"/>
              <w:rPr>
                <w:sz w:val="24"/>
                <w:szCs w:val="24"/>
              </w:rPr>
            </w:pPr>
            <w:r w:rsidRPr="00342D83">
              <w:rPr>
                <w:sz w:val="24"/>
                <w:szCs w:val="24"/>
              </w:rPr>
              <w:t>3</w:t>
            </w:r>
            <w:r w:rsidR="00220F6F">
              <w:rPr>
                <w:sz w:val="24"/>
                <w:szCs w:val="24"/>
              </w:rPr>
              <w:t>8</w:t>
            </w:r>
            <w:r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rsidR="00A1675F" w:rsidRPr="00342D83" w:rsidRDefault="007202A8" w:rsidP="007202A8">
            <w:pPr>
              <w:widowControl w:val="0"/>
              <w:autoSpaceDE w:val="0"/>
              <w:autoSpaceDN w:val="0"/>
              <w:adjustRightInd w:val="0"/>
              <w:spacing w:line="230" w:lineRule="auto"/>
              <w:ind w:left="-57" w:right="-57"/>
              <w:jc w:val="both"/>
              <w:rPr>
                <w:sz w:val="24"/>
                <w:szCs w:val="24"/>
              </w:rPr>
            </w:pPr>
            <w:r>
              <w:rPr>
                <w:sz w:val="24"/>
                <w:szCs w:val="24"/>
              </w:rPr>
              <w:t xml:space="preserve">Анализ предоставляемых услуг населению в сфере спорта </w:t>
            </w:r>
          </w:p>
        </w:tc>
        <w:tc>
          <w:tcPr>
            <w:tcW w:w="1656" w:type="dxa"/>
            <w:tcBorders>
              <w:top w:val="single" w:sz="4" w:space="0" w:color="auto"/>
              <w:left w:val="nil"/>
              <w:bottom w:val="single" w:sz="4" w:space="0" w:color="auto"/>
              <w:right w:val="single" w:sz="4" w:space="0" w:color="auto"/>
            </w:tcBorders>
            <w:shd w:val="clear" w:color="auto" w:fill="auto"/>
            <w:noWrap/>
          </w:tcPr>
          <w:p w:rsidR="00A1675F" w:rsidRPr="00342D83" w:rsidRDefault="00A1675F" w:rsidP="007202A8">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A1675F" w:rsidRPr="00342D83" w:rsidRDefault="00A1675F" w:rsidP="007202A8">
            <w:pPr>
              <w:spacing w:line="230" w:lineRule="auto"/>
              <w:ind w:left="-57" w:right="-57"/>
              <w:jc w:val="both"/>
              <w:rPr>
                <w:rFonts w:eastAsia="Calibri"/>
                <w:sz w:val="24"/>
                <w:szCs w:val="24"/>
              </w:rPr>
            </w:pPr>
            <w:r w:rsidRPr="00342D83">
              <w:rPr>
                <w:rFonts w:eastAsia="Calibri"/>
                <w:sz w:val="24"/>
                <w:szCs w:val="24"/>
              </w:rPr>
              <w:t xml:space="preserve">Улучшение удовлетворенности потребителей рынка </w:t>
            </w:r>
            <w:r w:rsidR="007202A8">
              <w:rPr>
                <w:rFonts w:eastAsia="Calibri"/>
                <w:sz w:val="24"/>
                <w:szCs w:val="24"/>
              </w:rPr>
              <w:t xml:space="preserve">в сфере услуг </w:t>
            </w:r>
            <w:r w:rsidR="007202A8">
              <w:rPr>
                <w:rFonts w:eastAsia="Calibri"/>
                <w:sz w:val="24"/>
                <w:szCs w:val="24"/>
              </w:rPr>
              <w:lastRenderedPageBreak/>
              <w:t>спорта</w:t>
            </w:r>
          </w:p>
        </w:tc>
        <w:tc>
          <w:tcPr>
            <w:tcW w:w="3868" w:type="dxa"/>
            <w:tcBorders>
              <w:top w:val="single" w:sz="4" w:space="0" w:color="auto"/>
              <w:left w:val="nil"/>
              <w:bottom w:val="single" w:sz="4" w:space="0" w:color="auto"/>
              <w:right w:val="single" w:sz="4" w:space="0" w:color="auto"/>
            </w:tcBorders>
            <w:shd w:val="clear" w:color="auto" w:fill="auto"/>
            <w:noWrap/>
          </w:tcPr>
          <w:p w:rsidR="00A1675F" w:rsidRDefault="00A1675F" w:rsidP="007202A8">
            <w:pPr>
              <w:spacing w:line="230" w:lineRule="auto"/>
              <w:jc w:val="center"/>
              <w:rPr>
                <w:spacing w:val="-2"/>
                <w:sz w:val="24"/>
                <w:szCs w:val="24"/>
              </w:rPr>
            </w:pPr>
            <w:r w:rsidRPr="00342D83">
              <w:rPr>
                <w:spacing w:val="-2"/>
                <w:sz w:val="24"/>
                <w:szCs w:val="24"/>
              </w:rPr>
              <w:lastRenderedPageBreak/>
              <w:t xml:space="preserve">Комитет экономического развития администрации Алексеевского </w:t>
            </w:r>
            <w:r w:rsidR="00DB472D" w:rsidRPr="00DB472D">
              <w:rPr>
                <w:spacing w:val="-2"/>
                <w:sz w:val="24"/>
                <w:szCs w:val="24"/>
              </w:rPr>
              <w:lastRenderedPageBreak/>
              <w:t>муниципального</w:t>
            </w:r>
            <w:r w:rsidRPr="00342D83">
              <w:rPr>
                <w:spacing w:val="-2"/>
                <w:sz w:val="24"/>
                <w:szCs w:val="24"/>
              </w:rPr>
              <w:t xml:space="preserve"> округа</w:t>
            </w:r>
          </w:p>
          <w:p w:rsidR="00911810" w:rsidRDefault="00911810" w:rsidP="007202A8">
            <w:pPr>
              <w:spacing w:line="230" w:lineRule="auto"/>
              <w:jc w:val="center"/>
              <w:rPr>
                <w:spacing w:val="-2"/>
                <w:sz w:val="24"/>
                <w:szCs w:val="24"/>
              </w:rPr>
            </w:pPr>
          </w:p>
          <w:p w:rsidR="00911810" w:rsidRPr="00342D83" w:rsidRDefault="00911810" w:rsidP="007202A8">
            <w:pPr>
              <w:spacing w:line="230" w:lineRule="auto"/>
              <w:jc w:val="center"/>
              <w:rPr>
                <w:spacing w:val="-2"/>
                <w:sz w:val="24"/>
                <w:szCs w:val="24"/>
              </w:rPr>
            </w:pPr>
            <w:r w:rsidRPr="00911810">
              <w:rPr>
                <w:spacing w:val="-2"/>
                <w:sz w:val="24"/>
                <w:szCs w:val="24"/>
              </w:rPr>
              <w:t xml:space="preserve">Управление физической культуры, спорта и молодежной политики администрации Алексеевского </w:t>
            </w:r>
            <w:r w:rsidR="00DB472D" w:rsidRPr="00DB472D">
              <w:rPr>
                <w:spacing w:val="-2"/>
                <w:sz w:val="24"/>
                <w:szCs w:val="24"/>
              </w:rPr>
              <w:t>муниципального</w:t>
            </w:r>
            <w:r w:rsidRPr="00911810">
              <w:rPr>
                <w:spacing w:val="-2"/>
                <w:sz w:val="24"/>
                <w:szCs w:val="24"/>
              </w:rPr>
              <w:t xml:space="preserve"> округа</w:t>
            </w:r>
          </w:p>
        </w:tc>
      </w:tr>
      <w:tr w:rsidR="00A1675F" w:rsidRPr="00342D83" w:rsidTr="007202A8">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A1675F" w:rsidRPr="00342D83" w:rsidRDefault="00A1675F" w:rsidP="00220F6F">
            <w:pPr>
              <w:ind w:left="-57" w:right="-57"/>
              <w:jc w:val="center"/>
              <w:rPr>
                <w:sz w:val="24"/>
                <w:szCs w:val="24"/>
              </w:rPr>
            </w:pPr>
            <w:r w:rsidRPr="00342D83">
              <w:rPr>
                <w:sz w:val="24"/>
                <w:szCs w:val="24"/>
              </w:rPr>
              <w:lastRenderedPageBreak/>
              <w:t>3</w:t>
            </w:r>
            <w:r w:rsidR="00220F6F">
              <w:rPr>
                <w:sz w:val="24"/>
                <w:szCs w:val="24"/>
              </w:rPr>
              <w:t>8</w:t>
            </w:r>
            <w:r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rsidR="00A1675F" w:rsidRPr="00342D83" w:rsidRDefault="007202A8" w:rsidP="007202A8">
            <w:pPr>
              <w:widowControl w:val="0"/>
              <w:autoSpaceDE w:val="0"/>
              <w:autoSpaceDN w:val="0"/>
              <w:adjustRightInd w:val="0"/>
              <w:spacing w:line="230" w:lineRule="auto"/>
              <w:ind w:left="-57" w:right="-57"/>
              <w:jc w:val="both"/>
              <w:rPr>
                <w:sz w:val="24"/>
                <w:szCs w:val="24"/>
              </w:rPr>
            </w:pPr>
            <w:r>
              <w:rPr>
                <w:sz w:val="24"/>
                <w:szCs w:val="24"/>
              </w:rPr>
              <w:t>Создание условий для повышения доли граждан, выполняемых нормативы ГТО.</w:t>
            </w:r>
          </w:p>
        </w:tc>
        <w:tc>
          <w:tcPr>
            <w:tcW w:w="1656" w:type="dxa"/>
            <w:tcBorders>
              <w:top w:val="single" w:sz="4" w:space="0" w:color="auto"/>
              <w:left w:val="nil"/>
              <w:bottom w:val="single" w:sz="4" w:space="0" w:color="auto"/>
              <w:right w:val="single" w:sz="4" w:space="0" w:color="auto"/>
            </w:tcBorders>
            <w:shd w:val="clear" w:color="auto" w:fill="auto"/>
            <w:noWrap/>
          </w:tcPr>
          <w:p w:rsidR="00A1675F" w:rsidRPr="00342D83" w:rsidRDefault="00A1675F" w:rsidP="007202A8">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A1675F" w:rsidRPr="00342D83" w:rsidRDefault="00A1675F" w:rsidP="003A25A9">
            <w:pPr>
              <w:spacing w:line="230" w:lineRule="auto"/>
              <w:ind w:left="-57" w:right="-57"/>
              <w:jc w:val="both"/>
              <w:rPr>
                <w:rFonts w:eastAsia="Calibri"/>
                <w:sz w:val="24"/>
                <w:szCs w:val="24"/>
              </w:rPr>
            </w:pPr>
            <w:r w:rsidRPr="00342D83">
              <w:rPr>
                <w:rFonts w:eastAsia="Calibri"/>
                <w:sz w:val="24"/>
                <w:szCs w:val="24"/>
              </w:rPr>
              <w:t>Повышение качества</w:t>
            </w:r>
            <w:r w:rsidR="007202A8">
              <w:rPr>
                <w:rFonts w:eastAsia="Calibri"/>
                <w:sz w:val="24"/>
                <w:szCs w:val="24"/>
              </w:rPr>
              <w:t xml:space="preserve"> и количества </w:t>
            </w:r>
            <w:r w:rsidRPr="00342D83">
              <w:rPr>
                <w:rFonts w:eastAsia="Calibri"/>
                <w:sz w:val="24"/>
                <w:szCs w:val="24"/>
              </w:rPr>
              <w:t xml:space="preserve">услуг, предоставляемых организациями на рынке </w:t>
            </w:r>
            <w:r w:rsidR="003A25A9">
              <w:rPr>
                <w:rFonts w:eastAsia="Calibri"/>
                <w:sz w:val="24"/>
                <w:szCs w:val="24"/>
              </w:rPr>
              <w:t xml:space="preserve">услуг в сфере </w:t>
            </w:r>
            <w:proofErr w:type="spellStart"/>
            <w:r w:rsidR="003A25A9">
              <w:rPr>
                <w:rFonts w:eastAsia="Calibri"/>
                <w:sz w:val="24"/>
                <w:szCs w:val="24"/>
              </w:rPr>
              <w:t>спорта</w:t>
            </w:r>
            <w:r w:rsidRPr="00342D83">
              <w:rPr>
                <w:sz w:val="24"/>
                <w:szCs w:val="24"/>
              </w:rPr>
              <w:t>я</w:t>
            </w:r>
            <w:proofErr w:type="spellEnd"/>
          </w:p>
        </w:tc>
        <w:tc>
          <w:tcPr>
            <w:tcW w:w="3868" w:type="dxa"/>
            <w:tcBorders>
              <w:top w:val="single" w:sz="4" w:space="0" w:color="auto"/>
              <w:left w:val="nil"/>
              <w:bottom w:val="single" w:sz="4" w:space="0" w:color="auto"/>
              <w:right w:val="single" w:sz="4" w:space="0" w:color="auto"/>
            </w:tcBorders>
            <w:shd w:val="clear" w:color="auto" w:fill="auto"/>
            <w:noWrap/>
          </w:tcPr>
          <w:p w:rsidR="00A1675F" w:rsidRDefault="00A1675F" w:rsidP="007202A8">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p w:rsidR="00911810" w:rsidRDefault="00911810" w:rsidP="007202A8">
            <w:pPr>
              <w:spacing w:line="230" w:lineRule="auto"/>
              <w:jc w:val="center"/>
              <w:rPr>
                <w:spacing w:val="-2"/>
                <w:sz w:val="24"/>
                <w:szCs w:val="24"/>
              </w:rPr>
            </w:pPr>
          </w:p>
          <w:p w:rsidR="00911810" w:rsidRPr="00342D83" w:rsidRDefault="00911810" w:rsidP="007202A8">
            <w:pPr>
              <w:spacing w:line="230" w:lineRule="auto"/>
              <w:jc w:val="center"/>
              <w:rPr>
                <w:spacing w:val="-2"/>
                <w:sz w:val="24"/>
                <w:szCs w:val="24"/>
              </w:rPr>
            </w:pPr>
            <w:r w:rsidRPr="00911810">
              <w:rPr>
                <w:spacing w:val="-2"/>
                <w:sz w:val="24"/>
                <w:szCs w:val="24"/>
              </w:rPr>
              <w:t xml:space="preserve">Управление физической культуры, спорта и молодежной политики администрации Алексеевского </w:t>
            </w:r>
            <w:r w:rsidR="00DB472D" w:rsidRPr="00DB472D">
              <w:rPr>
                <w:spacing w:val="-2"/>
                <w:sz w:val="24"/>
                <w:szCs w:val="24"/>
              </w:rPr>
              <w:t>муниципального</w:t>
            </w:r>
            <w:r w:rsidRPr="00911810">
              <w:rPr>
                <w:spacing w:val="-2"/>
                <w:sz w:val="24"/>
                <w:szCs w:val="24"/>
              </w:rPr>
              <w:t xml:space="preserve"> округа</w:t>
            </w:r>
          </w:p>
        </w:tc>
      </w:tr>
      <w:tr w:rsidR="003A25A9" w:rsidRPr="00342D83" w:rsidTr="007202A8">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3A25A9" w:rsidRPr="00342D83" w:rsidRDefault="008739C6" w:rsidP="00220F6F">
            <w:pPr>
              <w:ind w:left="-57" w:right="-57"/>
              <w:jc w:val="center"/>
              <w:rPr>
                <w:sz w:val="24"/>
                <w:szCs w:val="24"/>
              </w:rPr>
            </w:pPr>
            <w:r>
              <w:rPr>
                <w:sz w:val="24"/>
                <w:szCs w:val="24"/>
              </w:rPr>
              <w:t>3</w:t>
            </w:r>
            <w:r w:rsidR="00220F6F">
              <w:rPr>
                <w:sz w:val="24"/>
                <w:szCs w:val="24"/>
              </w:rPr>
              <w:t>8.</w:t>
            </w:r>
            <w:r w:rsidR="003A25A9">
              <w:rPr>
                <w:sz w:val="24"/>
                <w:szCs w:val="24"/>
              </w:rPr>
              <w:t>3.4</w:t>
            </w:r>
          </w:p>
        </w:tc>
        <w:tc>
          <w:tcPr>
            <w:tcW w:w="5531" w:type="dxa"/>
            <w:tcBorders>
              <w:top w:val="single" w:sz="4" w:space="0" w:color="auto"/>
              <w:left w:val="nil"/>
              <w:bottom w:val="single" w:sz="4" w:space="0" w:color="auto"/>
              <w:right w:val="single" w:sz="4" w:space="0" w:color="auto"/>
            </w:tcBorders>
            <w:shd w:val="clear" w:color="auto" w:fill="auto"/>
            <w:noWrap/>
          </w:tcPr>
          <w:p w:rsidR="003A25A9" w:rsidRDefault="003A25A9" w:rsidP="003A25A9">
            <w:pPr>
              <w:widowControl w:val="0"/>
              <w:autoSpaceDE w:val="0"/>
              <w:autoSpaceDN w:val="0"/>
              <w:adjustRightInd w:val="0"/>
              <w:spacing w:line="230" w:lineRule="auto"/>
              <w:ind w:left="-57" w:right="-57"/>
              <w:jc w:val="both"/>
              <w:rPr>
                <w:sz w:val="24"/>
                <w:szCs w:val="24"/>
              </w:rPr>
            </w:pPr>
            <w:r>
              <w:rPr>
                <w:sz w:val="24"/>
                <w:szCs w:val="24"/>
              </w:rPr>
              <w:t xml:space="preserve">Создание условий для повышения доли граждан с ограниченными возможностями здоровья и инвалидов, систематически занимающихся физической культурой и спортом </w:t>
            </w:r>
          </w:p>
        </w:tc>
        <w:tc>
          <w:tcPr>
            <w:tcW w:w="1656" w:type="dxa"/>
            <w:tcBorders>
              <w:top w:val="single" w:sz="4" w:space="0" w:color="auto"/>
              <w:left w:val="nil"/>
              <w:bottom w:val="single" w:sz="4" w:space="0" w:color="auto"/>
              <w:right w:val="single" w:sz="4" w:space="0" w:color="auto"/>
            </w:tcBorders>
            <w:shd w:val="clear" w:color="auto" w:fill="auto"/>
            <w:noWrap/>
          </w:tcPr>
          <w:p w:rsidR="003A25A9" w:rsidRPr="00342D83" w:rsidRDefault="003A25A9" w:rsidP="007202A8">
            <w:pPr>
              <w:jc w:val="center"/>
              <w:rPr>
                <w:sz w:val="24"/>
                <w:szCs w:val="24"/>
              </w:rPr>
            </w:pPr>
          </w:p>
        </w:tc>
        <w:tc>
          <w:tcPr>
            <w:tcW w:w="4370" w:type="dxa"/>
            <w:tcBorders>
              <w:top w:val="single" w:sz="4" w:space="0" w:color="auto"/>
              <w:left w:val="nil"/>
              <w:bottom w:val="single" w:sz="4" w:space="0" w:color="auto"/>
              <w:right w:val="single" w:sz="4" w:space="0" w:color="auto"/>
            </w:tcBorders>
            <w:shd w:val="clear" w:color="auto" w:fill="auto"/>
            <w:noWrap/>
          </w:tcPr>
          <w:p w:rsidR="003A25A9" w:rsidRPr="00342D83" w:rsidRDefault="00655685" w:rsidP="003A25A9">
            <w:pPr>
              <w:spacing w:line="230" w:lineRule="auto"/>
              <w:ind w:left="-57" w:right="-57"/>
              <w:jc w:val="both"/>
              <w:rPr>
                <w:rFonts w:eastAsia="Calibri"/>
                <w:sz w:val="24"/>
                <w:szCs w:val="24"/>
              </w:rPr>
            </w:pPr>
            <w:r>
              <w:rPr>
                <w:rFonts w:eastAsia="Calibri"/>
                <w:sz w:val="24"/>
                <w:szCs w:val="24"/>
              </w:rPr>
              <w:t>Увеличение количества предоставляемых услуг в сфере услуг спорта</w:t>
            </w:r>
          </w:p>
        </w:tc>
        <w:tc>
          <w:tcPr>
            <w:tcW w:w="3868" w:type="dxa"/>
            <w:tcBorders>
              <w:top w:val="single" w:sz="4" w:space="0" w:color="auto"/>
              <w:left w:val="nil"/>
              <w:bottom w:val="single" w:sz="4" w:space="0" w:color="auto"/>
              <w:right w:val="single" w:sz="4" w:space="0" w:color="auto"/>
            </w:tcBorders>
            <w:shd w:val="clear" w:color="auto" w:fill="auto"/>
            <w:noWrap/>
          </w:tcPr>
          <w:p w:rsidR="00480731" w:rsidRPr="00480731" w:rsidRDefault="00480731" w:rsidP="00480731">
            <w:pPr>
              <w:spacing w:line="230" w:lineRule="auto"/>
              <w:jc w:val="center"/>
              <w:rPr>
                <w:spacing w:val="-2"/>
                <w:sz w:val="24"/>
                <w:szCs w:val="24"/>
              </w:rPr>
            </w:pPr>
            <w:r w:rsidRPr="00480731">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480731">
              <w:rPr>
                <w:spacing w:val="-2"/>
                <w:sz w:val="24"/>
                <w:szCs w:val="24"/>
              </w:rPr>
              <w:t xml:space="preserve"> округа</w:t>
            </w:r>
          </w:p>
          <w:p w:rsidR="00480731" w:rsidRPr="00480731" w:rsidRDefault="00480731" w:rsidP="00480731">
            <w:pPr>
              <w:spacing w:line="230" w:lineRule="auto"/>
              <w:jc w:val="center"/>
              <w:rPr>
                <w:spacing w:val="-2"/>
                <w:sz w:val="24"/>
                <w:szCs w:val="24"/>
              </w:rPr>
            </w:pPr>
          </w:p>
          <w:p w:rsidR="003A25A9" w:rsidRPr="00342D83" w:rsidRDefault="00480731" w:rsidP="00480731">
            <w:pPr>
              <w:spacing w:line="230" w:lineRule="auto"/>
              <w:jc w:val="center"/>
              <w:rPr>
                <w:spacing w:val="-2"/>
                <w:sz w:val="24"/>
                <w:szCs w:val="24"/>
              </w:rPr>
            </w:pPr>
            <w:r w:rsidRPr="00480731">
              <w:rPr>
                <w:spacing w:val="-2"/>
                <w:sz w:val="24"/>
                <w:szCs w:val="24"/>
              </w:rPr>
              <w:t xml:space="preserve">Управление физической культуры, спорта и молодежной политики администрации Алексеевского </w:t>
            </w:r>
            <w:r w:rsidR="00DB472D" w:rsidRPr="00DB472D">
              <w:rPr>
                <w:spacing w:val="-2"/>
                <w:sz w:val="24"/>
                <w:szCs w:val="24"/>
              </w:rPr>
              <w:t>муниципального</w:t>
            </w:r>
            <w:r w:rsidRPr="00480731">
              <w:rPr>
                <w:spacing w:val="-2"/>
                <w:sz w:val="24"/>
                <w:szCs w:val="24"/>
              </w:rPr>
              <w:t xml:space="preserve"> округа</w:t>
            </w:r>
          </w:p>
        </w:tc>
      </w:tr>
    </w:tbl>
    <w:p w:rsidR="00A1675F" w:rsidRPr="00342D83" w:rsidRDefault="00A1675F" w:rsidP="00A1675F">
      <w:pPr>
        <w:spacing w:line="230" w:lineRule="auto"/>
        <w:contextualSpacing/>
        <w:jc w:val="center"/>
        <w:rPr>
          <w:rFonts w:eastAsia="Calibri"/>
          <w:b/>
          <w:sz w:val="28"/>
          <w:szCs w:val="28"/>
          <w:lang w:eastAsia="en-US"/>
        </w:rPr>
      </w:pPr>
    </w:p>
    <w:p w:rsidR="00A1675F" w:rsidRPr="00342D83" w:rsidRDefault="00A1675F" w:rsidP="00A1675F">
      <w:pPr>
        <w:spacing w:line="230" w:lineRule="auto"/>
        <w:contextualSpacing/>
        <w:jc w:val="center"/>
        <w:rPr>
          <w:rFonts w:eastAsia="Calibri"/>
          <w:b/>
          <w:sz w:val="28"/>
          <w:szCs w:val="28"/>
          <w:lang w:eastAsia="en-US"/>
        </w:rPr>
      </w:pPr>
    </w:p>
    <w:p w:rsidR="00A1675F" w:rsidRPr="00342D83" w:rsidRDefault="00A1675F" w:rsidP="00A1675F">
      <w:pPr>
        <w:spacing w:line="230" w:lineRule="auto"/>
        <w:contextualSpacing/>
        <w:jc w:val="center"/>
        <w:rPr>
          <w:rFonts w:eastAsia="Calibri"/>
          <w:b/>
          <w:sz w:val="26"/>
          <w:szCs w:val="26"/>
          <w:lang w:eastAsia="en-US"/>
        </w:rPr>
      </w:pPr>
    </w:p>
    <w:p w:rsidR="00A1675F" w:rsidRPr="00342D83" w:rsidRDefault="00A1675F" w:rsidP="00A1675F">
      <w:pPr>
        <w:ind w:firstLine="709"/>
        <w:jc w:val="both"/>
        <w:rPr>
          <w:sz w:val="28"/>
          <w:szCs w:val="28"/>
        </w:rPr>
      </w:pPr>
    </w:p>
    <w:p w:rsidR="00A1675F" w:rsidRPr="00342D83" w:rsidRDefault="00A1675F" w:rsidP="00A1675F">
      <w:pPr>
        <w:ind w:firstLine="709"/>
        <w:jc w:val="both"/>
        <w:rPr>
          <w:sz w:val="28"/>
          <w:szCs w:val="28"/>
        </w:rPr>
      </w:pPr>
    </w:p>
    <w:p w:rsidR="00A1675F" w:rsidRPr="00342D83" w:rsidRDefault="00A1675F" w:rsidP="00A1675F">
      <w:pPr>
        <w:ind w:firstLine="709"/>
        <w:jc w:val="both"/>
        <w:rPr>
          <w:sz w:val="28"/>
          <w:szCs w:val="28"/>
        </w:rPr>
      </w:pPr>
    </w:p>
    <w:p w:rsidR="009670C2" w:rsidRDefault="009670C2" w:rsidP="00803432">
      <w:pPr>
        <w:ind w:firstLine="709"/>
        <w:jc w:val="center"/>
        <w:rPr>
          <w:b/>
          <w:sz w:val="28"/>
          <w:szCs w:val="28"/>
        </w:rPr>
      </w:pPr>
    </w:p>
    <w:p w:rsidR="009670C2" w:rsidRDefault="009670C2" w:rsidP="00803432">
      <w:pPr>
        <w:ind w:firstLine="709"/>
        <w:jc w:val="center"/>
        <w:rPr>
          <w:b/>
          <w:sz w:val="28"/>
          <w:szCs w:val="28"/>
        </w:rPr>
      </w:pPr>
    </w:p>
    <w:p w:rsidR="00D74A98" w:rsidRDefault="00D74A98" w:rsidP="00803432">
      <w:pPr>
        <w:ind w:firstLine="709"/>
        <w:jc w:val="center"/>
        <w:rPr>
          <w:b/>
          <w:sz w:val="28"/>
          <w:szCs w:val="28"/>
        </w:rPr>
        <w:sectPr w:rsidR="00D74A98" w:rsidSect="009670C2">
          <w:pgSz w:w="16838" w:h="11906" w:orient="landscape"/>
          <w:pgMar w:top="1134" w:right="1134" w:bottom="1134" w:left="1134" w:header="709" w:footer="709" w:gutter="0"/>
          <w:cols w:space="708"/>
          <w:docGrid w:linePitch="360"/>
        </w:sectPr>
      </w:pPr>
    </w:p>
    <w:p w:rsidR="009670C2" w:rsidRDefault="009670C2" w:rsidP="00803432">
      <w:pPr>
        <w:ind w:firstLine="709"/>
        <w:jc w:val="center"/>
        <w:rPr>
          <w:b/>
          <w:sz w:val="28"/>
          <w:szCs w:val="28"/>
        </w:rPr>
      </w:pPr>
    </w:p>
    <w:p w:rsidR="00A1675F" w:rsidRDefault="00A1675F" w:rsidP="00803432">
      <w:pPr>
        <w:ind w:firstLine="709"/>
        <w:jc w:val="center"/>
        <w:rPr>
          <w:b/>
          <w:sz w:val="28"/>
          <w:szCs w:val="28"/>
        </w:rPr>
      </w:pPr>
    </w:p>
    <w:p w:rsidR="00A1675F" w:rsidRPr="00342D83" w:rsidRDefault="00220F6F" w:rsidP="00A1675F">
      <w:pPr>
        <w:widowControl w:val="0"/>
        <w:autoSpaceDE w:val="0"/>
        <w:autoSpaceDN w:val="0"/>
        <w:jc w:val="center"/>
        <w:rPr>
          <w:b/>
          <w:sz w:val="28"/>
          <w:szCs w:val="28"/>
        </w:rPr>
      </w:pPr>
      <w:r>
        <w:rPr>
          <w:b/>
          <w:sz w:val="28"/>
          <w:szCs w:val="28"/>
        </w:rPr>
        <w:t>39</w:t>
      </w:r>
      <w:r w:rsidR="00A1675F" w:rsidRPr="00342D83">
        <w:rPr>
          <w:b/>
          <w:sz w:val="28"/>
          <w:szCs w:val="28"/>
        </w:rPr>
        <w:t xml:space="preserve">. Рынок </w:t>
      </w:r>
      <w:r w:rsidR="00634CF9">
        <w:rPr>
          <w:b/>
          <w:sz w:val="28"/>
          <w:szCs w:val="28"/>
        </w:rPr>
        <w:t>интернет - торговли</w:t>
      </w:r>
    </w:p>
    <w:p w:rsidR="00A1675F" w:rsidRPr="00342D83" w:rsidRDefault="00A1675F" w:rsidP="00A1675F">
      <w:pPr>
        <w:widowControl w:val="0"/>
        <w:autoSpaceDE w:val="0"/>
        <w:autoSpaceDN w:val="0"/>
        <w:jc w:val="center"/>
        <w:rPr>
          <w:b/>
          <w:sz w:val="28"/>
          <w:szCs w:val="28"/>
        </w:rPr>
      </w:pPr>
    </w:p>
    <w:p w:rsidR="00A1675F" w:rsidRPr="00342D83" w:rsidRDefault="00220F6F" w:rsidP="00A1675F">
      <w:pPr>
        <w:widowControl w:val="0"/>
        <w:autoSpaceDE w:val="0"/>
        <w:autoSpaceDN w:val="0"/>
        <w:jc w:val="center"/>
        <w:rPr>
          <w:b/>
          <w:sz w:val="28"/>
          <w:szCs w:val="28"/>
        </w:rPr>
      </w:pPr>
      <w:r>
        <w:rPr>
          <w:b/>
          <w:sz w:val="28"/>
          <w:szCs w:val="28"/>
        </w:rPr>
        <w:t>39</w:t>
      </w:r>
      <w:r w:rsidR="00A1675F" w:rsidRPr="00342D83">
        <w:rPr>
          <w:b/>
          <w:sz w:val="28"/>
          <w:szCs w:val="28"/>
        </w:rPr>
        <w:t>.1.  Исходная фактическая информация в отношении ситуации</w:t>
      </w:r>
    </w:p>
    <w:p w:rsidR="00A1675F" w:rsidRPr="00342D83" w:rsidRDefault="00A1675F" w:rsidP="00A1675F">
      <w:pPr>
        <w:widowControl w:val="0"/>
        <w:autoSpaceDE w:val="0"/>
        <w:autoSpaceDN w:val="0"/>
        <w:jc w:val="center"/>
        <w:rPr>
          <w:b/>
          <w:sz w:val="28"/>
          <w:szCs w:val="28"/>
        </w:rPr>
      </w:pPr>
      <w:r w:rsidRPr="00342D83">
        <w:rPr>
          <w:b/>
          <w:sz w:val="28"/>
          <w:szCs w:val="28"/>
        </w:rPr>
        <w:t>и проблематики на рынке, цель и основные задачи развития</w:t>
      </w:r>
    </w:p>
    <w:p w:rsidR="00A1675F" w:rsidRPr="00342D83" w:rsidRDefault="00A1675F" w:rsidP="00A1675F">
      <w:pPr>
        <w:ind w:firstLine="709"/>
        <w:jc w:val="both"/>
        <w:rPr>
          <w:sz w:val="28"/>
          <w:szCs w:val="28"/>
          <w:highlight w:val="yellow"/>
        </w:rPr>
      </w:pPr>
    </w:p>
    <w:p w:rsidR="008751B8" w:rsidRDefault="00805B6E" w:rsidP="00A1675F">
      <w:pPr>
        <w:ind w:firstLine="709"/>
        <w:jc w:val="both"/>
        <w:rPr>
          <w:rFonts w:eastAsia="Calibri"/>
          <w:sz w:val="28"/>
          <w:szCs w:val="28"/>
          <w:lang w:eastAsia="en-US"/>
        </w:rPr>
      </w:pPr>
      <w:r>
        <w:rPr>
          <w:rFonts w:eastAsia="Calibri"/>
          <w:sz w:val="28"/>
          <w:szCs w:val="28"/>
          <w:lang w:eastAsia="en-US"/>
        </w:rPr>
        <w:t>Появление сети Интернет, стремительное развитие информационных технологий и движение к информационной экономике привели к появлению нового товарного рынка - интернет -</w:t>
      </w:r>
      <w:r w:rsidR="00A1675F" w:rsidRPr="00342D83">
        <w:rPr>
          <w:rFonts w:eastAsia="Calibri"/>
          <w:sz w:val="28"/>
          <w:szCs w:val="28"/>
          <w:lang w:eastAsia="en-US"/>
        </w:rPr>
        <w:t xml:space="preserve"> </w:t>
      </w:r>
      <w:r>
        <w:rPr>
          <w:rFonts w:eastAsia="Calibri"/>
          <w:sz w:val="28"/>
          <w:szCs w:val="28"/>
          <w:lang w:eastAsia="en-US"/>
        </w:rPr>
        <w:t xml:space="preserve"> торговли.</w:t>
      </w:r>
    </w:p>
    <w:p w:rsidR="00A1675F" w:rsidRDefault="00805B6E" w:rsidP="00A1675F">
      <w:pPr>
        <w:ind w:firstLine="709"/>
        <w:jc w:val="both"/>
        <w:rPr>
          <w:sz w:val="28"/>
          <w:szCs w:val="28"/>
        </w:rPr>
      </w:pPr>
      <w:r>
        <w:rPr>
          <w:rFonts w:eastAsia="Calibri"/>
          <w:sz w:val="28"/>
          <w:szCs w:val="28"/>
          <w:lang w:eastAsia="en-US"/>
        </w:rPr>
        <w:t xml:space="preserve"> Интернет представляет собой новую платформу для развития малого и среднего бизнеса, расширяются возможности для начинающих предпринимателей, так как сфера интернет – торговли не требует значительных первоначальных инвестиций и может стать стартовой площадкой для бизнеса. В Алексеевском </w:t>
      </w:r>
      <w:r w:rsidR="00DB472D">
        <w:rPr>
          <w:rFonts w:eastAsia="Calibri"/>
          <w:sz w:val="28"/>
          <w:szCs w:val="28"/>
          <w:lang w:eastAsia="en-US"/>
        </w:rPr>
        <w:t>муниципальном</w:t>
      </w:r>
      <w:r>
        <w:rPr>
          <w:rFonts w:eastAsia="Calibri"/>
          <w:sz w:val="28"/>
          <w:szCs w:val="28"/>
          <w:lang w:eastAsia="en-US"/>
        </w:rPr>
        <w:t xml:space="preserve"> округе рынок интернет –</w:t>
      </w:r>
      <w:r w:rsidR="009310E4">
        <w:rPr>
          <w:rFonts w:eastAsia="Calibri"/>
          <w:sz w:val="28"/>
          <w:szCs w:val="28"/>
          <w:lang w:eastAsia="en-US"/>
        </w:rPr>
        <w:t xml:space="preserve"> </w:t>
      </w:r>
      <w:r>
        <w:rPr>
          <w:rFonts w:eastAsia="Calibri"/>
          <w:sz w:val="28"/>
          <w:szCs w:val="28"/>
          <w:lang w:eastAsia="en-US"/>
        </w:rPr>
        <w:t xml:space="preserve">торговли </w:t>
      </w:r>
      <w:r w:rsidR="000901B0">
        <w:rPr>
          <w:rFonts w:eastAsia="Calibri"/>
          <w:sz w:val="28"/>
          <w:szCs w:val="28"/>
          <w:lang w:eastAsia="en-US"/>
        </w:rPr>
        <w:t>представлен</w:t>
      </w:r>
      <w:r w:rsidR="00133E94">
        <w:rPr>
          <w:rFonts w:eastAsia="Calibri"/>
          <w:sz w:val="28"/>
          <w:szCs w:val="28"/>
          <w:lang w:eastAsia="en-US"/>
        </w:rPr>
        <w:t xml:space="preserve"> услугами </w:t>
      </w:r>
      <w:r w:rsidR="000901B0">
        <w:rPr>
          <w:rFonts w:eastAsia="Calibri"/>
          <w:sz w:val="28"/>
          <w:szCs w:val="28"/>
          <w:lang w:eastAsia="en-US"/>
        </w:rPr>
        <w:t xml:space="preserve"> организаци</w:t>
      </w:r>
      <w:r w:rsidR="00133E94">
        <w:rPr>
          <w:rFonts w:eastAsia="Calibri"/>
          <w:sz w:val="28"/>
          <w:szCs w:val="28"/>
          <w:lang w:eastAsia="en-US"/>
        </w:rPr>
        <w:t>й</w:t>
      </w:r>
      <w:r w:rsidR="000901B0">
        <w:rPr>
          <w:rFonts w:eastAsia="Calibri"/>
          <w:sz w:val="28"/>
          <w:szCs w:val="28"/>
          <w:lang w:eastAsia="en-US"/>
        </w:rPr>
        <w:t xml:space="preserve"> частной формы собственности (100%).</w:t>
      </w:r>
      <w:r>
        <w:rPr>
          <w:rFonts w:eastAsia="Calibri"/>
          <w:sz w:val="28"/>
          <w:szCs w:val="28"/>
          <w:lang w:eastAsia="en-US"/>
        </w:rPr>
        <w:t xml:space="preserve"> </w:t>
      </w:r>
      <w:r w:rsidR="008751B8">
        <w:rPr>
          <w:rFonts w:eastAsia="Calibri"/>
          <w:sz w:val="28"/>
          <w:szCs w:val="28"/>
          <w:lang w:eastAsia="en-US"/>
        </w:rPr>
        <w:t>Для 3</w:t>
      </w:r>
      <w:r w:rsidR="00D93997">
        <w:rPr>
          <w:rFonts w:eastAsia="Calibri"/>
          <w:sz w:val="28"/>
          <w:szCs w:val="28"/>
          <w:lang w:eastAsia="en-US"/>
        </w:rPr>
        <w:t>3</w:t>
      </w:r>
      <w:r w:rsidR="008751B8">
        <w:rPr>
          <w:rFonts w:eastAsia="Calibri"/>
          <w:sz w:val="28"/>
          <w:szCs w:val="28"/>
          <w:lang w:eastAsia="en-US"/>
        </w:rPr>
        <w:t xml:space="preserve"> индивидуальных предпринимателей в Алексеевском </w:t>
      </w:r>
      <w:r w:rsidR="00DB472D">
        <w:rPr>
          <w:rFonts w:eastAsia="Calibri"/>
          <w:sz w:val="28"/>
          <w:szCs w:val="28"/>
          <w:lang w:eastAsia="en-US"/>
        </w:rPr>
        <w:t>муниципальном</w:t>
      </w:r>
      <w:r w:rsidR="008751B8">
        <w:rPr>
          <w:rFonts w:eastAsia="Calibri"/>
          <w:sz w:val="28"/>
          <w:szCs w:val="28"/>
          <w:lang w:eastAsia="en-US"/>
        </w:rPr>
        <w:t xml:space="preserve"> округе онлайн-продажи основной источник доходов.</w:t>
      </w:r>
    </w:p>
    <w:p w:rsidR="00A92209" w:rsidRDefault="009310E4" w:rsidP="00A1675F">
      <w:pPr>
        <w:ind w:firstLine="709"/>
        <w:jc w:val="both"/>
        <w:rPr>
          <w:sz w:val="28"/>
          <w:szCs w:val="28"/>
        </w:rPr>
      </w:pPr>
      <w:r>
        <w:rPr>
          <w:sz w:val="28"/>
          <w:szCs w:val="28"/>
        </w:rPr>
        <w:t xml:space="preserve">Широкое распространение получили </w:t>
      </w:r>
      <w:proofErr w:type="gramStart"/>
      <w:r>
        <w:rPr>
          <w:sz w:val="28"/>
          <w:szCs w:val="28"/>
        </w:rPr>
        <w:t>Интернет-магазины</w:t>
      </w:r>
      <w:proofErr w:type="gramEnd"/>
      <w:r w:rsidR="00714638">
        <w:rPr>
          <w:sz w:val="28"/>
          <w:szCs w:val="28"/>
        </w:rPr>
        <w:t>.</w:t>
      </w:r>
      <w:r>
        <w:rPr>
          <w:sz w:val="28"/>
          <w:szCs w:val="28"/>
        </w:rPr>
        <w:t xml:space="preserve"> </w:t>
      </w:r>
      <w:r w:rsidR="000A50BD">
        <w:rPr>
          <w:sz w:val="28"/>
          <w:szCs w:val="28"/>
        </w:rPr>
        <w:t>Крупнейшие и</w:t>
      </w:r>
      <w:r>
        <w:rPr>
          <w:sz w:val="28"/>
          <w:szCs w:val="28"/>
        </w:rPr>
        <w:t>нтернет – магазины, которые фу</w:t>
      </w:r>
      <w:r w:rsidR="00714638">
        <w:rPr>
          <w:sz w:val="28"/>
          <w:szCs w:val="28"/>
        </w:rPr>
        <w:t xml:space="preserve">нкционируют на территории Алексеевского </w:t>
      </w:r>
      <w:r w:rsidR="00DB472D" w:rsidRPr="00DB472D">
        <w:rPr>
          <w:sz w:val="28"/>
          <w:szCs w:val="28"/>
        </w:rPr>
        <w:t>муниципального</w:t>
      </w:r>
      <w:r w:rsidR="00714638">
        <w:rPr>
          <w:sz w:val="28"/>
          <w:szCs w:val="28"/>
        </w:rPr>
        <w:t xml:space="preserve"> округа </w:t>
      </w:r>
      <w:r w:rsidR="00714638">
        <w:rPr>
          <w:sz w:val="28"/>
          <w:szCs w:val="28"/>
          <w:lang w:val="en-US"/>
        </w:rPr>
        <w:t>WILDBERRIES</w:t>
      </w:r>
      <w:r w:rsidR="00714638" w:rsidRPr="00714638">
        <w:rPr>
          <w:sz w:val="28"/>
          <w:szCs w:val="28"/>
        </w:rPr>
        <w:t>.</w:t>
      </w:r>
      <w:r w:rsidR="00714638">
        <w:rPr>
          <w:sz w:val="28"/>
          <w:szCs w:val="28"/>
          <w:lang w:val="en-US"/>
        </w:rPr>
        <w:t>RU</w:t>
      </w:r>
      <w:r w:rsidR="00714638" w:rsidRPr="00714638">
        <w:rPr>
          <w:sz w:val="28"/>
          <w:szCs w:val="28"/>
        </w:rPr>
        <w:t xml:space="preserve">, </w:t>
      </w:r>
      <w:r w:rsidR="00714638">
        <w:rPr>
          <w:sz w:val="28"/>
          <w:szCs w:val="28"/>
          <w:lang w:val="en-US"/>
        </w:rPr>
        <w:t>DNS</w:t>
      </w:r>
      <w:r w:rsidR="00714638" w:rsidRPr="00714638">
        <w:rPr>
          <w:sz w:val="28"/>
          <w:szCs w:val="28"/>
        </w:rPr>
        <w:t xml:space="preserve"> – </w:t>
      </w:r>
      <w:r w:rsidR="00714638">
        <w:rPr>
          <w:sz w:val="28"/>
          <w:szCs w:val="28"/>
          <w:lang w:val="en-US"/>
        </w:rPr>
        <w:t>SHOP</w:t>
      </w:r>
      <w:r w:rsidR="00714638" w:rsidRPr="00714638">
        <w:rPr>
          <w:sz w:val="28"/>
          <w:szCs w:val="28"/>
        </w:rPr>
        <w:t>.</w:t>
      </w:r>
      <w:r w:rsidR="00714638">
        <w:rPr>
          <w:sz w:val="28"/>
          <w:szCs w:val="28"/>
          <w:lang w:val="en-US"/>
        </w:rPr>
        <w:t>RU</w:t>
      </w:r>
      <w:r w:rsidR="000A50BD" w:rsidRPr="000A50BD">
        <w:rPr>
          <w:sz w:val="28"/>
          <w:szCs w:val="28"/>
        </w:rPr>
        <w:t xml:space="preserve">, </w:t>
      </w:r>
      <w:r w:rsidR="000A50BD">
        <w:rPr>
          <w:sz w:val="28"/>
          <w:szCs w:val="28"/>
          <w:lang w:val="en-US"/>
        </w:rPr>
        <w:t>OZON</w:t>
      </w:r>
      <w:r w:rsidR="000A50BD" w:rsidRPr="000A50BD">
        <w:rPr>
          <w:sz w:val="28"/>
          <w:szCs w:val="28"/>
        </w:rPr>
        <w:t>.</w:t>
      </w:r>
      <w:r w:rsidR="000A50BD">
        <w:rPr>
          <w:sz w:val="28"/>
          <w:szCs w:val="28"/>
          <w:lang w:val="en-US"/>
        </w:rPr>
        <w:t>RU</w:t>
      </w:r>
      <w:r w:rsidR="009A2466">
        <w:rPr>
          <w:sz w:val="28"/>
          <w:szCs w:val="28"/>
        </w:rPr>
        <w:t xml:space="preserve"> и другие.</w:t>
      </w:r>
    </w:p>
    <w:p w:rsidR="00E7116D" w:rsidRDefault="00A92209" w:rsidP="00E7116D">
      <w:pPr>
        <w:ind w:firstLine="709"/>
        <w:contextualSpacing/>
        <w:jc w:val="both"/>
        <w:rPr>
          <w:sz w:val="28"/>
          <w:szCs w:val="28"/>
        </w:rPr>
      </w:pPr>
      <w:r>
        <w:rPr>
          <w:sz w:val="28"/>
          <w:szCs w:val="28"/>
        </w:rPr>
        <w:t>Интернет- торговля – это предпринимательская деятельность по осуществлению коммерческих операций с использованием электронных средств обмена данными.</w:t>
      </w:r>
    </w:p>
    <w:p w:rsidR="009310E4" w:rsidRPr="00342D83" w:rsidRDefault="00E7116D" w:rsidP="00E7116D">
      <w:pPr>
        <w:ind w:firstLine="709"/>
        <w:contextualSpacing/>
        <w:jc w:val="both"/>
        <w:rPr>
          <w:sz w:val="28"/>
          <w:szCs w:val="28"/>
        </w:rPr>
        <w:sectPr w:rsidR="009310E4" w:rsidRPr="00342D83" w:rsidSect="00D74A98">
          <w:pgSz w:w="11906" w:h="16838"/>
          <w:pgMar w:top="1134" w:right="1134" w:bottom="1134" w:left="1134" w:header="709" w:footer="709" w:gutter="0"/>
          <w:cols w:space="708"/>
          <w:docGrid w:linePitch="360"/>
        </w:sectPr>
      </w:pPr>
      <w:r>
        <w:rPr>
          <w:sz w:val="28"/>
          <w:szCs w:val="28"/>
        </w:rPr>
        <w:t xml:space="preserve"> </w:t>
      </w:r>
      <w:r w:rsidR="00A92209">
        <w:rPr>
          <w:sz w:val="28"/>
          <w:szCs w:val="28"/>
        </w:rPr>
        <w:t>Конкурентные отношения в сфере Интернет- торговли развиваются вместе с увеличением участников деятельности в электронной</w:t>
      </w:r>
      <w:r>
        <w:rPr>
          <w:sz w:val="28"/>
          <w:szCs w:val="28"/>
        </w:rPr>
        <w:t xml:space="preserve"> </w:t>
      </w:r>
      <w:r w:rsidR="00A92209">
        <w:rPr>
          <w:sz w:val="28"/>
          <w:szCs w:val="28"/>
        </w:rPr>
        <w:t xml:space="preserve">среде. </w:t>
      </w:r>
      <w:r w:rsidR="000A50BD" w:rsidRPr="000A50BD">
        <w:rPr>
          <w:sz w:val="28"/>
          <w:szCs w:val="28"/>
        </w:rPr>
        <w:t xml:space="preserve"> </w:t>
      </w:r>
      <w:r w:rsidR="00714638" w:rsidRPr="00714638">
        <w:rPr>
          <w:sz w:val="28"/>
          <w:szCs w:val="28"/>
        </w:rPr>
        <w:t xml:space="preserve"> </w:t>
      </w:r>
      <w:r w:rsidR="009310E4">
        <w:rPr>
          <w:sz w:val="28"/>
          <w:szCs w:val="28"/>
        </w:rPr>
        <w:t xml:space="preserve">   </w:t>
      </w:r>
    </w:p>
    <w:p w:rsidR="00A1675F" w:rsidRPr="00342D83" w:rsidRDefault="00220F6F" w:rsidP="00A1675F">
      <w:pPr>
        <w:jc w:val="center"/>
        <w:rPr>
          <w:b/>
          <w:sz w:val="28"/>
          <w:szCs w:val="28"/>
        </w:rPr>
      </w:pPr>
      <w:r>
        <w:rPr>
          <w:b/>
          <w:sz w:val="28"/>
          <w:szCs w:val="28"/>
        </w:rPr>
        <w:lastRenderedPageBreak/>
        <w:t>39</w:t>
      </w:r>
      <w:r w:rsidR="00A1675F" w:rsidRPr="00342D83">
        <w:rPr>
          <w:b/>
          <w:sz w:val="28"/>
          <w:szCs w:val="28"/>
        </w:rPr>
        <w:t>.2. Ключевые показатели</w:t>
      </w:r>
    </w:p>
    <w:p w:rsidR="00A1675F" w:rsidRPr="00342D83" w:rsidRDefault="00A1675F" w:rsidP="00A1675F">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A1675F" w:rsidRPr="00342D83" w:rsidTr="007202A8">
        <w:trPr>
          <w:tblHeader/>
          <w:jc w:val="center"/>
        </w:trPr>
        <w:tc>
          <w:tcPr>
            <w:tcW w:w="711" w:type="dxa"/>
            <w:vAlign w:val="center"/>
          </w:tcPr>
          <w:p w:rsidR="00A1675F" w:rsidRPr="00342D83" w:rsidRDefault="00A1675F" w:rsidP="007202A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rsidR="00A1675F" w:rsidRPr="00342D83" w:rsidRDefault="00A1675F" w:rsidP="007202A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rsidR="00A1675F" w:rsidRPr="00342D83" w:rsidRDefault="00A1675F" w:rsidP="007202A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tcPr>
          <w:p w:rsidR="00A1675F" w:rsidRPr="00342D83" w:rsidRDefault="00A1675F" w:rsidP="007202A8">
            <w:pPr>
              <w:ind w:left="-57" w:right="-57"/>
              <w:jc w:val="center"/>
              <w:rPr>
                <w:b/>
                <w:bCs/>
                <w:sz w:val="24"/>
                <w:szCs w:val="24"/>
              </w:rPr>
            </w:pPr>
          </w:p>
          <w:p w:rsidR="00A1675F" w:rsidRPr="00342D83" w:rsidRDefault="00A1675F" w:rsidP="007202A8">
            <w:pPr>
              <w:ind w:left="-57" w:right="-57"/>
              <w:jc w:val="center"/>
              <w:rPr>
                <w:b/>
                <w:bCs/>
                <w:sz w:val="24"/>
                <w:szCs w:val="24"/>
              </w:rPr>
            </w:pPr>
            <w:r w:rsidRPr="00342D83">
              <w:rPr>
                <w:b/>
                <w:bCs/>
                <w:sz w:val="24"/>
                <w:szCs w:val="24"/>
              </w:rPr>
              <w:t xml:space="preserve">На </w:t>
            </w:r>
          </w:p>
          <w:p w:rsidR="00A1675F" w:rsidRPr="00342D83" w:rsidRDefault="00A1675F" w:rsidP="007202A8">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rsidR="00A1675F" w:rsidRPr="00342D83" w:rsidRDefault="00A1675F" w:rsidP="007202A8">
            <w:pPr>
              <w:ind w:left="-57" w:right="-57"/>
              <w:jc w:val="center"/>
              <w:rPr>
                <w:b/>
                <w:bCs/>
                <w:sz w:val="24"/>
                <w:szCs w:val="24"/>
              </w:rPr>
            </w:pPr>
            <w:r w:rsidRPr="00342D83">
              <w:rPr>
                <w:b/>
                <w:bCs/>
                <w:sz w:val="24"/>
                <w:szCs w:val="24"/>
              </w:rPr>
              <w:t>отчет</w:t>
            </w:r>
          </w:p>
        </w:tc>
        <w:tc>
          <w:tcPr>
            <w:tcW w:w="993" w:type="dxa"/>
            <w:vAlign w:val="center"/>
          </w:tcPr>
          <w:p w:rsidR="00A1675F" w:rsidRPr="00342D83" w:rsidRDefault="00A1675F" w:rsidP="007202A8">
            <w:pPr>
              <w:ind w:left="-57" w:right="-57"/>
              <w:jc w:val="center"/>
              <w:rPr>
                <w:b/>
                <w:bCs/>
                <w:sz w:val="24"/>
                <w:szCs w:val="24"/>
              </w:rPr>
            </w:pPr>
            <w:r w:rsidRPr="00342D83">
              <w:rPr>
                <w:b/>
                <w:bCs/>
                <w:sz w:val="24"/>
                <w:szCs w:val="24"/>
              </w:rPr>
              <w:t xml:space="preserve">На </w:t>
            </w:r>
          </w:p>
          <w:p w:rsidR="00A1675F" w:rsidRPr="00342D83" w:rsidRDefault="00A1675F" w:rsidP="007202A8">
            <w:pPr>
              <w:ind w:left="-57" w:right="-57"/>
              <w:jc w:val="center"/>
              <w:rPr>
                <w:b/>
                <w:bCs/>
                <w:sz w:val="24"/>
                <w:szCs w:val="24"/>
              </w:rPr>
            </w:pPr>
            <w:r w:rsidRPr="00342D83">
              <w:rPr>
                <w:b/>
                <w:bCs/>
                <w:sz w:val="24"/>
                <w:szCs w:val="24"/>
              </w:rPr>
              <w:t>1 января 2022 года</w:t>
            </w:r>
          </w:p>
          <w:p w:rsidR="00A1675F" w:rsidRPr="00342D83" w:rsidRDefault="00A1675F" w:rsidP="007202A8">
            <w:pPr>
              <w:ind w:left="-57" w:right="-57"/>
              <w:jc w:val="center"/>
              <w:rPr>
                <w:b/>
                <w:bCs/>
                <w:sz w:val="24"/>
                <w:szCs w:val="24"/>
              </w:rPr>
            </w:pPr>
            <w:r w:rsidRPr="00342D83">
              <w:rPr>
                <w:b/>
                <w:bCs/>
                <w:sz w:val="24"/>
                <w:szCs w:val="24"/>
              </w:rPr>
              <w:t>отчет</w:t>
            </w:r>
          </w:p>
        </w:tc>
        <w:tc>
          <w:tcPr>
            <w:tcW w:w="992" w:type="dxa"/>
            <w:vAlign w:val="center"/>
          </w:tcPr>
          <w:p w:rsidR="00A1675F" w:rsidRPr="00342D83" w:rsidRDefault="00A1675F" w:rsidP="007202A8">
            <w:pPr>
              <w:ind w:left="-57" w:right="-57"/>
              <w:jc w:val="center"/>
              <w:rPr>
                <w:b/>
                <w:bCs/>
                <w:sz w:val="24"/>
                <w:szCs w:val="24"/>
              </w:rPr>
            </w:pPr>
            <w:r w:rsidRPr="00342D83">
              <w:rPr>
                <w:b/>
                <w:bCs/>
                <w:sz w:val="24"/>
                <w:szCs w:val="24"/>
              </w:rPr>
              <w:t>На 31 декабря 2022 года</w:t>
            </w:r>
          </w:p>
          <w:p w:rsidR="00A1675F" w:rsidRPr="00342D83" w:rsidRDefault="00A1675F" w:rsidP="007202A8">
            <w:pPr>
              <w:ind w:left="-57" w:right="-57"/>
              <w:jc w:val="center"/>
              <w:rPr>
                <w:b/>
                <w:bCs/>
                <w:sz w:val="24"/>
                <w:szCs w:val="24"/>
              </w:rPr>
            </w:pPr>
            <w:r w:rsidRPr="00342D83">
              <w:rPr>
                <w:b/>
                <w:bCs/>
                <w:sz w:val="24"/>
                <w:szCs w:val="24"/>
              </w:rPr>
              <w:t>план</w:t>
            </w:r>
          </w:p>
        </w:tc>
        <w:tc>
          <w:tcPr>
            <w:tcW w:w="992" w:type="dxa"/>
            <w:vAlign w:val="center"/>
          </w:tcPr>
          <w:p w:rsidR="00A1675F" w:rsidRPr="00342D83" w:rsidRDefault="00A1675F" w:rsidP="007202A8">
            <w:pPr>
              <w:ind w:left="-57" w:right="-57"/>
              <w:jc w:val="center"/>
              <w:rPr>
                <w:b/>
                <w:bCs/>
                <w:sz w:val="24"/>
                <w:szCs w:val="24"/>
              </w:rPr>
            </w:pPr>
            <w:r w:rsidRPr="00342D83">
              <w:rPr>
                <w:b/>
                <w:bCs/>
                <w:sz w:val="24"/>
                <w:szCs w:val="24"/>
              </w:rPr>
              <w:t>На 31 декабря 2023 года</w:t>
            </w:r>
          </w:p>
          <w:p w:rsidR="00A1675F" w:rsidRPr="00342D83" w:rsidRDefault="00A1675F" w:rsidP="007202A8">
            <w:pPr>
              <w:ind w:left="-57" w:right="-57"/>
              <w:jc w:val="center"/>
              <w:rPr>
                <w:b/>
                <w:bCs/>
                <w:sz w:val="24"/>
                <w:szCs w:val="24"/>
              </w:rPr>
            </w:pPr>
            <w:r w:rsidRPr="00342D83">
              <w:rPr>
                <w:b/>
                <w:bCs/>
                <w:sz w:val="24"/>
                <w:szCs w:val="24"/>
              </w:rPr>
              <w:t>план</w:t>
            </w:r>
          </w:p>
        </w:tc>
        <w:tc>
          <w:tcPr>
            <w:tcW w:w="992" w:type="dxa"/>
            <w:vAlign w:val="center"/>
          </w:tcPr>
          <w:p w:rsidR="00A1675F" w:rsidRPr="00342D83" w:rsidRDefault="00A1675F" w:rsidP="007202A8">
            <w:pPr>
              <w:ind w:left="-57" w:right="-57"/>
              <w:jc w:val="center"/>
              <w:rPr>
                <w:b/>
                <w:bCs/>
                <w:sz w:val="24"/>
                <w:szCs w:val="24"/>
              </w:rPr>
            </w:pPr>
            <w:r w:rsidRPr="00342D83">
              <w:rPr>
                <w:b/>
                <w:bCs/>
                <w:sz w:val="24"/>
                <w:szCs w:val="24"/>
              </w:rPr>
              <w:t>На 31 декабря 2024 года</w:t>
            </w:r>
          </w:p>
          <w:p w:rsidR="00A1675F" w:rsidRPr="00342D83" w:rsidRDefault="00A1675F" w:rsidP="007202A8">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rsidR="00A1675F" w:rsidRPr="00342D83" w:rsidRDefault="00A1675F" w:rsidP="007202A8">
            <w:pPr>
              <w:ind w:left="-57" w:right="-57"/>
              <w:jc w:val="center"/>
              <w:rPr>
                <w:b/>
                <w:bCs/>
                <w:sz w:val="24"/>
                <w:szCs w:val="24"/>
              </w:rPr>
            </w:pPr>
            <w:r w:rsidRPr="00342D83">
              <w:rPr>
                <w:b/>
                <w:bCs/>
                <w:sz w:val="24"/>
                <w:szCs w:val="24"/>
              </w:rPr>
              <w:t>На 31 декабря 2025 года</w:t>
            </w:r>
          </w:p>
          <w:p w:rsidR="00A1675F" w:rsidRPr="00342D83" w:rsidRDefault="00A1675F" w:rsidP="007202A8">
            <w:pPr>
              <w:jc w:val="center"/>
              <w:rPr>
                <w:b/>
                <w:bCs/>
                <w:sz w:val="24"/>
                <w:szCs w:val="24"/>
              </w:rPr>
            </w:pPr>
            <w:r w:rsidRPr="00342D83">
              <w:rPr>
                <w:b/>
                <w:bCs/>
                <w:sz w:val="24"/>
                <w:szCs w:val="24"/>
              </w:rPr>
              <w:t>план</w:t>
            </w:r>
          </w:p>
        </w:tc>
        <w:tc>
          <w:tcPr>
            <w:tcW w:w="1701" w:type="dxa"/>
            <w:shd w:val="clear" w:color="auto" w:fill="FFFFFF" w:themeFill="background1"/>
            <w:vAlign w:val="center"/>
          </w:tcPr>
          <w:p w:rsidR="00A1675F" w:rsidRPr="00342D83" w:rsidRDefault="00A1675F" w:rsidP="007202A8">
            <w:pPr>
              <w:spacing w:line="240" w:lineRule="atLeast"/>
              <w:jc w:val="center"/>
              <w:rPr>
                <w:b/>
                <w:bCs/>
                <w:sz w:val="24"/>
                <w:szCs w:val="24"/>
              </w:rPr>
            </w:pPr>
            <w:r w:rsidRPr="00342D83">
              <w:rPr>
                <w:b/>
                <w:bCs/>
                <w:sz w:val="24"/>
                <w:szCs w:val="24"/>
              </w:rPr>
              <w:t xml:space="preserve">Целевое значение, определенное </w:t>
            </w:r>
            <w:proofErr w:type="spellStart"/>
            <w:proofErr w:type="gramStart"/>
            <w:r w:rsidRPr="00342D83">
              <w:rPr>
                <w:b/>
                <w:bCs/>
                <w:sz w:val="24"/>
                <w:szCs w:val="24"/>
              </w:rPr>
              <w:t>националь-ным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rsidR="00A1675F" w:rsidRPr="00342D83" w:rsidRDefault="00A1675F" w:rsidP="007202A8">
            <w:pPr>
              <w:spacing w:line="240" w:lineRule="atLeast"/>
              <w:jc w:val="center"/>
              <w:rPr>
                <w:b/>
                <w:bCs/>
                <w:sz w:val="24"/>
                <w:szCs w:val="24"/>
              </w:rPr>
            </w:pPr>
            <w:r w:rsidRPr="00342D83">
              <w:rPr>
                <w:b/>
                <w:bCs/>
                <w:sz w:val="24"/>
                <w:szCs w:val="24"/>
              </w:rPr>
              <w:t>Ответственный исполнитель</w:t>
            </w:r>
          </w:p>
        </w:tc>
      </w:tr>
      <w:tr w:rsidR="00A1675F" w:rsidRPr="00342D83" w:rsidTr="007202A8">
        <w:trPr>
          <w:jc w:val="center"/>
        </w:trPr>
        <w:tc>
          <w:tcPr>
            <w:tcW w:w="711" w:type="dxa"/>
          </w:tcPr>
          <w:p w:rsidR="00A1675F" w:rsidRPr="00342D83" w:rsidRDefault="008739C6" w:rsidP="00634CF9">
            <w:pPr>
              <w:spacing w:line="230" w:lineRule="auto"/>
              <w:ind w:left="-57" w:right="-57"/>
              <w:jc w:val="center"/>
              <w:rPr>
                <w:sz w:val="24"/>
                <w:szCs w:val="24"/>
              </w:rPr>
            </w:pPr>
            <w:r>
              <w:rPr>
                <w:sz w:val="24"/>
                <w:szCs w:val="24"/>
              </w:rPr>
              <w:t>40</w:t>
            </w:r>
            <w:r w:rsidR="00A1675F" w:rsidRPr="00342D83">
              <w:rPr>
                <w:sz w:val="24"/>
                <w:szCs w:val="24"/>
              </w:rPr>
              <w:t>.2.1</w:t>
            </w:r>
          </w:p>
        </w:tc>
        <w:tc>
          <w:tcPr>
            <w:tcW w:w="4651" w:type="dxa"/>
          </w:tcPr>
          <w:p w:rsidR="00A1675F" w:rsidRPr="00342D83" w:rsidRDefault="00F42B03" w:rsidP="00634CF9">
            <w:pPr>
              <w:jc w:val="both"/>
              <w:rPr>
                <w:sz w:val="24"/>
                <w:szCs w:val="24"/>
              </w:rPr>
            </w:pPr>
            <w:r>
              <w:rPr>
                <w:sz w:val="24"/>
                <w:szCs w:val="24"/>
              </w:rPr>
              <w:t xml:space="preserve">Доля предприятий частной формы собственности, предоставляющих услуги в сфере </w:t>
            </w:r>
            <w:proofErr w:type="spellStart"/>
            <w:r>
              <w:rPr>
                <w:sz w:val="24"/>
                <w:szCs w:val="24"/>
              </w:rPr>
              <w:t>интернет-торговли</w:t>
            </w:r>
            <w:proofErr w:type="spellEnd"/>
            <w:r>
              <w:rPr>
                <w:sz w:val="24"/>
                <w:szCs w:val="24"/>
              </w:rPr>
              <w:t xml:space="preserve"> в общей численности предприятий указанной сферы Алексеевского муниципального округа (дополнительный показатель) </w:t>
            </w:r>
          </w:p>
        </w:tc>
        <w:tc>
          <w:tcPr>
            <w:tcW w:w="1134" w:type="dxa"/>
          </w:tcPr>
          <w:p w:rsidR="00A1675F" w:rsidRPr="00342D83" w:rsidRDefault="00A1675F" w:rsidP="007202A8">
            <w:pPr>
              <w:jc w:val="center"/>
              <w:rPr>
                <w:sz w:val="24"/>
                <w:szCs w:val="24"/>
              </w:rPr>
            </w:pPr>
            <w:r w:rsidRPr="00342D83">
              <w:rPr>
                <w:sz w:val="24"/>
                <w:szCs w:val="24"/>
              </w:rPr>
              <w:t>%</w:t>
            </w:r>
          </w:p>
        </w:tc>
        <w:tc>
          <w:tcPr>
            <w:tcW w:w="1134" w:type="dxa"/>
          </w:tcPr>
          <w:p w:rsidR="00A1675F" w:rsidRPr="00342D83" w:rsidRDefault="00A1675F" w:rsidP="007202A8">
            <w:pPr>
              <w:jc w:val="center"/>
              <w:rPr>
                <w:rFonts w:eastAsia="Calibri"/>
                <w:sz w:val="24"/>
                <w:szCs w:val="24"/>
              </w:rPr>
            </w:pPr>
            <w:r w:rsidRPr="00342D83">
              <w:rPr>
                <w:rFonts w:eastAsia="Calibri"/>
                <w:sz w:val="24"/>
                <w:szCs w:val="24"/>
              </w:rPr>
              <w:t>100</w:t>
            </w:r>
          </w:p>
        </w:tc>
        <w:tc>
          <w:tcPr>
            <w:tcW w:w="993" w:type="dxa"/>
          </w:tcPr>
          <w:p w:rsidR="00A1675F" w:rsidRPr="00342D83" w:rsidRDefault="00A1675F" w:rsidP="007202A8">
            <w:pPr>
              <w:jc w:val="center"/>
            </w:pPr>
            <w:r w:rsidRPr="00342D83">
              <w:rPr>
                <w:rFonts w:eastAsia="Calibri"/>
                <w:sz w:val="24"/>
                <w:szCs w:val="24"/>
              </w:rPr>
              <w:t>100</w:t>
            </w:r>
          </w:p>
        </w:tc>
        <w:tc>
          <w:tcPr>
            <w:tcW w:w="992" w:type="dxa"/>
          </w:tcPr>
          <w:p w:rsidR="00A1675F" w:rsidRPr="00342D83" w:rsidRDefault="00A1675F" w:rsidP="007202A8">
            <w:pPr>
              <w:jc w:val="center"/>
            </w:pPr>
            <w:r w:rsidRPr="00342D83">
              <w:rPr>
                <w:rFonts w:eastAsia="Calibri"/>
                <w:sz w:val="24"/>
                <w:szCs w:val="24"/>
              </w:rPr>
              <w:t>100</w:t>
            </w:r>
          </w:p>
        </w:tc>
        <w:tc>
          <w:tcPr>
            <w:tcW w:w="992" w:type="dxa"/>
          </w:tcPr>
          <w:p w:rsidR="00A1675F" w:rsidRPr="00342D83" w:rsidRDefault="00A1675F" w:rsidP="007202A8">
            <w:pPr>
              <w:jc w:val="center"/>
            </w:pPr>
            <w:r w:rsidRPr="00342D83">
              <w:rPr>
                <w:rFonts w:eastAsia="Calibri"/>
                <w:sz w:val="24"/>
                <w:szCs w:val="24"/>
              </w:rPr>
              <w:t>100</w:t>
            </w:r>
          </w:p>
        </w:tc>
        <w:tc>
          <w:tcPr>
            <w:tcW w:w="992" w:type="dxa"/>
          </w:tcPr>
          <w:p w:rsidR="00A1675F" w:rsidRPr="00342D83" w:rsidRDefault="00A1675F" w:rsidP="007202A8">
            <w:pPr>
              <w:jc w:val="center"/>
            </w:pPr>
            <w:r w:rsidRPr="00342D83">
              <w:rPr>
                <w:rFonts w:eastAsia="Calibri"/>
                <w:sz w:val="24"/>
                <w:szCs w:val="24"/>
              </w:rPr>
              <w:t>100</w:t>
            </w:r>
          </w:p>
        </w:tc>
        <w:tc>
          <w:tcPr>
            <w:tcW w:w="993" w:type="dxa"/>
          </w:tcPr>
          <w:p w:rsidR="00A1675F" w:rsidRPr="00342D83" w:rsidRDefault="00A1675F" w:rsidP="007202A8">
            <w:pPr>
              <w:jc w:val="center"/>
            </w:pPr>
            <w:r w:rsidRPr="00342D83">
              <w:rPr>
                <w:rFonts w:eastAsia="Calibri"/>
                <w:sz w:val="24"/>
                <w:szCs w:val="24"/>
              </w:rPr>
              <w:t>100</w:t>
            </w:r>
          </w:p>
        </w:tc>
        <w:tc>
          <w:tcPr>
            <w:tcW w:w="1701" w:type="dxa"/>
          </w:tcPr>
          <w:p w:rsidR="00A1675F" w:rsidRPr="00342D83" w:rsidRDefault="00A1675F" w:rsidP="007202A8">
            <w:pPr>
              <w:spacing w:line="230" w:lineRule="auto"/>
              <w:jc w:val="center"/>
              <w:rPr>
                <w:spacing w:val="-2"/>
                <w:sz w:val="24"/>
                <w:szCs w:val="24"/>
              </w:rPr>
            </w:pPr>
            <w:r w:rsidRPr="00342D83">
              <w:rPr>
                <w:spacing w:val="-2"/>
                <w:sz w:val="24"/>
                <w:szCs w:val="24"/>
              </w:rPr>
              <w:t>Х</w:t>
            </w:r>
          </w:p>
        </w:tc>
        <w:tc>
          <w:tcPr>
            <w:tcW w:w="1870" w:type="dxa"/>
          </w:tcPr>
          <w:p w:rsidR="00A1675F" w:rsidRPr="00342D83" w:rsidRDefault="00A1675F" w:rsidP="007202A8">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bl>
    <w:p w:rsidR="00A1675F" w:rsidRPr="00342D83" w:rsidRDefault="00A1675F" w:rsidP="0078557B">
      <w:pPr>
        <w:spacing w:line="230" w:lineRule="auto"/>
        <w:contextualSpacing/>
        <w:rPr>
          <w:rFonts w:eastAsia="Calibri"/>
          <w:b/>
          <w:sz w:val="28"/>
          <w:szCs w:val="28"/>
          <w:lang w:eastAsia="en-US"/>
        </w:rPr>
      </w:pPr>
    </w:p>
    <w:p w:rsidR="00D74A98" w:rsidRDefault="00D74A98" w:rsidP="00A1675F">
      <w:pPr>
        <w:spacing w:line="230" w:lineRule="auto"/>
        <w:contextualSpacing/>
        <w:jc w:val="center"/>
        <w:rPr>
          <w:rFonts w:eastAsia="Calibri"/>
          <w:b/>
          <w:sz w:val="28"/>
          <w:szCs w:val="28"/>
          <w:lang w:eastAsia="en-US"/>
        </w:rPr>
      </w:pPr>
    </w:p>
    <w:p w:rsidR="00D74A98" w:rsidRDefault="00D74A98" w:rsidP="00A1675F">
      <w:pPr>
        <w:spacing w:line="230" w:lineRule="auto"/>
        <w:contextualSpacing/>
        <w:jc w:val="center"/>
        <w:rPr>
          <w:rFonts w:eastAsia="Calibri"/>
          <w:b/>
          <w:sz w:val="28"/>
          <w:szCs w:val="28"/>
          <w:lang w:eastAsia="en-US"/>
        </w:rPr>
      </w:pPr>
    </w:p>
    <w:p w:rsidR="00A1675F" w:rsidRPr="00342D83" w:rsidRDefault="00220F6F" w:rsidP="00A1675F">
      <w:pPr>
        <w:spacing w:line="230" w:lineRule="auto"/>
        <w:contextualSpacing/>
        <w:jc w:val="center"/>
        <w:rPr>
          <w:rFonts w:eastAsia="Calibri"/>
          <w:b/>
          <w:sz w:val="28"/>
          <w:szCs w:val="28"/>
          <w:lang w:eastAsia="en-US"/>
        </w:rPr>
      </w:pPr>
      <w:r>
        <w:rPr>
          <w:rFonts w:eastAsia="Calibri"/>
          <w:b/>
          <w:sz w:val="28"/>
          <w:szCs w:val="28"/>
          <w:lang w:eastAsia="en-US"/>
        </w:rPr>
        <w:t>39</w:t>
      </w:r>
      <w:r w:rsidR="00A1675F" w:rsidRPr="00342D83">
        <w:rPr>
          <w:rFonts w:eastAsia="Calibri"/>
          <w:b/>
          <w:sz w:val="28"/>
          <w:szCs w:val="28"/>
          <w:lang w:eastAsia="en-US"/>
        </w:rPr>
        <w:t xml:space="preserve">.3.  Мероприятия по содействию развитию конкуренции </w:t>
      </w:r>
    </w:p>
    <w:p w:rsidR="00A1675F" w:rsidRPr="00342D83" w:rsidRDefault="00A1675F" w:rsidP="00A1675F">
      <w:pPr>
        <w:spacing w:line="230" w:lineRule="auto"/>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A1675F" w:rsidRPr="00342D83" w:rsidTr="007202A8">
        <w:trPr>
          <w:trHeight w:val="315"/>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75F" w:rsidRPr="00342D83" w:rsidRDefault="00A1675F" w:rsidP="007202A8">
            <w:pPr>
              <w:spacing w:line="230" w:lineRule="auto"/>
              <w:ind w:left="-57" w:right="-57"/>
              <w:jc w:val="center"/>
              <w:rPr>
                <w:b/>
                <w:bCs/>
                <w:sz w:val="24"/>
                <w:szCs w:val="24"/>
              </w:rPr>
            </w:pPr>
            <w:r w:rsidRPr="00342D83">
              <w:rPr>
                <w:b/>
                <w:bCs/>
                <w:sz w:val="24"/>
                <w:szCs w:val="24"/>
              </w:rPr>
              <w:t>№</w:t>
            </w:r>
          </w:p>
          <w:p w:rsidR="00A1675F" w:rsidRPr="00342D83" w:rsidRDefault="00A1675F" w:rsidP="007202A8">
            <w:pPr>
              <w:spacing w:line="230" w:lineRule="auto"/>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75F" w:rsidRPr="00342D83" w:rsidRDefault="00A1675F" w:rsidP="007202A8">
            <w:pPr>
              <w:spacing w:line="230" w:lineRule="auto"/>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75F" w:rsidRPr="00342D83" w:rsidRDefault="00A1675F" w:rsidP="007202A8">
            <w:pPr>
              <w:spacing w:line="230" w:lineRule="auto"/>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75F" w:rsidRPr="00342D83" w:rsidRDefault="00A1675F" w:rsidP="007202A8">
            <w:pPr>
              <w:spacing w:line="230" w:lineRule="auto"/>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75F" w:rsidRPr="00342D83" w:rsidRDefault="00A1675F" w:rsidP="007202A8">
            <w:pPr>
              <w:spacing w:line="230" w:lineRule="auto"/>
              <w:ind w:left="-57" w:right="-57"/>
              <w:jc w:val="center"/>
              <w:rPr>
                <w:b/>
                <w:bCs/>
                <w:sz w:val="24"/>
                <w:szCs w:val="24"/>
              </w:rPr>
            </w:pPr>
            <w:r w:rsidRPr="00342D83">
              <w:rPr>
                <w:b/>
                <w:bCs/>
                <w:sz w:val="24"/>
                <w:szCs w:val="24"/>
              </w:rPr>
              <w:t>Ответственные исполнители мероприятия</w:t>
            </w:r>
          </w:p>
        </w:tc>
      </w:tr>
      <w:tr w:rsidR="00A1675F" w:rsidRPr="00342D83" w:rsidTr="007202A8">
        <w:trPr>
          <w:trHeight w:val="299"/>
          <w:tblHeader/>
          <w:jc w:val="center"/>
        </w:trPr>
        <w:tc>
          <w:tcPr>
            <w:tcW w:w="776" w:type="dxa"/>
            <w:vMerge/>
            <w:tcBorders>
              <w:top w:val="single" w:sz="4" w:space="0" w:color="auto"/>
              <w:left w:val="single" w:sz="4" w:space="0" w:color="auto"/>
              <w:bottom w:val="single" w:sz="4" w:space="0" w:color="auto"/>
              <w:right w:val="single" w:sz="4" w:space="0" w:color="auto"/>
            </w:tcBorders>
            <w:hideMark/>
          </w:tcPr>
          <w:p w:rsidR="00A1675F" w:rsidRPr="00342D83" w:rsidRDefault="00A1675F" w:rsidP="007202A8">
            <w:pPr>
              <w:spacing w:line="230" w:lineRule="auto"/>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rsidR="00A1675F" w:rsidRPr="00342D83" w:rsidRDefault="00A1675F" w:rsidP="007202A8">
            <w:pPr>
              <w:spacing w:line="230" w:lineRule="auto"/>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rsidR="00A1675F" w:rsidRPr="00342D83" w:rsidRDefault="00A1675F" w:rsidP="007202A8">
            <w:pPr>
              <w:spacing w:line="230" w:lineRule="auto"/>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rsidR="00A1675F" w:rsidRPr="00342D83" w:rsidRDefault="00A1675F" w:rsidP="007202A8">
            <w:pPr>
              <w:spacing w:line="230" w:lineRule="auto"/>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rsidR="00A1675F" w:rsidRPr="00342D83" w:rsidRDefault="00A1675F" w:rsidP="007202A8">
            <w:pPr>
              <w:spacing w:line="230" w:lineRule="auto"/>
              <w:ind w:left="-57" w:right="-57"/>
              <w:rPr>
                <w:b/>
                <w:bCs/>
                <w:sz w:val="24"/>
                <w:szCs w:val="24"/>
              </w:rPr>
            </w:pPr>
          </w:p>
        </w:tc>
      </w:tr>
      <w:tr w:rsidR="00A1675F" w:rsidRPr="00342D83" w:rsidTr="007202A8">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A1675F" w:rsidRPr="00342D83" w:rsidRDefault="008739C6" w:rsidP="007A78CA">
            <w:pPr>
              <w:spacing w:line="230" w:lineRule="auto"/>
              <w:ind w:left="-57" w:right="-57"/>
              <w:jc w:val="center"/>
              <w:rPr>
                <w:sz w:val="24"/>
                <w:szCs w:val="24"/>
              </w:rPr>
            </w:pPr>
            <w:r>
              <w:rPr>
                <w:sz w:val="24"/>
                <w:szCs w:val="24"/>
              </w:rPr>
              <w:t>40</w:t>
            </w:r>
            <w:r w:rsidR="00A1675F"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rsidR="00A1675F" w:rsidRPr="00342D83" w:rsidRDefault="006606B0" w:rsidP="006606B0">
            <w:pPr>
              <w:widowControl w:val="0"/>
              <w:autoSpaceDE w:val="0"/>
              <w:autoSpaceDN w:val="0"/>
              <w:adjustRightInd w:val="0"/>
              <w:spacing w:line="230" w:lineRule="auto"/>
              <w:ind w:left="-57" w:right="-57"/>
              <w:jc w:val="both"/>
              <w:rPr>
                <w:sz w:val="24"/>
                <w:szCs w:val="24"/>
              </w:rPr>
            </w:pPr>
            <w:r w:rsidRPr="006606B0">
              <w:rPr>
                <w:sz w:val="24"/>
                <w:szCs w:val="24"/>
              </w:rPr>
              <w:t xml:space="preserve">Мониторинг организаций, предоставляющих услуги </w:t>
            </w:r>
            <w:r>
              <w:rPr>
                <w:sz w:val="24"/>
                <w:szCs w:val="24"/>
              </w:rPr>
              <w:t xml:space="preserve">интернет – торговли в Алексеевском </w:t>
            </w:r>
            <w:proofErr w:type="gramStart"/>
            <w:r w:rsidR="00DB472D" w:rsidRPr="00DB472D">
              <w:rPr>
                <w:sz w:val="24"/>
                <w:szCs w:val="24"/>
              </w:rPr>
              <w:t>муниципального</w:t>
            </w:r>
            <w:proofErr w:type="gramEnd"/>
            <w:r>
              <w:rPr>
                <w:sz w:val="24"/>
                <w:szCs w:val="24"/>
              </w:rPr>
              <w:t xml:space="preserve"> округе</w:t>
            </w:r>
          </w:p>
        </w:tc>
        <w:tc>
          <w:tcPr>
            <w:tcW w:w="1656" w:type="dxa"/>
            <w:tcBorders>
              <w:top w:val="single" w:sz="4" w:space="0" w:color="auto"/>
              <w:left w:val="nil"/>
              <w:bottom w:val="single" w:sz="4" w:space="0" w:color="auto"/>
              <w:right w:val="single" w:sz="4" w:space="0" w:color="auto"/>
            </w:tcBorders>
            <w:shd w:val="clear" w:color="auto" w:fill="auto"/>
            <w:noWrap/>
          </w:tcPr>
          <w:p w:rsidR="00A1675F" w:rsidRPr="00342D83" w:rsidRDefault="00A1675F" w:rsidP="007202A8">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rsidR="00A1675F" w:rsidRPr="00342D83" w:rsidRDefault="00C74A47" w:rsidP="00C74A47">
            <w:pPr>
              <w:spacing w:line="230" w:lineRule="auto"/>
              <w:ind w:left="-57" w:right="-57"/>
              <w:jc w:val="both"/>
              <w:rPr>
                <w:rFonts w:eastAsia="Calibri"/>
                <w:sz w:val="24"/>
                <w:szCs w:val="24"/>
              </w:rPr>
            </w:pPr>
            <w:r w:rsidRPr="00C74A47">
              <w:rPr>
                <w:rFonts w:eastAsia="Calibri"/>
                <w:sz w:val="24"/>
                <w:szCs w:val="24"/>
              </w:rPr>
              <w:t>Повышение качества услуг, предоставляемых организациями на рынке услуг в</w:t>
            </w:r>
            <w:r>
              <w:rPr>
                <w:rFonts w:eastAsia="Calibri"/>
                <w:sz w:val="24"/>
                <w:szCs w:val="24"/>
              </w:rPr>
              <w:t xml:space="preserve"> сфере </w:t>
            </w:r>
            <w:r w:rsidRPr="00C74A47">
              <w:rPr>
                <w:rFonts w:eastAsia="Calibri"/>
                <w:sz w:val="24"/>
                <w:szCs w:val="24"/>
              </w:rPr>
              <w:t xml:space="preserve"> </w:t>
            </w:r>
            <w:r>
              <w:rPr>
                <w:rFonts w:eastAsia="Calibri"/>
                <w:sz w:val="24"/>
                <w:szCs w:val="24"/>
              </w:rPr>
              <w:t>интернет - торговли</w:t>
            </w:r>
          </w:p>
        </w:tc>
        <w:tc>
          <w:tcPr>
            <w:tcW w:w="3868" w:type="dxa"/>
            <w:tcBorders>
              <w:top w:val="single" w:sz="4" w:space="0" w:color="auto"/>
              <w:left w:val="nil"/>
              <w:bottom w:val="single" w:sz="4" w:space="0" w:color="auto"/>
              <w:right w:val="single" w:sz="4" w:space="0" w:color="auto"/>
            </w:tcBorders>
            <w:shd w:val="clear" w:color="auto" w:fill="auto"/>
            <w:noWrap/>
          </w:tcPr>
          <w:p w:rsidR="00A1675F" w:rsidRPr="00342D83" w:rsidRDefault="00A1675F" w:rsidP="007202A8">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bl>
    <w:p w:rsidR="0078557B" w:rsidRDefault="0078557B" w:rsidP="00A1675F">
      <w:pPr>
        <w:spacing w:line="230" w:lineRule="auto"/>
        <w:contextualSpacing/>
        <w:jc w:val="center"/>
        <w:rPr>
          <w:rFonts w:eastAsia="Calibri"/>
          <w:b/>
          <w:sz w:val="28"/>
          <w:szCs w:val="28"/>
          <w:lang w:eastAsia="en-US"/>
        </w:rPr>
        <w:sectPr w:rsidR="0078557B" w:rsidSect="0078557B">
          <w:headerReference w:type="default" r:id="rId14"/>
          <w:headerReference w:type="first" r:id="rId15"/>
          <w:pgSz w:w="16838" w:h="11906" w:orient="landscape"/>
          <w:pgMar w:top="1134" w:right="1134" w:bottom="1134" w:left="1134" w:header="709" w:footer="709" w:gutter="0"/>
          <w:cols w:space="708"/>
          <w:docGrid w:linePitch="360"/>
        </w:sectPr>
      </w:pPr>
    </w:p>
    <w:p w:rsidR="0078557B" w:rsidRPr="0078557B" w:rsidRDefault="00220F6F" w:rsidP="0078557B">
      <w:pPr>
        <w:jc w:val="center"/>
        <w:rPr>
          <w:b/>
          <w:sz w:val="28"/>
          <w:szCs w:val="28"/>
        </w:rPr>
      </w:pPr>
      <w:r>
        <w:rPr>
          <w:b/>
          <w:sz w:val="28"/>
          <w:szCs w:val="28"/>
        </w:rPr>
        <w:lastRenderedPageBreak/>
        <w:t>40</w:t>
      </w:r>
      <w:r w:rsidR="0078557B" w:rsidRPr="0078557B">
        <w:rPr>
          <w:b/>
          <w:sz w:val="28"/>
          <w:szCs w:val="28"/>
        </w:rPr>
        <w:t>. Рынок грузоперевозок</w:t>
      </w:r>
    </w:p>
    <w:p w:rsidR="0078557B" w:rsidRPr="0078557B" w:rsidRDefault="0078557B" w:rsidP="0078557B">
      <w:pPr>
        <w:jc w:val="center"/>
        <w:rPr>
          <w:b/>
          <w:sz w:val="28"/>
          <w:szCs w:val="28"/>
        </w:rPr>
      </w:pPr>
    </w:p>
    <w:p w:rsidR="0078557B" w:rsidRPr="0078557B" w:rsidRDefault="00220F6F" w:rsidP="0078557B">
      <w:pPr>
        <w:jc w:val="center"/>
        <w:rPr>
          <w:b/>
          <w:sz w:val="28"/>
          <w:szCs w:val="28"/>
        </w:rPr>
      </w:pPr>
      <w:r>
        <w:rPr>
          <w:b/>
          <w:sz w:val="28"/>
          <w:szCs w:val="28"/>
        </w:rPr>
        <w:t>40</w:t>
      </w:r>
      <w:r w:rsidR="0078557B" w:rsidRPr="0078557B">
        <w:rPr>
          <w:b/>
          <w:sz w:val="28"/>
          <w:szCs w:val="28"/>
        </w:rPr>
        <w:t>.1. Исходная фактическая информация в отношении ситуации</w:t>
      </w:r>
    </w:p>
    <w:p w:rsidR="0078557B" w:rsidRPr="0078557B" w:rsidRDefault="0078557B" w:rsidP="0078557B">
      <w:pPr>
        <w:jc w:val="center"/>
        <w:rPr>
          <w:b/>
          <w:sz w:val="28"/>
          <w:szCs w:val="28"/>
        </w:rPr>
      </w:pPr>
      <w:r w:rsidRPr="0078557B">
        <w:rPr>
          <w:b/>
          <w:sz w:val="28"/>
          <w:szCs w:val="28"/>
        </w:rPr>
        <w:t>и проблематики на рынке, цель и основные задачи развития</w:t>
      </w:r>
    </w:p>
    <w:p w:rsidR="0078557B" w:rsidRPr="0078557B" w:rsidRDefault="0078557B" w:rsidP="0078557B">
      <w:pPr>
        <w:jc w:val="center"/>
        <w:rPr>
          <w:b/>
          <w:sz w:val="28"/>
          <w:szCs w:val="28"/>
        </w:rPr>
      </w:pPr>
    </w:p>
    <w:p w:rsidR="0078557B" w:rsidRPr="0078557B" w:rsidRDefault="0078557B" w:rsidP="0078557B">
      <w:pPr>
        <w:tabs>
          <w:tab w:val="left" w:pos="426"/>
        </w:tabs>
        <w:ind w:left="426"/>
        <w:jc w:val="center"/>
        <w:rPr>
          <w:b/>
          <w:sz w:val="28"/>
          <w:szCs w:val="28"/>
        </w:rPr>
      </w:pPr>
    </w:p>
    <w:p w:rsidR="00220F6F" w:rsidRDefault="0078557B" w:rsidP="0078557B">
      <w:pPr>
        <w:shd w:val="clear" w:color="auto" w:fill="FFFFFF"/>
        <w:spacing w:before="180" w:after="180"/>
        <w:jc w:val="both"/>
        <w:textAlignment w:val="baseline"/>
        <w:rPr>
          <w:sz w:val="28"/>
          <w:szCs w:val="28"/>
        </w:rPr>
      </w:pPr>
      <w:r w:rsidRPr="0078557B">
        <w:rPr>
          <w:sz w:val="28"/>
          <w:szCs w:val="28"/>
        </w:rPr>
        <w:t xml:space="preserve">      Высокая конкуренция на рынке грузоперевозок – это естественный результат высокого спроса на услуги доставки, из-за чего регулярно появляются новые транспортные и логистические компании. Конкуренция среди компаний перевозчиков и экспедиторов, выгодна и клиентам, так как у грузовладельцев всегда есть возможность найти оптимальный вариант и качественный комплекс транспортных услуг. Высокая конкуренция препятствует чрезмерному росту цен, ведь клиенты могут найти вариант дешевле и лучше, в связи с этим улучшается и качество транспортно-логистических услуг. Плюс конкуренция для перевозчиков заключается в стимуле развивать бизнес. Качество обслуживания и конкуренция грузоперевозчиков связаны друг с другом, чем больше конкурентов на рынке, тем больше компания работает над сервисом, предлагает нестандартные решения клиентам, создает более выгодные и удобные маршруты. Транспортное производство является</w:t>
      </w:r>
      <w:r w:rsidR="00220F6F">
        <w:rPr>
          <w:sz w:val="28"/>
          <w:szCs w:val="28"/>
        </w:rPr>
        <w:t xml:space="preserve"> фундаментом рыночной экономики.</w:t>
      </w:r>
    </w:p>
    <w:p w:rsidR="0023763B" w:rsidRDefault="0023763B" w:rsidP="0078557B">
      <w:pPr>
        <w:shd w:val="clear" w:color="auto" w:fill="FFFFFF"/>
        <w:spacing w:before="180" w:after="180"/>
        <w:jc w:val="both"/>
        <w:textAlignment w:val="baseline"/>
        <w:rPr>
          <w:sz w:val="28"/>
          <w:szCs w:val="28"/>
        </w:rPr>
      </w:pPr>
      <w:r>
        <w:rPr>
          <w:sz w:val="28"/>
          <w:szCs w:val="28"/>
        </w:rPr>
        <w:t xml:space="preserve">    </w:t>
      </w:r>
      <w:r w:rsidR="00220F6F">
        <w:rPr>
          <w:sz w:val="28"/>
          <w:szCs w:val="28"/>
        </w:rPr>
        <w:t xml:space="preserve">В целях содействия развитию конкуренции на рынке </w:t>
      </w:r>
      <w:r>
        <w:rPr>
          <w:sz w:val="28"/>
          <w:szCs w:val="28"/>
        </w:rPr>
        <w:t xml:space="preserve">оказания услуг грузоперевозок в </w:t>
      </w:r>
      <w:r w:rsidR="00220F6F">
        <w:rPr>
          <w:sz w:val="28"/>
          <w:szCs w:val="28"/>
        </w:rPr>
        <w:t>муниципальном плане мероприятий запланированы мероприятия, предусматривающие формирование реестра предприятий, оказывающих услуги по перевозке грузов, оказание информационно консультативной помощи субъектам</w:t>
      </w:r>
      <w:r>
        <w:rPr>
          <w:sz w:val="28"/>
          <w:szCs w:val="28"/>
        </w:rPr>
        <w:t xml:space="preserve"> предпринимательства, осуществляющим и планирующим осуществлять деятельность на рынке оказания услуг по грузоперевозкам.</w:t>
      </w:r>
    </w:p>
    <w:p w:rsidR="00220F6F" w:rsidRPr="0078557B" w:rsidRDefault="0023763B" w:rsidP="0078557B">
      <w:pPr>
        <w:shd w:val="clear" w:color="auto" w:fill="FFFFFF"/>
        <w:spacing w:before="180" w:after="180"/>
        <w:jc w:val="both"/>
        <w:textAlignment w:val="baseline"/>
        <w:rPr>
          <w:sz w:val="28"/>
          <w:szCs w:val="28"/>
        </w:rPr>
        <w:sectPr w:rsidR="00220F6F" w:rsidRPr="0078557B" w:rsidSect="00334558">
          <w:pgSz w:w="11906" w:h="16838" w:code="9"/>
          <w:pgMar w:top="709" w:right="567" w:bottom="1134" w:left="851" w:header="709" w:footer="709" w:gutter="0"/>
          <w:cols w:space="708"/>
          <w:docGrid w:linePitch="360"/>
        </w:sectPr>
      </w:pPr>
      <w:r>
        <w:rPr>
          <w:sz w:val="28"/>
          <w:szCs w:val="28"/>
        </w:rPr>
        <w:t xml:space="preserve">   Реализация муниципального плана мероприятий позволит сохранить к 31 декабря 2025 года долю организаций частной формы собственности в сфере оказания услуг грузоперев</w:t>
      </w:r>
      <w:r w:rsidR="00E161C1">
        <w:rPr>
          <w:sz w:val="28"/>
          <w:szCs w:val="28"/>
        </w:rPr>
        <w:t xml:space="preserve">озок на уровне 100 процентов. </w:t>
      </w:r>
    </w:p>
    <w:p w:rsidR="00A1675F" w:rsidRPr="00342D83" w:rsidRDefault="00A1675F" w:rsidP="00E161C1">
      <w:pPr>
        <w:jc w:val="both"/>
        <w:rPr>
          <w:sz w:val="28"/>
          <w:szCs w:val="28"/>
        </w:rPr>
      </w:pPr>
    </w:p>
    <w:p w:rsidR="0078557B" w:rsidRPr="0078557B" w:rsidRDefault="00220F6F" w:rsidP="0078557B">
      <w:pPr>
        <w:jc w:val="center"/>
        <w:rPr>
          <w:b/>
          <w:sz w:val="28"/>
          <w:szCs w:val="28"/>
        </w:rPr>
      </w:pPr>
      <w:r>
        <w:rPr>
          <w:b/>
          <w:sz w:val="28"/>
          <w:szCs w:val="28"/>
        </w:rPr>
        <w:t>40</w:t>
      </w:r>
      <w:r w:rsidR="0078557B" w:rsidRPr="0078557B">
        <w:rPr>
          <w:b/>
          <w:sz w:val="28"/>
          <w:szCs w:val="28"/>
        </w:rPr>
        <w:t>.2. Ключевые показатели</w:t>
      </w:r>
    </w:p>
    <w:p w:rsidR="0078557B" w:rsidRPr="0078557B" w:rsidRDefault="0078557B" w:rsidP="0078557B">
      <w:pPr>
        <w:jc w:val="center"/>
        <w:rPr>
          <w:b/>
          <w:sz w:val="28"/>
          <w:szCs w:val="28"/>
          <w:highlight w:val="yellow"/>
        </w:rPr>
      </w:pPr>
    </w:p>
    <w:tbl>
      <w:tblPr>
        <w:tblW w:w="16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910"/>
        <w:gridCol w:w="4450"/>
        <w:gridCol w:w="1134"/>
        <w:gridCol w:w="1078"/>
        <w:gridCol w:w="1134"/>
        <w:gridCol w:w="851"/>
        <w:gridCol w:w="1048"/>
        <w:gridCol w:w="992"/>
        <w:gridCol w:w="1645"/>
        <w:gridCol w:w="1276"/>
        <w:gridCol w:w="1588"/>
      </w:tblGrid>
      <w:tr w:rsidR="0078557B" w:rsidRPr="0078557B" w:rsidTr="0078557B">
        <w:trPr>
          <w:tblHeader/>
          <w:jc w:val="center"/>
        </w:trPr>
        <w:tc>
          <w:tcPr>
            <w:tcW w:w="910" w:type="dxa"/>
            <w:vAlign w:val="center"/>
          </w:tcPr>
          <w:p w:rsidR="0078557B" w:rsidRPr="0078557B" w:rsidRDefault="0078557B" w:rsidP="0078557B">
            <w:pPr>
              <w:spacing w:line="240" w:lineRule="atLeast"/>
              <w:jc w:val="center"/>
              <w:rPr>
                <w:b/>
                <w:sz w:val="24"/>
                <w:szCs w:val="24"/>
              </w:rPr>
            </w:pPr>
            <w:r w:rsidRPr="0078557B">
              <w:rPr>
                <w:b/>
                <w:sz w:val="24"/>
                <w:szCs w:val="24"/>
              </w:rPr>
              <w:t xml:space="preserve">№ </w:t>
            </w:r>
            <w:proofErr w:type="gramStart"/>
            <w:r w:rsidRPr="0078557B">
              <w:rPr>
                <w:b/>
                <w:sz w:val="24"/>
                <w:szCs w:val="24"/>
              </w:rPr>
              <w:t>п</w:t>
            </w:r>
            <w:proofErr w:type="gramEnd"/>
            <w:r w:rsidRPr="0078557B">
              <w:rPr>
                <w:b/>
                <w:sz w:val="24"/>
                <w:szCs w:val="24"/>
              </w:rPr>
              <w:t>/п</w:t>
            </w:r>
          </w:p>
        </w:tc>
        <w:tc>
          <w:tcPr>
            <w:tcW w:w="4450" w:type="dxa"/>
            <w:vAlign w:val="center"/>
          </w:tcPr>
          <w:p w:rsidR="0078557B" w:rsidRPr="0078557B" w:rsidRDefault="0078557B" w:rsidP="0078557B">
            <w:pPr>
              <w:tabs>
                <w:tab w:val="left" w:pos="1557"/>
                <w:tab w:val="left" w:pos="2697"/>
              </w:tabs>
              <w:spacing w:line="240" w:lineRule="atLeast"/>
              <w:jc w:val="center"/>
              <w:rPr>
                <w:b/>
                <w:sz w:val="24"/>
                <w:szCs w:val="24"/>
              </w:rPr>
            </w:pPr>
            <w:r w:rsidRPr="0078557B">
              <w:rPr>
                <w:b/>
                <w:sz w:val="24"/>
                <w:szCs w:val="24"/>
              </w:rPr>
              <w:t>Наименование ключевого показателя</w:t>
            </w:r>
          </w:p>
        </w:tc>
        <w:tc>
          <w:tcPr>
            <w:tcW w:w="1134" w:type="dxa"/>
            <w:vAlign w:val="center"/>
          </w:tcPr>
          <w:p w:rsidR="0078557B" w:rsidRPr="0078557B" w:rsidRDefault="0078557B" w:rsidP="0078557B">
            <w:pPr>
              <w:spacing w:line="240" w:lineRule="atLeast"/>
              <w:ind w:left="-57" w:right="-57"/>
              <w:jc w:val="center"/>
              <w:rPr>
                <w:b/>
                <w:sz w:val="24"/>
                <w:szCs w:val="24"/>
              </w:rPr>
            </w:pPr>
            <w:r w:rsidRPr="0078557B">
              <w:rPr>
                <w:b/>
                <w:sz w:val="24"/>
                <w:szCs w:val="24"/>
              </w:rPr>
              <w:t xml:space="preserve">Единица </w:t>
            </w:r>
            <w:proofErr w:type="spellStart"/>
            <w:proofErr w:type="gramStart"/>
            <w:r w:rsidRPr="0078557B">
              <w:rPr>
                <w:b/>
                <w:sz w:val="24"/>
                <w:szCs w:val="24"/>
              </w:rPr>
              <w:t>изме</w:t>
            </w:r>
            <w:proofErr w:type="spellEnd"/>
            <w:r w:rsidRPr="0078557B">
              <w:rPr>
                <w:b/>
                <w:sz w:val="24"/>
                <w:szCs w:val="24"/>
              </w:rPr>
              <w:t>-рения</w:t>
            </w:r>
            <w:proofErr w:type="gramEnd"/>
          </w:p>
        </w:tc>
        <w:tc>
          <w:tcPr>
            <w:tcW w:w="1078" w:type="dxa"/>
            <w:vAlign w:val="center"/>
          </w:tcPr>
          <w:p w:rsidR="0078557B" w:rsidRPr="0078557B" w:rsidRDefault="0078557B" w:rsidP="0078557B">
            <w:pPr>
              <w:ind w:left="-57" w:right="-57"/>
              <w:jc w:val="center"/>
              <w:rPr>
                <w:b/>
                <w:bCs/>
                <w:sz w:val="24"/>
                <w:szCs w:val="24"/>
              </w:rPr>
            </w:pPr>
            <w:r w:rsidRPr="0078557B">
              <w:rPr>
                <w:b/>
                <w:bCs/>
                <w:sz w:val="24"/>
                <w:szCs w:val="24"/>
              </w:rPr>
              <w:t>На</w:t>
            </w:r>
          </w:p>
          <w:p w:rsidR="0078557B" w:rsidRPr="0078557B" w:rsidRDefault="0078557B" w:rsidP="0078557B">
            <w:pPr>
              <w:ind w:left="-57" w:right="-57"/>
              <w:jc w:val="center"/>
              <w:rPr>
                <w:b/>
                <w:bCs/>
                <w:sz w:val="24"/>
                <w:szCs w:val="24"/>
              </w:rPr>
            </w:pPr>
            <w:r w:rsidRPr="0078557B">
              <w:rPr>
                <w:b/>
                <w:bCs/>
                <w:sz w:val="24"/>
                <w:szCs w:val="24"/>
              </w:rPr>
              <w:t xml:space="preserve">1 января 2021 </w:t>
            </w:r>
            <w:r w:rsidRPr="0078557B">
              <w:rPr>
                <w:b/>
                <w:bCs/>
                <w:sz w:val="24"/>
                <w:szCs w:val="24"/>
              </w:rPr>
              <w:br/>
              <w:t>года</w:t>
            </w:r>
          </w:p>
          <w:p w:rsidR="0078557B" w:rsidRPr="0078557B" w:rsidRDefault="0078557B" w:rsidP="0078557B">
            <w:pPr>
              <w:ind w:left="-57" w:right="-57"/>
              <w:jc w:val="center"/>
              <w:rPr>
                <w:b/>
                <w:bCs/>
                <w:sz w:val="24"/>
                <w:szCs w:val="24"/>
              </w:rPr>
            </w:pPr>
            <w:r w:rsidRPr="0078557B">
              <w:rPr>
                <w:b/>
                <w:bCs/>
                <w:sz w:val="24"/>
                <w:szCs w:val="24"/>
              </w:rPr>
              <w:t>отчет</w:t>
            </w:r>
          </w:p>
        </w:tc>
        <w:tc>
          <w:tcPr>
            <w:tcW w:w="1134" w:type="dxa"/>
            <w:vAlign w:val="center"/>
          </w:tcPr>
          <w:p w:rsidR="0078557B" w:rsidRPr="0078557B" w:rsidRDefault="0078557B" w:rsidP="0078557B">
            <w:pPr>
              <w:ind w:left="-57" w:right="-57"/>
              <w:jc w:val="center"/>
              <w:rPr>
                <w:b/>
                <w:bCs/>
                <w:sz w:val="24"/>
                <w:szCs w:val="24"/>
              </w:rPr>
            </w:pPr>
            <w:r w:rsidRPr="0078557B">
              <w:rPr>
                <w:b/>
                <w:bCs/>
                <w:sz w:val="24"/>
                <w:szCs w:val="24"/>
              </w:rPr>
              <w:t xml:space="preserve">На </w:t>
            </w:r>
          </w:p>
          <w:p w:rsidR="0078557B" w:rsidRPr="0078557B" w:rsidRDefault="0078557B" w:rsidP="0078557B">
            <w:pPr>
              <w:ind w:left="-57" w:right="-57"/>
              <w:jc w:val="center"/>
              <w:rPr>
                <w:b/>
                <w:bCs/>
                <w:sz w:val="24"/>
                <w:szCs w:val="24"/>
              </w:rPr>
            </w:pPr>
            <w:r w:rsidRPr="0078557B">
              <w:rPr>
                <w:b/>
                <w:bCs/>
                <w:sz w:val="24"/>
                <w:szCs w:val="24"/>
              </w:rPr>
              <w:t>1 января 2022 года</w:t>
            </w:r>
          </w:p>
          <w:p w:rsidR="0078557B" w:rsidRPr="0078557B" w:rsidRDefault="0078557B" w:rsidP="0078557B">
            <w:pPr>
              <w:ind w:left="-57" w:right="-57"/>
              <w:jc w:val="center"/>
              <w:rPr>
                <w:b/>
                <w:bCs/>
                <w:sz w:val="24"/>
                <w:szCs w:val="24"/>
              </w:rPr>
            </w:pPr>
            <w:r w:rsidRPr="0078557B">
              <w:rPr>
                <w:b/>
                <w:bCs/>
                <w:sz w:val="24"/>
                <w:szCs w:val="24"/>
              </w:rPr>
              <w:t>отчет</w:t>
            </w:r>
          </w:p>
        </w:tc>
        <w:tc>
          <w:tcPr>
            <w:tcW w:w="851" w:type="dxa"/>
            <w:vAlign w:val="center"/>
          </w:tcPr>
          <w:p w:rsidR="0078557B" w:rsidRPr="0078557B" w:rsidRDefault="0078557B" w:rsidP="0078557B">
            <w:pPr>
              <w:ind w:left="-57" w:right="-57"/>
              <w:jc w:val="center"/>
              <w:rPr>
                <w:b/>
                <w:bCs/>
                <w:sz w:val="24"/>
                <w:szCs w:val="24"/>
              </w:rPr>
            </w:pPr>
            <w:r w:rsidRPr="0078557B">
              <w:rPr>
                <w:b/>
                <w:bCs/>
                <w:sz w:val="24"/>
                <w:szCs w:val="24"/>
              </w:rPr>
              <w:t>На 31 декабря 2022 года</w:t>
            </w:r>
          </w:p>
          <w:p w:rsidR="0078557B" w:rsidRPr="0078557B" w:rsidRDefault="0078557B" w:rsidP="0078557B">
            <w:pPr>
              <w:ind w:left="-57" w:right="-57"/>
              <w:jc w:val="center"/>
              <w:rPr>
                <w:b/>
                <w:bCs/>
                <w:sz w:val="24"/>
                <w:szCs w:val="24"/>
              </w:rPr>
            </w:pPr>
            <w:r w:rsidRPr="0078557B">
              <w:rPr>
                <w:b/>
                <w:bCs/>
                <w:sz w:val="24"/>
                <w:szCs w:val="24"/>
              </w:rPr>
              <w:t>план</w:t>
            </w:r>
          </w:p>
        </w:tc>
        <w:tc>
          <w:tcPr>
            <w:tcW w:w="1048" w:type="dxa"/>
            <w:vAlign w:val="center"/>
          </w:tcPr>
          <w:p w:rsidR="0078557B" w:rsidRPr="0078557B" w:rsidRDefault="0078557B" w:rsidP="0078557B">
            <w:pPr>
              <w:ind w:left="-57" w:right="-57"/>
              <w:jc w:val="center"/>
              <w:rPr>
                <w:b/>
                <w:bCs/>
                <w:sz w:val="24"/>
                <w:szCs w:val="24"/>
              </w:rPr>
            </w:pPr>
            <w:r w:rsidRPr="0078557B">
              <w:rPr>
                <w:b/>
                <w:bCs/>
                <w:sz w:val="24"/>
                <w:szCs w:val="24"/>
              </w:rPr>
              <w:t>На 31 декабря 2023 года</w:t>
            </w:r>
          </w:p>
          <w:p w:rsidR="0078557B" w:rsidRPr="0078557B" w:rsidRDefault="0078557B" w:rsidP="0078557B">
            <w:pPr>
              <w:ind w:left="-57" w:right="-57"/>
              <w:jc w:val="center"/>
              <w:rPr>
                <w:b/>
                <w:bCs/>
                <w:sz w:val="24"/>
                <w:szCs w:val="24"/>
              </w:rPr>
            </w:pPr>
            <w:r w:rsidRPr="0078557B">
              <w:rPr>
                <w:b/>
                <w:bCs/>
                <w:sz w:val="24"/>
                <w:szCs w:val="24"/>
              </w:rPr>
              <w:t>план</w:t>
            </w:r>
          </w:p>
        </w:tc>
        <w:tc>
          <w:tcPr>
            <w:tcW w:w="992" w:type="dxa"/>
            <w:vAlign w:val="center"/>
          </w:tcPr>
          <w:p w:rsidR="0078557B" w:rsidRPr="0078557B" w:rsidRDefault="0078557B" w:rsidP="0078557B">
            <w:pPr>
              <w:ind w:left="-57" w:right="-57"/>
              <w:jc w:val="center"/>
              <w:rPr>
                <w:b/>
                <w:bCs/>
                <w:sz w:val="24"/>
                <w:szCs w:val="24"/>
              </w:rPr>
            </w:pPr>
            <w:r w:rsidRPr="0078557B">
              <w:rPr>
                <w:b/>
                <w:bCs/>
                <w:sz w:val="24"/>
                <w:szCs w:val="24"/>
              </w:rPr>
              <w:t>На 31 декабря 2024 года</w:t>
            </w:r>
          </w:p>
          <w:p w:rsidR="0078557B" w:rsidRPr="0078557B" w:rsidRDefault="0078557B" w:rsidP="0078557B">
            <w:pPr>
              <w:ind w:left="-57" w:right="-57"/>
              <w:jc w:val="center"/>
              <w:rPr>
                <w:b/>
                <w:bCs/>
                <w:sz w:val="24"/>
                <w:szCs w:val="24"/>
              </w:rPr>
            </w:pPr>
            <w:r w:rsidRPr="0078557B">
              <w:rPr>
                <w:b/>
                <w:bCs/>
                <w:sz w:val="24"/>
                <w:szCs w:val="24"/>
              </w:rPr>
              <w:t>план</w:t>
            </w:r>
          </w:p>
        </w:tc>
        <w:tc>
          <w:tcPr>
            <w:tcW w:w="1645" w:type="dxa"/>
            <w:shd w:val="clear" w:color="auto" w:fill="FFFFFF" w:themeFill="background1"/>
            <w:vAlign w:val="center"/>
          </w:tcPr>
          <w:p w:rsidR="0078557B" w:rsidRPr="0078557B" w:rsidRDefault="0078557B" w:rsidP="0078557B">
            <w:pPr>
              <w:ind w:left="-57" w:right="-57"/>
              <w:jc w:val="center"/>
              <w:rPr>
                <w:b/>
                <w:bCs/>
                <w:sz w:val="24"/>
                <w:szCs w:val="24"/>
              </w:rPr>
            </w:pPr>
            <w:r w:rsidRPr="0078557B">
              <w:rPr>
                <w:b/>
                <w:bCs/>
                <w:sz w:val="24"/>
                <w:szCs w:val="24"/>
              </w:rPr>
              <w:t>На 31 декабря 2025 года</w:t>
            </w:r>
          </w:p>
          <w:p w:rsidR="0078557B" w:rsidRPr="0078557B" w:rsidRDefault="0078557B" w:rsidP="0078557B">
            <w:pPr>
              <w:jc w:val="center"/>
              <w:rPr>
                <w:b/>
                <w:bCs/>
                <w:sz w:val="24"/>
                <w:szCs w:val="24"/>
              </w:rPr>
            </w:pPr>
            <w:r w:rsidRPr="0078557B">
              <w:rPr>
                <w:b/>
                <w:bCs/>
                <w:sz w:val="24"/>
                <w:szCs w:val="24"/>
              </w:rPr>
              <w:t>план</w:t>
            </w:r>
          </w:p>
        </w:tc>
        <w:tc>
          <w:tcPr>
            <w:tcW w:w="1276" w:type="dxa"/>
            <w:shd w:val="clear" w:color="auto" w:fill="FFFFFF" w:themeFill="background1"/>
            <w:vAlign w:val="center"/>
          </w:tcPr>
          <w:p w:rsidR="0078557B" w:rsidRPr="0078557B" w:rsidRDefault="0078557B" w:rsidP="0078557B">
            <w:pPr>
              <w:spacing w:line="240" w:lineRule="atLeast"/>
              <w:jc w:val="center"/>
              <w:rPr>
                <w:b/>
                <w:bCs/>
                <w:sz w:val="24"/>
                <w:szCs w:val="24"/>
              </w:rPr>
            </w:pPr>
            <w:r w:rsidRPr="0078557B">
              <w:rPr>
                <w:b/>
                <w:bCs/>
                <w:sz w:val="24"/>
                <w:szCs w:val="24"/>
              </w:rPr>
              <w:t xml:space="preserve">Целевое значение, определенное Стандартом </w:t>
            </w:r>
            <w:r w:rsidRPr="0078557B">
              <w:rPr>
                <w:b/>
                <w:bCs/>
                <w:sz w:val="24"/>
                <w:szCs w:val="24"/>
              </w:rPr>
              <w:br/>
              <w:t xml:space="preserve">и </w:t>
            </w:r>
            <w:proofErr w:type="gramStart"/>
            <w:r w:rsidRPr="0078557B">
              <w:rPr>
                <w:b/>
                <w:bCs/>
                <w:sz w:val="24"/>
                <w:szCs w:val="24"/>
              </w:rPr>
              <w:t>Националь-</w:t>
            </w:r>
            <w:proofErr w:type="spellStart"/>
            <w:r w:rsidRPr="0078557B">
              <w:rPr>
                <w:b/>
                <w:bCs/>
                <w:sz w:val="24"/>
                <w:szCs w:val="24"/>
              </w:rPr>
              <w:t>ным</w:t>
            </w:r>
            <w:proofErr w:type="spellEnd"/>
            <w:proofErr w:type="gramEnd"/>
            <w:r w:rsidRPr="0078557B">
              <w:rPr>
                <w:b/>
                <w:bCs/>
                <w:sz w:val="24"/>
                <w:szCs w:val="24"/>
              </w:rPr>
              <w:t xml:space="preserve"> планом развития конкуренции</w:t>
            </w:r>
          </w:p>
        </w:tc>
        <w:tc>
          <w:tcPr>
            <w:tcW w:w="1588" w:type="dxa"/>
            <w:shd w:val="clear" w:color="auto" w:fill="FFFFFF" w:themeFill="background1"/>
          </w:tcPr>
          <w:p w:rsidR="0078557B" w:rsidRPr="0078557B" w:rsidRDefault="0078557B" w:rsidP="0078557B">
            <w:pPr>
              <w:spacing w:line="240" w:lineRule="atLeast"/>
              <w:jc w:val="center"/>
              <w:rPr>
                <w:b/>
                <w:bCs/>
                <w:sz w:val="24"/>
                <w:szCs w:val="24"/>
              </w:rPr>
            </w:pPr>
            <w:r w:rsidRPr="0078557B">
              <w:rPr>
                <w:b/>
                <w:bCs/>
                <w:sz w:val="24"/>
                <w:szCs w:val="24"/>
              </w:rPr>
              <w:t>Ответственный исполнитель</w:t>
            </w:r>
          </w:p>
        </w:tc>
      </w:tr>
      <w:tr w:rsidR="0078557B" w:rsidRPr="0078557B" w:rsidTr="0078557B">
        <w:trPr>
          <w:jc w:val="center"/>
        </w:trPr>
        <w:tc>
          <w:tcPr>
            <w:tcW w:w="910" w:type="dxa"/>
          </w:tcPr>
          <w:p w:rsidR="0078557B" w:rsidRPr="0078557B" w:rsidRDefault="00220F6F" w:rsidP="0078557B">
            <w:pPr>
              <w:ind w:left="-57" w:right="-57"/>
              <w:jc w:val="center"/>
              <w:rPr>
                <w:sz w:val="24"/>
                <w:szCs w:val="24"/>
              </w:rPr>
            </w:pPr>
            <w:r>
              <w:rPr>
                <w:sz w:val="24"/>
                <w:szCs w:val="24"/>
              </w:rPr>
              <w:t>40</w:t>
            </w:r>
            <w:r w:rsidR="0078557B" w:rsidRPr="0078557B">
              <w:rPr>
                <w:sz w:val="24"/>
                <w:szCs w:val="24"/>
              </w:rPr>
              <w:t>.2.1</w:t>
            </w:r>
          </w:p>
        </w:tc>
        <w:tc>
          <w:tcPr>
            <w:tcW w:w="4450" w:type="dxa"/>
          </w:tcPr>
          <w:p w:rsidR="0078557B" w:rsidRPr="0078557B" w:rsidRDefault="0078557B" w:rsidP="0078557B">
            <w:pPr>
              <w:autoSpaceDE w:val="0"/>
              <w:autoSpaceDN w:val="0"/>
              <w:adjustRightInd w:val="0"/>
              <w:jc w:val="both"/>
              <w:rPr>
                <w:rFonts w:eastAsiaTheme="minorHAnsi"/>
                <w:sz w:val="24"/>
                <w:szCs w:val="24"/>
              </w:rPr>
            </w:pPr>
            <w:r w:rsidRPr="0078557B">
              <w:rPr>
                <w:rFonts w:eastAsiaTheme="minorHAnsi"/>
                <w:sz w:val="24"/>
                <w:szCs w:val="24"/>
              </w:rPr>
              <w:t>Доля предприятий, частной формы собственности, предоставляющих услуги  в сфере грузоперевозок  в общей  численности всех предприятий указанной сферы Алексеевского муниципального округа  (дополнительный показатель)</w:t>
            </w:r>
          </w:p>
        </w:tc>
        <w:tc>
          <w:tcPr>
            <w:tcW w:w="1134" w:type="dxa"/>
          </w:tcPr>
          <w:p w:rsidR="0078557B" w:rsidRPr="0078557B" w:rsidRDefault="0078557B" w:rsidP="0078557B">
            <w:pPr>
              <w:jc w:val="center"/>
              <w:rPr>
                <w:sz w:val="24"/>
                <w:szCs w:val="24"/>
              </w:rPr>
            </w:pPr>
            <w:r w:rsidRPr="0078557B">
              <w:rPr>
                <w:sz w:val="24"/>
                <w:szCs w:val="24"/>
              </w:rPr>
              <w:t>%</w:t>
            </w:r>
          </w:p>
        </w:tc>
        <w:tc>
          <w:tcPr>
            <w:tcW w:w="1078" w:type="dxa"/>
          </w:tcPr>
          <w:p w:rsidR="0078557B" w:rsidRPr="0078557B" w:rsidRDefault="0078557B" w:rsidP="0078557B">
            <w:pPr>
              <w:jc w:val="center"/>
              <w:rPr>
                <w:rFonts w:eastAsia="Calibri"/>
                <w:sz w:val="24"/>
                <w:szCs w:val="24"/>
              </w:rPr>
            </w:pPr>
            <w:r w:rsidRPr="0078557B">
              <w:rPr>
                <w:rFonts w:eastAsia="Calibri"/>
                <w:sz w:val="24"/>
                <w:szCs w:val="24"/>
              </w:rPr>
              <w:t>100</w:t>
            </w:r>
          </w:p>
        </w:tc>
        <w:tc>
          <w:tcPr>
            <w:tcW w:w="1134" w:type="dxa"/>
          </w:tcPr>
          <w:p w:rsidR="0078557B" w:rsidRPr="0078557B" w:rsidRDefault="0078557B" w:rsidP="0078557B">
            <w:pPr>
              <w:jc w:val="center"/>
              <w:rPr>
                <w:rFonts w:eastAsia="Calibri"/>
                <w:sz w:val="24"/>
                <w:szCs w:val="24"/>
              </w:rPr>
            </w:pPr>
            <w:r w:rsidRPr="0078557B">
              <w:rPr>
                <w:rFonts w:eastAsia="Calibri"/>
                <w:sz w:val="24"/>
                <w:szCs w:val="24"/>
              </w:rPr>
              <w:t>100</w:t>
            </w:r>
          </w:p>
        </w:tc>
        <w:tc>
          <w:tcPr>
            <w:tcW w:w="851" w:type="dxa"/>
          </w:tcPr>
          <w:p w:rsidR="0078557B" w:rsidRPr="0078557B" w:rsidRDefault="0078557B" w:rsidP="0078557B">
            <w:pPr>
              <w:jc w:val="center"/>
              <w:rPr>
                <w:rFonts w:eastAsia="Calibri"/>
                <w:sz w:val="24"/>
                <w:szCs w:val="24"/>
              </w:rPr>
            </w:pPr>
            <w:r w:rsidRPr="0078557B">
              <w:rPr>
                <w:rFonts w:eastAsia="Calibri"/>
                <w:sz w:val="24"/>
                <w:szCs w:val="24"/>
              </w:rPr>
              <w:t>100</w:t>
            </w:r>
          </w:p>
        </w:tc>
        <w:tc>
          <w:tcPr>
            <w:tcW w:w="1048" w:type="dxa"/>
          </w:tcPr>
          <w:p w:rsidR="0078557B" w:rsidRPr="0078557B" w:rsidRDefault="0078557B" w:rsidP="0078557B">
            <w:pPr>
              <w:jc w:val="center"/>
              <w:rPr>
                <w:rFonts w:eastAsia="Calibri"/>
                <w:sz w:val="24"/>
                <w:szCs w:val="24"/>
              </w:rPr>
            </w:pPr>
            <w:r w:rsidRPr="0078557B">
              <w:rPr>
                <w:rFonts w:eastAsia="Calibri"/>
                <w:sz w:val="24"/>
                <w:szCs w:val="24"/>
              </w:rPr>
              <w:t>100</w:t>
            </w:r>
          </w:p>
        </w:tc>
        <w:tc>
          <w:tcPr>
            <w:tcW w:w="992" w:type="dxa"/>
          </w:tcPr>
          <w:p w:rsidR="0078557B" w:rsidRPr="0078557B" w:rsidRDefault="0078557B" w:rsidP="0078557B">
            <w:pPr>
              <w:jc w:val="center"/>
              <w:rPr>
                <w:rFonts w:eastAsia="Calibri"/>
                <w:sz w:val="24"/>
                <w:szCs w:val="24"/>
              </w:rPr>
            </w:pPr>
            <w:r w:rsidRPr="0078557B">
              <w:rPr>
                <w:rFonts w:eastAsia="Calibri"/>
                <w:sz w:val="24"/>
                <w:szCs w:val="24"/>
              </w:rPr>
              <w:t>100</w:t>
            </w:r>
          </w:p>
        </w:tc>
        <w:tc>
          <w:tcPr>
            <w:tcW w:w="1645" w:type="dxa"/>
          </w:tcPr>
          <w:p w:rsidR="0078557B" w:rsidRPr="0078557B" w:rsidRDefault="0078557B" w:rsidP="0078557B">
            <w:pPr>
              <w:jc w:val="center"/>
              <w:rPr>
                <w:rFonts w:eastAsia="Calibri"/>
                <w:sz w:val="24"/>
                <w:szCs w:val="24"/>
              </w:rPr>
            </w:pPr>
            <w:r w:rsidRPr="0078557B">
              <w:rPr>
                <w:rFonts w:eastAsia="Calibri"/>
                <w:sz w:val="24"/>
                <w:szCs w:val="24"/>
              </w:rPr>
              <w:t>100</w:t>
            </w:r>
          </w:p>
        </w:tc>
        <w:tc>
          <w:tcPr>
            <w:tcW w:w="1276" w:type="dxa"/>
          </w:tcPr>
          <w:p w:rsidR="0078557B" w:rsidRPr="0078557B" w:rsidRDefault="0078557B" w:rsidP="0078557B">
            <w:pPr>
              <w:jc w:val="center"/>
              <w:rPr>
                <w:sz w:val="24"/>
                <w:szCs w:val="24"/>
              </w:rPr>
            </w:pPr>
          </w:p>
        </w:tc>
        <w:tc>
          <w:tcPr>
            <w:tcW w:w="1588" w:type="dxa"/>
          </w:tcPr>
          <w:p w:rsidR="0078557B" w:rsidRPr="0078557B" w:rsidRDefault="0078557B" w:rsidP="0078557B">
            <w:pPr>
              <w:jc w:val="center"/>
              <w:rPr>
                <w:sz w:val="24"/>
                <w:szCs w:val="24"/>
              </w:rPr>
            </w:pPr>
            <w:r w:rsidRPr="0078557B">
              <w:rPr>
                <w:sz w:val="24"/>
                <w:szCs w:val="24"/>
              </w:rPr>
              <w:t>Комитет строительства и транспорта администрации Алексеевского муниципального округа</w:t>
            </w:r>
          </w:p>
          <w:p w:rsidR="0078557B" w:rsidRPr="0078557B" w:rsidRDefault="0078557B" w:rsidP="0078557B">
            <w:pPr>
              <w:jc w:val="center"/>
              <w:rPr>
                <w:sz w:val="24"/>
                <w:szCs w:val="24"/>
              </w:rPr>
            </w:pPr>
          </w:p>
        </w:tc>
      </w:tr>
    </w:tbl>
    <w:p w:rsidR="0078557B" w:rsidRPr="0078557B" w:rsidRDefault="0078557B" w:rsidP="0078557B">
      <w:pPr>
        <w:spacing w:line="230" w:lineRule="auto"/>
        <w:contextualSpacing/>
        <w:rPr>
          <w:rFonts w:eastAsia="Calibri"/>
          <w:b/>
          <w:sz w:val="28"/>
          <w:szCs w:val="28"/>
          <w:highlight w:val="yellow"/>
          <w:lang w:eastAsia="en-US"/>
        </w:rPr>
      </w:pPr>
    </w:p>
    <w:p w:rsidR="0078557B" w:rsidRPr="0078557B" w:rsidRDefault="0078557B" w:rsidP="0078557B">
      <w:pPr>
        <w:spacing w:line="230" w:lineRule="auto"/>
        <w:contextualSpacing/>
        <w:jc w:val="center"/>
        <w:rPr>
          <w:rFonts w:eastAsia="Calibri"/>
          <w:b/>
          <w:sz w:val="28"/>
          <w:szCs w:val="28"/>
          <w:highlight w:val="yellow"/>
          <w:lang w:eastAsia="en-US"/>
        </w:rPr>
      </w:pPr>
    </w:p>
    <w:p w:rsidR="0078557B" w:rsidRPr="0078557B" w:rsidRDefault="0078557B" w:rsidP="0078557B">
      <w:pPr>
        <w:spacing w:line="230" w:lineRule="auto"/>
        <w:contextualSpacing/>
        <w:jc w:val="center"/>
        <w:rPr>
          <w:rFonts w:eastAsia="Calibri"/>
          <w:b/>
          <w:sz w:val="28"/>
          <w:szCs w:val="28"/>
          <w:highlight w:val="yellow"/>
          <w:lang w:eastAsia="en-US"/>
        </w:rPr>
      </w:pPr>
    </w:p>
    <w:p w:rsidR="0078557B" w:rsidRPr="0078557B" w:rsidRDefault="0078557B" w:rsidP="0078557B">
      <w:pPr>
        <w:spacing w:line="230" w:lineRule="auto"/>
        <w:contextualSpacing/>
        <w:jc w:val="center"/>
        <w:rPr>
          <w:rFonts w:eastAsia="Calibri"/>
          <w:b/>
          <w:sz w:val="28"/>
          <w:szCs w:val="28"/>
          <w:highlight w:val="yellow"/>
          <w:lang w:eastAsia="en-US"/>
        </w:rPr>
      </w:pPr>
    </w:p>
    <w:p w:rsidR="0078557B" w:rsidRDefault="0078557B" w:rsidP="0078557B">
      <w:pPr>
        <w:spacing w:line="230" w:lineRule="auto"/>
        <w:contextualSpacing/>
        <w:jc w:val="center"/>
        <w:rPr>
          <w:rFonts w:eastAsia="Calibri"/>
          <w:b/>
          <w:sz w:val="28"/>
          <w:szCs w:val="28"/>
          <w:lang w:eastAsia="en-US"/>
        </w:rPr>
      </w:pPr>
    </w:p>
    <w:p w:rsidR="00E161C1" w:rsidRDefault="00E161C1" w:rsidP="0078557B">
      <w:pPr>
        <w:spacing w:line="230" w:lineRule="auto"/>
        <w:contextualSpacing/>
        <w:jc w:val="center"/>
        <w:rPr>
          <w:rFonts w:eastAsia="Calibri"/>
          <w:b/>
          <w:sz w:val="28"/>
          <w:szCs w:val="28"/>
          <w:lang w:eastAsia="en-US"/>
        </w:rPr>
      </w:pPr>
    </w:p>
    <w:p w:rsidR="0078557B" w:rsidRPr="0078557B" w:rsidRDefault="0078557B" w:rsidP="0078557B">
      <w:pPr>
        <w:spacing w:line="230" w:lineRule="auto"/>
        <w:contextualSpacing/>
        <w:jc w:val="center"/>
        <w:rPr>
          <w:rFonts w:eastAsia="Calibri"/>
          <w:b/>
          <w:sz w:val="28"/>
          <w:szCs w:val="28"/>
          <w:lang w:eastAsia="en-US"/>
        </w:rPr>
      </w:pPr>
    </w:p>
    <w:p w:rsidR="0078557B" w:rsidRPr="0078557B" w:rsidRDefault="00220F6F" w:rsidP="0078557B">
      <w:pPr>
        <w:spacing w:line="230" w:lineRule="auto"/>
        <w:contextualSpacing/>
        <w:jc w:val="center"/>
        <w:rPr>
          <w:rFonts w:eastAsia="Calibri"/>
          <w:b/>
          <w:sz w:val="28"/>
          <w:szCs w:val="28"/>
          <w:lang w:eastAsia="en-US"/>
        </w:rPr>
      </w:pPr>
      <w:r>
        <w:rPr>
          <w:rFonts w:eastAsia="Calibri"/>
          <w:b/>
          <w:sz w:val="28"/>
          <w:szCs w:val="28"/>
          <w:lang w:eastAsia="en-US"/>
        </w:rPr>
        <w:lastRenderedPageBreak/>
        <w:t>40</w:t>
      </w:r>
      <w:r w:rsidR="0078557B" w:rsidRPr="0078557B">
        <w:rPr>
          <w:rFonts w:eastAsia="Calibri"/>
          <w:b/>
          <w:sz w:val="28"/>
          <w:szCs w:val="28"/>
          <w:lang w:eastAsia="en-US"/>
        </w:rPr>
        <w:t xml:space="preserve">.3.  Мероприятия по содействию развитию конкуренции </w:t>
      </w:r>
    </w:p>
    <w:p w:rsidR="0078557B" w:rsidRPr="0078557B" w:rsidRDefault="0078557B" w:rsidP="0078557B">
      <w:pPr>
        <w:spacing w:line="230" w:lineRule="auto"/>
        <w:contextualSpacing/>
        <w:jc w:val="center"/>
        <w:rPr>
          <w:rFonts w:eastAsia="Calibri"/>
          <w:b/>
          <w:sz w:val="28"/>
          <w:szCs w:val="28"/>
          <w:lang w:eastAsia="en-US"/>
        </w:rPr>
      </w:pPr>
    </w:p>
    <w:tbl>
      <w:tblPr>
        <w:tblW w:w="16174" w:type="dxa"/>
        <w:jc w:val="center"/>
        <w:tblLayout w:type="fixed"/>
        <w:tblLook w:val="04A0" w:firstRow="1" w:lastRow="0" w:firstColumn="1" w:lastColumn="0" w:noHBand="0" w:noVBand="1"/>
      </w:tblPr>
      <w:tblGrid>
        <w:gridCol w:w="958"/>
        <w:gridCol w:w="5348"/>
        <w:gridCol w:w="20"/>
        <w:gridCol w:w="1638"/>
        <w:gridCol w:w="4476"/>
        <w:gridCol w:w="3734"/>
      </w:tblGrid>
      <w:tr w:rsidR="0078557B" w:rsidRPr="0078557B" w:rsidTr="00775053">
        <w:trPr>
          <w:trHeight w:val="315"/>
          <w:tblHeader/>
          <w:jc w:val="center"/>
        </w:trPr>
        <w:tc>
          <w:tcPr>
            <w:tcW w:w="9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557B" w:rsidRPr="0078557B" w:rsidRDefault="0078557B" w:rsidP="0078557B">
            <w:pPr>
              <w:ind w:left="-57" w:right="-57"/>
              <w:jc w:val="center"/>
              <w:rPr>
                <w:b/>
                <w:bCs/>
                <w:sz w:val="24"/>
                <w:szCs w:val="24"/>
              </w:rPr>
            </w:pPr>
            <w:r w:rsidRPr="0078557B">
              <w:rPr>
                <w:b/>
                <w:bCs/>
                <w:sz w:val="24"/>
                <w:szCs w:val="24"/>
              </w:rPr>
              <w:t>№</w:t>
            </w:r>
          </w:p>
          <w:p w:rsidR="0078557B" w:rsidRPr="0078557B" w:rsidRDefault="0078557B" w:rsidP="0078557B">
            <w:pPr>
              <w:ind w:left="-57" w:right="-57"/>
              <w:jc w:val="center"/>
              <w:rPr>
                <w:b/>
                <w:bCs/>
                <w:sz w:val="24"/>
                <w:szCs w:val="24"/>
              </w:rPr>
            </w:pPr>
            <w:proofErr w:type="gramStart"/>
            <w:r w:rsidRPr="0078557B">
              <w:rPr>
                <w:b/>
                <w:bCs/>
                <w:sz w:val="24"/>
                <w:szCs w:val="24"/>
              </w:rPr>
              <w:t>п</w:t>
            </w:r>
            <w:proofErr w:type="gramEnd"/>
            <w:r w:rsidRPr="0078557B">
              <w:rPr>
                <w:b/>
                <w:bCs/>
                <w:sz w:val="24"/>
                <w:szCs w:val="24"/>
              </w:rPr>
              <w:t>/п</w:t>
            </w:r>
          </w:p>
        </w:tc>
        <w:tc>
          <w:tcPr>
            <w:tcW w:w="536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8557B" w:rsidRPr="0078557B" w:rsidRDefault="0078557B" w:rsidP="0078557B">
            <w:pPr>
              <w:ind w:left="-57" w:right="-57"/>
              <w:jc w:val="center"/>
              <w:rPr>
                <w:b/>
                <w:bCs/>
                <w:sz w:val="24"/>
                <w:szCs w:val="24"/>
              </w:rPr>
            </w:pPr>
            <w:r w:rsidRPr="0078557B">
              <w:rPr>
                <w:b/>
                <w:bCs/>
                <w:sz w:val="24"/>
                <w:szCs w:val="24"/>
              </w:rPr>
              <w:t>Наименование мероприятия</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557B" w:rsidRPr="0078557B" w:rsidRDefault="0078557B" w:rsidP="0078557B">
            <w:pPr>
              <w:ind w:left="-57" w:right="-57"/>
              <w:jc w:val="center"/>
              <w:rPr>
                <w:b/>
                <w:bCs/>
                <w:sz w:val="24"/>
                <w:szCs w:val="24"/>
              </w:rPr>
            </w:pPr>
            <w:r w:rsidRPr="0078557B">
              <w:rPr>
                <w:b/>
                <w:bCs/>
                <w:sz w:val="24"/>
                <w:szCs w:val="24"/>
              </w:rPr>
              <w:t>Срок реализации мероприятия</w:t>
            </w:r>
          </w:p>
        </w:tc>
        <w:tc>
          <w:tcPr>
            <w:tcW w:w="44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557B" w:rsidRPr="0078557B" w:rsidRDefault="0078557B" w:rsidP="0078557B">
            <w:pPr>
              <w:ind w:left="-57" w:right="-57"/>
              <w:jc w:val="center"/>
              <w:rPr>
                <w:b/>
                <w:bCs/>
                <w:sz w:val="24"/>
                <w:szCs w:val="24"/>
              </w:rPr>
            </w:pPr>
            <w:r w:rsidRPr="0078557B">
              <w:rPr>
                <w:b/>
                <w:bCs/>
                <w:sz w:val="24"/>
                <w:szCs w:val="24"/>
              </w:rPr>
              <w:t>Результат выполнения мероприятия</w:t>
            </w:r>
          </w:p>
        </w:tc>
        <w:tc>
          <w:tcPr>
            <w:tcW w:w="37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557B" w:rsidRPr="0078557B" w:rsidRDefault="0078557B" w:rsidP="0078557B">
            <w:pPr>
              <w:ind w:left="-57" w:right="-57"/>
              <w:jc w:val="center"/>
              <w:rPr>
                <w:b/>
                <w:bCs/>
                <w:sz w:val="24"/>
                <w:szCs w:val="24"/>
              </w:rPr>
            </w:pPr>
            <w:r w:rsidRPr="0078557B">
              <w:rPr>
                <w:b/>
                <w:bCs/>
                <w:sz w:val="24"/>
                <w:szCs w:val="24"/>
              </w:rPr>
              <w:t>Ответственные исполнители мероприятия</w:t>
            </w:r>
          </w:p>
        </w:tc>
      </w:tr>
      <w:tr w:rsidR="0078557B" w:rsidRPr="0078557B" w:rsidTr="00775053">
        <w:trPr>
          <w:trHeight w:val="299"/>
          <w:tblHeader/>
          <w:jc w:val="center"/>
        </w:trPr>
        <w:tc>
          <w:tcPr>
            <w:tcW w:w="958" w:type="dxa"/>
            <w:vMerge/>
            <w:tcBorders>
              <w:top w:val="single" w:sz="4" w:space="0" w:color="auto"/>
              <w:left w:val="single" w:sz="4" w:space="0" w:color="auto"/>
              <w:bottom w:val="single" w:sz="4" w:space="0" w:color="auto"/>
              <w:right w:val="single" w:sz="4" w:space="0" w:color="auto"/>
            </w:tcBorders>
            <w:hideMark/>
          </w:tcPr>
          <w:p w:rsidR="0078557B" w:rsidRPr="0078557B" w:rsidRDefault="0078557B" w:rsidP="0078557B">
            <w:pPr>
              <w:ind w:left="-57" w:right="-57"/>
              <w:rPr>
                <w:b/>
                <w:bCs/>
                <w:sz w:val="24"/>
                <w:szCs w:val="24"/>
              </w:rPr>
            </w:pPr>
          </w:p>
        </w:tc>
        <w:tc>
          <w:tcPr>
            <w:tcW w:w="5368" w:type="dxa"/>
            <w:gridSpan w:val="2"/>
            <w:vMerge/>
            <w:tcBorders>
              <w:top w:val="single" w:sz="4" w:space="0" w:color="auto"/>
              <w:left w:val="single" w:sz="4" w:space="0" w:color="auto"/>
              <w:bottom w:val="single" w:sz="4" w:space="0" w:color="auto"/>
              <w:right w:val="single" w:sz="4" w:space="0" w:color="auto"/>
            </w:tcBorders>
            <w:hideMark/>
          </w:tcPr>
          <w:p w:rsidR="0078557B" w:rsidRPr="0078557B" w:rsidRDefault="0078557B" w:rsidP="0078557B">
            <w:pPr>
              <w:ind w:left="-57" w:right="-57"/>
              <w:rPr>
                <w:b/>
                <w:bCs/>
                <w:sz w:val="24"/>
                <w:szCs w:val="24"/>
              </w:rPr>
            </w:pPr>
          </w:p>
        </w:tc>
        <w:tc>
          <w:tcPr>
            <w:tcW w:w="1638" w:type="dxa"/>
            <w:vMerge/>
            <w:tcBorders>
              <w:top w:val="single" w:sz="4" w:space="0" w:color="auto"/>
              <w:left w:val="single" w:sz="4" w:space="0" w:color="auto"/>
              <w:bottom w:val="single" w:sz="4" w:space="0" w:color="auto"/>
              <w:right w:val="single" w:sz="4" w:space="0" w:color="auto"/>
            </w:tcBorders>
            <w:hideMark/>
          </w:tcPr>
          <w:p w:rsidR="0078557B" w:rsidRPr="0078557B" w:rsidRDefault="0078557B" w:rsidP="0078557B">
            <w:pPr>
              <w:ind w:left="-57" w:right="-57"/>
              <w:rPr>
                <w:b/>
                <w:bCs/>
                <w:sz w:val="24"/>
                <w:szCs w:val="24"/>
              </w:rPr>
            </w:pPr>
          </w:p>
        </w:tc>
        <w:tc>
          <w:tcPr>
            <w:tcW w:w="4476" w:type="dxa"/>
            <w:vMerge/>
            <w:tcBorders>
              <w:top w:val="single" w:sz="4" w:space="0" w:color="auto"/>
              <w:left w:val="single" w:sz="4" w:space="0" w:color="auto"/>
              <w:bottom w:val="single" w:sz="4" w:space="0" w:color="auto"/>
              <w:right w:val="single" w:sz="4" w:space="0" w:color="auto"/>
            </w:tcBorders>
            <w:hideMark/>
          </w:tcPr>
          <w:p w:rsidR="0078557B" w:rsidRPr="0078557B" w:rsidRDefault="0078557B" w:rsidP="0078557B">
            <w:pPr>
              <w:ind w:left="-57" w:right="-57"/>
              <w:rPr>
                <w:b/>
                <w:bCs/>
                <w:sz w:val="24"/>
                <w:szCs w:val="24"/>
              </w:rPr>
            </w:pPr>
          </w:p>
        </w:tc>
        <w:tc>
          <w:tcPr>
            <w:tcW w:w="3734" w:type="dxa"/>
            <w:vMerge/>
            <w:tcBorders>
              <w:top w:val="single" w:sz="4" w:space="0" w:color="auto"/>
              <w:left w:val="single" w:sz="4" w:space="0" w:color="auto"/>
              <w:bottom w:val="single" w:sz="4" w:space="0" w:color="auto"/>
              <w:right w:val="single" w:sz="4" w:space="0" w:color="auto"/>
            </w:tcBorders>
            <w:hideMark/>
          </w:tcPr>
          <w:p w:rsidR="0078557B" w:rsidRPr="0078557B" w:rsidRDefault="0078557B" w:rsidP="0078557B">
            <w:pPr>
              <w:ind w:left="-57" w:right="-57"/>
              <w:rPr>
                <w:b/>
                <w:bCs/>
                <w:sz w:val="24"/>
                <w:szCs w:val="24"/>
              </w:rPr>
            </w:pPr>
          </w:p>
        </w:tc>
      </w:tr>
      <w:tr w:rsidR="0078557B" w:rsidRPr="0078557B" w:rsidTr="00775053">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rsidR="0078557B" w:rsidRPr="0078557B" w:rsidRDefault="0078557B" w:rsidP="0078557B">
            <w:pPr>
              <w:ind w:left="-57" w:right="-57"/>
              <w:jc w:val="center"/>
              <w:rPr>
                <w:sz w:val="24"/>
                <w:szCs w:val="24"/>
              </w:rPr>
            </w:pPr>
          </w:p>
        </w:tc>
        <w:tc>
          <w:tcPr>
            <w:tcW w:w="5368" w:type="dxa"/>
            <w:gridSpan w:val="2"/>
            <w:tcBorders>
              <w:top w:val="single" w:sz="4" w:space="0" w:color="auto"/>
              <w:left w:val="nil"/>
              <w:bottom w:val="single" w:sz="4" w:space="0" w:color="auto"/>
              <w:right w:val="single" w:sz="4" w:space="0" w:color="auto"/>
            </w:tcBorders>
            <w:shd w:val="clear" w:color="auto" w:fill="auto"/>
            <w:noWrap/>
          </w:tcPr>
          <w:p w:rsidR="0078557B" w:rsidRPr="0078557B" w:rsidRDefault="0078557B" w:rsidP="0078557B">
            <w:pPr>
              <w:ind w:left="-57" w:right="-57"/>
              <w:jc w:val="both"/>
              <w:rPr>
                <w:rFonts w:eastAsia="Calibri"/>
                <w:sz w:val="24"/>
                <w:szCs w:val="24"/>
              </w:rPr>
            </w:pPr>
          </w:p>
        </w:tc>
        <w:tc>
          <w:tcPr>
            <w:tcW w:w="1638" w:type="dxa"/>
            <w:tcBorders>
              <w:top w:val="single" w:sz="4" w:space="0" w:color="auto"/>
              <w:left w:val="nil"/>
              <w:bottom w:val="single" w:sz="4" w:space="0" w:color="auto"/>
              <w:right w:val="single" w:sz="4" w:space="0" w:color="auto"/>
            </w:tcBorders>
            <w:shd w:val="clear" w:color="auto" w:fill="auto"/>
            <w:noWrap/>
          </w:tcPr>
          <w:p w:rsidR="0078557B" w:rsidRPr="0078557B" w:rsidRDefault="0078557B" w:rsidP="0078557B">
            <w:pPr>
              <w:ind w:left="-57" w:right="-57"/>
              <w:jc w:val="center"/>
              <w:rPr>
                <w:rFonts w:eastAsia="Calibri"/>
                <w:sz w:val="24"/>
                <w:szCs w:val="24"/>
              </w:rPr>
            </w:pPr>
            <w:r w:rsidRPr="0078557B">
              <w:rPr>
                <w:rFonts w:eastAsia="Calibri"/>
                <w:sz w:val="24"/>
                <w:szCs w:val="24"/>
              </w:rPr>
              <w:t>2022 – 2025 годы</w:t>
            </w:r>
          </w:p>
        </w:tc>
        <w:tc>
          <w:tcPr>
            <w:tcW w:w="4476" w:type="dxa"/>
            <w:tcBorders>
              <w:top w:val="single" w:sz="4" w:space="0" w:color="auto"/>
              <w:left w:val="nil"/>
              <w:bottom w:val="single" w:sz="4" w:space="0" w:color="auto"/>
              <w:right w:val="single" w:sz="4" w:space="0" w:color="auto"/>
            </w:tcBorders>
            <w:shd w:val="clear" w:color="auto" w:fill="auto"/>
            <w:noWrap/>
          </w:tcPr>
          <w:p w:rsidR="0078557B" w:rsidRPr="0078557B" w:rsidRDefault="0078557B" w:rsidP="0078557B">
            <w:pPr>
              <w:ind w:left="-57" w:right="-57"/>
              <w:jc w:val="both"/>
              <w:rPr>
                <w:rFonts w:eastAsia="Calibri"/>
                <w:sz w:val="24"/>
                <w:szCs w:val="24"/>
              </w:rPr>
            </w:pPr>
          </w:p>
        </w:tc>
        <w:tc>
          <w:tcPr>
            <w:tcW w:w="3734" w:type="dxa"/>
            <w:tcBorders>
              <w:top w:val="single" w:sz="4" w:space="0" w:color="auto"/>
              <w:left w:val="nil"/>
              <w:bottom w:val="single" w:sz="4" w:space="0" w:color="auto"/>
              <w:right w:val="single" w:sz="4" w:space="0" w:color="auto"/>
            </w:tcBorders>
            <w:shd w:val="clear" w:color="auto" w:fill="auto"/>
            <w:noWrap/>
          </w:tcPr>
          <w:p w:rsidR="0078557B" w:rsidRPr="0078557B" w:rsidRDefault="0078557B" w:rsidP="0078557B">
            <w:pPr>
              <w:jc w:val="center"/>
              <w:rPr>
                <w:sz w:val="24"/>
                <w:szCs w:val="24"/>
              </w:rPr>
            </w:pPr>
          </w:p>
        </w:tc>
      </w:tr>
      <w:tr w:rsidR="0078557B" w:rsidRPr="0078557B" w:rsidTr="00775053">
        <w:trPr>
          <w:trHeight w:val="315"/>
          <w:tblHeader/>
          <w:jc w:val="center"/>
        </w:trPr>
        <w:tc>
          <w:tcPr>
            <w:tcW w:w="9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557B" w:rsidRPr="0078557B" w:rsidRDefault="0078557B" w:rsidP="0078557B">
            <w:pPr>
              <w:spacing w:line="230" w:lineRule="auto"/>
              <w:ind w:left="-57" w:right="-57"/>
              <w:jc w:val="center"/>
              <w:rPr>
                <w:b/>
                <w:bCs/>
                <w:sz w:val="24"/>
                <w:szCs w:val="24"/>
              </w:rPr>
            </w:pPr>
            <w:r w:rsidRPr="0078557B">
              <w:rPr>
                <w:b/>
                <w:bCs/>
                <w:sz w:val="24"/>
                <w:szCs w:val="24"/>
              </w:rPr>
              <w:t>№</w:t>
            </w:r>
          </w:p>
          <w:p w:rsidR="0078557B" w:rsidRPr="0078557B" w:rsidRDefault="0078557B" w:rsidP="0078557B">
            <w:pPr>
              <w:spacing w:line="230" w:lineRule="auto"/>
              <w:ind w:left="-57" w:right="-57"/>
              <w:jc w:val="center"/>
              <w:rPr>
                <w:b/>
                <w:bCs/>
                <w:sz w:val="24"/>
                <w:szCs w:val="24"/>
              </w:rPr>
            </w:pPr>
            <w:proofErr w:type="gramStart"/>
            <w:r w:rsidRPr="0078557B">
              <w:rPr>
                <w:b/>
                <w:bCs/>
                <w:sz w:val="24"/>
                <w:szCs w:val="24"/>
              </w:rPr>
              <w:t>п</w:t>
            </w:r>
            <w:proofErr w:type="gramEnd"/>
            <w:r w:rsidRPr="0078557B">
              <w:rPr>
                <w:b/>
                <w:bCs/>
                <w:sz w:val="24"/>
                <w:szCs w:val="24"/>
              </w:rPr>
              <w:t>/п</w:t>
            </w:r>
          </w:p>
        </w:tc>
        <w:tc>
          <w:tcPr>
            <w:tcW w:w="53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557B" w:rsidRPr="0078557B" w:rsidRDefault="0078557B" w:rsidP="0078557B">
            <w:pPr>
              <w:spacing w:line="230" w:lineRule="auto"/>
              <w:ind w:left="-57" w:right="-57"/>
              <w:jc w:val="center"/>
              <w:rPr>
                <w:b/>
                <w:bCs/>
                <w:sz w:val="24"/>
                <w:szCs w:val="24"/>
              </w:rPr>
            </w:pPr>
            <w:r w:rsidRPr="0078557B">
              <w:rPr>
                <w:b/>
                <w:bCs/>
                <w:sz w:val="24"/>
                <w:szCs w:val="24"/>
              </w:rPr>
              <w:t>Наименование мероприятия</w:t>
            </w:r>
          </w:p>
        </w:tc>
        <w:tc>
          <w:tcPr>
            <w:tcW w:w="165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8557B" w:rsidRPr="0078557B" w:rsidRDefault="0078557B" w:rsidP="0078557B">
            <w:pPr>
              <w:spacing w:line="230" w:lineRule="auto"/>
              <w:ind w:left="-57" w:right="-57"/>
              <w:jc w:val="center"/>
              <w:rPr>
                <w:b/>
                <w:bCs/>
                <w:sz w:val="24"/>
                <w:szCs w:val="24"/>
              </w:rPr>
            </w:pPr>
            <w:r w:rsidRPr="0078557B">
              <w:rPr>
                <w:b/>
                <w:bCs/>
                <w:sz w:val="24"/>
                <w:szCs w:val="24"/>
              </w:rPr>
              <w:t>Срок реализации мероприятия</w:t>
            </w:r>
          </w:p>
        </w:tc>
        <w:tc>
          <w:tcPr>
            <w:tcW w:w="44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557B" w:rsidRPr="0078557B" w:rsidRDefault="0078557B" w:rsidP="0078557B">
            <w:pPr>
              <w:spacing w:line="230" w:lineRule="auto"/>
              <w:ind w:left="-57" w:right="-57"/>
              <w:jc w:val="center"/>
              <w:rPr>
                <w:b/>
                <w:bCs/>
                <w:sz w:val="24"/>
                <w:szCs w:val="24"/>
              </w:rPr>
            </w:pPr>
            <w:r w:rsidRPr="0078557B">
              <w:rPr>
                <w:b/>
                <w:bCs/>
                <w:sz w:val="24"/>
                <w:szCs w:val="24"/>
              </w:rPr>
              <w:t>Результат выполнения мероприятия</w:t>
            </w:r>
          </w:p>
        </w:tc>
        <w:tc>
          <w:tcPr>
            <w:tcW w:w="37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557B" w:rsidRPr="0078557B" w:rsidRDefault="0078557B" w:rsidP="0078557B">
            <w:pPr>
              <w:spacing w:line="230" w:lineRule="auto"/>
              <w:ind w:left="-57" w:right="-57"/>
              <w:jc w:val="center"/>
              <w:rPr>
                <w:b/>
                <w:bCs/>
                <w:sz w:val="24"/>
                <w:szCs w:val="24"/>
              </w:rPr>
            </w:pPr>
            <w:r w:rsidRPr="0078557B">
              <w:rPr>
                <w:b/>
                <w:bCs/>
                <w:sz w:val="24"/>
                <w:szCs w:val="24"/>
              </w:rPr>
              <w:t>Ответственные исполнители мероприятия</w:t>
            </w:r>
          </w:p>
        </w:tc>
      </w:tr>
      <w:tr w:rsidR="0078557B" w:rsidRPr="0078557B" w:rsidTr="00775053">
        <w:trPr>
          <w:trHeight w:val="299"/>
          <w:tblHeader/>
          <w:jc w:val="center"/>
        </w:trPr>
        <w:tc>
          <w:tcPr>
            <w:tcW w:w="958" w:type="dxa"/>
            <w:vMerge/>
            <w:tcBorders>
              <w:top w:val="single" w:sz="4" w:space="0" w:color="auto"/>
              <w:left w:val="single" w:sz="4" w:space="0" w:color="auto"/>
              <w:bottom w:val="single" w:sz="4" w:space="0" w:color="auto"/>
              <w:right w:val="single" w:sz="4" w:space="0" w:color="auto"/>
            </w:tcBorders>
            <w:hideMark/>
          </w:tcPr>
          <w:p w:rsidR="0078557B" w:rsidRPr="0078557B" w:rsidRDefault="0078557B" w:rsidP="0078557B">
            <w:pPr>
              <w:spacing w:line="230" w:lineRule="auto"/>
              <w:ind w:left="-57" w:right="-57"/>
              <w:rPr>
                <w:b/>
                <w:bCs/>
                <w:sz w:val="24"/>
                <w:szCs w:val="24"/>
              </w:rPr>
            </w:pPr>
          </w:p>
        </w:tc>
        <w:tc>
          <w:tcPr>
            <w:tcW w:w="5348" w:type="dxa"/>
            <w:vMerge/>
            <w:tcBorders>
              <w:top w:val="single" w:sz="4" w:space="0" w:color="auto"/>
              <w:left w:val="single" w:sz="4" w:space="0" w:color="auto"/>
              <w:bottom w:val="single" w:sz="4" w:space="0" w:color="auto"/>
              <w:right w:val="single" w:sz="4" w:space="0" w:color="auto"/>
            </w:tcBorders>
            <w:hideMark/>
          </w:tcPr>
          <w:p w:rsidR="0078557B" w:rsidRPr="0078557B" w:rsidRDefault="0078557B" w:rsidP="0078557B">
            <w:pPr>
              <w:spacing w:line="230" w:lineRule="auto"/>
              <w:ind w:left="-57" w:right="-57"/>
              <w:rPr>
                <w:b/>
                <w:bCs/>
                <w:sz w:val="24"/>
                <w:szCs w:val="24"/>
              </w:rPr>
            </w:pPr>
          </w:p>
        </w:tc>
        <w:tc>
          <w:tcPr>
            <w:tcW w:w="1658" w:type="dxa"/>
            <w:gridSpan w:val="2"/>
            <w:vMerge/>
            <w:tcBorders>
              <w:top w:val="single" w:sz="4" w:space="0" w:color="auto"/>
              <w:left w:val="single" w:sz="4" w:space="0" w:color="auto"/>
              <w:bottom w:val="single" w:sz="4" w:space="0" w:color="auto"/>
              <w:right w:val="single" w:sz="4" w:space="0" w:color="auto"/>
            </w:tcBorders>
            <w:hideMark/>
          </w:tcPr>
          <w:p w:rsidR="0078557B" w:rsidRPr="0078557B" w:rsidRDefault="0078557B" w:rsidP="0078557B">
            <w:pPr>
              <w:spacing w:line="230" w:lineRule="auto"/>
              <w:ind w:left="-57" w:right="-57"/>
              <w:rPr>
                <w:b/>
                <w:bCs/>
                <w:sz w:val="24"/>
                <w:szCs w:val="24"/>
              </w:rPr>
            </w:pPr>
          </w:p>
        </w:tc>
        <w:tc>
          <w:tcPr>
            <w:tcW w:w="4476" w:type="dxa"/>
            <w:vMerge/>
            <w:tcBorders>
              <w:top w:val="single" w:sz="4" w:space="0" w:color="auto"/>
              <w:left w:val="single" w:sz="4" w:space="0" w:color="auto"/>
              <w:bottom w:val="single" w:sz="4" w:space="0" w:color="auto"/>
              <w:right w:val="single" w:sz="4" w:space="0" w:color="auto"/>
            </w:tcBorders>
            <w:hideMark/>
          </w:tcPr>
          <w:p w:rsidR="0078557B" w:rsidRPr="0078557B" w:rsidRDefault="0078557B" w:rsidP="0078557B">
            <w:pPr>
              <w:spacing w:line="230" w:lineRule="auto"/>
              <w:ind w:left="-57" w:right="-57"/>
              <w:rPr>
                <w:b/>
                <w:bCs/>
                <w:sz w:val="24"/>
                <w:szCs w:val="24"/>
              </w:rPr>
            </w:pPr>
          </w:p>
        </w:tc>
        <w:tc>
          <w:tcPr>
            <w:tcW w:w="3734" w:type="dxa"/>
            <w:vMerge/>
            <w:tcBorders>
              <w:top w:val="single" w:sz="4" w:space="0" w:color="auto"/>
              <w:left w:val="single" w:sz="4" w:space="0" w:color="auto"/>
              <w:bottom w:val="single" w:sz="4" w:space="0" w:color="auto"/>
              <w:right w:val="single" w:sz="4" w:space="0" w:color="auto"/>
            </w:tcBorders>
            <w:hideMark/>
          </w:tcPr>
          <w:p w:rsidR="0078557B" w:rsidRPr="0078557B" w:rsidRDefault="0078557B" w:rsidP="0078557B">
            <w:pPr>
              <w:spacing w:line="230" w:lineRule="auto"/>
              <w:ind w:left="-57" w:right="-57"/>
              <w:rPr>
                <w:b/>
                <w:bCs/>
                <w:sz w:val="24"/>
                <w:szCs w:val="24"/>
              </w:rPr>
            </w:pPr>
          </w:p>
        </w:tc>
      </w:tr>
      <w:tr w:rsidR="0078557B" w:rsidRPr="0078557B" w:rsidTr="00775053">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rsidR="0078557B" w:rsidRPr="0078557B" w:rsidRDefault="00220F6F" w:rsidP="0078557B">
            <w:pPr>
              <w:spacing w:line="230" w:lineRule="auto"/>
              <w:ind w:left="-57" w:right="-57"/>
              <w:jc w:val="center"/>
              <w:rPr>
                <w:sz w:val="24"/>
                <w:szCs w:val="24"/>
              </w:rPr>
            </w:pPr>
            <w:r>
              <w:rPr>
                <w:sz w:val="24"/>
                <w:szCs w:val="24"/>
              </w:rPr>
              <w:t>40</w:t>
            </w:r>
            <w:r w:rsidR="0078557B" w:rsidRPr="0078557B">
              <w:rPr>
                <w:sz w:val="24"/>
                <w:szCs w:val="24"/>
              </w:rPr>
              <w:t>.3.1.</w:t>
            </w:r>
          </w:p>
        </w:tc>
        <w:tc>
          <w:tcPr>
            <w:tcW w:w="5348" w:type="dxa"/>
            <w:tcBorders>
              <w:top w:val="single" w:sz="4" w:space="0" w:color="auto"/>
              <w:left w:val="nil"/>
              <w:bottom w:val="single" w:sz="4" w:space="0" w:color="auto"/>
              <w:right w:val="single" w:sz="4" w:space="0" w:color="auto"/>
            </w:tcBorders>
            <w:shd w:val="clear" w:color="auto" w:fill="auto"/>
            <w:noWrap/>
          </w:tcPr>
          <w:p w:rsidR="0078557B" w:rsidRPr="0078557B" w:rsidRDefault="0078557B" w:rsidP="0078557B">
            <w:pPr>
              <w:widowControl w:val="0"/>
              <w:autoSpaceDE w:val="0"/>
              <w:autoSpaceDN w:val="0"/>
              <w:adjustRightInd w:val="0"/>
              <w:spacing w:line="230" w:lineRule="auto"/>
              <w:ind w:left="-57" w:right="-57"/>
              <w:jc w:val="both"/>
              <w:rPr>
                <w:sz w:val="24"/>
                <w:szCs w:val="24"/>
              </w:rPr>
            </w:pPr>
            <w:r w:rsidRPr="0078557B">
              <w:rPr>
                <w:sz w:val="24"/>
                <w:szCs w:val="24"/>
              </w:rPr>
              <w:t>Мониторинг численности организаций, предоставляющих услуги грузоперевозок в Алексеевском муниципальном округе</w:t>
            </w:r>
          </w:p>
        </w:tc>
        <w:tc>
          <w:tcPr>
            <w:tcW w:w="1658" w:type="dxa"/>
            <w:gridSpan w:val="2"/>
            <w:tcBorders>
              <w:top w:val="single" w:sz="4" w:space="0" w:color="auto"/>
              <w:left w:val="nil"/>
              <w:bottom w:val="single" w:sz="4" w:space="0" w:color="auto"/>
              <w:right w:val="single" w:sz="4" w:space="0" w:color="auto"/>
            </w:tcBorders>
            <w:shd w:val="clear" w:color="auto" w:fill="auto"/>
            <w:noWrap/>
          </w:tcPr>
          <w:p w:rsidR="0078557B" w:rsidRPr="0078557B" w:rsidRDefault="0078557B" w:rsidP="0078557B">
            <w:pPr>
              <w:jc w:val="center"/>
            </w:pPr>
            <w:r w:rsidRPr="0078557B">
              <w:rPr>
                <w:sz w:val="24"/>
                <w:szCs w:val="24"/>
              </w:rPr>
              <w:t>2022 – 2025 годы</w:t>
            </w:r>
          </w:p>
        </w:tc>
        <w:tc>
          <w:tcPr>
            <w:tcW w:w="4476" w:type="dxa"/>
            <w:tcBorders>
              <w:top w:val="single" w:sz="4" w:space="0" w:color="auto"/>
              <w:left w:val="nil"/>
              <w:bottom w:val="single" w:sz="4" w:space="0" w:color="auto"/>
              <w:right w:val="single" w:sz="4" w:space="0" w:color="auto"/>
            </w:tcBorders>
            <w:shd w:val="clear" w:color="auto" w:fill="auto"/>
            <w:noWrap/>
          </w:tcPr>
          <w:p w:rsidR="0078557B" w:rsidRPr="0078557B" w:rsidRDefault="0078557B" w:rsidP="0078557B">
            <w:pPr>
              <w:spacing w:line="230" w:lineRule="auto"/>
              <w:ind w:left="-57" w:right="-57"/>
              <w:jc w:val="both"/>
              <w:rPr>
                <w:rFonts w:eastAsia="Calibri"/>
                <w:sz w:val="24"/>
                <w:szCs w:val="24"/>
              </w:rPr>
            </w:pPr>
            <w:r w:rsidRPr="0078557B">
              <w:rPr>
                <w:rFonts w:eastAsia="Calibri"/>
                <w:sz w:val="24"/>
                <w:szCs w:val="24"/>
              </w:rPr>
              <w:t>Повышение уровня информированности субъектов предпринимательской деятельности и потребителей товаров, работ и услуг в сфере оказания услуг  грузоперевозок</w:t>
            </w:r>
          </w:p>
        </w:tc>
        <w:tc>
          <w:tcPr>
            <w:tcW w:w="3734" w:type="dxa"/>
            <w:tcBorders>
              <w:top w:val="single" w:sz="4" w:space="0" w:color="auto"/>
              <w:left w:val="nil"/>
              <w:bottom w:val="single" w:sz="4" w:space="0" w:color="auto"/>
              <w:right w:val="single" w:sz="4" w:space="0" w:color="auto"/>
            </w:tcBorders>
            <w:shd w:val="clear" w:color="auto" w:fill="auto"/>
            <w:noWrap/>
          </w:tcPr>
          <w:p w:rsidR="0078557B" w:rsidRPr="0078557B" w:rsidRDefault="0078557B" w:rsidP="0078557B">
            <w:pPr>
              <w:spacing w:line="230" w:lineRule="auto"/>
              <w:jc w:val="center"/>
              <w:rPr>
                <w:spacing w:val="-2"/>
                <w:sz w:val="24"/>
                <w:szCs w:val="24"/>
              </w:rPr>
            </w:pPr>
            <w:r w:rsidRPr="0078557B">
              <w:rPr>
                <w:spacing w:val="-2"/>
                <w:sz w:val="24"/>
                <w:szCs w:val="24"/>
              </w:rPr>
              <w:t>Комитет экономического развития администрации Алексеевского муниципального округа</w:t>
            </w:r>
          </w:p>
        </w:tc>
      </w:tr>
    </w:tbl>
    <w:p w:rsidR="0078557B" w:rsidRPr="0078557B" w:rsidRDefault="0078557B" w:rsidP="0078557B">
      <w:pPr>
        <w:jc w:val="both"/>
        <w:rPr>
          <w:sz w:val="28"/>
          <w:szCs w:val="28"/>
        </w:rPr>
        <w:sectPr w:rsidR="0078557B" w:rsidRPr="0078557B" w:rsidSect="00334558">
          <w:pgSz w:w="16838" w:h="11906" w:orient="landscape"/>
          <w:pgMar w:top="851" w:right="1134" w:bottom="567" w:left="1134" w:header="709" w:footer="709" w:gutter="0"/>
          <w:cols w:space="708"/>
          <w:docGrid w:linePitch="360"/>
        </w:sectPr>
      </w:pPr>
    </w:p>
    <w:p w:rsidR="00A1675F" w:rsidRDefault="00A1675F" w:rsidP="0078557B">
      <w:pPr>
        <w:rPr>
          <w:b/>
          <w:sz w:val="28"/>
          <w:szCs w:val="28"/>
        </w:rPr>
      </w:pPr>
    </w:p>
    <w:p w:rsidR="00803432" w:rsidRPr="00342D83" w:rsidRDefault="00803432" w:rsidP="00803432">
      <w:pPr>
        <w:ind w:firstLine="709"/>
        <w:jc w:val="center"/>
        <w:rPr>
          <w:b/>
          <w:sz w:val="28"/>
          <w:szCs w:val="28"/>
        </w:rPr>
      </w:pPr>
      <w:r w:rsidRPr="00342D83">
        <w:rPr>
          <w:b/>
          <w:sz w:val="28"/>
          <w:szCs w:val="28"/>
        </w:rPr>
        <w:t>Раздел I</w:t>
      </w:r>
      <w:r w:rsidR="008075D5" w:rsidRPr="00342D83">
        <w:rPr>
          <w:b/>
          <w:sz w:val="28"/>
          <w:szCs w:val="28"/>
          <w:lang w:val="en-US"/>
        </w:rPr>
        <w:t>I</w:t>
      </w:r>
      <w:r w:rsidRPr="00342D83">
        <w:rPr>
          <w:b/>
          <w:sz w:val="28"/>
          <w:szCs w:val="28"/>
        </w:rPr>
        <w:t xml:space="preserve">I. Системные мероприятия, направленные на развитие конкурентной среды в Алексеевском </w:t>
      </w:r>
      <w:r w:rsidR="00DB472D">
        <w:rPr>
          <w:b/>
          <w:sz w:val="28"/>
          <w:szCs w:val="28"/>
        </w:rPr>
        <w:t>муниципальном</w:t>
      </w:r>
      <w:r w:rsidRPr="00342D83">
        <w:rPr>
          <w:b/>
          <w:sz w:val="28"/>
          <w:szCs w:val="28"/>
        </w:rPr>
        <w:t xml:space="preserve"> округе</w:t>
      </w:r>
    </w:p>
    <w:p w:rsidR="00803432" w:rsidRPr="00342D83" w:rsidRDefault="00803432" w:rsidP="00B55973">
      <w:pPr>
        <w:shd w:val="clear" w:color="auto" w:fill="FFFFFF" w:themeFill="background1"/>
        <w:ind w:right="-31"/>
        <w:jc w:val="center"/>
        <w:rPr>
          <w:b/>
          <w:sz w:val="28"/>
          <w:szCs w:val="28"/>
        </w:rPr>
      </w:pPr>
    </w:p>
    <w:tbl>
      <w:tblPr>
        <w:tblStyle w:val="a3"/>
        <w:tblW w:w="14992" w:type="dxa"/>
        <w:tblLayout w:type="fixed"/>
        <w:tblLook w:val="04A0" w:firstRow="1" w:lastRow="0" w:firstColumn="1" w:lastColumn="0" w:noHBand="0" w:noVBand="1"/>
      </w:tblPr>
      <w:tblGrid>
        <w:gridCol w:w="817"/>
        <w:gridCol w:w="4820"/>
        <w:gridCol w:w="1275"/>
        <w:gridCol w:w="4962"/>
        <w:gridCol w:w="3118"/>
      </w:tblGrid>
      <w:tr w:rsidR="00342D83" w:rsidRPr="00342D83" w:rsidTr="008B11D2">
        <w:trPr>
          <w:tblHeader/>
        </w:trPr>
        <w:tc>
          <w:tcPr>
            <w:tcW w:w="817" w:type="dxa"/>
            <w:vAlign w:val="center"/>
          </w:tcPr>
          <w:p w:rsidR="00803432" w:rsidRPr="00342D83" w:rsidRDefault="00803432" w:rsidP="008B11D2">
            <w:pPr>
              <w:ind w:right="-31"/>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820" w:type="dxa"/>
            <w:vAlign w:val="center"/>
          </w:tcPr>
          <w:p w:rsidR="00803432" w:rsidRPr="00342D83" w:rsidRDefault="00803432" w:rsidP="008B11D2">
            <w:pPr>
              <w:ind w:right="-31"/>
              <w:jc w:val="center"/>
              <w:rPr>
                <w:b/>
                <w:sz w:val="24"/>
                <w:szCs w:val="24"/>
              </w:rPr>
            </w:pPr>
            <w:r w:rsidRPr="00342D83">
              <w:rPr>
                <w:b/>
                <w:sz w:val="24"/>
                <w:szCs w:val="24"/>
              </w:rPr>
              <w:t xml:space="preserve">Наименование </w:t>
            </w:r>
          </w:p>
          <w:p w:rsidR="00803432" w:rsidRPr="00342D83" w:rsidRDefault="00803432" w:rsidP="008B11D2">
            <w:pPr>
              <w:ind w:right="-31"/>
              <w:jc w:val="center"/>
              <w:rPr>
                <w:b/>
                <w:sz w:val="24"/>
                <w:szCs w:val="24"/>
              </w:rPr>
            </w:pPr>
            <w:r w:rsidRPr="00342D83">
              <w:rPr>
                <w:b/>
                <w:sz w:val="24"/>
                <w:szCs w:val="24"/>
              </w:rPr>
              <w:t>мероприятия</w:t>
            </w:r>
          </w:p>
        </w:tc>
        <w:tc>
          <w:tcPr>
            <w:tcW w:w="1275" w:type="dxa"/>
            <w:vAlign w:val="center"/>
          </w:tcPr>
          <w:p w:rsidR="00803432" w:rsidRPr="00342D83" w:rsidRDefault="00803432" w:rsidP="008B11D2">
            <w:pPr>
              <w:ind w:right="-31"/>
              <w:jc w:val="center"/>
              <w:rPr>
                <w:b/>
                <w:sz w:val="24"/>
                <w:szCs w:val="24"/>
              </w:rPr>
            </w:pPr>
            <w:r w:rsidRPr="00342D83">
              <w:rPr>
                <w:b/>
                <w:sz w:val="24"/>
                <w:szCs w:val="24"/>
              </w:rPr>
              <w:t>Срок</w:t>
            </w:r>
          </w:p>
          <w:p w:rsidR="00803432" w:rsidRPr="00342D83" w:rsidRDefault="00803432" w:rsidP="008B11D2">
            <w:pPr>
              <w:ind w:right="-31"/>
              <w:jc w:val="center"/>
              <w:rPr>
                <w:b/>
                <w:sz w:val="24"/>
                <w:szCs w:val="24"/>
              </w:rPr>
            </w:pPr>
            <w:r w:rsidRPr="00342D83">
              <w:rPr>
                <w:b/>
                <w:sz w:val="24"/>
                <w:szCs w:val="24"/>
              </w:rPr>
              <w:t xml:space="preserve">реализации </w:t>
            </w:r>
          </w:p>
          <w:p w:rsidR="00803432" w:rsidRPr="00342D83" w:rsidRDefault="00803432" w:rsidP="008B11D2">
            <w:pPr>
              <w:ind w:right="-31"/>
              <w:jc w:val="center"/>
              <w:rPr>
                <w:b/>
                <w:sz w:val="24"/>
                <w:szCs w:val="24"/>
              </w:rPr>
            </w:pPr>
            <w:r w:rsidRPr="00342D83">
              <w:rPr>
                <w:b/>
                <w:sz w:val="24"/>
                <w:szCs w:val="24"/>
              </w:rPr>
              <w:t>мероприятия</w:t>
            </w:r>
          </w:p>
        </w:tc>
        <w:tc>
          <w:tcPr>
            <w:tcW w:w="4962" w:type="dxa"/>
            <w:vAlign w:val="center"/>
          </w:tcPr>
          <w:p w:rsidR="00803432" w:rsidRPr="00342D83" w:rsidRDefault="00803432" w:rsidP="008B11D2">
            <w:pPr>
              <w:ind w:right="-31"/>
              <w:jc w:val="center"/>
              <w:rPr>
                <w:b/>
                <w:sz w:val="24"/>
                <w:szCs w:val="24"/>
              </w:rPr>
            </w:pPr>
            <w:r w:rsidRPr="00342D83">
              <w:rPr>
                <w:b/>
                <w:sz w:val="24"/>
                <w:szCs w:val="24"/>
              </w:rPr>
              <w:t>Результат выполнения мероприятия</w:t>
            </w:r>
          </w:p>
        </w:tc>
        <w:tc>
          <w:tcPr>
            <w:tcW w:w="3118" w:type="dxa"/>
            <w:vAlign w:val="center"/>
          </w:tcPr>
          <w:p w:rsidR="00803432" w:rsidRPr="00342D83" w:rsidRDefault="00803432" w:rsidP="008B11D2">
            <w:pPr>
              <w:ind w:right="-31"/>
              <w:jc w:val="center"/>
              <w:rPr>
                <w:b/>
                <w:sz w:val="24"/>
                <w:szCs w:val="24"/>
              </w:rPr>
            </w:pPr>
            <w:r w:rsidRPr="00342D83">
              <w:rPr>
                <w:b/>
                <w:sz w:val="24"/>
                <w:szCs w:val="24"/>
              </w:rPr>
              <w:t xml:space="preserve">Ответственные </w:t>
            </w:r>
          </w:p>
          <w:p w:rsidR="00803432" w:rsidRPr="00342D83" w:rsidRDefault="00803432" w:rsidP="008B11D2">
            <w:pPr>
              <w:ind w:right="-31"/>
              <w:jc w:val="center"/>
              <w:rPr>
                <w:b/>
                <w:sz w:val="24"/>
                <w:szCs w:val="24"/>
              </w:rPr>
            </w:pPr>
            <w:r w:rsidRPr="00342D83">
              <w:rPr>
                <w:b/>
                <w:sz w:val="24"/>
                <w:szCs w:val="24"/>
              </w:rPr>
              <w:t>исполнители</w:t>
            </w:r>
          </w:p>
        </w:tc>
      </w:tr>
      <w:tr w:rsidR="00342D83" w:rsidRPr="00342D83" w:rsidTr="008B11D2">
        <w:trPr>
          <w:trHeight w:val="362"/>
        </w:trPr>
        <w:tc>
          <w:tcPr>
            <w:tcW w:w="14992" w:type="dxa"/>
            <w:gridSpan w:val="5"/>
            <w:vAlign w:val="center"/>
          </w:tcPr>
          <w:p w:rsidR="00803432" w:rsidRPr="00342D83" w:rsidRDefault="00803432" w:rsidP="008B11D2">
            <w:pPr>
              <w:ind w:right="-31"/>
              <w:jc w:val="center"/>
              <w:rPr>
                <w:b/>
                <w:sz w:val="24"/>
                <w:szCs w:val="24"/>
              </w:rPr>
            </w:pPr>
            <w:r w:rsidRPr="00342D83">
              <w:rPr>
                <w:b/>
                <w:sz w:val="24"/>
                <w:szCs w:val="24"/>
              </w:rPr>
              <w:t xml:space="preserve">1. Организационно-методическое обеспечение реализации в Алексеевском </w:t>
            </w:r>
            <w:r w:rsidR="00DB472D">
              <w:rPr>
                <w:b/>
                <w:sz w:val="24"/>
                <w:szCs w:val="24"/>
              </w:rPr>
              <w:t>муниципальном</w:t>
            </w:r>
            <w:r w:rsidRPr="00342D83">
              <w:rPr>
                <w:b/>
                <w:sz w:val="24"/>
                <w:szCs w:val="24"/>
              </w:rPr>
              <w:t xml:space="preserve"> округе Стандарта </w:t>
            </w:r>
          </w:p>
        </w:tc>
      </w:tr>
      <w:tr w:rsidR="00342D83" w:rsidRPr="00342D83" w:rsidTr="008B11D2">
        <w:tc>
          <w:tcPr>
            <w:tcW w:w="817" w:type="dxa"/>
          </w:tcPr>
          <w:p w:rsidR="00803432" w:rsidRPr="00342D83" w:rsidRDefault="00803432" w:rsidP="008B11D2">
            <w:pPr>
              <w:spacing w:line="235" w:lineRule="auto"/>
              <w:jc w:val="center"/>
              <w:rPr>
                <w:bCs/>
                <w:sz w:val="24"/>
                <w:szCs w:val="24"/>
              </w:rPr>
            </w:pPr>
            <w:r w:rsidRPr="00342D83">
              <w:rPr>
                <w:bCs/>
                <w:sz w:val="24"/>
                <w:szCs w:val="24"/>
              </w:rPr>
              <w:t>1.1</w:t>
            </w:r>
          </w:p>
        </w:tc>
        <w:tc>
          <w:tcPr>
            <w:tcW w:w="4820" w:type="dxa"/>
          </w:tcPr>
          <w:p w:rsidR="00803432" w:rsidRPr="00342D83" w:rsidRDefault="00803432" w:rsidP="008B11D2">
            <w:pPr>
              <w:spacing w:line="235" w:lineRule="auto"/>
              <w:jc w:val="both"/>
              <w:rPr>
                <w:sz w:val="24"/>
                <w:szCs w:val="24"/>
              </w:rPr>
            </w:pPr>
            <w:r w:rsidRPr="00342D83">
              <w:rPr>
                <w:sz w:val="24"/>
                <w:szCs w:val="24"/>
              </w:rPr>
              <w:t>Организация деятельности межведомственного координационного совета при главе администрации по защите интересов субъектов малого и среднего предпринимательства, развитию конкуренции и улучшению инвестиционного климата</w:t>
            </w:r>
          </w:p>
        </w:tc>
        <w:tc>
          <w:tcPr>
            <w:tcW w:w="1275" w:type="dxa"/>
          </w:tcPr>
          <w:p w:rsidR="00803432" w:rsidRPr="00342D83" w:rsidRDefault="00803432" w:rsidP="008B11D2">
            <w:pPr>
              <w:spacing w:line="235" w:lineRule="auto"/>
              <w:jc w:val="center"/>
              <w:rPr>
                <w:sz w:val="24"/>
                <w:szCs w:val="24"/>
              </w:rPr>
            </w:pPr>
            <w:r w:rsidRPr="00342D83">
              <w:rPr>
                <w:sz w:val="24"/>
                <w:szCs w:val="24"/>
              </w:rPr>
              <w:t>2022 – 2025 годы</w:t>
            </w:r>
          </w:p>
        </w:tc>
        <w:tc>
          <w:tcPr>
            <w:tcW w:w="4962" w:type="dxa"/>
          </w:tcPr>
          <w:p w:rsidR="00803432" w:rsidRPr="00342D83" w:rsidRDefault="00803432" w:rsidP="00EA3887">
            <w:pPr>
              <w:spacing w:line="235" w:lineRule="auto"/>
              <w:contextualSpacing/>
              <w:jc w:val="both"/>
              <w:rPr>
                <w:sz w:val="24"/>
                <w:szCs w:val="24"/>
              </w:rPr>
            </w:pPr>
            <w:r w:rsidRPr="00342D83">
              <w:rPr>
                <w:sz w:val="24"/>
                <w:szCs w:val="24"/>
              </w:rPr>
              <w:t>Рассмотрение вопросов содействия развитию конкуренции</w:t>
            </w:r>
            <w:r w:rsidR="00EA3887" w:rsidRPr="00342D83">
              <w:rPr>
                <w:sz w:val="24"/>
                <w:szCs w:val="24"/>
              </w:rPr>
              <w:t xml:space="preserve"> на за</w:t>
            </w:r>
            <w:r w:rsidRPr="00342D83">
              <w:rPr>
                <w:sz w:val="24"/>
                <w:szCs w:val="24"/>
              </w:rPr>
              <w:t xml:space="preserve">седаниях коллегиального органа </w:t>
            </w:r>
          </w:p>
        </w:tc>
        <w:tc>
          <w:tcPr>
            <w:tcW w:w="3118" w:type="dxa"/>
          </w:tcPr>
          <w:p w:rsidR="00803432" w:rsidRPr="00342D83" w:rsidRDefault="00803432" w:rsidP="00CF4EE6">
            <w:pPr>
              <w:spacing w:line="235" w:lineRule="auto"/>
              <w:jc w:val="center"/>
              <w:rPr>
                <w:sz w:val="24"/>
                <w:szCs w:val="24"/>
              </w:rPr>
            </w:pPr>
            <w:r w:rsidRPr="00342D83">
              <w:rPr>
                <w:sz w:val="24"/>
                <w:szCs w:val="24"/>
              </w:rPr>
              <w:t xml:space="preserve">Комитет экономического развития администрации Алексеевского </w:t>
            </w:r>
            <w:r w:rsidR="00DB472D" w:rsidRPr="00DB472D">
              <w:rPr>
                <w:sz w:val="24"/>
                <w:szCs w:val="24"/>
              </w:rPr>
              <w:t>муниципального</w:t>
            </w:r>
            <w:r w:rsidRPr="00342D83">
              <w:rPr>
                <w:sz w:val="24"/>
                <w:szCs w:val="24"/>
              </w:rPr>
              <w:t xml:space="preserve"> округа</w:t>
            </w:r>
          </w:p>
        </w:tc>
      </w:tr>
      <w:tr w:rsidR="00342D83" w:rsidRPr="00342D83" w:rsidTr="008B11D2">
        <w:tc>
          <w:tcPr>
            <w:tcW w:w="817" w:type="dxa"/>
          </w:tcPr>
          <w:p w:rsidR="00474D2A" w:rsidRPr="00342D83" w:rsidRDefault="00474D2A" w:rsidP="00474D2A">
            <w:pPr>
              <w:shd w:val="clear" w:color="auto" w:fill="FFFFFF" w:themeFill="background1"/>
              <w:ind w:right="-31"/>
              <w:jc w:val="center"/>
              <w:rPr>
                <w:sz w:val="24"/>
                <w:szCs w:val="24"/>
              </w:rPr>
            </w:pPr>
            <w:r w:rsidRPr="00342D83">
              <w:rPr>
                <w:sz w:val="24"/>
                <w:szCs w:val="24"/>
              </w:rPr>
              <w:t>1.2</w:t>
            </w:r>
          </w:p>
        </w:tc>
        <w:tc>
          <w:tcPr>
            <w:tcW w:w="4820" w:type="dxa"/>
          </w:tcPr>
          <w:p w:rsidR="00474D2A" w:rsidRPr="00342D83" w:rsidRDefault="00474D2A" w:rsidP="00474D2A">
            <w:pPr>
              <w:shd w:val="clear" w:color="auto" w:fill="FFFFFF" w:themeFill="background1"/>
              <w:ind w:right="-31"/>
              <w:jc w:val="both"/>
            </w:pPr>
            <w:r w:rsidRPr="00342D83">
              <w:rPr>
                <w:sz w:val="24"/>
                <w:szCs w:val="24"/>
                <w:lang w:eastAsia="en-US"/>
              </w:rPr>
              <w:t xml:space="preserve">Участие в публичных обсуждениях результатов правоприменительной практики, проводимых Управлением Федеральной антимонопольной службы по Белгородской области, по вопросам развития конкуренции </w:t>
            </w:r>
          </w:p>
        </w:tc>
        <w:tc>
          <w:tcPr>
            <w:tcW w:w="1275" w:type="dxa"/>
          </w:tcPr>
          <w:p w:rsidR="00474D2A" w:rsidRPr="00342D83" w:rsidRDefault="00474D2A" w:rsidP="00474D2A">
            <w:pPr>
              <w:pStyle w:val="ConsPlusNormal"/>
              <w:jc w:val="center"/>
            </w:pPr>
            <w:r w:rsidRPr="00342D83">
              <w:t>2022 – 2025 годы</w:t>
            </w:r>
          </w:p>
        </w:tc>
        <w:tc>
          <w:tcPr>
            <w:tcW w:w="4962" w:type="dxa"/>
          </w:tcPr>
          <w:p w:rsidR="00474D2A" w:rsidRPr="00342D83" w:rsidRDefault="00474D2A" w:rsidP="00474D2A">
            <w:pPr>
              <w:shd w:val="clear" w:color="auto" w:fill="FFFFFF" w:themeFill="background1"/>
              <w:ind w:right="-31"/>
              <w:jc w:val="both"/>
            </w:pPr>
            <w:r w:rsidRPr="00342D83">
              <w:rPr>
                <w:sz w:val="24"/>
                <w:szCs w:val="24"/>
                <w:lang w:eastAsia="en-US"/>
              </w:rPr>
              <w:t>Повышение уровня информированности о состоянии конкуренции</w:t>
            </w:r>
          </w:p>
        </w:tc>
        <w:tc>
          <w:tcPr>
            <w:tcW w:w="3118" w:type="dxa"/>
          </w:tcPr>
          <w:p w:rsidR="00474D2A" w:rsidRPr="00342D83" w:rsidRDefault="00474D2A" w:rsidP="00CF4EE6">
            <w:pPr>
              <w:spacing w:line="235" w:lineRule="auto"/>
              <w:jc w:val="center"/>
              <w:rPr>
                <w:sz w:val="24"/>
                <w:szCs w:val="24"/>
              </w:rPr>
            </w:pPr>
            <w:r w:rsidRPr="00342D83">
              <w:rPr>
                <w:sz w:val="24"/>
                <w:szCs w:val="24"/>
              </w:rPr>
              <w:t xml:space="preserve">Комитет экономического развития администрации Алексеевского </w:t>
            </w:r>
            <w:r w:rsidR="00DB472D" w:rsidRPr="00DB472D">
              <w:rPr>
                <w:sz w:val="24"/>
                <w:szCs w:val="24"/>
              </w:rPr>
              <w:t>муниципального</w:t>
            </w:r>
            <w:r w:rsidRPr="00342D83">
              <w:rPr>
                <w:sz w:val="24"/>
                <w:szCs w:val="24"/>
              </w:rPr>
              <w:t xml:space="preserve"> округа</w:t>
            </w:r>
          </w:p>
        </w:tc>
      </w:tr>
      <w:tr w:rsidR="00342D83" w:rsidRPr="00342D83" w:rsidTr="008B11D2">
        <w:tc>
          <w:tcPr>
            <w:tcW w:w="817" w:type="dxa"/>
          </w:tcPr>
          <w:p w:rsidR="00803432" w:rsidRPr="00342D83" w:rsidRDefault="00803432" w:rsidP="00474D2A">
            <w:pPr>
              <w:spacing w:line="235" w:lineRule="auto"/>
              <w:jc w:val="center"/>
              <w:rPr>
                <w:bCs/>
                <w:sz w:val="24"/>
                <w:szCs w:val="24"/>
              </w:rPr>
            </w:pPr>
            <w:r w:rsidRPr="00342D83">
              <w:rPr>
                <w:bCs/>
                <w:sz w:val="24"/>
                <w:szCs w:val="24"/>
              </w:rPr>
              <w:t>1.</w:t>
            </w:r>
            <w:r w:rsidR="00474D2A" w:rsidRPr="00342D83">
              <w:rPr>
                <w:bCs/>
                <w:sz w:val="24"/>
                <w:szCs w:val="24"/>
              </w:rPr>
              <w:t>3</w:t>
            </w:r>
          </w:p>
        </w:tc>
        <w:tc>
          <w:tcPr>
            <w:tcW w:w="4820" w:type="dxa"/>
          </w:tcPr>
          <w:p w:rsidR="00803432" w:rsidRPr="00342D83" w:rsidRDefault="00803432" w:rsidP="008B11D2">
            <w:pPr>
              <w:spacing w:line="235" w:lineRule="auto"/>
              <w:jc w:val="both"/>
              <w:rPr>
                <w:sz w:val="24"/>
                <w:szCs w:val="24"/>
              </w:rPr>
            </w:pPr>
            <w:r w:rsidRPr="00342D83">
              <w:rPr>
                <w:sz w:val="24"/>
                <w:szCs w:val="24"/>
              </w:rPr>
              <w:t>Внесение изменений в перечень товарных рынков</w:t>
            </w:r>
          </w:p>
          <w:p w:rsidR="00803432" w:rsidRPr="00342D83" w:rsidRDefault="00803432" w:rsidP="008B11D2">
            <w:pPr>
              <w:spacing w:line="235" w:lineRule="auto"/>
              <w:jc w:val="both"/>
              <w:rPr>
                <w:sz w:val="24"/>
                <w:szCs w:val="24"/>
              </w:rPr>
            </w:pPr>
          </w:p>
          <w:p w:rsidR="00803432" w:rsidRPr="00342D83" w:rsidRDefault="00803432" w:rsidP="008B11D2">
            <w:pPr>
              <w:spacing w:line="235" w:lineRule="auto"/>
              <w:jc w:val="both"/>
              <w:rPr>
                <w:sz w:val="24"/>
                <w:szCs w:val="24"/>
              </w:rPr>
            </w:pPr>
          </w:p>
        </w:tc>
        <w:tc>
          <w:tcPr>
            <w:tcW w:w="1275" w:type="dxa"/>
          </w:tcPr>
          <w:p w:rsidR="00803432" w:rsidRPr="00342D83" w:rsidRDefault="00803432" w:rsidP="008B11D2">
            <w:pPr>
              <w:spacing w:line="235" w:lineRule="auto"/>
              <w:jc w:val="center"/>
              <w:rPr>
                <w:sz w:val="24"/>
                <w:szCs w:val="24"/>
              </w:rPr>
            </w:pPr>
            <w:r w:rsidRPr="00342D83">
              <w:rPr>
                <w:sz w:val="24"/>
                <w:szCs w:val="24"/>
              </w:rPr>
              <w:t>2022 – 2025 годы</w:t>
            </w:r>
          </w:p>
        </w:tc>
        <w:tc>
          <w:tcPr>
            <w:tcW w:w="4962" w:type="dxa"/>
          </w:tcPr>
          <w:p w:rsidR="00803432" w:rsidRPr="00342D83" w:rsidRDefault="00803432" w:rsidP="008B11D2">
            <w:pPr>
              <w:spacing w:line="235" w:lineRule="auto"/>
              <w:contextualSpacing/>
              <w:jc w:val="both"/>
              <w:rPr>
                <w:sz w:val="24"/>
                <w:szCs w:val="24"/>
              </w:rPr>
            </w:pPr>
            <w:r w:rsidRPr="00342D83">
              <w:rPr>
                <w:sz w:val="24"/>
                <w:szCs w:val="24"/>
              </w:rPr>
              <w:t>Определение основных направлений                                для выявления путей решения актуальных социально-экономических проблем через развитие конкурентной среды</w:t>
            </w:r>
          </w:p>
        </w:tc>
        <w:tc>
          <w:tcPr>
            <w:tcW w:w="3118" w:type="dxa"/>
          </w:tcPr>
          <w:p w:rsidR="00CF4EE6" w:rsidRPr="00CF4EE6" w:rsidRDefault="00CF4EE6" w:rsidP="00CF4EE6">
            <w:pPr>
              <w:jc w:val="center"/>
              <w:rPr>
                <w:sz w:val="24"/>
                <w:szCs w:val="24"/>
              </w:rPr>
            </w:pPr>
            <w:r w:rsidRPr="00CF4EE6">
              <w:rPr>
                <w:sz w:val="24"/>
                <w:szCs w:val="24"/>
              </w:rPr>
              <w:t xml:space="preserve">Управление образования администрации Алексеевского </w:t>
            </w:r>
            <w:r w:rsidR="00DB472D" w:rsidRPr="00DB472D">
              <w:rPr>
                <w:sz w:val="24"/>
                <w:szCs w:val="24"/>
              </w:rPr>
              <w:t>муниципального</w:t>
            </w:r>
            <w:r w:rsidRPr="00CF4EE6">
              <w:rPr>
                <w:sz w:val="24"/>
                <w:szCs w:val="24"/>
              </w:rPr>
              <w:t xml:space="preserve"> округа</w:t>
            </w:r>
          </w:p>
          <w:p w:rsidR="00CF4EE6" w:rsidRPr="00CF4EE6" w:rsidRDefault="00CF4EE6" w:rsidP="00CF4EE6">
            <w:pPr>
              <w:jc w:val="center"/>
              <w:rPr>
                <w:sz w:val="24"/>
                <w:szCs w:val="24"/>
              </w:rPr>
            </w:pPr>
          </w:p>
          <w:p w:rsidR="00CF4EE6" w:rsidRPr="00CF4EE6" w:rsidRDefault="00CF4EE6" w:rsidP="00CF4EE6">
            <w:pPr>
              <w:jc w:val="center"/>
              <w:rPr>
                <w:sz w:val="24"/>
                <w:szCs w:val="24"/>
              </w:rPr>
            </w:pPr>
            <w:r w:rsidRPr="00CF4EE6">
              <w:rPr>
                <w:sz w:val="24"/>
                <w:szCs w:val="24"/>
              </w:rPr>
              <w:t xml:space="preserve">Управление социальной защиты населения администрации   Алексеевского </w:t>
            </w:r>
            <w:r w:rsidR="00DB472D" w:rsidRPr="00DB472D">
              <w:rPr>
                <w:sz w:val="24"/>
                <w:szCs w:val="24"/>
              </w:rPr>
              <w:lastRenderedPageBreak/>
              <w:t>муниципального</w:t>
            </w:r>
            <w:r w:rsidRPr="00CF4EE6">
              <w:rPr>
                <w:sz w:val="24"/>
                <w:szCs w:val="24"/>
              </w:rPr>
              <w:t xml:space="preserve"> округа</w:t>
            </w:r>
          </w:p>
          <w:p w:rsidR="00CF4EE6" w:rsidRPr="00CF4EE6" w:rsidRDefault="00CF4EE6" w:rsidP="00CF4EE6">
            <w:pPr>
              <w:jc w:val="center"/>
              <w:rPr>
                <w:sz w:val="24"/>
                <w:szCs w:val="24"/>
              </w:rPr>
            </w:pPr>
          </w:p>
          <w:p w:rsidR="00CF4EE6" w:rsidRPr="00CF4EE6" w:rsidRDefault="00CF4EE6" w:rsidP="00CF4EE6">
            <w:pPr>
              <w:jc w:val="center"/>
              <w:rPr>
                <w:sz w:val="24"/>
                <w:szCs w:val="24"/>
              </w:rPr>
            </w:pPr>
            <w:r w:rsidRPr="00CF4EE6">
              <w:rPr>
                <w:sz w:val="24"/>
                <w:szCs w:val="24"/>
              </w:rPr>
              <w:t xml:space="preserve">Комитет АПК и природопользования администрации Алексеевского </w:t>
            </w:r>
            <w:r w:rsidR="00DB472D" w:rsidRPr="00DB472D">
              <w:rPr>
                <w:sz w:val="24"/>
                <w:szCs w:val="24"/>
              </w:rPr>
              <w:t>муниципального</w:t>
            </w:r>
            <w:r w:rsidRPr="00CF4EE6">
              <w:rPr>
                <w:sz w:val="24"/>
                <w:szCs w:val="24"/>
              </w:rPr>
              <w:t xml:space="preserve"> округа</w:t>
            </w:r>
          </w:p>
          <w:p w:rsidR="00CF4EE6" w:rsidRPr="00CF4EE6" w:rsidRDefault="00CF4EE6" w:rsidP="00CF4EE6">
            <w:pPr>
              <w:jc w:val="center"/>
              <w:rPr>
                <w:sz w:val="24"/>
                <w:szCs w:val="24"/>
              </w:rPr>
            </w:pPr>
          </w:p>
          <w:p w:rsidR="00CF4EE6" w:rsidRPr="00CF4EE6" w:rsidRDefault="00CF4EE6" w:rsidP="00CF4EE6">
            <w:pPr>
              <w:jc w:val="center"/>
              <w:rPr>
                <w:sz w:val="24"/>
                <w:szCs w:val="24"/>
              </w:rPr>
            </w:pPr>
          </w:p>
          <w:p w:rsidR="00CF4EE6" w:rsidRPr="00CF4EE6" w:rsidRDefault="00CF4EE6" w:rsidP="00CF4EE6">
            <w:pPr>
              <w:jc w:val="center"/>
              <w:rPr>
                <w:sz w:val="24"/>
                <w:szCs w:val="24"/>
              </w:rPr>
            </w:pPr>
            <w:r w:rsidRPr="00CF4EE6">
              <w:rPr>
                <w:sz w:val="24"/>
                <w:szCs w:val="24"/>
              </w:rPr>
              <w:t xml:space="preserve">Комитет  ЖКХ администрации </w:t>
            </w:r>
          </w:p>
          <w:p w:rsidR="00CF4EE6" w:rsidRPr="00CF4EE6" w:rsidRDefault="00CF4EE6" w:rsidP="00CF4EE6">
            <w:pPr>
              <w:jc w:val="center"/>
              <w:rPr>
                <w:sz w:val="24"/>
                <w:szCs w:val="24"/>
              </w:rPr>
            </w:pPr>
            <w:r w:rsidRPr="00CF4EE6">
              <w:rPr>
                <w:sz w:val="24"/>
                <w:szCs w:val="24"/>
              </w:rPr>
              <w:t xml:space="preserve">Алексеевского </w:t>
            </w:r>
            <w:r w:rsidR="005F33C2" w:rsidRPr="005F33C2">
              <w:rPr>
                <w:sz w:val="24"/>
                <w:szCs w:val="24"/>
              </w:rPr>
              <w:t>муниципального</w:t>
            </w:r>
            <w:r w:rsidRPr="00CF4EE6">
              <w:rPr>
                <w:sz w:val="24"/>
                <w:szCs w:val="24"/>
              </w:rPr>
              <w:t xml:space="preserve"> округа </w:t>
            </w:r>
          </w:p>
          <w:p w:rsidR="00CF4EE6" w:rsidRPr="00CF4EE6" w:rsidRDefault="00CF4EE6" w:rsidP="00CF4EE6">
            <w:pPr>
              <w:jc w:val="center"/>
              <w:rPr>
                <w:sz w:val="24"/>
                <w:szCs w:val="24"/>
              </w:rPr>
            </w:pPr>
          </w:p>
          <w:p w:rsidR="00CF4EE6" w:rsidRPr="00CF4EE6" w:rsidRDefault="00CF4EE6" w:rsidP="00CF4EE6">
            <w:pPr>
              <w:jc w:val="center"/>
              <w:rPr>
                <w:sz w:val="24"/>
                <w:szCs w:val="24"/>
              </w:rPr>
            </w:pPr>
            <w:r w:rsidRPr="00CF4EE6">
              <w:rPr>
                <w:sz w:val="24"/>
                <w:szCs w:val="24"/>
              </w:rPr>
              <w:t xml:space="preserve">Аппарат главы администрации Алексеевского </w:t>
            </w:r>
            <w:r w:rsidR="005F33C2" w:rsidRPr="005F33C2">
              <w:rPr>
                <w:sz w:val="24"/>
                <w:szCs w:val="24"/>
              </w:rPr>
              <w:t>муниципального</w:t>
            </w:r>
            <w:r w:rsidRPr="00CF4EE6">
              <w:rPr>
                <w:sz w:val="24"/>
                <w:szCs w:val="24"/>
              </w:rPr>
              <w:t xml:space="preserve"> округа </w:t>
            </w:r>
          </w:p>
          <w:p w:rsidR="00CF4EE6" w:rsidRPr="00CF4EE6" w:rsidRDefault="00CF4EE6" w:rsidP="00CF4EE6">
            <w:pPr>
              <w:jc w:val="center"/>
              <w:rPr>
                <w:sz w:val="24"/>
                <w:szCs w:val="24"/>
              </w:rPr>
            </w:pPr>
          </w:p>
          <w:p w:rsidR="00CF4EE6" w:rsidRPr="00CF4EE6" w:rsidRDefault="00CF4EE6" w:rsidP="00CF4EE6">
            <w:pPr>
              <w:jc w:val="center"/>
              <w:rPr>
                <w:sz w:val="24"/>
                <w:szCs w:val="24"/>
              </w:rPr>
            </w:pPr>
            <w:r w:rsidRPr="00CF4EE6">
              <w:rPr>
                <w:sz w:val="24"/>
                <w:szCs w:val="24"/>
              </w:rPr>
              <w:t xml:space="preserve">Комитет по земельным и имущественным отношениям администрации Алексеевского </w:t>
            </w:r>
            <w:r w:rsidR="005F33C2" w:rsidRPr="005F33C2">
              <w:rPr>
                <w:sz w:val="24"/>
                <w:szCs w:val="24"/>
              </w:rPr>
              <w:t>муниципального</w:t>
            </w:r>
            <w:r w:rsidRPr="00CF4EE6">
              <w:rPr>
                <w:sz w:val="24"/>
                <w:szCs w:val="24"/>
              </w:rPr>
              <w:t xml:space="preserve"> округа</w:t>
            </w:r>
          </w:p>
          <w:p w:rsidR="00CF4EE6" w:rsidRPr="00CF4EE6" w:rsidRDefault="00CF4EE6" w:rsidP="00CF4EE6">
            <w:pPr>
              <w:jc w:val="center"/>
              <w:rPr>
                <w:sz w:val="24"/>
                <w:szCs w:val="24"/>
              </w:rPr>
            </w:pPr>
          </w:p>
          <w:p w:rsidR="00CF4EE6" w:rsidRPr="00CF4EE6" w:rsidRDefault="00CF4EE6" w:rsidP="00CF4EE6">
            <w:pPr>
              <w:jc w:val="center"/>
              <w:rPr>
                <w:sz w:val="24"/>
                <w:szCs w:val="24"/>
              </w:rPr>
            </w:pPr>
            <w:r w:rsidRPr="00CF4EE6">
              <w:rPr>
                <w:sz w:val="24"/>
                <w:szCs w:val="24"/>
              </w:rPr>
              <w:t xml:space="preserve">Комитет строительства и транспорта администрации </w:t>
            </w:r>
            <w:r w:rsidRPr="00CF4EE6">
              <w:rPr>
                <w:sz w:val="24"/>
                <w:szCs w:val="24"/>
              </w:rPr>
              <w:lastRenderedPageBreak/>
              <w:t xml:space="preserve">Алексеевского </w:t>
            </w:r>
            <w:r w:rsidR="005F33C2" w:rsidRPr="005F33C2">
              <w:rPr>
                <w:sz w:val="24"/>
                <w:szCs w:val="24"/>
              </w:rPr>
              <w:t>муниципального</w:t>
            </w:r>
            <w:r w:rsidRPr="00CF4EE6">
              <w:rPr>
                <w:sz w:val="24"/>
                <w:szCs w:val="24"/>
              </w:rPr>
              <w:t xml:space="preserve"> округа</w:t>
            </w:r>
          </w:p>
          <w:p w:rsidR="00CF4EE6" w:rsidRPr="00CF4EE6" w:rsidRDefault="00CF4EE6" w:rsidP="00CF4EE6">
            <w:pPr>
              <w:jc w:val="center"/>
              <w:rPr>
                <w:sz w:val="24"/>
                <w:szCs w:val="24"/>
              </w:rPr>
            </w:pPr>
            <w:r w:rsidRPr="00CF4EE6">
              <w:rPr>
                <w:sz w:val="24"/>
                <w:szCs w:val="24"/>
              </w:rPr>
              <w:t xml:space="preserve"> </w:t>
            </w:r>
          </w:p>
          <w:p w:rsidR="00CF4EE6" w:rsidRPr="00CF4EE6" w:rsidRDefault="00CF4EE6" w:rsidP="00CF4EE6">
            <w:pPr>
              <w:jc w:val="center"/>
              <w:rPr>
                <w:sz w:val="24"/>
                <w:szCs w:val="24"/>
              </w:rPr>
            </w:pPr>
            <w:r w:rsidRPr="00CF4EE6">
              <w:rPr>
                <w:sz w:val="24"/>
                <w:szCs w:val="24"/>
              </w:rPr>
              <w:t xml:space="preserve">Комитет экономического развития администрации Алексеевского </w:t>
            </w:r>
            <w:r w:rsidR="005F33C2" w:rsidRPr="005F33C2">
              <w:rPr>
                <w:sz w:val="24"/>
                <w:szCs w:val="24"/>
              </w:rPr>
              <w:t>муниципального</w:t>
            </w:r>
            <w:r w:rsidRPr="00CF4EE6">
              <w:rPr>
                <w:sz w:val="24"/>
                <w:szCs w:val="24"/>
              </w:rPr>
              <w:t xml:space="preserve"> округа</w:t>
            </w:r>
          </w:p>
          <w:p w:rsidR="00CF4EE6" w:rsidRPr="00CF4EE6" w:rsidRDefault="00CF4EE6" w:rsidP="00CF4EE6">
            <w:pPr>
              <w:jc w:val="center"/>
              <w:rPr>
                <w:sz w:val="24"/>
                <w:szCs w:val="24"/>
              </w:rPr>
            </w:pPr>
          </w:p>
          <w:p w:rsidR="00CF4EE6" w:rsidRPr="00CF4EE6" w:rsidRDefault="00CF4EE6" w:rsidP="00CF4EE6">
            <w:pPr>
              <w:jc w:val="center"/>
              <w:rPr>
                <w:sz w:val="24"/>
                <w:szCs w:val="24"/>
              </w:rPr>
            </w:pPr>
            <w:r w:rsidRPr="00CF4EE6">
              <w:rPr>
                <w:sz w:val="24"/>
                <w:szCs w:val="24"/>
              </w:rPr>
              <w:t>ОГБУЗ «</w:t>
            </w:r>
            <w:proofErr w:type="gramStart"/>
            <w:r w:rsidRPr="00CF4EE6">
              <w:rPr>
                <w:sz w:val="24"/>
                <w:szCs w:val="24"/>
              </w:rPr>
              <w:t>Алексеевская</w:t>
            </w:r>
            <w:proofErr w:type="gramEnd"/>
            <w:r w:rsidRPr="00CF4EE6">
              <w:rPr>
                <w:sz w:val="24"/>
                <w:szCs w:val="24"/>
              </w:rPr>
              <w:t xml:space="preserve"> ЦРБ» (по согласованию)</w:t>
            </w:r>
          </w:p>
          <w:p w:rsidR="00803432" w:rsidRPr="00342D83" w:rsidRDefault="00803432" w:rsidP="00CF4EE6">
            <w:pPr>
              <w:jc w:val="center"/>
              <w:rPr>
                <w:sz w:val="24"/>
                <w:szCs w:val="24"/>
              </w:rPr>
            </w:pPr>
          </w:p>
        </w:tc>
      </w:tr>
      <w:tr w:rsidR="00342D83" w:rsidRPr="00342D83" w:rsidTr="008B11D2">
        <w:tc>
          <w:tcPr>
            <w:tcW w:w="817" w:type="dxa"/>
          </w:tcPr>
          <w:p w:rsidR="00803432" w:rsidRPr="00342D83" w:rsidRDefault="00803432" w:rsidP="00474D2A">
            <w:pPr>
              <w:jc w:val="center"/>
              <w:rPr>
                <w:bCs/>
                <w:sz w:val="24"/>
                <w:szCs w:val="24"/>
              </w:rPr>
            </w:pPr>
            <w:r w:rsidRPr="00342D83">
              <w:rPr>
                <w:bCs/>
                <w:sz w:val="24"/>
                <w:szCs w:val="24"/>
              </w:rPr>
              <w:lastRenderedPageBreak/>
              <w:t>1.</w:t>
            </w:r>
            <w:r w:rsidR="00474D2A" w:rsidRPr="00342D83">
              <w:rPr>
                <w:bCs/>
                <w:sz w:val="24"/>
                <w:szCs w:val="24"/>
              </w:rPr>
              <w:t>4</w:t>
            </w:r>
          </w:p>
        </w:tc>
        <w:tc>
          <w:tcPr>
            <w:tcW w:w="4820" w:type="dxa"/>
          </w:tcPr>
          <w:p w:rsidR="00803432" w:rsidRPr="00342D83" w:rsidRDefault="00803432" w:rsidP="008B11D2">
            <w:pPr>
              <w:jc w:val="both"/>
              <w:rPr>
                <w:sz w:val="24"/>
                <w:szCs w:val="24"/>
              </w:rPr>
            </w:pPr>
            <w:r w:rsidRPr="00342D83">
              <w:rPr>
                <w:sz w:val="24"/>
                <w:szCs w:val="24"/>
              </w:rPr>
              <w:t>Разработка, корректировка, реализация                            и мониторинг плана мероприятий                             по содействию развитию конкуренции                                   («дорожной карты»)</w:t>
            </w:r>
          </w:p>
        </w:tc>
        <w:tc>
          <w:tcPr>
            <w:tcW w:w="1275" w:type="dxa"/>
          </w:tcPr>
          <w:p w:rsidR="00803432" w:rsidRPr="00342D83" w:rsidRDefault="00803432" w:rsidP="008B11D2">
            <w:pPr>
              <w:jc w:val="center"/>
              <w:rPr>
                <w:sz w:val="24"/>
                <w:szCs w:val="24"/>
              </w:rPr>
            </w:pPr>
            <w:r w:rsidRPr="00342D83">
              <w:rPr>
                <w:sz w:val="24"/>
                <w:szCs w:val="24"/>
              </w:rPr>
              <w:t>2022 – 2025 годы</w:t>
            </w:r>
          </w:p>
        </w:tc>
        <w:tc>
          <w:tcPr>
            <w:tcW w:w="4962" w:type="dxa"/>
          </w:tcPr>
          <w:p w:rsidR="00803432" w:rsidRPr="00342D83" w:rsidRDefault="00803432" w:rsidP="008B11D2">
            <w:pPr>
              <w:contextualSpacing/>
              <w:jc w:val="both"/>
              <w:rPr>
                <w:sz w:val="24"/>
                <w:szCs w:val="24"/>
              </w:rPr>
            </w:pPr>
            <w:r w:rsidRPr="00342D83">
              <w:rPr>
                <w:sz w:val="24"/>
                <w:szCs w:val="24"/>
              </w:rPr>
              <w:t xml:space="preserve">Выполнение  требований Стандарта </w:t>
            </w:r>
          </w:p>
        </w:tc>
        <w:tc>
          <w:tcPr>
            <w:tcW w:w="3118" w:type="dxa"/>
          </w:tcPr>
          <w:p w:rsidR="00071478" w:rsidRPr="00CF4EE6" w:rsidRDefault="00071478" w:rsidP="00071478">
            <w:pPr>
              <w:jc w:val="center"/>
              <w:rPr>
                <w:sz w:val="24"/>
                <w:szCs w:val="24"/>
              </w:rPr>
            </w:pPr>
            <w:r w:rsidRPr="00CF4EE6">
              <w:rPr>
                <w:sz w:val="24"/>
                <w:szCs w:val="24"/>
              </w:rPr>
              <w:t xml:space="preserve">Управление образования администрации Алексеевского </w:t>
            </w:r>
            <w:r w:rsidR="005F33C2" w:rsidRPr="005F33C2">
              <w:rPr>
                <w:sz w:val="24"/>
                <w:szCs w:val="24"/>
              </w:rPr>
              <w:t>муниципального</w:t>
            </w:r>
            <w:r w:rsidRPr="00CF4EE6">
              <w:rPr>
                <w:sz w:val="24"/>
                <w:szCs w:val="24"/>
              </w:rPr>
              <w:t xml:space="preserve"> округа</w:t>
            </w:r>
          </w:p>
          <w:p w:rsidR="00071478" w:rsidRPr="00CF4EE6" w:rsidRDefault="00071478" w:rsidP="00071478">
            <w:pPr>
              <w:jc w:val="center"/>
              <w:rPr>
                <w:sz w:val="24"/>
                <w:szCs w:val="24"/>
              </w:rPr>
            </w:pPr>
          </w:p>
          <w:p w:rsidR="00071478" w:rsidRPr="00CF4EE6" w:rsidRDefault="00071478" w:rsidP="00071478">
            <w:pPr>
              <w:jc w:val="center"/>
              <w:rPr>
                <w:sz w:val="24"/>
                <w:szCs w:val="24"/>
              </w:rPr>
            </w:pPr>
            <w:r w:rsidRPr="00CF4EE6">
              <w:rPr>
                <w:sz w:val="24"/>
                <w:szCs w:val="24"/>
              </w:rPr>
              <w:t xml:space="preserve">Управление социальной защиты населения администрации   Алексеевского </w:t>
            </w:r>
            <w:r w:rsidR="005F33C2" w:rsidRPr="005F33C2">
              <w:rPr>
                <w:sz w:val="24"/>
                <w:szCs w:val="24"/>
              </w:rPr>
              <w:t>муниципального</w:t>
            </w:r>
            <w:r w:rsidRPr="00CF4EE6">
              <w:rPr>
                <w:sz w:val="24"/>
                <w:szCs w:val="24"/>
              </w:rPr>
              <w:t xml:space="preserve"> округа</w:t>
            </w:r>
          </w:p>
          <w:p w:rsidR="00071478" w:rsidRPr="00CF4EE6" w:rsidRDefault="00071478" w:rsidP="00071478">
            <w:pPr>
              <w:jc w:val="center"/>
              <w:rPr>
                <w:sz w:val="24"/>
                <w:szCs w:val="24"/>
              </w:rPr>
            </w:pPr>
          </w:p>
          <w:p w:rsidR="00071478" w:rsidRPr="00CF4EE6" w:rsidRDefault="00071478" w:rsidP="00071478">
            <w:pPr>
              <w:jc w:val="center"/>
              <w:rPr>
                <w:sz w:val="24"/>
                <w:szCs w:val="24"/>
              </w:rPr>
            </w:pPr>
            <w:r w:rsidRPr="00CF4EE6">
              <w:rPr>
                <w:sz w:val="24"/>
                <w:szCs w:val="24"/>
              </w:rPr>
              <w:t xml:space="preserve">Комитет АПК и природопользования администрации Алексеевского </w:t>
            </w:r>
            <w:r w:rsidR="005F33C2" w:rsidRPr="005F33C2">
              <w:rPr>
                <w:sz w:val="24"/>
                <w:szCs w:val="24"/>
              </w:rPr>
              <w:t>муниципального</w:t>
            </w:r>
            <w:r w:rsidRPr="00CF4EE6">
              <w:rPr>
                <w:sz w:val="24"/>
                <w:szCs w:val="24"/>
              </w:rPr>
              <w:t xml:space="preserve"> округа</w:t>
            </w:r>
          </w:p>
          <w:p w:rsidR="00071478" w:rsidRPr="00CF4EE6" w:rsidRDefault="00071478" w:rsidP="00071478">
            <w:pPr>
              <w:jc w:val="center"/>
              <w:rPr>
                <w:sz w:val="24"/>
                <w:szCs w:val="24"/>
              </w:rPr>
            </w:pPr>
          </w:p>
          <w:p w:rsidR="00071478" w:rsidRPr="00CF4EE6" w:rsidRDefault="00071478" w:rsidP="00071478">
            <w:pPr>
              <w:jc w:val="center"/>
              <w:rPr>
                <w:sz w:val="24"/>
                <w:szCs w:val="24"/>
              </w:rPr>
            </w:pPr>
          </w:p>
          <w:p w:rsidR="00071478" w:rsidRPr="00CF4EE6" w:rsidRDefault="00071478" w:rsidP="00071478">
            <w:pPr>
              <w:jc w:val="center"/>
              <w:rPr>
                <w:sz w:val="24"/>
                <w:szCs w:val="24"/>
              </w:rPr>
            </w:pPr>
            <w:r w:rsidRPr="00CF4EE6">
              <w:rPr>
                <w:sz w:val="24"/>
                <w:szCs w:val="24"/>
              </w:rPr>
              <w:t xml:space="preserve">Комитет  ЖКХ администрации </w:t>
            </w:r>
          </w:p>
          <w:p w:rsidR="00071478" w:rsidRPr="00CF4EE6" w:rsidRDefault="00071478" w:rsidP="00071478">
            <w:pPr>
              <w:jc w:val="center"/>
              <w:rPr>
                <w:sz w:val="24"/>
                <w:szCs w:val="24"/>
              </w:rPr>
            </w:pPr>
            <w:r w:rsidRPr="00CF4EE6">
              <w:rPr>
                <w:sz w:val="24"/>
                <w:szCs w:val="24"/>
              </w:rPr>
              <w:t xml:space="preserve">Алексеевского </w:t>
            </w:r>
            <w:r w:rsidR="005F33C2" w:rsidRPr="005F33C2">
              <w:rPr>
                <w:sz w:val="24"/>
                <w:szCs w:val="24"/>
              </w:rPr>
              <w:t>муниципального</w:t>
            </w:r>
            <w:r w:rsidRPr="00CF4EE6">
              <w:rPr>
                <w:sz w:val="24"/>
                <w:szCs w:val="24"/>
              </w:rPr>
              <w:t xml:space="preserve"> округа </w:t>
            </w:r>
          </w:p>
          <w:p w:rsidR="00071478" w:rsidRPr="00CF4EE6" w:rsidRDefault="00071478" w:rsidP="00071478">
            <w:pPr>
              <w:jc w:val="center"/>
              <w:rPr>
                <w:sz w:val="24"/>
                <w:szCs w:val="24"/>
              </w:rPr>
            </w:pPr>
          </w:p>
          <w:p w:rsidR="00071478" w:rsidRPr="00CF4EE6" w:rsidRDefault="00071478" w:rsidP="00071478">
            <w:pPr>
              <w:jc w:val="center"/>
              <w:rPr>
                <w:sz w:val="24"/>
                <w:szCs w:val="24"/>
              </w:rPr>
            </w:pPr>
            <w:r w:rsidRPr="00CF4EE6">
              <w:rPr>
                <w:sz w:val="24"/>
                <w:szCs w:val="24"/>
              </w:rPr>
              <w:t xml:space="preserve">Аппарат главы администрации Алексеевского </w:t>
            </w:r>
            <w:r w:rsidR="005F33C2" w:rsidRPr="005F33C2">
              <w:rPr>
                <w:sz w:val="24"/>
                <w:szCs w:val="24"/>
              </w:rPr>
              <w:t xml:space="preserve">муниципального </w:t>
            </w:r>
            <w:r w:rsidRPr="00CF4EE6">
              <w:rPr>
                <w:sz w:val="24"/>
                <w:szCs w:val="24"/>
              </w:rPr>
              <w:t xml:space="preserve">округа </w:t>
            </w:r>
          </w:p>
          <w:p w:rsidR="00071478" w:rsidRPr="00CF4EE6" w:rsidRDefault="00071478" w:rsidP="00071478">
            <w:pPr>
              <w:jc w:val="center"/>
              <w:rPr>
                <w:sz w:val="24"/>
                <w:szCs w:val="24"/>
              </w:rPr>
            </w:pPr>
          </w:p>
          <w:p w:rsidR="00071478" w:rsidRPr="00CF4EE6" w:rsidRDefault="00071478" w:rsidP="00071478">
            <w:pPr>
              <w:jc w:val="center"/>
              <w:rPr>
                <w:sz w:val="24"/>
                <w:szCs w:val="24"/>
              </w:rPr>
            </w:pPr>
            <w:r w:rsidRPr="00CF4EE6">
              <w:rPr>
                <w:sz w:val="24"/>
                <w:szCs w:val="24"/>
              </w:rPr>
              <w:t xml:space="preserve">Комитет по земельным и имущественным отношениям администрации Алексеевского </w:t>
            </w:r>
            <w:r w:rsidR="005F33C2" w:rsidRPr="005F33C2">
              <w:rPr>
                <w:sz w:val="24"/>
                <w:szCs w:val="24"/>
              </w:rPr>
              <w:t>муниципального</w:t>
            </w:r>
            <w:r w:rsidRPr="00CF4EE6">
              <w:rPr>
                <w:sz w:val="24"/>
                <w:szCs w:val="24"/>
              </w:rPr>
              <w:t xml:space="preserve"> округа</w:t>
            </w:r>
          </w:p>
          <w:p w:rsidR="00071478" w:rsidRPr="00CF4EE6" w:rsidRDefault="00071478" w:rsidP="00071478">
            <w:pPr>
              <w:jc w:val="center"/>
              <w:rPr>
                <w:sz w:val="24"/>
                <w:szCs w:val="24"/>
              </w:rPr>
            </w:pPr>
          </w:p>
          <w:p w:rsidR="00071478" w:rsidRPr="00CF4EE6" w:rsidRDefault="00071478" w:rsidP="00071478">
            <w:pPr>
              <w:jc w:val="center"/>
              <w:rPr>
                <w:sz w:val="24"/>
                <w:szCs w:val="24"/>
              </w:rPr>
            </w:pPr>
            <w:r w:rsidRPr="00CF4EE6">
              <w:rPr>
                <w:sz w:val="24"/>
                <w:szCs w:val="24"/>
              </w:rPr>
              <w:t xml:space="preserve">Комитет строительства и транспорта администрации Алексеевского </w:t>
            </w:r>
            <w:r w:rsidR="005F33C2" w:rsidRPr="005F33C2">
              <w:rPr>
                <w:sz w:val="24"/>
                <w:szCs w:val="24"/>
              </w:rPr>
              <w:t>муниципального</w:t>
            </w:r>
            <w:r w:rsidRPr="00CF4EE6">
              <w:rPr>
                <w:sz w:val="24"/>
                <w:szCs w:val="24"/>
              </w:rPr>
              <w:t xml:space="preserve"> округа</w:t>
            </w:r>
          </w:p>
          <w:p w:rsidR="00071478" w:rsidRPr="00CF4EE6" w:rsidRDefault="00071478" w:rsidP="00071478">
            <w:pPr>
              <w:jc w:val="center"/>
              <w:rPr>
                <w:sz w:val="24"/>
                <w:szCs w:val="24"/>
              </w:rPr>
            </w:pPr>
            <w:r w:rsidRPr="00CF4EE6">
              <w:rPr>
                <w:sz w:val="24"/>
                <w:szCs w:val="24"/>
              </w:rPr>
              <w:t xml:space="preserve"> </w:t>
            </w:r>
          </w:p>
          <w:p w:rsidR="00071478" w:rsidRPr="00CF4EE6" w:rsidRDefault="00071478" w:rsidP="00071478">
            <w:pPr>
              <w:jc w:val="center"/>
              <w:rPr>
                <w:sz w:val="24"/>
                <w:szCs w:val="24"/>
              </w:rPr>
            </w:pPr>
            <w:r w:rsidRPr="00CF4EE6">
              <w:rPr>
                <w:sz w:val="24"/>
                <w:szCs w:val="24"/>
              </w:rPr>
              <w:t xml:space="preserve">Комитет экономического развития администрации Алексеевского </w:t>
            </w:r>
            <w:r w:rsidR="005F33C2" w:rsidRPr="005F33C2">
              <w:rPr>
                <w:sz w:val="24"/>
                <w:szCs w:val="24"/>
              </w:rPr>
              <w:t>муниципального</w:t>
            </w:r>
            <w:r w:rsidRPr="00CF4EE6">
              <w:rPr>
                <w:sz w:val="24"/>
                <w:szCs w:val="24"/>
              </w:rPr>
              <w:t xml:space="preserve"> округа</w:t>
            </w:r>
          </w:p>
          <w:p w:rsidR="00071478" w:rsidRPr="00CF4EE6" w:rsidRDefault="00071478" w:rsidP="00071478">
            <w:pPr>
              <w:jc w:val="center"/>
              <w:rPr>
                <w:sz w:val="24"/>
                <w:szCs w:val="24"/>
              </w:rPr>
            </w:pPr>
          </w:p>
          <w:p w:rsidR="00071478" w:rsidRPr="00CF4EE6" w:rsidRDefault="00071478" w:rsidP="00071478">
            <w:pPr>
              <w:jc w:val="center"/>
              <w:rPr>
                <w:sz w:val="24"/>
                <w:szCs w:val="24"/>
              </w:rPr>
            </w:pPr>
            <w:r w:rsidRPr="00CF4EE6">
              <w:rPr>
                <w:sz w:val="24"/>
                <w:szCs w:val="24"/>
              </w:rPr>
              <w:lastRenderedPageBreak/>
              <w:t>ОГБУЗ «</w:t>
            </w:r>
            <w:proofErr w:type="gramStart"/>
            <w:r w:rsidRPr="00CF4EE6">
              <w:rPr>
                <w:sz w:val="24"/>
                <w:szCs w:val="24"/>
              </w:rPr>
              <w:t>Алексеевская</w:t>
            </w:r>
            <w:proofErr w:type="gramEnd"/>
            <w:r w:rsidRPr="00CF4EE6">
              <w:rPr>
                <w:sz w:val="24"/>
                <w:szCs w:val="24"/>
              </w:rPr>
              <w:t xml:space="preserve"> ЦРБ» (по согласованию)</w:t>
            </w:r>
          </w:p>
          <w:p w:rsidR="00803432" w:rsidRPr="00342D83" w:rsidRDefault="00803432" w:rsidP="00071478">
            <w:pPr>
              <w:rPr>
                <w:sz w:val="24"/>
                <w:szCs w:val="24"/>
              </w:rPr>
            </w:pPr>
          </w:p>
        </w:tc>
      </w:tr>
      <w:tr w:rsidR="00342D83" w:rsidRPr="00342D83" w:rsidTr="008B11D2">
        <w:tc>
          <w:tcPr>
            <w:tcW w:w="817" w:type="dxa"/>
          </w:tcPr>
          <w:p w:rsidR="00803432" w:rsidRPr="00342D83" w:rsidRDefault="00803432" w:rsidP="00474D2A">
            <w:pPr>
              <w:jc w:val="center"/>
              <w:rPr>
                <w:bCs/>
                <w:sz w:val="24"/>
                <w:szCs w:val="24"/>
              </w:rPr>
            </w:pPr>
            <w:r w:rsidRPr="00342D83">
              <w:rPr>
                <w:bCs/>
                <w:sz w:val="24"/>
                <w:szCs w:val="24"/>
              </w:rPr>
              <w:lastRenderedPageBreak/>
              <w:t>1.</w:t>
            </w:r>
            <w:r w:rsidR="00474D2A" w:rsidRPr="00342D83">
              <w:rPr>
                <w:bCs/>
                <w:sz w:val="24"/>
                <w:szCs w:val="24"/>
              </w:rPr>
              <w:t>5</w:t>
            </w:r>
          </w:p>
        </w:tc>
        <w:tc>
          <w:tcPr>
            <w:tcW w:w="4820" w:type="dxa"/>
          </w:tcPr>
          <w:p w:rsidR="00803432" w:rsidRPr="00342D83" w:rsidRDefault="00803432" w:rsidP="00474D2A">
            <w:pPr>
              <w:jc w:val="both"/>
              <w:rPr>
                <w:b/>
                <w:sz w:val="24"/>
                <w:szCs w:val="24"/>
              </w:rPr>
            </w:pPr>
            <w:r w:rsidRPr="00342D83">
              <w:rPr>
                <w:sz w:val="24"/>
                <w:szCs w:val="24"/>
              </w:rPr>
              <w:t xml:space="preserve">Участие в семинарах, рабочих совещаниях, круглых столах по вопросам развития конкуренции; участие работников администрации Алексеевского </w:t>
            </w:r>
            <w:r w:rsidR="00C779D5" w:rsidRPr="00C779D5">
              <w:rPr>
                <w:sz w:val="24"/>
                <w:szCs w:val="24"/>
              </w:rPr>
              <w:t>муниципального</w:t>
            </w:r>
            <w:r w:rsidRPr="00342D83">
              <w:rPr>
                <w:sz w:val="24"/>
                <w:szCs w:val="24"/>
              </w:rPr>
              <w:t xml:space="preserve"> округа в обучающих, информационных мероприятиях, организованных</w:t>
            </w:r>
            <w:r w:rsidR="00474D2A" w:rsidRPr="00342D83">
              <w:rPr>
                <w:sz w:val="24"/>
                <w:szCs w:val="24"/>
              </w:rPr>
              <w:t xml:space="preserve"> уполномоченными подразделениями администрации Алексеевского </w:t>
            </w:r>
            <w:r w:rsidR="005F33C2" w:rsidRPr="005F33C2">
              <w:rPr>
                <w:sz w:val="24"/>
                <w:szCs w:val="24"/>
              </w:rPr>
              <w:t>муниципального</w:t>
            </w:r>
            <w:r w:rsidR="00474D2A" w:rsidRPr="00342D83">
              <w:rPr>
                <w:sz w:val="24"/>
                <w:szCs w:val="24"/>
              </w:rPr>
              <w:t xml:space="preserve"> округа и/или</w:t>
            </w:r>
            <w:r w:rsidRPr="00342D83">
              <w:rPr>
                <w:sz w:val="24"/>
                <w:szCs w:val="24"/>
              </w:rPr>
              <w:t xml:space="preserve"> </w:t>
            </w:r>
            <w:r w:rsidR="00474D2A" w:rsidRPr="00342D83">
              <w:rPr>
                <w:sz w:val="24"/>
                <w:szCs w:val="24"/>
              </w:rPr>
              <w:t>министерством экономического развития и промышленности</w:t>
            </w:r>
            <w:r w:rsidRPr="00342D83">
              <w:rPr>
                <w:sz w:val="24"/>
                <w:szCs w:val="24"/>
              </w:rPr>
              <w:t xml:space="preserve"> Белгородской области. </w:t>
            </w:r>
          </w:p>
        </w:tc>
        <w:tc>
          <w:tcPr>
            <w:tcW w:w="1275" w:type="dxa"/>
          </w:tcPr>
          <w:p w:rsidR="00803432" w:rsidRPr="00342D83" w:rsidRDefault="00803432" w:rsidP="008B11D2">
            <w:pPr>
              <w:jc w:val="center"/>
              <w:rPr>
                <w:sz w:val="24"/>
                <w:szCs w:val="24"/>
              </w:rPr>
            </w:pPr>
            <w:r w:rsidRPr="00342D83">
              <w:rPr>
                <w:sz w:val="24"/>
                <w:szCs w:val="24"/>
              </w:rPr>
              <w:t>2022 – 2025 годы</w:t>
            </w:r>
          </w:p>
        </w:tc>
        <w:tc>
          <w:tcPr>
            <w:tcW w:w="4962" w:type="dxa"/>
          </w:tcPr>
          <w:p w:rsidR="00803432" w:rsidRPr="00342D83" w:rsidRDefault="00803432" w:rsidP="008B11D2">
            <w:pPr>
              <w:jc w:val="both"/>
              <w:rPr>
                <w:sz w:val="24"/>
                <w:szCs w:val="24"/>
              </w:rPr>
            </w:pPr>
            <w:r w:rsidRPr="00342D83">
              <w:rPr>
                <w:sz w:val="24"/>
                <w:szCs w:val="24"/>
              </w:rPr>
              <w:t xml:space="preserve">Выполнение требований Стандарта </w:t>
            </w:r>
          </w:p>
        </w:tc>
        <w:tc>
          <w:tcPr>
            <w:tcW w:w="3118" w:type="dxa"/>
          </w:tcPr>
          <w:p w:rsidR="00F95D39" w:rsidRPr="00342D83" w:rsidRDefault="00F95D39" w:rsidP="00F95D39">
            <w:pPr>
              <w:jc w:val="center"/>
              <w:rPr>
                <w:rFonts w:eastAsia="Calibri"/>
                <w:sz w:val="24"/>
                <w:szCs w:val="24"/>
                <w:lang w:eastAsia="en-US"/>
              </w:rPr>
            </w:pPr>
            <w:r w:rsidRPr="00342D83">
              <w:rPr>
                <w:sz w:val="24"/>
                <w:szCs w:val="24"/>
              </w:rPr>
              <w:t>Управление образования администрации 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w:t>
            </w:r>
          </w:p>
          <w:p w:rsidR="00F95D39" w:rsidRPr="00342D83" w:rsidRDefault="00F95D39" w:rsidP="00F95D39">
            <w:pPr>
              <w:jc w:val="center"/>
              <w:rPr>
                <w:rFonts w:eastAsia="Calibri"/>
                <w:sz w:val="24"/>
                <w:szCs w:val="24"/>
                <w:lang w:eastAsia="en-US"/>
              </w:rPr>
            </w:pPr>
          </w:p>
          <w:p w:rsidR="00F95D39" w:rsidRPr="00342D83" w:rsidRDefault="00F95D39" w:rsidP="00F95D39">
            <w:pPr>
              <w:jc w:val="center"/>
              <w:rPr>
                <w:sz w:val="24"/>
                <w:szCs w:val="24"/>
              </w:rPr>
            </w:pPr>
            <w:r w:rsidRPr="00342D83">
              <w:rPr>
                <w:sz w:val="24"/>
                <w:szCs w:val="24"/>
              </w:rPr>
              <w:t xml:space="preserve">Управление социальной защиты населения администрации   Алексеевского </w:t>
            </w:r>
            <w:r w:rsidR="005F33C2" w:rsidRPr="005F33C2">
              <w:rPr>
                <w:sz w:val="24"/>
                <w:szCs w:val="24"/>
              </w:rPr>
              <w:t>муниципального</w:t>
            </w:r>
            <w:r w:rsidRPr="00342D83">
              <w:rPr>
                <w:sz w:val="24"/>
                <w:szCs w:val="24"/>
              </w:rPr>
              <w:t xml:space="preserve"> округа</w:t>
            </w:r>
          </w:p>
          <w:p w:rsidR="00F95D39" w:rsidRPr="00342D83" w:rsidRDefault="00F95D39" w:rsidP="00F95D39">
            <w:pPr>
              <w:jc w:val="center"/>
              <w:rPr>
                <w:sz w:val="24"/>
                <w:szCs w:val="24"/>
              </w:rPr>
            </w:pPr>
          </w:p>
          <w:p w:rsidR="00F95D39" w:rsidRDefault="00F95D39" w:rsidP="00F95D39">
            <w:pPr>
              <w:jc w:val="center"/>
              <w:rPr>
                <w:sz w:val="24"/>
                <w:szCs w:val="24"/>
              </w:rPr>
            </w:pPr>
            <w:r w:rsidRPr="00342D83">
              <w:rPr>
                <w:sz w:val="24"/>
                <w:szCs w:val="24"/>
              </w:rPr>
              <w:t xml:space="preserve">Комитет </w:t>
            </w:r>
            <w:r>
              <w:rPr>
                <w:sz w:val="24"/>
                <w:szCs w:val="24"/>
              </w:rPr>
              <w:t xml:space="preserve">АПК и природопользования администрации Алексеевского </w:t>
            </w:r>
            <w:r w:rsidR="005F33C2" w:rsidRPr="005F33C2">
              <w:rPr>
                <w:sz w:val="24"/>
                <w:szCs w:val="24"/>
              </w:rPr>
              <w:t>муниципального</w:t>
            </w:r>
            <w:r>
              <w:rPr>
                <w:sz w:val="24"/>
                <w:szCs w:val="24"/>
              </w:rPr>
              <w:t xml:space="preserve"> округа</w:t>
            </w:r>
          </w:p>
          <w:p w:rsidR="00F95D39" w:rsidRPr="00342D83" w:rsidRDefault="00F95D39" w:rsidP="00F95D39">
            <w:pPr>
              <w:jc w:val="center"/>
              <w:rPr>
                <w:sz w:val="24"/>
                <w:szCs w:val="24"/>
              </w:rPr>
            </w:pPr>
          </w:p>
          <w:p w:rsidR="00F95D39" w:rsidRPr="00342D83" w:rsidRDefault="00F95D39" w:rsidP="00F95D39">
            <w:pPr>
              <w:jc w:val="center"/>
              <w:rPr>
                <w:sz w:val="24"/>
                <w:szCs w:val="24"/>
              </w:rPr>
            </w:pPr>
          </w:p>
          <w:p w:rsidR="00F95D39" w:rsidRPr="00342D83" w:rsidRDefault="00F95D39" w:rsidP="00F95D39">
            <w:pPr>
              <w:jc w:val="center"/>
              <w:rPr>
                <w:sz w:val="24"/>
                <w:szCs w:val="24"/>
              </w:rPr>
            </w:pPr>
            <w:r w:rsidRPr="00342D83">
              <w:rPr>
                <w:sz w:val="24"/>
                <w:szCs w:val="24"/>
              </w:rPr>
              <w:t xml:space="preserve">Комитет ЖКХ администрации </w:t>
            </w:r>
          </w:p>
          <w:p w:rsidR="00F95D39" w:rsidRPr="00342D83" w:rsidRDefault="00F95D39" w:rsidP="00F95D39">
            <w:pPr>
              <w:jc w:val="center"/>
              <w:rPr>
                <w:rFonts w:eastAsia="Calibri"/>
                <w:sz w:val="24"/>
                <w:szCs w:val="24"/>
                <w:lang w:eastAsia="en-US"/>
              </w:rPr>
            </w:pPr>
            <w:r w:rsidRPr="00342D83">
              <w:rPr>
                <w:sz w:val="24"/>
                <w:szCs w:val="24"/>
              </w:rPr>
              <w:t>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 </w:t>
            </w:r>
          </w:p>
          <w:p w:rsidR="00F95D39" w:rsidRPr="00342D83" w:rsidRDefault="00F95D39" w:rsidP="00F95D39">
            <w:pPr>
              <w:jc w:val="center"/>
              <w:rPr>
                <w:rFonts w:eastAsia="Calibri"/>
                <w:sz w:val="24"/>
                <w:szCs w:val="24"/>
                <w:lang w:eastAsia="en-US"/>
              </w:rPr>
            </w:pPr>
          </w:p>
          <w:p w:rsidR="00F95D39" w:rsidRDefault="00F95D39" w:rsidP="00F95D39">
            <w:pPr>
              <w:jc w:val="center"/>
              <w:rPr>
                <w:rFonts w:eastAsia="Calibri"/>
                <w:sz w:val="24"/>
                <w:szCs w:val="24"/>
                <w:lang w:eastAsia="en-US"/>
              </w:rPr>
            </w:pPr>
            <w:r w:rsidRPr="00342D83">
              <w:rPr>
                <w:sz w:val="24"/>
                <w:szCs w:val="24"/>
              </w:rPr>
              <w:t xml:space="preserve">Аппарат главы администрации </w:t>
            </w:r>
            <w:r w:rsidRPr="00342D83">
              <w:rPr>
                <w:sz w:val="24"/>
                <w:szCs w:val="24"/>
              </w:rPr>
              <w:lastRenderedPageBreak/>
              <w:t>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 </w:t>
            </w:r>
          </w:p>
          <w:p w:rsidR="00F95D39" w:rsidRDefault="00F95D39" w:rsidP="00F95D39">
            <w:pPr>
              <w:jc w:val="center"/>
              <w:rPr>
                <w:rFonts w:eastAsia="Calibri"/>
                <w:sz w:val="24"/>
                <w:szCs w:val="24"/>
                <w:lang w:eastAsia="en-US"/>
              </w:rPr>
            </w:pPr>
          </w:p>
          <w:p w:rsidR="00F95D39" w:rsidRDefault="00F95D39" w:rsidP="00F95D39">
            <w:pPr>
              <w:jc w:val="center"/>
              <w:rPr>
                <w:rFonts w:eastAsia="Calibri"/>
                <w:sz w:val="24"/>
                <w:szCs w:val="24"/>
                <w:lang w:eastAsia="en-US"/>
              </w:rPr>
            </w:pPr>
            <w:r>
              <w:rPr>
                <w:rFonts w:eastAsia="Calibri"/>
                <w:sz w:val="24"/>
                <w:szCs w:val="24"/>
                <w:lang w:eastAsia="en-US"/>
              </w:rPr>
              <w:t xml:space="preserve">Комитет по земельным и имущественным отношениям администрации Алексеевского </w:t>
            </w:r>
            <w:r w:rsidR="005F33C2" w:rsidRPr="005F33C2">
              <w:rPr>
                <w:rFonts w:eastAsia="Calibri"/>
                <w:sz w:val="24"/>
                <w:szCs w:val="24"/>
                <w:lang w:eastAsia="en-US"/>
              </w:rPr>
              <w:t>муниципального</w:t>
            </w:r>
            <w:r>
              <w:rPr>
                <w:rFonts w:eastAsia="Calibri"/>
                <w:sz w:val="24"/>
                <w:szCs w:val="24"/>
                <w:lang w:eastAsia="en-US"/>
              </w:rPr>
              <w:t xml:space="preserve"> округа</w:t>
            </w:r>
          </w:p>
          <w:p w:rsidR="00F95D39" w:rsidRDefault="00F95D39" w:rsidP="00F95D39">
            <w:pPr>
              <w:jc w:val="center"/>
              <w:rPr>
                <w:rFonts w:eastAsia="Calibri"/>
                <w:sz w:val="24"/>
                <w:szCs w:val="24"/>
                <w:lang w:eastAsia="en-US"/>
              </w:rPr>
            </w:pPr>
          </w:p>
          <w:p w:rsidR="00F95D39" w:rsidRPr="00342D83" w:rsidRDefault="00F95D39" w:rsidP="00F95D39">
            <w:pPr>
              <w:jc w:val="center"/>
              <w:rPr>
                <w:rFonts w:eastAsia="Calibri"/>
                <w:sz w:val="24"/>
                <w:szCs w:val="24"/>
                <w:lang w:eastAsia="en-US"/>
              </w:rPr>
            </w:pPr>
            <w:r>
              <w:rPr>
                <w:rFonts w:eastAsia="Calibri"/>
                <w:sz w:val="24"/>
                <w:szCs w:val="24"/>
                <w:lang w:eastAsia="en-US"/>
              </w:rPr>
              <w:t xml:space="preserve">Комитет строительства и транспорта администрации Алексеевского </w:t>
            </w:r>
            <w:r w:rsidR="005F33C2" w:rsidRPr="005F33C2">
              <w:rPr>
                <w:rFonts w:eastAsia="Calibri"/>
                <w:sz w:val="24"/>
                <w:szCs w:val="24"/>
                <w:lang w:eastAsia="en-US"/>
              </w:rPr>
              <w:t>муниципального</w:t>
            </w:r>
            <w:r>
              <w:rPr>
                <w:rFonts w:eastAsia="Calibri"/>
                <w:sz w:val="24"/>
                <w:szCs w:val="24"/>
                <w:lang w:eastAsia="en-US"/>
              </w:rPr>
              <w:t xml:space="preserve"> округа</w:t>
            </w:r>
          </w:p>
          <w:p w:rsidR="00F95D39" w:rsidRPr="00342D83" w:rsidRDefault="00F95D39" w:rsidP="00F95D39">
            <w:pPr>
              <w:jc w:val="center"/>
              <w:rPr>
                <w:sz w:val="24"/>
                <w:szCs w:val="24"/>
              </w:rPr>
            </w:pPr>
            <w:r w:rsidRPr="00342D83">
              <w:rPr>
                <w:sz w:val="24"/>
                <w:szCs w:val="24"/>
              </w:rPr>
              <w:t xml:space="preserve"> </w:t>
            </w:r>
          </w:p>
          <w:p w:rsidR="00F95D39" w:rsidRPr="00342D83" w:rsidRDefault="00F95D39" w:rsidP="00F95D39">
            <w:pPr>
              <w:jc w:val="center"/>
              <w:rPr>
                <w:rFonts w:eastAsia="Calibri"/>
                <w:sz w:val="24"/>
                <w:szCs w:val="24"/>
                <w:lang w:eastAsia="en-US"/>
              </w:rPr>
            </w:pPr>
            <w:r w:rsidRPr="00342D83">
              <w:rPr>
                <w:sz w:val="24"/>
                <w:szCs w:val="24"/>
              </w:rPr>
              <w:t>Комитет экономического развития администрации 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w:t>
            </w:r>
          </w:p>
          <w:p w:rsidR="00F95D39" w:rsidRPr="00342D83" w:rsidRDefault="00F95D39" w:rsidP="00F95D39">
            <w:pPr>
              <w:jc w:val="center"/>
              <w:rPr>
                <w:rFonts w:eastAsia="Calibri"/>
                <w:sz w:val="24"/>
                <w:szCs w:val="24"/>
                <w:lang w:eastAsia="en-US"/>
              </w:rPr>
            </w:pPr>
          </w:p>
          <w:p w:rsidR="00F95D39" w:rsidRPr="00342D83" w:rsidRDefault="00F95D39" w:rsidP="00F95D39">
            <w:pPr>
              <w:jc w:val="center"/>
              <w:rPr>
                <w:sz w:val="24"/>
                <w:szCs w:val="24"/>
              </w:rPr>
            </w:pPr>
            <w:r w:rsidRPr="00342D83">
              <w:rPr>
                <w:sz w:val="24"/>
                <w:szCs w:val="24"/>
              </w:rPr>
              <w:t>ОГБУЗ «</w:t>
            </w:r>
            <w:proofErr w:type="gramStart"/>
            <w:r w:rsidRPr="00342D83">
              <w:rPr>
                <w:sz w:val="24"/>
                <w:szCs w:val="24"/>
              </w:rPr>
              <w:t>Алексеевская</w:t>
            </w:r>
            <w:proofErr w:type="gramEnd"/>
            <w:r w:rsidRPr="00342D83">
              <w:rPr>
                <w:sz w:val="24"/>
                <w:szCs w:val="24"/>
              </w:rPr>
              <w:t xml:space="preserve"> ЦРБ» (по согласованию)</w:t>
            </w:r>
          </w:p>
          <w:p w:rsidR="00803432" w:rsidRPr="00342D83" w:rsidRDefault="00803432" w:rsidP="008B11D2">
            <w:pPr>
              <w:rPr>
                <w:sz w:val="24"/>
                <w:szCs w:val="24"/>
              </w:rPr>
            </w:pPr>
          </w:p>
        </w:tc>
      </w:tr>
      <w:tr w:rsidR="00342D83" w:rsidRPr="00342D83" w:rsidTr="008B11D2">
        <w:tc>
          <w:tcPr>
            <w:tcW w:w="817" w:type="dxa"/>
          </w:tcPr>
          <w:p w:rsidR="00803432" w:rsidRPr="00342D83" w:rsidRDefault="00803432" w:rsidP="00474D2A">
            <w:pPr>
              <w:spacing w:line="233" w:lineRule="auto"/>
              <w:jc w:val="center"/>
              <w:rPr>
                <w:bCs/>
                <w:sz w:val="24"/>
                <w:szCs w:val="24"/>
              </w:rPr>
            </w:pPr>
            <w:r w:rsidRPr="00342D83">
              <w:rPr>
                <w:bCs/>
                <w:sz w:val="24"/>
                <w:szCs w:val="24"/>
              </w:rPr>
              <w:lastRenderedPageBreak/>
              <w:t>1.</w:t>
            </w:r>
            <w:r w:rsidR="00474D2A" w:rsidRPr="00342D83">
              <w:rPr>
                <w:bCs/>
                <w:sz w:val="24"/>
                <w:szCs w:val="24"/>
              </w:rPr>
              <w:t>6</w:t>
            </w:r>
          </w:p>
        </w:tc>
        <w:tc>
          <w:tcPr>
            <w:tcW w:w="4820" w:type="dxa"/>
          </w:tcPr>
          <w:p w:rsidR="00803432" w:rsidRPr="00342D83" w:rsidRDefault="00803432" w:rsidP="008B11D2">
            <w:pPr>
              <w:spacing w:line="233" w:lineRule="auto"/>
              <w:jc w:val="both"/>
              <w:rPr>
                <w:sz w:val="24"/>
                <w:szCs w:val="24"/>
              </w:rPr>
            </w:pPr>
            <w:r w:rsidRPr="00342D83">
              <w:rPr>
                <w:sz w:val="24"/>
                <w:szCs w:val="24"/>
              </w:rPr>
              <w:t xml:space="preserve">Проведение мониторинга состояния                              и развития конкуренции на товарных рынках Алексеевского </w:t>
            </w:r>
            <w:r w:rsidR="005F33C2" w:rsidRPr="005F33C2">
              <w:rPr>
                <w:sz w:val="24"/>
                <w:szCs w:val="24"/>
              </w:rPr>
              <w:t>муниципального</w:t>
            </w:r>
            <w:r w:rsidRPr="00342D83">
              <w:rPr>
                <w:sz w:val="24"/>
                <w:szCs w:val="24"/>
              </w:rPr>
              <w:t xml:space="preserve"> округа</w:t>
            </w:r>
          </w:p>
        </w:tc>
        <w:tc>
          <w:tcPr>
            <w:tcW w:w="1275" w:type="dxa"/>
          </w:tcPr>
          <w:p w:rsidR="00803432" w:rsidRPr="00342D83" w:rsidRDefault="00803432" w:rsidP="008B11D2">
            <w:pPr>
              <w:spacing w:line="233" w:lineRule="auto"/>
              <w:jc w:val="center"/>
              <w:rPr>
                <w:sz w:val="24"/>
                <w:szCs w:val="24"/>
              </w:rPr>
            </w:pPr>
            <w:r w:rsidRPr="00342D83">
              <w:rPr>
                <w:sz w:val="24"/>
                <w:szCs w:val="24"/>
              </w:rPr>
              <w:t>2022 – 2025 годы</w:t>
            </w:r>
          </w:p>
        </w:tc>
        <w:tc>
          <w:tcPr>
            <w:tcW w:w="4962" w:type="dxa"/>
          </w:tcPr>
          <w:p w:rsidR="00803432" w:rsidRPr="00342D83" w:rsidRDefault="00803432" w:rsidP="008B11D2">
            <w:pPr>
              <w:spacing w:line="233" w:lineRule="auto"/>
              <w:jc w:val="both"/>
              <w:rPr>
                <w:sz w:val="24"/>
                <w:szCs w:val="24"/>
              </w:rPr>
            </w:pPr>
            <w:r w:rsidRPr="00342D83">
              <w:rPr>
                <w:sz w:val="24"/>
                <w:szCs w:val="24"/>
              </w:rPr>
              <w:t xml:space="preserve">Выполнение требований Стандарта в части проведения мониторинга состояния                          и развития конкуренции на товарных рынках Алексеевского </w:t>
            </w:r>
            <w:r w:rsidR="005F33C2" w:rsidRPr="005F33C2">
              <w:rPr>
                <w:sz w:val="24"/>
                <w:szCs w:val="24"/>
              </w:rPr>
              <w:t>муниципального</w:t>
            </w:r>
            <w:r w:rsidRPr="00342D83">
              <w:rPr>
                <w:sz w:val="24"/>
                <w:szCs w:val="24"/>
              </w:rPr>
              <w:t xml:space="preserve"> округа</w:t>
            </w:r>
          </w:p>
        </w:tc>
        <w:tc>
          <w:tcPr>
            <w:tcW w:w="3118" w:type="dxa"/>
          </w:tcPr>
          <w:p w:rsidR="00087129" w:rsidRPr="00087129" w:rsidRDefault="00087129" w:rsidP="00087129">
            <w:pPr>
              <w:jc w:val="center"/>
              <w:rPr>
                <w:sz w:val="24"/>
                <w:szCs w:val="24"/>
              </w:rPr>
            </w:pPr>
            <w:r w:rsidRPr="00087129">
              <w:rPr>
                <w:sz w:val="24"/>
                <w:szCs w:val="24"/>
              </w:rPr>
              <w:t xml:space="preserve">Управление образования администрации Алексеевского </w:t>
            </w:r>
            <w:r w:rsidR="005F33C2" w:rsidRPr="005F33C2">
              <w:rPr>
                <w:sz w:val="24"/>
                <w:szCs w:val="24"/>
              </w:rPr>
              <w:t>муниципального</w:t>
            </w:r>
            <w:r w:rsidRPr="00087129">
              <w:rPr>
                <w:sz w:val="24"/>
                <w:szCs w:val="24"/>
              </w:rPr>
              <w:t xml:space="preserve"> округа</w:t>
            </w:r>
          </w:p>
          <w:p w:rsidR="00087129" w:rsidRPr="00087129" w:rsidRDefault="00087129" w:rsidP="00087129">
            <w:pPr>
              <w:jc w:val="center"/>
              <w:rPr>
                <w:sz w:val="24"/>
                <w:szCs w:val="24"/>
              </w:rPr>
            </w:pPr>
          </w:p>
          <w:p w:rsidR="00087129" w:rsidRPr="00087129" w:rsidRDefault="00087129" w:rsidP="00087129">
            <w:pPr>
              <w:jc w:val="center"/>
              <w:rPr>
                <w:sz w:val="24"/>
                <w:szCs w:val="24"/>
              </w:rPr>
            </w:pPr>
            <w:r w:rsidRPr="00087129">
              <w:rPr>
                <w:sz w:val="24"/>
                <w:szCs w:val="24"/>
              </w:rPr>
              <w:lastRenderedPageBreak/>
              <w:t xml:space="preserve">Управление социальной защиты населения администрации   Алексеевского </w:t>
            </w:r>
            <w:r w:rsidR="005F33C2" w:rsidRPr="005F33C2">
              <w:rPr>
                <w:sz w:val="24"/>
                <w:szCs w:val="24"/>
              </w:rPr>
              <w:t xml:space="preserve">муниципального </w:t>
            </w:r>
            <w:r w:rsidRPr="00087129">
              <w:rPr>
                <w:sz w:val="24"/>
                <w:szCs w:val="24"/>
              </w:rPr>
              <w:t>округа</w:t>
            </w:r>
          </w:p>
          <w:p w:rsidR="00087129" w:rsidRPr="00087129" w:rsidRDefault="00087129" w:rsidP="00087129">
            <w:pPr>
              <w:jc w:val="center"/>
              <w:rPr>
                <w:sz w:val="24"/>
                <w:szCs w:val="24"/>
              </w:rPr>
            </w:pPr>
          </w:p>
          <w:p w:rsidR="00087129" w:rsidRPr="00087129" w:rsidRDefault="00087129" w:rsidP="00087129">
            <w:pPr>
              <w:jc w:val="center"/>
              <w:rPr>
                <w:sz w:val="24"/>
                <w:szCs w:val="24"/>
              </w:rPr>
            </w:pPr>
            <w:r w:rsidRPr="00087129">
              <w:rPr>
                <w:sz w:val="24"/>
                <w:szCs w:val="24"/>
              </w:rPr>
              <w:t xml:space="preserve">Комитет АПК и природопользования администрации Алексеевского </w:t>
            </w:r>
            <w:r w:rsidR="005F33C2" w:rsidRPr="005F33C2">
              <w:rPr>
                <w:sz w:val="24"/>
                <w:szCs w:val="24"/>
              </w:rPr>
              <w:t>муниципального</w:t>
            </w:r>
            <w:r w:rsidRPr="00087129">
              <w:rPr>
                <w:sz w:val="24"/>
                <w:szCs w:val="24"/>
              </w:rPr>
              <w:t xml:space="preserve"> округа</w:t>
            </w:r>
          </w:p>
          <w:p w:rsidR="00087129" w:rsidRPr="00087129" w:rsidRDefault="00087129" w:rsidP="00087129">
            <w:pPr>
              <w:jc w:val="center"/>
              <w:rPr>
                <w:sz w:val="24"/>
                <w:szCs w:val="24"/>
              </w:rPr>
            </w:pPr>
          </w:p>
          <w:p w:rsidR="00087129" w:rsidRPr="00087129" w:rsidRDefault="00087129" w:rsidP="00087129">
            <w:pPr>
              <w:jc w:val="center"/>
              <w:rPr>
                <w:sz w:val="24"/>
                <w:szCs w:val="24"/>
              </w:rPr>
            </w:pPr>
          </w:p>
          <w:p w:rsidR="00087129" w:rsidRPr="00087129" w:rsidRDefault="00087129" w:rsidP="00087129">
            <w:pPr>
              <w:jc w:val="center"/>
              <w:rPr>
                <w:sz w:val="24"/>
                <w:szCs w:val="24"/>
              </w:rPr>
            </w:pPr>
            <w:r w:rsidRPr="00087129">
              <w:rPr>
                <w:sz w:val="24"/>
                <w:szCs w:val="24"/>
              </w:rPr>
              <w:t xml:space="preserve">Комитет ЖКХ администрации </w:t>
            </w:r>
          </w:p>
          <w:p w:rsidR="00087129" w:rsidRPr="00087129" w:rsidRDefault="00087129" w:rsidP="00087129">
            <w:pPr>
              <w:jc w:val="center"/>
              <w:rPr>
                <w:sz w:val="24"/>
                <w:szCs w:val="24"/>
              </w:rPr>
            </w:pPr>
            <w:r w:rsidRPr="00087129">
              <w:rPr>
                <w:sz w:val="24"/>
                <w:szCs w:val="24"/>
              </w:rPr>
              <w:t xml:space="preserve">Алексеевского </w:t>
            </w:r>
            <w:r w:rsidR="005F33C2" w:rsidRPr="005F33C2">
              <w:rPr>
                <w:sz w:val="24"/>
                <w:szCs w:val="24"/>
              </w:rPr>
              <w:t xml:space="preserve">муниципального </w:t>
            </w:r>
            <w:r w:rsidRPr="00087129">
              <w:rPr>
                <w:sz w:val="24"/>
                <w:szCs w:val="24"/>
              </w:rPr>
              <w:t xml:space="preserve">округа </w:t>
            </w:r>
          </w:p>
          <w:p w:rsidR="00087129" w:rsidRPr="00087129" w:rsidRDefault="00087129" w:rsidP="00087129">
            <w:pPr>
              <w:jc w:val="center"/>
              <w:rPr>
                <w:sz w:val="24"/>
                <w:szCs w:val="24"/>
              </w:rPr>
            </w:pPr>
          </w:p>
          <w:p w:rsidR="00087129" w:rsidRPr="00087129" w:rsidRDefault="00087129" w:rsidP="00087129">
            <w:pPr>
              <w:jc w:val="center"/>
              <w:rPr>
                <w:sz w:val="24"/>
                <w:szCs w:val="24"/>
              </w:rPr>
            </w:pPr>
            <w:r w:rsidRPr="00087129">
              <w:rPr>
                <w:sz w:val="24"/>
                <w:szCs w:val="24"/>
              </w:rPr>
              <w:t xml:space="preserve">Аппарат главы администрации Алексеевского </w:t>
            </w:r>
            <w:r w:rsidR="005F33C2" w:rsidRPr="005F33C2">
              <w:rPr>
                <w:sz w:val="24"/>
                <w:szCs w:val="24"/>
              </w:rPr>
              <w:t>муниципального</w:t>
            </w:r>
            <w:r w:rsidRPr="00087129">
              <w:rPr>
                <w:sz w:val="24"/>
                <w:szCs w:val="24"/>
              </w:rPr>
              <w:t xml:space="preserve"> округа </w:t>
            </w:r>
          </w:p>
          <w:p w:rsidR="00087129" w:rsidRPr="00087129" w:rsidRDefault="00087129" w:rsidP="00087129">
            <w:pPr>
              <w:jc w:val="center"/>
              <w:rPr>
                <w:sz w:val="24"/>
                <w:szCs w:val="24"/>
              </w:rPr>
            </w:pPr>
          </w:p>
          <w:p w:rsidR="00087129" w:rsidRPr="00087129" w:rsidRDefault="00087129" w:rsidP="00087129">
            <w:pPr>
              <w:jc w:val="center"/>
              <w:rPr>
                <w:sz w:val="24"/>
                <w:szCs w:val="24"/>
              </w:rPr>
            </w:pPr>
            <w:r w:rsidRPr="00087129">
              <w:rPr>
                <w:sz w:val="24"/>
                <w:szCs w:val="24"/>
              </w:rPr>
              <w:t xml:space="preserve">Комитет по земельным и имущественным отношениям администрации Алексеевского </w:t>
            </w:r>
            <w:r w:rsidR="005F33C2" w:rsidRPr="005F33C2">
              <w:rPr>
                <w:sz w:val="24"/>
                <w:szCs w:val="24"/>
              </w:rPr>
              <w:lastRenderedPageBreak/>
              <w:t>муниципального</w:t>
            </w:r>
            <w:r w:rsidRPr="00087129">
              <w:rPr>
                <w:sz w:val="24"/>
                <w:szCs w:val="24"/>
              </w:rPr>
              <w:t xml:space="preserve"> округа</w:t>
            </w:r>
          </w:p>
          <w:p w:rsidR="00087129" w:rsidRPr="00087129" w:rsidRDefault="00087129" w:rsidP="00087129">
            <w:pPr>
              <w:jc w:val="center"/>
              <w:rPr>
                <w:sz w:val="24"/>
                <w:szCs w:val="24"/>
              </w:rPr>
            </w:pPr>
          </w:p>
          <w:p w:rsidR="00087129" w:rsidRPr="00087129" w:rsidRDefault="00087129" w:rsidP="00087129">
            <w:pPr>
              <w:jc w:val="center"/>
              <w:rPr>
                <w:sz w:val="24"/>
                <w:szCs w:val="24"/>
              </w:rPr>
            </w:pPr>
            <w:r w:rsidRPr="00087129">
              <w:rPr>
                <w:sz w:val="24"/>
                <w:szCs w:val="24"/>
              </w:rPr>
              <w:t xml:space="preserve">Комитет строительства и транспорта администрации Алексеевского </w:t>
            </w:r>
            <w:r w:rsidR="005F33C2" w:rsidRPr="005F33C2">
              <w:rPr>
                <w:sz w:val="24"/>
                <w:szCs w:val="24"/>
              </w:rPr>
              <w:t>муниципального</w:t>
            </w:r>
            <w:r w:rsidRPr="00087129">
              <w:rPr>
                <w:sz w:val="24"/>
                <w:szCs w:val="24"/>
              </w:rPr>
              <w:t xml:space="preserve"> округа</w:t>
            </w:r>
          </w:p>
          <w:p w:rsidR="00087129" w:rsidRPr="00087129" w:rsidRDefault="00087129" w:rsidP="00087129">
            <w:pPr>
              <w:jc w:val="center"/>
              <w:rPr>
                <w:sz w:val="24"/>
                <w:szCs w:val="24"/>
              </w:rPr>
            </w:pPr>
            <w:r w:rsidRPr="00087129">
              <w:rPr>
                <w:sz w:val="24"/>
                <w:szCs w:val="24"/>
              </w:rPr>
              <w:t xml:space="preserve"> </w:t>
            </w:r>
          </w:p>
          <w:p w:rsidR="00087129" w:rsidRPr="00087129" w:rsidRDefault="00087129" w:rsidP="00087129">
            <w:pPr>
              <w:jc w:val="center"/>
              <w:rPr>
                <w:sz w:val="24"/>
                <w:szCs w:val="24"/>
              </w:rPr>
            </w:pPr>
            <w:r w:rsidRPr="00087129">
              <w:rPr>
                <w:sz w:val="24"/>
                <w:szCs w:val="24"/>
              </w:rPr>
              <w:t xml:space="preserve">Комитет экономического развития администрации Алексеевского </w:t>
            </w:r>
            <w:r w:rsidR="005F33C2" w:rsidRPr="005F33C2">
              <w:rPr>
                <w:sz w:val="24"/>
                <w:szCs w:val="24"/>
              </w:rPr>
              <w:t xml:space="preserve">муниципального </w:t>
            </w:r>
            <w:r w:rsidRPr="00087129">
              <w:rPr>
                <w:sz w:val="24"/>
                <w:szCs w:val="24"/>
              </w:rPr>
              <w:t>округа</w:t>
            </w:r>
          </w:p>
          <w:p w:rsidR="00087129" w:rsidRPr="00087129" w:rsidRDefault="00087129" w:rsidP="00087129">
            <w:pPr>
              <w:jc w:val="center"/>
              <w:rPr>
                <w:sz w:val="24"/>
                <w:szCs w:val="24"/>
              </w:rPr>
            </w:pPr>
          </w:p>
          <w:p w:rsidR="00087129" w:rsidRPr="00087129" w:rsidRDefault="00087129" w:rsidP="00087129">
            <w:pPr>
              <w:jc w:val="center"/>
              <w:rPr>
                <w:sz w:val="24"/>
                <w:szCs w:val="24"/>
              </w:rPr>
            </w:pPr>
            <w:r w:rsidRPr="00087129">
              <w:rPr>
                <w:sz w:val="24"/>
                <w:szCs w:val="24"/>
              </w:rPr>
              <w:t>ОГБУЗ «</w:t>
            </w:r>
            <w:proofErr w:type="gramStart"/>
            <w:r w:rsidRPr="00087129">
              <w:rPr>
                <w:sz w:val="24"/>
                <w:szCs w:val="24"/>
              </w:rPr>
              <w:t>Алексеевская</w:t>
            </w:r>
            <w:proofErr w:type="gramEnd"/>
            <w:r w:rsidRPr="00087129">
              <w:rPr>
                <w:sz w:val="24"/>
                <w:szCs w:val="24"/>
              </w:rPr>
              <w:t xml:space="preserve"> ЦРБ» (по согласованию)</w:t>
            </w:r>
          </w:p>
          <w:p w:rsidR="00803432" w:rsidRPr="00342D83" w:rsidRDefault="00803432" w:rsidP="00087129">
            <w:pPr>
              <w:jc w:val="center"/>
              <w:rPr>
                <w:sz w:val="24"/>
                <w:szCs w:val="24"/>
              </w:rPr>
            </w:pPr>
          </w:p>
        </w:tc>
      </w:tr>
      <w:tr w:rsidR="00342D83" w:rsidRPr="00342D83" w:rsidTr="008B11D2">
        <w:tc>
          <w:tcPr>
            <w:tcW w:w="817" w:type="dxa"/>
          </w:tcPr>
          <w:p w:rsidR="00803432" w:rsidRPr="00342D83" w:rsidRDefault="00803432" w:rsidP="00474D2A">
            <w:pPr>
              <w:spacing w:line="233" w:lineRule="auto"/>
              <w:jc w:val="center"/>
              <w:rPr>
                <w:bCs/>
                <w:sz w:val="24"/>
                <w:szCs w:val="24"/>
              </w:rPr>
            </w:pPr>
            <w:r w:rsidRPr="00342D83">
              <w:rPr>
                <w:bCs/>
                <w:sz w:val="24"/>
                <w:szCs w:val="24"/>
              </w:rPr>
              <w:lastRenderedPageBreak/>
              <w:t>1.</w:t>
            </w:r>
            <w:r w:rsidR="00474D2A" w:rsidRPr="00342D83">
              <w:rPr>
                <w:bCs/>
                <w:sz w:val="24"/>
                <w:szCs w:val="24"/>
              </w:rPr>
              <w:t>7</w:t>
            </w:r>
          </w:p>
        </w:tc>
        <w:tc>
          <w:tcPr>
            <w:tcW w:w="4820" w:type="dxa"/>
          </w:tcPr>
          <w:p w:rsidR="00803432" w:rsidRPr="00342D83" w:rsidRDefault="00803432" w:rsidP="008B11D2">
            <w:pPr>
              <w:spacing w:line="233" w:lineRule="auto"/>
              <w:jc w:val="both"/>
              <w:rPr>
                <w:b/>
                <w:sz w:val="24"/>
                <w:szCs w:val="24"/>
              </w:rPr>
            </w:pPr>
            <w:r w:rsidRPr="00342D83">
              <w:rPr>
                <w:sz w:val="24"/>
                <w:szCs w:val="24"/>
              </w:rPr>
              <w:t xml:space="preserve">Информационное освещение в средствах массовой информации, в том числе в сети Интернет, деятельности по содействию развитию конкуренции </w:t>
            </w:r>
          </w:p>
        </w:tc>
        <w:tc>
          <w:tcPr>
            <w:tcW w:w="1275" w:type="dxa"/>
          </w:tcPr>
          <w:p w:rsidR="00803432" w:rsidRPr="00342D83" w:rsidRDefault="00803432" w:rsidP="008B11D2">
            <w:pPr>
              <w:spacing w:line="233" w:lineRule="auto"/>
              <w:jc w:val="center"/>
              <w:rPr>
                <w:sz w:val="24"/>
                <w:szCs w:val="24"/>
                <w:lang w:val="en-US"/>
              </w:rPr>
            </w:pPr>
            <w:r w:rsidRPr="00342D83">
              <w:rPr>
                <w:sz w:val="24"/>
                <w:szCs w:val="24"/>
              </w:rPr>
              <w:t>2022 – 2025 годы</w:t>
            </w:r>
          </w:p>
        </w:tc>
        <w:tc>
          <w:tcPr>
            <w:tcW w:w="4962" w:type="dxa"/>
          </w:tcPr>
          <w:p w:rsidR="00803432" w:rsidRPr="00342D83" w:rsidRDefault="00803432" w:rsidP="008B11D2">
            <w:pPr>
              <w:spacing w:line="233" w:lineRule="auto"/>
              <w:jc w:val="both"/>
              <w:rPr>
                <w:sz w:val="24"/>
                <w:szCs w:val="24"/>
              </w:rPr>
            </w:pPr>
            <w:r w:rsidRPr="00342D83">
              <w:rPr>
                <w:sz w:val="24"/>
                <w:szCs w:val="24"/>
              </w:rPr>
              <w:t xml:space="preserve">Выполнение органами исполнительной власти и местного самоуправления области требований Стандарта </w:t>
            </w:r>
          </w:p>
        </w:tc>
        <w:tc>
          <w:tcPr>
            <w:tcW w:w="3118" w:type="dxa"/>
          </w:tcPr>
          <w:p w:rsidR="00803432" w:rsidRPr="00342D83" w:rsidRDefault="00803432" w:rsidP="003971D8">
            <w:pPr>
              <w:spacing w:line="235" w:lineRule="auto"/>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w:t>
            </w:r>
          </w:p>
        </w:tc>
      </w:tr>
      <w:tr w:rsidR="00342D83" w:rsidRPr="00342D83" w:rsidTr="008B11D2">
        <w:tc>
          <w:tcPr>
            <w:tcW w:w="817" w:type="dxa"/>
          </w:tcPr>
          <w:p w:rsidR="008F0EB6" w:rsidRPr="00342D83" w:rsidRDefault="008F0EB6" w:rsidP="00474D2A">
            <w:pPr>
              <w:shd w:val="clear" w:color="auto" w:fill="FFFFFF" w:themeFill="background1"/>
              <w:ind w:right="-31"/>
              <w:jc w:val="center"/>
              <w:rPr>
                <w:sz w:val="24"/>
                <w:szCs w:val="24"/>
              </w:rPr>
            </w:pPr>
            <w:r w:rsidRPr="00342D83">
              <w:rPr>
                <w:sz w:val="24"/>
                <w:szCs w:val="24"/>
              </w:rPr>
              <w:t>1.8</w:t>
            </w:r>
          </w:p>
        </w:tc>
        <w:tc>
          <w:tcPr>
            <w:tcW w:w="4820" w:type="dxa"/>
          </w:tcPr>
          <w:p w:rsidR="008F0EB6" w:rsidRPr="00342D83" w:rsidRDefault="008F0EB6" w:rsidP="00474D2A">
            <w:pPr>
              <w:shd w:val="clear" w:color="auto" w:fill="FFFFFF" w:themeFill="background1"/>
              <w:ind w:right="-31"/>
              <w:jc w:val="both"/>
              <w:rPr>
                <w:sz w:val="24"/>
                <w:szCs w:val="24"/>
                <w:lang w:eastAsia="en-US"/>
              </w:rPr>
            </w:pPr>
            <w:r w:rsidRPr="00342D83">
              <w:rPr>
                <w:sz w:val="24"/>
                <w:szCs w:val="24"/>
                <w:lang w:eastAsia="en-US"/>
              </w:rPr>
              <w:t xml:space="preserve">Формирование и направление в министерство экономического развития и промышленности Белгородской области информации для </w:t>
            </w:r>
            <w:proofErr w:type="spellStart"/>
            <w:r w:rsidRPr="00342D83">
              <w:rPr>
                <w:sz w:val="24"/>
                <w:szCs w:val="24"/>
                <w:lang w:eastAsia="en-US"/>
              </w:rPr>
              <w:t>рейтингования</w:t>
            </w:r>
            <w:proofErr w:type="spellEnd"/>
            <w:r w:rsidRPr="00342D83">
              <w:rPr>
                <w:sz w:val="24"/>
                <w:szCs w:val="24"/>
                <w:lang w:eastAsia="en-US"/>
              </w:rPr>
              <w:t xml:space="preserve">  администраций муниципальных районов и городских округов в части их деятельности </w:t>
            </w:r>
            <w:r w:rsidRPr="00342D83">
              <w:rPr>
                <w:sz w:val="24"/>
                <w:szCs w:val="24"/>
                <w:lang w:eastAsia="en-US"/>
              </w:rPr>
              <w:br/>
              <w:t>по содействию развитию конкуренции</w:t>
            </w:r>
          </w:p>
        </w:tc>
        <w:tc>
          <w:tcPr>
            <w:tcW w:w="1275" w:type="dxa"/>
          </w:tcPr>
          <w:p w:rsidR="008F0EB6" w:rsidRPr="00342D83" w:rsidRDefault="008F0EB6" w:rsidP="00474D2A">
            <w:pPr>
              <w:pStyle w:val="ConsPlusNormal"/>
              <w:jc w:val="center"/>
            </w:pPr>
            <w:r w:rsidRPr="00342D83">
              <w:t>2022 – 2025 годы</w:t>
            </w:r>
          </w:p>
        </w:tc>
        <w:tc>
          <w:tcPr>
            <w:tcW w:w="4962" w:type="dxa"/>
          </w:tcPr>
          <w:p w:rsidR="008F0EB6" w:rsidRPr="00342D83" w:rsidRDefault="008F0EB6" w:rsidP="008F0EB6">
            <w:pPr>
              <w:shd w:val="clear" w:color="auto" w:fill="FFFFFF" w:themeFill="background1"/>
              <w:ind w:right="-31"/>
              <w:jc w:val="both"/>
              <w:rPr>
                <w:sz w:val="24"/>
                <w:szCs w:val="24"/>
                <w:lang w:eastAsia="en-US"/>
              </w:rPr>
            </w:pPr>
            <w:r w:rsidRPr="00342D83">
              <w:rPr>
                <w:sz w:val="24"/>
                <w:szCs w:val="24"/>
                <w:lang w:eastAsia="en-US"/>
              </w:rPr>
              <w:t>Повышение мотивации к выполнению требований Стандарта</w:t>
            </w:r>
          </w:p>
        </w:tc>
        <w:tc>
          <w:tcPr>
            <w:tcW w:w="3118" w:type="dxa"/>
          </w:tcPr>
          <w:p w:rsidR="008F0EB6" w:rsidRPr="00342D83" w:rsidRDefault="008F0EB6" w:rsidP="00364117">
            <w:pPr>
              <w:spacing w:line="235" w:lineRule="auto"/>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w:t>
            </w:r>
          </w:p>
        </w:tc>
      </w:tr>
      <w:tr w:rsidR="00342D83" w:rsidRPr="00342D83" w:rsidTr="008B11D2">
        <w:tc>
          <w:tcPr>
            <w:tcW w:w="817" w:type="dxa"/>
          </w:tcPr>
          <w:p w:rsidR="00803432" w:rsidRPr="00342D83" w:rsidRDefault="00803432" w:rsidP="008B11D2">
            <w:pPr>
              <w:jc w:val="center"/>
              <w:rPr>
                <w:rFonts w:eastAsiaTheme="minorHAnsi"/>
                <w:bCs/>
                <w:sz w:val="24"/>
                <w:szCs w:val="24"/>
                <w:lang w:eastAsia="en-US"/>
              </w:rPr>
            </w:pPr>
            <w:r w:rsidRPr="00342D83">
              <w:rPr>
                <w:rFonts w:eastAsiaTheme="minorHAnsi"/>
                <w:bCs/>
                <w:sz w:val="24"/>
                <w:szCs w:val="24"/>
                <w:lang w:eastAsia="en-US"/>
              </w:rPr>
              <w:t>1.9</w:t>
            </w:r>
          </w:p>
        </w:tc>
        <w:tc>
          <w:tcPr>
            <w:tcW w:w="4820" w:type="dxa"/>
          </w:tcPr>
          <w:p w:rsidR="00803432" w:rsidRPr="00342D83" w:rsidRDefault="00803432" w:rsidP="008B11D2">
            <w:pPr>
              <w:ind w:right="-31"/>
              <w:jc w:val="both"/>
              <w:rPr>
                <w:rFonts w:eastAsiaTheme="minorHAnsi"/>
                <w:b/>
                <w:sz w:val="24"/>
                <w:szCs w:val="24"/>
                <w:lang w:eastAsia="en-US"/>
              </w:rPr>
            </w:pPr>
            <w:r w:rsidRPr="00342D83">
              <w:rPr>
                <w:rFonts w:eastAsiaTheme="minorHAnsi"/>
                <w:sz w:val="24"/>
                <w:szCs w:val="24"/>
                <w:lang w:eastAsia="en-US"/>
              </w:rPr>
              <w:t xml:space="preserve">Участие в обучении муниципальных служащих основам государственной </w:t>
            </w:r>
            <w:r w:rsidRPr="00342D83">
              <w:rPr>
                <w:rFonts w:eastAsiaTheme="minorHAnsi"/>
                <w:sz w:val="24"/>
                <w:szCs w:val="24"/>
                <w:lang w:eastAsia="en-US"/>
              </w:rPr>
              <w:lastRenderedPageBreak/>
              <w:t>политики в области развития конкуренции и антимонопольного законодательства Российской Федерации</w:t>
            </w:r>
          </w:p>
        </w:tc>
        <w:tc>
          <w:tcPr>
            <w:tcW w:w="1275" w:type="dxa"/>
          </w:tcPr>
          <w:p w:rsidR="00803432" w:rsidRPr="00342D83" w:rsidRDefault="00803432" w:rsidP="008B11D2">
            <w:pPr>
              <w:ind w:right="-31"/>
              <w:jc w:val="center"/>
              <w:rPr>
                <w:rFonts w:eastAsiaTheme="minorHAnsi"/>
                <w:sz w:val="24"/>
                <w:szCs w:val="24"/>
                <w:lang w:eastAsia="en-US"/>
              </w:rPr>
            </w:pPr>
            <w:r w:rsidRPr="00342D83">
              <w:rPr>
                <w:rFonts w:eastAsiaTheme="minorHAnsi"/>
                <w:sz w:val="24"/>
                <w:szCs w:val="24"/>
                <w:lang w:eastAsia="en-US"/>
              </w:rPr>
              <w:lastRenderedPageBreak/>
              <w:t>2022 – 2025 годы</w:t>
            </w:r>
          </w:p>
        </w:tc>
        <w:tc>
          <w:tcPr>
            <w:tcW w:w="4962" w:type="dxa"/>
          </w:tcPr>
          <w:p w:rsidR="00803432" w:rsidRPr="00342D83" w:rsidRDefault="00803432" w:rsidP="008B11D2">
            <w:pPr>
              <w:ind w:right="-31"/>
              <w:jc w:val="both"/>
              <w:rPr>
                <w:rFonts w:eastAsiaTheme="minorHAnsi"/>
                <w:sz w:val="24"/>
                <w:szCs w:val="24"/>
                <w:lang w:eastAsia="en-US"/>
              </w:rPr>
            </w:pPr>
            <w:r w:rsidRPr="00342D83">
              <w:rPr>
                <w:rFonts w:eastAsiaTheme="minorHAnsi"/>
                <w:sz w:val="24"/>
                <w:szCs w:val="24"/>
                <w:lang w:eastAsia="en-US"/>
              </w:rPr>
              <w:t xml:space="preserve">Участие в организуемых мероприятиях по обучению и повышению квалификации                                     </w:t>
            </w:r>
            <w:r w:rsidRPr="00342D83">
              <w:rPr>
                <w:rFonts w:eastAsiaTheme="minorHAnsi"/>
                <w:sz w:val="24"/>
                <w:szCs w:val="24"/>
                <w:lang w:eastAsia="en-US"/>
              </w:rPr>
              <w:lastRenderedPageBreak/>
              <w:t xml:space="preserve">муниципальных служащих, иных обучающих мероприятий по вопросам развития конкуренции, применения антимонопольного законодательства, организации и функционирования антимонопольного </w:t>
            </w:r>
            <w:proofErr w:type="spellStart"/>
            <w:r w:rsidRPr="00342D83">
              <w:rPr>
                <w:rFonts w:eastAsiaTheme="minorHAnsi"/>
                <w:sz w:val="24"/>
                <w:szCs w:val="24"/>
                <w:lang w:eastAsia="en-US"/>
              </w:rPr>
              <w:t>комплаенса</w:t>
            </w:r>
            <w:proofErr w:type="spellEnd"/>
          </w:p>
        </w:tc>
        <w:tc>
          <w:tcPr>
            <w:tcW w:w="3118" w:type="dxa"/>
          </w:tcPr>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lastRenderedPageBreak/>
              <w:t xml:space="preserve">Управление образования администрации </w:t>
            </w:r>
            <w:r w:rsidRPr="00540D3C">
              <w:rPr>
                <w:rFonts w:eastAsiaTheme="minorHAnsi"/>
                <w:sz w:val="24"/>
                <w:szCs w:val="24"/>
                <w:lang w:eastAsia="en-US"/>
              </w:rPr>
              <w:lastRenderedPageBreak/>
              <w:t xml:space="preserve">Алексеевского </w:t>
            </w:r>
            <w:r w:rsidR="005F33C2" w:rsidRPr="005F33C2">
              <w:rPr>
                <w:rFonts w:eastAsiaTheme="minorHAnsi"/>
                <w:sz w:val="24"/>
                <w:szCs w:val="24"/>
                <w:lang w:eastAsia="en-US"/>
              </w:rPr>
              <w:t>муниципального</w:t>
            </w:r>
            <w:r w:rsidRPr="00540D3C">
              <w:rPr>
                <w:rFonts w:eastAsiaTheme="minorHAnsi"/>
                <w:sz w:val="24"/>
                <w:szCs w:val="24"/>
                <w:lang w:eastAsia="en-US"/>
              </w:rPr>
              <w:t xml:space="preserve"> округа</w:t>
            </w:r>
          </w:p>
          <w:p w:rsidR="00540D3C" w:rsidRPr="00540D3C" w:rsidRDefault="00540D3C" w:rsidP="00540D3C">
            <w:pPr>
              <w:ind w:right="-31"/>
              <w:jc w:val="center"/>
              <w:rPr>
                <w:rFonts w:eastAsiaTheme="minorHAnsi"/>
                <w:sz w:val="24"/>
                <w:szCs w:val="24"/>
                <w:lang w:eastAsia="en-US"/>
              </w:rPr>
            </w:pPr>
          </w:p>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Управление социальной защиты населения администрации   Алексеевского </w:t>
            </w:r>
            <w:r w:rsidR="005F33C2" w:rsidRPr="005F33C2">
              <w:rPr>
                <w:rFonts w:eastAsiaTheme="minorHAnsi"/>
                <w:sz w:val="24"/>
                <w:szCs w:val="24"/>
                <w:lang w:eastAsia="en-US"/>
              </w:rPr>
              <w:t>муниципального</w:t>
            </w:r>
            <w:r w:rsidRPr="00540D3C">
              <w:rPr>
                <w:rFonts w:eastAsiaTheme="minorHAnsi"/>
                <w:sz w:val="24"/>
                <w:szCs w:val="24"/>
                <w:lang w:eastAsia="en-US"/>
              </w:rPr>
              <w:t xml:space="preserve"> округа</w:t>
            </w:r>
          </w:p>
          <w:p w:rsidR="00540D3C" w:rsidRPr="00540D3C" w:rsidRDefault="00540D3C" w:rsidP="00540D3C">
            <w:pPr>
              <w:ind w:right="-31"/>
              <w:jc w:val="center"/>
              <w:rPr>
                <w:rFonts w:eastAsiaTheme="minorHAnsi"/>
                <w:sz w:val="24"/>
                <w:szCs w:val="24"/>
                <w:lang w:eastAsia="en-US"/>
              </w:rPr>
            </w:pPr>
          </w:p>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Комитет АПК и природопользования администрации Алексеевского </w:t>
            </w:r>
            <w:r w:rsidR="005F33C2" w:rsidRPr="005F33C2">
              <w:rPr>
                <w:rFonts w:eastAsiaTheme="minorHAnsi"/>
                <w:sz w:val="24"/>
                <w:szCs w:val="24"/>
                <w:lang w:eastAsia="en-US"/>
              </w:rPr>
              <w:t>муниципального</w:t>
            </w:r>
            <w:r w:rsidRPr="00540D3C">
              <w:rPr>
                <w:rFonts w:eastAsiaTheme="minorHAnsi"/>
                <w:sz w:val="24"/>
                <w:szCs w:val="24"/>
                <w:lang w:eastAsia="en-US"/>
              </w:rPr>
              <w:t xml:space="preserve"> округа</w:t>
            </w:r>
          </w:p>
          <w:p w:rsidR="00540D3C" w:rsidRPr="00540D3C" w:rsidRDefault="00540D3C" w:rsidP="00540D3C">
            <w:pPr>
              <w:ind w:right="-31"/>
              <w:jc w:val="center"/>
              <w:rPr>
                <w:rFonts w:eastAsiaTheme="minorHAnsi"/>
                <w:sz w:val="24"/>
                <w:szCs w:val="24"/>
                <w:lang w:eastAsia="en-US"/>
              </w:rPr>
            </w:pPr>
          </w:p>
          <w:p w:rsidR="00540D3C" w:rsidRPr="00540D3C" w:rsidRDefault="00540D3C" w:rsidP="00540D3C">
            <w:pPr>
              <w:ind w:right="-31"/>
              <w:jc w:val="center"/>
              <w:rPr>
                <w:rFonts w:eastAsiaTheme="minorHAnsi"/>
                <w:sz w:val="24"/>
                <w:szCs w:val="24"/>
                <w:lang w:eastAsia="en-US"/>
              </w:rPr>
            </w:pPr>
          </w:p>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Комитет по ЖКХ администрации </w:t>
            </w:r>
          </w:p>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Алексеевского </w:t>
            </w:r>
            <w:r w:rsidR="005F33C2" w:rsidRPr="005F33C2">
              <w:rPr>
                <w:rFonts w:eastAsiaTheme="minorHAnsi"/>
                <w:sz w:val="24"/>
                <w:szCs w:val="24"/>
                <w:lang w:eastAsia="en-US"/>
              </w:rPr>
              <w:t>муниципального</w:t>
            </w:r>
            <w:r w:rsidRPr="00540D3C">
              <w:rPr>
                <w:rFonts w:eastAsiaTheme="minorHAnsi"/>
                <w:sz w:val="24"/>
                <w:szCs w:val="24"/>
                <w:lang w:eastAsia="en-US"/>
              </w:rPr>
              <w:t xml:space="preserve"> округа </w:t>
            </w:r>
          </w:p>
          <w:p w:rsidR="00540D3C" w:rsidRPr="00540D3C" w:rsidRDefault="00540D3C" w:rsidP="00540D3C">
            <w:pPr>
              <w:ind w:right="-31"/>
              <w:jc w:val="center"/>
              <w:rPr>
                <w:rFonts w:eastAsiaTheme="minorHAnsi"/>
                <w:sz w:val="24"/>
                <w:szCs w:val="24"/>
                <w:lang w:eastAsia="en-US"/>
              </w:rPr>
            </w:pPr>
          </w:p>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Аппарат главы администрации Алексеевского </w:t>
            </w:r>
            <w:r w:rsidR="005F33C2" w:rsidRPr="005F33C2">
              <w:rPr>
                <w:rFonts w:eastAsiaTheme="minorHAnsi"/>
                <w:sz w:val="24"/>
                <w:szCs w:val="24"/>
                <w:lang w:eastAsia="en-US"/>
              </w:rPr>
              <w:t>муниципального</w:t>
            </w:r>
            <w:r w:rsidRPr="00540D3C">
              <w:rPr>
                <w:rFonts w:eastAsiaTheme="minorHAnsi"/>
                <w:sz w:val="24"/>
                <w:szCs w:val="24"/>
                <w:lang w:eastAsia="en-US"/>
              </w:rPr>
              <w:t xml:space="preserve"> округа </w:t>
            </w:r>
          </w:p>
          <w:p w:rsidR="00540D3C" w:rsidRPr="00540D3C" w:rsidRDefault="00540D3C" w:rsidP="00540D3C">
            <w:pPr>
              <w:ind w:right="-31"/>
              <w:jc w:val="center"/>
              <w:rPr>
                <w:rFonts w:eastAsiaTheme="minorHAnsi"/>
                <w:sz w:val="24"/>
                <w:szCs w:val="24"/>
                <w:lang w:eastAsia="en-US"/>
              </w:rPr>
            </w:pPr>
          </w:p>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Комитет по земельным и имущественным </w:t>
            </w:r>
            <w:r w:rsidRPr="00540D3C">
              <w:rPr>
                <w:rFonts w:eastAsiaTheme="minorHAnsi"/>
                <w:sz w:val="24"/>
                <w:szCs w:val="24"/>
                <w:lang w:eastAsia="en-US"/>
              </w:rPr>
              <w:lastRenderedPageBreak/>
              <w:t xml:space="preserve">отношениям администрации Алексеевского </w:t>
            </w:r>
            <w:r w:rsidR="005F33C2" w:rsidRPr="005F33C2">
              <w:rPr>
                <w:rFonts w:eastAsiaTheme="minorHAnsi"/>
                <w:sz w:val="24"/>
                <w:szCs w:val="24"/>
                <w:lang w:eastAsia="en-US"/>
              </w:rPr>
              <w:t xml:space="preserve">муниципального </w:t>
            </w:r>
            <w:r w:rsidRPr="00540D3C">
              <w:rPr>
                <w:rFonts w:eastAsiaTheme="minorHAnsi"/>
                <w:sz w:val="24"/>
                <w:szCs w:val="24"/>
                <w:lang w:eastAsia="en-US"/>
              </w:rPr>
              <w:t>округа</w:t>
            </w:r>
          </w:p>
          <w:p w:rsidR="00540D3C" w:rsidRPr="00540D3C" w:rsidRDefault="00540D3C" w:rsidP="00540D3C">
            <w:pPr>
              <w:ind w:right="-31"/>
              <w:jc w:val="center"/>
              <w:rPr>
                <w:rFonts w:eastAsiaTheme="minorHAnsi"/>
                <w:sz w:val="24"/>
                <w:szCs w:val="24"/>
                <w:lang w:eastAsia="en-US"/>
              </w:rPr>
            </w:pPr>
          </w:p>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Комитет строительства и транспорта администрации Алексеевского </w:t>
            </w:r>
            <w:r w:rsidR="005F33C2" w:rsidRPr="005F33C2">
              <w:rPr>
                <w:rFonts w:eastAsiaTheme="minorHAnsi"/>
                <w:sz w:val="24"/>
                <w:szCs w:val="24"/>
                <w:lang w:eastAsia="en-US"/>
              </w:rPr>
              <w:t xml:space="preserve">муниципального </w:t>
            </w:r>
            <w:r w:rsidRPr="00540D3C">
              <w:rPr>
                <w:rFonts w:eastAsiaTheme="minorHAnsi"/>
                <w:sz w:val="24"/>
                <w:szCs w:val="24"/>
                <w:lang w:eastAsia="en-US"/>
              </w:rPr>
              <w:t>округа</w:t>
            </w:r>
          </w:p>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 </w:t>
            </w:r>
          </w:p>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Комитет экономического развития администрации Алексеевского </w:t>
            </w:r>
            <w:r w:rsidR="005F33C2" w:rsidRPr="005F33C2">
              <w:rPr>
                <w:rFonts w:eastAsiaTheme="minorHAnsi"/>
                <w:sz w:val="24"/>
                <w:szCs w:val="24"/>
                <w:lang w:eastAsia="en-US"/>
              </w:rPr>
              <w:t xml:space="preserve">муниципального </w:t>
            </w:r>
            <w:r w:rsidRPr="00540D3C">
              <w:rPr>
                <w:rFonts w:eastAsiaTheme="minorHAnsi"/>
                <w:sz w:val="24"/>
                <w:szCs w:val="24"/>
                <w:lang w:eastAsia="en-US"/>
              </w:rPr>
              <w:t>округа</w:t>
            </w:r>
          </w:p>
          <w:p w:rsidR="00540D3C" w:rsidRPr="00540D3C" w:rsidRDefault="00540D3C" w:rsidP="00540D3C">
            <w:pPr>
              <w:ind w:right="-31"/>
              <w:jc w:val="center"/>
              <w:rPr>
                <w:rFonts w:eastAsiaTheme="minorHAnsi"/>
                <w:sz w:val="24"/>
                <w:szCs w:val="24"/>
                <w:lang w:eastAsia="en-US"/>
              </w:rPr>
            </w:pPr>
          </w:p>
          <w:p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ОГБУЗ «</w:t>
            </w:r>
            <w:proofErr w:type="gramStart"/>
            <w:r w:rsidRPr="00540D3C">
              <w:rPr>
                <w:rFonts w:eastAsiaTheme="minorHAnsi"/>
                <w:sz w:val="24"/>
                <w:szCs w:val="24"/>
                <w:lang w:eastAsia="en-US"/>
              </w:rPr>
              <w:t>Алексеевская</w:t>
            </w:r>
            <w:proofErr w:type="gramEnd"/>
            <w:r w:rsidRPr="00540D3C">
              <w:rPr>
                <w:rFonts w:eastAsiaTheme="minorHAnsi"/>
                <w:sz w:val="24"/>
                <w:szCs w:val="24"/>
                <w:lang w:eastAsia="en-US"/>
              </w:rPr>
              <w:t xml:space="preserve"> ЦРБ» (по согласованию)</w:t>
            </w:r>
          </w:p>
          <w:p w:rsidR="00803432" w:rsidRPr="00342D83" w:rsidRDefault="00803432" w:rsidP="008B11D2">
            <w:pPr>
              <w:ind w:right="-31"/>
              <w:jc w:val="center"/>
              <w:rPr>
                <w:rFonts w:eastAsiaTheme="minorHAnsi"/>
                <w:sz w:val="24"/>
                <w:szCs w:val="24"/>
                <w:lang w:eastAsia="en-US"/>
              </w:rPr>
            </w:pPr>
          </w:p>
        </w:tc>
      </w:tr>
      <w:tr w:rsidR="00342D83" w:rsidRPr="00342D83" w:rsidTr="008B11D2">
        <w:tc>
          <w:tcPr>
            <w:tcW w:w="817" w:type="dxa"/>
          </w:tcPr>
          <w:p w:rsidR="00803432" w:rsidRPr="00342D83" w:rsidRDefault="00803432" w:rsidP="008F0EB6">
            <w:pPr>
              <w:ind w:right="-31"/>
              <w:jc w:val="center"/>
              <w:rPr>
                <w:sz w:val="24"/>
                <w:szCs w:val="24"/>
              </w:rPr>
            </w:pPr>
            <w:r w:rsidRPr="00342D83">
              <w:rPr>
                <w:sz w:val="24"/>
                <w:szCs w:val="24"/>
              </w:rPr>
              <w:lastRenderedPageBreak/>
              <w:t>1.1</w:t>
            </w:r>
            <w:r w:rsidR="008F0EB6" w:rsidRPr="00342D83">
              <w:rPr>
                <w:sz w:val="24"/>
                <w:szCs w:val="24"/>
              </w:rPr>
              <w:t>0</w:t>
            </w:r>
          </w:p>
        </w:tc>
        <w:tc>
          <w:tcPr>
            <w:tcW w:w="4820" w:type="dxa"/>
          </w:tcPr>
          <w:p w:rsidR="00803432" w:rsidRPr="00342D83" w:rsidRDefault="008F0EB6" w:rsidP="005A5AED">
            <w:pPr>
              <w:ind w:right="-31"/>
              <w:jc w:val="both"/>
              <w:rPr>
                <w:sz w:val="24"/>
                <w:szCs w:val="24"/>
                <w:lang w:eastAsia="en-US"/>
              </w:rPr>
            </w:pPr>
            <w:r w:rsidRPr="00342D83">
              <w:rPr>
                <w:sz w:val="24"/>
                <w:szCs w:val="24"/>
              </w:rPr>
              <w:t xml:space="preserve">Внесение изменений в </w:t>
            </w:r>
            <w:r w:rsidR="00803432" w:rsidRPr="00342D83">
              <w:rPr>
                <w:sz w:val="24"/>
                <w:szCs w:val="24"/>
                <w:lang w:eastAsia="en-US"/>
              </w:rPr>
              <w:t xml:space="preserve"> </w:t>
            </w:r>
            <w:r w:rsidR="005A5AED">
              <w:rPr>
                <w:sz w:val="24"/>
                <w:szCs w:val="24"/>
                <w:lang w:eastAsia="en-US"/>
              </w:rPr>
              <w:t xml:space="preserve">нормативно-правовые акты </w:t>
            </w:r>
            <w:r w:rsidR="00803432" w:rsidRPr="00342D83">
              <w:rPr>
                <w:sz w:val="24"/>
                <w:szCs w:val="24"/>
              </w:rPr>
              <w:t xml:space="preserve">администрации Алексеевского </w:t>
            </w:r>
            <w:r w:rsidR="005F33C2" w:rsidRPr="005F33C2">
              <w:rPr>
                <w:sz w:val="24"/>
                <w:szCs w:val="24"/>
              </w:rPr>
              <w:t>муниципального</w:t>
            </w:r>
            <w:r w:rsidR="00803432" w:rsidRPr="00342D83">
              <w:rPr>
                <w:sz w:val="24"/>
                <w:szCs w:val="24"/>
              </w:rPr>
              <w:t xml:space="preserve"> округа «Об организации системы внутреннего обеспечения соответствия требованиям антимонопольного законодательства деятельности администрации Ал</w:t>
            </w:r>
            <w:r w:rsidRPr="00342D83">
              <w:rPr>
                <w:sz w:val="24"/>
                <w:szCs w:val="24"/>
              </w:rPr>
              <w:t xml:space="preserve">ексеевского </w:t>
            </w:r>
            <w:r w:rsidR="005F33C2" w:rsidRPr="005F33C2">
              <w:rPr>
                <w:sz w:val="24"/>
                <w:szCs w:val="24"/>
              </w:rPr>
              <w:t>муниципального</w:t>
            </w:r>
            <w:r w:rsidRPr="00342D83">
              <w:rPr>
                <w:sz w:val="24"/>
                <w:szCs w:val="24"/>
              </w:rPr>
              <w:t xml:space="preserve"> округа» и/или принятие /актуализация иных правовых актов, обеспечивающих его исполнение </w:t>
            </w:r>
          </w:p>
        </w:tc>
        <w:tc>
          <w:tcPr>
            <w:tcW w:w="1275" w:type="dxa"/>
          </w:tcPr>
          <w:p w:rsidR="00803432" w:rsidRPr="00342D83" w:rsidRDefault="00803432" w:rsidP="008B11D2">
            <w:pPr>
              <w:ind w:right="-31"/>
              <w:jc w:val="center"/>
              <w:rPr>
                <w:sz w:val="24"/>
                <w:szCs w:val="24"/>
                <w:lang w:eastAsia="en-US"/>
              </w:rPr>
            </w:pPr>
            <w:r w:rsidRPr="00342D83">
              <w:rPr>
                <w:sz w:val="24"/>
                <w:szCs w:val="24"/>
                <w:lang w:eastAsia="en-US"/>
              </w:rPr>
              <w:t>2022 – 2025 годы</w:t>
            </w:r>
          </w:p>
        </w:tc>
        <w:tc>
          <w:tcPr>
            <w:tcW w:w="4962" w:type="dxa"/>
          </w:tcPr>
          <w:p w:rsidR="00803432" w:rsidRPr="00342D83" w:rsidRDefault="00803432" w:rsidP="008F0EB6">
            <w:pPr>
              <w:ind w:right="-31"/>
              <w:jc w:val="both"/>
              <w:rPr>
                <w:sz w:val="24"/>
                <w:szCs w:val="24"/>
                <w:lang w:eastAsia="en-US"/>
              </w:rPr>
            </w:pPr>
            <w:r w:rsidRPr="00342D83">
              <w:rPr>
                <w:sz w:val="24"/>
                <w:szCs w:val="24"/>
                <w:lang w:eastAsia="en-US"/>
              </w:rPr>
              <w:t xml:space="preserve">Формирование единого подхода                                      к </w:t>
            </w:r>
            <w:r w:rsidR="008F0EB6" w:rsidRPr="00342D83">
              <w:rPr>
                <w:sz w:val="24"/>
                <w:szCs w:val="24"/>
                <w:lang w:eastAsia="en-US"/>
              </w:rPr>
              <w:t>организации</w:t>
            </w:r>
            <w:r w:rsidRPr="00342D83">
              <w:rPr>
                <w:sz w:val="24"/>
                <w:szCs w:val="24"/>
                <w:lang w:eastAsia="en-US"/>
              </w:rPr>
              <w:t xml:space="preserve"> антимонопольного </w:t>
            </w:r>
            <w:proofErr w:type="spellStart"/>
            <w:r w:rsidRPr="00342D83">
              <w:rPr>
                <w:sz w:val="24"/>
                <w:szCs w:val="24"/>
                <w:lang w:eastAsia="en-US"/>
              </w:rPr>
              <w:t>комплаенса</w:t>
            </w:r>
            <w:proofErr w:type="spellEnd"/>
            <w:r w:rsidRPr="00342D83">
              <w:rPr>
                <w:sz w:val="24"/>
                <w:szCs w:val="24"/>
                <w:lang w:eastAsia="en-US"/>
              </w:rPr>
              <w:t xml:space="preserve"> в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 Сокращение количества нарушений антимонопольного законодательства                          </w:t>
            </w:r>
          </w:p>
        </w:tc>
        <w:tc>
          <w:tcPr>
            <w:tcW w:w="3118" w:type="dxa"/>
          </w:tcPr>
          <w:p w:rsidR="00803432" w:rsidRPr="00342D83" w:rsidRDefault="00803432" w:rsidP="002D388B">
            <w:pPr>
              <w:spacing w:line="235" w:lineRule="auto"/>
              <w:jc w:val="center"/>
              <w:rPr>
                <w:sz w:val="24"/>
                <w:szCs w:val="24"/>
              </w:rPr>
            </w:pPr>
            <w:r w:rsidRPr="00342D83">
              <w:rPr>
                <w:sz w:val="24"/>
                <w:szCs w:val="24"/>
              </w:rPr>
              <w:t xml:space="preserve">Комитет экономического развития </w:t>
            </w:r>
            <w:r w:rsidRPr="00342D83">
              <w:rPr>
                <w:rFonts w:eastAsiaTheme="minorHAnsi"/>
                <w:sz w:val="24"/>
                <w:szCs w:val="24"/>
                <w:lang w:eastAsia="en-US"/>
              </w:rPr>
              <w:t xml:space="preserve">администрации Алексеевского </w:t>
            </w:r>
            <w:r w:rsidR="005F33C2" w:rsidRPr="005F33C2">
              <w:rPr>
                <w:rFonts w:eastAsiaTheme="minorHAnsi"/>
                <w:sz w:val="24"/>
                <w:szCs w:val="24"/>
                <w:lang w:eastAsia="en-US"/>
              </w:rPr>
              <w:t>муниципального</w:t>
            </w:r>
            <w:r w:rsidRPr="00342D83">
              <w:rPr>
                <w:rFonts w:eastAsiaTheme="minorHAnsi"/>
                <w:sz w:val="24"/>
                <w:szCs w:val="24"/>
                <w:lang w:eastAsia="en-US"/>
              </w:rPr>
              <w:t xml:space="preserve"> округа</w:t>
            </w:r>
          </w:p>
        </w:tc>
      </w:tr>
      <w:tr w:rsidR="00342D83" w:rsidRPr="00342D83" w:rsidTr="008B11D2">
        <w:tc>
          <w:tcPr>
            <w:tcW w:w="817" w:type="dxa"/>
          </w:tcPr>
          <w:p w:rsidR="00803432" w:rsidRPr="00342D83" w:rsidRDefault="00803432" w:rsidP="008F0EB6">
            <w:pPr>
              <w:ind w:right="-31"/>
              <w:jc w:val="center"/>
              <w:rPr>
                <w:sz w:val="24"/>
                <w:szCs w:val="24"/>
              </w:rPr>
            </w:pPr>
            <w:r w:rsidRPr="00342D83">
              <w:rPr>
                <w:sz w:val="24"/>
                <w:szCs w:val="24"/>
              </w:rPr>
              <w:t>1.1</w:t>
            </w:r>
            <w:r w:rsidR="008F0EB6" w:rsidRPr="00342D83">
              <w:rPr>
                <w:sz w:val="24"/>
                <w:szCs w:val="24"/>
              </w:rPr>
              <w:t>1</w:t>
            </w:r>
          </w:p>
        </w:tc>
        <w:tc>
          <w:tcPr>
            <w:tcW w:w="4820" w:type="dxa"/>
          </w:tcPr>
          <w:p w:rsidR="00803432" w:rsidRPr="00342D83" w:rsidRDefault="00803432" w:rsidP="008B11D2">
            <w:pPr>
              <w:ind w:right="-31"/>
              <w:jc w:val="both"/>
              <w:rPr>
                <w:sz w:val="24"/>
                <w:szCs w:val="24"/>
                <w:lang w:eastAsia="en-US"/>
              </w:rPr>
            </w:pPr>
            <w:r w:rsidRPr="00342D83">
              <w:rPr>
                <w:sz w:val="24"/>
                <w:szCs w:val="24"/>
              </w:rPr>
              <w:t>Составление перечня и п</w:t>
            </w:r>
            <w:r w:rsidRPr="00342D83">
              <w:rPr>
                <w:sz w:val="24"/>
                <w:szCs w:val="24"/>
                <w:lang w:eastAsia="en-US"/>
              </w:rPr>
              <w:t xml:space="preserve">роведение анализа </w:t>
            </w:r>
            <w:r w:rsidRPr="00342D83">
              <w:rPr>
                <w:sz w:val="24"/>
                <w:szCs w:val="24"/>
                <w:lang w:eastAsia="en-US"/>
              </w:rPr>
              <w:lastRenderedPageBreak/>
              <w:t xml:space="preserve">выявленных нарушений антимонопольного законодательства в деятельности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w:t>
            </w:r>
            <w:r w:rsidRPr="00342D83">
              <w:rPr>
                <w:sz w:val="24"/>
                <w:szCs w:val="24"/>
              </w:rPr>
              <w:t xml:space="preserve"> за 3 предыдущих календарных года </w:t>
            </w:r>
          </w:p>
        </w:tc>
        <w:tc>
          <w:tcPr>
            <w:tcW w:w="1275" w:type="dxa"/>
          </w:tcPr>
          <w:p w:rsidR="00803432" w:rsidRPr="00342D83" w:rsidRDefault="00803432" w:rsidP="008B11D2">
            <w:pPr>
              <w:ind w:right="-31"/>
              <w:jc w:val="center"/>
              <w:rPr>
                <w:sz w:val="24"/>
                <w:szCs w:val="24"/>
                <w:lang w:eastAsia="en-US"/>
              </w:rPr>
            </w:pPr>
            <w:r w:rsidRPr="00342D83">
              <w:rPr>
                <w:sz w:val="24"/>
                <w:szCs w:val="24"/>
                <w:lang w:eastAsia="en-US"/>
              </w:rPr>
              <w:lastRenderedPageBreak/>
              <w:t xml:space="preserve">Ежегодно                        </w:t>
            </w:r>
            <w:r w:rsidRPr="00342D83">
              <w:rPr>
                <w:sz w:val="24"/>
                <w:szCs w:val="24"/>
                <w:lang w:eastAsia="en-US"/>
              </w:rPr>
              <w:lastRenderedPageBreak/>
              <w:t>до 1 февраля</w:t>
            </w:r>
          </w:p>
        </w:tc>
        <w:tc>
          <w:tcPr>
            <w:tcW w:w="4962" w:type="dxa"/>
          </w:tcPr>
          <w:p w:rsidR="00803432" w:rsidRPr="00342D83" w:rsidRDefault="00803432" w:rsidP="008B11D2">
            <w:pPr>
              <w:ind w:right="-31"/>
              <w:jc w:val="both"/>
              <w:rPr>
                <w:sz w:val="24"/>
                <w:szCs w:val="24"/>
                <w:lang w:eastAsia="en-US"/>
              </w:rPr>
            </w:pPr>
            <w:r w:rsidRPr="00342D83">
              <w:rPr>
                <w:sz w:val="24"/>
                <w:szCs w:val="24"/>
                <w:lang w:eastAsia="en-US"/>
              </w:rPr>
              <w:lastRenderedPageBreak/>
              <w:t xml:space="preserve">Формирование аналитической базы                                         </w:t>
            </w:r>
            <w:r w:rsidRPr="00342D83">
              <w:rPr>
                <w:sz w:val="24"/>
                <w:szCs w:val="24"/>
                <w:lang w:eastAsia="en-US"/>
              </w:rPr>
              <w:lastRenderedPageBreak/>
              <w:t xml:space="preserve">для разработки </w:t>
            </w:r>
            <w:r w:rsidRPr="00342D83">
              <w:rPr>
                <w:sz w:val="24"/>
                <w:szCs w:val="24"/>
              </w:rPr>
              <w:t xml:space="preserve">карты </w:t>
            </w:r>
            <w:proofErr w:type="spellStart"/>
            <w:r w:rsidRPr="00342D83">
              <w:rPr>
                <w:sz w:val="24"/>
                <w:szCs w:val="24"/>
              </w:rPr>
              <w:t>комплаенс</w:t>
            </w:r>
            <w:proofErr w:type="spellEnd"/>
            <w:r w:rsidRPr="00342D83">
              <w:rPr>
                <w:sz w:val="24"/>
                <w:szCs w:val="24"/>
              </w:rPr>
              <w:t xml:space="preserve">-рисков, плана мероприятий по снижению </w:t>
            </w:r>
            <w:proofErr w:type="spellStart"/>
            <w:r w:rsidRPr="00342D83">
              <w:rPr>
                <w:sz w:val="24"/>
                <w:szCs w:val="24"/>
              </w:rPr>
              <w:t>комплаенс</w:t>
            </w:r>
            <w:proofErr w:type="spellEnd"/>
            <w:r w:rsidRPr="00342D83">
              <w:rPr>
                <w:sz w:val="24"/>
                <w:szCs w:val="24"/>
              </w:rPr>
              <w:t xml:space="preserve">-рисков, ключевых показателей эффективности функционирования антимонопольного </w:t>
            </w:r>
            <w:proofErr w:type="spellStart"/>
            <w:r w:rsidRPr="00342D83">
              <w:rPr>
                <w:sz w:val="24"/>
                <w:szCs w:val="24"/>
              </w:rPr>
              <w:t>комплаенса</w:t>
            </w:r>
            <w:proofErr w:type="spellEnd"/>
            <w:r w:rsidRPr="00342D83">
              <w:rPr>
                <w:sz w:val="24"/>
                <w:szCs w:val="24"/>
              </w:rPr>
              <w:t xml:space="preserve"> администрации Алексеевского </w:t>
            </w:r>
            <w:r w:rsidR="00C779D5" w:rsidRPr="00C779D5">
              <w:rPr>
                <w:sz w:val="24"/>
                <w:szCs w:val="24"/>
              </w:rPr>
              <w:t>муниципального</w:t>
            </w:r>
            <w:r w:rsidRPr="00342D83">
              <w:rPr>
                <w:sz w:val="24"/>
                <w:szCs w:val="24"/>
              </w:rPr>
              <w:t xml:space="preserve"> округа</w:t>
            </w:r>
          </w:p>
        </w:tc>
        <w:tc>
          <w:tcPr>
            <w:tcW w:w="3118" w:type="dxa"/>
          </w:tcPr>
          <w:p w:rsidR="00803432" w:rsidRPr="00342D83" w:rsidRDefault="00803432" w:rsidP="008B11D2">
            <w:pPr>
              <w:jc w:val="center"/>
              <w:rPr>
                <w:rFonts w:eastAsia="Calibri"/>
                <w:sz w:val="24"/>
                <w:szCs w:val="24"/>
                <w:lang w:eastAsia="en-US"/>
              </w:rPr>
            </w:pPr>
            <w:r w:rsidRPr="00342D83">
              <w:rPr>
                <w:sz w:val="24"/>
                <w:szCs w:val="24"/>
              </w:rPr>
              <w:lastRenderedPageBreak/>
              <w:t xml:space="preserve">Аппарат главы </w:t>
            </w:r>
            <w:r w:rsidRPr="00342D83">
              <w:rPr>
                <w:sz w:val="24"/>
                <w:szCs w:val="24"/>
              </w:rPr>
              <w:lastRenderedPageBreak/>
              <w:t>администрации 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 </w:t>
            </w:r>
          </w:p>
          <w:p w:rsidR="00803432" w:rsidRPr="00342D83" w:rsidRDefault="00803432" w:rsidP="008B11D2">
            <w:pPr>
              <w:jc w:val="center"/>
              <w:rPr>
                <w:sz w:val="24"/>
                <w:szCs w:val="24"/>
              </w:rPr>
            </w:pPr>
          </w:p>
        </w:tc>
      </w:tr>
      <w:tr w:rsidR="00342D83" w:rsidRPr="00342D83" w:rsidTr="008B11D2">
        <w:tc>
          <w:tcPr>
            <w:tcW w:w="817" w:type="dxa"/>
          </w:tcPr>
          <w:p w:rsidR="00803432" w:rsidRPr="00342D83" w:rsidRDefault="00803432" w:rsidP="008F0EB6">
            <w:pPr>
              <w:ind w:right="-31"/>
              <w:jc w:val="center"/>
              <w:rPr>
                <w:sz w:val="24"/>
                <w:szCs w:val="24"/>
              </w:rPr>
            </w:pPr>
            <w:r w:rsidRPr="00342D83">
              <w:rPr>
                <w:sz w:val="24"/>
                <w:szCs w:val="24"/>
              </w:rPr>
              <w:lastRenderedPageBreak/>
              <w:t>1.1</w:t>
            </w:r>
            <w:r w:rsidR="008F0EB6" w:rsidRPr="00342D83">
              <w:rPr>
                <w:sz w:val="24"/>
                <w:szCs w:val="24"/>
              </w:rPr>
              <w:t>2</w:t>
            </w:r>
          </w:p>
        </w:tc>
        <w:tc>
          <w:tcPr>
            <w:tcW w:w="4820" w:type="dxa"/>
          </w:tcPr>
          <w:p w:rsidR="00803432" w:rsidRPr="00342D83" w:rsidRDefault="00803432" w:rsidP="008B11D2">
            <w:pPr>
              <w:ind w:right="-31"/>
              <w:jc w:val="both"/>
              <w:rPr>
                <w:sz w:val="24"/>
                <w:szCs w:val="24"/>
              </w:rPr>
            </w:pPr>
            <w:r w:rsidRPr="00342D83">
              <w:rPr>
                <w:sz w:val="24"/>
                <w:szCs w:val="24"/>
              </w:rPr>
              <w:t xml:space="preserve">Разработка и утверждение карты </w:t>
            </w:r>
            <w:proofErr w:type="spellStart"/>
            <w:r w:rsidRPr="00342D83">
              <w:rPr>
                <w:sz w:val="24"/>
                <w:szCs w:val="24"/>
              </w:rPr>
              <w:t>комплаенс</w:t>
            </w:r>
            <w:proofErr w:type="spellEnd"/>
            <w:r w:rsidRPr="00342D83">
              <w:rPr>
                <w:sz w:val="24"/>
                <w:szCs w:val="24"/>
              </w:rPr>
              <w:t xml:space="preserve">-рисков, плана мероприятий по снижению </w:t>
            </w:r>
            <w:proofErr w:type="spellStart"/>
            <w:r w:rsidRPr="00342D83">
              <w:rPr>
                <w:sz w:val="24"/>
                <w:szCs w:val="24"/>
              </w:rPr>
              <w:t>комплаенс</w:t>
            </w:r>
            <w:proofErr w:type="spellEnd"/>
            <w:r w:rsidRPr="00342D83">
              <w:rPr>
                <w:sz w:val="24"/>
                <w:szCs w:val="24"/>
              </w:rPr>
              <w:t xml:space="preserve">-рисков, ключевых показателей эффективности функционирования антимонопольного </w:t>
            </w:r>
            <w:proofErr w:type="spellStart"/>
            <w:r w:rsidRPr="00342D83">
              <w:rPr>
                <w:sz w:val="24"/>
                <w:szCs w:val="24"/>
              </w:rPr>
              <w:t>комплаенса</w:t>
            </w:r>
            <w:proofErr w:type="spellEnd"/>
            <w:r w:rsidRPr="00342D83">
              <w:rPr>
                <w:sz w:val="24"/>
                <w:szCs w:val="24"/>
                <w:lang w:eastAsia="en-US"/>
              </w:rPr>
              <w:t xml:space="preserve">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w:t>
            </w:r>
            <w:r w:rsidRPr="00342D83">
              <w:rPr>
                <w:sz w:val="24"/>
                <w:szCs w:val="24"/>
              </w:rPr>
              <w:t xml:space="preserve"> </w:t>
            </w:r>
          </w:p>
        </w:tc>
        <w:tc>
          <w:tcPr>
            <w:tcW w:w="1275" w:type="dxa"/>
          </w:tcPr>
          <w:p w:rsidR="00803432" w:rsidRPr="00342D83" w:rsidRDefault="00803432" w:rsidP="008B11D2">
            <w:pPr>
              <w:ind w:right="-31"/>
              <w:jc w:val="center"/>
              <w:rPr>
                <w:sz w:val="24"/>
                <w:szCs w:val="24"/>
                <w:lang w:eastAsia="en-US"/>
              </w:rPr>
            </w:pPr>
            <w:r w:rsidRPr="00342D83">
              <w:rPr>
                <w:sz w:val="24"/>
                <w:szCs w:val="24"/>
                <w:lang w:eastAsia="en-US"/>
              </w:rPr>
              <w:t>Ежегодно                            до 1 мая</w:t>
            </w:r>
          </w:p>
        </w:tc>
        <w:tc>
          <w:tcPr>
            <w:tcW w:w="4962" w:type="dxa"/>
          </w:tcPr>
          <w:p w:rsidR="00803432" w:rsidRPr="00342D83" w:rsidRDefault="00803432" w:rsidP="008B11D2">
            <w:pPr>
              <w:ind w:right="-31"/>
              <w:jc w:val="both"/>
              <w:rPr>
                <w:sz w:val="24"/>
                <w:szCs w:val="24"/>
                <w:lang w:eastAsia="en-US"/>
              </w:rPr>
            </w:pPr>
            <w:r w:rsidRPr="00342D83">
              <w:rPr>
                <w:sz w:val="24"/>
                <w:szCs w:val="24"/>
                <w:lang w:eastAsia="en-US"/>
              </w:rPr>
              <w:t xml:space="preserve">Формирование механизмов управления рисками антимонопольного законодательства в деятельности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 </w:t>
            </w:r>
          </w:p>
        </w:tc>
        <w:tc>
          <w:tcPr>
            <w:tcW w:w="3118" w:type="dxa"/>
          </w:tcPr>
          <w:p w:rsidR="00803432" w:rsidRPr="00342D83" w:rsidRDefault="00803432" w:rsidP="00152B01">
            <w:pPr>
              <w:spacing w:line="235" w:lineRule="auto"/>
              <w:jc w:val="center"/>
              <w:rPr>
                <w:sz w:val="24"/>
                <w:szCs w:val="24"/>
              </w:rPr>
            </w:pPr>
            <w:r w:rsidRPr="00342D83">
              <w:rPr>
                <w:sz w:val="24"/>
                <w:szCs w:val="24"/>
              </w:rPr>
              <w:t xml:space="preserve">Комитет экономического развития администрации Алексеевского </w:t>
            </w:r>
            <w:r w:rsidR="005F33C2" w:rsidRPr="005F33C2">
              <w:rPr>
                <w:sz w:val="24"/>
                <w:szCs w:val="24"/>
              </w:rPr>
              <w:t>муниципального</w:t>
            </w:r>
            <w:r w:rsidRPr="00342D83">
              <w:rPr>
                <w:sz w:val="24"/>
                <w:szCs w:val="24"/>
              </w:rPr>
              <w:t xml:space="preserve"> округа</w:t>
            </w:r>
          </w:p>
        </w:tc>
      </w:tr>
      <w:tr w:rsidR="00342D83" w:rsidRPr="00342D83" w:rsidTr="008B11D2">
        <w:tc>
          <w:tcPr>
            <w:tcW w:w="817" w:type="dxa"/>
          </w:tcPr>
          <w:p w:rsidR="00803432" w:rsidRPr="00342D83" w:rsidRDefault="00803432" w:rsidP="008B2918">
            <w:pPr>
              <w:ind w:right="-31"/>
              <w:jc w:val="center"/>
              <w:rPr>
                <w:sz w:val="24"/>
                <w:szCs w:val="24"/>
              </w:rPr>
            </w:pPr>
            <w:r w:rsidRPr="00342D83">
              <w:rPr>
                <w:sz w:val="24"/>
                <w:szCs w:val="24"/>
              </w:rPr>
              <w:t>1.1</w:t>
            </w:r>
            <w:r w:rsidR="008B2918" w:rsidRPr="00342D83">
              <w:rPr>
                <w:sz w:val="24"/>
                <w:szCs w:val="24"/>
              </w:rPr>
              <w:t>3</w:t>
            </w:r>
          </w:p>
        </w:tc>
        <w:tc>
          <w:tcPr>
            <w:tcW w:w="4820" w:type="dxa"/>
          </w:tcPr>
          <w:p w:rsidR="00803432" w:rsidRPr="00342D83" w:rsidRDefault="00803432" w:rsidP="008B11D2">
            <w:pPr>
              <w:ind w:right="-31"/>
              <w:jc w:val="both"/>
              <w:rPr>
                <w:sz w:val="24"/>
                <w:szCs w:val="24"/>
              </w:rPr>
            </w:pPr>
            <w:r w:rsidRPr="00342D83">
              <w:rPr>
                <w:sz w:val="24"/>
                <w:szCs w:val="24"/>
              </w:rPr>
              <w:t>Проведение анализа нормативных правовых актов</w:t>
            </w:r>
            <w:r w:rsidRPr="00342D83">
              <w:rPr>
                <w:sz w:val="24"/>
                <w:szCs w:val="24"/>
                <w:lang w:eastAsia="en-US"/>
              </w:rPr>
              <w:t xml:space="preserve">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w:t>
            </w:r>
            <w:r w:rsidRPr="00342D83">
              <w:rPr>
                <w:sz w:val="24"/>
                <w:szCs w:val="24"/>
              </w:rPr>
              <w:t xml:space="preserve"> проектов таких нормативных правовых актов на предмет выявления рисков нарушения антимонопольного законодательства                               при участии организаций и граждан</w:t>
            </w:r>
          </w:p>
          <w:p w:rsidR="00803432" w:rsidRPr="00342D83" w:rsidRDefault="00803432" w:rsidP="008B11D2">
            <w:pPr>
              <w:ind w:right="-31"/>
              <w:jc w:val="both"/>
              <w:rPr>
                <w:sz w:val="24"/>
                <w:szCs w:val="24"/>
              </w:rPr>
            </w:pPr>
          </w:p>
        </w:tc>
        <w:tc>
          <w:tcPr>
            <w:tcW w:w="1275" w:type="dxa"/>
          </w:tcPr>
          <w:p w:rsidR="00803432" w:rsidRPr="00342D83" w:rsidRDefault="00803432" w:rsidP="008B11D2">
            <w:pPr>
              <w:ind w:right="-31"/>
              <w:jc w:val="center"/>
              <w:rPr>
                <w:sz w:val="24"/>
                <w:szCs w:val="24"/>
                <w:lang w:eastAsia="en-US"/>
              </w:rPr>
            </w:pPr>
            <w:r w:rsidRPr="00342D83">
              <w:rPr>
                <w:sz w:val="24"/>
                <w:szCs w:val="24"/>
                <w:lang w:eastAsia="en-US"/>
              </w:rPr>
              <w:t>2022 – 2025 годы</w:t>
            </w:r>
          </w:p>
        </w:tc>
        <w:tc>
          <w:tcPr>
            <w:tcW w:w="4962" w:type="dxa"/>
          </w:tcPr>
          <w:p w:rsidR="00803432" w:rsidRPr="00342D83" w:rsidRDefault="00803432" w:rsidP="008B11D2">
            <w:pPr>
              <w:ind w:right="-31"/>
              <w:jc w:val="both"/>
              <w:rPr>
                <w:sz w:val="24"/>
                <w:szCs w:val="24"/>
                <w:lang w:eastAsia="en-US"/>
              </w:rPr>
            </w:pPr>
            <w:r w:rsidRPr="00342D83">
              <w:rPr>
                <w:sz w:val="24"/>
                <w:szCs w:val="24"/>
              </w:rPr>
              <w:t xml:space="preserve">Выявление рисков нарушения антимонопольного законодательства                            при участии организаций и граждан. </w:t>
            </w:r>
            <w:r w:rsidRPr="00342D83">
              <w:rPr>
                <w:sz w:val="24"/>
                <w:szCs w:val="24"/>
                <w:lang w:eastAsia="en-US"/>
              </w:rPr>
              <w:t xml:space="preserve">Сокращение количества нарушений антимонопольного законодательства                                    в деятельности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w:t>
            </w:r>
          </w:p>
        </w:tc>
        <w:tc>
          <w:tcPr>
            <w:tcW w:w="3118" w:type="dxa"/>
          </w:tcPr>
          <w:p w:rsidR="00803432" w:rsidRPr="00342D83" w:rsidRDefault="00803432" w:rsidP="008B11D2">
            <w:pPr>
              <w:jc w:val="center"/>
              <w:rPr>
                <w:rFonts w:eastAsia="Calibri"/>
                <w:sz w:val="24"/>
                <w:szCs w:val="24"/>
                <w:lang w:eastAsia="en-US"/>
              </w:rPr>
            </w:pPr>
            <w:r w:rsidRPr="00342D83">
              <w:rPr>
                <w:sz w:val="24"/>
                <w:szCs w:val="24"/>
              </w:rPr>
              <w:t>Аппарат главы администрации Алексеевского</w:t>
            </w:r>
            <w:r w:rsidR="005F33C2">
              <w:t xml:space="preserve"> </w:t>
            </w:r>
            <w:r w:rsidR="005F33C2" w:rsidRPr="005F33C2">
              <w:rPr>
                <w:rFonts w:eastAsia="Calibri"/>
                <w:sz w:val="24"/>
                <w:szCs w:val="24"/>
                <w:lang w:eastAsia="en-US"/>
              </w:rPr>
              <w:t xml:space="preserve">муниципального </w:t>
            </w:r>
            <w:r w:rsidRPr="00342D83">
              <w:rPr>
                <w:rFonts w:eastAsia="Calibri"/>
                <w:sz w:val="24"/>
                <w:szCs w:val="24"/>
                <w:lang w:eastAsia="en-US"/>
              </w:rPr>
              <w:t xml:space="preserve">округа </w:t>
            </w:r>
          </w:p>
          <w:p w:rsidR="00803432" w:rsidRPr="00342D83" w:rsidRDefault="00803432" w:rsidP="008B11D2">
            <w:pPr>
              <w:jc w:val="center"/>
              <w:rPr>
                <w:sz w:val="24"/>
                <w:szCs w:val="24"/>
              </w:rPr>
            </w:pPr>
          </w:p>
        </w:tc>
      </w:tr>
      <w:tr w:rsidR="00342D83" w:rsidRPr="00342D83" w:rsidTr="008B11D2">
        <w:tc>
          <w:tcPr>
            <w:tcW w:w="817" w:type="dxa"/>
          </w:tcPr>
          <w:p w:rsidR="00803432" w:rsidRPr="00342D83" w:rsidRDefault="00803432" w:rsidP="008B2918">
            <w:pPr>
              <w:ind w:right="-31"/>
              <w:jc w:val="center"/>
              <w:rPr>
                <w:rFonts w:eastAsiaTheme="minorHAnsi"/>
                <w:sz w:val="24"/>
                <w:szCs w:val="24"/>
                <w:lang w:eastAsia="en-US"/>
              </w:rPr>
            </w:pPr>
            <w:r w:rsidRPr="00342D83">
              <w:rPr>
                <w:rFonts w:eastAsiaTheme="minorHAnsi"/>
                <w:sz w:val="24"/>
                <w:szCs w:val="24"/>
                <w:lang w:eastAsia="en-US"/>
              </w:rPr>
              <w:t>1.1</w:t>
            </w:r>
            <w:r w:rsidR="008B2918" w:rsidRPr="00342D83">
              <w:rPr>
                <w:rFonts w:eastAsiaTheme="minorHAnsi"/>
                <w:sz w:val="24"/>
                <w:szCs w:val="24"/>
                <w:lang w:eastAsia="en-US"/>
              </w:rPr>
              <w:t>4</w:t>
            </w:r>
          </w:p>
        </w:tc>
        <w:tc>
          <w:tcPr>
            <w:tcW w:w="4820" w:type="dxa"/>
          </w:tcPr>
          <w:p w:rsidR="00803432" w:rsidRPr="00342D83" w:rsidRDefault="00803432" w:rsidP="008B11D2">
            <w:pPr>
              <w:ind w:right="-31"/>
              <w:jc w:val="both"/>
              <w:rPr>
                <w:rFonts w:eastAsiaTheme="minorHAnsi"/>
                <w:sz w:val="24"/>
                <w:szCs w:val="24"/>
                <w:lang w:eastAsia="en-US"/>
              </w:rPr>
            </w:pPr>
            <w:r w:rsidRPr="00342D83">
              <w:rPr>
                <w:rFonts w:eastAsiaTheme="minorHAnsi"/>
                <w:sz w:val="24"/>
                <w:szCs w:val="24"/>
                <w:lang w:eastAsia="en-US"/>
              </w:rPr>
              <w:t xml:space="preserve">Проведение анализа практики применения муниципальных нормативных правовых актов, определяющих порядок                                    и условия получения муниципальных преференций, согласование  муниципальных преференций                                                              </w:t>
            </w:r>
            <w:r w:rsidRPr="00342D83">
              <w:rPr>
                <w:rFonts w:eastAsiaTheme="minorHAnsi"/>
                <w:sz w:val="24"/>
                <w:szCs w:val="24"/>
                <w:lang w:eastAsia="en-US"/>
              </w:rPr>
              <w:lastRenderedPageBreak/>
              <w:t>с антимонопольным органом в случаях, установленных антимонопольным законодательством</w:t>
            </w:r>
          </w:p>
        </w:tc>
        <w:tc>
          <w:tcPr>
            <w:tcW w:w="1275" w:type="dxa"/>
          </w:tcPr>
          <w:p w:rsidR="00803432" w:rsidRPr="00342D83" w:rsidRDefault="00803432" w:rsidP="008B11D2">
            <w:pPr>
              <w:ind w:right="-31"/>
              <w:jc w:val="center"/>
              <w:rPr>
                <w:rFonts w:eastAsiaTheme="minorHAnsi"/>
                <w:sz w:val="24"/>
                <w:szCs w:val="24"/>
                <w:lang w:eastAsia="en-US"/>
              </w:rPr>
            </w:pPr>
            <w:r w:rsidRPr="00342D83">
              <w:rPr>
                <w:rFonts w:eastAsiaTheme="minorHAnsi"/>
                <w:sz w:val="24"/>
                <w:szCs w:val="24"/>
                <w:lang w:eastAsia="en-US"/>
              </w:rPr>
              <w:lastRenderedPageBreak/>
              <w:t>2022 – 2025 годы</w:t>
            </w:r>
          </w:p>
        </w:tc>
        <w:tc>
          <w:tcPr>
            <w:tcW w:w="4962" w:type="dxa"/>
          </w:tcPr>
          <w:p w:rsidR="00803432" w:rsidRPr="00342D83" w:rsidRDefault="00803432" w:rsidP="008B11D2">
            <w:pPr>
              <w:ind w:right="-31"/>
              <w:jc w:val="both"/>
              <w:rPr>
                <w:rFonts w:eastAsiaTheme="minorHAnsi"/>
                <w:sz w:val="24"/>
                <w:szCs w:val="24"/>
                <w:lang w:eastAsia="en-US"/>
              </w:rPr>
            </w:pPr>
            <w:r w:rsidRPr="00342D83">
              <w:rPr>
                <w:rFonts w:eastAsiaTheme="minorHAnsi"/>
                <w:sz w:val="24"/>
                <w:szCs w:val="24"/>
                <w:lang w:eastAsia="en-US"/>
              </w:rPr>
              <w:t>Сокращение количества нарушений антимонопольного законодательства</w:t>
            </w:r>
          </w:p>
        </w:tc>
        <w:tc>
          <w:tcPr>
            <w:tcW w:w="3118" w:type="dxa"/>
          </w:tcPr>
          <w:p w:rsidR="00803432" w:rsidRPr="00342D83" w:rsidRDefault="00803432" w:rsidP="008B11D2">
            <w:pPr>
              <w:ind w:right="-31"/>
              <w:jc w:val="center"/>
              <w:rPr>
                <w:rFonts w:eastAsiaTheme="minorHAnsi"/>
                <w:sz w:val="24"/>
                <w:szCs w:val="24"/>
                <w:lang w:eastAsia="en-US"/>
              </w:rPr>
            </w:pPr>
            <w:r w:rsidRPr="00342D83">
              <w:rPr>
                <w:rFonts w:eastAsiaTheme="minorHAnsi"/>
                <w:sz w:val="24"/>
                <w:szCs w:val="24"/>
                <w:lang w:eastAsia="en-US"/>
              </w:rPr>
              <w:t xml:space="preserve">Аппарат главы администрации Алексеевского </w:t>
            </w:r>
            <w:r w:rsidR="005F33C2" w:rsidRPr="005F33C2">
              <w:rPr>
                <w:rFonts w:eastAsiaTheme="minorHAnsi"/>
                <w:sz w:val="24"/>
                <w:szCs w:val="24"/>
                <w:lang w:eastAsia="en-US"/>
              </w:rPr>
              <w:t>муниципального</w:t>
            </w:r>
            <w:r w:rsidRPr="00342D83">
              <w:rPr>
                <w:rFonts w:eastAsiaTheme="minorHAnsi"/>
                <w:sz w:val="24"/>
                <w:szCs w:val="24"/>
                <w:lang w:eastAsia="en-US"/>
              </w:rPr>
              <w:t xml:space="preserve"> округа </w:t>
            </w:r>
          </w:p>
          <w:p w:rsidR="00803432" w:rsidRPr="00342D83" w:rsidRDefault="00803432" w:rsidP="008B11D2">
            <w:pPr>
              <w:ind w:right="-31"/>
              <w:jc w:val="center"/>
              <w:rPr>
                <w:rFonts w:eastAsiaTheme="minorHAnsi"/>
                <w:sz w:val="24"/>
                <w:szCs w:val="24"/>
                <w:lang w:eastAsia="en-US"/>
              </w:rPr>
            </w:pPr>
          </w:p>
        </w:tc>
      </w:tr>
      <w:tr w:rsidR="00342D83" w:rsidRPr="00342D83" w:rsidTr="008B11D2">
        <w:tc>
          <w:tcPr>
            <w:tcW w:w="817" w:type="dxa"/>
          </w:tcPr>
          <w:p w:rsidR="00803432" w:rsidRPr="00342D83" w:rsidRDefault="00803432" w:rsidP="009C1786">
            <w:pPr>
              <w:ind w:right="-31"/>
              <w:jc w:val="center"/>
              <w:rPr>
                <w:sz w:val="24"/>
                <w:szCs w:val="24"/>
              </w:rPr>
            </w:pPr>
            <w:r w:rsidRPr="00342D83">
              <w:rPr>
                <w:sz w:val="24"/>
                <w:szCs w:val="24"/>
              </w:rPr>
              <w:lastRenderedPageBreak/>
              <w:t>1.1</w:t>
            </w:r>
            <w:r w:rsidR="009C1786">
              <w:rPr>
                <w:sz w:val="24"/>
                <w:szCs w:val="24"/>
              </w:rPr>
              <w:t>5</w:t>
            </w:r>
          </w:p>
        </w:tc>
        <w:tc>
          <w:tcPr>
            <w:tcW w:w="4820" w:type="dxa"/>
          </w:tcPr>
          <w:p w:rsidR="00803432" w:rsidRPr="00342D83" w:rsidRDefault="00803432" w:rsidP="008B11D2">
            <w:pPr>
              <w:ind w:right="-31"/>
              <w:jc w:val="both"/>
              <w:rPr>
                <w:sz w:val="24"/>
                <w:szCs w:val="24"/>
              </w:rPr>
            </w:pPr>
            <w:r w:rsidRPr="00342D83">
              <w:rPr>
                <w:sz w:val="24"/>
                <w:szCs w:val="24"/>
              </w:rPr>
              <w:t xml:space="preserve"> </w:t>
            </w:r>
            <w:proofErr w:type="gramStart"/>
            <w:r w:rsidRPr="00342D83">
              <w:rPr>
                <w:sz w:val="24"/>
                <w:szCs w:val="24"/>
              </w:rPr>
              <w:t xml:space="preserve">Подготовка ежегодного доклада                                              об антимонопольном </w:t>
            </w:r>
            <w:proofErr w:type="spellStart"/>
            <w:r w:rsidRPr="00342D83">
              <w:rPr>
                <w:sz w:val="24"/>
                <w:szCs w:val="24"/>
              </w:rPr>
              <w:t>комплаенсе</w:t>
            </w:r>
            <w:proofErr w:type="spellEnd"/>
            <w:r w:rsidRPr="00342D83">
              <w:rPr>
                <w:sz w:val="24"/>
                <w:szCs w:val="24"/>
              </w:rPr>
              <w:t xml:space="preserve"> администрации Алексеевского </w:t>
            </w:r>
            <w:r w:rsidR="00C779D5" w:rsidRPr="00C779D5">
              <w:rPr>
                <w:sz w:val="24"/>
                <w:szCs w:val="24"/>
              </w:rPr>
              <w:t>муниципального</w:t>
            </w:r>
            <w:r w:rsidRPr="00342D83">
              <w:rPr>
                <w:sz w:val="24"/>
                <w:szCs w:val="24"/>
              </w:rPr>
              <w:t xml:space="preserve"> округа и его размещение                                               на официальном сайте администрации в разделе «Антимонопольный </w:t>
            </w:r>
            <w:proofErr w:type="spellStart"/>
            <w:r w:rsidRPr="00342D83">
              <w:rPr>
                <w:sz w:val="24"/>
                <w:szCs w:val="24"/>
              </w:rPr>
              <w:t>комплаенс</w:t>
            </w:r>
            <w:proofErr w:type="spellEnd"/>
            <w:r w:rsidRPr="00342D83">
              <w:rPr>
                <w:sz w:val="24"/>
                <w:szCs w:val="24"/>
              </w:rPr>
              <w:t>»</w:t>
            </w:r>
            <w:proofErr w:type="gramEnd"/>
          </w:p>
        </w:tc>
        <w:tc>
          <w:tcPr>
            <w:tcW w:w="1275" w:type="dxa"/>
          </w:tcPr>
          <w:p w:rsidR="00803432" w:rsidRPr="00342D83" w:rsidRDefault="00803432" w:rsidP="008B11D2">
            <w:pPr>
              <w:jc w:val="center"/>
              <w:rPr>
                <w:sz w:val="24"/>
                <w:szCs w:val="24"/>
              </w:rPr>
            </w:pPr>
            <w:r w:rsidRPr="00342D83">
              <w:rPr>
                <w:sz w:val="24"/>
                <w:szCs w:val="24"/>
              </w:rPr>
              <w:t>Ежегодно до 10 февраля</w:t>
            </w:r>
          </w:p>
        </w:tc>
        <w:tc>
          <w:tcPr>
            <w:tcW w:w="4962" w:type="dxa"/>
          </w:tcPr>
          <w:p w:rsidR="00803432" w:rsidRPr="00342D83" w:rsidRDefault="00803432" w:rsidP="008B11D2">
            <w:pPr>
              <w:ind w:right="-31"/>
              <w:jc w:val="both"/>
              <w:rPr>
                <w:sz w:val="24"/>
                <w:szCs w:val="24"/>
              </w:rPr>
            </w:pPr>
            <w:r w:rsidRPr="00342D83">
              <w:rPr>
                <w:sz w:val="24"/>
                <w:szCs w:val="24"/>
              </w:rPr>
              <w:t xml:space="preserve">Информирование субъектов предпринимательской деятельности                                 и потребителей товаров, работ, услуг                                о результатах функционирования антимонопольного </w:t>
            </w:r>
            <w:proofErr w:type="spellStart"/>
            <w:r w:rsidRPr="00342D83">
              <w:rPr>
                <w:sz w:val="24"/>
                <w:szCs w:val="24"/>
              </w:rPr>
              <w:t>комплаенса</w:t>
            </w:r>
            <w:proofErr w:type="spellEnd"/>
            <w:r w:rsidRPr="00342D83">
              <w:rPr>
                <w:sz w:val="24"/>
                <w:szCs w:val="24"/>
              </w:rPr>
              <w:t xml:space="preserve"> в администрации Алексеевского </w:t>
            </w:r>
            <w:r w:rsidR="00C779D5" w:rsidRPr="00C779D5">
              <w:rPr>
                <w:sz w:val="24"/>
                <w:szCs w:val="24"/>
              </w:rPr>
              <w:t>муниципального</w:t>
            </w:r>
            <w:r w:rsidRPr="00342D83">
              <w:rPr>
                <w:sz w:val="24"/>
                <w:szCs w:val="24"/>
              </w:rPr>
              <w:t xml:space="preserve"> округа</w:t>
            </w:r>
          </w:p>
        </w:tc>
        <w:tc>
          <w:tcPr>
            <w:tcW w:w="3118" w:type="dxa"/>
          </w:tcPr>
          <w:p w:rsidR="00803432" w:rsidRPr="00342D83" w:rsidRDefault="00803432" w:rsidP="008B11D2">
            <w:pPr>
              <w:jc w:val="center"/>
              <w:rPr>
                <w:sz w:val="24"/>
                <w:szCs w:val="24"/>
              </w:rPr>
            </w:pPr>
            <w:r w:rsidRPr="00342D83">
              <w:rPr>
                <w:sz w:val="24"/>
                <w:szCs w:val="24"/>
              </w:rPr>
              <w:t xml:space="preserve">Комитет экономического развития администрации Алексеевского </w:t>
            </w:r>
            <w:r w:rsidR="005F33C2" w:rsidRPr="005F33C2">
              <w:rPr>
                <w:sz w:val="24"/>
                <w:szCs w:val="24"/>
              </w:rPr>
              <w:t xml:space="preserve">муниципального </w:t>
            </w:r>
            <w:r w:rsidRPr="00342D83">
              <w:rPr>
                <w:sz w:val="24"/>
                <w:szCs w:val="24"/>
              </w:rPr>
              <w:t>округа</w:t>
            </w:r>
          </w:p>
          <w:p w:rsidR="00803432" w:rsidRPr="00342D83" w:rsidRDefault="00803432" w:rsidP="008B11D2">
            <w:pPr>
              <w:jc w:val="center"/>
              <w:rPr>
                <w:sz w:val="24"/>
                <w:szCs w:val="24"/>
              </w:rPr>
            </w:pPr>
          </w:p>
          <w:p w:rsidR="00803432" w:rsidRPr="00342D83" w:rsidRDefault="00803432" w:rsidP="008B11D2">
            <w:pPr>
              <w:spacing w:line="235" w:lineRule="auto"/>
              <w:jc w:val="center"/>
              <w:rPr>
                <w:sz w:val="24"/>
                <w:szCs w:val="24"/>
              </w:rPr>
            </w:pPr>
          </w:p>
        </w:tc>
      </w:tr>
      <w:tr w:rsidR="00342D83" w:rsidRPr="00342D83" w:rsidTr="008B11D2">
        <w:tc>
          <w:tcPr>
            <w:tcW w:w="14992" w:type="dxa"/>
            <w:gridSpan w:val="5"/>
            <w:vAlign w:val="center"/>
          </w:tcPr>
          <w:p w:rsidR="00803432" w:rsidRPr="00342D83" w:rsidRDefault="00803432" w:rsidP="008B11D2">
            <w:pPr>
              <w:ind w:right="-31"/>
              <w:jc w:val="center"/>
              <w:rPr>
                <w:b/>
                <w:sz w:val="24"/>
                <w:szCs w:val="24"/>
              </w:rPr>
            </w:pPr>
            <w:r w:rsidRPr="00342D83">
              <w:rPr>
                <w:b/>
                <w:sz w:val="24"/>
                <w:szCs w:val="24"/>
              </w:rPr>
              <w:t>2. Развитие малого и среднего предпринимательства</w:t>
            </w:r>
          </w:p>
        </w:tc>
      </w:tr>
      <w:tr w:rsidR="00342D83" w:rsidRPr="00342D83" w:rsidTr="008B11D2">
        <w:tc>
          <w:tcPr>
            <w:tcW w:w="817" w:type="dxa"/>
          </w:tcPr>
          <w:p w:rsidR="00803432" w:rsidRPr="00342D83" w:rsidRDefault="00803432" w:rsidP="008B11D2">
            <w:pPr>
              <w:ind w:right="-31"/>
              <w:jc w:val="center"/>
              <w:rPr>
                <w:sz w:val="24"/>
                <w:szCs w:val="24"/>
              </w:rPr>
            </w:pPr>
            <w:r w:rsidRPr="00342D83">
              <w:rPr>
                <w:sz w:val="24"/>
                <w:szCs w:val="24"/>
              </w:rPr>
              <w:t>2.1</w:t>
            </w:r>
          </w:p>
        </w:tc>
        <w:tc>
          <w:tcPr>
            <w:tcW w:w="4820" w:type="dxa"/>
          </w:tcPr>
          <w:p w:rsidR="00803432" w:rsidRPr="00342D83" w:rsidRDefault="00803432" w:rsidP="008B11D2">
            <w:pPr>
              <w:ind w:right="-31"/>
              <w:jc w:val="both"/>
              <w:rPr>
                <w:sz w:val="24"/>
                <w:szCs w:val="24"/>
              </w:rPr>
            </w:pPr>
            <w:r w:rsidRPr="00342D83">
              <w:rPr>
                <w:sz w:val="24"/>
                <w:szCs w:val="24"/>
              </w:rPr>
              <w:t>Информирование потенциальных                                                 и действующих предпринимателей                                                         о возможности получения мер государственной и муниципальной поддержки посредством средств массовой информации, социальных сетей, наружной рекламы</w:t>
            </w:r>
          </w:p>
        </w:tc>
        <w:tc>
          <w:tcPr>
            <w:tcW w:w="1275" w:type="dxa"/>
          </w:tcPr>
          <w:p w:rsidR="00803432" w:rsidRPr="00342D83" w:rsidRDefault="00803432" w:rsidP="008B11D2">
            <w:pPr>
              <w:jc w:val="center"/>
              <w:rPr>
                <w:sz w:val="24"/>
                <w:szCs w:val="24"/>
              </w:rPr>
            </w:pPr>
            <w:r w:rsidRPr="00342D83">
              <w:rPr>
                <w:sz w:val="24"/>
                <w:szCs w:val="24"/>
              </w:rPr>
              <w:t>2022 – 2025 годы</w:t>
            </w:r>
          </w:p>
        </w:tc>
        <w:tc>
          <w:tcPr>
            <w:tcW w:w="4962" w:type="dxa"/>
          </w:tcPr>
          <w:p w:rsidR="00803432" w:rsidRPr="00342D83" w:rsidRDefault="00803432" w:rsidP="008B11D2">
            <w:pPr>
              <w:ind w:right="-31"/>
              <w:jc w:val="both"/>
              <w:rPr>
                <w:sz w:val="24"/>
                <w:szCs w:val="24"/>
              </w:rPr>
            </w:pPr>
            <w:r w:rsidRPr="00342D83">
              <w:rPr>
                <w:sz w:val="24"/>
                <w:szCs w:val="24"/>
              </w:rPr>
              <w:t>Повышение информированности потенциальных и действующих предпринимателей о существующих мерах государственной и муниципальной поддержки</w:t>
            </w:r>
          </w:p>
        </w:tc>
        <w:tc>
          <w:tcPr>
            <w:tcW w:w="3118" w:type="dxa"/>
          </w:tcPr>
          <w:p w:rsidR="00803432" w:rsidRPr="00342D83" w:rsidRDefault="00803432" w:rsidP="008B11D2">
            <w:pPr>
              <w:jc w:val="center"/>
              <w:rPr>
                <w:sz w:val="24"/>
                <w:szCs w:val="24"/>
              </w:rPr>
            </w:pPr>
            <w:r w:rsidRPr="00342D83">
              <w:rPr>
                <w:sz w:val="24"/>
                <w:szCs w:val="24"/>
              </w:rPr>
              <w:t xml:space="preserve">Комитет экономического развития администрации Алексеевского </w:t>
            </w:r>
            <w:r w:rsidR="005F33C2" w:rsidRPr="005F33C2">
              <w:rPr>
                <w:sz w:val="24"/>
                <w:szCs w:val="24"/>
              </w:rPr>
              <w:t>муниципального</w:t>
            </w:r>
            <w:r w:rsidRPr="00342D83">
              <w:rPr>
                <w:sz w:val="24"/>
                <w:szCs w:val="24"/>
              </w:rPr>
              <w:t xml:space="preserve"> округа</w:t>
            </w:r>
          </w:p>
          <w:p w:rsidR="00803432" w:rsidRPr="00342D83" w:rsidRDefault="00803432" w:rsidP="008B11D2">
            <w:pPr>
              <w:jc w:val="center"/>
              <w:rPr>
                <w:sz w:val="24"/>
                <w:szCs w:val="24"/>
              </w:rPr>
            </w:pPr>
          </w:p>
          <w:p w:rsidR="00803432" w:rsidRPr="00342D83" w:rsidRDefault="00803432" w:rsidP="008B11D2">
            <w:pPr>
              <w:ind w:right="-31"/>
              <w:jc w:val="center"/>
              <w:rPr>
                <w:sz w:val="24"/>
                <w:szCs w:val="24"/>
              </w:rPr>
            </w:pPr>
          </w:p>
        </w:tc>
      </w:tr>
      <w:tr w:rsidR="00342D83" w:rsidRPr="00342D83" w:rsidTr="008B11D2">
        <w:tc>
          <w:tcPr>
            <w:tcW w:w="817" w:type="dxa"/>
          </w:tcPr>
          <w:p w:rsidR="008779DC" w:rsidRPr="00342D83" w:rsidRDefault="008779DC" w:rsidP="008B11D2">
            <w:pPr>
              <w:ind w:right="-31"/>
              <w:jc w:val="center"/>
              <w:rPr>
                <w:sz w:val="24"/>
                <w:szCs w:val="24"/>
              </w:rPr>
            </w:pPr>
            <w:r w:rsidRPr="00342D83">
              <w:rPr>
                <w:sz w:val="24"/>
                <w:szCs w:val="24"/>
              </w:rPr>
              <w:t>2.2.</w:t>
            </w:r>
          </w:p>
        </w:tc>
        <w:tc>
          <w:tcPr>
            <w:tcW w:w="4820" w:type="dxa"/>
          </w:tcPr>
          <w:p w:rsidR="008779DC" w:rsidRPr="00342D83" w:rsidRDefault="008779DC" w:rsidP="008B11D2">
            <w:pPr>
              <w:ind w:right="-31"/>
              <w:jc w:val="both"/>
              <w:rPr>
                <w:sz w:val="24"/>
                <w:szCs w:val="24"/>
              </w:rPr>
            </w:pPr>
            <w:r w:rsidRPr="00342D83">
              <w:rPr>
                <w:sz w:val="24"/>
                <w:szCs w:val="24"/>
              </w:rPr>
              <w:t>Информирование граждан о возможности организации бизнеса при использовании «Социального контракта».</w:t>
            </w:r>
          </w:p>
        </w:tc>
        <w:tc>
          <w:tcPr>
            <w:tcW w:w="1275" w:type="dxa"/>
          </w:tcPr>
          <w:p w:rsidR="008779DC" w:rsidRPr="00342D83" w:rsidRDefault="008779DC" w:rsidP="008B11D2">
            <w:pPr>
              <w:jc w:val="center"/>
              <w:rPr>
                <w:sz w:val="24"/>
                <w:szCs w:val="24"/>
              </w:rPr>
            </w:pPr>
            <w:r w:rsidRPr="00342D83">
              <w:rPr>
                <w:sz w:val="24"/>
                <w:szCs w:val="24"/>
              </w:rPr>
              <w:t>2022</w:t>
            </w:r>
          </w:p>
        </w:tc>
        <w:tc>
          <w:tcPr>
            <w:tcW w:w="4962" w:type="dxa"/>
          </w:tcPr>
          <w:p w:rsidR="008779DC" w:rsidRPr="00342D83" w:rsidRDefault="008779DC" w:rsidP="008B11D2">
            <w:pPr>
              <w:ind w:right="-31"/>
              <w:jc w:val="both"/>
              <w:rPr>
                <w:sz w:val="24"/>
                <w:szCs w:val="24"/>
              </w:rPr>
            </w:pPr>
            <w:r w:rsidRPr="00342D83">
              <w:rPr>
                <w:sz w:val="24"/>
                <w:szCs w:val="24"/>
              </w:rPr>
              <w:t xml:space="preserve">Публикация актуальной информации на официальном сайте администрации Алексеевского </w:t>
            </w:r>
            <w:r w:rsidR="005F33C2" w:rsidRPr="005F33C2">
              <w:rPr>
                <w:sz w:val="24"/>
                <w:szCs w:val="24"/>
              </w:rPr>
              <w:t>муниципального</w:t>
            </w:r>
            <w:r w:rsidRPr="00342D83">
              <w:rPr>
                <w:sz w:val="24"/>
                <w:szCs w:val="24"/>
              </w:rPr>
              <w:t xml:space="preserve"> округа</w:t>
            </w:r>
          </w:p>
        </w:tc>
        <w:tc>
          <w:tcPr>
            <w:tcW w:w="3118" w:type="dxa"/>
          </w:tcPr>
          <w:p w:rsidR="008779DC" w:rsidRPr="00342D83" w:rsidRDefault="008779DC" w:rsidP="00D05F7D">
            <w:pPr>
              <w:jc w:val="center"/>
              <w:rPr>
                <w:sz w:val="24"/>
                <w:szCs w:val="24"/>
              </w:rPr>
            </w:pPr>
            <w:r w:rsidRPr="00342D83">
              <w:rPr>
                <w:sz w:val="24"/>
                <w:szCs w:val="24"/>
              </w:rPr>
              <w:t xml:space="preserve">Комитет экономического развития администрации Алексеевского </w:t>
            </w:r>
            <w:r w:rsidR="005F33C2" w:rsidRPr="005F33C2">
              <w:rPr>
                <w:sz w:val="24"/>
                <w:szCs w:val="24"/>
              </w:rPr>
              <w:t>муниципального</w:t>
            </w:r>
            <w:r w:rsidRPr="00342D83">
              <w:rPr>
                <w:sz w:val="24"/>
                <w:szCs w:val="24"/>
              </w:rPr>
              <w:t xml:space="preserve"> округа</w:t>
            </w:r>
          </w:p>
          <w:p w:rsidR="008779DC" w:rsidRPr="00342D83" w:rsidRDefault="008779DC" w:rsidP="00D05F7D">
            <w:pPr>
              <w:jc w:val="center"/>
              <w:rPr>
                <w:sz w:val="24"/>
                <w:szCs w:val="24"/>
              </w:rPr>
            </w:pPr>
          </w:p>
          <w:p w:rsidR="008779DC" w:rsidRPr="00342D83" w:rsidRDefault="008779DC" w:rsidP="00D05F7D">
            <w:pPr>
              <w:ind w:right="-31"/>
              <w:jc w:val="center"/>
              <w:rPr>
                <w:sz w:val="24"/>
                <w:szCs w:val="24"/>
              </w:rPr>
            </w:pPr>
          </w:p>
        </w:tc>
      </w:tr>
      <w:tr w:rsidR="00342D83" w:rsidRPr="00342D83" w:rsidTr="008B11D2">
        <w:tc>
          <w:tcPr>
            <w:tcW w:w="817" w:type="dxa"/>
            <w:vAlign w:val="center"/>
          </w:tcPr>
          <w:p w:rsidR="00803432" w:rsidRPr="00342D83" w:rsidRDefault="00803432" w:rsidP="008B11D2">
            <w:pPr>
              <w:ind w:right="-31"/>
              <w:jc w:val="center"/>
              <w:rPr>
                <w:b/>
                <w:sz w:val="24"/>
                <w:szCs w:val="24"/>
              </w:rPr>
            </w:pPr>
          </w:p>
        </w:tc>
        <w:tc>
          <w:tcPr>
            <w:tcW w:w="14175" w:type="dxa"/>
            <w:gridSpan w:val="4"/>
            <w:vAlign w:val="center"/>
          </w:tcPr>
          <w:p w:rsidR="00803432" w:rsidRPr="00342D83" w:rsidRDefault="00803432" w:rsidP="008B11D2">
            <w:pPr>
              <w:ind w:right="-31"/>
              <w:jc w:val="center"/>
              <w:rPr>
                <w:b/>
                <w:sz w:val="24"/>
                <w:szCs w:val="24"/>
              </w:rPr>
            </w:pPr>
            <w:r w:rsidRPr="00342D83">
              <w:rPr>
                <w:b/>
                <w:sz w:val="24"/>
                <w:szCs w:val="24"/>
              </w:rPr>
              <w:t>3. Снижение административных барьеров</w:t>
            </w:r>
          </w:p>
        </w:tc>
      </w:tr>
      <w:tr w:rsidR="00342D83" w:rsidRPr="00342D83" w:rsidTr="008B11D2">
        <w:tc>
          <w:tcPr>
            <w:tcW w:w="817" w:type="dxa"/>
          </w:tcPr>
          <w:p w:rsidR="00803432" w:rsidRPr="00342D83" w:rsidRDefault="00803432" w:rsidP="00FC5B19">
            <w:pPr>
              <w:spacing w:line="235" w:lineRule="auto"/>
              <w:ind w:right="-31"/>
              <w:jc w:val="center"/>
              <w:rPr>
                <w:sz w:val="24"/>
                <w:szCs w:val="24"/>
              </w:rPr>
            </w:pPr>
            <w:r w:rsidRPr="00342D83">
              <w:rPr>
                <w:sz w:val="24"/>
                <w:szCs w:val="24"/>
              </w:rPr>
              <w:t>3.</w:t>
            </w:r>
            <w:r w:rsidR="00FC5B19" w:rsidRPr="00342D83">
              <w:rPr>
                <w:sz w:val="24"/>
                <w:szCs w:val="24"/>
              </w:rPr>
              <w:t>1</w:t>
            </w:r>
          </w:p>
        </w:tc>
        <w:tc>
          <w:tcPr>
            <w:tcW w:w="4820" w:type="dxa"/>
          </w:tcPr>
          <w:p w:rsidR="00803432" w:rsidRPr="00342D83" w:rsidRDefault="00803432" w:rsidP="008B11D2">
            <w:pPr>
              <w:spacing w:line="235" w:lineRule="auto"/>
              <w:ind w:right="-31"/>
              <w:jc w:val="both"/>
              <w:rPr>
                <w:sz w:val="24"/>
                <w:szCs w:val="24"/>
              </w:rPr>
            </w:pPr>
            <w:r w:rsidRPr="00342D83">
              <w:rPr>
                <w:sz w:val="24"/>
                <w:szCs w:val="24"/>
              </w:rPr>
              <w:t xml:space="preserve">Проведение оценки регулирующего воздействия проектов нормативных правовых актов и экспертизы действующих </w:t>
            </w:r>
            <w:r w:rsidRPr="00342D83">
              <w:rPr>
                <w:sz w:val="24"/>
                <w:szCs w:val="24"/>
              </w:rPr>
              <w:lastRenderedPageBreak/>
              <w:t xml:space="preserve">нормативных правовых актов администрации Алексеевского </w:t>
            </w:r>
            <w:r w:rsidR="005F33C2" w:rsidRPr="005F33C2">
              <w:rPr>
                <w:sz w:val="24"/>
                <w:szCs w:val="24"/>
              </w:rPr>
              <w:t>муниципального</w:t>
            </w:r>
            <w:r w:rsidRPr="00342D83">
              <w:rPr>
                <w:sz w:val="24"/>
                <w:szCs w:val="24"/>
              </w:rPr>
              <w:t xml:space="preserve"> округа</w:t>
            </w:r>
          </w:p>
        </w:tc>
        <w:tc>
          <w:tcPr>
            <w:tcW w:w="1275" w:type="dxa"/>
          </w:tcPr>
          <w:p w:rsidR="00803432" w:rsidRPr="00342D83" w:rsidRDefault="00803432" w:rsidP="008B11D2">
            <w:pPr>
              <w:spacing w:line="235" w:lineRule="auto"/>
              <w:ind w:right="-31"/>
              <w:jc w:val="center"/>
              <w:rPr>
                <w:sz w:val="24"/>
                <w:szCs w:val="24"/>
              </w:rPr>
            </w:pPr>
            <w:r w:rsidRPr="00342D83">
              <w:rPr>
                <w:sz w:val="24"/>
                <w:szCs w:val="24"/>
              </w:rPr>
              <w:lastRenderedPageBreak/>
              <w:t>2022 – 2025 годы</w:t>
            </w:r>
          </w:p>
        </w:tc>
        <w:tc>
          <w:tcPr>
            <w:tcW w:w="4962" w:type="dxa"/>
          </w:tcPr>
          <w:p w:rsidR="00803432" w:rsidRPr="00342D83" w:rsidRDefault="00803432" w:rsidP="008B11D2">
            <w:pPr>
              <w:spacing w:line="235" w:lineRule="auto"/>
              <w:ind w:right="-31"/>
              <w:jc w:val="both"/>
              <w:rPr>
                <w:sz w:val="24"/>
                <w:szCs w:val="24"/>
              </w:rPr>
            </w:pPr>
            <w:r w:rsidRPr="00342D83">
              <w:rPr>
                <w:sz w:val="24"/>
                <w:szCs w:val="24"/>
              </w:rPr>
              <w:t xml:space="preserve">Обеспечение привлечения широкого круга участников к обсуждению проектов нормативных правовых актов, в том числе </w:t>
            </w:r>
            <w:r w:rsidRPr="00342D83">
              <w:rPr>
                <w:sz w:val="24"/>
                <w:szCs w:val="24"/>
              </w:rPr>
              <w:lastRenderedPageBreak/>
              <w:t>анализ их воздействия на состояние конкуренции</w:t>
            </w:r>
          </w:p>
        </w:tc>
        <w:tc>
          <w:tcPr>
            <w:tcW w:w="3118" w:type="dxa"/>
          </w:tcPr>
          <w:p w:rsidR="00482A58" w:rsidRPr="00482A58" w:rsidRDefault="00482A58" w:rsidP="00482A58">
            <w:pPr>
              <w:jc w:val="center"/>
              <w:rPr>
                <w:sz w:val="24"/>
                <w:szCs w:val="24"/>
              </w:rPr>
            </w:pPr>
            <w:r w:rsidRPr="00482A58">
              <w:rPr>
                <w:sz w:val="24"/>
                <w:szCs w:val="24"/>
              </w:rPr>
              <w:lastRenderedPageBreak/>
              <w:t xml:space="preserve">Управление образования администрации Алексеевского </w:t>
            </w:r>
            <w:r w:rsidR="005F33C2" w:rsidRPr="005F33C2">
              <w:rPr>
                <w:sz w:val="24"/>
                <w:szCs w:val="24"/>
              </w:rPr>
              <w:lastRenderedPageBreak/>
              <w:t>муниципального</w:t>
            </w:r>
            <w:r w:rsidRPr="00482A58">
              <w:rPr>
                <w:sz w:val="24"/>
                <w:szCs w:val="24"/>
              </w:rPr>
              <w:t xml:space="preserve"> округа</w:t>
            </w:r>
          </w:p>
          <w:p w:rsidR="00482A58" w:rsidRPr="00482A58" w:rsidRDefault="00482A58" w:rsidP="00482A58">
            <w:pPr>
              <w:jc w:val="center"/>
              <w:rPr>
                <w:sz w:val="24"/>
                <w:szCs w:val="24"/>
              </w:rPr>
            </w:pPr>
          </w:p>
          <w:p w:rsidR="00482A58" w:rsidRPr="00482A58" w:rsidRDefault="00482A58" w:rsidP="00482A58">
            <w:pPr>
              <w:jc w:val="center"/>
              <w:rPr>
                <w:sz w:val="24"/>
                <w:szCs w:val="24"/>
              </w:rPr>
            </w:pPr>
            <w:r w:rsidRPr="00482A58">
              <w:rPr>
                <w:sz w:val="24"/>
                <w:szCs w:val="24"/>
              </w:rPr>
              <w:t xml:space="preserve">Управление социальной защиты населения администрации   Алексеевского </w:t>
            </w:r>
            <w:r w:rsidR="005F33C2" w:rsidRPr="005F33C2">
              <w:rPr>
                <w:sz w:val="24"/>
                <w:szCs w:val="24"/>
              </w:rPr>
              <w:t>муниципального</w:t>
            </w:r>
            <w:r w:rsidRPr="00482A58">
              <w:rPr>
                <w:sz w:val="24"/>
                <w:szCs w:val="24"/>
              </w:rPr>
              <w:t xml:space="preserve"> округа</w:t>
            </w:r>
          </w:p>
          <w:p w:rsidR="00482A58" w:rsidRPr="00482A58" w:rsidRDefault="00482A58" w:rsidP="00482A58">
            <w:pPr>
              <w:jc w:val="center"/>
              <w:rPr>
                <w:sz w:val="24"/>
                <w:szCs w:val="24"/>
              </w:rPr>
            </w:pPr>
          </w:p>
          <w:p w:rsidR="00482A58" w:rsidRPr="00482A58" w:rsidRDefault="00482A58" w:rsidP="00482A58">
            <w:pPr>
              <w:jc w:val="center"/>
              <w:rPr>
                <w:sz w:val="24"/>
                <w:szCs w:val="24"/>
              </w:rPr>
            </w:pPr>
            <w:r w:rsidRPr="00482A58">
              <w:rPr>
                <w:sz w:val="24"/>
                <w:szCs w:val="24"/>
              </w:rPr>
              <w:t xml:space="preserve">Комитет АПК и природопользования администрации Алексеевского </w:t>
            </w:r>
            <w:r w:rsidR="00C779D5" w:rsidRPr="00C779D5">
              <w:rPr>
                <w:sz w:val="24"/>
                <w:szCs w:val="24"/>
              </w:rPr>
              <w:t>муниципального</w:t>
            </w:r>
            <w:r w:rsidRPr="00482A58">
              <w:rPr>
                <w:sz w:val="24"/>
                <w:szCs w:val="24"/>
              </w:rPr>
              <w:t xml:space="preserve"> округа</w:t>
            </w:r>
          </w:p>
          <w:p w:rsidR="00482A58" w:rsidRPr="00482A58" w:rsidRDefault="00482A58" w:rsidP="00482A58">
            <w:pPr>
              <w:jc w:val="center"/>
              <w:rPr>
                <w:sz w:val="24"/>
                <w:szCs w:val="24"/>
              </w:rPr>
            </w:pPr>
          </w:p>
          <w:p w:rsidR="00482A58" w:rsidRPr="00482A58" w:rsidRDefault="00482A58" w:rsidP="00482A58">
            <w:pPr>
              <w:jc w:val="center"/>
              <w:rPr>
                <w:sz w:val="24"/>
                <w:szCs w:val="24"/>
              </w:rPr>
            </w:pPr>
          </w:p>
          <w:p w:rsidR="00482A58" w:rsidRPr="00482A58" w:rsidRDefault="00482A58" w:rsidP="00482A58">
            <w:pPr>
              <w:jc w:val="center"/>
              <w:rPr>
                <w:sz w:val="24"/>
                <w:szCs w:val="24"/>
              </w:rPr>
            </w:pPr>
            <w:r w:rsidRPr="00482A58">
              <w:rPr>
                <w:sz w:val="24"/>
                <w:szCs w:val="24"/>
              </w:rPr>
              <w:t xml:space="preserve">Комитет по ЖКХ администрации </w:t>
            </w:r>
          </w:p>
          <w:p w:rsidR="00482A58" w:rsidRPr="00482A58" w:rsidRDefault="00482A58" w:rsidP="00482A58">
            <w:pPr>
              <w:jc w:val="center"/>
              <w:rPr>
                <w:sz w:val="24"/>
                <w:szCs w:val="24"/>
              </w:rPr>
            </w:pPr>
            <w:r w:rsidRPr="00482A58">
              <w:rPr>
                <w:sz w:val="24"/>
                <w:szCs w:val="24"/>
              </w:rPr>
              <w:t xml:space="preserve">Алексеевского </w:t>
            </w:r>
            <w:r w:rsidR="00C779D5" w:rsidRPr="00C779D5">
              <w:rPr>
                <w:sz w:val="24"/>
                <w:szCs w:val="24"/>
              </w:rPr>
              <w:t>муниципального</w:t>
            </w:r>
            <w:r w:rsidRPr="00482A58">
              <w:rPr>
                <w:sz w:val="24"/>
                <w:szCs w:val="24"/>
              </w:rPr>
              <w:t xml:space="preserve"> округа </w:t>
            </w:r>
          </w:p>
          <w:p w:rsidR="00482A58" w:rsidRPr="00482A58" w:rsidRDefault="00482A58" w:rsidP="00482A58">
            <w:pPr>
              <w:jc w:val="center"/>
              <w:rPr>
                <w:sz w:val="24"/>
                <w:szCs w:val="24"/>
              </w:rPr>
            </w:pPr>
          </w:p>
          <w:p w:rsidR="00482A58" w:rsidRPr="00482A58" w:rsidRDefault="00482A58" w:rsidP="00482A58">
            <w:pPr>
              <w:jc w:val="center"/>
              <w:rPr>
                <w:sz w:val="24"/>
                <w:szCs w:val="24"/>
              </w:rPr>
            </w:pPr>
            <w:r w:rsidRPr="00482A58">
              <w:rPr>
                <w:sz w:val="24"/>
                <w:szCs w:val="24"/>
              </w:rPr>
              <w:t xml:space="preserve">Аппарат главы администрации Алексеевского </w:t>
            </w:r>
            <w:r w:rsidR="00C779D5" w:rsidRPr="00C779D5">
              <w:rPr>
                <w:sz w:val="24"/>
                <w:szCs w:val="24"/>
              </w:rPr>
              <w:t>муниципального</w:t>
            </w:r>
            <w:r w:rsidRPr="00482A58">
              <w:rPr>
                <w:sz w:val="24"/>
                <w:szCs w:val="24"/>
              </w:rPr>
              <w:t xml:space="preserve"> округа </w:t>
            </w:r>
          </w:p>
          <w:p w:rsidR="00482A58" w:rsidRPr="00482A58" w:rsidRDefault="00482A58" w:rsidP="00482A58">
            <w:pPr>
              <w:jc w:val="center"/>
              <w:rPr>
                <w:sz w:val="24"/>
                <w:szCs w:val="24"/>
              </w:rPr>
            </w:pPr>
          </w:p>
          <w:p w:rsidR="00482A58" w:rsidRPr="00482A58" w:rsidRDefault="00482A58" w:rsidP="00482A58">
            <w:pPr>
              <w:jc w:val="center"/>
              <w:rPr>
                <w:sz w:val="24"/>
                <w:szCs w:val="24"/>
              </w:rPr>
            </w:pPr>
            <w:r w:rsidRPr="00482A58">
              <w:rPr>
                <w:sz w:val="24"/>
                <w:szCs w:val="24"/>
              </w:rPr>
              <w:t xml:space="preserve">Комитет по земельным и имущественным отношениям </w:t>
            </w:r>
            <w:r w:rsidRPr="00482A58">
              <w:rPr>
                <w:sz w:val="24"/>
                <w:szCs w:val="24"/>
              </w:rPr>
              <w:lastRenderedPageBreak/>
              <w:t xml:space="preserve">администрации Алексеевского </w:t>
            </w:r>
            <w:r w:rsidR="00C779D5" w:rsidRPr="00C779D5">
              <w:rPr>
                <w:sz w:val="24"/>
                <w:szCs w:val="24"/>
              </w:rPr>
              <w:t>муниципального</w:t>
            </w:r>
            <w:r w:rsidRPr="00482A58">
              <w:rPr>
                <w:sz w:val="24"/>
                <w:szCs w:val="24"/>
              </w:rPr>
              <w:t xml:space="preserve"> округа</w:t>
            </w:r>
          </w:p>
          <w:p w:rsidR="00482A58" w:rsidRPr="00482A58" w:rsidRDefault="00482A58" w:rsidP="00482A58">
            <w:pPr>
              <w:jc w:val="center"/>
              <w:rPr>
                <w:sz w:val="24"/>
                <w:szCs w:val="24"/>
              </w:rPr>
            </w:pPr>
          </w:p>
          <w:p w:rsidR="00482A58" w:rsidRPr="00482A58" w:rsidRDefault="00482A58" w:rsidP="00482A58">
            <w:pPr>
              <w:jc w:val="center"/>
              <w:rPr>
                <w:sz w:val="24"/>
                <w:szCs w:val="24"/>
              </w:rPr>
            </w:pPr>
            <w:r w:rsidRPr="00482A58">
              <w:rPr>
                <w:sz w:val="24"/>
                <w:szCs w:val="24"/>
              </w:rPr>
              <w:t xml:space="preserve">Комитет строительства и транспорта администрации Алексеевского </w:t>
            </w:r>
            <w:r w:rsidR="00C779D5" w:rsidRPr="00C779D5">
              <w:rPr>
                <w:sz w:val="24"/>
                <w:szCs w:val="24"/>
              </w:rPr>
              <w:t>муниципального</w:t>
            </w:r>
            <w:r w:rsidRPr="00482A58">
              <w:rPr>
                <w:sz w:val="24"/>
                <w:szCs w:val="24"/>
              </w:rPr>
              <w:t xml:space="preserve"> округа</w:t>
            </w:r>
          </w:p>
          <w:p w:rsidR="00482A58" w:rsidRPr="00482A58" w:rsidRDefault="00482A58" w:rsidP="00482A58">
            <w:pPr>
              <w:jc w:val="center"/>
              <w:rPr>
                <w:sz w:val="24"/>
                <w:szCs w:val="24"/>
              </w:rPr>
            </w:pPr>
            <w:r w:rsidRPr="00482A58">
              <w:rPr>
                <w:sz w:val="24"/>
                <w:szCs w:val="24"/>
              </w:rPr>
              <w:t xml:space="preserve"> </w:t>
            </w:r>
          </w:p>
          <w:p w:rsidR="00482A58" w:rsidRPr="00482A58" w:rsidRDefault="00482A58" w:rsidP="00482A58">
            <w:pPr>
              <w:jc w:val="center"/>
              <w:rPr>
                <w:sz w:val="24"/>
                <w:szCs w:val="24"/>
              </w:rPr>
            </w:pPr>
            <w:r w:rsidRPr="00482A58">
              <w:rPr>
                <w:sz w:val="24"/>
                <w:szCs w:val="24"/>
              </w:rPr>
              <w:t xml:space="preserve">Комитет экономического развития администрации Алексеевского </w:t>
            </w:r>
            <w:r w:rsidR="00C779D5" w:rsidRPr="00C779D5">
              <w:rPr>
                <w:sz w:val="24"/>
                <w:szCs w:val="24"/>
              </w:rPr>
              <w:t>муниципального</w:t>
            </w:r>
            <w:r w:rsidRPr="00482A58">
              <w:rPr>
                <w:sz w:val="24"/>
                <w:szCs w:val="24"/>
              </w:rPr>
              <w:t xml:space="preserve"> округа</w:t>
            </w:r>
          </w:p>
          <w:p w:rsidR="00482A58" w:rsidRPr="00482A58" w:rsidRDefault="00482A58" w:rsidP="00482A58">
            <w:pPr>
              <w:jc w:val="center"/>
              <w:rPr>
                <w:sz w:val="24"/>
                <w:szCs w:val="24"/>
              </w:rPr>
            </w:pPr>
          </w:p>
          <w:p w:rsidR="00482A58" w:rsidRPr="00482A58" w:rsidRDefault="00482A58" w:rsidP="00482A58">
            <w:pPr>
              <w:jc w:val="center"/>
              <w:rPr>
                <w:sz w:val="24"/>
                <w:szCs w:val="24"/>
              </w:rPr>
            </w:pPr>
            <w:r w:rsidRPr="00482A58">
              <w:rPr>
                <w:sz w:val="24"/>
                <w:szCs w:val="24"/>
              </w:rPr>
              <w:t>ОГБУЗ «</w:t>
            </w:r>
            <w:proofErr w:type="gramStart"/>
            <w:r w:rsidRPr="00482A58">
              <w:rPr>
                <w:sz w:val="24"/>
                <w:szCs w:val="24"/>
              </w:rPr>
              <w:t>Алексеевская</w:t>
            </w:r>
            <w:proofErr w:type="gramEnd"/>
            <w:r w:rsidRPr="00482A58">
              <w:rPr>
                <w:sz w:val="24"/>
                <w:szCs w:val="24"/>
              </w:rPr>
              <w:t xml:space="preserve"> ЦРБ» (по согласованию)</w:t>
            </w:r>
          </w:p>
          <w:p w:rsidR="00803432" w:rsidRPr="00342D83" w:rsidRDefault="00803432" w:rsidP="00482A58">
            <w:pPr>
              <w:jc w:val="center"/>
              <w:rPr>
                <w:sz w:val="24"/>
                <w:szCs w:val="24"/>
              </w:rPr>
            </w:pPr>
          </w:p>
        </w:tc>
      </w:tr>
      <w:tr w:rsidR="00342D83" w:rsidRPr="00342D83" w:rsidTr="008B11D2">
        <w:tc>
          <w:tcPr>
            <w:tcW w:w="817" w:type="dxa"/>
          </w:tcPr>
          <w:p w:rsidR="00803432" w:rsidRPr="00342D83" w:rsidRDefault="00803432" w:rsidP="00FC5B19">
            <w:pPr>
              <w:ind w:right="-31"/>
              <w:jc w:val="center"/>
              <w:rPr>
                <w:sz w:val="24"/>
                <w:szCs w:val="24"/>
              </w:rPr>
            </w:pPr>
            <w:r w:rsidRPr="00342D83">
              <w:rPr>
                <w:sz w:val="24"/>
                <w:szCs w:val="24"/>
              </w:rPr>
              <w:lastRenderedPageBreak/>
              <w:t>3.</w:t>
            </w:r>
            <w:r w:rsidR="00FC5B19" w:rsidRPr="00342D83">
              <w:rPr>
                <w:sz w:val="24"/>
                <w:szCs w:val="24"/>
              </w:rPr>
              <w:t>2</w:t>
            </w:r>
          </w:p>
        </w:tc>
        <w:tc>
          <w:tcPr>
            <w:tcW w:w="4820" w:type="dxa"/>
          </w:tcPr>
          <w:p w:rsidR="00803432" w:rsidRPr="00342D83" w:rsidRDefault="00803432" w:rsidP="008B11D2">
            <w:pPr>
              <w:jc w:val="both"/>
              <w:rPr>
                <w:sz w:val="24"/>
                <w:szCs w:val="24"/>
              </w:rPr>
            </w:pPr>
            <w:r w:rsidRPr="00342D83">
              <w:rPr>
                <w:sz w:val="24"/>
                <w:szCs w:val="24"/>
              </w:rPr>
              <w:t xml:space="preserve">Разработка и утверждение прогнозного плана (программы) приватизации имущества, находящегося в муниципальной собственности, содержащего перечень муниципальных унитарных предприятий, акций (долей в уставных капиталах) хозяйственных обществ, находящихся                   в муниципальной собственности,                              и недвижимого имущества, которое планируется приватизировать </w:t>
            </w:r>
          </w:p>
        </w:tc>
        <w:tc>
          <w:tcPr>
            <w:tcW w:w="1275" w:type="dxa"/>
          </w:tcPr>
          <w:p w:rsidR="00803432" w:rsidRPr="00342D83" w:rsidRDefault="00803432" w:rsidP="008B11D2">
            <w:pPr>
              <w:jc w:val="center"/>
              <w:rPr>
                <w:rFonts w:eastAsia="Calibri"/>
                <w:sz w:val="24"/>
                <w:szCs w:val="24"/>
              </w:rPr>
            </w:pPr>
            <w:r w:rsidRPr="00342D83">
              <w:rPr>
                <w:sz w:val="24"/>
                <w:szCs w:val="24"/>
              </w:rPr>
              <w:t>2022 – 2025 годы</w:t>
            </w:r>
          </w:p>
        </w:tc>
        <w:tc>
          <w:tcPr>
            <w:tcW w:w="4962" w:type="dxa"/>
          </w:tcPr>
          <w:p w:rsidR="00803432" w:rsidRPr="00342D83" w:rsidRDefault="00803432" w:rsidP="008B11D2">
            <w:pPr>
              <w:jc w:val="both"/>
              <w:rPr>
                <w:sz w:val="24"/>
                <w:szCs w:val="24"/>
              </w:rPr>
            </w:pPr>
            <w:r w:rsidRPr="00342D83">
              <w:rPr>
                <w:sz w:val="24"/>
                <w:szCs w:val="24"/>
              </w:rPr>
              <w:t xml:space="preserve">Обеспечение равного доступа                                            к информации о приватизации имущества, находящегося в муниципальной собственности </w:t>
            </w:r>
          </w:p>
        </w:tc>
        <w:tc>
          <w:tcPr>
            <w:tcW w:w="3118" w:type="dxa"/>
          </w:tcPr>
          <w:p w:rsidR="00803432" w:rsidRPr="00342D83" w:rsidRDefault="00A16AF1" w:rsidP="008B11D2">
            <w:pPr>
              <w:spacing w:line="235" w:lineRule="auto"/>
              <w:jc w:val="center"/>
              <w:rPr>
                <w:sz w:val="24"/>
                <w:szCs w:val="24"/>
              </w:rPr>
            </w:pPr>
            <w:r w:rsidRPr="00A16AF1">
              <w:rPr>
                <w:sz w:val="24"/>
                <w:szCs w:val="24"/>
              </w:rPr>
              <w:t xml:space="preserve">Комитет по земельным и имущественным отношениям администрации Алексеевского </w:t>
            </w:r>
            <w:r w:rsidR="00C779D5" w:rsidRPr="00C779D5">
              <w:rPr>
                <w:sz w:val="24"/>
                <w:szCs w:val="24"/>
              </w:rPr>
              <w:t>муниципального</w:t>
            </w:r>
            <w:r w:rsidRPr="00A16AF1">
              <w:rPr>
                <w:sz w:val="24"/>
                <w:szCs w:val="24"/>
              </w:rPr>
              <w:t xml:space="preserve"> округа  </w:t>
            </w:r>
          </w:p>
        </w:tc>
      </w:tr>
      <w:tr w:rsidR="00E3031A" w:rsidRPr="00342D83" w:rsidTr="008B11D2">
        <w:tc>
          <w:tcPr>
            <w:tcW w:w="817" w:type="dxa"/>
          </w:tcPr>
          <w:p w:rsidR="00E3031A" w:rsidRPr="00342D83" w:rsidRDefault="00E3031A" w:rsidP="00FC5B19">
            <w:pPr>
              <w:ind w:right="-31"/>
              <w:jc w:val="center"/>
              <w:rPr>
                <w:sz w:val="24"/>
                <w:szCs w:val="24"/>
              </w:rPr>
            </w:pPr>
            <w:r w:rsidRPr="00342D83">
              <w:rPr>
                <w:sz w:val="24"/>
                <w:szCs w:val="24"/>
              </w:rPr>
              <w:t>3.3</w:t>
            </w:r>
          </w:p>
        </w:tc>
        <w:tc>
          <w:tcPr>
            <w:tcW w:w="4820" w:type="dxa"/>
          </w:tcPr>
          <w:p w:rsidR="00E3031A" w:rsidRPr="00342D83" w:rsidRDefault="00E3031A" w:rsidP="008B11D2">
            <w:pPr>
              <w:jc w:val="both"/>
              <w:rPr>
                <w:sz w:val="24"/>
                <w:szCs w:val="24"/>
              </w:rPr>
            </w:pPr>
            <w:r w:rsidRPr="00342D83">
              <w:rPr>
                <w:sz w:val="24"/>
                <w:szCs w:val="24"/>
              </w:rPr>
              <w:t xml:space="preserve">Обеспечение проведения конкурентных </w:t>
            </w:r>
            <w:r w:rsidRPr="00342D83">
              <w:rPr>
                <w:sz w:val="24"/>
                <w:szCs w:val="24"/>
              </w:rPr>
              <w:lastRenderedPageBreak/>
              <w:t>процедур, предусмотренных законодательством, государственными                          и муниципальными унитарными предприятиями, государственными                                               и муниципальными учреждениями                                                   при реализации и предоставлении                                    в пользование государственного                                                        и муниципального имущества</w:t>
            </w:r>
          </w:p>
        </w:tc>
        <w:tc>
          <w:tcPr>
            <w:tcW w:w="1275" w:type="dxa"/>
          </w:tcPr>
          <w:p w:rsidR="00E3031A" w:rsidRPr="00342D83" w:rsidRDefault="00E3031A" w:rsidP="008B11D2">
            <w:pPr>
              <w:jc w:val="center"/>
              <w:rPr>
                <w:rFonts w:eastAsia="Calibri"/>
                <w:sz w:val="24"/>
                <w:szCs w:val="24"/>
              </w:rPr>
            </w:pPr>
            <w:r w:rsidRPr="00342D83">
              <w:rPr>
                <w:sz w:val="24"/>
                <w:szCs w:val="24"/>
              </w:rPr>
              <w:lastRenderedPageBreak/>
              <w:t xml:space="preserve">2022 – </w:t>
            </w:r>
            <w:r w:rsidRPr="00342D83">
              <w:rPr>
                <w:sz w:val="24"/>
                <w:szCs w:val="24"/>
              </w:rPr>
              <w:lastRenderedPageBreak/>
              <w:t>2025 годы</w:t>
            </w:r>
          </w:p>
        </w:tc>
        <w:tc>
          <w:tcPr>
            <w:tcW w:w="4962" w:type="dxa"/>
          </w:tcPr>
          <w:p w:rsidR="00E3031A" w:rsidRPr="00342D83" w:rsidRDefault="00E3031A" w:rsidP="008B11D2">
            <w:pPr>
              <w:jc w:val="both"/>
              <w:rPr>
                <w:sz w:val="24"/>
                <w:szCs w:val="24"/>
              </w:rPr>
            </w:pPr>
            <w:r w:rsidRPr="00342D83">
              <w:rPr>
                <w:sz w:val="24"/>
                <w:szCs w:val="24"/>
              </w:rPr>
              <w:lastRenderedPageBreak/>
              <w:t xml:space="preserve">Обеспечение привлечения широкого круга </w:t>
            </w:r>
            <w:r w:rsidRPr="00342D83">
              <w:rPr>
                <w:sz w:val="24"/>
                <w:szCs w:val="24"/>
              </w:rPr>
              <w:lastRenderedPageBreak/>
              <w:t>участников для приобретения имущества, отчуждаемого унитарными предприятиями, государственными                                        и муниципальными учреждениями,                              а также предоставляемого в пользование</w:t>
            </w:r>
          </w:p>
        </w:tc>
        <w:tc>
          <w:tcPr>
            <w:tcW w:w="3118" w:type="dxa"/>
          </w:tcPr>
          <w:p w:rsidR="00E3031A" w:rsidRPr="00342D83" w:rsidRDefault="00E3031A" w:rsidP="0050298D">
            <w:pPr>
              <w:spacing w:line="235" w:lineRule="auto"/>
              <w:jc w:val="center"/>
              <w:rPr>
                <w:sz w:val="24"/>
                <w:szCs w:val="24"/>
              </w:rPr>
            </w:pPr>
            <w:r w:rsidRPr="00342D83">
              <w:rPr>
                <w:sz w:val="24"/>
                <w:szCs w:val="24"/>
              </w:rPr>
              <w:lastRenderedPageBreak/>
              <w:t xml:space="preserve">Комитет по земельным и </w:t>
            </w:r>
            <w:r w:rsidRPr="00342D83">
              <w:rPr>
                <w:sz w:val="24"/>
                <w:szCs w:val="24"/>
              </w:rPr>
              <w:lastRenderedPageBreak/>
              <w:t xml:space="preserve">имущественным отношениям администрации Алексеевского </w:t>
            </w:r>
            <w:r w:rsidR="00C779D5" w:rsidRPr="00C779D5">
              <w:rPr>
                <w:sz w:val="24"/>
                <w:szCs w:val="24"/>
              </w:rPr>
              <w:t xml:space="preserve">муниципального </w:t>
            </w:r>
            <w:r w:rsidRPr="00342D83">
              <w:rPr>
                <w:sz w:val="24"/>
                <w:szCs w:val="24"/>
              </w:rPr>
              <w:t xml:space="preserve">округа  </w:t>
            </w:r>
          </w:p>
        </w:tc>
      </w:tr>
      <w:tr w:rsidR="00E3031A" w:rsidRPr="00342D83" w:rsidTr="008B11D2">
        <w:tc>
          <w:tcPr>
            <w:tcW w:w="817" w:type="dxa"/>
          </w:tcPr>
          <w:p w:rsidR="00E3031A" w:rsidRPr="00342D83" w:rsidRDefault="00E3031A" w:rsidP="00FC5B19">
            <w:pPr>
              <w:ind w:right="-31"/>
              <w:jc w:val="center"/>
              <w:rPr>
                <w:sz w:val="24"/>
                <w:szCs w:val="24"/>
              </w:rPr>
            </w:pPr>
            <w:r w:rsidRPr="00342D83">
              <w:rPr>
                <w:sz w:val="24"/>
                <w:szCs w:val="24"/>
              </w:rPr>
              <w:lastRenderedPageBreak/>
              <w:t>3.4</w:t>
            </w:r>
          </w:p>
        </w:tc>
        <w:tc>
          <w:tcPr>
            <w:tcW w:w="4820" w:type="dxa"/>
          </w:tcPr>
          <w:p w:rsidR="00E3031A" w:rsidRPr="00342D83" w:rsidRDefault="00E3031A" w:rsidP="008B11D2">
            <w:pPr>
              <w:jc w:val="both"/>
              <w:rPr>
                <w:sz w:val="24"/>
                <w:szCs w:val="24"/>
              </w:rPr>
            </w:pPr>
            <w:r w:rsidRPr="00342D83">
              <w:rPr>
                <w:sz w:val="24"/>
                <w:szCs w:val="24"/>
              </w:rPr>
              <w:t xml:space="preserve">Размещение и поддержание в актуальном состоянии информации об объектах,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обременениях правами третьих лиц, а также о реализации имущества, находящегося                                            в муниципальной собственности Алексеевского </w:t>
            </w:r>
            <w:r w:rsidR="00C779D5" w:rsidRPr="00C779D5">
              <w:rPr>
                <w:sz w:val="24"/>
                <w:szCs w:val="24"/>
              </w:rPr>
              <w:t>муниципального</w:t>
            </w:r>
            <w:r w:rsidRPr="00342D83">
              <w:rPr>
                <w:sz w:val="24"/>
                <w:szCs w:val="24"/>
              </w:rPr>
              <w:t xml:space="preserve"> округа</w:t>
            </w:r>
          </w:p>
        </w:tc>
        <w:tc>
          <w:tcPr>
            <w:tcW w:w="1275" w:type="dxa"/>
          </w:tcPr>
          <w:p w:rsidR="00E3031A" w:rsidRPr="00342D83" w:rsidRDefault="00E3031A" w:rsidP="008B11D2">
            <w:pPr>
              <w:jc w:val="center"/>
              <w:rPr>
                <w:sz w:val="24"/>
                <w:szCs w:val="24"/>
              </w:rPr>
            </w:pPr>
            <w:r w:rsidRPr="00342D83">
              <w:rPr>
                <w:sz w:val="24"/>
                <w:szCs w:val="24"/>
              </w:rPr>
              <w:t>2022 – 2025 годы</w:t>
            </w:r>
          </w:p>
        </w:tc>
        <w:tc>
          <w:tcPr>
            <w:tcW w:w="4962" w:type="dxa"/>
          </w:tcPr>
          <w:p w:rsidR="00E3031A" w:rsidRPr="00342D83" w:rsidRDefault="00E3031A" w:rsidP="008B11D2">
            <w:pPr>
              <w:jc w:val="both"/>
              <w:rPr>
                <w:sz w:val="24"/>
                <w:szCs w:val="24"/>
              </w:rPr>
            </w:pPr>
            <w:r w:rsidRPr="00342D83">
              <w:rPr>
                <w:sz w:val="24"/>
                <w:szCs w:val="24"/>
              </w:rPr>
              <w:t xml:space="preserve">Размещение информации                                                          о муниципальном имуществе на официальном сайте администрации Алексеевского </w:t>
            </w:r>
            <w:r w:rsidR="00C779D5" w:rsidRPr="00C779D5">
              <w:rPr>
                <w:sz w:val="24"/>
                <w:szCs w:val="24"/>
              </w:rPr>
              <w:t>муниципального</w:t>
            </w:r>
            <w:r w:rsidRPr="00342D83">
              <w:rPr>
                <w:sz w:val="24"/>
                <w:szCs w:val="24"/>
              </w:rPr>
              <w:t xml:space="preserve"> округа. Обеспечение равных условий доступа потенциально заинтересованных хозяйствующих субъектов к информации                                                 о муниципальном имуществе</w:t>
            </w:r>
          </w:p>
        </w:tc>
        <w:tc>
          <w:tcPr>
            <w:tcW w:w="3118" w:type="dxa"/>
          </w:tcPr>
          <w:p w:rsidR="00E3031A" w:rsidRPr="00342D83" w:rsidRDefault="00234A1B" w:rsidP="008B11D2">
            <w:pPr>
              <w:spacing w:line="235" w:lineRule="auto"/>
              <w:jc w:val="center"/>
              <w:rPr>
                <w:sz w:val="24"/>
                <w:szCs w:val="24"/>
              </w:rPr>
            </w:pPr>
            <w:r w:rsidRPr="00234A1B">
              <w:rPr>
                <w:sz w:val="24"/>
                <w:szCs w:val="24"/>
              </w:rPr>
              <w:t xml:space="preserve">Комитет по земельным и имущественным отношениям администрации Алексеевского </w:t>
            </w:r>
            <w:r w:rsidR="00C779D5" w:rsidRPr="00C779D5">
              <w:rPr>
                <w:sz w:val="24"/>
                <w:szCs w:val="24"/>
              </w:rPr>
              <w:t>муниципального</w:t>
            </w:r>
            <w:r w:rsidRPr="00234A1B">
              <w:rPr>
                <w:sz w:val="24"/>
                <w:szCs w:val="24"/>
              </w:rPr>
              <w:t xml:space="preserve"> округа  </w:t>
            </w:r>
          </w:p>
        </w:tc>
      </w:tr>
      <w:tr w:rsidR="00E3031A" w:rsidRPr="00342D83" w:rsidTr="008B11D2">
        <w:tc>
          <w:tcPr>
            <w:tcW w:w="14992" w:type="dxa"/>
            <w:gridSpan w:val="5"/>
            <w:vAlign w:val="center"/>
          </w:tcPr>
          <w:p w:rsidR="00E3031A" w:rsidRPr="00342D83" w:rsidRDefault="00E3031A" w:rsidP="008B11D2">
            <w:pPr>
              <w:widowControl w:val="0"/>
              <w:autoSpaceDE w:val="0"/>
              <w:autoSpaceDN w:val="0"/>
              <w:jc w:val="center"/>
              <w:rPr>
                <w:b/>
                <w:sz w:val="24"/>
                <w:szCs w:val="24"/>
              </w:rPr>
            </w:pPr>
            <w:r w:rsidRPr="00342D83">
              <w:rPr>
                <w:b/>
                <w:sz w:val="24"/>
                <w:szCs w:val="24"/>
              </w:rPr>
              <w:t xml:space="preserve">4. Развитие конкуренции при осуществлении процедур государственных, муниципальных закупок и закупок, </w:t>
            </w:r>
          </w:p>
          <w:p w:rsidR="00E3031A" w:rsidRPr="00342D83" w:rsidRDefault="00E3031A" w:rsidP="008B11D2">
            <w:pPr>
              <w:ind w:right="-31"/>
              <w:jc w:val="center"/>
              <w:rPr>
                <w:b/>
                <w:sz w:val="24"/>
                <w:szCs w:val="24"/>
                <w:lang w:eastAsia="en-US"/>
              </w:rPr>
            </w:pPr>
            <w:r w:rsidRPr="00342D83">
              <w:rPr>
                <w:b/>
                <w:sz w:val="24"/>
                <w:szCs w:val="24"/>
              </w:rPr>
              <w:t>осуществляемых отдельными видами юридических лиц</w:t>
            </w:r>
          </w:p>
        </w:tc>
      </w:tr>
      <w:tr w:rsidR="00E3031A" w:rsidRPr="00342D83" w:rsidTr="008B11D2">
        <w:tc>
          <w:tcPr>
            <w:tcW w:w="817" w:type="dxa"/>
          </w:tcPr>
          <w:p w:rsidR="00E3031A" w:rsidRPr="00342D83" w:rsidRDefault="00E3031A" w:rsidP="008B11D2">
            <w:pPr>
              <w:ind w:right="-31"/>
              <w:jc w:val="center"/>
              <w:rPr>
                <w:sz w:val="24"/>
                <w:szCs w:val="24"/>
              </w:rPr>
            </w:pPr>
            <w:r w:rsidRPr="00342D83">
              <w:rPr>
                <w:sz w:val="24"/>
                <w:szCs w:val="24"/>
              </w:rPr>
              <w:t>4.1</w:t>
            </w:r>
          </w:p>
        </w:tc>
        <w:tc>
          <w:tcPr>
            <w:tcW w:w="4820" w:type="dxa"/>
          </w:tcPr>
          <w:p w:rsidR="00E3031A" w:rsidRPr="00342D83" w:rsidRDefault="00E3031A" w:rsidP="008B11D2">
            <w:pPr>
              <w:jc w:val="both"/>
              <w:rPr>
                <w:sz w:val="24"/>
                <w:szCs w:val="24"/>
              </w:rPr>
            </w:pPr>
            <w:r w:rsidRPr="00342D83">
              <w:rPr>
                <w:sz w:val="24"/>
                <w:szCs w:val="24"/>
              </w:rPr>
              <w:t>Проведение мероприятий, направленных                                   на преимущественное проведение конкурентных закупок</w:t>
            </w:r>
          </w:p>
        </w:tc>
        <w:tc>
          <w:tcPr>
            <w:tcW w:w="1275" w:type="dxa"/>
          </w:tcPr>
          <w:p w:rsidR="00E3031A" w:rsidRPr="00342D83" w:rsidRDefault="00E3031A" w:rsidP="008B11D2">
            <w:pPr>
              <w:jc w:val="center"/>
              <w:rPr>
                <w:sz w:val="24"/>
                <w:szCs w:val="24"/>
              </w:rPr>
            </w:pPr>
            <w:r w:rsidRPr="00342D83">
              <w:rPr>
                <w:sz w:val="24"/>
                <w:szCs w:val="24"/>
              </w:rPr>
              <w:t>2022 – 2025 годы</w:t>
            </w:r>
          </w:p>
        </w:tc>
        <w:tc>
          <w:tcPr>
            <w:tcW w:w="4962" w:type="dxa"/>
          </w:tcPr>
          <w:p w:rsidR="00E3031A" w:rsidRPr="00342D83" w:rsidRDefault="00E3031A" w:rsidP="008B11D2">
            <w:pPr>
              <w:ind w:right="-31"/>
              <w:jc w:val="both"/>
              <w:rPr>
                <w:sz w:val="24"/>
                <w:szCs w:val="24"/>
              </w:rPr>
            </w:pPr>
            <w:r w:rsidRPr="00342D83">
              <w:rPr>
                <w:sz w:val="24"/>
                <w:szCs w:val="24"/>
              </w:rPr>
              <w:t>Увеличение доли закупок конкурентными способами</w:t>
            </w:r>
          </w:p>
        </w:tc>
        <w:tc>
          <w:tcPr>
            <w:tcW w:w="3118" w:type="dxa"/>
            <w:vAlign w:val="center"/>
          </w:tcPr>
          <w:p w:rsidR="00E3031A" w:rsidRPr="00342D83" w:rsidRDefault="00E3031A" w:rsidP="008B11D2">
            <w:pPr>
              <w:widowControl w:val="0"/>
              <w:autoSpaceDE w:val="0"/>
              <w:autoSpaceDN w:val="0"/>
              <w:spacing w:line="235" w:lineRule="auto"/>
              <w:jc w:val="center"/>
              <w:rPr>
                <w:sz w:val="24"/>
                <w:szCs w:val="24"/>
              </w:rPr>
            </w:pPr>
            <w:r w:rsidRPr="00342D83">
              <w:rPr>
                <w:sz w:val="24"/>
                <w:szCs w:val="24"/>
              </w:rPr>
              <w:t xml:space="preserve">МКУ «УМЗ Алексеевского </w:t>
            </w:r>
            <w:r w:rsidR="00C779D5" w:rsidRPr="00C779D5">
              <w:rPr>
                <w:sz w:val="24"/>
                <w:szCs w:val="24"/>
              </w:rPr>
              <w:t>муниципального</w:t>
            </w:r>
            <w:r w:rsidRPr="00342D83">
              <w:rPr>
                <w:sz w:val="24"/>
                <w:szCs w:val="24"/>
              </w:rPr>
              <w:t xml:space="preserve"> округа»</w:t>
            </w:r>
          </w:p>
        </w:tc>
      </w:tr>
      <w:tr w:rsidR="00E3031A" w:rsidRPr="00342D83" w:rsidTr="008B11D2">
        <w:tc>
          <w:tcPr>
            <w:tcW w:w="817" w:type="dxa"/>
          </w:tcPr>
          <w:p w:rsidR="00E3031A" w:rsidRPr="00342D83" w:rsidRDefault="00E3031A" w:rsidP="008B11D2">
            <w:pPr>
              <w:ind w:right="-31"/>
              <w:jc w:val="center"/>
              <w:rPr>
                <w:sz w:val="24"/>
                <w:szCs w:val="24"/>
              </w:rPr>
            </w:pPr>
            <w:r w:rsidRPr="00342D83">
              <w:rPr>
                <w:sz w:val="24"/>
                <w:szCs w:val="24"/>
              </w:rPr>
              <w:t>4.2</w:t>
            </w:r>
          </w:p>
        </w:tc>
        <w:tc>
          <w:tcPr>
            <w:tcW w:w="4820" w:type="dxa"/>
          </w:tcPr>
          <w:p w:rsidR="00E3031A" w:rsidRPr="00342D83" w:rsidRDefault="00E3031A" w:rsidP="008B11D2">
            <w:pPr>
              <w:jc w:val="both"/>
              <w:rPr>
                <w:sz w:val="24"/>
                <w:szCs w:val="24"/>
              </w:rPr>
            </w:pPr>
            <w:r w:rsidRPr="00342D83">
              <w:rPr>
                <w:sz w:val="24"/>
                <w:szCs w:val="24"/>
              </w:rPr>
              <w:t xml:space="preserve">Проведение закупок для муниципальных нужд среди субъектов малого </w:t>
            </w:r>
            <w:r w:rsidRPr="00342D83">
              <w:rPr>
                <w:sz w:val="24"/>
                <w:szCs w:val="24"/>
              </w:rPr>
              <w:lastRenderedPageBreak/>
              <w:t xml:space="preserve">предпринимательства, социально ориентированных некоммерческих организаций в соответствии                                                  с законодательством о контрактной системе </w:t>
            </w:r>
          </w:p>
        </w:tc>
        <w:tc>
          <w:tcPr>
            <w:tcW w:w="1275" w:type="dxa"/>
          </w:tcPr>
          <w:p w:rsidR="00E3031A" w:rsidRPr="00342D83" w:rsidRDefault="00E3031A" w:rsidP="008B11D2">
            <w:pPr>
              <w:ind w:right="-31"/>
              <w:jc w:val="center"/>
              <w:rPr>
                <w:sz w:val="24"/>
                <w:szCs w:val="24"/>
              </w:rPr>
            </w:pPr>
            <w:r w:rsidRPr="00342D83">
              <w:rPr>
                <w:sz w:val="24"/>
                <w:szCs w:val="24"/>
              </w:rPr>
              <w:lastRenderedPageBreak/>
              <w:t>2022 – 2025 годы</w:t>
            </w:r>
          </w:p>
        </w:tc>
        <w:tc>
          <w:tcPr>
            <w:tcW w:w="4962" w:type="dxa"/>
          </w:tcPr>
          <w:p w:rsidR="00E3031A" w:rsidRPr="00342D83" w:rsidRDefault="00E3031A" w:rsidP="008B11D2">
            <w:pPr>
              <w:ind w:right="-31"/>
              <w:jc w:val="both"/>
              <w:rPr>
                <w:b/>
                <w:sz w:val="24"/>
                <w:szCs w:val="24"/>
              </w:rPr>
            </w:pPr>
            <w:r w:rsidRPr="00342D83">
              <w:rPr>
                <w:sz w:val="24"/>
                <w:szCs w:val="24"/>
              </w:rPr>
              <w:t xml:space="preserve">Привлечение субъектов малого предпринимательства, социально </w:t>
            </w:r>
            <w:r w:rsidRPr="00342D83">
              <w:rPr>
                <w:sz w:val="24"/>
                <w:szCs w:val="24"/>
              </w:rPr>
              <w:lastRenderedPageBreak/>
              <w:t>ориентированных некоммерческих организаций в систему государственных                               и муниципальных закупок и создание условий для их участия</w:t>
            </w:r>
          </w:p>
        </w:tc>
        <w:tc>
          <w:tcPr>
            <w:tcW w:w="3118" w:type="dxa"/>
            <w:vAlign w:val="center"/>
          </w:tcPr>
          <w:p w:rsidR="00E3031A" w:rsidRPr="00342D83" w:rsidRDefault="00E3031A" w:rsidP="008B11D2">
            <w:pPr>
              <w:widowControl w:val="0"/>
              <w:autoSpaceDE w:val="0"/>
              <w:autoSpaceDN w:val="0"/>
              <w:spacing w:line="235" w:lineRule="auto"/>
              <w:jc w:val="center"/>
              <w:rPr>
                <w:sz w:val="24"/>
                <w:szCs w:val="24"/>
              </w:rPr>
            </w:pPr>
            <w:r w:rsidRPr="00342D83">
              <w:rPr>
                <w:sz w:val="24"/>
                <w:szCs w:val="24"/>
              </w:rPr>
              <w:lastRenderedPageBreak/>
              <w:t xml:space="preserve">МКУ «УМЗ Алексеевского </w:t>
            </w:r>
            <w:r w:rsidR="00C779D5" w:rsidRPr="00C779D5">
              <w:rPr>
                <w:sz w:val="24"/>
                <w:szCs w:val="24"/>
              </w:rPr>
              <w:t>муниципального</w:t>
            </w:r>
            <w:r w:rsidRPr="00342D83">
              <w:rPr>
                <w:sz w:val="24"/>
                <w:szCs w:val="24"/>
              </w:rPr>
              <w:t xml:space="preserve"> округа»</w:t>
            </w:r>
          </w:p>
        </w:tc>
      </w:tr>
      <w:tr w:rsidR="00E3031A" w:rsidRPr="00342D83" w:rsidTr="00D05F7D">
        <w:tc>
          <w:tcPr>
            <w:tcW w:w="817" w:type="dxa"/>
          </w:tcPr>
          <w:p w:rsidR="00E3031A" w:rsidRPr="00342D83" w:rsidRDefault="00E3031A" w:rsidP="008B11D2">
            <w:pPr>
              <w:ind w:right="-31"/>
              <w:jc w:val="center"/>
              <w:rPr>
                <w:sz w:val="24"/>
                <w:szCs w:val="24"/>
              </w:rPr>
            </w:pPr>
            <w:r w:rsidRPr="00342D83">
              <w:rPr>
                <w:sz w:val="24"/>
                <w:szCs w:val="24"/>
              </w:rPr>
              <w:lastRenderedPageBreak/>
              <w:t>4.3</w:t>
            </w:r>
          </w:p>
        </w:tc>
        <w:tc>
          <w:tcPr>
            <w:tcW w:w="4820" w:type="dxa"/>
          </w:tcPr>
          <w:p w:rsidR="00E3031A" w:rsidRPr="00342D83" w:rsidRDefault="00E3031A" w:rsidP="00FC5B19">
            <w:pPr>
              <w:pStyle w:val="ConsPlusNormal"/>
              <w:jc w:val="both"/>
            </w:pPr>
            <w:r w:rsidRPr="00342D83">
              <w:t xml:space="preserve">Проведение закупок малого объема </w:t>
            </w:r>
            <w:r w:rsidRPr="00342D83">
              <w:br/>
              <w:t xml:space="preserve">для муниципальных нужд с использованием Электронного </w:t>
            </w:r>
            <w:proofErr w:type="spellStart"/>
            <w:r w:rsidRPr="00342D83">
              <w:t>маркета</w:t>
            </w:r>
            <w:proofErr w:type="spellEnd"/>
            <w:r w:rsidRPr="00342D83">
              <w:t xml:space="preserve"> (магазина) Белгородской области для "малых закупок"</w:t>
            </w:r>
          </w:p>
          <w:p w:rsidR="00E3031A" w:rsidRPr="00342D83" w:rsidRDefault="00E3031A" w:rsidP="00D05F7D">
            <w:pPr>
              <w:pStyle w:val="ConsPlusNormal"/>
              <w:jc w:val="both"/>
            </w:pPr>
          </w:p>
        </w:tc>
        <w:tc>
          <w:tcPr>
            <w:tcW w:w="1275" w:type="dxa"/>
          </w:tcPr>
          <w:p w:rsidR="00E3031A" w:rsidRPr="00342D83" w:rsidRDefault="00E3031A" w:rsidP="00D05F7D">
            <w:pPr>
              <w:pStyle w:val="ConsPlusNormal"/>
              <w:jc w:val="center"/>
            </w:pPr>
            <w:r w:rsidRPr="00342D83">
              <w:t>2022 – 2025 годы</w:t>
            </w:r>
          </w:p>
        </w:tc>
        <w:tc>
          <w:tcPr>
            <w:tcW w:w="4962" w:type="dxa"/>
          </w:tcPr>
          <w:p w:rsidR="00E3031A" w:rsidRPr="00342D83" w:rsidRDefault="00E3031A" w:rsidP="00D05F7D">
            <w:pPr>
              <w:pStyle w:val="ConsPlusNormal"/>
              <w:jc w:val="both"/>
            </w:pPr>
            <w:proofErr w:type="gramStart"/>
            <w:r w:rsidRPr="00342D83">
              <w:t xml:space="preserve">Осуществление закупок малого объема </w:t>
            </w:r>
            <w:r w:rsidRPr="00342D83">
              <w:br/>
              <w:t>у единственного поставщика (подрядчика, исполнителя) на конкурентной основе)</w:t>
            </w:r>
            <w:proofErr w:type="gramEnd"/>
          </w:p>
        </w:tc>
        <w:tc>
          <w:tcPr>
            <w:tcW w:w="3118" w:type="dxa"/>
            <w:vAlign w:val="center"/>
          </w:tcPr>
          <w:p w:rsidR="00E3031A" w:rsidRPr="00342D83" w:rsidRDefault="00E3031A" w:rsidP="00D05F7D">
            <w:pPr>
              <w:jc w:val="center"/>
              <w:rPr>
                <w:rFonts w:eastAsia="Calibri"/>
                <w:sz w:val="24"/>
                <w:szCs w:val="24"/>
                <w:lang w:eastAsia="en-US"/>
              </w:rPr>
            </w:pPr>
            <w:r w:rsidRPr="007124E4">
              <w:rPr>
                <w:rFonts w:eastAsia="Calibri"/>
                <w:sz w:val="24"/>
                <w:szCs w:val="24"/>
                <w:lang w:eastAsia="en-US"/>
              </w:rPr>
              <w:t xml:space="preserve">МКУ «УМЗ Алексеевского </w:t>
            </w:r>
            <w:r w:rsidR="00C779D5" w:rsidRPr="00C779D5">
              <w:rPr>
                <w:rFonts w:eastAsia="Calibri"/>
                <w:sz w:val="24"/>
                <w:szCs w:val="24"/>
                <w:lang w:eastAsia="en-US"/>
              </w:rPr>
              <w:t>муниципального</w:t>
            </w:r>
            <w:r w:rsidRPr="007124E4">
              <w:rPr>
                <w:rFonts w:eastAsia="Calibri"/>
                <w:sz w:val="24"/>
                <w:szCs w:val="24"/>
                <w:lang w:eastAsia="en-US"/>
              </w:rPr>
              <w:t xml:space="preserve"> округа»</w:t>
            </w:r>
          </w:p>
        </w:tc>
      </w:tr>
      <w:tr w:rsidR="00E3031A" w:rsidRPr="00342D83" w:rsidTr="008B11D2">
        <w:tc>
          <w:tcPr>
            <w:tcW w:w="14992" w:type="dxa"/>
            <w:gridSpan w:val="5"/>
            <w:vAlign w:val="center"/>
          </w:tcPr>
          <w:p w:rsidR="00E3031A" w:rsidRPr="00342D83" w:rsidRDefault="00E3031A" w:rsidP="008B11D2">
            <w:pPr>
              <w:spacing w:line="235" w:lineRule="auto"/>
              <w:ind w:right="-31"/>
              <w:jc w:val="center"/>
              <w:rPr>
                <w:b/>
                <w:sz w:val="24"/>
                <w:szCs w:val="24"/>
                <w:lang w:eastAsia="en-US"/>
              </w:rPr>
            </w:pPr>
            <w:r w:rsidRPr="00342D83">
              <w:rPr>
                <w:b/>
                <w:sz w:val="24"/>
                <w:szCs w:val="24"/>
              </w:rPr>
              <w:t>5. Развитие конкуренции в социальной сфере</w:t>
            </w:r>
          </w:p>
        </w:tc>
      </w:tr>
      <w:tr w:rsidR="00E3031A" w:rsidRPr="00342D83" w:rsidTr="008B11D2">
        <w:tc>
          <w:tcPr>
            <w:tcW w:w="817" w:type="dxa"/>
          </w:tcPr>
          <w:p w:rsidR="00E3031A" w:rsidRPr="00342D83" w:rsidRDefault="00E3031A" w:rsidP="008B11D2">
            <w:pPr>
              <w:ind w:right="-31"/>
              <w:jc w:val="center"/>
              <w:rPr>
                <w:rFonts w:eastAsiaTheme="minorHAnsi"/>
                <w:sz w:val="24"/>
                <w:szCs w:val="24"/>
                <w:lang w:eastAsia="en-US"/>
              </w:rPr>
            </w:pPr>
            <w:r w:rsidRPr="00342D83">
              <w:rPr>
                <w:rFonts w:eastAsiaTheme="minorHAnsi"/>
                <w:sz w:val="24"/>
                <w:szCs w:val="24"/>
                <w:lang w:eastAsia="en-US"/>
              </w:rPr>
              <w:t>5.1</w:t>
            </w:r>
          </w:p>
        </w:tc>
        <w:tc>
          <w:tcPr>
            <w:tcW w:w="4820" w:type="dxa"/>
          </w:tcPr>
          <w:p w:rsidR="00E3031A" w:rsidRPr="00342D83" w:rsidRDefault="00E3031A" w:rsidP="00907457">
            <w:pPr>
              <w:jc w:val="both"/>
              <w:rPr>
                <w:rFonts w:eastAsiaTheme="minorHAnsi"/>
                <w:sz w:val="24"/>
                <w:szCs w:val="24"/>
                <w:lang w:eastAsia="en-US"/>
              </w:rPr>
            </w:pPr>
            <w:r w:rsidRPr="00342D83">
              <w:rPr>
                <w:rFonts w:eastAsiaTheme="minorHAnsi"/>
                <w:sz w:val="24"/>
                <w:szCs w:val="24"/>
                <w:lang w:eastAsia="en-US"/>
              </w:rPr>
              <w:t>Развитие сети детских технопарков «</w:t>
            </w:r>
            <w:proofErr w:type="spellStart"/>
            <w:r w:rsidRPr="00342D83">
              <w:rPr>
                <w:rFonts w:eastAsiaTheme="minorHAnsi"/>
                <w:sz w:val="24"/>
                <w:szCs w:val="24"/>
                <w:lang w:eastAsia="en-US"/>
              </w:rPr>
              <w:t>Кванториум</w:t>
            </w:r>
            <w:proofErr w:type="spellEnd"/>
            <w:r w:rsidRPr="00342D83">
              <w:rPr>
                <w:rFonts w:eastAsiaTheme="minorHAnsi"/>
                <w:sz w:val="24"/>
                <w:szCs w:val="24"/>
                <w:lang w:eastAsia="en-US"/>
              </w:rPr>
              <w:t xml:space="preserve">» </w:t>
            </w:r>
          </w:p>
        </w:tc>
        <w:tc>
          <w:tcPr>
            <w:tcW w:w="1275" w:type="dxa"/>
          </w:tcPr>
          <w:p w:rsidR="00E3031A" w:rsidRPr="00342D83" w:rsidRDefault="00E3031A" w:rsidP="008B11D2">
            <w:pPr>
              <w:jc w:val="center"/>
              <w:rPr>
                <w:rFonts w:eastAsiaTheme="minorHAnsi"/>
                <w:sz w:val="24"/>
                <w:szCs w:val="24"/>
                <w:lang w:eastAsia="en-US"/>
              </w:rPr>
            </w:pPr>
            <w:r w:rsidRPr="00342D83">
              <w:rPr>
                <w:rFonts w:eastAsiaTheme="minorHAnsi"/>
                <w:sz w:val="24"/>
                <w:szCs w:val="24"/>
                <w:lang w:eastAsia="en-US"/>
              </w:rPr>
              <w:t>2022 – 2025 годы</w:t>
            </w:r>
          </w:p>
        </w:tc>
        <w:tc>
          <w:tcPr>
            <w:tcW w:w="4962" w:type="dxa"/>
          </w:tcPr>
          <w:p w:rsidR="00E3031A" w:rsidRPr="00342D83" w:rsidRDefault="00E3031A" w:rsidP="008B11D2">
            <w:pPr>
              <w:jc w:val="both"/>
              <w:rPr>
                <w:rFonts w:eastAsiaTheme="minorHAnsi"/>
                <w:sz w:val="24"/>
                <w:szCs w:val="24"/>
                <w:lang w:eastAsia="en-US"/>
              </w:rPr>
            </w:pPr>
            <w:r w:rsidRPr="00342D83">
              <w:rPr>
                <w:rFonts w:eastAsiaTheme="minorHAnsi"/>
                <w:sz w:val="24"/>
                <w:szCs w:val="24"/>
                <w:lang w:eastAsia="en-US"/>
              </w:rPr>
              <w:t>Организация совместной деятельности                           по приоритетным направлениям государственной политики в сфере образования области с IT-компаниями                        и промышленными предприятиями области</w:t>
            </w:r>
          </w:p>
        </w:tc>
        <w:tc>
          <w:tcPr>
            <w:tcW w:w="3118" w:type="dxa"/>
          </w:tcPr>
          <w:p w:rsidR="00E3031A" w:rsidRPr="00342D83" w:rsidRDefault="00E3031A" w:rsidP="008B11D2">
            <w:pPr>
              <w:jc w:val="center"/>
              <w:rPr>
                <w:rFonts w:eastAsiaTheme="minorHAnsi"/>
                <w:sz w:val="24"/>
                <w:szCs w:val="24"/>
                <w:lang w:eastAsia="en-US"/>
              </w:rPr>
            </w:pPr>
            <w:r w:rsidRPr="00342D83">
              <w:rPr>
                <w:sz w:val="24"/>
                <w:szCs w:val="24"/>
              </w:rPr>
              <w:t xml:space="preserve">Управление образования администрации Алексеевского </w:t>
            </w:r>
            <w:r w:rsidR="00C779D5" w:rsidRPr="00C779D5">
              <w:rPr>
                <w:sz w:val="24"/>
                <w:szCs w:val="24"/>
              </w:rPr>
              <w:t>муниципального</w:t>
            </w:r>
            <w:r w:rsidRPr="00342D83">
              <w:rPr>
                <w:sz w:val="24"/>
                <w:szCs w:val="24"/>
              </w:rPr>
              <w:t xml:space="preserve"> округа</w:t>
            </w:r>
          </w:p>
        </w:tc>
      </w:tr>
      <w:tr w:rsidR="00E3031A" w:rsidRPr="00342D83" w:rsidTr="008B11D2">
        <w:tc>
          <w:tcPr>
            <w:tcW w:w="817" w:type="dxa"/>
          </w:tcPr>
          <w:p w:rsidR="00E3031A" w:rsidRPr="00342D83" w:rsidRDefault="00E3031A" w:rsidP="008B11D2">
            <w:pPr>
              <w:ind w:right="-31"/>
              <w:jc w:val="center"/>
              <w:rPr>
                <w:sz w:val="24"/>
                <w:szCs w:val="24"/>
              </w:rPr>
            </w:pPr>
            <w:r w:rsidRPr="00342D83">
              <w:rPr>
                <w:sz w:val="24"/>
                <w:szCs w:val="24"/>
              </w:rPr>
              <w:t>5.2</w:t>
            </w:r>
          </w:p>
        </w:tc>
        <w:tc>
          <w:tcPr>
            <w:tcW w:w="4820" w:type="dxa"/>
          </w:tcPr>
          <w:p w:rsidR="00E3031A" w:rsidRPr="00342D83" w:rsidRDefault="00E3031A" w:rsidP="008B11D2">
            <w:pPr>
              <w:jc w:val="both"/>
              <w:rPr>
                <w:sz w:val="24"/>
                <w:szCs w:val="24"/>
              </w:rPr>
            </w:pPr>
            <w:r w:rsidRPr="00342D83">
              <w:rPr>
                <w:sz w:val="24"/>
                <w:szCs w:val="24"/>
              </w:rPr>
              <w:t xml:space="preserve">Создание материально-технической базы для реализации основных </w:t>
            </w:r>
            <w:r w:rsidRPr="00342D83">
              <w:rPr>
                <w:sz w:val="24"/>
                <w:szCs w:val="24"/>
              </w:rPr>
              <w:br/>
              <w:t xml:space="preserve">и дополнительных общеобразовательных программ цифрового, </w:t>
            </w:r>
            <w:proofErr w:type="gramStart"/>
            <w:r w:rsidRPr="00342D83">
              <w:rPr>
                <w:sz w:val="24"/>
                <w:szCs w:val="24"/>
              </w:rPr>
              <w:t>естественно-научного</w:t>
            </w:r>
            <w:proofErr w:type="gramEnd"/>
            <w:r w:rsidRPr="00342D83">
              <w:rPr>
                <w:sz w:val="24"/>
                <w:szCs w:val="24"/>
              </w:rPr>
              <w:t>, технического и гуманитарного профилей                      в образовательных организациях, расположенных в сельской местности                                  и малых городах</w:t>
            </w:r>
          </w:p>
        </w:tc>
        <w:tc>
          <w:tcPr>
            <w:tcW w:w="1275" w:type="dxa"/>
          </w:tcPr>
          <w:p w:rsidR="00E3031A" w:rsidRPr="00342D83" w:rsidRDefault="00E3031A" w:rsidP="008B11D2">
            <w:pPr>
              <w:jc w:val="center"/>
              <w:rPr>
                <w:sz w:val="24"/>
                <w:szCs w:val="24"/>
              </w:rPr>
            </w:pPr>
            <w:r w:rsidRPr="00342D83">
              <w:rPr>
                <w:sz w:val="24"/>
                <w:szCs w:val="24"/>
              </w:rPr>
              <w:t>2022 – 2025 годы</w:t>
            </w:r>
          </w:p>
        </w:tc>
        <w:tc>
          <w:tcPr>
            <w:tcW w:w="4962" w:type="dxa"/>
          </w:tcPr>
          <w:p w:rsidR="00E3031A" w:rsidRPr="00342D83" w:rsidRDefault="00E3031A" w:rsidP="008B11D2">
            <w:pPr>
              <w:jc w:val="both"/>
              <w:rPr>
                <w:sz w:val="24"/>
                <w:szCs w:val="24"/>
              </w:rPr>
            </w:pPr>
            <w:r w:rsidRPr="00342D83">
              <w:rPr>
                <w:sz w:val="24"/>
                <w:szCs w:val="24"/>
              </w:rPr>
              <w:t xml:space="preserve">Создание условий в сельской местности                                                           и малых городах для реализации общеобразовательных программ цифрового, </w:t>
            </w:r>
            <w:proofErr w:type="gramStart"/>
            <w:r w:rsidRPr="00342D83">
              <w:rPr>
                <w:sz w:val="24"/>
                <w:szCs w:val="24"/>
              </w:rPr>
              <w:t>естественно-научного</w:t>
            </w:r>
            <w:proofErr w:type="gramEnd"/>
            <w:r w:rsidRPr="00342D83">
              <w:rPr>
                <w:sz w:val="24"/>
                <w:szCs w:val="24"/>
              </w:rPr>
              <w:t>, технического и гуманитарного профилей                                          в образовательных организациях</w:t>
            </w:r>
          </w:p>
        </w:tc>
        <w:tc>
          <w:tcPr>
            <w:tcW w:w="3118" w:type="dxa"/>
          </w:tcPr>
          <w:p w:rsidR="00E3031A" w:rsidRPr="00342D83" w:rsidRDefault="00E3031A" w:rsidP="008B11D2">
            <w:pPr>
              <w:jc w:val="center"/>
              <w:rPr>
                <w:sz w:val="24"/>
                <w:szCs w:val="24"/>
              </w:rPr>
            </w:pPr>
            <w:r w:rsidRPr="00342D83">
              <w:rPr>
                <w:sz w:val="24"/>
                <w:szCs w:val="24"/>
              </w:rPr>
              <w:t xml:space="preserve">Управление образования администрации Алексеевского </w:t>
            </w:r>
            <w:r w:rsidR="00C779D5" w:rsidRPr="00C779D5">
              <w:rPr>
                <w:sz w:val="24"/>
                <w:szCs w:val="24"/>
              </w:rPr>
              <w:t>муниципального</w:t>
            </w:r>
            <w:r w:rsidRPr="00342D83">
              <w:rPr>
                <w:sz w:val="24"/>
                <w:szCs w:val="24"/>
              </w:rPr>
              <w:t xml:space="preserve"> округа</w:t>
            </w:r>
          </w:p>
        </w:tc>
      </w:tr>
      <w:tr w:rsidR="00E3031A" w:rsidRPr="00342D83" w:rsidTr="008B11D2">
        <w:tc>
          <w:tcPr>
            <w:tcW w:w="14992" w:type="dxa"/>
            <w:gridSpan w:val="5"/>
            <w:vAlign w:val="center"/>
          </w:tcPr>
          <w:p w:rsidR="00E3031A" w:rsidRPr="00342D83" w:rsidRDefault="00E3031A" w:rsidP="008B11D2">
            <w:pPr>
              <w:ind w:right="-31"/>
              <w:jc w:val="center"/>
              <w:rPr>
                <w:b/>
                <w:sz w:val="24"/>
                <w:szCs w:val="24"/>
              </w:rPr>
            </w:pPr>
            <w:r w:rsidRPr="00342D83">
              <w:rPr>
                <w:b/>
                <w:sz w:val="24"/>
                <w:szCs w:val="24"/>
              </w:rPr>
              <w:t>6. Развитие кадрового и трудового потенциалов</w:t>
            </w:r>
          </w:p>
        </w:tc>
      </w:tr>
      <w:tr w:rsidR="00E3031A" w:rsidRPr="00342D83" w:rsidTr="008B11D2">
        <w:tc>
          <w:tcPr>
            <w:tcW w:w="817" w:type="dxa"/>
          </w:tcPr>
          <w:p w:rsidR="00E3031A" w:rsidRPr="00342D83" w:rsidRDefault="00E3031A" w:rsidP="008B11D2">
            <w:pPr>
              <w:jc w:val="center"/>
              <w:rPr>
                <w:bCs/>
                <w:sz w:val="24"/>
                <w:szCs w:val="24"/>
              </w:rPr>
            </w:pPr>
            <w:r w:rsidRPr="00342D83">
              <w:rPr>
                <w:bCs/>
                <w:sz w:val="24"/>
                <w:szCs w:val="24"/>
              </w:rPr>
              <w:t>6.1</w:t>
            </w:r>
          </w:p>
        </w:tc>
        <w:tc>
          <w:tcPr>
            <w:tcW w:w="4820" w:type="dxa"/>
          </w:tcPr>
          <w:p w:rsidR="00E3031A" w:rsidRPr="00342D83" w:rsidRDefault="00E3031A" w:rsidP="00907457">
            <w:pPr>
              <w:pStyle w:val="ConsPlusNormal"/>
              <w:jc w:val="both"/>
            </w:pPr>
            <w:r w:rsidRPr="00342D83">
              <w:t xml:space="preserve">Информирование граждан о возможностях трудоустройства, в том числе за пределами места постоянного проживания; </w:t>
            </w:r>
            <w:r w:rsidRPr="00342D83">
              <w:br/>
              <w:t xml:space="preserve">на территориях приоритетного привлечения </w:t>
            </w:r>
            <w:r w:rsidRPr="00342D83">
              <w:lastRenderedPageBreak/>
              <w:t>трудовых ресурсов</w:t>
            </w:r>
          </w:p>
        </w:tc>
        <w:tc>
          <w:tcPr>
            <w:tcW w:w="1275" w:type="dxa"/>
          </w:tcPr>
          <w:p w:rsidR="00E3031A" w:rsidRPr="00342D83" w:rsidRDefault="00E3031A" w:rsidP="00D05F7D">
            <w:pPr>
              <w:pStyle w:val="ConsPlusNormal"/>
              <w:jc w:val="center"/>
            </w:pPr>
            <w:r w:rsidRPr="00342D83">
              <w:lastRenderedPageBreak/>
              <w:t>2022 – 2025 годы</w:t>
            </w:r>
          </w:p>
        </w:tc>
        <w:tc>
          <w:tcPr>
            <w:tcW w:w="4962" w:type="dxa"/>
          </w:tcPr>
          <w:p w:rsidR="00E3031A" w:rsidRPr="00342D83" w:rsidRDefault="00E3031A" w:rsidP="00D05F7D">
            <w:pPr>
              <w:pStyle w:val="ConsPlusNormal"/>
              <w:jc w:val="both"/>
            </w:pPr>
            <w:proofErr w:type="gramStart"/>
            <w:r w:rsidRPr="00342D83">
              <w:t xml:space="preserve">Публикации в СМИ, пополнение рубрики </w:t>
            </w:r>
            <w:r w:rsidRPr="00342D83">
              <w:br/>
              <w:t xml:space="preserve">на официальном сайте Алексеевского ЦЗН, включающей базу вакансий для граждан, в </w:t>
            </w:r>
            <w:proofErr w:type="spellStart"/>
            <w:r w:rsidRPr="00342D83">
              <w:t>т.ч</w:t>
            </w:r>
            <w:proofErr w:type="spellEnd"/>
            <w:r w:rsidRPr="00342D83">
              <w:t xml:space="preserve">. желающих трудоустроиться за пределами </w:t>
            </w:r>
            <w:r w:rsidRPr="00342D83">
              <w:lastRenderedPageBreak/>
              <w:t>постоянного места проживания</w:t>
            </w:r>
            <w:proofErr w:type="gramEnd"/>
          </w:p>
          <w:p w:rsidR="00E3031A" w:rsidRPr="00342D83" w:rsidRDefault="00E3031A" w:rsidP="00D05F7D">
            <w:pPr>
              <w:pStyle w:val="ConsPlusNormal"/>
              <w:jc w:val="both"/>
            </w:pPr>
          </w:p>
        </w:tc>
        <w:tc>
          <w:tcPr>
            <w:tcW w:w="3118" w:type="dxa"/>
          </w:tcPr>
          <w:p w:rsidR="00E3031A" w:rsidRDefault="00E3031A" w:rsidP="00D05F7D">
            <w:pPr>
              <w:jc w:val="center"/>
              <w:rPr>
                <w:sz w:val="24"/>
                <w:szCs w:val="24"/>
              </w:rPr>
            </w:pPr>
            <w:r w:rsidRPr="00342D83">
              <w:rPr>
                <w:sz w:val="24"/>
                <w:szCs w:val="24"/>
              </w:rPr>
              <w:lastRenderedPageBreak/>
              <w:t xml:space="preserve">Комитет экономического развития администрации Алексеевского </w:t>
            </w:r>
            <w:r w:rsidR="00C779D5" w:rsidRPr="00C779D5">
              <w:rPr>
                <w:sz w:val="24"/>
                <w:szCs w:val="24"/>
              </w:rPr>
              <w:t>муниципального</w:t>
            </w:r>
            <w:r w:rsidRPr="00342D83">
              <w:rPr>
                <w:sz w:val="24"/>
                <w:szCs w:val="24"/>
              </w:rPr>
              <w:t xml:space="preserve"> округа</w:t>
            </w:r>
          </w:p>
          <w:p w:rsidR="00082CFC" w:rsidRPr="00342D83" w:rsidRDefault="00082CFC" w:rsidP="00D05F7D">
            <w:pPr>
              <w:jc w:val="center"/>
              <w:rPr>
                <w:sz w:val="24"/>
                <w:szCs w:val="24"/>
              </w:rPr>
            </w:pPr>
          </w:p>
          <w:p w:rsidR="00E3031A" w:rsidRPr="00342D83" w:rsidRDefault="00082CFC" w:rsidP="00D05F7D">
            <w:pPr>
              <w:jc w:val="center"/>
              <w:rPr>
                <w:sz w:val="24"/>
                <w:szCs w:val="24"/>
              </w:rPr>
            </w:pPr>
            <w:r w:rsidRPr="00082CFC">
              <w:rPr>
                <w:sz w:val="24"/>
                <w:szCs w:val="24"/>
              </w:rPr>
              <w:t>Алексеевский городской центр занятости населения (по согласованию)</w:t>
            </w:r>
          </w:p>
          <w:p w:rsidR="00E3031A" w:rsidRPr="00342D83" w:rsidRDefault="00E3031A" w:rsidP="00D05F7D">
            <w:pPr>
              <w:jc w:val="center"/>
              <w:rPr>
                <w:sz w:val="24"/>
                <w:szCs w:val="24"/>
              </w:rPr>
            </w:pPr>
          </w:p>
        </w:tc>
      </w:tr>
      <w:tr w:rsidR="00E3031A" w:rsidRPr="00342D83" w:rsidTr="008B11D2">
        <w:tc>
          <w:tcPr>
            <w:tcW w:w="14992" w:type="dxa"/>
            <w:gridSpan w:val="5"/>
            <w:vAlign w:val="center"/>
          </w:tcPr>
          <w:p w:rsidR="005E2C66" w:rsidRDefault="005E2C66" w:rsidP="008B11D2">
            <w:pPr>
              <w:ind w:right="-31"/>
              <w:jc w:val="center"/>
              <w:rPr>
                <w:b/>
                <w:sz w:val="24"/>
                <w:szCs w:val="24"/>
              </w:rPr>
            </w:pPr>
          </w:p>
          <w:p w:rsidR="005E2C66" w:rsidRDefault="005E2C66" w:rsidP="008B11D2">
            <w:pPr>
              <w:ind w:right="-31"/>
              <w:jc w:val="center"/>
              <w:rPr>
                <w:b/>
                <w:sz w:val="24"/>
                <w:szCs w:val="24"/>
              </w:rPr>
            </w:pPr>
          </w:p>
          <w:p w:rsidR="005E2C66" w:rsidRDefault="005E2C66" w:rsidP="008B11D2">
            <w:pPr>
              <w:ind w:right="-31"/>
              <w:jc w:val="center"/>
              <w:rPr>
                <w:b/>
                <w:sz w:val="24"/>
                <w:szCs w:val="24"/>
              </w:rPr>
            </w:pPr>
          </w:p>
          <w:p w:rsidR="005E2C66" w:rsidRDefault="005E2C66" w:rsidP="008B11D2">
            <w:pPr>
              <w:ind w:right="-31"/>
              <w:jc w:val="center"/>
              <w:rPr>
                <w:b/>
                <w:sz w:val="24"/>
                <w:szCs w:val="24"/>
              </w:rPr>
            </w:pPr>
          </w:p>
          <w:p w:rsidR="005E2C66" w:rsidRDefault="005E2C66" w:rsidP="008B11D2">
            <w:pPr>
              <w:ind w:right="-31"/>
              <w:jc w:val="center"/>
              <w:rPr>
                <w:b/>
                <w:sz w:val="24"/>
                <w:szCs w:val="24"/>
              </w:rPr>
            </w:pPr>
          </w:p>
          <w:p w:rsidR="00E3031A" w:rsidRPr="00342D83" w:rsidRDefault="00E3031A" w:rsidP="008B11D2">
            <w:pPr>
              <w:ind w:right="-31"/>
              <w:jc w:val="center"/>
              <w:rPr>
                <w:b/>
                <w:sz w:val="24"/>
                <w:szCs w:val="24"/>
              </w:rPr>
            </w:pPr>
            <w:r w:rsidRPr="00342D83">
              <w:rPr>
                <w:b/>
                <w:sz w:val="24"/>
                <w:szCs w:val="24"/>
              </w:rPr>
              <w:t>7. Развитие инновационного потенциала</w:t>
            </w:r>
          </w:p>
        </w:tc>
      </w:tr>
      <w:tr w:rsidR="00E3031A" w:rsidRPr="00342D83" w:rsidTr="008B11D2">
        <w:tc>
          <w:tcPr>
            <w:tcW w:w="817" w:type="dxa"/>
          </w:tcPr>
          <w:p w:rsidR="00E3031A" w:rsidRPr="00342D83" w:rsidRDefault="00E3031A" w:rsidP="008B11D2">
            <w:pPr>
              <w:ind w:right="-31"/>
              <w:jc w:val="center"/>
              <w:rPr>
                <w:sz w:val="24"/>
                <w:szCs w:val="24"/>
              </w:rPr>
            </w:pPr>
            <w:r w:rsidRPr="00342D83">
              <w:rPr>
                <w:sz w:val="24"/>
                <w:szCs w:val="24"/>
              </w:rPr>
              <w:t>7.1</w:t>
            </w:r>
          </w:p>
        </w:tc>
        <w:tc>
          <w:tcPr>
            <w:tcW w:w="4820" w:type="dxa"/>
          </w:tcPr>
          <w:p w:rsidR="00E3031A" w:rsidRPr="00342D83" w:rsidRDefault="00E3031A" w:rsidP="008B11D2">
            <w:pPr>
              <w:jc w:val="both"/>
              <w:rPr>
                <w:sz w:val="24"/>
                <w:szCs w:val="24"/>
              </w:rPr>
            </w:pPr>
            <w:r w:rsidRPr="00342D83">
              <w:rPr>
                <w:sz w:val="24"/>
                <w:szCs w:val="24"/>
              </w:rPr>
              <w:t xml:space="preserve">Информирование хозяйствующих субъектов об инновационном и инвестиционном развитии Алексеевского </w:t>
            </w:r>
            <w:r w:rsidR="00C779D5" w:rsidRPr="00C779D5">
              <w:rPr>
                <w:sz w:val="24"/>
                <w:szCs w:val="24"/>
              </w:rPr>
              <w:t xml:space="preserve">муниципального </w:t>
            </w:r>
            <w:proofErr w:type="spellStart"/>
            <w:proofErr w:type="gramStart"/>
            <w:r w:rsidR="00C779D5" w:rsidRPr="00C779D5">
              <w:rPr>
                <w:sz w:val="24"/>
                <w:szCs w:val="24"/>
              </w:rPr>
              <w:t>муниципального</w:t>
            </w:r>
            <w:proofErr w:type="spellEnd"/>
            <w:proofErr w:type="gramEnd"/>
            <w:r w:rsidRPr="00342D83">
              <w:rPr>
                <w:sz w:val="24"/>
                <w:szCs w:val="24"/>
              </w:rPr>
              <w:t xml:space="preserve"> округа</w:t>
            </w:r>
          </w:p>
        </w:tc>
        <w:tc>
          <w:tcPr>
            <w:tcW w:w="1275" w:type="dxa"/>
          </w:tcPr>
          <w:p w:rsidR="00E3031A" w:rsidRPr="00342D83" w:rsidRDefault="00E3031A" w:rsidP="00D05F7D">
            <w:pPr>
              <w:pStyle w:val="ConsPlusNormal"/>
              <w:jc w:val="center"/>
            </w:pPr>
            <w:r w:rsidRPr="00342D83">
              <w:t>2022 – 2025 годы</w:t>
            </w:r>
          </w:p>
        </w:tc>
        <w:tc>
          <w:tcPr>
            <w:tcW w:w="4962" w:type="dxa"/>
          </w:tcPr>
          <w:p w:rsidR="00E3031A" w:rsidRPr="00342D83" w:rsidRDefault="00E3031A" w:rsidP="00907457">
            <w:pPr>
              <w:ind w:right="-33"/>
              <w:jc w:val="both"/>
              <w:rPr>
                <w:sz w:val="24"/>
                <w:szCs w:val="24"/>
              </w:rPr>
            </w:pPr>
            <w:r w:rsidRPr="00342D83">
              <w:rPr>
                <w:sz w:val="24"/>
                <w:szCs w:val="24"/>
              </w:rPr>
              <w:t xml:space="preserve">Организация взаимодействия власти, бизнеса и науки в целях привлечения инвестиций                                      и внедрения инноваций </w:t>
            </w:r>
          </w:p>
        </w:tc>
        <w:tc>
          <w:tcPr>
            <w:tcW w:w="3118" w:type="dxa"/>
          </w:tcPr>
          <w:p w:rsidR="00E3031A" w:rsidRPr="00342D83" w:rsidRDefault="00E3031A" w:rsidP="007A05FF">
            <w:pPr>
              <w:jc w:val="center"/>
              <w:rPr>
                <w:sz w:val="24"/>
                <w:szCs w:val="24"/>
              </w:rPr>
            </w:pPr>
            <w:r w:rsidRPr="00342D83">
              <w:rPr>
                <w:sz w:val="24"/>
                <w:szCs w:val="24"/>
              </w:rPr>
              <w:t xml:space="preserve">Комитет экономического развития администрации Алексеевского </w:t>
            </w:r>
            <w:r w:rsidR="00C779D5" w:rsidRPr="00C779D5">
              <w:rPr>
                <w:sz w:val="24"/>
                <w:szCs w:val="24"/>
              </w:rPr>
              <w:t>муниципального</w:t>
            </w:r>
            <w:r w:rsidRPr="00342D83">
              <w:rPr>
                <w:sz w:val="24"/>
                <w:szCs w:val="24"/>
              </w:rPr>
              <w:t xml:space="preserve"> округа</w:t>
            </w:r>
          </w:p>
        </w:tc>
      </w:tr>
    </w:tbl>
    <w:p w:rsidR="00803432" w:rsidRPr="00342D83" w:rsidRDefault="00803432" w:rsidP="00B55973">
      <w:pPr>
        <w:shd w:val="clear" w:color="auto" w:fill="FFFFFF" w:themeFill="background1"/>
        <w:ind w:right="-31"/>
        <w:jc w:val="center"/>
        <w:rPr>
          <w:b/>
          <w:sz w:val="28"/>
          <w:szCs w:val="28"/>
        </w:rPr>
      </w:pPr>
    </w:p>
    <w:p w:rsidR="00803432" w:rsidRPr="00342D83" w:rsidRDefault="00803432" w:rsidP="00B55973">
      <w:pPr>
        <w:shd w:val="clear" w:color="auto" w:fill="FFFFFF" w:themeFill="background1"/>
        <w:ind w:right="-31"/>
        <w:jc w:val="center"/>
        <w:rPr>
          <w:b/>
          <w:sz w:val="28"/>
          <w:szCs w:val="28"/>
        </w:rPr>
      </w:pPr>
    </w:p>
    <w:p w:rsidR="000A038D" w:rsidRPr="00342D83" w:rsidRDefault="000A038D" w:rsidP="00C61D0D">
      <w:pPr>
        <w:shd w:val="clear" w:color="auto" w:fill="FFFFFF" w:themeFill="background1"/>
        <w:spacing w:after="200" w:line="276" w:lineRule="auto"/>
        <w:rPr>
          <w:highlight w:val="yellow"/>
        </w:rPr>
      </w:pPr>
      <w:r w:rsidRPr="00342D83">
        <w:rPr>
          <w:highlight w:val="yellow"/>
        </w:rPr>
        <w:br w:type="page"/>
      </w:r>
    </w:p>
    <w:p w:rsidR="00803432" w:rsidRPr="00342D83" w:rsidRDefault="00803432" w:rsidP="00803432">
      <w:pPr>
        <w:jc w:val="center"/>
        <w:rPr>
          <w:b/>
          <w:sz w:val="28"/>
          <w:szCs w:val="28"/>
        </w:rPr>
      </w:pPr>
      <w:r w:rsidRPr="00342D83">
        <w:rPr>
          <w:b/>
          <w:sz w:val="28"/>
          <w:szCs w:val="28"/>
        </w:rPr>
        <w:lastRenderedPageBreak/>
        <w:t xml:space="preserve">Раздел IV. Ключевые показатели развития конкуренции в Алексеевском </w:t>
      </w:r>
      <w:r w:rsidR="00C779D5">
        <w:rPr>
          <w:b/>
          <w:sz w:val="28"/>
          <w:szCs w:val="28"/>
        </w:rPr>
        <w:t>муниципальном</w:t>
      </w:r>
      <w:r w:rsidRPr="00342D83">
        <w:rPr>
          <w:b/>
          <w:sz w:val="28"/>
          <w:szCs w:val="28"/>
        </w:rPr>
        <w:t xml:space="preserve"> округе,</w:t>
      </w:r>
    </w:p>
    <w:p w:rsidR="00803432" w:rsidRPr="00342D83" w:rsidRDefault="00803432" w:rsidP="00803432">
      <w:pPr>
        <w:jc w:val="center"/>
        <w:rPr>
          <w:b/>
          <w:sz w:val="28"/>
          <w:szCs w:val="28"/>
        </w:rPr>
      </w:pPr>
      <w:proofErr w:type="gramStart"/>
      <w:r w:rsidRPr="00342D83">
        <w:rPr>
          <w:b/>
          <w:sz w:val="28"/>
          <w:szCs w:val="28"/>
        </w:rPr>
        <w:t>характеризующие</w:t>
      </w:r>
      <w:proofErr w:type="gramEnd"/>
      <w:r w:rsidRPr="00342D83">
        <w:rPr>
          <w:b/>
          <w:sz w:val="28"/>
          <w:szCs w:val="28"/>
        </w:rPr>
        <w:t xml:space="preserve"> выполнение системных мероприятий</w:t>
      </w:r>
    </w:p>
    <w:p w:rsidR="00803432" w:rsidRPr="00342D83" w:rsidRDefault="00803432" w:rsidP="00F877EF">
      <w:pPr>
        <w:jc w:val="center"/>
        <w:rPr>
          <w:b/>
          <w:sz w:val="28"/>
          <w:szCs w:val="28"/>
        </w:rPr>
      </w:pPr>
    </w:p>
    <w:tbl>
      <w:tblPr>
        <w:tblW w:w="16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3970"/>
        <w:gridCol w:w="1276"/>
        <w:gridCol w:w="992"/>
        <w:gridCol w:w="992"/>
        <w:gridCol w:w="1134"/>
        <w:gridCol w:w="1134"/>
        <w:gridCol w:w="1134"/>
        <w:gridCol w:w="1134"/>
        <w:gridCol w:w="1701"/>
        <w:gridCol w:w="2253"/>
      </w:tblGrid>
      <w:tr w:rsidR="00342D83" w:rsidRPr="00342D83" w:rsidTr="008B11D2">
        <w:trPr>
          <w:trHeight w:val="2549"/>
          <w:tblHeader/>
          <w:jc w:val="center"/>
        </w:trPr>
        <w:tc>
          <w:tcPr>
            <w:tcW w:w="583" w:type="dxa"/>
            <w:shd w:val="clear" w:color="auto" w:fill="auto"/>
            <w:vAlign w:val="center"/>
          </w:tcPr>
          <w:p w:rsidR="00803432" w:rsidRPr="00342D83" w:rsidRDefault="00803432" w:rsidP="008B11D2">
            <w:pPr>
              <w:ind w:left="-57" w:right="-57"/>
              <w:jc w:val="center"/>
              <w:rPr>
                <w:b/>
                <w:bCs/>
                <w:sz w:val="24"/>
                <w:szCs w:val="24"/>
              </w:rPr>
            </w:pPr>
            <w:r w:rsidRPr="00342D83">
              <w:rPr>
                <w:b/>
                <w:bCs/>
                <w:sz w:val="24"/>
                <w:szCs w:val="24"/>
              </w:rPr>
              <w:t>№</w:t>
            </w:r>
          </w:p>
          <w:p w:rsidR="00803432" w:rsidRPr="00342D83" w:rsidRDefault="00803432" w:rsidP="008B11D2">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3970" w:type="dxa"/>
            <w:shd w:val="clear" w:color="auto" w:fill="auto"/>
            <w:vAlign w:val="center"/>
          </w:tcPr>
          <w:p w:rsidR="00803432" w:rsidRPr="00342D83" w:rsidRDefault="00803432" w:rsidP="008B11D2">
            <w:pPr>
              <w:jc w:val="center"/>
              <w:rPr>
                <w:b/>
                <w:bCs/>
                <w:sz w:val="24"/>
                <w:szCs w:val="24"/>
              </w:rPr>
            </w:pPr>
            <w:r w:rsidRPr="00342D83">
              <w:rPr>
                <w:b/>
                <w:bCs/>
                <w:sz w:val="24"/>
                <w:szCs w:val="24"/>
              </w:rPr>
              <w:t>Наименование ключевого показателя</w:t>
            </w:r>
          </w:p>
        </w:tc>
        <w:tc>
          <w:tcPr>
            <w:tcW w:w="1276" w:type="dxa"/>
            <w:vAlign w:val="center"/>
          </w:tcPr>
          <w:p w:rsidR="00803432" w:rsidRPr="00342D83" w:rsidRDefault="00803432" w:rsidP="008B11D2">
            <w:pPr>
              <w:ind w:left="-57" w:right="-57"/>
              <w:jc w:val="center"/>
              <w:rPr>
                <w:b/>
                <w:bCs/>
                <w:sz w:val="24"/>
                <w:szCs w:val="24"/>
              </w:rPr>
            </w:pPr>
            <w:r w:rsidRPr="00342D83">
              <w:rPr>
                <w:b/>
                <w:bCs/>
                <w:sz w:val="24"/>
                <w:szCs w:val="24"/>
              </w:rPr>
              <w:t xml:space="preserve">Единица </w:t>
            </w:r>
            <w:proofErr w:type="spellStart"/>
            <w:proofErr w:type="gramStart"/>
            <w:r w:rsidRPr="00342D83">
              <w:rPr>
                <w:b/>
                <w:bCs/>
                <w:sz w:val="24"/>
                <w:szCs w:val="24"/>
              </w:rPr>
              <w:t>изме</w:t>
            </w:r>
            <w:proofErr w:type="spellEnd"/>
            <w:r w:rsidRPr="00342D83">
              <w:rPr>
                <w:b/>
                <w:bCs/>
                <w:sz w:val="24"/>
                <w:szCs w:val="24"/>
              </w:rPr>
              <w:t>-рения</w:t>
            </w:r>
            <w:proofErr w:type="gramEnd"/>
          </w:p>
        </w:tc>
        <w:tc>
          <w:tcPr>
            <w:tcW w:w="992" w:type="dxa"/>
            <w:shd w:val="clear" w:color="auto" w:fill="auto"/>
            <w:vAlign w:val="center"/>
          </w:tcPr>
          <w:p w:rsidR="00803432" w:rsidRPr="00342D83" w:rsidRDefault="00803432" w:rsidP="008B11D2">
            <w:pPr>
              <w:spacing w:line="228" w:lineRule="auto"/>
              <w:ind w:left="-57" w:right="-57"/>
              <w:jc w:val="center"/>
              <w:rPr>
                <w:b/>
                <w:bCs/>
                <w:sz w:val="24"/>
                <w:szCs w:val="24"/>
              </w:rPr>
            </w:pPr>
            <w:r w:rsidRPr="00342D83">
              <w:rPr>
                <w:b/>
                <w:bCs/>
                <w:sz w:val="24"/>
                <w:szCs w:val="24"/>
              </w:rPr>
              <w:t>На</w:t>
            </w:r>
          </w:p>
          <w:p w:rsidR="00803432" w:rsidRPr="00342D83" w:rsidRDefault="00803432" w:rsidP="008B11D2">
            <w:pPr>
              <w:spacing w:line="228" w:lineRule="auto"/>
              <w:ind w:left="-57" w:right="-57"/>
              <w:jc w:val="center"/>
              <w:rPr>
                <w:b/>
                <w:bCs/>
                <w:sz w:val="24"/>
                <w:szCs w:val="24"/>
              </w:rPr>
            </w:pPr>
            <w:r w:rsidRPr="00342D83">
              <w:rPr>
                <w:b/>
                <w:bCs/>
                <w:sz w:val="24"/>
                <w:szCs w:val="24"/>
              </w:rPr>
              <w:t>1 января 2021 года</w:t>
            </w:r>
          </w:p>
          <w:p w:rsidR="00803432" w:rsidRPr="00342D83" w:rsidRDefault="00803432" w:rsidP="008B11D2">
            <w:pPr>
              <w:spacing w:line="228" w:lineRule="auto"/>
              <w:ind w:left="-57" w:right="-57"/>
              <w:jc w:val="center"/>
              <w:rPr>
                <w:b/>
                <w:bCs/>
                <w:sz w:val="24"/>
                <w:szCs w:val="24"/>
              </w:rPr>
            </w:pPr>
            <w:r w:rsidRPr="00342D83">
              <w:rPr>
                <w:b/>
                <w:bCs/>
                <w:sz w:val="24"/>
                <w:szCs w:val="24"/>
              </w:rPr>
              <w:t>отчет</w:t>
            </w:r>
          </w:p>
        </w:tc>
        <w:tc>
          <w:tcPr>
            <w:tcW w:w="992" w:type="dxa"/>
            <w:shd w:val="clear" w:color="auto" w:fill="auto"/>
            <w:vAlign w:val="center"/>
          </w:tcPr>
          <w:p w:rsidR="00803432" w:rsidRPr="00342D83" w:rsidRDefault="00803432" w:rsidP="008B11D2">
            <w:pPr>
              <w:spacing w:line="228" w:lineRule="auto"/>
              <w:ind w:left="-57" w:right="-57"/>
              <w:jc w:val="center"/>
              <w:rPr>
                <w:b/>
                <w:bCs/>
                <w:sz w:val="24"/>
                <w:szCs w:val="24"/>
              </w:rPr>
            </w:pPr>
            <w:r w:rsidRPr="00342D83">
              <w:rPr>
                <w:b/>
                <w:bCs/>
                <w:sz w:val="24"/>
                <w:szCs w:val="24"/>
              </w:rPr>
              <w:t>На</w:t>
            </w:r>
          </w:p>
          <w:p w:rsidR="00803432" w:rsidRPr="00342D83" w:rsidRDefault="00803432" w:rsidP="008B11D2">
            <w:pPr>
              <w:spacing w:line="228" w:lineRule="auto"/>
              <w:ind w:left="-57" w:right="-57"/>
              <w:jc w:val="center"/>
              <w:rPr>
                <w:b/>
                <w:bCs/>
                <w:sz w:val="24"/>
                <w:szCs w:val="24"/>
              </w:rPr>
            </w:pPr>
            <w:r w:rsidRPr="00342D83">
              <w:rPr>
                <w:b/>
                <w:bCs/>
                <w:sz w:val="24"/>
                <w:szCs w:val="24"/>
              </w:rPr>
              <w:t>1 января 2022 года</w:t>
            </w:r>
          </w:p>
          <w:p w:rsidR="00803432" w:rsidRPr="00342D83" w:rsidRDefault="00803432" w:rsidP="008B11D2">
            <w:pPr>
              <w:spacing w:line="228" w:lineRule="auto"/>
              <w:ind w:left="-57" w:right="-57"/>
              <w:jc w:val="center"/>
              <w:rPr>
                <w:b/>
                <w:bCs/>
                <w:sz w:val="24"/>
                <w:szCs w:val="24"/>
              </w:rPr>
            </w:pPr>
            <w:r w:rsidRPr="00342D83">
              <w:rPr>
                <w:b/>
                <w:bCs/>
                <w:sz w:val="24"/>
                <w:szCs w:val="24"/>
              </w:rPr>
              <w:t>отчет</w:t>
            </w:r>
          </w:p>
        </w:tc>
        <w:tc>
          <w:tcPr>
            <w:tcW w:w="1134" w:type="dxa"/>
            <w:vAlign w:val="center"/>
          </w:tcPr>
          <w:p w:rsidR="00803432" w:rsidRPr="00342D83" w:rsidRDefault="00803432" w:rsidP="008B11D2">
            <w:pPr>
              <w:spacing w:line="228" w:lineRule="auto"/>
              <w:ind w:left="-57"/>
              <w:jc w:val="center"/>
              <w:rPr>
                <w:b/>
                <w:bCs/>
                <w:sz w:val="24"/>
                <w:szCs w:val="24"/>
              </w:rPr>
            </w:pPr>
            <w:r w:rsidRPr="00342D83">
              <w:rPr>
                <w:b/>
                <w:bCs/>
                <w:sz w:val="24"/>
                <w:szCs w:val="24"/>
              </w:rPr>
              <w:t>На 31 декабря 2022 года</w:t>
            </w:r>
          </w:p>
          <w:p w:rsidR="00803432" w:rsidRPr="00342D83" w:rsidRDefault="00803432" w:rsidP="008B11D2">
            <w:pPr>
              <w:spacing w:line="228" w:lineRule="auto"/>
              <w:ind w:left="-57"/>
              <w:jc w:val="center"/>
              <w:rPr>
                <w:b/>
                <w:bCs/>
                <w:sz w:val="24"/>
                <w:szCs w:val="24"/>
              </w:rPr>
            </w:pPr>
            <w:r w:rsidRPr="00342D83">
              <w:rPr>
                <w:b/>
                <w:bCs/>
                <w:sz w:val="24"/>
                <w:szCs w:val="24"/>
              </w:rPr>
              <w:t>план</w:t>
            </w:r>
          </w:p>
        </w:tc>
        <w:tc>
          <w:tcPr>
            <w:tcW w:w="1134" w:type="dxa"/>
            <w:vAlign w:val="center"/>
          </w:tcPr>
          <w:p w:rsidR="00803432" w:rsidRPr="00342D83" w:rsidRDefault="00803432" w:rsidP="008B11D2">
            <w:pPr>
              <w:spacing w:line="228" w:lineRule="auto"/>
              <w:ind w:left="-57"/>
              <w:jc w:val="center"/>
              <w:rPr>
                <w:b/>
                <w:bCs/>
                <w:sz w:val="24"/>
                <w:szCs w:val="24"/>
              </w:rPr>
            </w:pPr>
            <w:r w:rsidRPr="00342D83">
              <w:rPr>
                <w:b/>
                <w:bCs/>
                <w:sz w:val="24"/>
                <w:szCs w:val="24"/>
              </w:rPr>
              <w:t>На 31 декабря 2023 года</w:t>
            </w:r>
          </w:p>
          <w:p w:rsidR="00803432" w:rsidRPr="00342D83" w:rsidRDefault="00803432" w:rsidP="008B11D2">
            <w:pPr>
              <w:spacing w:line="228" w:lineRule="auto"/>
              <w:ind w:left="-57"/>
              <w:jc w:val="center"/>
              <w:rPr>
                <w:b/>
                <w:bCs/>
                <w:sz w:val="24"/>
                <w:szCs w:val="24"/>
              </w:rPr>
            </w:pPr>
            <w:r w:rsidRPr="00342D83">
              <w:rPr>
                <w:b/>
                <w:bCs/>
                <w:sz w:val="24"/>
                <w:szCs w:val="24"/>
              </w:rPr>
              <w:t>план</w:t>
            </w:r>
          </w:p>
        </w:tc>
        <w:tc>
          <w:tcPr>
            <w:tcW w:w="1134" w:type="dxa"/>
            <w:vAlign w:val="center"/>
          </w:tcPr>
          <w:p w:rsidR="00803432" w:rsidRPr="00342D83" w:rsidRDefault="00803432" w:rsidP="008B11D2">
            <w:pPr>
              <w:spacing w:line="228" w:lineRule="auto"/>
              <w:ind w:left="-57"/>
              <w:jc w:val="center"/>
              <w:rPr>
                <w:b/>
                <w:bCs/>
                <w:sz w:val="24"/>
                <w:szCs w:val="24"/>
              </w:rPr>
            </w:pPr>
            <w:r w:rsidRPr="00342D83">
              <w:rPr>
                <w:b/>
                <w:bCs/>
                <w:sz w:val="24"/>
                <w:szCs w:val="24"/>
              </w:rPr>
              <w:t>На 31 декабря 2024 года</w:t>
            </w:r>
          </w:p>
          <w:p w:rsidR="00803432" w:rsidRPr="00342D83" w:rsidRDefault="00803432" w:rsidP="008B11D2">
            <w:pPr>
              <w:spacing w:line="228" w:lineRule="auto"/>
              <w:ind w:left="-57"/>
              <w:jc w:val="center"/>
              <w:rPr>
                <w:b/>
                <w:bCs/>
                <w:sz w:val="24"/>
                <w:szCs w:val="24"/>
              </w:rPr>
            </w:pPr>
            <w:r w:rsidRPr="00342D83">
              <w:rPr>
                <w:b/>
                <w:bCs/>
                <w:sz w:val="24"/>
                <w:szCs w:val="24"/>
              </w:rPr>
              <w:t>план</w:t>
            </w:r>
          </w:p>
        </w:tc>
        <w:tc>
          <w:tcPr>
            <w:tcW w:w="1134" w:type="dxa"/>
            <w:vAlign w:val="center"/>
          </w:tcPr>
          <w:p w:rsidR="00803432" w:rsidRPr="00342D83" w:rsidRDefault="00803432" w:rsidP="008B11D2">
            <w:pPr>
              <w:spacing w:line="228" w:lineRule="auto"/>
              <w:ind w:left="-57"/>
              <w:jc w:val="center"/>
              <w:rPr>
                <w:b/>
                <w:bCs/>
                <w:sz w:val="24"/>
                <w:szCs w:val="24"/>
              </w:rPr>
            </w:pPr>
            <w:r w:rsidRPr="00342D83">
              <w:rPr>
                <w:b/>
                <w:bCs/>
                <w:sz w:val="24"/>
                <w:szCs w:val="24"/>
              </w:rPr>
              <w:t>На 31 декабря 2025 года</w:t>
            </w:r>
          </w:p>
          <w:p w:rsidR="00803432" w:rsidRPr="00342D83" w:rsidRDefault="00803432" w:rsidP="008B11D2">
            <w:pPr>
              <w:spacing w:line="228" w:lineRule="auto"/>
              <w:ind w:left="-57"/>
              <w:jc w:val="center"/>
              <w:rPr>
                <w:b/>
                <w:bCs/>
                <w:sz w:val="24"/>
                <w:szCs w:val="24"/>
              </w:rPr>
            </w:pPr>
            <w:r w:rsidRPr="00342D83">
              <w:rPr>
                <w:b/>
                <w:bCs/>
                <w:sz w:val="24"/>
                <w:szCs w:val="24"/>
              </w:rPr>
              <w:t>план</w:t>
            </w:r>
          </w:p>
        </w:tc>
        <w:tc>
          <w:tcPr>
            <w:tcW w:w="1701" w:type="dxa"/>
            <w:vAlign w:val="center"/>
          </w:tcPr>
          <w:p w:rsidR="00803432" w:rsidRPr="00342D83" w:rsidRDefault="00803432" w:rsidP="008B11D2">
            <w:pPr>
              <w:jc w:val="center"/>
              <w:rPr>
                <w:b/>
                <w:bCs/>
                <w:sz w:val="24"/>
                <w:szCs w:val="24"/>
              </w:rPr>
            </w:pPr>
            <w:r w:rsidRPr="00342D83">
              <w:rPr>
                <w:b/>
                <w:bCs/>
                <w:sz w:val="24"/>
                <w:szCs w:val="24"/>
              </w:rPr>
              <w:t xml:space="preserve">Целевое значение, определенное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2253" w:type="dxa"/>
            <w:vAlign w:val="center"/>
          </w:tcPr>
          <w:p w:rsidR="00803432" w:rsidRPr="00342D83" w:rsidRDefault="00803432" w:rsidP="008B11D2">
            <w:pPr>
              <w:jc w:val="center"/>
              <w:rPr>
                <w:b/>
                <w:bCs/>
                <w:sz w:val="24"/>
                <w:szCs w:val="24"/>
              </w:rPr>
            </w:pPr>
            <w:r w:rsidRPr="00342D83">
              <w:rPr>
                <w:b/>
                <w:bCs/>
                <w:sz w:val="24"/>
                <w:szCs w:val="24"/>
              </w:rPr>
              <w:t>Ответственный исполнитель</w:t>
            </w:r>
          </w:p>
        </w:tc>
      </w:tr>
      <w:tr w:rsidR="00342D83" w:rsidRPr="00342D83" w:rsidTr="008B11D2">
        <w:trPr>
          <w:trHeight w:val="315"/>
          <w:jc w:val="center"/>
        </w:trPr>
        <w:tc>
          <w:tcPr>
            <w:tcW w:w="583" w:type="dxa"/>
            <w:shd w:val="clear" w:color="auto" w:fill="auto"/>
          </w:tcPr>
          <w:p w:rsidR="00803432" w:rsidRPr="00342D83" w:rsidRDefault="00803432" w:rsidP="008B11D2">
            <w:pPr>
              <w:ind w:left="-57" w:right="-57"/>
              <w:jc w:val="center"/>
              <w:rPr>
                <w:sz w:val="24"/>
                <w:szCs w:val="24"/>
              </w:rPr>
            </w:pPr>
            <w:r w:rsidRPr="00342D83">
              <w:rPr>
                <w:sz w:val="24"/>
                <w:szCs w:val="24"/>
              </w:rPr>
              <w:t>1</w:t>
            </w:r>
          </w:p>
        </w:tc>
        <w:tc>
          <w:tcPr>
            <w:tcW w:w="3970" w:type="dxa"/>
            <w:shd w:val="clear" w:color="auto" w:fill="auto"/>
          </w:tcPr>
          <w:p w:rsidR="00803432" w:rsidRPr="00342D83" w:rsidRDefault="00803432" w:rsidP="008B11D2">
            <w:pPr>
              <w:widowControl w:val="0"/>
              <w:autoSpaceDE w:val="0"/>
              <w:autoSpaceDN w:val="0"/>
              <w:adjustRightInd w:val="0"/>
              <w:jc w:val="center"/>
              <w:rPr>
                <w:bCs/>
                <w:kern w:val="24"/>
                <w:sz w:val="24"/>
                <w:szCs w:val="24"/>
              </w:rPr>
            </w:pPr>
            <w:r w:rsidRPr="00342D83">
              <w:rPr>
                <w:bCs/>
                <w:kern w:val="24"/>
                <w:sz w:val="24"/>
                <w:szCs w:val="24"/>
              </w:rPr>
              <w:t>2</w:t>
            </w:r>
          </w:p>
        </w:tc>
        <w:tc>
          <w:tcPr>
            <w:tcW w:w="1276" w:type="dxa"/>
          </w:tcPr>
          <w:p w:rsidR="00803432" w:rsidRPr="00342D83" w:rsidRDefault="00803432" w:rsidP="008B11D2">
            <w:pPr>
              <w:jc w:val="center"/>
              <w:rPr>
                <w:sz w:val="24"/>
                <w:szCs w:val="24"/>
              </w:rPr>
            </w:pPr>
            <w:r w:rsidRPr="00342D83">
              <w:rPr>
                <w:sz w:val="24"/>
                <w:szCs w:val="24"/>
              </w:rPr>
              <w:t>3</w:t>
            </w:r>
          </w:p>
        </w:tc>
        <w:tc>
          <w:tcPr>
            <w:tcW w:w="992" w:type="dxa"/>
          </w:tcPr>
          <w:p w:rsidR="00803432" w:rsidRPr="00342D83" w:rsidRDefault="00803432" w:rsidP="008B11D2">
            <w:pPr>
              <w:jc w:val="center"/>
              <w:rPr>
                <w:sz w:val="24"/>
                <w:szCs w:val="24"/>
              </w:rPr>
            </w:pPr>
            <w:r w:rsidRPr="00342D83">
              <w:rPr>
                <w:sz w:val="24"/>
                <w:szCs w:val="24"/>
              </w:rPr>
              <w:t>4</w:t>
            </w:r>
          </w:p>
        </w:tc>
        <w:tc>
          <w:tcPr>
            <w:tcW w:w="992" w:type="dxa"/>
          </w:tcPr>
          <w:p w:rsidR="00803432" w:rsidRPr="00342D83" w:rsidRDefault="00803432" w:rsidP="008B11D2">
            <w:pPr>
              <w:jc w:val="center"/>
              <w:rPr>
                <w:sz w:val="24"/>
                <w:szCs w:val="24"/>
              </w:rPr>
            </w:pPr>
            <w:r w:rsidRPr="00342D83">
              <w:rPr>
                <w:sz w:val="24"/>
                <w:szCs w:val="24"/>
              </w:rPr>
              <w:t>5</w:t>
            </w:r>
          </w:p>
        </w:tc>
        <w:tc>
          <w:tcPr>
            <w:tcW w:w="1134"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6</w:t>
            </w:r>
          </w:p>
        </w:tc>
        <w:tc>
          <w:tcPr>
            <w:tcW w:w="1134"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7</w:t>
            </w:r>
          </w:p>
        </w:tc>
        <w:tc>
          <w:tcPr>
            <w:tcW w:w="1134"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8</w:t>
            </w:r>
          </w:p>
        </w:tc>
        <w:tc>
          <w:tcPr>
            <w:tcW w:w="1134"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9</w:t>
            </w:r>
          </w:p>
        </w:tc>
        <w:tc>
          <w:tcPr>
            <w:tcW w:w="1701"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10</w:t>
            </w:r>
          </w:p>
        </w:tc>
        <w:tc>
          <w:tcPr>
            <w:tcW w:w="2253"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11</w:t>
            </w:r>
          </w:p>
        </w:tc>
      </w:tr>
      <w:tr w:rsidR="00342D83" w:rsidRPr="00342D83" w:rsidTr="008B11D2">
        <w:trPr>
          <w:trHeight w:val="315"/>
          <w:jc w:val="center"/>
        </w:trPr>
        <w:tc>
          <w:tcPr>
            <w:tcW w:w="583" w:type="dxa"/>
            <w:shd w:val="clear" w:color="auto" w:fill="auto"/>
          </w:tcPr>
          <w:p w:rsidR="00CF2C49" w:rsidRPr="00342D83" w:rsidRDefault="00CF2C49" w:rsidP="008B11D2">
            <w:pPr>
              <w:ind w:left="-57" w:right="-57"/>
              <w:jc w:val="center"/>
              <w:rPr>
                <w:sz w:val="24"/>
                <w:szCs w:val="24"/>
              </w:rPr>
            </w:pPr>
            <w:r w:rsidRPr="00342D83">
              <w:rPr>
                <w:sz w:val="24"/>
                <w:szCs w:val="24"/>
              </w:rPr>
              <w:t>1</w:t>
            </w:r>
          </w:p>
        </w:tc>
        <w:tc>
          <w:tcPr>
            <w:tcW w:w="3970" w:type="dxa"/>
            <w:shd w:val="clear" w:color="auto" w:fill="auto"/>
          </w:tcPr>
          <w:p w:rsidR="00CF2C49" w:rsidRPr="00342D83" w:rsidRDefault="00CF2C49" w:rsidP="008B11D2">
            <w:pPr>
              <w:widowControl w:val="0"/>
              <w:autoSpaceDE w:val="0"/>
              <w:autoSpaceDN w:val="0"/>
              <w:adjustRightInd w:val="0"/>
              <w:jc w:val="both"/>
              <w:rPr>
                <w:sz w:val="24"/>
                <w:szCs w:val="24"/>
              </w:rPr>
            </w:pPr>
            <w:r w:rsidRPr="00342D83">
              <w:rPr>
                <w:bCs/>
                <w:kern w:val="24"/>
                <w:sz w:val="24"/>
                <w:szCs w:val="24"/>
              </w:rPr>
              <w:t>Динамика количества нарушений антимонопольного законодательства в отчетном году по сравнению с 2017 годом (дополнительный показатель)</w:t>
            </w:r>
          </w:p>
        </w:tc>
        <w:tc>
          <w:tcPr>
            <w:tcW w:w="1276" w:type="dxa"/>
          </w:tcPr>
          <w:p w:rsidR="00CF2C49" w:rsidRPr="00342D83" w:rsidRDefault="00CF2C49" w:rsidP="008B11D2">
            <w:pPr>
              <w:jc w:val="center"/>
              <w:rPr>
                <w:sz w:val="24"/>
                <w:szCs w:val="24"/>
              </w:rPr>
            </w:pPr>
            <w:r w:rsidRPr="00342D83">
              <w:rPr>
                <w:sz w:val="24"/>
                <w:szCs w:val="24"/>
              </w:rPr>
              <w:t>%</w:t>
            </w:r>
          </w:p>
        </w:tc>
        <w:tc>
          <w:tcPr>
            <w:tcW w:w="992" w:type="dxa"/>
          </w:tcPr>
          <w:p w:rsidR="00CF2C49" w:rsidRPr="00342D83" w:rsidRDefault="00CF2C49" w:rsidP="008B11D2">
            <w:pPr>
              <w:jc w:val="center"/>
              <w:rPr>
                <w:sz w:val="24"/>
                <w:szCs w:val="24"/>
              </w:rPr>
            </w:pPr>
            <w:r w:rsidRPr="00342D83">
              <w:rPr>
                <w:sz w:val="24"/>
                <w:szCs w:val="24"/>
              </w:rPr>
              <w:t>0</w:t>
            </w:r>
          </w:p>
        </w:tc>
        <w:tc>
          <w:tcPr>
            <w:tcW w:w="992" w:type="dxa"/>
          </w:tcPr>
          <w:p w:rsidR="00CF2C49" w:rsidRPr="00342D83" w:rsidRDefault="00CF2C49" w:rsidP="008B11D2">
            <w:pPr>
              <w:jc w:val="center"/>
              <w:rPr>
                <w:rFonts w:eastAsia="Calibri"/>
                <w:sz w:val="24"/>
                <w:szCs w:val="24"/>
                <w:lang w:eastAsia="en-US"/>
              </w:rPr>
            </w:pPr>
            <w:r w:rsidRPr="00342D83">
              <w:rPr>
                <w:rFonts w:eastAsia="Calibri"/>
                <w:sz w:val="24"/>
                <w:szCs w:val="24"/>
                <w:lang w:eastAsia="en-US"/>
              </w:rPr>
              <w:t>0</w:t>
            </w:r>
          </w:p>
        </w:tc>
        <w:tc>
          <w:tcPr>
            <w:tcW w:w="1134" w:type="dxa"/>
          </w:tcPr>
          <w:p w:rsidR="00CF2C49" w:rsidRPr="00342D83" w:rsidRDefault="00CF2C49" w:rsidP="00133519">
            <w:pPr>
              <w:jc w:val="center"/>
              <w:rPr>
                <w:sz w:val="24"/>
                <w:szCs w:val="24"/>
              </w:rPr>
            </w:pPr>
            <w:r w:rsidRPr="00342D83">
              <w:rPr>
                <w:sz w:val="24"/>
                <w:szCs w:val="24"/>
              </w:rPr>
              <w:t>0</w:t>
            </w:r>
          </w:p>
        </w:tc>
        <w:tc>
          <w:tcPr>
            <w:tcW w:w="1134" w:type="dxa"/>
          </w:tcPr>
          <w:p w:rsidR="00CF2C49" w:rsidRPr="00342D83" w:rsidRDefault="00CF2C49" w:rsidP="00133519">
            <w:pPr>
              <w:jc w:val="center"/>
              <w:rPr>
                <w:rFonts w:eastAsia="Calibri"/>
                <w:sz w:val="24"/>
                <w:szCs w:val="24"/>
                <w:lang w:eastAsia="en-US"/>
              </w:rPr>
            </w:pPr>
            <w:r w:rsidRPr="00342D83">
              <w:rPr>
                <w:rFonts w:eastAsia="Calibri"/>
                <w:sz w:val="24"/>
                <w:szCs w:val="24"/>
                <w:lang w:eastAsia="en-US"/>
              </w:rPr>
              <w:t>0</w:t>
            </w:r>
          </w:p>
        </w:tc>
        <w:tc>
          <w:tcPr>
            <w:tcW w:w="1134" w:type="dxa"/>
          </w:tcPr>
          <w:p w:rsidR="00CF2C49" w:rsidRPr="00342D83" w:rsidRDefault="00CF2C49" w:rsidP="00133519">
            <w:pPr>
              <w:jc w:val="center"/>
              <w:rPr>
                <w:sz w:val="24"/>
                <w:szCs w:val="24"/>
              </w:rPr>
            </w:pPr>
            <w:r w:rsidRPr="00342D83">
              <w:rPr>
                <w:sz w:val="24"/>
                <w:szCs w:val="24"/>
              </w:rPr>
              <w:t>0</w:t>
            </w:r>
          </w:p>
        </w:tc>
        <w:tc>
          <w:tcPr>
            <w:tcW w:w="1134" w:type="dxa"/>
          </w:tcPr>
          <w:p w:rsidR="00CF2C49" w:rsidRPr="00342D83" w:rsidRDefault="00CF2C49" w:rsidP="00133519">
            <w:pPr>
              <w:jc w:val="center"/>
              <w:rPr>
                <w:rFonts w:eastAsia="Calibri"/>
                <w:sz w:val="24"/>
                <w:szCs w:val="24"/>
                <w:lang w:eastAsia="en-US"/>
              </w:rPr>
            </w:pPr>
            <w:r w:rsidRPr="00342D83">
              <w:rPr>
                <w:rFonts w:eastAsia="Calibri"/>
                <w:sz w:val="24"/>
                <w:szCs w:val="24"/>
                <w:lang w:eastAsia="en-US"/>
              </w:rPr>
              <w:t>0</w:t>
            </w:r>
          </w:p>
        </w:tc>
        <w:tc>
          <w:tcPr>
            <w:tcW w:w="1701" w:type="dxa"/>
          </w:tcPr>
          <w:p w:rsidR="00CF2C49" w:rsidRPr="00342D83" w:rsidRDefault="00CF2C49" w:rsidP="008B11D2">
            <w:pPr>
              <w:jc w:val="center"/>
              <w:rPr>
                <w:rFonts w:eastAsia="Calibri"/>
                <w:sz w:val="24"/>
                <w:szCs w:val="24"/>
                <w:lang w:eastAsia="en-US"/>
              </w:rPr>
            </w:pPr>
            <w:r w:rsidRPr="00342D83">
              <w:rPr>
                <w:rFonts w:eastAsia="Calibri"/>
                <w:sz w:val="24"/>
                <w:szCs w:val="24"/>
                <w:lang w:eastAsia="en-US"/>
              </w:rPr>
              <w:t>Х</w:t>
            </w:r>
          </w:p>
        </w:tc>
        <w:tc>
          <w:tcPr>
            <w:tcW w:w="2253" w:type="dxa"/>
          </w:tcPr>
          <w:p w:rsidR="00CF2C49" w:rsidRPr="00342D83" w:rsidRDefault="00CF2C49" w:rsidP="008B11D2">
            <w:pPr>
              <w:jc w:val="center"/>
              <w:rPr>
                <w:rFonts w:eastAsia="Calibri"/>
                <w:sz w:val="24"/>
                <w:szCs w:val="24"/>
                <w:lang w:eastAsia="en-US"/>
              </w:rPr>
            </w:pPr>
            <w:r w:rsidRPr="00342D83">
              <w:rPr>
                <w:rFonts w:eastAsia="Calibri"/>
                <w:sz w:val="24"/>
                <w:szCs w:val="24"/>
                <w:lang w:eastAsia="en-US"/>
              </w:rPr>
              <w:t xml:space="preserve">Комитет </w:t>
            </w:r>
            <w:proofErr w:type="gramStart"/>
            <w:r w:rsidRPr="00342D83">
              <w:rPr>
                <w:rFonts w:eastAsia="Calibri"/>
                <w:sz w:val="24"/>
                <w:szCs w:val="24"/>
                <w:lang w:eastAsia="en-US"/>
              </w:rPr>
              <w:t>экономического</w:t>
            </w:r>
            <w:proofErr w:type="gramEnd"/>
            <w:r w:rsidRPr="00342D83">
              <w:rPr>
                <w:rFonts w:eastAsia="Calibri"/>
                <w:sz w:val="24"/>
                <w:szCs w:val="24"/>
                <w:lang w:eastAsia="en-US"/>
              </w:rPr>
              <w:t xml:space="preserve"> </w:t>
            </w:r>
          </w:p>
          <w:p w:rsidR="00CF2C49" w:rsidRPr="00342D83" w:rsidRDefault="00CF2C49" w:rsidP="008B11D2">
            <w:pPr>
              <w:jc w:val="center"/>
              <w:rPr>
                <w:rFonts w:eastAsia="Calibri"/>
                <w:sz w:val="24"/>
                <w:szCs w:val="24"/>
                <w:lang w:eastAsia="en-US"/>
              </w:rPr>
            </w:pPr>
            <w:r w:rsidRPr="00342D83">
              <w:rPr>
                <w:rFonts w:eastAsia="Calibri"/>
                <w:sz w:val="24"/>
                <w:szCs w:val="24"/>
                <w:lang w:eastAsia="en-US"/>
              </w:rPr>
              <w:t xml:space="preserve">развития администрации Алексеевского </w:t>
            </w:r>
            <w:r w:rsidR="00C779D5" w:rsidRPr="00C779D5">
              <w:rPr>
                <w:rFonts w:eastAsia="Calibri"/>
                <w:sz w:val="24"/>
                <w:szCs w:val="24"/>
                <w:lang w:eastAsia="en-US"/>
              </w:rPr>
              <w:t>муниципального</w:t>
            </w:r>
            <w:r w:rsidRPr="00342D83">
              <w:rPr>
                <w:rFonts w:eastAsia="Calibri"/>
                <w:sz w:val="24"/>
                <w:szCs w:val="24"/>
                <w:lang w:eastAsia="en-US"/>
              </w:rPr>
              <w:t xml:space="preserve"> округа </w:t>
            </w:r>
          </w:p>
          <w:p w:rsidR="00CF2C49" w:rsidRPr="00342D83" w:rsidRDefault="00CF2C49" w:rsidP="008B11D2">
            <w:pPr>
              <w:jc w:val="center"/>
              <w:rPr>
                <w:rFonts w:eastAsia="Calibri"/>
                <w:sz w:val="24"/>
                <w:szCs w:val="24"/>
                <w:lang w:eastAsia="en-US"/>
              </w:rPr>
            </w:pPr>
          </w:p>
          <w:p w:rsidR="00CF2C49" w:rsidRPr="00342D83" w:rsidRDefault="00DF53EA" w:rsidP="008B11D2">
            <w:pPr>
              <w:jc w:val="center"/>
              <w:rPr>
                <w:rFonts w:eastAsia="Calibri"/>
                <w:sz w:val="24"/>
                <w:szCs w:val="24"/>
                <w:lang w:eastAsia="en-US"/>
              </w:rPr>
            </w:pPr>
            <w:r w:rsidRPr="00DF53EA">
              <w:rPr>
                <w:rFonts w:eastAsia="Calibri"/>
                <w:sz w:val="24"/>
                <w:szCs w:val="24"/>
                <w:lang w:eastAsia="en-US"/>
              </w:rPr>
              <w:t xml:space="preserve">Аппарат главы администрации Алексеевского </w:t>
            </w:r>
            <w:r w:rsidR="00C779D5" w:rsidRPr="00C779D5">
              <w:rPr>
                <w:rFonts w:eastAsia="Calibri"/>
                <w:sz w:val="24"/>
                <w:szCs w:val="24"/>
                <w:lang w:eastAsia="en-US"/>
              </w:rPr>
              <w:t>муниципального</w:t>
            </w:r>
            <w:r w:rsidRPr="00DF53EA">
              <w:rPr>
                <w:rFonts w:eastAsia="Calibri"/>
                <w:sz w:val="24"/>
                <w:szCs w:val="24"/>
                <w:lang w:eastAsia="en-US"/>
              </w:rPr>
              <w:t xml:space="preserve"> округа</w:t>
            </w:r>
          </w:p>
        </w:tc>
      </w:tr>
      <w:tr w:rsidR="00342D83" w:rsidRPr="005E2C66" w:rsidTr="008B11D2">
        <w:trPr>
          <w:trHeight w:val="315"/>
          <w:jc w:val="center"/>
        </w:trPr>
        <w:tc>
          <w:tcPr>
            <w:tcW w:w="583" w:type="dxa"/>
            <w:shd w:val="clear" w:color="auto" w:fill="auto"/>
          </w:tcPr>
          <w:p w:rsidR="00803432" w:rsidRPr="00342D83" w:rsidRDefault="00803432" w:rsidP="008B11D2">
            <w:pPr>
              <w:ind w:left="-57" w:right="-57"/>
              <w:jc w:val="center"/>
              <w:rPr>
                <w:sz w:val="24"/>
                <w:szCs w:val="24"/>
              </w:rPr>
            </w:pPr>
            <w:r w:rsidRPr="00342D83">
              <w:rPr>
                <w:sz w:val="24"/>
                <w:szCs w:val="24"/>
              </w:rPr>
              <w:t>2</w:t>
            </w:r>
          </w:p>
        </w:tc>
        <w:tc>
          <w:tcPr>
            <w:tcW w:w="3970" w:type="dxa"/>
            <w:shd w:val="clear" w:color="auto" w:fill="auto"/>
          </w:tcPr>
          <w:p w:rsidR="00803432" w:rsidRPr="005E2C66" w:rsidRDefault="00803432" w:rsidP="009E0583">
            <w:pPr>
              <w:widowControl w:val="0"/>
              <w:autoSpaceDE w:val="0"/>
              <w:autoSpaceDN w:val="0"/>
              <w:adjustRightInd w:val="0"/>
              <w:jc w:val="both"/>
              <w:rPr>
                <w:bCs/>
                <w:kern w:val="24"/>
                <w:sz w:val="24"/>
                <w:szCs w:val="24"/>
              </w:rPr>
            </w:pPr>
            <w:r w:rsidRPr="005E2C66">
              <w:rPr>
                <w:sz w:val="24"/>
                <w:szCs w:val="24"/>
              </w:rPr>
              <w:t xml:space="preserve">Доля сотрудников администрации Алексеевского </w:t>
            </w:r>
            <w:r w:rsidR="00C779D5" w:rsidRPr="00C779D5">
              <w:rPr>
                <w:sz w:val="24"/>
                <w:szCs w:val="24"/>
              </w:rPr>
              <w:t>муниципального</w:t>
            </w:r>
            <w:r w:rsidRPr="005E2C66">
              <w:rPr>
                <w:sz w:val="24"/>
                <w:szCs w:val="24"/>
              </w:rPr>
              <w:t xml:space="preserve"> округа, принявших участие в обучающих мероприятиях по основам антимонопольного законодательства, организации                                     </w:t>
            </w:r>
            <w:r w:rsidRPr="005E2C66">
              <w:rPr>
                <w:sz w:val="24"/>
                <w:szCs w:val="24"/>
              </w:rPr>
              <w:lastRenderedPageBreak/>
              <w:t xml:space="preserve">и функционированию антимонопольного </w:t>
            </w:r>
            <w:proofErr w:type="spellStart"/>
            <w:r w:rsidRPr="005E2C66">
              <w:rPr>
                <w:sz w:val="24"/>
                <w:szCs w:val="24"/>
              </w:rPr>
              <w:t>комплаен</w:t>
            </w:r>
            <w:r w:rsidR="00CE76C3">
              <w:rPr>
                <w:sz w:val="24"/>
                <w:szCs w:val="24"/>
              </w:rPr>
              <w:t>с</w:t>
            </w:r>
            <w:r w:rsidRPr="005E2C66">
              <w:rPr>
                <w:sz w:val="24"/>
                <w:szCs w:val="24"/>
              </w:rPr>
              <w:t>а</w:t>
            </w:r>
            <w:proofErr w:type="spellEnd"/>
            <w:r w:rsidRPr="005E2C66">
              <w:rPr>
                <w:sz w:val="24"/>
                <w:szCs w:val="24"/>
              </w:rPr>
              <w:t xml:space="preserve"> </w:t>
            </w:r>
          </w:p>
        </w:tc>
        <w:tc>
          <w:tcPr>
            <w:tcW w:w="1276" w:type="dxa"/>
          </w:tcPr>
          <w:p w:rsidR="00803432" w:rsidRPr="005E2C66" w:rsidRDefault="00803432" w:rsidP="008B11D2">
            <w:pPr>
              <w:jc w:val="center"/>
              <w:rPr>
                <w:sz w:val="24"/>
                <w:szCs w:val="24"/>
              </w:rPr>
            </w:pPr>
            <w:r w:rsidRPr="005E2C66">
              <w:rPr>
                <w:sz w:val="24"/>
                <w:szCs w:val="24"/>
              </w:rPr>
              <w:lastRenderedPageBreak/>
              <w:t>%</w:t>
            </w:r>
          </w:p>
        </w:tc>
        <w:tc>
          <w:tcPr>
            <w:tcW w:w="992" w:type="dxa"/>
          </w:tcPr>
          <w:p w:rsidR="00803432" w:rsidRPr="005E2C66" w:rsidRDefault="00803432" w:rsidP="008B11D2">
            <w:pPr>
              <w:jc w:val="center"/>
              <w:rPr>
                <w:sz w:val="24"/>
                <w:szCs w:val="24"/>
              </w:rPr>
            </w:pPr>
            <w:r w:rsidRPr="005E2C66">
              <w:rPr>
                <w:sz w:val="24"/>
                <w:szCs w:val="24"/>
              </w:rPr>
              <w:t>87,5</w:t>
            </w:r>
          </w:p>
        </w:tc>
        <w:tc>
          <w:tcPr>
            <w:tcW w:w="992" w:type="dxa"/>
          </w:tcPr>
          <w:p w:rsidR="00803432" w:rsidRPr="005E2C66" w:rsidRDefault="00803432" w:rsidP="008B11D2">
            <w:pPr>
              <w:jc w:val="center"/>
              <w:rPr>
                <w:rFonts w:eastAsia="Calibri"/>
                <w:sz w:val="24"/>
                <w:szCs w:val="24"/>
                <w:lang w:eastAsia="en-US"/>
              </w:rPr>
            </w:pPr>
            <w:r w:rsidRPr="005E2C66">
              <w:rPr>
                <w:rFonts w:eastAsia="Calibri"/>
                <w:sz w:val="24"/>
                <w:szCs w:val="24"/>
                <w:lang w:eastAsia="en-US"/>
              </w:rPr>
              <w:t>97</w:t>
            </w:r>
          </w:p>
        </w:tc>
        <w:tc>
          <w:tcPr>
            <w:tcW w:w="1134" w:type="dxa"/>
          </w:tcPr>
          <w:p w:rsidR="00803432" w:rsidRPr="005E2C66" w:rsidRDefault="008075D5" w:rsidP="008075D5">
            <w:pPr>
              <w:jc w:val="center"/>
              <w:rPr>
                <w:rFonts w:eastAsia="Calibri"/>
                <w:sz w:val="24"/>
                <w:szCs w:val="24"/>
                <w:lang w:val="en-US" w:eastAsia="en-US"/>
              </w:rPr>
            </w:pPr>
            <w:r w:rsidRPr="005E2C66">
              <w:rPr>
                <w:rFonts w:eastAsia="Calibri"/>
                <w:sz w:val="24"/>
                <w:szCs w:val="24"/>
                <w:lang w:val="en-US" w:eastAsia="en-US"/>
              </w:rPr>
              <w:t>97</w:t>
            </w:r>
            <w:r w:rsidRPr="005E2C66">
              <w:rPr>
                <w:rFonts w:eastAsia="Calibri"/>
                <w:sz w:val="24"/>
                <w:szCs w:val="24"/>
                <w:lang w:eastAsia="en-US"/>
              </w:rPr>
              <w:t>,</w:t>
            </w:r>
            <w:r w:rsidRPr="005E2C66">
              <w:rPr>
                <w:rFonts w:eastAsia="Calibri"/>
                <w:sz w:val="24"/>
                <w:szCs w:val="24"/>
                <w:lang w:val="en-US" w:eastAsia="en-US"/>
              </w:rPr>
              <w:t>5</w:t>
            </w:r>
          </w:p>
        </w:tc>
        <w:tc>
          <w:tcPr>
            <w:tcW w:w="1134" w:type="dxa"/>
          </w:tcPr>
          <w:p w:rsidR="00803432" w:rsidRPr="005E2C66" w:rsidRDefault="008075D5" w:rsidP="008B11D2">
            <w:pPr>
              <w:jc w:val="center"/>
              <w:rPr>
                <w:rFonts w:eastAsia="Calibri"/>
                <w:sz w:val="24"/>
                <w:szCs w:val="24"/>
                <w:lang w:eastAsia="en-US"/>
              </w:rPr>
            </w:pPr>
            <w:r w:rsidRPr="005E2C66">
              <w:rPr>
                <w:rFonts w:eastAsia="Calibri"/>
                <w:sz w:val="24"/>
                <w:szCs w:val="24"/>
                <w:lang w:eastAsia="en-US"/>
              </w:rPr>
              <w:t>97,5</w:t>
            </w:r>
          </w:p>
        </w:tc>
        <w:tc>
          <w:tcPr>
            <w:tcW w:w="1134" w:type="dxa"/>
          </w:tcPr>
          <w:p w:rsidR="00803432" w:rsidRPr="005E2C66" w:rsidRDefault="008075D5" w:rsidP="008B11D2">
            <w:pPr>
              <w:jc w:val="center"/>
              <w:rPr>
                <w:rFonts w:eastAsia="Calibri"/>
                <w:sz w:val="24"/>
                <w:szCs w:val="24"/>
                <w:lang w:eastAsia="en-US"/>
              </w:rPr>
            </w:pPr>
            <w:r w:rsidRPr="005E2C66">
              <w:rPr>
                <w:rFonts w:eastAsia="Calibri"/>
                <w:sz w:val="24"/>
                <w:szCs w:val="24"/>
                <w:lang w:eastAsia="en-US"/>
              </w:rPr>
              <w:t>98</w:t>
            </w:r>
          </w:p>
        </w:tc>
        <w:tc>
          <w:tcPr>
            <w:tcW w:w="1134" w:type="dxa"/>
          </w:tcPr>
          <w:p w:rsidR="00803432" w:rsidRPr="005E2C66" w:rsidRDefault="008075D5" w:rsidP="008B11D2">
            <w:pPr>
              <w:jc w:val="center"/>
              <w:rPr>
                <w:rFonts w:eastAsia="Calibri"/>
                <w:sz w:val="24"/>
                <w:szCs w:val="24"/>
                <w:lang w:eastAsia="en-US"/>
              </w:rPr>
            </w:pPr>
            <w:r w:rsidRPr="005E2C66">
              <w:rPr>
                <w:rFonts w:eastAsia="Calibri"/>
                <w:sz w:val="24"/>
                <w:szCs w:val="24"/>
                <w:lang w:eastAsia="en-US"/>
              </w:rPr>
              <w:t>98</w:t>
            </w:r>
          </w:p>
        </w:tc>
        <w:tc>
          <w:tcPr>
            <w:tcW w:w="1701" w:type="dxa"/>
          </w:tcPr>
          <w:p w:rsidR="00803432" w:rsidRPr="005E2C66" w:rsidRDefault="00803432" w:rsidP="008B11D2">
            <w:pPr>
              <w:jc w:val="center"/>
              <w:rPr>
                <w:rFonts w:eastAsia="Calibri"/>
                <w:sz w:val="24"/>
                <w:szCs w:val="24"/>
                <w:lang w:eastAsia="en-US"/>
              </w:rPr>
            </w:pPr>
            <w:r w:rsidRPr="005E2C66">
              <w:rPr>
                <w:rFonts w:eastAsia="Calibri"/>
                <w:sz w:val="24"/>
                <w:szCs w:val="24"/>
                <w:lang w:eastAsia="en-US"/>
              </w:rPr>
              <w:t>Не установлено</w:t>
            </w:r>
          </w:p>
        </w:tc>
        <w:tc>
          <w:tcPr>
            <w:tcW w:w="2253" w:type="dxa"/>
          </w:tcPr>
          <w:p w:rsidR="00803432" w:rsidRPr="005E2C66" w:rsidRDefault="00803432" w:rsidP="008B11D2">
            <w:pPr>
              <w:jc w:val="center"/>
              <w:rPr>
                <w:rFonts w:eastAsia="Calibri"/>
                <w:sz w:val="24"/>
                <w:szCs w:val="24"/>
                <w:lang w:eastAsia="en-US"/>
              </w:rPr>
            </w:pPr>
            <w:r w:rsidRPr="005E2C66">
              <w:rPr>
                <w:rFonts w:eastAsia="Calibri"/>
                <w:sz w:val="24"/>
                <w:szCs w:val="24"/>
                <w:lang w:eastAsia="en-US"/>
              </w:rPr>
              <w:t xml:space="preserve">Комитет </w:t>
            </w:r>
            <w:proofErr w:type="gramStart"/>
            <w:r w:rsidRPr="005E2C66">
              <w:rPr>
                <w:rFonts w:eastAsia="Calibri"/>
                <w:sz w:val="24"/>
                <w:szCs w:val="24"/>
                <w:lang w:eastAsia="en-US"/>
              </w:rPr>
              <w:t>экономического</w:t>
            </w:r>
            <w:proofErr w:type="gramEnd"/>
            <w:r w:rsidRPr="005E2C66">
              <w:rPr>
                <w:rFonts w:eastAsia="Calibri"/>
                <w:sz w:val="24"/>
                <w:szCs w:val="24"/>
                <w:lang w:eastAsia="en-US"/>
              </w:rPr>
              <w:t xml:space="preserve"> </w:t>
            </w:r>
          </w:p>
          <w:p w:rsidR="00803432" w:rsidRPr="005E2C66" w:rsidRDefault="00803432" w:rsidP="008B11D2">
            <w:pPr>
              <w:jc w:val="center"/>
              <w:rPr>
                <w:rFonts w:eastAsia="Calibri"/>
                <w:sz w:val="24"/>
                <w:szCs w:val="24"/>
                <w:lang w:eastAsia="en-US"/>
              </w:rPr>
            </w:pPr>
            <w:r w:rsidRPr="005E2C66">
              <w:rPr>
                <w:rFonts w:eastAsia="Calibri"/>
                <w:sz w:val="24"/>
                <w:szCs w:val="24"/>
                <w:lang w:eastAsia="en-US"/>
              </w:rPr>
              <w:t xml:space="preserve">развития администрации Алексеевского </w:t>
            </w:r>
            <w:r w:rsidR="00C779D5" w:rsidRPr="00C779D5">
              <w:rPr>
                <w:rFonts w:eastAsia="Calibri"/>
                <w:sz w:val="24"/>
                <w:szCs w:val="24"/>
                <w:lang w:eastAsia="en-US"/>
              </w:rPr>
              <w:t>муниципального</w:t>
            </w:r>
            <w:r w:rsidRPr="005E2C66">
              <w:rPr>
                <w:rFonts w:eastAsia="Calibri"/>
                <w:sz w:val="24"/>
                <w:szCs w:val="24"/>
                <w:lang w:eastAsia="en-US"/>
              </w:rPr>
              <w:t xml:space="preserve"> </w:t>
            </w:r>
            <w:r w:rsidRPr="005E2C66">
              <w:rPr>
                <w:rFonts w:eastAsia="Calibri"/>
                <w:sz w:val="24"/>
                <w:szCs w:val="24"/>
                <w:lang w:eastAsia="en-US"/>
              </w:rPr>
              <w:lastRenderedPageBreak/>
              <w:t xml:space="preserve">округа </w:t>
            </w:r>
          </w:p>
          <w:p w:rsidR="009C690C" w:rsidRPr="005E2C66" w:rsidRDefault="009C690C" w:rsidP="008B11D2">
            <w:pPr>
              <w:jc w:val="center"/>
              <w:rPr>
                <w:rFonts w:eastAsia="Calibri"/>
                <w:sz w:val="24"/>
                <w:szCs w:val="24"/>
                <w:lang w:eastAsia="en-US"/>
              </w:rPr>
            </w:pPr>
          </w:p>
          <w:p w:rsidR="00803432" w:rsidRPr="005E2C66" w:rsidRDefault="00803432" w:rsidP="008B11D2">
            <w:pPr>
              <w:jc w:val="center"/>
              <w:rPr>
                <w:rFonts w:eastAsia="Calibri"/>
                <w:sz w:val="24"/>
                <w:szCs w:val="24"/>
                <w:lang w:eastAsia="en-US"/>
              </w:rPr>
            </w:pPr>
            <w:r w:rsidRPr="005E2C66">
              <w:rPr>
                <w:rFonts w:eastAsia="Calibri"/>
                <w:sz w:val="24"/>
                <w:szCs w:val="24"/>
                <w:lang w:eastAsia="en-US"/>
              </w:rPr>
              <w:t xml:space="preserve">Аппарат главы администрации Алексеевского </w:t>
            </w:r>
            <w:r w:rsidR="00C779D5" w:rsidRPr="00C779D5">
              <w:rPr>
                <w:rFonts w:eastAsia="Calibri"/>
                <w:sz w:val="24"/>
                <w:szCs w:val="24"/>
                <w:lang w:eastAsia="en-US"/>
              </w:rPr>
              <w:t>муниципального</w:t>
            </w:r>
            <w:r w:rsidRPr="005E2C66">
              <w:rPr>
                <w:rFonts w:eastAsia="Calibri"/>
                <w:sz w:val="24"/>
                <w:szCs w:val="24"/>
                <w:lang w:eastAsia="en-US"/>
              </w:rPr>
              <w:t xml:space="preserve"> округа</w:t>
            </w:r>
          </w:p>
          <w:p w:rsidR="00803432" w:rsidRPr="005E2C66" w:rsidRDefault="00803432" w:rsidP="008B11D2">
            <w:pPr>
              <w:jc w:val="center"/>
              <w:rPr>
                <w:rFonts w:eastAsia="Calibri"/>
                <w:sz w:val="24"/>
                <w:szCs w:val="24"/>
                <w:lang w:eastAsia="en-US"/>
              </w:rPr>
            </w:pPr>
          </w:p>
        </w:tc>
      </w:tr>
      <w:tr w:rsidR="00342D83" w:rsidRPr="00342D83" w:rsidTr="008B11D2">
        <w:trPr>
          <w:trHeight w:val="315"/>
          <w:jc w:val="center"/>
        </w:trPr>
        <w:tc>
          <w:tcPr>
            <w:tcW w:w="583" w:type="dxa"/>
            <w:shd w:val="clear" w:color="auto" w:fill="auto"/>
          </w:tcPr>
          <w:p w:rsidR="00803432" w:rsidRPr="00342D83" w:rsidRDefault="00803432" w:rsidP="008B11D2">
            <w:pPr>
              <w:ind w:left="-57" w:right="-57"/>
              <w:jc w:val="center"/>
              <w:rPr>
                <w:sz w:val="24"/>
                <w:szCs w:val="24"/>
              </w:rPr>
            </w:pPr>
            <w:r w:rsidRPr="00342D83">
              <w:rPr>
                <w:sz w:val="24"/>
                <w:szCs w:val="24"/>
              </w:rPr>
              <w:lastRenderedPageBreak/>
              <w:t>3</w:t>
            </w:r>
          </w:p>
        </w:tc>
        <w:tc>
          <w:tcPr>
            <w:tcW w:w="3970" w:type="dxa"/>
            <w:shd w:val="clear" w:color="auto" w:fill="auto"/>
          </w:tcPr>
          <w:p w:rsidR="00803432" w:rsidRPr="00342D83" w:rsidRDefault="00803432" w:rsidP="008B11D2">
            <w:pPr>
              <w:widowControl w:val="0"/>
              <w:autoSpaceDE w:val="0"/>
              <w:autoSpaceDN w:val="0"/>
              <w:adjustRightInd w:val="0"/>
              <w:jc w:val="both"/>
              <w:rPr>
                <w:sz w:val="24"/>
                <w:szCs w:val="24"/>
              </w:rPr>
            </w:pPr>
            <w:r w:rsidRPr="00342D83">
              <w:rPr>
                <w:sz w:val="24"/>
                <w:szCs w:val="24"/>
              </w:rPr>
              <w:t>Количество хозяйствующих субъектов, доля участия муниципального образования в которых составляет 50 и более процентов (за исключением бюджетных, казенных учреждений), из них:</w:t>
            </w:r>
          </w:p>
        </w:tc>
        <w:tc>
          <w:tcPr>
            <w:tcW w:w="1276" w:type="dxa"/>
          </w:tcPr>
          <w:p w:rsidR="00803432" w:rsidRPr="00342D83" w:rsidRDefault="00803432" w:rsidP="008B11D2">
            <w:pPr>
              <w:jc w:val="center"/>
              <w:rPr>
                <w:sz w:val="24"/>
                <w:szCs w:val="24"/>
              </w:rPr>
            </w:pPr>
            <w:r w:rsidRPr="00342D83">
              <w:rPr>
                <w:sz w:val="24"/>
                <w:szCs w:val="24"/>
              </w:rPr>
              <w:t>Ед.</w:t>
            </w:r>
          </w:p>
        </w:tc>
        <w:tc>
          <w:tcPr>
            <w:tcW w:w="992" w:type="dxa"/>
          </w:tcPr>
          <w:p w:rsidR="00803432" w:rsidRPr="00342D83" w:rsidRDefault="00803432" w:rsidP="008B11D2">
            <w:pPr>
              <w:jc w:val="center"/>
              <w:rPr>
                <w:sz w:val="24"/>
                <w:szCs w:val="24"/>
              </w:rPr>
            </w:pPr>
            <w:r w:rsidRPr="00342D83">
              <w:rPr>
                <w:sz w:val="24"/>
                <w:szCs w:val="24"/>
              </w:rPr>
              <w:t>4</w:t>
            </w:r>
          </w:p>
        </w:tc>
        <w:tc>
          <w:tcPr>
            <w:tcW w:w="992"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4</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4</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4</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4</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4</w:t>
            </w:r>
          </w:p>
        </w:tc>
        <w:tc>
          <w:tcPr>
            <w:tcW w:w="1701"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Не установлено</w:t>
            </w:r>
          </w:p>
        </w:tc>
        <w:tc>
          <w:tcPr>
            <w:tcW w:w="2253" w:type="dxa"/>
          </w:tcPr>
          <w:p w:rsidR="00803432" w:rsidRPr="00342D83" w:rsidRDefault="009C690C" w:rsidP="008B11D2">
            <w:pPr>
              <w:jc w:val="center"/>
              <w:rPr>
                <w:rFonts w:eastAsia="Calibri"/>
                <w:sz w:val="24"/>
                <w:szCs w:val="24"/>
                <w:lang w:eastAsia="en-US"/>
              </w:rPr>
            </w:pPr>
            <w:r w:rsidRPr="009C690C">
              <w:rPr>
                <w:rFonts w:eastAsia="Calibri"/>
                <w:sz w:val="24"/>
                <w:szCs w:val="24"/>
                <w:lang w:eastAsia="en-US"/>
              </w:rPr>
              <w:t xml:space="preserve">Комитет по земельным и имущественным отношениям администрации Алексеевского </w:t>
            </w:r>
            <w:r w:rsidR="00C779D5" w:rsidRPr="00C779D5">
              <w:rPr>
                <w:rFonts w:eastAsia="Calibri"/>
                <w:sz w:val="24"/>
                <w:szCs w:val="24"/>
                <w:lang w:eastAsia="en-US"/>
              </w:rPr>
              <w:t>муниципального</w:t>
            </w:r>
            <w:r w:rsidRPr="009C690C">
              <w:rPr>
                <w:rFonts w:eastAsia="Calibri"/>
                <w:sz w:val="24"/>
                <w:szCs w:val="24"/>
                <w:lang w:eastAsia="en-US"/>
              </w:rPr>
              <w:t xml:space="preserve"> округа</w:t>
            </w:r>
          </w:p>
        </w:tc>
      </w:tr>
      <w:tr w:rsidR="00342D83" w:rsidRPr="00342D83" w:rsidTr="008B11D2">
        <w:trPr>
          <w:trHeight w:val="315"/>
          <w:jc w:val="center"/>
        </w:trPr>
        <w:tc>
          <w:tcPr>
            <w:tcW w:w="583" w:type="dxa"/>
            <w:shd w:val="clear" w:color="auto" w:fill="auto"/>
          </w:tcPr>
          <w:p w:rsidR="00803432" w:rsidRPr="00342D83" w:rsidRDefault="00803432" w:rsidP="008B11D2">
            <w:pPr>
              <w:ind w:left="-57" w:right="-57"/>
              <w:jc w:val="center"/>
              <w:rPr>
                <w:sz w:val="24"/>
                <w:szCs w:val="24"/>
              </w:rPr>
            </w:pPr>
            <w:r w:rsidRPr="00342D83">
              <w:rPr>
                <w:sz w:val="24"/>
                <w:szCs w:val="24"/>
              </w:rPr>
              <w:t>3.1</w:t>
            </w:r>
          </w:p>
        </w:tc>
        <w:tc>
          <w:tcPr>
            <w:tcW w:w="3970" w:type="dxa"/>
            <w:shd w:val="clear" w:color="auto" w:fill="auto"/>
          </w:tcPr>
          <w:p w:rsidR="00803432" w:rsidRPr="00342D83" w:rsidRDefault="00803432" w:rsidP="008B11D2">
            <w:pPr>
              <w:widowControl w:val="0"/>
              <w:autoSpaceDE w:val="0"/>
              <w:autoSpaceDN w:val="0"/>
              <w:adjustRightInd w:val="0"/>
              <w:jc w:val="both"/>
              <w:rPr>
                <w:bCs/>
                <w:kern w:val="24"/>
                <w:sz w:val="24"/>
                <w:szCs w:val="24"/>
              </w:rPr>
            </w:pPr>
            <w:r w:rsidRPr="00342D83">
              <w:rPr>
                <w:bCs/>
                <w:kern w:val="24"/>
                <w:sz w:val="24"/>
                <w:szCs w:val="24"/>
              </w:rPr>
              <w:t>Количество муниципальных унитарных предприятий</w:t>
            </w:r>
          </w:p>
        </w:tc>
        <w:tc>
          <w:tcPr>
            <w:tcW w:w="1276" w:type="dxa"/>
          </w:tcPr>
          <w:p w:rsidR="00803432" w:rsidRPr="00342D83" w:rsidRDefault="00803432" w:rsidP="008B11D2">
            <w:pPr>
              <w:jc w:val="center"/>
              <w:rPr>
                <w:sz w:val="24"/>
                <w:szCs w:val="24"/>
              </w:rPr>
            </w:pPr>
            <w:r w:rsidRPr="00342D83">
              <w:rPr>
                <w:sz w:val="24"/>
                <w:szCs w:val="24"/>
              </w:rPr>
              <w:t>Ед.</w:t>
            </w:r>
          </w:p>
        </w:tc>
        <w:tc>
          <w:tcPr>
            <w:tcW w:w="992" w:type="dxa"/>
            <w:shd w:val="clear" w:color="auto" w:fill="FFFFFF" w:themeFill="background1"/>
          </w:tcPr>
          <w:p w:rsidR="00803432" w:rsidRPr="00342D83" w:rsidRDefault="00803432" w:rsidP="008B11D2">
            <w:pPr>
              <w:jc w:val="center"/>
              <w:rPr>
                <w:sz w:val="24"/>
                <w:szCs w:val="24"/>
              </w:rPr>
            </w:pPr>
            <w:r w:rsidRPr="00342D83">
              <w:rPr>
                <w:sz w:val="24"/>
                <w:szCs w:val="24"/>
              </w:rPr>
              <w:t>0</w:t>
            </w:r>
          </w:p>
        </w:tc>
        <w:tc>
          <w:tcPr>
            <w:tcW w:w="992" w:type="dxa"/>
            <w:shd w:val="clear" w:color="auto" w:fill="FFFFFF" w:themeFill="background1"/>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0</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0</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0</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0</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0</w:t>
            </w:r>
          </w:p>
        </w:tc>
        <w:tc>
          <w:tcPr>
            <w:tcW w:w="1701"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Не установлено</w:t>
            </w:r>
          </w:p>
        </w:tc>
        <w:tc>
          <w:tcPr>
            <w:tcW w:w="2253" w:type="dxa"/>
          </w:tcPr>
          <w:p w:rsidR="00803432" w:rsidRPr="00342D83" w:rsidRDefault="0099248B" w:rsidP="008B11D2">
            <w:pPr>
              <w:jc w:val="center"/>
              <w:rPr>
                <w:rFonts w:eastAsia="Calibri"/>
                <w:sz w:val="24"/>
                <w:szCs w:val="24"/>
                <w:lang w:eastAsia="en-US"/>
              </w:rPr>
            </w:pPr>
            <w:r w:rsidRPr="0099248B">
              <w:rPr>
                <w:rFonts w:eastAsia="Calibri"/>
                <w:sz w:val="24"/>
                <w:szCs w:val="24"/>
                <w:lang w:eastAsia="en-US"/>
              </w:rPr>
              <w:t xml:space="preserve">Комитет по земельным и имущественным отношениям администрации Алексеевского </w:t>
            </w:r>
            <w:r w:rsidR="00C779D5" w:rsidRPr="00C779D5">
              <w:rPr>
                <w:rFonts w:eastAsia="Calibri"/>
                <w:sz w:val="24"/>
                <w:szCs w:val="24"/>
                <w:lang w:eastAsia="en-US"/>
              </w:rPr>
              <w:t>муниципального</w:t>
            </w:r>
            <w:r w:rsidRPr="0099248B">
              <w:rPr>
                <w:rFonts w:eastAsia="Calibri"/>
                <w:sz w:val="24"/>
                <w:szCs w:val="24"/>
                <w:lang w:eastAsia="en-US"/>
              </w:rPr>
              <w:t xml:space="preserve"> округа</w:t>
            </w:r>
          </w:p>
        </w:tc>
      </w:tr>
      <w:tr w:rsidR="00342D83" w:rsidRPr="00342D83" w:rsidTr="008B11D2">
        <w:trPr>
          <w:trHeight w:val="315"/>
          <w:jc w:val="center"/>
        </w:trPr>
        <w:tc>
          <w:tcPr>
            <w:tcW w:w="583" w:type="dxa"/>
            <w:shd w:val="clear" w:color="auto" w:fill="auto"/>
          </w:tcPr>
          <w:p w:rsidR="00803432" w:rsidRPr="00220F6F" w:rsidRDefault="00803432" w:rsidP="008B11D2">
            <w:pPr>
              <w:jc w:val="center"/>
              <w:rPr>
                <w:sz w:val="24"/>
                <w:szCs w:val="24"/>
              </w:rPr>
            </w:pPr>
            <w:r w:rsidRPr="00220F6F">
              <w:rPr>
                <w:sz w:val="24"/>
                <w:szCs w:val="24"/>
              </w:rPr>
              <w:lastRenderedPageBreak/>
              <w:t>4</w:t>
            </w:r>
          </w:p>
        </w:tc>
        <w:tc>
          <w:tcPr>
            <w:tcW w:w="3970" w:type="dxa"/>
            <w:shd w:val="clear" w:color="auto" w:fill="auto"/>
          </w:tcPr>
          <w:p w:rsidR="00803432" w:rsidRPr="00220F6F" w:rsidRDefault="00F42B03" w:rsidP="00F42B03">
            <w:pPr>
              <w:widowControl w:val="0"/>
              <w:autoSpaceDE w:val="0"/>
              <w:autoSpaceDN w:val="0"/>
              <w:adjustRightInd w:val="0"/>
              <w:jc w:val="both"/>
              <w:rPr>
                <w:rFonts w:asciiTheme="minorHAnsi" w:eastAsiaTheme="minorHAnsi" w:hAnsiTheme="minorHAnsi" w:cstheme="minorBidi"/>
                <w:sz w:val="22"/>
                <w:szCs w:val="22"/>
                <w:lang w:eastAsia="en-US"/>
              </w:rPr>
            </w:pPr>
            <w:r>
              <w:rPr>
                <w:bCs/>
                <w:kern w:val="24"/>
                <w:sz w:val="24"/>
                <w:szCs w:val="24"/>
              </w:rPr>
              <w:t>Доля внесенных</w:t>
            </w:r>
            <w:r w:rsidR="008739C6" w:rsidRPr="00220F6F">
              <w:rPr>
                <w:bCs/>
                <w:kern w:val="24"/>
                <w:sz w:val="24"/>
                <w:szCs w:val="24"/>
              </w:rPr>
              <w:t xml:space="preserve"> изменений в закупочные процедуры с соблюден</w:t>
            </w:r>
            <w:r>
              <w:rPr>
                <w:bCs/>
                <w:kern w:val="24"/>
                <w:sz w:val="24"/>
                <w:szCs w:val="24"/>
              </w:rPr>
              <w:t>ием сроков согласно действующему</w:t>
            </w:r>
            <w:r w:rsidR="008739C6" w:rsidRPr="00220F6F">
              <w:rPr>
                <w:bCs/>
                <w:kern w:val="24"/>
                <w:sz w:val="24"/>
                <w:szCs w:val="24"/>
              </w:rPr>
              <w:t xml:space="preserve"> законодательств</w:t>
            </w:r>
            <w:r>
              <w:rPr>
                <w:bCs/>
                <w:kern w:val="24"/>
                <w:sz w:val="24"/>
                <w:szCs w:val="24"/>
              </w:rPr>
              <w:t>у</w:t>
            </w:r>
            <w:r w:rsidR="008739C6" w:rsidRPr="00220F6F">
              <w:rPr>
                <w:bCs/>
                <w:kern w:val="24"/>
                <w:sz w:val="24"/>
                <w:szCs w:val="24"/>
              </w:rPr>
              <w:t xml:space="preserve"> от общего количества внесенных изменений </w:t>
            </w:r>
          </w:p>
        </w:tc>
        <w:tc>
          <w:tcPr>
            <w:tcW w:w="1276" w:type="dxa"/>
          </w:tcPr>
          <w:p w:rsidR="00803432" w:rsidRPr="00220F6F" w:rsidRDefault="00D50F44" w:rsidP="008B11D2">
            <w:pPr>
              <w:jc w:val="center"/>
              <w:rPr>
                <w:sz w:val="24"/>
                <w:szCs w:val="24"/>
              </w:rPr>
            </w:pPr>
            <w:r w:rsidRPr="00220F6F">
              <w:rPr>
                <w:sz w:val="24"/>
                <w:szCs w:val="24"/>
              </w:rPr>
              <w:t xml:space="preserve">% </w:t>
            </w:r>
          </w:p>
        </w:tc>
        <w:tc>
          <w:tcPr>
            <w:tcW w:w="992" w:type="dxa"/>
            <w:shd w:val="clear" w:color="auto" w:fill="auto"/>
          </w:tcPr>
          <w:p w:rsidR="00803432" w:rsidRPr="00220F6F" w:rsidRDefault="00D50F44" w:rsidP="008B11D2">
            <w:pPr>
              <w:jc w:val="center"/>
              <w:rPr>
                <w:sz w:val="24"/>
                <w:szCs w:val="24"/>
              </w:rPr>
            </w:pPr>
            <w:r w:rsidRPr="00220F6F">
              <w:rPr>
                <w:sz w:val="24"/>
                <w:szCs w:val="24"/>
              </w:rPr>
              <w:t>100</w:t>
            </w:r>
          </w:p>
        </w:tc>
        <w:tc>
          <w:tcPr>
            <w:tcW w:w="992" w:type="dxa"/>
            <w:shd w:val="clear" w:color="auto" w:fill="auto"/>
          </w:tcPr>
          <w:p w:rsidR="00803432" w:rsidRPr="00220F6F" w:rsidRDefault="00D50F44" w:rsidP="008B11D2">
            <w:pPr>
              <w:jc w:val="center"/>
              <w:rPr>
                <w:rFonts w:eastAsia="Calibri"/>
                <w:sz w:val="24"/>
                <w:szCs w:val="24"/>
                <w:lang w:eastAsia="en-US"/>
              </w:rPr>
            </w:pPr>
            <w:r w:rsidRPr="00220F6F">
              <w:rPr>
                <w:rFonts w:eastAsia="Calibri"/>
                <w:sz w:val="24"/>
                <w:szCs w:val="24"/>
                <w:lang w:eastAsia="en-US"/>
              </w:rPr>
              <w:t>100</w:t>
            </w:r>
          </w:p>
        </w:tc>
        <w:tc>
          <w:tcPr>
            <w:tcW w:w="1134" w:type="dxa"/>
          </w:tcPr>
          <w:p w:rsidR="00803432" w:rsidRPr="00220F6F" w:rsidRDefault="00D50F44" w:rsidP="008B11D2">
            <w:pPr>
              <w:jc w:val="center"/>
              <w:rPr>
                <w:rFonts w:eastAsia="Calibri"/>
                <w:sz w:val="24"/>
                <w:szCs w:val="24"/>
                <w:lang w:eastAsia="en-US"/>
              </w:rPr>
            </w:pPr>
            <w:r w:rsidRPr="00220F6F">
              <w:rPr>
                <w:rFonts w:eastAsia="Calibri"/>
                <w:sz w:val="24"/>
                <w:szCs w:val="24"/>
                <w:lang w:eastAsia="en-US"/>
              </w:rPr>
              <w:t>100</w:t>
            </w:r>
          </w:p>
        </w:tc>
        <w:tc>
          <w:tcPr>
            <w:tcW w:w="1134" w:type="dxa"/>
          </w:tcPr>
          <w:p w:rsidR="00803432" w:rsidRPr="00220F6F" w:rsidRDefault="00D50F44" w:rsidP="008B11D2">
            <w:pPr>
              <w:jc w:val="center"/>
              <w:rPr>
                <w:rFonts w:eastAsia="Calibri"/>
                <w:sz w:val="24"/>
                <w:szCs w:val="24"/>
                <w:lang w:eastAsia="en-US"/>
              </w:rPr>
            </w:pPr>
            <w:r w:rsidRPr="00220F6F">
              <w:rPr>
                <w:rFonts w:eastAsia="Calibri"/>
                <w:sz w:val="24"/>
                <w:szCs w:val="24"/>
                <w:lang w:eastAsia="en-US"/>
              </w:rPr>
              <w:t>100</w:t>
            </w:r>
          </w:p>
        </w:tc>
        <w:tc>
          <w:tcPr>
            <w:tcW w:w="1134" w:type="dxa"/>
          </w:tcPr>
          <w:p w:rsidR="00803432" w:rsidRPr="00220F6F" w:rsidRDefault="00D50F44" w:rsidP="008B11D2">
            <w:pPr>
              <w:jc w:val="center"/>
              <w:rPr>
                <w:rFonts w:eastAsia="Calibri"/>
                <w:sz w:val="24"/>
                <w:szCs w:val="24"/>
                <w:lang w:eastAsia="en-US"/>
              </w:rPr>
            </w:pPr>
            <w:r w:rsidRPr="00220F6F">
              <w:rPr>
                <w:rFonts w:eastAsia="Calibri"/>
                <w:sz w:val="24"/>
                <w:szCs w:val="24"/>
                <w:lang w:eastAsia="en-US"/>
              </w:rPr>
              <w:t>100</w:t>
            </w:r>
          </w:p>
        </w:tc>
        <w:tc>
          <w:tcPr>
            <w:tcW w:w="1134" w:type="dxa"/>
          </w:tcPr>
          <w:p w:rsidR="00803432" w:rsidRPr="00220F6F" w:rsidRDefault="00D50F44" w:rsidP="008B11D2">
            <w:pPr>
              <w:jc w:val="center"/>
              <w:rPr>
                <w:rFonts w:eastAsia="Calibri"/>
                <w:sz w:val="24"/>
                <w:szCs w:val="24"/>
                <w:lang w:eastAsia="en-US"/>
              </w:rPr>
            </w:pPr>
            <w:r w:rsidRPr="00220F6F">
              <w:rPr>
                <w:rFonts w:eastAsia="Calibri"/>
                <w:sz w:val="24"/>
                <w:szCs w:val="24"/>
                <w:lang w:eastAsia="en-US"/>
              </w:rPr>
              <w:t>100</w:t>
            </w:r>
          </w:p>
        </w:tc>
        <w:tc>
          <w:tcPr>
            <w:tcW w:w="1701" w:type="dxa"/>
          </w:tcPr>
          <w:p w:rsidR="00803432" w:rsidRPr="00220F6F" w:rsidRDefault="00803432" w:rsidP="008B11D2">
            <w:pPr>
              <w:jc w:val="center"/>
              <w:rPr>
                <w:rFonts w:eastAsia="Calibri"/>
                <w:sz w:val="24"/>
                <w:szCs w:val="24"/>
                <w:lang w:eastAsia="en-US"/>
              </w:rPr>
            </w:pPr>
            <w:r w:rsidRPr="00220F6F">
              <w:rPr>
                <w:rFonts w:eastAsia="Calibri"/>
                <w:sz w:val="24"/>
                <w:szCs w:val="24"/>
                <w:lang w:eastAsia="en-US"/>
              </w:rPr>
              <w:t>Не установлено</w:t>
            </w:r>
          </w:p>
        </w:tc>
        <w:tc>
          <w:tcPr>
            <w:tcW w:w="2253" w:type="dxa"/>
          </w:tcPr>
          <w:p w:rsidR="00803432" w:rsidRPr="00220F6F" w:rsidRDefault="00803432" w:rsidP="008B11D2">
            <w:pPr>
              <w:jc w:val="center"/>
              <w:rPr>
                <w:sz w:val="24"/>
                <w:szCs w:val="24"/>
              </w:rPr>
            </w:pPr>
            <w:r w:rsidRPr="00220F6F">
              <w:rPr>
                <w:sz w:val="24"/>
                <w:szCs w:val="24"/>
              </w:rPr>
              <w:t xml:space="preserve">МКУ «УМЗ Алексеевского </w:t>
            </w:r>
            <w:r w:rsidR="00C779D5" w:rsidRPr="00220F6F">
              <w:rPr>
                <w:sz w:val="24"/>
                <w:szCs w:val="24"/>
              </w:rPr>
              <w:t>муниципального</w:t>
            </w:r>
            <w:r w:rsidRPr="00220F6F">
              <w:rPr>
                <w:sz w:val="24"/>
                <w:szCs w:val="24"/>
              </w:rPr>
              <w:t xml:space="preserve"> округа»</w:t>
            </w:r>
          </w:p>
        </w:tc>
      </w:tr>
      <w:tr w:rsidR="00342D83" w:rsidRPr="00342D83" w:rsidTr="008B11D2">
        <w:trPr>
          <w:trHeight w:val="315"/>
          <w:jc w:val="center"/>
        </w:trPr>
        <w:tc>
          <w:tcPr>
            <w:tcW w:w="583" w:type="dxa"/>
            <w:shd w:val="clear" w:color="auto" w:fill="auto"/>
          </w:tcPr>
          <w:p w:rsidR="00803432" w:rsidRPr="00342D83" w:rsidRDefault="00803432" w:rsidP="008B11D2">
            <w:pPr>
              <w:jc w:val="center"/>
              <w:rPr>
                <w:sz w:val="24"/>
                <w:szCs w:val="24"/>
              </w:rPr>
            </w:pPr>
            <w:r w:rsidRPr="00342D83">
              <w:rPr>
                <w:sz w:val="24"/>
                <w:szCs w:val="24"/>
              </w:rPr>
              <w:t>5</w:t>
            </w:r>
          </w:p>
        </w:tc>
        <w:tc>
          <w:tcPr>
            <w:tcW w:w="3970" w:type="dxa"/>
            <w:shd w:val="clear" w:color="auto" w:fill="auto"/>
          </w:tcPr>
          <w:p w:rsidR="00803432" w:rsidRPr="00342D83" w:rsidRDefault="00803432" w:rsidP="008B11D2">
            <w:pPr>
              <w:jc w:val="both"/>
              <w:rPr>
                <w:sz w:val="24"/>
                <w:szCs w:val="24"/>
              </w:rPr>
            </w:pPr>
            <w:r w:rsidRPr="00342D83">
              <w:rPr>
                <w:sz w:val="24"/>
                <w:szCs w:val="24"/>
              </w:rPr>
              <w:t>Количество субъектов МСП, охваченных услугами Центра «Мой бизнес» с использованием интерактивного рабочего места для предпринимателей, портала "Бизнес-навигатор МСП"  и получение индивидуальных консультаций о работе Центра  (кредитные, гарантийные, лизинговые услуги, консультационная и образовательная поддержка)</w:t>
            </w:r>
          </w:p>
        </w:tc>
        <w:tc>
          <w:tcPr>
            <w:tcW w:w="1276" w:type="dxa"/>
          </w:tcPr>
          <w:p w:rsidR="00803432" w:rsidRPr="00342D83" w:rsidRDefault="00803432" w:rsidP="008B11D2">
            <w:pPr>
              <w:jc w:val="center"/>
              <w:rPr>
                <w:sz w:val="24"/>
                <w:szCs w:val="24"/>
              </w:rPr>
            </w:pPr>
            <w:r w:rsidRPr="00342D83">
              <w:rPr>
                <w:sz w:val="24"/>
                <w:szCs w:val="24"/>
              </w:rPr>
              <w:t>%</w:t>
            </w:r>
          </w:p>
        </w:tc>
        <w:tc>
          <w:tcPr>
            <w:tcW w:w="992" w:type="dxa"/>
          </w:tcPr>
          <w:p w:rsidR="00803432" w:rsidRPr="00342D83" w:rsidRDefault="00803432" w:rsidP="008B11D2">
            <w:pPr>
              <w:jc w:val="center"/>
              <w:rPr>
                <w:sz w:val="24"/>
                <w:szCs w:val="24"/>
              </w:rPr>
            </w:pPr>
            <w:r w:rsidRPr="00342D83">
              <w:rPr>
                <w:sz w:val="24"/>
                <w:szCs w:val="24"/>
              </w:rPr>
              <w:t>7,6</w:t>
            </w:r>
          </w:p>
        </w:tc>
        <w:tc>
          <w:tcPr>
            <w:tcW w:w="992"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9,1</w:t>
            </w:r>
          </w:p>
        </w:tc>
        <w:tc>
          <w:tcPr>
            <w:tcW w:w="1134" w:type="dxa"/>
          </w:tcPr>
          <w:p w:rsidR="00803432" w:rsidRPr="00342D83" w:rsidRDefault="00803432" w:rsidP="008075D5">
            <w:pPr>
              <w:jc w:val="center"/>
              <w:rPr>
                <w:rFonts w:eastAsia="Calibri"/>
                <w:sz w:val="24"/>
                <w:szCs w:val="24"/>
                <w:lang w:eastAsia="en-US"/>
              </w:rPr>
            </w:pPr>
            <w:r w:rsidRPr="00342D83">
              <w:rPr>
                <w:rFonts w:eastAsia="Calibri"/>
                <w:sz w:val="24"/>
                <w:szCs w:val="24"/>
                <w:lang w:eastAsia="en-US"/>
              </w:rPr>
              <w:t>9,</w:t>
            </w:r>
            <w:r w:rsidR="008075D5" w:rsidRPr="00342D83">
              <w:rPr>
                <w:rFonts w:eastAsia="Calibri"/>
                <w:sz w:val="24"/>
                <w:szCs w:val="24"/>
                <w:lang w:eastAsia="en-US"/>
              </w:rPr>
              <w:t>2</w:t>
            </w:r>
          </w:p>
        </w:tc>
        <w:tc>
          <w:tcPr>
            <w:tcW w:w="1134" w:type="dxa"/>
          </w:tcPr>
          <w:p w:rsidR="00803432" w:rsidRPr="00342D83" w:rsidRDefault="00803432" w:rsidP="008075D5">
            <w:pPr>
              <w:jc w:val="center"/>
              <w:rPr>
                <w:rFonts w:eastAsia="Calibri"/>
                <w:sz w:val="24"/>
                <w:szCs w:val="24"/>
                <w:lang w:eastAsia="en-US"/>
              </w:rPr>
            </w:pPr>
            <w:r w:rsidRPr="00342D83">
              <w:rPr>
                <w:rFonts w:eastAsia="Calibri"/>
                <w:sz w:val="24"/>
                <w:szCs w:val="24"/>
                <w:lang w:eastAsia="en-US"/>
              </w:rPr>
              <w:t>9,</w:t>
            </w:r>
            <w:r w:rsidR="008075D5" w:rsidRPr="00342D83">
              <w:rPr>
                <w:rFonts w:eastAsia="Calibri"/>
                <w:sz w:val="24"/>
                <w:szCs w:val="24"/>
                <w:lang w:eastAsia="en-US"/>
              </w:rPr>
              <w:t>3</w:t>
            </w:r>
          </w:p>
        </w:tc>
        <w:tc>
          <w:tcPr>
            <w:tcW w:w="1134" w:type="dxa"/>
          </w:tcPr>
          <w:p w:rsidR="00803432" w:rsidRPr="00342D83" w:rsidRDefault="00803432" w:rsidP="008075D5">
            <w:pPr>
              <w:jc w:val="center"/>
              <w:rPr>
                <w:rFonts w:eastAsia="Calibri"/>
                <w:sz w:val="24"/>
                <w:szCs w:val="24"/>
                <w:lang w:eastAsia="en-US"/>
              </w:rPr>
            </w:pPr>
            <w:r w:rsidRPr="00342D83">
              <w:rPr>
                <w:rFonts w:eastAsia="Calibri"/>
                <w:sz w:val="24"/>
                <w:szCs w:val="24"/>
                <w:lang w:eastAsia="en-US"/>
              </w:rPr>
              <w:t>9,</w:t>
            </w:r>
            <w:r w:rsidR="008075D5" w:rsidRPr="00342D83">
              <w:rPr>
                <w:rFonts w:eastAsia="Calibri"/>
                <w:sz w:val="24"/>
                <w:szCs w:val="24"/>
                <w:lang w:eastAsia="en-US"/>
              </w:rPr>
              <w:t>4</w:t>
            </w:r>
          </w:p>
        </w:tc>
        <w:tc>
          <w:tcPr>
            <w:tcW w:w="1134" w:type="dxa"/>
          </w:tcPr>
          <w:p w:rsidR="00803432" w:rsidRPr="00342D83" w:rsidRDefault="00803432" w:rsidP="008075D5">
            <w:pPr>
              <w:jc w:val="center"/>
              <w:rPr>
                <w:rFonts w:eastAsia="Calibri"/>
                <w:sz w:val="24"/>
                <w:szCs w:val="24"/>
                <w:lang w:eastAsia="en-US"/>
              </w:rPr>
            </w:pPr>
            <w:r w:rsidRPr="00342D83">
              <w:rPr>
                <w:rFonts w:eastAsia="Calibri"/>
                <w:sz w:val="24"/>
                <w:szCs w:val="24"/>
                <w:lang w:eastAsia="en-US"/>
              </w:rPr>
              <w:t>9,</w:t>
            </w:r>
            <w:r w:rsidR="008075D5" w:rsidRPr="00342D83">
              <w:rPr>
                <w:rFonts w:eastAsia="Calibri"/>
                <w:sz w:val="24"/>
                <w:szCs w:val="24"/>
                <w:lang w:eastAsia="en-US"/>
              </w:rPr>
              <w:t>5</w:t>
            </w:r>
          </w:p>
        </w:tc>
        <w:tc>
          <w:tcPr>
            <w:tcW w:w="1701" w:type="dxa"/>
          </w:tcPr>
          <w:p w:rsidR="00803432" w:rsidRPr="00342D83" w:rsidRDefault="00803432" w:rsidP="008B11D2">
            <w:pPr>
              <w:jc w:val="center"/>
              <w:rPr>
                <w:rFonts w:ascii="Calibri" w:eastAsia="Calibri" w:hAnsi="Calibri"/>
                <w:sz w:val="24"/>
                <w:szCs w:val="24"/>
                <w:lang w:eastAsia="en-US"/>
              </w:rPr>
            </w:pPr>
            <w:r w:rsidRPr="00342D83">
              <w:rPr>
                <w:rFonts w:eastAsia="Calibri"/>
                <w:sz w:val="24"/>
                <w:szCs w:val="24"/>
                <w:lang w:eastAsia="en-US"/>
              </w:rPr>
              <w:t>Не установлено</w:t>
            </w:r>
          </w:p>
        </w:tc>
        <w:tc>
          <w:tcPr>
            <w:tcW w:w="2253"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 xml:space="preserve">Комитет </w:t>
            </w:r>
            <w:proofErr w:type="gramStart"/>
            <w:r w:rsidRPr="00342D83">
              <w:rPr>
                <w:rFonts w:eastAsia="Calibri"/>
                <w:sz w:val="24"/>
                <w:szCs w:val="24"/>
                <w:lang w:eastAsia="en-US"/>
              </w:rPr>
              <w:t>экономического</w:t>
            </w:r>
            <w:proofErr w:type="gramEnd"/>
            <w:r w:rsidRPr="00342D83">
              <w:rPr>
                <w:rFonts w:eastAsia="Calibri"/>
                <w:sz w:val="24"/>
                <w:szCs w:val="24"/>
                <w:lang w:eastAsia="en-US"/>
              </w:rPr>
              <w:t xml:space="preserve"> </w:t>
            </w:r>
          </w:p>
          <w:p w:rsidR="00803432" w:rsidRPr="00342D83" w:rsidRDefault="00803432" w:rsidP="004A3427">
            <w:pPr>
              <w:jc w:val="center"/>
              <w:rPr>
                <w:rFonts w:eastAsia="Calibri"/>
                <w:sz w:val="24"/>
                <w:szCs w:val="24"/>
                <w:lang w:eastAsia="en-US"/>
              </w:rPr>
            </w:pPr>
            <w:r w:rsidRPr="00342D83">
              <w:rPr>
                <w:rFonts w:eastAsia="Calibri"/>
                <w:sz w:val="24"/>
                <w:szCs w:val="24"/>
                <w:lang w:eastAsia="en-US"/>
              </w:rPr>
              <w:t xml:space="preserve">развития администрации Алексеевского </w:t>
            </w:r>
            <w:r w:rsidR="00C779D5" w:rsidRPr="00C779D5">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rsidTr="008B11D2">
        <w:trPr>
          <w:trHeight w:val="315"/>
          <w:jc w:val="center"/>
        </w:trPr>
        <w:tc>
          <w:tcPr>
            <w:tcW w:w="583" w:type="dxa"/>
            <w:shd w:val="clear" w:color="auto" w:fill="auto"/>
          </w:tcPr>
          <w:p w:rsidR="00803432" w:rsidRPr="00342D83" w:rsidRDefault="00803432" w:rsidP="008B11D2">
            <w:pPr>
              <w:jc w:val="center"/>
              <w:rPr>
                <w:sz w:val="24"/>
                <w:szCs w:val="24"/>
              </w:rPr>
            </w:pPr>
            <w:r w:rsidRPr="00342D83">
              <w:rPr>
                <w:sz w:val="24"/>
                <w:szCs w:val="24"/>
              </w:rPr>
              <w:t>6</w:t>
            </w:r>
          </w:p>
        </w:tc>
        <w:tc>
          <w:tcPr>
            <w:tcW w:w="3970" w:type="dxa"/>
            <w:shd w:val="clear" w:color="auto" w:fill="auto"/>
          </w:tcPr>
          <w:p w:rsidR="00803432" w:rsidRPr="00342D83" w:rsidRDefault="00803432" w:rsidP="0042656D">
            <w:pPr>
              <w:jc w:val="both"/>
              <w:rPr>
                <w:sz w:val="24"/>
                <w:szCs w:val="24"/>
              </w:rPr>
            </w:pPr>
            <w:r w:rsidRPr="00342D83">
              <w:rPr>
                <w:sz w:val="24"/>
                <w:szCs w:val="24"/>
              </w:rPr>
              <w:t xml:space="preserve">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w:t>
            </w:r>
            <w:r w:rsidRPr="00342D83">
              <w:rPr>
                <w:sz w:val="24"/>
                <w:szCs w:val="24"/>
              </w:rPr>
              <w:lastRenderedPageBreak/>
              <w:t>перечнями такого имущества, к которым обеспечен доступ субъектов малого</w:t>
            </w:r>
            <w:r w:rsidR="0042656D">
              <w:rPr>
                <w:sz w:val="24"/>
                <w:szCs w:val="24"/>
              </w:rPr>
              <w:t xml:space="preserve"> и среднего предпринимательств</w:t>
            </w:r>
            <w:proofErr w:type="gramStart"/>
            <w:r w:rsidR="0042656D">
              <w:rPr>
                <w:sz w:val="24"/>
                <w:szCs w:val="24"/>
              </w:rPr>
              <w:t>а</w:t>
            </w:r>
            <w:r w:rsidRPr="00342D83">
              <w:rPr>
                <w:sz w:val="24"/>
                <w:szCs w:val="24"/>
              </w:rPr>
              <w:t>(</w:t>
            </w:r>
            <w:proofErr w:type="gramEnd"/>
            <w:r w:rsidRPr="00342D83">
              <w:rPr>
                <w:sz w:val="24"/>
                <w:szCs w:val="24"/>
              </w:rPr>
              <w:t>нарастающим итогом)</w:t>
            </w:r>
          </w:p>
        </w:tc>
        <w:tc>
          <w:tcPr>
            <w:tcW w:w="1276" w:type="dxa"/>
          </w:tcPr>
          <w:p w:rsidR="00803432" w:rsidRPr="00342D83" w:rsidRDefault="00803432" w:rsidP="008B11D2">
            <w:pPr>
              <w:jc w:val="center"/>
              <w:rPr>
                <w:sz w:val="24"/>
                <w:szCs w:val="24"/>
              </w:rPr>
            </w:pPr>
            <w:r w:rsidRPr="00342D83">
              <w:rPr>
                <w:sz w:val="24"/>
                <w:szCs w:val="24"/>
              </w:rPr>
              <w:lastRenderedPageBreak/>
              <w:t>Ед.</w:t>
            </w:r>
          </w:p>
        </w:tc>
        <w:tc>
          <w:tcPr>
            <w:tcW w:w="992" w:type="dxa"/>
          </w:tcPr>
          <w:p w:rsidR="00803432" w:rsidRPr="00342D83" w:rsidRDefault="00803432" w:rsidP="008B11D2">
            <w:pPr>
              <w:jc w:val="center"/>
              <w:rPr>
                <w:sz w:val="24"/>
                <w:szCs w:val="24"/>
              </w:rPr>
            </w:pPr>
            <w:r w:rsidRPr="00342D83">
              <w:rPr>
                <w:sz w:val="24"/>
                <w:szCs w:val="24"/>
              </w:rPr>
              <w:t>13</w:t>
            </w:r>
          </w:p>
        </w:tc>
        <w:tc>
          <w:tcPr>
            <w:tcW w:w="992"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14</w:t>
            </w:r>
          </w:p>
        </w:tc>
        <w:tc>
          <w:tcPr>
            <w:tcW w:w="1134" w:type="dxa"/>
          </w:tcPr>
          <w:p w:rsidR="00803432" w:rsidRPr="00342D83" w:rsidRDefault="00513024" w:rsidP="008B11D2">
            <w:pPr>
              <w:jc w:val="center"/>
              <w:rPr>
                <w:rFonts w:eastAsia="Calibri"/>
                <w:sz w:val="24"/>
                <w:szCs w:val="24"/>
                <w:lang w:eastAsia="en-US"/>
              </w:rPr>
            </w:pPr>
            <w:r w:rsidRPr="00342D83">
              <w:rPr>
                <w:rFonts w:eastAsia="Calibri"/>
                <w:sz w:val="24"/>
                <w:szCs w:val="24"/>
                <w:lang w:eastAsia="en-US"/>
              </w:rPr>
              <w:t>14</w:t>
            </w:r>
          </w:p>
        </w:tc>
        <w:tc>
          <w:tcPr>
            <w:tcW w:w="1134" w:type="dxa"/>
          </w:tcPr>
          <w:p w:rsidR="00803432" w:rsidRPr="00342D83" w:rsidRDefault="00513024" w:rsidP="008B11D2">
            <w:pPr>
              <w:jc w:val="center"/>
              <w:rPr>
                <w:rFonts w:eastAsia="Calibri"/>
                <w:sz w:val="24"/>
                <w:szCs w:val="24"/>
                <w:lang w:eastAsia="en-US"/>
              </w:rPr>
            </w:pPr>
            <w:r w:rsidRPr="00342D83">
              <w:rPr>
                <w:rFonts w:eastAsia="Calibri"/>
                <w:sz w:val="24"/>
                <w:szCs w:val="24"/>
                <w:lang w:eastAsia="en-US"/>
              </w:rPr>
              <w:t>14</w:t>
            </w:r>
          </w:p>
        </w:tc>
        <w:tc>
          <w:tcPr>
            <w:tcW w:w="1134" w:type="dxa"/>
          </w:tcPr>
          <w:p w:rsidR="00803432" w:rsidRPr="00342D83" w:rsidRDefault="00513024" w:rsidP="008B11D2">
            <w:pPr>
              <w:jc w:val="center"/>
              <w:rPr>
                <w:rFonts w:eastAsia="Calibri"/>
                <w:sz w:val="24"/>
                <w:szCs w:val="24"/>
                <w:lang w:eastAsia="en-US"/>
              </w:rPr>
            </w:pPr>
            <w:r w:rsidRPr="00342D83">
              <w:rPr>
                <w:rFonts w:eastAsia="Calibri"/>
                <w:sz w:val="24"/>
                <w:szCs w:val="24"/>
                <w:lang w:eastAsia="en-US"/>
              </w:rPr>
              <w:t>14</w:t>
            </w:r>
          </w:p>
        </w:tc>
        <w:tc>
          <w:tcPr>
            <w:tcW w:w="1134" w:type="dxa"/>
          </w:tcPr>
          <w:p w:rsidR="00803432" w:rsidRPr="00342D83" w:rsidRDefault="00513024" w:rsidP="008B11D2">
            <w:pPr>
              <w:jc w:val="center"/>
              <w:rPr>
                <w:rFonts w:eastAsia="Calibri"/>
                <w:sz w:val="24"/>
                <w:szCs w:val="24"/>
                <w:lang w:eastAsia="en-US"/>
              </w:rPr>
            </w:pPr>
            <w:r w:rsidRPr="00342D83">
              <w:rPr>
                <w:rFonts w:eastAsia="Calibri"/>
                <w:sz w:val="24"/>
                <w:szCs w:val="24"/>
                <w:lang w:eastAsia="en-US"/>
              </w:rPr>
              <w:t>14</w:t>
            </w:r>
          </w:p>
        </w:tc>
        <w:tc>
          <w:tcPr>
            <w:tcW w:w="1701"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Не установлено</w:t>
            </w:r>
          </w:p>
        </w:tc>
        <w:tc>
          <w:tcPr>
            <w:tcW w:w="2253" w:type="dxa"/>
          </w:tcPr>
          <w:p w:rsidR="00803432" w:rsidRPr="00342D83" w:rsidRDefault="00D84422" w:rsidP="008B11D2">
            <w:pPr>
              <w:jc w:val="center"/>
              <w:rPr>
                <w:rFonts w:eastAsia="Calibri"/>
                <w:sz w:val="24"/>
                <w:szCs w:val="24"/>
                <w:lang w:eastAsia="en-US"/>
              </w:rPr>
            </w:pPr>
            <w:r w:rsidRPr="00D84422">
              <w:rPr>
                <w:rFonts w:eastAsia="Calibri"/>
                <w:sz w:val="24"/>
                <w:szCs w:val="24"/>
                <w:lang w:eastAsia="en-US"/>
              </w:rPr>
              <w:t xml:space="preserve">Комитет по земельным и имущественным отношениям администрации Алексеевского </w:t>
            </w:r>
            <w:r w:rsidR="00C779D5" w:rsidRPr="00C779D5">
              <w:rPr>
                <w:rFonts w:eastAsia="Calibri"/>
                <w:sz w:val="24"/>
                <w:szCs w:val="24"/>
                <w:lang w:eastAsia="en-US"/>
              </w:rPr>
              <w:lastRenderedPageBreak/>
              <w:t>муниципального</w:t>
            </w:r>
            <w:r w:rsidRPr="00D84422">
              <w:rPr>
                <w:rFonts w:eastAsia="Calibri"/>
                <w:sz w:val="24"/>
                <w:szCs w:val="24"/>
                <w:lang w:eastAsia="en-US"/>
              </w:rPr>
              <w:t xml:space="preserve"> округа</w:t>
            </w:r>
          </w:p>
        </w:tc>
      </w:tr>
      <w:tr w:rsidR="00342D83" w:rsidRPr="00342D83" w:rsidTr="008B11D2">
        <w:trPr>
          <w:trHeight w:val="315"/>
          <w:jc w:val="center"/>
        </w:trPr>
        <w:tc>
          <w:tcPr>
            <w:tcW w:w="583" w:type="dxa"/>
            <w:shd w:val="clear" w:color="auto" w:fill="FFFFFF" w:themeFill="background1"/>
          </w:tcPr>
          <w:p w:rsidR="00803432" w:rsidRPr="00342D83" w:rsidRDefault="00803432" w:rsidP="008B11D2">
            <w:pPr>
              <w:jc w:val="center"/>
              <w:rPr>
                <w:sz w:val="24"/>
                <w:szCs w:val="24"/>
              </w:rPr>
            </w:pPr>
            <w:r w:rsidRPr="00342D83">
              <w:rPr>
                <w:sz w:val="24"/>
                <w:szCs w:val="24"/>
              </w:rPr>
              <w:lastRenderedPageBreak/>
              <w:t>7</w:t>
            </w:r>
          </w:p>
        </w:tc>
        <w:tc>
          <w:tcPr>
            <w:tcW w:w="3970" w:type="dxa"/>
            <w:shd w:val="clear" w:color="auto" w:fill="FFFFFF" w:themeFill="background1"/>
          </w:tcPr>
          <w:p w:rsidR="00803432" w:rsidRPr="00342D83" w:rsidRDefault="00580EF9" w:rsidP="008B11D2">
            <w:pPr>
              <w:jc w:val="both"/>
              <w:rPr>
                <w:sz w:val="24"/>
                <w:szCs w:val="24"/>
              </w:rPr>
            </w:pPr>
            <w:r>
              <w:rPr>
                <w:sz w:val="24"/>
                <w:szCs w:val="24"/>
              </w:rPr>
              <w:t xml:space="preserve">Доля объектов недвижимого имущества, включенных в перечень муниципального имущества и сданных в аренду хозяйствующим субъектам с соблюдением законодательных процедур, в общем количестве сданных в аренду объектов из указанного перечня.  </w:t>
            </w:r>
          </w:p>
        </w:tc>
        <w:tc>
          <w:tcPr>
            <w:tcW w:w="1276" w:type="dxa"/>
          </w:tcPr>
          <w:p w:rsidR="00803432" w:rsidRPr="00342D83" w:rsidRDefault="00803432" w:rsidP="008B11D2">
            <w:pPr>
              <w:jc w:val="center"/>
              <w:rPr>
                <w:sz w:val="24"/>
                <w:szCs w:val="24"/>
              </w:rPr>
            </w:pPr>
            <w:r w:rsidRPr="00342D83">
              <w:rPr>
                <w:sz w:val="24"/>
                <w:szCs w:val="24"/>
              </w:rPr>
              <w:t>%</w:t>
            </w:r>
          </w:p>
        </w:tc>
        <w:tc>
          <w:tcPr>
            <w:tcW w:w="992" w:type="dxa"/>
            <w:shd w:val="clear" w:color="auto" w:fill="FFFFFF" w:themeFill="background1"/>
          </w:tcPr>
          <w:p w:rsidR="00803432" w:rsidRPr="00342D83" w:rsidRDefault="00803432" w:rsidP="008B11D2">
            <w:pPr>
              <w:jc w:val="center"/>
              <w:rPr>
                <w:sz w:val="24"/>
                <w:szCs w:val="24"/>
              </w:rPr>
            </w:pPr>
            <w:r w:rsidRPr="00342D83">
              <w:rPr>
                <w:sz w:val="24"/>
                <w:szCs w:val="24"/>
              </w:rPr>
              <w:t>100</w:t>
            </w:r>
          </w:p>
        </w:tc>
        <w:tc>
          <w:tcPr>
            <w:tcW w:w="992" w:type="dxa"/>
            <w:shd w:val="clear" w:color="auto" w:fill="FFFFFF" w:themeFill="background1"/>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100</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100</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100</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100</w:t>
            </w:r>
          </w:p>
        </w:tc>
        <w:tc>
          <w:tcPr>
            <w:tcW w:w="1134" w:type="dxa"/>
          </w:tcPr>
          <w:p w:rsidR="00803432" w:rsidRPr="00342D83" w:rsidRDefault="008075D5" w:rsidP="008B11D2">
            <w:pPr>
              <w:jc w:val="center"/>
              <w:rPr>
                <w:rFonts w:eastAsia="Calibri"/>
                <w:sz w:val="24"/>
                <w:szCs w:val="24"/>
                <w:lang w:eastAsia="en-US"/>
              </w:rPr>
            </w:pPr>
            <w:r w:rsidRPr="00342D83">
              <w:rPr>
                <w:rFonts w:eastAsia="Calibri"/>
                <w:sz w:val="24"/>
                <w:szCs w:val="24"/>
                <w:lang w:eastAsia="en-US"/>
              </w:rPr>
              <w:t>100</w:t>
            </w:r>
          </w:p>
        </w:tc>
        <w:tc>
          <w:tcPr>
            <w:tcW w:w="1701" w:type="dxa"/>
          </w:tcPr>
          <w:p w:rsidR="00803432" w:rsidRPr="00342D83" w:rsidRDefault="00803432" w:rsidP="008B11D2">
            <w:pPr>
              <w:jc w:val="center"/>
              <w:rPr>
                <w:rFonts w:eastAsia="Calibri"/>
                <w:sz w:val="24"/>
                <w:szCs w:val="24"/>
                <w:lang w:eastAsia="en-US"/>
              </w:rPr>
            </w:pPr>
            <w:r w:rsidRPr="00342D83">
              <w:rPr>
                <w:rFonts w:eastAsia="Calibri"/>
                <w:sz w:val="24"/>
                <w:szCs w:val="24"/>
                <w:lang w:eastAsia="en-US"/>
              </w:rPr>
              <w:t>Не установлено</w:t>
            </w:r>
          </w:p>
        </w:tc>
        <w:tc>
          <w:tcPr>
            <w:tcW w:w="2253" w:type="dxa"/>
          </w:tcPr>
          <w:p w:rsidR="00803432" w:rsidRPr="00342D83" w:rsidRDefault="00CF1D21" w:rsidP="008B11D2">
            <w:pPr>
              <w:jc w:val="center"/>
              <w:rPr>
                <w:rFonts w:eastAsia="Calibri"/>
                <w:sz w:val="24"/>
                <w:szCs w:val="24"/>
                <w:lang w:eastAsia="en-US"/>
              </w:rPr>
            </w:pPr>
            <w:r w:rsidRPr="00CF1D21">
              <w:rPr>
                <w:rFonts w:eastAsia="Calibri"/>
                <w:sz w:val="24"/>
                <w:szCs w:val="24"/>
                <w:lang w:eastAsia="en-US"/>
              </w:rPr>
              <w:t xml:space="preserve">Комитет по земельным и имущественным отношениям администрации Алексеевского </w:t>
            </w:r>
            <w:r w:rsidR="00C779D5" w:rsidRPr="00C779D5">
              <w:rPr>
                <w:rFonts w:eastAsia="Calibri"/>
                <w:sz w:val="24"/>
                <w:szCs w:val="24"/>
                <w:lang w:eastAsia="en-US"/>
              </w:rPr>
              <w:t>муниципального</w:t>
            </w:r>
            <w:r w:rsidRPr="00CF1D21">
              <w:rPr>
                <w:rFonts w:eastAsia="Calibri"/>
                <w:sz w:val="24"/>
                <w:szCs w:val="24"/>
                <w:lang w:eastAsia="en-US"/>
              </w:rPr>
              <w:t xml:space="preserve"> округа</w:t>
            </w:r>
          </w:p>
        </w:tc>
      </w:tr>
    </w:tbl>
    <w:p w:rsidR="00803432" w:rsidRPr="00342D83" w:rsidRDefault="00803432" w:rsidP="00F877EF">
      <w:pPr>
        <w:jc w:val="center"/>
        <w:rPr>
          <w:b/>
          <w:sz w:val="28"/>
          <w:szCs w:val="28"/>
        </w:rPr>
      </w:pPr>
    </w:p>
    <w:p w:rsidR="00803432" w:rsidRPr="00342D83" w:rsidRDefault="00803432" w:rsidP="00F877EF">
      <w:pPr>
        <w:jc w:val="center"/>
        <w:rPr>
          <w:b/>
          <w:sz w:val="28"/>
          <w:szCs w:val="28"/>
        </w:rPr>
      </w:pPr>
    </w:p>
    <w:p w:rsidR="00B874A4" w:rsidRPr="00342D83" w:rsidRDefault="00B874A4" w:rsidP="00F877EF">
      <w:pPr>
        <w:pStyle w:val="ConsPlusNormal"/>
        <w:ind w:firstLine="8931"/>
        <w:jc w:val="center"/>
        <w:rPr>
          <w:rFonts w:eastAsia="Calibri"/>
          <w:b/>
          <w:sz w:val="28"/>
          <w:szCs w:val="28"/>
          <w:lang w:eastAsia="en-US"/>
        </w:rPr>
      </w:pPr>
    </w:p>
    <w:p w:rsidR="006A2A30" w:rsidRPr="00342D83" w:rsidRDefault="006A2A30" w:rsidP="00BA263E">
      <w:pPr>
        <w:pStyle w:val="ConsPlusNormal"/>
        <w:rPr>
          <w:rFonts w:eastAsia="Calibri"/>
          <w:b/>
          <w:sz w:val="28"/>
          <w:szCs w:val="28"/>
          <w:lang w:eastAsia="en-US"/>
        </w:rPr>
      </w:pPr>
    </w:p>
    <w:p w:rsidR="006A2A30" w:rsidRDefault="006A2A30" w:rsidP="00F877EF">
      <w:pPr>
        <w:pStyle w:val="ConsPlusNormal"/>
        <w:ind w:firstLine="8931"/>
        <w:jc w:val="center"/>
        <w:rPr>
          <w:rFonts w:eastAsia="Calibri"/>
          <w:b/>
          <w:sz w:val="28"/>
          <w:szCs w:val="28"/>
          <w:lang w:eastAsia="en-US"/>
        </w:rPr>
      </w:pPr>
    </w:p>
    <w:p w:rsidR="00BA263E" w:rsidRPr="00342D83" w:rsidRDefault="00BA263E" w:rsidP="00F877EF">
      <w:pPr>
        <w:pStyle w:val="ConsPlusNormal"/>
        <w:ind w:firstLine="8931"/>
        <w:jc w:val="center"/>
        <w:rPr>
          <w:rFonts w:eastAsia="Calibri"/>
          <w:b/>
          <w:sz w:val="28"/>
          <w:szCs w:val="28"/>
          <w:lang w:eastAsia="en-US"/>
        </w:rPr>
      </w:pPr>
    </w:p>
    <w:p w:rsidR="006A2A30" w:rsidRPr="00342D83" w:rsidRDefault="006A2A30" w:rsidP="00F877EF">
      <w:pPr>
        <w:pStyle w:val="ConsPlusNormal"/>
        <w:ind w:firstLine="8931"/>
        <w:jc w:val="center"/>
        <w:rPr>
          <w:rFonts w:eastAsia="Calibri"/>
          <w:b/>
          <w:sz w:val="28"/>
          <w:szCs w:val="28"/>
          <w:lang w:eastAsia="en-US"/>
        </w:rPr>
      </w:pPr>
    </w:p>
    <w:p w:rsidR="00F877EF" w:rsidRPr="00342D83" w:rsidRDefault="00F877EF" w:rsidP="00F877EF">
      <w:pPr>
        <w:pStyle w:val="ConsPlusNormal"/>
        <w:ind w:firstLine="8931"/>
        <w:jc w:val="center"/>
        <w:rPr>
          <w:rFonts w:eastAsia="Calibri"/>
          <w:b/>
          <w:sz w:val="28"/>
          <w:szCs w:val="28"/>
          <w:lang w:eastAsia="en-US"/>
        </w:rPr>
      </w:pPr>
      <w:r w:rsidRPr="00342D83">
        <w:rPr>
          <w:rFonts w:eastAsia="Calibri"/>
          <w:b/>
          <w:sz w:val="28"/>
          <w:szCs w:val="28"/>
          <w:lang w:eastAsia="en-US"/>
        </w:rPr>
        <w:t>Приложение</w:t>
      </w:r>
    </w:p>
    <w:p w:rsidR="00F877EF" w:rsidRPr="00342D83" w:rsidRDefault="007B21CC" w:rsidP="007B21CC">
      <w:pPr>
        <w:pStyle w:val="ConsPlusNormal"/>
        <w:ind w:firstLine="8931"/>
        <w:jc w:val="center"/>
        <w:rPr>
          <w:rFonts w:eastAsia="Calibri"/>
          <w:b/>
          <w:sz w:val="28"/>
          <w:szCs w:val="28"/>
          <w:lang w:eastAsia="en-US"/>
        </w:rPr>
      </w:pPr>
      <w:r w:rsidRPr="00342D83">
        <w:rPr>
          <w:rFonts w:eastAsia="Calibri"/>
          <w:b/>
          <w:sz w:val="28"/>
          <w:szCs w:val="28"/>
          <w:lang w:eastAsia="en-US"/>
        </w:rPr>
        <w:t xml:space="preserve">к муниципальному </w:t>
      </w:r>
      <w:r w:rsidR="00F877EF" w:rsidRPr="00342D83">
        <w:rPr>
          <w:rFonts w:eastAsia="Calibri"/>
          <w:b/>
          <w:sz w:val="28"/>
          <w:szCs w:val="28"/>
          <w:lang w:eastAsia="en-US"/>
        </w:rPr>
        <w:t xml:space="preserve"> плану мероприятий </w:t>
      </w:r>
    </w:p>
    <w:p w:rsidR="007B21CC" w:rsidRPr="00342D83" w:rsidRDefault="007B21CC" w:rsidP="007B21CC">
      <w:pPr>
        <w:pStyle w:val="ConsPlusNormal"/>
        <w:ind w:firstLine="8931"/>
        <w:jc w:val="center"/>
        <w:rPr>
          <w:b/>
          <w:sz w:val="28"/>
          <w:szCs w:val="28"/>
        </w:rPr>
      </w:pPr>
    </w:p>
    <w:p w:rsidR="00F877EF" w:rsidRPr="00342D83" w:rsidRDefault="00A4293E" w:rsidP="00A4293E">
      <w:pPr>
        <w:tabs>
          <w:tab w:val="left" w:pos="12660"/>
        </w:tabs>
        <w:rPr>
          <w:b/>
          <w:sz w:val="28"/>
          <w:szCs w:val="28"/>
        </w:rPr>
      </w:pPr>
      <w:r w:rsidRPr="00342D83">
        <w:rPr>
          <w:b/>
          <w:sz w:val="28"/>
          <w:szCs w:val="28"/>
        </w:rPr>
        <w:tab/>
      </w:r>
    </w:p>
    <w:p w:rsidR="00D514EC" w:rsidRPr="00342D83" w:rsidRDefault="00D514EC" w:rsidP="00A4293E">
      <w:pPr>
        <w:tabs>
          <w:tab w:val="left" w:pos="12660"/>
        </w:tabs>
        <w:rPr>
          <w:b/>
          <w:sz w:val="28"/>
          <w:szCs w:val="28"/>
        </w:rPr>
      </w:pPr>
    </w:p>
    <w:p w:rsidR="00F877EF" w:rsidRPr="00342D83" w:rsidRDefault="00F877EF" w:rsidP="00F877EF">
      <w:pPr>
        <w:jc w:val="center"/>
        <w:rPr>
          <w:b/>
          <w:sz w:val="28"/>
          <w:szCs w:val="28"/>
        </w:rPr>
      </w:pPr>
      <w:r w:rsidRPr="00342D83">
        <w:rPr>
          <w:b/>
          <w:sz w:val="28"/>
          <w:szCs w:val="28"/>
        </w:rPr>
        <w:t xml:space="preserve">Мероприятия по развитию конкуренции, </w:t>
      </w:r>
    </w:p>
    <w:p w:rsidR="00F877EF" w:rsidRPr="00342D83" w:rsidRDefault="00F877EF" w:rsidP="00F877EF">
      <w:pPr>
        <w:jc w:val="center"/>
        <w:rPr>
          <w:b/>
          <w:sz w:val="28"/>
          <w:szCs w:val="28"/>
        </w:rPr>
      </w:pPr>
      <w:proofErr w:type="gramStart"/>
      <w:r w:rsidRPr="00342D83">
        <w:rPr>
          <w:b/>
          <w:sz w:val="28"/>
          <w:szCs w:val="28"/>
        </w:rPr>
        <w:t xml:space="preserve">предусмотренные в стратегических и программных документах </w:t>
      </w:r>
      <w:r w:rsidR="002053F7" w:rsidRPr="00342D83">
        <w:rPr>
          <w:b/>
          <w:sz w:val="28"/>
          <w:szCs w:val="28"/>
        </w:rPr>
        <w:t xml:space="preserve">Алексеевского </w:t>
      </w:r>
      <w:r w:rsidR="00C779D5" w:rsidRPr="00C779D5">
        <w:rPr>
          <w:b/>
          <w:sz w:val="28"/>
          <w:szCs w:val="28"/>
        </w:rPr>
        <w:t>муниципального</w:t>
      </w:r>
      <w:r w:rsidR="002053F7" w:rsidRPr="00342D83">
        <w:rPr>
          <w:b/>
          <w:sz w:val="28"/>
          <w:szCs w:val="28"/>
        </w:rPr>
        <w:t xml:space="preserve"> округа</w:t>
      </w:r>
      <w:proofErr w:type="gramEnd"/>
    </w:p>
    <w:p w:rsidR="00F877EF" w:rsidRPr="00342D83" w:rsidRDefault="00F877EF" w:rsidP="00F877EF">
      <w:pPr>
        <w:jc w:val="center"/>
        <w:rPr>
          <w:b/>
          <w:sz w:val="26"/>
          <w:szCs w:val="26"/>
          <w:highlight w:val="yellow"/>
        </w:rPr>
      </w:pPr>
    </w:p>
    <w:tbl>
      <w:tblPr>
        <w:tblW w:w="147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5117"/>
        <w:gridCol w:w="6322"/>
        <w:gridCol w:w="2592"/>
      </w:tblGrid>
      <w:tr w:rsidR="00342D83" w:rsidRPr="00342D83" w:rsidTr="00F90ACE">
        <w:trPr>
          <w:cantSplit/>
          <w:tblHeader/>
        </w:trPr>
        <w:tc>
          <w:tcPr>
            <w:tcW w:w="768" w:type="dxa"/>
            <w:shd w:val="clear" w:color="auto" w:fill="auto"/>
          </w:tcPr>
          <w:p w:rsidR="00F877EF" w:rsidRPr="00342D83" w:rsidRDefault="00F877EF" w:rsidP="00F877EF">
            <w:pPr>
              <w:jc w:val="center"/>
              <w:rPr>
                <w:b/>
                <w:bCs/>
                <w:sz w:val="24"/>
                <w:szCs w:val="24"/>
              </w:rPr>
            </w:pPr>
            <w:r w:rsidRPr="00342D83">
              <w:rPr>
                <w:b/>
                <w:bCs/>
                <w:sz w:val="24"/>
                <w:szCs w:val="24"/>
              </w:rPr>
              <w:t>№</w:t>
            </w:r>
          </w:p>
          <w:p w:rsidR="00F877EF" w:rsidRPr="00342D83" w:rsidRDefault="00F877EF" w:rsidP="00F877EF">
            <w:pPr>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117" w:type="dxa"/>
            <w:shd w:val="clear" w:color="auto" w:fill="auto"/>
          </w:tcPr>
          <w:p w:rsidR="00F877EF" w:rsidRPr="00342D83" w:rsidRDefault="00F877EF" w:rsidP="00F877EF">
            <w:pPr>
              <w:jc w:val="center"/>
              <w:rPr>
                <w:b/>
                <w:bCs/>
                <w:sz w:val="24"/>
                <w:szCs w:val="24"/>
              </w:rPr>
            </w:pPr>
            <w:r w:rsidRPr="00342D83">
              <w:rPr>
                <w:b/>
                <w:bCs/>
                <w:sz w:val="24"/>
                <w:szCs w:val="24"/>
              </w:rPr>
              <w:t>Наименование мероприятия</w:t>
            </w:r>
          </w:p>
        </w:tc>
        <w:tc>
          <w:tcPr>
            <w:tcW w:w="6322" w:type="dxa"/>
            <w:shd w:val="clear" w:color="auto" w:fill="auto"/>
          </w:tcPr>
          <w:p w:rsidR="00F877EF" w:rsidRPr="00342D83" w:rsidRDefault="00F877EF" w:rsidP="00F877EF">
            <w:pPr>
              <w:jc w:val="center"/>
              <w:rPr>
                <w:b/>
                <w:bCs/>
                <w:sz w:val="24"/>
                <w:szCs w:val="24"/>
              </w:rPr>
            </w:pPr>
            <w:r w:rsidRPr="00342D83">
              <w:rPr>
                <w:b/>
                <w:bCs/>
                <w:sz w:val="24"/>
                <w:szCs w:val="24"/>
              </w:rPr>
              <w:t xml:space="preserve">Реквизиты документа, включающего мероприятие </w:t>
            </w:r>
          </w:p>
          <w:p w:rsidR="00F877EF" w:rsidRPr="00342D83" w:rsidRDefault="00F877EF" w:rsidP="00F877EF">
            <w:pPr>
              <w:jc w:val="center"/>
              <w:rPr>
                <w:b/>
                <w:bCs/>
                <w:sz w:val="24"/>
                <w:szCs w:val="24"/>
              </w:rPr>
            </w:pPr>
            <w:r w:rsidRPr="00342D83">
              <w:rPr>
                <w:b/>
                <w:bCs/>
                <w:sz w:val="24"/>
                <w:szCs w:val="24"/>
              </w:rPr>
              <w:t xml:space="preserve">(подпрограмма государственной программы Белгородской области, региональная составляющая национального проекта), </w:t>
            </w:r>
            <w:r w:rsidRPr="00342D83">
              <w:rPr>
                <w:b/>
                <w:sz w:val="24"/>
                <w:szCs w:val="24"/>
              </w:rPr>
              <w:t>ссылка размещения документа в сети Интернет</w:t>
            </w:r>
          </w:p>
        </w:tc>
        <w:tc>
          <w:tcPr>
            <w:tcW w:w="2592" w:type="dxa"/>
            <w:shd w:val="clear" w:color="auto" w:fill="auto"/>
          </w:tcPr>
          <w:p w:rsidR="00F877EF" w:rsidRPr="00342D83" w:rsidRDefault="00F877EF" w:rsidP="00F877EF">
            <w:pPr>
              <w:jc w:val="center"/>
              <w:rPr>
                <w:b/>
                <w:bCs/>
                <w:sz w:val="24"/>
                <w:szCs w:val="24"/>
              </w:rPr>
            </w:pPr>
            <w:r w:rsidRPr="00342D83">
              <w:rPr>
                <w:b/>
                <w:bCs/>
                <w:sz w:val="24"/>
                <w:szCs w:val="24"/>
              </w:rPr>
              <w:t xml:space="preserve">Ответственный </w:t>
            </w:r>
          </w:p>
          <w:p w:rsidR="00F877EF" w:rsidRPr="00342D83" w:rsidRDefault="00F877EF" w:rsidP="00F877EF">
            <w:pPr>
              <w:jc w:val="center"/>
              <w:rPr>
                <w:b/>
                <w:bCs/>
                <w:sz w:val="24"/>
                <w:szCs w:val="24"/>
              </w:rPr>
            </w:pPr>
            <w:r w:rsidRPr="00342D83">
              <w:rPr>
                <w:b/>
                <w:bCs/>
                <w:sz w:val="24"/>
                <w:szCs w:val="24"/>
              </w:rPr>
              <w:t>исполнитель</w:t>
            </w:r>
          </w:p>
        </w:tc>
      </w:tr>
      <w:tr w:rsidR="00342D83" w:rsidRPr="00342D83" w:rsidTr="00F90ACE">
        <w:trPr>
          <w:cantSplit/>
          <w:trHeight w:val="358"/>
        </w:trPr>
        <w:tc>
          <w:tcPr>
            <w:tcW w:w="14799" w:type="dxa"/>
            <w:gridSpan w:val="4"/>
            <w:shd w:val="clear" w:color="auto" w:fill="auto"/>
            <w:vAlign w:val="center"/>
          </w:tcPr>
          <w:p w:rsidR="00F877EF" w:rsidRPr="00342D83" w:rsidRDefault="00F877EF" w:rsidP="00296463">
            <w:pPr>
              <w:jc w:val="center"/>
              <w:rPr>
                <w:b/>
                <w:bCs/>
                <w:sz w:val="24"/>
                <w:szCs w:val="24"/>
                <w:highlight w:val="yellow"/>
              </w:rPr>
            </w:pPr>
            <w:r w:rsidRPr="00342D83">
              <w:rPr>
                <w:b/>
                <w:bCs/>
                <w:sz w:val="24"/>
                <w:szCs w:val="24"/>
              </w:rPr>
              <w:t>Стратегические и программные документы системного действия</w:t>
            </w:r>
          </w:p>
        </w:tc>
      </w:tr>
      <w:tr w:rsidR="00342D83" w:rsidRPr="00342D83" w:rsidTr="00F90ACE">
        <w:trPr>
          <w:cantSplit/>
        </w:trPr>
        <w:tc>
          <w:tcPr>
            <w:tcW w:w="768" w:type="dxa"/>
            <w:shd w:val="clear" w:color="auto" w:fill="auto"/>
          </w:tcPr>
          <w:p w:rsidR="00F76069" w:rsidRPr="00342D83" w:rsidRDefault="00F76069" w:rsidP="00F877EF">
            <w:pPr>
              <w:jc w:val="center"/>
              <w:rPr>
                <w:bCs/>
                <w:sz w:val="24"/>
                <w:szCs w:val="24"/>
              </w:rPr>
            </w:pPr>
            <w:r w:rsidRPr="00342D83">
              <w:rPr>
                <w:bCs/>
                <w:sz w:val="24"/>
                <w:szCs w:val="24"/>
              </w:rPr>
              <w:t>1</w:t>
            </w:r>
          </w:p>
        </w:tc>
        <w:tc>
          <w:tcPr>
            <w:tcW w:w="5117" w:type="dxa"/>
            <w:shd w:val="clear" w:color="auto" w:fill="auto"/>
          </w:tcPr>
          <w:p w:rsidR="00F76069" w:rsidRPr="00342D83" w:rsidRDefault="00F76069" w:rsidP="002053F7">
            <w:pPr>
              <w:pStyle w:val="ConsPlusNormal"/>
              <w:jc w:val="both"/>
            </w:pPr>
            <w:r w:rsidRPr="00342D83">
              <w:t xml:space="preserve">Реализация </w:t>
            </w:r>
            <w:r w:rsidR="002053F7" w:rsidRPr="00342D83">
              <w:t xml:space="preserve">Стратегии социально-экономического развития Алексеевского </w:t>
            </w:r>
            <w:r w:rsidR="00C779D5" w:rsidRPr="00C779D5">
              <w:t>муниципального</w:t>
            </w:r>
            <w:r w:rsidR="002053F7" w:rsidRPr="00342D83">
              <w:t xml:space="preserve"> округа на период до 2025 года</w:t>
            </w:r>
          </w:p>
        </w:tc>
        <w:tc>
          <w:tcPr>
            <w:tcW w:w="6322" w:type="dxa"/>
            <w:shd w:val="clear" w:color="auto" w:fill="auto"/>
          </w:tcPr>
          <w:p w:rsidR="00F76069" w:rsidRPr="00342D83" w:rsidRDefault="002053F7" w:rsidP="002053F7">
            <w:pPr>
              <w:pStyle w:val="ConsPlusNormal"/>
              <w:jc w:val="both"/>
            </w:pPr>
            <w:r w:rsidRPr="00342D83">
              <w:t xml:space="preserve">Стратегия социально-экономического развития Алексеевского </w:t>
            </w:r>
            <w:r w:rsidR="00C779D5" w:rsidRPr="00C779D5">
              <w:t>муниципального</w:t>
            </w:r>
            <w:r w:rsidRPr="00342D83">
              <w:t xml:space="preserve"> округа на период до 2025 года</w:t>
            </w:r>
            <w:r w:rsidR="00F76069" w:rsidRPr="00342D83">
              <w:t xml:space="preserve">, утвержденная </w:t>
            </w:r>
            <w:r w:rsidRPr="00342D83">
              <w:t xml:space="preserve">решением Совета депутатов Алексеевского </w:t>
            </w:r>
            <w:r w:rsidR="00C779D5" w:rsidRPr="00C779D5">
              <w:t>муниципального</w:t>
            </w:r>
            <w:r w:rsidRPr="00342D83">
              <w:t xml:space="preserve"> округа</w:t>
            </w:r>
            <w:r w:rsidR="00F76069" w:rsidRPr="00342D83">
              <w:t xml:space="preserve"> от </w:t>
            </w:r>
            <w:r w:rsidRPr="00342D83">
              <w:t>24</w:t>
            </w:r>
            <w:r w:rsidR="00F76069" w:rsidRPr="00342D83">
              <w:t xml:space="preserve"> </w:t>
            </w:r>
            <w:r w:rsidRPr="00342D83">
              <w:t>сентября</w:t>
            </w:r>
            <w:r w:rsidR="00F76069" w:rsidRPr="00342D83">
              <w:t xml:space="preserve"> 201</w:t>
            </w:r>
            <w:r w:rsidRPr="00342D83">
              <w:t>9</w:t>
            </w:r>
            <w:r w:rsidR="00F76069" w:rsidRPr="00342D83">
              <w:t xml:space="preserve"> года </w:t>
            </w:r>
            <w:r w:rsidR="007D0A47" w:rsidRPr="00342D83">
              <w:t>№</w:t>
            </w:r>
            <w:r w:rsidR="00F76069" w:rsidRPr="00342D83">
              <w:t xml:space="preserve"> </w:t>
            </w:r>
            <w:r w:rsidRPr="00342D83">
              <w:t>4</w:t>
            </w:r>
            <w:r w:rsidR="00F76069" w:rsidRPr="00342D83">
              <w:t>.</w:t>
            </w:r>
          </w:p>
          <w:p w:rsidR="00573BBC" w:rsidRPr="00342D83" w:rsidRDefault="00F76069" w:rsidP="00573BBC">
            <w:pPr>
              <w:pStyle w:val="ConsPlusNormal"/>
              <w:jc w:val="both"/>
            </w:pPr>
            <w:r w:rsidRPr="00342D83">
              <w:t>Ссылка размещения документа в сети Интернет</w:t>
            </w:r>
            <w:r w:rsidR="00573BBC" w:rsidRPr="00342D83">
              <w:t xml:space="preserve"> на официальном сайте органов местного самоуправления Алексеевского </w:t>
            </w:r>
            <w:r w:rsidR="00C779D5" w:rsidRPr="00C779D5">
              <w:t>муниципального</w:t>
            </w:r>
            <w:r w:rsidR="00573BBC" w:rsidRPr="00342D83">
              <w:t xml:space="preserve"> округа в разделе «Стратегия социально экономического развития и план по ее реализации»</w:t>
            </w:r>
          </w:p>
          <w:p w:rsidR="001D6602" w:rsidRPr="00342D83" w:rsidRDefault="00336664" w:rsidP="00EB3BA9">
            <w:pPr>
              <w:pStyle w:val="ConsPlusNormal"/>
              <w:jc w:val="both"/>
            </w:pPr>
            <w:hyperlink r:id="rId16" w:history="1">
              <w:r w:rsidR="00EB3BA9" w:rsidRPr="00EB3BA9">
                <w:rPr>
                  <w:rStyle w:val="a8"/>
                </w:rPr>
                <w:t>https://adm-alekseevka.gosuslugi.ru/netcat_files/41/297/Strategiya_sotsial_no_ekonomicheskogo_razvitiya_Alexeevskogo_gorodskogo_okruga_do_2025_goda.pdf</w:t>
              </w:r>
            </w:hyperlink>
          </w:p>
        </w:tc>
        <w:tc>
          <w:tcPr>
            <w:tcW w:w="2592" w:type="dxa"/>
            <w:shd w:val="clear" w:color="auto" w:fill="auto"/>
          </w:tcPr>
          <w:p w:rsidR="00F76069" w:rsidRPr="00342D83" w:rsidRDefault="001E6772" w:rsidP="007C35BE">
            <w:pPr>
              <w:pStyle w:val="ConsPlusNormal"/>
              <w:jc w:val="center"/>
            </w:pPr>
            <w:r w:rsidRPr="00342D83">
              <w:t xml:space="preserve">Комитет экономического администрации Алексеевского </w:t>
            </w:r>
            <w:r w:rsidR="00C779D5" w:rsidRPr="00C779D5">
              <w:t>муниципального</w:t>
            </w:r>
            <w:r w:rsidRPr="00342D83">
              <w:t xml:space="preserve"> округа</w:t>
            </w:r>
          </w:p>
        </w:tc>
      </w:tr>
      <w:tr w:rsidR="00342D83" w:rsidRPr="00342D83" w:rsidTr="00F90ACE">
        <w:trPr>
          <w:cantSplit/>
        </w:trPr>
        <w:tc>
          <w:tcPr>
            <w:tcW w:w="768" w:type="dxa"/>
            <w:shd w:val="clear" w:color="auto" w:fill="auto"/>
          </w:tcPr>
          <w:p w:rsidR="001E6772" w:rsidRPr="00342D83" w:rsidRDefault="001E6772" w:rsidP="00F877EF">
            <w:pPr>
              <w:jc w:val="center"/>
              <w:rPr>
                <w:bCs/>
                <w:sz w:val="24"/>
                <w:szCs w:val="24"/>
              </w:rPr>
            </w:pPr>
            <w:r w:rsidRPr="00342D83">
              <w:rPr>
                <w:bCs/>
                <w:sz w:val="24"/>
                <w:szCs w:val="24"/>
              </w:rPr>
              <w:lastRenderedPageBreak/>
              <w:t>2</w:t>
            </w:r>
          </w:p>
        </w:tc>
        <w:tc>
          <w:tcPr>
            <w:tcW w:w="5117" w:type="dxa"/>
            <w:shd w:val="clear" w:color="auto" w:fill="auto"/>
          </w:tcPr>
          <w:p w:rsidR="001E6772" w:rsidRPr="00342D83" w:rsidRDefault="001E6772" w:rsidP="001E6772">
            <w:pPr>
              <w:pStyle w:val="ConsPlusNormal"/>
              <w:jc w:val="both"/>
            </w:pPr>
            <w:r w:rsidRPr="00342D83">
              <w:t>Исполнение Плана мероприятий по реализации Стратегии социально-экономического развития</w:t>
            </w:r>
          </w:p>
          <w:p w:rsidR="001E6772" w:rsidRPr="00342D83" w:rsidRDefault="001E6772" w:rsidP="001E6772">
            <w:pPr>
              <w:pStyle w:val="ConsPlusNormal"/>
              <w:jc w:val="both"/>
            </w:pPr>
            <w:r w:rsidRPr="00342D83">
              <w:t xml:space="preserve">Алексеевского </w:t>
            </w:r>
            <w:r w:rsidR="00C779D5" w:rsidRPr="00C779D5">
              <w:t>муниципального</w:t>
            </w:r>
            <w:r w:rsidRPr="00342D83">
              <w:t xml:space="preserve"> округа на период до 2025 года</w:t>
            </w:r>
          </w:p>
        </w:tc>
        <w:tc>
          <w:tcPr>
            <w:tcW w:w="6322" w:type="dxa"/>
            <w:shd w:val="clear" w:color="auto" w:fill="auto"/>
          </w:tcPr>
          <w:p w:rsidR="001E6772" w:rsidRPr="00342D83" w:rsidRDefault="001E6772" w:rsidP="001E6772">
            <w:pPr>
              <w:pStyle w:val="ConsPlusNormal"/>
              <w:jc w:val="both"/>
            </w:pPr>
            <w:r w:rsidRPr="00342D83">
              <w:t xml:space="preserve">Плана мероприятий по реализации Стратегии социально-экономического развития Алексеевского </w:t>
            </w:r>
            <w:r w:rsidR="00C779D5" w:rsidRPr="00C779D5">
              <w:t>муниципального</w:t>
            </w:r>
            <w:r w:rsidRPr="00342D83">
              <w:t xml:space="preserve"> округа на период до 2025 года, утвержденный постановлением администрации Алексеевского </w:t>
            </w:r>
            <w:r w:rsidR="00C779D5" w:rsidRPr="00C779D5">
              <w:t>муниципального</w:t>
            </w:r>
            <w:r w:rsidRPr="00342D83">
              <w:t xml:space="preserve"> округа от 26 сентября 2019 года № 985.</w:t>
            </w:r>
          </w:p>
          <w:p w:rsidR="00573BBC" w:rsidRPr="00342D83" w:rsidRDefault="00573BBC" w:rsidP="00F76069">
            <w:pPr>
              <w:pStyle w:val="ConsPlusNormal"/>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BA263E" w:rsidRPr="00BA263E">
              <w:t>муниципального</w:t>
            </w:r>
            <w:r w:rsidRPr="00342D83">
              <w:t xml:space="preserve"> округа в разделе «Стратегия социально экономического развития и план по ее реализации»</w:t>
            </w:r>
          </w:p>
          <w:p w:rsidR="001D6602" w:rsidRPr="00342D83" w:rsidRDefault="00336664" w:rsidP="00E446DB">
            <w:pPr>
              <w:pStyle w:val="ConsPlusNormal"/>
              <w:jc w:val="both"/>
            </w:pPr>
            <w:hyperlink r:id="rId17" w:history="1">
              <w:r w:rsidR="00E446DB" w:rsidRPr="00E446DB">
                <w:rPr>
                  <w:rStyle w:val="a8"/>
                </w:rPr>
                <w:t>https://adm-alekseevka.gosuslugi.ru/netcat_files/41/297/Plan_meropriyatiy_po_realizatsii_Strategii_do_2025.pdf</w:t>
              </w:r>
            </w:hyperlink>
          </w:p>
        </w:tc>
        <w:tc>
          <w:tcPr>
            <w:tcW w:w="2592" w:type="dxa"/>
            <w:shd w:val="clear" w:color="auto" w:fill="auto"/>
          </w:tcPr>
          <w:p w:rsidR="001E6772" w:rsidRPr="00342D83" w:rsidRDefault="001E6772" w:rsidP="007C35BE">
            <w:pPr>
              <w:pStyle w:val="ConsPlusNormal"/>
              <w:jc w:val="center"/>
            </w:pPr>
            <w:r w:rsidRPr="00342D83">
              <w:t xml:space="preserve">Комитет экономического развития администрации Алексеевского </w:t>
            </w:r>
            <w:r w:rsidR="00A03EA9" w:rsidRPr="00A03EA9">
              <w:t>муниципального</w:t>
            </w:r>
            <w:r w:rsidRPr="00342D83">
              <w:t xml:space="preserve"> округа</w:t>
            </w:r>
          </w:p>
        </w:tc>
      </w:tr>
      <w:tr w:rsidR="00342D83" w:rsidRPr="00342D83" w:rsidTr="00F90ACE">
        <w:trPr>
          <w:cantSplit/>
          <w:trHeight w:val="433"/>
        </w:trPr>
        <w:tc>
          <w:tcPr>
            <w:tcW w:w="14799" w:type="dxa"/>
            <w:gridSpan w:val="4"/>
            <w:shd w:val="clear" w:color="auto" w:fill="auto"/>
            <w:vAlign w:val="center"/>
          </w:tcPr>
          <w:p w:rsidR="00F76069" w:rsidRPr="00342D83" w:rsidRDefault="00F76069" w:rsidP="00296463">
            <w:pPr>
              <w:keepNext/>
              <w:jc w:val="center"/>
              <w:rPr>
                <w:b/>
                <w:bCs/>
                <w:sz w:val="24"/>
                <w:szCs w:val="24"/>
              </w:rPr>
            </w:pPr>
            <w:r w:rsidRPr="00342D83">
              <w:rPr>
                <w:b/>
                <w:bCs/>
                <w:sz w:val="24"/>
                <w:szCs w:val="24"/>
              </w:rPr>
              <w:t>Образование</w:t>
            </w:r>
          </w:p>
        </w:tc>
      </w:tr>
      <w:tr w:rsidR="00342D83" w:rsidRPr="00342D83" w:rsidTr="00F90ACE">
        <w:trPr>
          <w:cantSplit/>
        </w:trPr>
        <w:tc>
          <w:tcPr>
            <w:tcW w:w="768" w:type="dxa"/>
            <w:shd w:val="clear" w:color="auto" w:fill="auto"/>
          </w:tcPr>
          <w:p w:rsidR="00F76069" w:rsidRPr="00342D83" w:rsidRDefault="00F76069" w:rsidP="00F76069">
            <w:pPr>
              <w:jc w:val="center"/>
              <w:rPr>
                <w:b/>
                <w:bCs/>
                <w:sz w:val="24"/>
                <w:szCs w:val="24"/>
              </w:rPr>
            </w:pPr>
            <w:r w:rsidRPr="00342D83">
              <w:rPr>
                <w:b/>
                <w:bCs/>
                <w:sz w:val="24"/>
                <w:szCs w:val="24"/>
              </w:rPr>
              <w:t>1</w:t>
            </w:r>
          </w:p>
        </w:tc>
        <w:tc>
          <w:tcPr>
            <w:tcW w:w="14031" w:type="dxa"/>
            <w:gridSpan w:val="3"/>
            <w:shd w:val="clear" w:color="auto" w:fill="auto"/>
          </w:tcPr>
          <w:p w:rsidR="00F76069" w:rsidRPr="00342D83" w:rsidRDefault="00F76069" w:rsidP="00C91214">
            <w:pPr>
              <w:keepNext/>
              <w:jc w:val="center"/>
              <w:rPr>
                <w:b/>
                <w:bCs/>
                <w:sz w:val="24"/>
                <w:szCs w:val="24"/>
              </w:rPr>
            </w:pPr>
            <w:r w:rsidRPr="00342D83">
              <w:rPr>
                <w:b/>
                <w:bCs/>
                <w:sz w:val="24"/>
                <w:szCs w:val="24"/>
              </w:rPr>
              <w:t>Рынок услуг дошкольного образования</w:t>
            </w:r>
          </w:p>
        </w:tc>
      </w:tr>
      <w:tr w:rsidR="00342D83" w:rsidRPr="00342D83" w:rsidTr="00F90ACE">
        <w:trPr>
          <w:cantSplit/>
        </w:trPr>
        <w:tc>
          <w:tcPr>
            <w:tcW w:w="768" w:type="dxa"/>
            <w:shd w:val="clear" w:color="auto" w:fill="auto"/>
          </w:tcPr>
          <w:p w:rsidR="00F76069" w:rsidRPr="00342D83" w:rsidRDefault="00F76069" w:rsidP="00F76069">
            <w:pPr>
              <w:jc w:val="center"/>
              <w:rPr>
                <w:bCs/>
                <w:sz w:val="24"/>
                <w:szCs w:val="24"/>
              </w:rPr>
            </w:pPr>
            <w:r w:rsidRPr="00342D83">
              <w:rPr>
                <w:bCs/>
                <w:sz w:val="24"/>
                <w:szCs w:val="24"/>
              </w:rPr>
              <w:lastRenderedPageBreak/>
              <w:t>1.1</w:t>
            </w:r>
          </w:p>
        </w:tc>
        <w:tc>
          <w:tcPr>
            <w:tcW w:w="5117" w:type="dxa"/>
            <w:shd w:val="clear" w:color="auto" w:fill="auto"/>
          </w:tcPr>
          <w:p w:rsidR="00015DE3" w:rsidRPr="00342D83" w:rsidRDefault="00015DE3" w:rsidP="00015DE3">
            <w:pPr>
              <w:pStyle w:val="ConsPlusNormal"/>
              <w:keepNext/>
              <w:jc w:val="both"/>
            </w:pPr>
            <w:r w:rsidRPr="00342D83">
              <w:t xml:space="preserve">Реализация мероприятий, направленных </w:t>
            </w:r>
          </w:p>
          <w:p w:rsidR="00F76069" w:rsidRPr="00342D83" w:rsidRDefault="00015DE3" w:rsidP="00015DE3">
            <w:pPr>
              <w:pStyle w:val="ConsPlusNormal"/>
              <w:keepNext/>
              <w:jc w:val="both"/>
              <w:rPr>
                <w:highlight w:val="red"/>
              </w:rPr>
            </w:pPr>
            <w:r w:rsidRPr="00342D83">
              <w:t>на развитие дошкольного образования</w:t>
            </w:r>
          </w:p>
        </w:tc>
        <w:tc>
          <w:tcPr>
            <w:tcW w:w="6322" w:type="dxa"/>
            <w:shd w:val="clear" w:color="auto" w:fill="auto"/>
          </w:tcPr>
          <w:p w:rsidR="00573BBC" w:rsidRPr="00342D83" w:rsidRDefault="00336664" w:rsidP="00C91214">
            <w:pPr>
              <w:pStyle w:val="ConsPlusNormal"/>
              <w:keepNext/>
              <w:jc w:val="both"/>
            </w:pPr>
            <w:hyperlink r:id="rId18" w:history="1">
              <w:r w:rsidR="00F76069" w:rsidRPr="00342D83">
                <w:t>Подпрограмма</w:t>
              </w:r>
            </w:hyperlink>
            <w:r w:rsidR="00F76069" w:rsidRPr="00342D83">
              <w:t xml:space="preserve"> </w:t>
            </w:r>
            <w:r w:rsidR="007443F6" w:rsidRPr="00342D83">
              <w:t>«</w:t>
            </w:r>
            <w:r w:rsidR="00F76069" w:rsidRPr="00342D83">
              <w:t>Развитие дошкольного образования</w:t>
            </w:r>
            <w:r w:rsidR="007443F6" w:rsidRPr="00342D83">
              <w:t>»</w:t>
            </w:r>
            <w:r w:rsidR="00F76069" w:rsidRPr="00342D83">
              <w:t xml:space="preserve"> </w:t>
            </w:r>
            <w:r w:rsidR="00573BBC" w:rsidRPr="00342D83">
              <w:t xml:space="preserve">муниципальной </w:t>
            </w:r>
            <w:r w:rsidR="00F76069" w:rsidRPr="00342D83">
              <w:t xml:space="preserve">программы </w:t>
            </w:r>
            <w:r w:rsidR="007443F6" w:rsidRPr="00342D83">
              <w:t>«</w:t>
            </w:r>
            <w:r w:rsidR="00573BBC" w:rsidRPr="00342D83">
              <w:t xml:space="preserve">Развитие образования Алексеевского </w:t>
            </w:r>
            <w:r w:rsidR="00A03EA9" w:rsidRPr="00A03EA9">
              <w:t>муниципального</w:t>
            </w:r>
            <w:r w:rsidR="00573BBC" w:rsidRPr="00342D83">
              <w:t xml:space="preserve"> округа</w:t>
            </w:r>
            <w:r w:rsidR="007443F6" w:rsidRPr="00342D83">
              <w:t>»</w:t>
            </w:r>
            <w:r w:rsidR="00F76069" w:rsidRPr="00342D83">
              <w:t xml:space="preserve">, утвержденной </w:t>
            </w:r>
            <w:r w:rsidR="00573BBC" w:rsidRPr="00342D83">
              <w:t>постановлением администрации Алексеевского района от 13 ноября 2014 года №767.</w:t>
            </w:r>
          </w:p>
          <w:p w:rsidR="001D6602" w:rsidRPr="00342D83" w:rsidRDefault="00312CA7" w:rsidP="00C91214">
            <w:pPr>
              <w:pStyle w:val="ConsPlusNormal"/>
              <w:keepNext/>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w:t>
            </w:r>
          </w:p>
          <w:p w:rsidR="001D6602" w:rsidRPr="00342D83" w:rsidRDefault="00336664" w:rsidP="00251D0D">
            <w:pPr>
              <w:pStyle w:val="ConsPlusNormal"/>
              <w:keepNext/>
              <w:jc w:val="both"/>
            </w:pPr>
            <w:hyperlink r:id="rId19" w:history="1">
              <w:r w:rsidR="00251D0D" w:rsidRPr="00251D0D">
                <w:rPr>
                  <w:rStyle w:val="a8"/>
                </w:rPr>
                <w:t>https://adm-alekseevka.gosuslugi.ru/netcat_files/41/297/Strategiya_sotsial_no_ekonomicheskogo_razvitiya_Alexeevskogo_gorodskogo_okruga_do_2025_goda.pdf</w:t>
              </w:r>
            </w:hyperlink>
          </w:p>
        </w:tc>
        <w:tc>
          <w:tcPr>
            <w:tcW w:w="2592" w:type="dxa"/>
            <w:shd w:val="clear" w:color="auto" w:fill="auto"/>
          </w:tcPr>
          <w:p w:rsidR="00F76069" w:rsidRPr="00342D83" w:rsidRDefault="00312CA7" w:rsidP="00312CA7">
            <w:pPr>
              <w:pStyle w:val="ConsPlusNormal"/>
              <w:keepNext/>
              <w:jc w:val="center"/>
            </w:pPr>
            <w:r w:rsidRPr="00342D83">
              <w:t>Управление</w:t>
            </w:r>
            <w:r w:rsidR="00E348F9" w:rsidRPr="00342D83">
              <w:t xml:space="preserve"> </w:t>
            </w:r>
            <w:r w:rsidR="00F76069" w:rsidRPr="00342D83">
              <w:t xml:space="preserve">образования </w:t>
            </w:r>
            <w:r w:rsidRPr="00342D83">
              <w:t xml:space="preserve">администрации Алексеевского </w:t>
            </w:r>
            <w:r w:rsidR="00A03EA9" w:rsidRPr="00A03EA9">
              <w:t>муниципального</w:t>
            </w:r>
            <w:r w:rsidRPr="00342D83">
              <w:t xml:space="preserve"> округа</w:t>
            </w:r>
          </w:p>
        </w:tc>
      </w:tr>
      <w:tr w:rsidR="00342D83" w:rsidRPr="00342D83" w:rsidTr="00F90ACE">
        <w:trPr>
          <w:cantSplit/>
        </w:trPr>
        <w:tc>
          <w:tcPr>
            <w:tcW w:w="768" w:type="dxa"/>
            <w:shd w:val="clear" w:color="auto" w:fill="auto"/>
          </w:tcPr>
          <w:p w:rsidR="007A117E" w:rsidRPr="00342D83" w:rsidRDefault="007A117E" w:rsidP="00F76069">
            <w:pPr>
              <w:jc w:val="center"/>
              <w:rPr>
                <w:b/>
                <w:bCs/>
                <w:sz w:val="24"/>
                <w:szCs w:val="24"/>
              </w:rPr>
            </w:pPr>
            <w:r w:rsidRPr="00342D83">
              <w:rPr>
                <w:b/>
                <w:bCs/>
                <w:sz w:val="24"/>
                <w:szCs w:val="24"/>
              </w:rPr>
              <w:t>2</w:t>
            </w:r>
          </w:p>
        </w:tc>
        <w:tc>
          <w:tcPr>
            <w:tcW w:w="14031" w:type="dxa"/>
            <w:gridSpan w:val="3"/>
            <w:shd w:val="clear" w:color="auto" w:fill="auto"/>
          </w:tcPr>
          <w:p w:rsidR="007A117E" w:rsidRPr="00342D83" w:rsidRDefault="007A117E" w:rsidP="00F76069">
            <w:pPr>
              <w:jc w:val="center"/>
              <w:rPr>
                <w:b/>
                <w:sz w:val="24"/>
                <w:szCs w:val="24"/>
                <w:highlight w:val="yellow"/>
              </w:rPr>
            </w:pPr>
            <w:r w:rsidRPr="00342D83">
              <w:rPr>
                <w:b/>
                <w:sz w:val="24"/>
                <w:szCs w:val="24"/>
              </w:rPr>
              <w:t>Рынок услуг общего образования</w:t>
            </w:r>
          </w:p>
        </w:tc>
      </w:tr>
      <w:tr w:rsidR="00342D83" w:rsidRPr="00342D83" w:rsidTr="00F90ACE">
        <w:trPr>
          <w:cantSplit/>
        </w:trPr>
        <w:tc>
          <w:tcPr>
            <w:tcW w:w="768" w:type="dxa"/>
            <w:shd w:val="clear" w:color="auto" w:fill="auto"/>
          </w:tcPr>
          <w:p w:rsidR="00015DE3" w:rsidRPr="00342D83" w:rsidRDefault="00015DE3" w:rsidP="00F76069">
            <w:pPr>
              <w:jc w:val="center"/>
              <w:rPr>
                <w:bCs/>
                <w:sz w:val="24"/>
                <w:szCs w:val="24"/>
              </w:rPr>
            </w:pPr>
            <w:r w:rsidRPr="00342D83">
              <w:rPr>
                <w:bCs/>
                <w:sz w:val="24"/>
                <w:szCs w:val="24"/>
              </w:rPr>
              <w:lastRenderedPageBreak/>
              <w:t>2.1</w:t>
            </w:r>
          </w:p>
        </w:tc>
        <w:tc>
          <w:tcPr>
            <w:tcW w:w="5117" w:type="dxa"/>
            <w:shd w:val="clear" w:color="auto" w:fill="auto"/>
          </w:tcPr>
          <w:p w:rsidR="00015DE3" w:rsidRPr="00342D83" w:rsidRDefault="00015DE3" w:rsidP="007A117E">
            <w:pPr>
              <w:pStyle w:val="ConsPlusNormal"/>
              <w:jc w:val="both"/>
            </w:pPr>
            <w:r w:rsidRPr="00342D83">
              <w:t xml:space="preserve">Реализация мероприятий, направленных </w:t>
            </w:r>
            <w:r w:rsidRPr="00342D83">
              <w:br/>
              <w:t>на развитие общего образования</w:t>
            </w:r>
          </w:p>
        </w:tc>
        <w:tc>
          <w:tcPr>
            <w:tcW w:w="6322" w:type="dxa"/>
            <w:shd w:val="clear" w:color="auto" w:fill="auto"/>
          </w:tcPr>
          <w:p w:rsidR="00015DE3" w:rsidRPr="00342D83" w:rsidRDefault="00336664" w:rsidP="001A6E01">
            <w:pPr>
              <w:pStyle w:val="ConsPlusNormal"/>
              <w:keepNext/>
              <w:jc w:val="both"/>
            </w:pPr>
            <w:hyperlink r:id="rId20" w:history="1">
              <w:r w:rsidR="00015DE3" w:rsidRPr="00342D83">
                <w:t>Подпрограмма</w:t>
              </w:r>
            </w:hyperlink>
            <w:r w:rsidR="00015DE3" w:rsidRPr="00342D83">
              <w:t xml:space="preserve"> «Развитие общего образования» муниципальной программы «Развитие образования Алексеевского </w:t>
            </w:r>
            <w:r w:rsidR="00A03EA9" w:rsidRPr="00A03EA9">
              <w:t>муниципального</w:t>
            </w:r>
            <w:r w:rsidR="00015DE3" w:rsidRPr="00342D83">
              <w:t xml:space="preserve"> округа», утвержденной постановлением администрации Алексеевского района от 13 ноября 2014 года №767.</w:t>
            </w:r>
          </w:p>
          <w:p w:rsidR="001D6602" w:rsidRPr="00342D83" w:rsidRDefault="00015DE3" w:rsidP="001A6E01">
            <w:pPr>
              <w:pStyle w:val="ConsPlusNormal"/>
              <w:keepNext/>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w:t>
            </w:r>
          </w:p>
          <w:p w:rsidR="00015DE3" w:rsidRPr="00342D83" w:rsidRDefault="00015DE3" w:rsidP="001A6E01">
            <w:pPr>
              <w:pStyle w:val="ConsPlusNormal"/>
              <w:keepNext/>
              <w:jc w:val="both"/>
            </w:pPr>
            <w:r w:rsidRPr="00342D83">
              <w:t xml:space="preserve"> </w:t>
            </w:r>
            <w:hyperlink r:id="rId21" w:history="1">
              <w:r w:rsidR="005259F8" w:rsidRPr="005259F8">
                <w:rPr>
                  <w:rStyle w:val="a8"/>
                </w:rPr>
                <w:t>https://adm-alekseevka.gosuslugi.ru/netcat_files/41/297/Strategiya_sotsial_no_ekonomicheskogo_razvitiya_Alexeevskogo_gorodskogo_okruga_do_2025_goda.pdf</w:t>
              </w:r>
            </w:hyperlink>
          </w:p>
        </w:tc>
        <w:tc>
          <w:tcPr>
            <w:tcW w:w="2592" w:type="dxa"/>
            <w:shd w:val="clear" w:color="auto" w:fill="auto"/>
          </w:tcPr>
          <w:p w:rsidR="00015DE3" w:rsidRPr="00342D83" w:rsidRDefault="00015DE3" w:rsidP="001A6E01">
            <w:pPr>
              <w:pStyle w:val="ConsPlusNormal"/>
              <w:keepNext/>
              <w:jc w:val="center"/>
            </w:pPr>
            <w:r w:rsidRPr="00342D83">
              <w:t xml:space="preserve">Управление образования администрации Алексеевского </w:t>
            </w:r>
            <w:r w:rsidR="00A03EA9" w:rsidRPr="00A03EA9">
              <w:t>муниципального</w:t>
            </w:r>
            <w:r w:rsidRPr="00342D83">
              <w:t xml:space="preserve"> округа</w:t>
            </w:r>
          </w:p>
        </w:tc>
      </w:tr>
      <w:tr w:rsidR="00342D83" w:rsidRPr="00342D83" w:rsidTr="00F90ACE">
        <w:trPr>
          <w:trHeight w:val="309"/>
        </w:trPr>
        <w:tc>
          <w:tcPr>
            <w:tcW w:w="768" w:type="dxa"/>
            <w:shd w:val="clear" w:color="auto" w:fill="auto"/>
          </w:tcPr>
          <w:p w:rsidR="007A117E" w:rsidRPr="00342D83" w:rsidRDefault="00015DE3" w:rsidP="00015DE3">
            <w:pPr>
              <w:jc w:val="center"/>
              <w:rPr>
                <w:b/>
                <w:bCs/>
                <w:sz w:val="24"/>
                <w:szCs w:val="24"/>
              </w:rPr>
            </w:pPr>
            <w:r w:rsidRPr="00342D83">
              <w:rPr>
                <w:b/>
                <w:bCs/>
                <w:sz w:val="24"/>
                <w:szCs w:val="24"/>
              </w:rPr>
              <w:t>3</w:t>
            </w:r>
          </w:p>
        </w:tc>
        <w:tc>
          <w:tcPr>
            <w:tcW w:w="14031" w:type="dxa"/>
            <w:gridSpan w:val="3"/>
            <w:shd w:val="clear" w:color="auto" w:fill="auto"/>
            <w:vAlign w:val="center"/>
          </w:tcPr>
          <w:p w:rsidR="007A117E" w:rsidRPr="00342D83" w:rsidRDefault="007A117E" w:rsidP="00296463">
            <w:pPr>
              <w:jc w:val="center"/>
              <w:rPr>
                <w:b/>
                <w:sz w:val="24"/>
                <w:szCs w:val="24"/>
              </w:rPr>
            </w:pPr>
            <w:r w:rsidRPr="00342D83">
              <w:rPr>
                <w:b/>
                <w:sz w:val="24"/>
                <w:szCs w:val="24"/>
              </w:rPr>
              <w:t>Рынок услуг дополнительного образования детей</w:t>
            </w:r>
          </w:p>
        </w:tc>
      </w:tr>
      <w:tr w:rsidR="00342D83" w:rsidRPr="00342D83" w:rsidTr="00F90ACE">
        <w:tc>
          <w:tcPr>
            <w:tcW w:w="768" w:type="dxa"/>
            <w:shd w:val="clear" w:color="auto" w:fill="auto"/>
          </w:tcPr>
          <w:p w:rsidR="00015DE3" w:rsidRPr="00342D83" w:rsidRDefault="00015DE3" w:rsidP="00015DE3">
            <w:pPr>
              <w:jc w:val="center"/>
              <w:rPr>
                <w:bCs/>
                <w:sz w:val="24"/>
                <w:szCs w:val="24"/>
              </w:rPr>
            </w:pPr>
            <w:r w:rsidRPr="00342D83">
              <w:rPr>
                <w:bCs/>
                <w:sz w:val="24"/>
                <w:szCs w:val="24"/>
              </w:rPr>
              <w:t>3.1</w:t>
            </w:r>
          </w:p>
        </w:tc>
        <w:tc>
          <w:tcPr>
            <w:tcW w:w="5117" w:type="dxa"/>
            <w:shd w:val="clear" w:color="auto" w:fill="auto"/>
          </w:tcPr>
          <w:p w:rsidR="00015DE3" w:rsidRPr="00342D83" w:rsidRDefault="00015DE3" w:rsidP="00015DE3">
            <w:pPr>
              <w:pStyle w:val="ConsPlusNormal"/>
              <w:jc w:val="both"/>
            </w:pPr>
            <w:r w:rsidRPr="00342D83">
              <w:t xml:space="preserve">Развитие системы дополнительного образования детей </w:t>
            </w:r>
            <w:r w:rsidRPr="00342D83">
              <w:br/>
            </w:r>
          </w:p>
        </w:tc>
        <w:tc>
          <w:tcPr>
            <w:tcW w:w="6322" w:type="dxa"/>
            <w:shd w:val="clear" w:color="auto" w:fill="auto"/>
          </w:tcPr>
          <w:p w:rsidR="00015DE3" w:rsidRPr="00342D83" w:rsidRDefault="00336664" w:rsidP="001A6E01">
            <w:pPr>
              <w:pStyle w:val="ConsPlusNormal"/>
              <w:keepNext/>
              <w:jc w:val="both"/>
            </w:pPr>
            <w:hyperlink r:id="rId22" w:history="1">
              <w:r w:rsidR="00015DE3" w:rsidRPr="00342D83">
                <w:t>Подпрограмма</w:t>
              </w:r>
            </w:hyperlink>
            <w:r w:rsidR="00015DE3" w:rsidRPr="00342D83">
              <w:t xml:space="preserve"> «Развитие  дополнительного образования» муниципальной программы «Развитие образования Алексеевского </w:t>
            </w:r>
            <w:r w:rsidR="00A03EA9" w:rsidRPr="00A03EA9">
              <w:t>муниципального</w:t>
            </w:r>
            <w:r w:rsidR="00015DE3" w:rsidRPr="00342D83">
              <w:t xml:space="preserve"> округа», утвержденной постановлением администрации Алексеевского района от 13 ноября 2014 года №767.</w:t>
            </w:r>
          </w:p>
          <w:p w:rsidR="00015DE3" w:rsidRPr="00342D83" w:rsidRDefault="00015DE3" w:rsidP="001A6E01">
            <w:pPr>
              <w:pStyle w:val="ConsPlusNormal"/>
              <w:keepNext/>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 </w:t>
            </w:r>
          </w:p>
          <w:p w:rsidR="00015DE3" w:rsidRPr="00342D83" w:rsidRDefault="00336664" w:rsidP="005259F8">
            <w:pPr>
              <w:pStyle w:val="ConsPlusNormal"/>
              <w:keepNext/>
              <w:jc w:val="both"/>
            </w:pPr>
            <w:hyperlink r:id="rId23" w:history="1">
              <w:r w:rsidR="005259F8" w:rsidRPr="005259F8">
                <w:rPr>
                  <w:rStyle w:val="a8"/>
                </w:rPr>
                <w:t>https://adm-alekseevka.gosuslugi.ru/netcat_files/41/297/Strategiya_sotsial_no_ekonomicheskogo_razvitiya_Alexeevskogo_gorodskogo_o</w:t>
              </w:r>
              <w:r w:rsidR="005259F8" w:rsidRPr="005259F8">
                <w:rPr>
                  <w:rStyle w:val="a8"/>
                </w:rPr>
                <w:lastRenderedPageBreak/>
                <w:t>kruga_do_2025_goda.pdf</w:t>
              </w:r>
            </w:hyperlink>
          </w:p>
        </w:tc>
        <w:tc>
          <w:tcPr>
            <w:tcW w:w="2592" w:type="dxa"/>
            <w:shd w:val="clear" w:color="auto" w:fill="auto"/>
          </w:tcPr>
          <w:p w:rsidR="00015DE3" w:rsidRPr="00342D83" w:rsidRDefault="00015DE3" w:rsidP="001A6E01">
            <w:pPr>
              <w:pStyle w:val="ConsPlusNormal"/>
              <w:keepNext/>
              <w:jc w:val="center"/>
            </w:pPr>
            <w:r w:rsidRPr="00342D83">
              <w:lastRenderedPageBreak/>
              <w:t xml:space="preserve">Управление образования администрации Алексеевского </w:t>
            </w:r>
            <w:r w:rsidR="00A03EA9" w:rsidRPr="00A03EA9">
              <w:t>муниципального</w:t>
            </w:r>
            <w:r w:rsidRPr="00342D83">
              <w:t xml:space="preserve"> округа</w:t>
            </w:r>
          </w:p>
        </w:tc>
      </w:tr>
      <w:tr w:rsidR="00342D83" w:rsidRPr="00342D83" w:rsidTr="00F90ACE">
        <w:trPr>
          <w:cantSplit/>
          <w:trHeight w:val="433"/>
        </w:trPr>
        <w:tc>
          <w:tcPr>
            <w:tcW w:w="14799" w:type="dxa"/>
            <w:gridSpan w:val="4"/>
            <w:shd w:val="clear" w:color="auto" w:fill="auto"/>
            <w:vAlign w:val="center"/>
          </w:tcPr>
          <w:p w:rsidR="007A117E" w:rsidRPr="00342D83" w:rsidRDefault="007A117E" w:rsidP="00296463">
            <w:pPr>
              <w:jc w:val="center"/>
              <w:rPr>
                <w:b/>
                <w:sz w:val="24"/>
                <w:szCs w:val="24"/>
              </w:rPr>
            </w:pPr>
            <w:r w:rsidRPr="00342D83">
              <w:rPr>
                <w:b/>
                <w:sz w:val="24"/>
                <w:szCs w:val="24"/>
              </w:rPr>
              <w:lastRenderedPageBreak/>
              <w:t>Здравоохранение и социальная защита населения</w:t>
            </w:r>
          </w:p>
        </w:tc>
      </w:tr>
      <w:tr w:rsidR="00342D83" w:rsidRPr="00342D83" w:rsidTr="00F90ACE">
        <w:trPr>
          <w:cantSplit/>
        </w:trPr>
        <w:tc>
          <w:tcPr>
            <w:tcW w:w="768" w:type="dxa"/>
            <w:shd w:val="clear" w:color="auto" w:fill="auto"/>
          </w:tcPr>
          <w:p w:rsidR="00E60D97" w:rsidRPr="00342D83" w:rsidRDefault="00EE14AE" w:rsidP="00EE14AE">
            <w:pPr>
              <w:jc w:val="center"/>
              <w:rPr>
                <w:b/>
                <w:bCs/>
                <w:sz w:val="24"/>
                <w:szCs w:val="24"/>
              </w:rPr>
            </w:pPr>
            <w:r w:rsidRPr="00342D83">
              <w:rPr>
                <w:b/>
                <w:bCs/>
                <w:sz w:val="24"/>
                <w:szCs w:val="24"/>
              </w:rPr>
              <w:t>4</w:t>
            </w:r>
          </w:p>
        </w:tc>
        <w:tc>
          <w:tcPr>
            <w:tcW w:w="14031" w:type="dxa"/>
            <w:gridSpan w:val="3"/>
            <w:shd w:val="clear" w:color="auto" w:fill="auto"/>
          </w:tcPr>
          <w:p w:rsidR="00E60D97" w:rsidRPr="00342D83" w:rsidRDefault="00E60D97" w:rsidP="00F76069">
            <w:pPr>
              <w:jc w:val="center"/>
              <w:rPr>
                <w:b/>
                <w:sz w:val="24"/>
                <w:szCs w:val="24"/>
                <w:highlight w:val="yellow"/>
              </w:rPr>
            </w:pPr>
            <w:r w:rsidRPr="00342D83">
              <w:rPr>
                <w:b/>
                <w:sz w:val="24"/>
                <w:szCs w:val="24"/>
              </w:rPr>
              <w:t>Рынок социальных услуг</w:t>
            </w:r>
          </w:p>
        </w:tc>
      </w:tr>
      <w:tr w:rsidR="00342D83" w:rsidRPr="00342D83" w:rsidTr="00F90ACE">
        <w:trPr>
          <w:cantSplit/>
        </w:trPr>
        <w:tc>
          <w:tcPr>
            <w:tcW w:w="768" w:type="dxa"/>
            <w:shd w:val="clear" w:color="auto" w:fill="auto"/>
          </w:tcPr>
          <w:p w:rsidR="00EE14AE" w:rsidRPr="00342D83" w:rsidRDefault="00EE14AE" w:rsidP="00EE14AE">
            <w:pPr>
              <w:jc w:val="center"/>
              <w:rPr>
                <w:bCs/>
                <w:sz w:val="24"/>
                <w:szCs w:val="24"/>
              </w:rPr>
            </w:pPr>
            <w:r w:rsidRPr="00342D83">
              <w:rPr>
                <w:bCs/>
                <w:sz w:val="24"/>
                <w:szCs w:val="24"/>
              </w:rPr>
              <w:t>4.1</w:t>
            </w:r>
          </w:p>
        </w:tc>
        <w:tc>
          <w:tcPr>
            <w:tcW w:w="5117" w:type="dxa"/>
            <w:shd w:val="clear" w:color="auto" w:fill="auto"/>
          </w:tcPr>
          <w:p w:rsidR="00EE14AE" w:rsidRPr="00342D83" w:rsidRDefault="00EE14AE" w:rsidP="00EE14AE">
            <w:pPr>
              <w:pStyle w:val="ConsPlusNormal"/>
              <w:jc w:val="both"/>
            </w:pPr>
            <w:r w:rsidRPr="00342D83">
              <w:t xml:space="preserve">Реализация мероприятий, направленных </w:t>
            </w:r>
          </w:p>
          <w:p w:rsidR="00EE14AE" w:rsidRPr="00342D83" w:rsidRDefault="00EE14AE" w:rsidP="00EE14AE">
            <w:pPr>
              <w:pStyle w:val="ConsPlusNormal"/>
              <w:jc w:val="both"/>
            </w:pPr>
            <w:r w:rsidRPr="00342D83">
              <w:t>на развитие рынка социальных услуг</w:t>
            </w:r>
          </w:p>
        </w:tc>
        <w:tc>
          <w:tcPr>
            <w:tcW w:w="6322" w:type="dxa"/>
            <w:shd w:val="clear" w:color="auto" w:fill="auto"/>
          </w:tcPr>
          <w:p w:rsidR="00EE14AE" w:rsidRPr="00342D83" w:rsidRDefault="00336664" w:rsidP="00EE14AE">
            <w:pPr>
              <w:pStyle w:val="ConsPlusNormal"/>
              <w:jc w:val="both"/>
            </w:pPr>
            <w:hyperlink r:id="rId24" w:history="1">
              <w:r w:rsidR="00EE14AE" w:rsidRPr="00342D83">
                <w:t>Подпрограммы</w:t>
              </w:r>
            </w:hyperlink>
          </w:p>
          <w:p w:rsidR="00EE14AE" w:rsidRPr="00342D83" w:rsidRDefault="00EE14AE" w:rsidP="00EE14AE">
            <w:pPr>
              <w:pStyle w:val="ConsPlusNormal"/>
              <w:jc w:val="both"/>
            </w:pPr>
            <w:r w:rsidRPr="00342D83">
              <w:t>- «Развитие мер социальной поддержки отдельных категорий граждан»</w:t>
            </w:r>
          </w:p>
          <w:p w:rsidR="00EE14AE" w:rsidRPr="00342D83" w:rsidRDefault="00EE14AE" w:rsidP="00EE14AE">
            <w:pPr>
              <w:pStyle w:val="ConsPlusNormal"/>
              <w:jc w:val="both"/>
            </w:pPr>
            <w:r w:rsidRPr="00342D83">
              <w:t>- «Модернизация и развитие социального обслуживания населения»</w:t>
            </w:r>
          </w:p>
          <w:p w:rsidR="00EE14AE" w:rsidRPr="00342D83" w:rsidRDefault="00EE14AE" w:rsidP="00EE14AE">
            <w:pPr>
              <w:pStyle w:val="ConsPlusNormal"/>
              <w:jc w:val="both"/>
            </w:pPr>
            <w:r w:rsidRPr="00342D83">
              <w:t>- «Социальная поддержка семьи и детей»</w:t>
            </w:r>
          </w:p>
          <w:p w:rsidR="00EE14AE" w:rsidRPr="00342D83" w:rsidRDefault="00EE14AE" w:rsidP="00EE14AE">
            <w:pPr>
              <w:pStyle w:val="ConsPlusNormal"/>
              <w:jc w:val="both"/>
            </w:pPr>
            <w:r w:rsidRPr="00342D83">
              <w:t>- «Поддержка деятельности социально ориентированных некоммерческих  организаций, направленной на защиту  интересов ветеранов, инвалидов и семей с детьми»</w:t>
            </w:r>
          </w:p>
          <w:p w:rsidR="00EE14AE" w:rsidRPr="00342D83" w:rsidRDefault="00EE14AE" w:rsidP="00EE14AE">
            <w:pPr>
              <w:pStyle w:val="ConsPlusNormal"/>
              <w:jc w:val="both"/>
            </w:pPr>
            <w:r w:rsidRPr="00342D83">
              <w:t xml:space="preserve">муниципальной программы «Социальная поддержка  граждан    Алексеевского    </w:t>
            </w:r>
            <w:r w:rsidR="00A03EA9" w:rsidRPr="00A03EA9">
              <w:t>муниципального</w:t>
            </w:r>
            <w:r w:rsidRPr="00342D83">
              <w:t xml:space="preserve"> округа», утвержденной постановлением администрации Алексеевского района от 12 ноября 2014 г. № 765.</w:t>
            </w:r>
          </w:p>
          <w:p w:rsidR="00EE14AE" w:rsidRPr="00342D83" w:rsidRDefault="00EE14AE" w:rsidP="00EE14AE">
            <w:pPr>
              <w:pStyle w:val="ConsPlusNormal"/>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 </w:t>
            </w:r>
          </w:p>
          <w:p w:rsidR="00EE14AE" w:rsidRPr="00342D83" w:rsidRDefault="00336664" w:rsidP="00CB4FAF">
            <w:pPr>
              <w:pStyle w:val="ConsPlusNormal"/>
              <w:jc w:val="both"/>
            </w:pPr>
            <w:hyperlink r:id="rId25" w:history="1">
              <w:r w:rsidR="00CB4FAF" w:rsidRPr="00CB4FAF">
                <w:rPr>
                  <w:rStyle w:val="a8"/>
                </w:rPr>
                <w:t>https://adm-alekseevka.gosuslugi.ru/netcat_files/41/297/Strategiya_sotsial_no_ekonomicheskogo_razvitiya_Alexeevskogo_gorodskogo_okruga_do_2025_goda.pdf</w:t>
              </w:r>
            </w:hyperlink>
          </w:p>
        </w:tc>
        <w:tc>
          <w:tcPr>
            <w:tcW w:w="2592" w:type="dxa"/>
            <w:shd w:val="clear" w:color="auto" w:fill="auto"/>
          </w:tcPr>
          <w:p w:rsidR="00EE14AE" w:rsidRPr="00342D83" w:rsidRDefault="00EE14AE" w:rsidP="00EE14AE">
            <w:pPr>
              <w:pStyle w:val="ConsPlusNormal"/>
              <w:keepNext/>
              <w:jc w:val="center"/>
            </w:pPr>
            <w:r w:rsidRPr="00342D83">
              <w:t xml:space="preserve">Управление социальной защиты населения  администрации Алексеевского </w:t>
            </w:r>
            <w:r w:rsidR="00A03EA9" w:rsidRPr="00A03EA9">
              <w:t>муниципального</w:t>
            </w:r>
            <w:r w:rsidRPr="00342D83">
              <w:t xml:space="preserve"> округа</w:t>
            </w:r>
          </w:p>
        </w:tc>
      </w:tr>
      <w:tr w:rsidR="00342D83" w:rsidRPr="00342D83" w:rsidTr="00F90ACE">
        <w:trPr>
          <w:cantSplit/>
          <w:trHeight w:val="363"/>
        </w:trPr>
        <w:tc>
          <w:tcPr>
            <w:tcW w:w="14799" w:type="dxa"/>
            <w:gridSpan w:val="4"/>
            <w:shd w:val="clear" w:color="auto" w:fill="auto"/>
            <w:vAlign w:val="center"/>
          </w:tcPr>
          <w:p w:rsidR="00F90ACE" w:rsidRPr="00342D83" w:rsidRDefault="00F90ACE" w:rsidP="001A6E01">
            <w:pPr>
              <w:jc w:val="center"/>
              <w:rPr>
                <w:b/>
                <w:sz w:val="24"/>
                <w:szCs w:val="24"/>
              </w:rPr>
            </w:pPr>
            <w:r w:rsidRPr="00342D83">
              <w:rPr>
                <w:b/>
                <w:sz w:val="24"/>
                <w:szCs w:val="24"/>
              </w:rPr>
              <w:t>Жилищно-коммунальн</w:t>
            </w:r>
            <w:r w:rsidR="001A6E01" w:rsidRPr="00342D83">
              <w:rPr>
                <w:b/>
                <w:sz w:val="24"/>
                <w:szCs w:val="24"/>
              </w:rPr>
              <w:t>ый</w:t>
            </w:r>
            <w:r w:rsidRPr="00342D83">
              <w:rPr>
                <w:b/>
                <w:sz w:val="24"/>
                <w:szCs w:val="24"/>
              </w:rPr>
              <w:t xml:space="preserve"> комплекс</w:t>
            </w:r>
          </w:p>
        </w:tc>
      </w:tr>
      <w:tr w:rsidR="00342D83" w:rsidRPr="00342D83" w:rsidTr="00F90ACE">
        <w:tc>
          <w:tcPr>
            <w:tcW w:w="768" w:type="dxa"/>
            <w:shd w:val="clear" w:color="auto" w:fill="auto"/>
          </w:tcPr>
          <w:p w:rsidR="00F90ACE" w:rsidRPr="00342D83" w:rsidRDefault="005271E2" w:rsidP="001A6E01">
            <w:pPr>
              <w:jc w:val="center"/>
              <w:rPr>
                <w:b/>
                <w:bCs/>
                <w:sz w:val="24"/>
                <w:szCs w:val="24"/>
              </w:rPr>
            </w:pPr>
            <w:r w:rsidRPr="00342D83">
              <w:rPr>
                <w:b/>
                <w:bCs/>
                <w:sz w:val="24"/>
                <w:szCs w:val="24"/>
              </w:rPr>
              <w:t>5</w:t>
            </w:r>
          </w:p>
        </w:tc>
        <w:tc>
          <w:tcPr>
            <w:tcW w:w="14031" w:type="dxa"/>
            <w:gridSpan w:val="3"/>
            <w:shd w:val="clear" w:color="auto" w:fill="auto"/>
          </w:tcPr>
          <w:p w:rsidR="00F90ACE" w:rsidRPr="00342D83" w:rsidRDefault="00F90ACE" w:rsidP="00F76069">
            <w:pPr>
              <w:jc w:val="center"/>
              <w:rPr>
                <w:b/>
                <w:sz w:val="24"/>
                <w:szCs w:val="24"/>
              </w:rPr>
            </w:pPr>
            <w:r w:rsidRPr="00342D83">
              <w:rPr>
                <w:b/>
                <w:sz w:val="24"/>
                <w:szCs w:val="24"/>
              </w:rPr>
              <w:t>Рынок выполнения работ по благоустройству городской среды</w:t>
            </w:r>
          </w:p>
        </w:tc>
      </w:tr>
      <w:tr w:rsidR="00342D83" w:rsidRPr="00342D83" w:rsidTr="00F90ACE">
        <w:tc>
          <w:tcPr>
            <w:tcW w:w="768" w:type="dxa"/>
            <w:shd w:val="clear" w:color="auto" w:fill="auto"/>
          </w:tcPr>
          <w:p w:rsidR="00CB46E1" w:rsidRPr="00342D83" w:rsidRDefault="005271E2" w:rsidP="001A6E01">
            <w:pPr>
              <w:jc w:val="center"/>
              <w:rPr>
                <w:bCs/>
                <w:sz w:val="24"/>
                <w:szCs w:val="24"/>
              </w:rPr>
            </w:pPr>
            <w:r w:rsidRPr="00342D83">
              <w:rPr>
                <w:bCs/>
                <w:sz w:val="24"/>
                <w:szCs w:val="24"/>
              </w:rPr>
              <w:lastRenderedPageBreak/>
              <w:t>5</w:t>
            </w:r>
            <w:r w:rsidR="00CB46E1" w:rsidRPr="00342D83">
              <w:rPr>
                <w:bCs/>
                <w:sz w:val="24"/>
                <w:szCs w:val="24"/>
              </w:rPr>
              <w:t>.1</w:t>
            </w:r>
          </w:p>
        </w:tc>
        <w:tc>
          <w:tcPr>
            <w:tcW w:w="5117" w:type="dxa"/>
            <w:shd w:val="clear" w:color="auto" w:fill="auto"/>
          </w:tcPr>
          <w:p w:rsidR="00CB46E1" w:rsidRPr="00342D83" w:rsidRDefault="00CB46E1" w:rsidP="00CB46E1">
            <w:pPr>
              <w:pStyle w:val="ConsPlusNormal"/>
              <w:jc w:val="both"/>
            </w:pPr>
            <w:proofErr w:type="gramStart"/>
            <w:r w:rsidRPr="00342D83">
              <w:t xml:space="preserve">Развитие механизмов реализации комплексных проектов создания комфортной </w:t>
            </w:r>
            <w:r w:rsidR="00A03EA9" w:rsidRPr="00A03EA9">
              <w:t>муниципального</w:t>
            </w:r>
            <w:r w:rsidRPr="00342D83">
              <w:t xml:space="preserve"> среды, проведение мероприятий по благоустройству общественных и дворовых территорий </w:t>
            </w:r>
            <w:r w:rsidR="001D6A1B" w:rsidRPr="00342D83">
              <w:t xml:space="preserve">многоквартирных домов и иных территорий соответствующего функционального назначения Алексеевского </w:t>
            </w:r>
            <w:r w:rsidR="00A03EA9" w:rsidRPr="00A03EA9">
              <w:t>муниципального</w:t>
            </w:r>
            <w:r w:rsidR="001D6A1B" w:rsidRPr="00342D83">
              <w:t xml:space="preserve"> округа</w:t>
            </w:r>
            <w:proofErr w:type="gramEnd"/>
          </w:p>
        </w:tc>
        <w:tc>
          <w:tcPr>
            <w:tcW w:w="6322" w:type="dxa"/>
            <w:shd w:val="clear" w:color="auto" w:fill="auto"/>
          </w:tcPr>
          <w:p w:rsidR="001D6A1B" w:rsidRPr="00342D83" w:rsidRDefault="00336664" w:rsidP="001A6E01">
            <w:pPr>
              <w:pStyle w:val="ConsPlusNormal"/>
              <w:keepNext/>
              <w:jc w:val="both"/>
            </w:pPr>
            <w:hyperlink r:id="rId26" w:history="1">
              <w:r w:rsidR="00CB46E1" w:rsidRPr="00342D83">
                <w:t>Подпрограмма</w:t>
              </w:r>
            </w:hyperlink>
            <w:r w:rsidR="00CB46E1" w:rsidRPr="00342D83">
              <w:t xml:space="preserve"> «Организация благоустройства территории Алексеевского </w:t>
            </w:r>
            <w:r w:rsidR="00A03EA9" w:rsidRPr="00A03EA9">
              <w:t>муниципального</w:t>
            </w:r>
            <w:r w:rsidR="00CB46E1" w:rsidRPr="00342D83">
              <w:t xml:space="preserve"> округа» муниципальной программы «Благоустройство территории Алексеевского </w:t>
            </w:r>
            <w:r w:rsidR="00A03EA9" w:rsidRPr="00A03EA9">
              <w:t>муниципального</w:t>
            </w:r>
            <w:r w:rsidR="00CB46E1" w:rsidRPr="00342D83">
              <w:t xml:space="preserve"> округа», утвержденной постановлением администрации Алексеевского </w:t>
            </w:r>
            <w:r w:rsidR="00A03EA9" w:rsidRPr="00A03EA9">
              <w:t>муниципального</w:t>
            </w:r>
            <w:r w:rsidR="00CB46E1" w:rsidRPr="00342D83">
              <w:t xml:space="preserve"> округа от 25 января 2019 г. № 43</w:t>
            </w:r>
            <w:r w:rsidR="001D6A1B" w:rsidRPr="00342D83">
              <w:t>;</w:t>
            </w:r>
          </w:p>
          <w:p w:rsidR="00CB46E1" w:rsidRPr="00342D83" w:rsidRDefault="001D6A1B" w:rsidP="001A6E01">
            <w:pPr>
              <w:pStyle w:val="ConsPlusNormal"/>
              <w:keepNext/>
              <w:jc w:val="both"/>
            </w:pPr>
            <w:r w:rsidRPr="00342D83">
              <w:t xml:space="preserve">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Алексеевского </w:t>
            </w:r>
            <w:r w:rsidR="00A03EA9" w:rsidRPr="00A03EA9">
              <w:t>муниципального</w:t>
            </w:r>
            <w:r w:rsidRPr="00342D83">
              <w:t xml:space="preserve"> округа» муниципальной программы «Формирование современной городской среды на территории Алексеевского </w:t>
            </w:r>
            <w:r w:rsidR="00A03EA9" w:rsidRPr="00A03EA9">
              <w:t>муниципального</w:t>
            </w:r>
            <w:r w:rsidRPr="00342D83">
              <w:t xml:space="preserve"> округа», утвержденной постановлением администрации Алексеевского </w:t>
            </w:r>
            <w:r w:rsidR="00A03EA9" w:rsidRPr="00A03EA9">
              <w:t>муниципального</w:t>
            </w:r>
            <w:r w:rsidRPr="00342D83">
              <w:t xml:space="preserve"> округа от 25 января 2019 г. № 43.</w:t>
            </w:r>
          </w:p>
          <w:p w:rsidR="00CB46E1" w:rsidRPr="00342D83" w:rsidRDefault="00CB46E1" w:rsidP="001A6E01">
            <w:pPr>
              <w:pStyle w:val="ConsPlusNormal"/>
              <w:keepNext/>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 </w:t>
            </w:r>
          </w:p>
          <w:p w:rsidR="00CB46E1" w:rsidRPr="00342D83" w:rsidRDefault="00336664" w:rsidP="009572E8">
            <w:pPr>
              <w:pStyle w:val="ConsPlusNormal"/>
              <w:keepNext/>
              <w:jc w:val="both"/>
            </w:pPr>
            <w:hyperlink r:id="rId27" w:history="1">
              <w:r w:rsidR="009572E8" w:rsidRPr="009572E8">
                <w:rPr>
                  <w:rStyle w:val="a8"/>
                </w:rPr>
                <w:t>https://adm-alekseevka.gosuslugi.ru/netcat_files/41/297/Strategiya_sotsial_no_ekonomicheskogo_razvitiya_Alexeevskogo_gorodskogo_okruga_do_2025_goda.pdf</w:t>
              </w:r>
            </w:hyperlink>
          </w:p>
        </w:tc>
        <w:tc>
          <w:tcPr>
            <w:tcW w:w="2592" w:type="dxa"/>
            <w:shd w:val="clear" w:color="auto" w:fill="auto"/>
          </w:tcPr>
          <w:p w:rsidR="00CB46E1" w:rsidRPr="00342D83" w:rsidRDefault="00CB46E1" w:rsidP="007C35BE">
            <w:pPr>
              <w:pStyle w:val="ConsPlusNormal"/>
              <w:jc w:val="center"/>
            </w:pPr>
            <w:r w:rsidRPr="00342D83">
              <w:t xml:space="preserve">Комитет  ЖКХ администрации Алексеевского </w:t>
            </w:r>
            <w:r w:rsidR="00A03EA9" w:rsidRPr="00A03EA9">
              <w:t>муниципального</w:t>
            </w:r>
            <w:r w:rsidRPr="00342D83">
              <w:t xml:space="preserve"> округа</w:t>
            </w:r>
          </w:p>
        </w:tc>
      </w:tr>
      <w:tr w:rsidR="00342D83" w:rsidRPr="00342D83" w:rsidTr="00F90ACE">
        <w:tc>
          <w:tcPr>
            <w:tcW w:w="768" w:type="dxa"/>
            <w:shd w:val="clear" w:color="auto" w:fill="auto"/>
          </w:tcPr>
          <w:p w:rsidR="00F90ACE" w:rsidRPr="00342D83" w:rsidRDefault="005271E2" w:rsidP="00CB46E1">
            <w:pPr>
              <w:jc w:val="center"/>
              <w:rPr>
                <w:b/>
                <w:bCs/>
                <w:sz w:val="24"/>
                <w:szCs w:val="24"/>
              </w:rPr>
            </w:pPr>
            <w:r w:rsidRPr="00342D83">
              <w:rPr>
                <w:b/>
                <w:bCs/>
                <w:sz w:val="24"/>
                <w:szCs w:val="24"/>
              </w:rPr>
              <w:t>6</w:t>
            </w:r>
          </w:p>
        </w:tc>
        <w:tc>
          <w:tcPr>
            <w:tcW w:w="14031" w:type="dxa"/>
            <w:gridSpan w:val="3"/>
            <w:shd w:val="clear" w:color="auto" w:fill="auto"/>
          </w:tcPr>
          <w:p w:rsidR="00F90ACE" w:rsidRPr="00342D83" w:rsidRDefault="00F90ACE" w:rsidP="00F76069">
            <w:pPr>
              <w:jc w:val="center"/>
              <w:rPr>
                <w:b/>
                <w:sz w:val="24"/>
                <w:szCs w:val="24"/>
              </w:rPr>
            </w:pPr>
            <w:r w:rsidRPr="00342D83">
              <w:rPr>
                <w:b/>
                <w:sz w:val="24"/>
                <w:szCs w:val="24"/>
              </w:rPr>
              <w:t>Рынок выполнения работ по содержанию и текущему ремонту общего имущества собственников помещений в многоквартирном доме</w:t>
            </w:r>
          </w:p>
        </w:tc>
      </w:tr>
      <w:tr w:rsidR="00342D83" w:rsidRPr="00342D83" w:rsidTr="005271E2">
        <w:trPr>
          <w:trHeight w:val="433"/>
        </w:trPr>
        <w:tc>
          <w:tcPr>
            <w:tcW w:w="768" w:type="dxa"/>
            <w:shd w:val="clear" w:color="auto" w:fill="auto"/>
          </w:tcPr>
          <w:p w:rsidR="00CB46E1" w:rsidRPr="00342D83" w:rsidRDefault="005271E2" w:rsidP="00CB46E1">
            <w:pPr>
              <w:jc w:val="center"/>
              <w:rPr>
                <w:bCs/>
                <w:sz w:val="24"/>
                <w:szCs w:val="24"/>
              </w:rPr>
            </w:pPr>
            <w:r w:rsidRPr="00342D83">
              <w:rPr>
                <w:bCs/>
                <w:sz w:val="24"/>
                <w:szCs w:val="24"/>
              </w:rPr>
              <w:t>6</w:t>
            </w:r>
            <w:r w:rsidR="00CB46E1" w:rsidRPr="00342D83">
              <w:rPr>
                <w:bCs/>
                <w:sz w:val="24"/>
                <w:szCs w:val="24"/>
              </w:rPr>
              <w:t>.1</w:t>
            </w:r>
          </w:p>
        </w:tc>
        <w:tc>
          <w:tcPr>
            <w:tcW w:w="5117" w:type="dxa"/>
            <w:shd w:val="clear" w:color="auto" w:fill="auto"/>
          </w:tcPr>
          <w:p w:rsidR="00CB46E1" w:rsidRPr="00342D83" w:rsidRDefault="00CB46E1" w:rsidP="00185AD5">
            <w:pPr>
              <w:pStyle w:val="ConsPlusNormal"/>
              <w:jc w:val="both"/>
            </w:pPr>
            <w:r w:rsidRPr="00342D83">
              <w:t>Создание условий для обеспечения населения качественными услугами жилищно-</w:t>
            </w:r>
            <w:r w:rsidRPr="00342D83">
              <w:lastRenderedPageBreak/>
              <w:t>коммунального хозяйства</w:t>
            </w:r>
            <w:r w:rsidR="00185AD5" w:rsidRPr="00342D83">
              <w:t xml:space="preserve"> на рынке выполнения работ по содержанию и текущему ремонту общего имущества собственников помещений в многоквартирном доме</w:t>
            </w:r>
          </w:p>
        </w:tc>
        <w:tc>
          <w:tcPr>
            <w:tcW w:w="6322" w:type="dxa"/>
            <w:shd w:val="clear" w:color="auto" w:fill="auto"/>
          </w:tcPr>
          <w:p w:rsidR="00CB46E1" w:rsidRPr="00342D83" w:rsidRDefault="00336664" w:rsidP="001D6602">
            <w:pPr>
              <w:pStyle w:val="ConsPlusNormal"/>
              <w:keepNext/>
              <w:jc w:val="both"/>
            </w:pPr>
            <w:hyperlink r:id="rId28" w:history="1">
              <w:r w:rsidR="00CB46E1" w:rsidRPr="00342D83">
                <w:t>Подпрограмма</w:t>
              </w:r>
            </w:hyperlink>
            <w:r w:rsidR="00CB46E1" w:rsidRPr="00342D83">
              <w:t xml:space="preserve"> «Создание условий для обеспечения населения качественными услугами жилищно-</w:t>
            </w:r>
            <w:r w:rsidR="00CB46E1" w:rsidRPr="00342D83">
              <w:lastRenderedPageBreak/>
              <w:t xml:space="preserve">коммунального хозяйства» муниципальной программы «Обеспечение доступным и комфортным жильем и коммунальными услугами жителей Алексеевского </w:t>
            </w:r>
            <w:r w:rsidR="00A03EA9" w:rsidRPr="00A03EA9">
              <w:t>муниципального</w:t>
            </w:r>
            <w:r w:rsidR="00CB46E1" w:rsidRPr="00342D83">
              <w:t xml:space="preserve"> округа», утвержденной постановлением администрации Алексеевского района от 25 апреля 2014 года № 292.</w:t>
            </w:r>
          </w:p>
          <w:p w:rsidR="005271E2" w:rsidRPr="00342D83" w:rsidRDefault="00CB46E1" w:rsidP="001D6602">
            <w:pPr>
              <w:pStyle w:val="ConsPlusNormal"/>
              <w:keepNext/>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w:t>
            </w:r>
          </w:p>
          <w:p w:rsidR="00CB46E1" w:rsidRPr="00342D83" w:rsidRDefault="00336664" w:rsidP="00EF20AC">
            <w:pPr>
              <w:pStyle w:val="ConsPlusNormal"/>
              <w:keepNext/>
              <w:jc w:val="both"/>
            </w:pPr>
            <w:hyperlink r:id="rId29" w:history="1">
              <w:r w:rsidR="00EF20AC" w:rsidRPr="00EF20AC">
                <w:rPr>
                  <w:rStyle w:val="a8"/>
                </w:rPr>
                <w:t>https://adm-alekseevka.gosuslugi.ru/netcat_files/41/297/Strategiya_sotsial_no_ekonomicheskogo_razvitiya_Alexeevskogo_gorodskogo_okruga_do_2025_goda.pdf</w:t>
              </w:r>
            </w:hyperlink>
          </w:p>
        </w:tc>
        <w:tc>
          <w:tcPr>
            <w:tcW w:w="2592" w:type="dxa"/>
            <w:shd w:val="clear" w:color="auto" w:fill="auto"/>
          </w:tcPr>
          <w:p w:rsidR="00CB46E1" w:rsidRPr="00342D83" w:rsidRDefault="00CB46E1" w:rsidP="007C35BE">
            <w:pPr>
              <w:pStyle w:val="ConsPlusNormal"/>
              <w:jc w:val="center"/>
            </w:pPr>
            <w:r w:rsidRPr="00342D83">
              <w:lastRenderedPageBreak/>
              <w:t xml:space="preserve">Комитет  ЖКХ администрации </w:t>
            </w:r>
            <w:r w:rsidRPr="00342D83">
              <w:lastRenderedPageBreak/>
              <w:t xml:space="preserve">Алексеевского </w:t>
            </w:r>
            <w:r w:rsidR="00A03EA9" w:rsidRPr="00A03EA9">
              <w:t>муниципального</w:t>
            </w:r>
            <w:r w:rsidRPr="00342D83">
              <w:t xml:space="preserve"> округа</w:t>
            </w:r>
          </w:p>
        </w:tc>
      </w:tr>
      <w:tr w:rsidR="00342D83" w:rsidRPr="00342D83" w:rsidTr="00F90ACE">
        <w:trPr>
          <w:cantSplit/>
          <w:trHeight w:val="433"/>
        </w:trPr>
        <w:tc>
          <w:tcPr>
            <w:tcW w:w="14799" w:type="dxa"/>
            <w:gridSpan w:val="4"/>
            <w:shd w:val="clear" w:color="auto" w:fill="auto"/>
            <w:vAlign w:val="center"/>
          </w:tcPr>
          <w:p w:rsidR="00F90ACE" w:rsidRPr="00342D83" w:rsidRDefault="00F90ACE" w:rsidP="00296463">
            <w:pPr>
              <w:jc w:val="center"/>
              <w:rPr>
                <w:b/>
                <w:sz w:val="24"/>
                <w:szCs w:val="24"/>
              </w:rPr>
            </w:pPr>
            <w:r w:rsidRPr="00342D83">
              <w:rPr>
                <w:b/>
                <w:sz w:val="24"/>
                <w:szCs w:val="24"/>
              </w:rPr>
              <w:lastRenderedPageBreak/>
              <w:t>Транспортно-логистический комплекс</w:t>
            </w:r>
          </w:p>
        </w:tc>
      </w:tr>
      <w:tr w:rsidR="00342D83" w:rsidRPr="00342D83" w:rsidTr="00F90ACE">
        <w:trPr>
          <w:cantSplit/>
        </w:trPr>
        <w:tc>
          <w:tcPr>
            <w:tcW w:w="768" w:type="dxa"/>
            <w:shd w:val="clear" w:color="auto" w:fill="auto"/>
          </w:tcPr>
          <w:p w:rsidR="00F90ACE" w:rsidRPr="00342D83" w:rsidRDefault="005271E2" w:rsidP="00CE6239">
            <w:pPr>
              <w:jc w:val="center"/>
              <w:rPr>
                <w:b/>
                <w:bCs/>
                <w:sz w:val="24"/>
                <w:szCs w:val="24"/>
              </w:rPr>
            </w:pPr>
            <w:r w:rsidRPr="00342D83">
              <w:rPr>
                <w:b/>
                <w:bCs/>
                <w:sz w:val="24"/>
                <w:szCs w:val="24"/>
              </w:rPr>
              <w:t>7</w:t>
            </w:r>
          </w:p>
        </w:tc>
        <w:tc>
          <w:tcPr>
            <w:tcW w:w="14031" w:type="dxa"/>
            <w:gridSpan w:val="3"/>
            <w:shd w:val="clear" w:color="auto" w:fill="auto"/>
          </w:tcPr>
          <w:p w:rsidR="00F90ACE" w:rsidRPr="00342D83" w:rsidRDefault="00F65F58" w:rsidP="00F65F58">
            <w:pPr>
              <w:jc w:val="center"/>
              <w:rPr>
                <w:b/>
                <w:sz w:val="24"/>
                <w:szCs w:val="24"/>
              </w:rPr>
            </w:pPr>
            <w:r w:rsidRPr="00342D83">
              <w:rPr>
                <w:b/>
                <w:sz w:val="24"/>
                <w:szCs w:val="24"/>
              </w:rPr>
              <w:t>Рынок оказания услуг по перевозке пассажиров автомобильным транспортом по муниципальным маршрутам регулярных перевозок</w:t>
            </w:r>
          </w:p>
        </w:tc>
      </w:tr>
      <w:tr w:rsidR="00342D83" w:rsidRPr="00342D83" w:rsidTr="00F90ACE">
        <w:trPr>
          <w:cantSplit/>
        </w:trPr>
        <w:tc>
          <w:tcPr>
            <w:tcW w:w="768" w:type="dxa"/>
            <w:shd w:val="clear" w:color="auto" w:fill="auto"/>
          </w:tcPr>
          <w:p w:rsidR="00421C65" w:rsidRPr="00342D83" w:rsidRDefault="005271E2" w:rsidP="00296463">
            <w:pPr>
              <w:jc w:val="center"/>
              <w:rPr>
                <w:bCs/>
                <w:sz w:val="24"/>
                <w:szCs w:val="24"/>
              </w:rPr>
            </w:pPr>
            <w:r w:rsidRPr="00342D83">
              <w:rPr>
                <w:bCs/>
                <w:sz w:val="24"/>
                <w:szCs w:val="24"/>
              </w:rPr>
              <w:lastRenderedPageBreak/>
              <w:t>7</w:t>
            </w:r>
            <w:r w:rsidR="00421C65" w:rsidRPr="00342D83">
              <w:rPr>
                <w:bCs/>
                <w:sz w:val="24"/>
                <w:szCs w:val="24"/>
              </w:rPr>
              <w:t>.1</w:t>
            </w:r>
          </w:p>
        </w:tc>
        <w:tc>
          <w:tcPr>
            <w:tcW w:w="5117" w:type="dxa"/>
            <w:shd w:val="clear" w:color="auto" w:fill="auto"/>
          </w:tcPr>
          <w:p w:rsidR="00421C65" w:rsidRPr="00342D83" w:rsidRDefault="00421C65" w:rsidP="00421C65">
            <w:pPr>
              <w:pStyle w:val="ConsPlusNormal"/>
              <w:jc w:val="both"/>
            </w:pPr>
            <w:r w:rsidRPr="00342D83">
              <w:t xml:space="preserve">Реализация мероприятий, направленных </w:t>
            </w:r>
          </w:p>
          <w:p w:rsidR="00421C65" w:rsidRPr="00342D83" w:rsidRDefault="00421C65" w:rsidP="00F65F58">
            <w:pPr>
              <w:pStyle w:val="ConsPlusNormal"/>
              <w:jc w:val="both"/>
            </w:pPr>
            <w:r w:rsidRPr="00342D83">
              <w:t xml:space="preserve">на развитие рынка оказания услуг по перевозке пассажиров автомобильным транспортом по </w:t>
            </w:r>
            <w:r w:rsidR="00F65F58" w:rsidRPr="00342D83">
              <w:t>м</w:t>
            </w:r>
            <w:r w:rsidRPr="00342D83">
              <w:t>униципальным маршрутам регулярных перевозок</w:t>
            </w:r>
          </w:p>
        </w:tc>
        <w:tc>
          <w:tcPr>
            <w:tcW w:w="6322" w:type="dxa"/>
            <w:shd w:val="clear" w:color="auto" w:fill="auto"/>
          </w:tcPr>
          <w:p w:rsidR="00421C65" w:rsidRPr="00342D83" w:rsidRDefault="00336664" w:rsidP="00421C65">
            <w:pPr>
              <w:pStyle w:val="ConsPlusNormal"/>
              <w:jc w:val="both"/>
            </w:pPr>
            <w:hyperlink r:id="rId30" w:history="1">
              <w:r w:rsidR="00421C65" w:rsidRPr="00342D83">
                <w:t>Подпрограмма</w:t>
              </w:r>
            </w:hyperlink>
            <w:r w:rsidR="00421C65" w:rsidRPr="00342D83">
              <w:t xml:space="preserve"> «Совершенствование и развитие транспортной системы» муниципальной программы «Совершенствование и развитие транспортной системы,  дорожной сети  и благоустройство Алексеевского </w:t>
            </w:r>
            <w:r w:rsidR="00A03EA9" w:rsidRPr="00A03EA9">
              <w:t>муниципального</w:t>
            </w:r>
            <w:r w:rsidR="00421C65" w:rsidRPr="00342D83">
              <w:t xml:space="preserve"> округа», утвержденной постановлением администрации Алексеевского района от 11 ноября 2014 года № 757.</w:t>
            </w:r>
          </w:p>
          <w:p w:rsidR="005271E2" w:rsidRPr="00342D83" w:rsidRDefault="00421C65" w:rsidP="00421C65">
            <w:pPr>
              <w:pStyle w:val="ConsPlusNormal"/>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w:t>
            </w:r>
          </w:p>
          <w:p w:rsidR="00421C65" w:rsidRPr="00342D83" w:rsidRDefault="00336664" w:rsidP="00EF20AC">
            <w:pPr>
              <w:pStyle w:val="ConsPlusNormal"/>
              <w:jc w:val="both"/>
            </w:pPr>
            <w:hyperlink r:id="rId31" w:history="1">
              <w:r w:rsidR="00EF20AC" w:rsidRPr="00EF20AC">
                <w:rPr>
                  <w:rStyle w:val="a8"/>
                </w:rPr>
                <w:t>https://adm-alekseevka.gosuslugi.ru/netcat_files/41/297/Strategiya_sotsial_no_ekonomicheskogo_razvitiya_Alexeevskogo_gorodskogo_okruga_do_2025_goda.pdf</w:t>
              </w:r>
            </w:hyperlink>
          </w:p>
        </w:tc>
        <w:tc>
          <w:tcPr>
            <w:tcW w:w="2592" w:type="dxa"/>
            <w:shd w:val="clear" w:color="auto" w:fill="auto"/>
          </w:tcPr>
          <w:p w:rsidR="00421C65" w:rsidRPr="00342D83" w:rsidRDefault="00421C65" w:rsidP="007B2396">
            <w:pPr>
              <w:pStyle w:val="ConsPlusNormal"/>
              <w:jc w:val="center"/>
            </w:pPr>
            <w:r w:rsidRPr="00342D83">
              <w:t xml:space="preserve">Комитет  </w:t>
            </w:r>
            <w:r w:rsidR="007B2396">
              <w:t xml:space="preserve">строительства и транспорта администрации Алексеевского </w:t>
            </w:r>
            <w:r w:rsidR="00A03EA9" w:rsidRPr="00A03EA9">
              <w:t>муниципального</w:t>
            </w:r>
            <w:r w:rsidR="007B2396">
              <w:t xml:space="preserve"> округа</w:t>
            </w:r>
          </w:p>
        </w:tc>
      </w:tr>
      <w:tr w:rsidR="00342D83" w:rsidRPr="00342D83" w:rsidTr="00F90ACE">
        <w:trPr>
          <w:cantSplit/>
          <w:trHeight w:val="393"/>
        </w:trPr>
        <w:tc>
          <w:tcPr>
            <w:tcW w:w="14799" w:type="dxa"/>
            <w:gridSpan w:val="4"/>
            <w:shd w:val="clear" w:color="auto" w:fill="auto"/>
            <w:vAlign w:val="center"/>
          </w:tcPr>
          <w:p w:rsidR="00F90ACE" w:rsidRPr="00342D83" w:rsidRDefault="00F90ACE" w:rsidP="00296463">
            <w:pPr>
              <w:jc w:val="center"/>
              <w:rPr>
                <w:b/>
                <w:sz w:val="24"/>
                <w:szCs w:val="24"/>
              </w:rPr>
            </w:pPr>
            <w:r w:rsidRPr="00342D83">
              <w:rPr>
                <w:b/>
                <w:sz w:val="24"/>
                <w:szCs w:val="24"/>
              </w:rPr>
              <w:t>Строительный комплекс</w:t>
            </w:r>
          </w:p>
        </w:tc>
      </w:tr>
      <w:tr w:rsidR="00342D83" w:rsidRPr="00342D83" w:rsidTr="00F90ACE">
        <w:trPr>
          <w:cantSplit/>
        </w:trPr>
        <w:tc>
          <w:tcPr>
            <w:tcW w:w="768" w:type="dxa"/>
            <w:shd w:val="clear" w:color="auto" w:fill="auto"/>
          </w:tcPr>
          <w:p w:rsidR="00F90ACE" w:rsidRPr="00342D83" w:rsidRDefault="00F65F58" w:rsidP="00421C65">
            <w:pPr>
              <w:jc w:val="center"/>
              <w:rPr>
                <w:b/>
                <w:bCs/>
                <w:sz w:val="24"/>
                <w:szCs w:val="24"/>
              </w:rPr>
            </w:pPr>
            <w:r w:rsidRPr="00342D83">
              <w:rPr>
                <w:b/>
                <w:bCs/>
                <w:sz w:val="24"/>
                <w:szCs w:val="24"/>
              </w:rPr>
              <w:t>8</w:t>
            </w:r>
          </w:p>
        </w:tc>
        <w:tc>
          <w:tcPr>
            <w:tcW w:w="14031" w:type="dxa"/>
            <w:gridSpan w:val="3"/>
            <w:shd w:val="clear" w:color="auto" w:fill="auto"/>
          </w:tcPr>
          <w:p w:rsidR="00F90ACE" w:rsidRPr="00342D83" w:rsidRDefault="00F90ACE" w:rsidP="00F76069">
            <w:pPr>
              <w:jc w:val="center"/>
              <w:rPr>
                <w:b/>
                <w:sz w:val="24"/>
                <w:szCs w:val="24"/>
              </w:rPr>
            </w:pPr>
            <w:proofErr w:type="gramStart"/>
            <w:r w:rsidRPr="00342D83">
              <w:rPr>
                <w:b/>
                <w:sz w:val="24"/>
                <w:szCs w:val="24"/>
              </w:rPr>
              <w:t xml:space="preserve">Рынок жилищного строительства (за исключением Московского фонда реновации жилой застройки </w:t>
            </w:r>
            <w:proofErr w:type="gramEnd"/>
          </w:p>
          <w:p w:rsidR="00F90ACE" w:rsidRPr="00342D83" w:rsidRDefault="00F90ACE" w:rsidP="00F76069">
            <w:pPr>
              <w:jc w:val="center"/>
              <w:rPr>
                <w:b/>
                <w:sz w:val="24"/>
                <w:szCs w:val="24"/>
              </w:rPr>
            </w:pPr>
            <w:r w:rsidRPr="00342D83">
              <w:rPr>
                <w:b/>
                <w:sz w:val="24"/>
                <w:szCs w:val="24"/>
              </w:rPr>
              <w:t>и индивидуального жилищного строительства)</w:t>
            </w:r>
          </w:p>
        </w:tc>
      </w:tr>
      <w:tr w:rsidR="00342D83" w:rsidRPr="00342D83" w:rsidTr="00F90ACE">
        <w:trPr>
          <w:cantSplit/>
        </w:trPr>
        <w:tc>
          <w:tcPr>
            <w:tcW w:w="768" w:type="dxa"/>
            <w:shd w:val="clear" w:color="auto" w:fill="auto"/>
          </w:tcPr>
          <w:p w:rsidR="00421C65" w:rsidRPr="00342D83" w:rsidRDefault="00F65F58" w:rsidP="00421C65">
            <w:pPr>
              <w:jc w:val="center"/>
              <w:rPr>
                <w:bCs/>
                <w:sz w:val="24"/>
                <w:szCs w:val="24"/>
              </w:rPr>
            </w:pPr>
            <w:r w:rsidRPr="00342D83">
              <w:rPr>
                <w:bCs/>
                <w:sz w:val="24"/>
                <w:szCs w:val="24"/>
              </w:rPr>
              <w:lastRenderedPageBreak/>
              <w:t>8</w:t>
            </w:r>
            <w:r w:rsidR="00421C65" w:rsidRPr="00342D83">
              <w:rPr>
                <w:bCs/>
                <w:sz w:val="24"/>
                <w:szCs w:val="24"/>
              </w:rPr>
              <w:t>.1</w:t>
            </w:r>
          </w:p>
        </w:tc>
        <w:tc>
          <w:tcPr>
            <w:tcW w:w="5117" w:type="dxa"/>
            <w:shd w:val="clear" w:color="auto" w:fill="auto"/>
          </w:tcPr>
          <w:p w:rsidR="00421C65" w:rsidRPr="00342D83" w:rsidRDefault="00421C65" w:rsidP="00421C65">
            <w:pPr>
              <w:pStyle w:val="ConsPlusNormal"/>
              <w:jc w:val="both"/>
            </w:pPr>
            <w:r w:rsidRPr="00342D83">
              <w:t xml:space="preserve">Реализация мероприятий, направленных </w:t>
            </w:r>
          </w:p>
          <w:p w:rsidR="00421C65" w:rsidRPr="00342D83" w:rsidRDefault="00421C65" w:rsidP="00421C65">
            <w:pPr>
              <w:pStyle w:val="ConsPlusNormal"/>
              <w:jc w:val="both"/>
            </w:pPr>
            <w:r w:rsidRPr="00342D83">
              <w:t>на развитие рынка жилищного строительства</w:t>
            </w:r>
          </w:p>
        </w:tc>
        <w:tc>
          <w:tcPr>
            <w:tcW w:w="6322" w:type="dxa"/>
            <w:shd w:val="clear" w:color="auto" w:fill="auto"/>
          </w:tcPr>
          <w:p w:rsidR="00421C65" w:rsidRPr="00342D83" w:rsidRDefault="00336664" w:rsidP="001D6602">
            <w:pPr>
              <w:pStyle w:val="ConsPlusNormal"/>
              <w:keepNext/>
              <w:jc w:val="both"/>
            </w:pPr>
            <w:hyperlink r:id="rId32" w:history="1">
              <w:r w:rsidR="00421C65" w:rsidRPr="00342D83">
                <w:t>Подпрограмма</w:t>
              </w:r>
            </w:hyperlink>
            <w:r w:rsidR="00421C65" w:rsidRPr="00342D83">
              <w:t xml:space="preserve"> «Стимулирование развития жилищного строительства» муниципальной программы «Обеспечение доступным и комфортным жильем и коммунальными услугами жителей Алексеевского </w:t>
            </w:r>
            <w:r w:rsidR="00A03EA9" w:rsidRPr="00A03EA9">
              <w:t>муниципального</w:t>
            </w:r>
            <w:r w:rsidR="00421C65" w:rsidRPr="00342D83">
              <w:t xml:space="preserve"> округа», утвержденной постановлением администрации Алексеевского района от 25 апреля 2014 года № 292.</w:t>
            </w:r>
          </w:p>
          <w:p w:rsidR="00421C65" w:rsidRPr="00342D83" w:rsidRDefault="00421C65" w:rsidP="001D6602">
            <w:pPr>
              <w:pStyle w:val="ConsPlusNormal"/>
              <w:keepNext/>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 </w:t>
            </w:r>
          </w:p>
          <w:p w:rsidR="00421C65" w:rsidRPr="00342D83" w:rsidRDefault="00336664" w:rsidP="00502648">
            <w:pPr>
              <w:pStyle w:val="ConsPlusNormal"/>
              <w:keepNext/>
              <w:jc w:val="both"/>
            </w:pPr>
            <w:hyperlink r:id="rId33" w:history="1">
              <w:r w:rsidR="00502648" w:rsidRPr="00502648">
                <w:rPr>
                  <w:rStyle w:val="a8"/>
                </w:rPr>
                <w:t>https://adm-alekseevka.gosuslugi.ru/netcat_files/41/297/Strategiya_sotsial_no_ekonomicheskogo_razvitiya_Alexeevskogo_gorodskogo_okruga_do_2025_goda.pdf</w:t>
              </w:r>
            </w:hyperlink>
          </w:p>
        </w:tc>
        <w:tc>
          <w:tcPr>
            <w:tcW w:w="2592" w:type="dxa"/>
            <w:shd w:val="clear" w:color="auto" w:fill="auto"/>
          </w:tcPr>
          <w:p w:rsidR="00421C65" w:rsidRPr="00342D83" w:rsidRDefault="00DC68F4" w:rsidP="007C35BE">
            <w:pPr>
              <w:pStyle w:val="ConsPlusNormal"/>
              <w:jc w:val="center"/>
            </w:pPr>
            <w:r w:rsidRPr="00DC68F4">
              <w:t xml:space="preserve">Комитет  строительства и транспорта администрации Алексеевского </w:t>
            </w:r>
            <w:r w:rsidR="00A03EA9" w:rsidRPr="00A03EA9">
              <w:t>муниципального</w:t>
            </w:r>
            <w:r w:rsidRPr="00DC68F4">
              <w:t xml:space="preserve"> округа</w:t>
            </w:r>
          </w:p>
        </w:tc>
      </w:tr>
      <w:tr w:rsidR="00342D83" w:rsidRPr="00342D83" w:rsidTr="00F90ACE">
        <w:tc>
          <w:tcPr>
            <w:tcW w:w="768" w:type="dxa"/>
            <w:shd w:val="clear" w:color="auto" w:fill="auto"/>
          </w:tcPr>
          <w:p w:rsidR="00F90ACE" w:rsidRPr="00342D83" w:rsidRDefault="00F65F58" w:rsidP="001679AB">
            <w:pPr>
              <w:jc w:val="center"/>
              <w:rPr>
                <w:b/>
                <w:bCs/>
                <w:sz w:val="24"/>
                <w:szCs w:val="24"/>
              </w:rPr>
            </w:pPr>
            <w:r w:rsidRPr="00342D83">
              <w:rPr>
                <w:b/>
                <w:bCs/>
                <w:sz w:val="24"/>
                <w:szCs w:val="24"/>
              </w:rPr>
              <w:t>9</w:t>
            </w:r>
          </w:p>
        </w:tc>
        <w:tc>
          <w:tcPr>
            <w:tcW w:w="14031" w:type="dxa"/>
            <w:gridSpan w:val="3"/>
            <w:shd w:val="clear" w:color="auto" w:fill="auto"/>
          </w:tcPr>
          <w:p w:rsidR="00F90ACE" w:rsidRPr="00342D83" w:rsidRDefault="00F90ACE" w:rsidP="00F76069">
            <w:pPr>
              <w:jc w:val="center"/>
              <w:rPr>
                <w:b/>
                <w:sz w:val="24"/>
                <w:szCs w:val="24"/>
              </w:rPr>
            </w:pPr>
            <w:r w:rsidRPr="00342D83">
              <w:rPr>
                <w:b/>
                <w:sz w:val="24"/>
                <w:szCs w:val="24"/>
              </w:rPr>
              <w:t>Рынок дорожной деятельности (за исключением проектирования)</w:t>
            </w:r>
          </w:p>
        </w:tc>
      </w:tr>
      <w:tr w:rsidR="00342D83" w:rsidRPr="00342D83" w:rsidTr="00F90ACE">
        <w:tc>
          <w:tcPr>
            <w:tcW w:w="768" w:type="dxa"/>
            <w:shd w:val="clear" w:color="auto" w:fill="auto"/>
          </w:tcPr>
          <w:p w:rsidR="001679AB" w:rsidRPr="00342D83" w:rsidRDefault="00F65F58" w:rsidP="001679AB">
            <w:pPr>
              <w:jc w:val="center"/>
              <w:rPr>
                <w:bCs/>
                <w:sz w:val="24"/>
                <w:szCs w:val="24"/>
              </w:rPr>
            </w:pPr>
            <w:r w:rsidRPr="00342D83">
              <w:rPr>
                <w:bCs/>
                <w:sz w:val="24"/>
                <w:szCs w:val="24"/>
              </w:rPr>
              <w:t>9</w:t>
            </w:r>
            <w:r w:rsidR="001679AB" w:rsidRPr="00342D83">
              <w:rPr>
                <w:bCs/>
                <w:sz w:val="24"/>
                <w:szCs w:val="24"/>
              </w:rPr>
              <w:t>.1</w:t>
            </w:r>
          </w:p>
        </w:tc>
        <w:tc>
          <w:tcPr>
            <w:tcW w:w="5117" w:type="dxa"/>
            <w:shd w:val="clear" w:color="auto" w:fill="auto"/>
          </w:tcPr>
          <w:p w:rsidR="001679AB" w:rsidRPr="00342D83" w:rsidRDefault="001679AB" w:rsidP="001679AB">
            <w:pPr>
              <w:pStyle w:val="ConsPlusNormal"/>
              <w:jc w:val="both"/>
            </w:pPr>
            <w:r w:rsidRPr="00342D83">
              <w:t xml:space="preserve">Организация проведения мероприятий </w:t>
            </w:r>
            <w:r w:rsidRPr="00342D83">
              <w:br/>
              <w:t xml:space="preserve">по увеличению прироста дорожной сети </w:t>
            </w:r>
            <w:r w:rsidRPr="00342D83">
              <w:br/>
              <w:t>и повышению транспортной доступности</w:t>
            </w:r>
          </w:p>
        </w:tc>
        <w:tc>
          <w:tcPr>
            <w:tcW w:w="6322" w:type="dxa"/>
            <w:shd w:val="clear" w:color="auto" w:fill="auto"/>
          </w:tcPr>
          <w:p w:rsidR="001679AB" w:rsidRPr="00342D83" w:rsidRDefault="00336664" w:rsidP="001D6602">
            <w:pPr>
              <w:pStyle w:val="ConsPlusNormal"/>
              <w:jc w:val="both"/>
            </w:pPr>
            <w:hyperlink r:id="rId34" w:history="1">
              <w:r w:rsidR="001679AB" w:rsidRPr="00342D83">
                <w:t>Подпрограмма</w:t>
              </w:r>
            </w:hyperlink>
            <w:r w:rsidR="001679AB" w:rsidRPr="00342D83">
              <w:t xml:space="preserve"> «Совершенствование и развитие дорожной сети» муниципальной программы «Совершенствование и развитие транспортной системы,  дорожной сети  и благоустройство Алексеевского </w:t>
            </w:r>
            <w:r w:rsidR="00A03EA9" w:rsidRPr="00A03EA9">
              <w:t>муниципального</w:t>
            </w:r>
            <w:r w:rsidR="001679AB" w:rsidRPr="00342D83">
              <w:t xml:space="preserve"> округа», утвержденной постановлением администрации Алексеевского района от 11 ноября 2014 года № 757.</w:t>
            </w:r>
          </w:p>
          <w:p w:rsidR="00F65F58" w:rsidRPr="00342D83" w:rsidRDefault="001679AB" w:rsidP="001D6602">
            <w:pPr>
              <w:pStyle w:val="ConsPlusNormal"/>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w:t>
            </w:r>
          </w:p>
          <w:p w:rsidR="001679AB" w:rsidRPr="00342D83" w:rsidRDefault="00336664" w:rsidP="001D6602">
            <w:pPr>
              <w:pStyle w:val="ConsPlusNormal"/>
              <w:jc w:val="both"/>
            </w:pPr>
            <w:hyperlink r:id="rId35" w:history="1">
              <w:r w:rsidR="002D0437" w:rsidRPr="002D0437">
                <w:rPr>
                  <w:rStyle w:val="a8"/>
                </w:rPr>
                <w:t>https://adm-</w:t>
              </w:r>
              <w:r w:rsidR="002D0437" w:rsidRPr="002D0437">
                <w:rPr>
                  <w:rStyle w:val="a8"/>
                </w:rPr>
                <w:lastRenderedPageBreak/>
                <w:t>alekseevka.gosuslugi.ru/netcat_files/41/297/Strategiya_sotsial_no_ekonomicheskogo_razvitiya_Alexeevskogo_gorodskogo_okruga_do_2025_goda.pdf</w:t>
              </w:r>
            </w:hyperlink>
          </w:p>
        </w:tc>
        <w:tc>
          <w:tcPr>
            <w:tcW w:w="2592" w:type="dxa"/>
            <w:shd w:val="clear" w:color="auto" w:fill="auto"/>
          </w:tcPr>
          <w:p w:rsidR="001679AB" w:rsidRPr="00342D83" w:rsidRDefault="00CB5FD0" w:rsidP="007C35BE">
            <w:pPr>
              <w:pStyle w:val="ConsPlusNormal"/>
              <w:jc w:val="center"/>
            </w:pPr>
            <w:r w:rsidRPr="00CB5FD0">
              <w:lastRenderedPageBreak/>
              <w:t xml:space="preserve">Комитет  строительства и транспорта администрации Алексеевского </w:t>
            </w:r>
            <w:r w:rsidR="00A03EA9" w:rsidRPr="00A03EA9">
              <w:t>муниципального</w:t>
            </w:r>
            <w:r w:rsidRPr="00CB5FD0">
              <w:t xml:space="preserve"> округа</w:t>
            </w:r>
          </w:p>
        </w:tc>
      </w:tr>
      <w:tr w:rsidR="00342D83" w:rsidRPr="00342D83" w:rsidTr="00F90ACE">
        <w:trPr>
          <w:cantSplit/>
          <w:trHeight w:val="355"/>
        </w:trPr>
        <w:tc>
          <w:tcPr>
            <w:tcW w:w="14799" w:type="dxa"/>
            <w:gridSpan w:val="4"/>
            <w:shd w:val="clear" w:color="auto" w:fill="auto"/>
            <w:vAlign w:val="center"/>
          </w:tcPr>
          <w:p w:rsidR="00F90ACE" w:rsidRPr="00342D83" w:rsidRDefault="00F90ACE" w:rsidP="00296463">
            <w:pPr>
              <w:jc w:val="center"/>
              <w:rPr>
                <w:b/>
                <w:sz w:val="24"/>
                <w:szCs w:val="24"/>
              </w:rPr>
            </w:pPr>
            <w:r w:rsidRPr="00342D83">
              <w:rPr>
                <w:b/>
                <w:sz w:val="24"/>
                <w:szCs w:val="24"/>
              </w:rPr>
              <w:lastRenderedPageBreak/>
              <w:t>Агропромышленный комплекс</w:t>
            </w:r>
          </w:p>
        </w:tc>
      </w:tr>
      <w:tr w:rsidR="00342D83" w:rsidRPr="00342D83" w:rsidTr="00F90ACE">
        <w:trPr>
          <w:cantSplit/>
        </w:trPr>
        <w:tc>
          <w:tcPr>
            <w:tcW w:w="768" w:type="dxa"/>
            <w:shd w:val="clear" w:color="auto" w:fill="auto"/>
          </w:tcPr>
          <w:p w:rsidR="00F90ACE" w:rsidRPr="00342D83" w:rsidRDefault="00AF2BFC" w:rsidP="00F65F58">
            <w:pPr>
              <w:jc w:val="center"/>
              <w:rPr>
                <w:b/>
                <w:bCs/>
                <w:sz w:val="24"/>
                <w:szCs w:val="24"/>
              </w:rPr>
            </w:pPr>
            <w:r w:rsidRPr="00342D83">
              <w:rPr>
                <w:b/>
                <w:bCs/>
                <w:sz w:val="24"/>
                <w:szCs w:val="24"/>
              </w:rPr>
              <w:t>1</w:t>
            </w:r>
            <w:r w:rsidR="00F65F58" w:rsidRPr="00342D83">
              <w:rPr>
                <w:b/>
                <w:bCs/>
                <w:sz w:val="24"/>
                <w:szCs w:val="24"/>
              </w:rPr>
              <w:t>0</w:t>
            </w:r>
          </w:p>
        </w:tc>
        <w:tc>
          <w:tcPr>
            <w:tcW w:w="14031" w:type="dxa"/>
            <w:gridSpan w:val="3"/>
            <w:shd w:val="clear" w:color="auto" w:fill="auto"/>
          </w:tcPr>
          <w:p w:rsidR="00F90ACE" w:rsidRPr="00342D83" w:rsidRDefault="00F90ACE" w:rsidP="00F76069">
            <w:pPr>
              <w:jc w:val="center"/>
              <w:rPr>
                <w:b/>
                <w:sz w:val="24"/>
                <w:szCs w:val="24"/>
              </w:rPr>
            </w:pPr>
            <w:r w:rsidRPr="00342D83">
              <w:rPr>
                <w:b/>
                <w:sz w:val="24"/>
                <w:szCs w:val="24"/>
              </w:rPr>
              <w:t>Рынок реализации сельскохозяйственной продукции</w:t>
            </w:r>
          </w:p>
        </w:tc>
      </w:tr>
      <w:tr w:rsidR="00342D83" w:rsidRPr="00342D83" w:rsidTr="00F90ACE">
        <w:tc>
          <w:tcPr>
            <w:tcW w:w="768" w:type="dxa"/>
            <w:shd w:val="clear" w:color="auto" w:fill="auto"/>
          </w:tcPr>
          <w:p w:rsidR="00AF2BFC" w:rsidRPr="00342D83" w:rsidRDefault="00AF2BFC" w:rsidP="00F65F58">
            <w:pPr>
              <w:jc w:val="center"/>
              <w:rPr>
                <w:bCs/>
                <w:sz w:val="24"/>
                <w:szCs w:val="24"/>
              </w:rPr>
            </w:pPr>
            <w:r w:rsidRPr="00342D83">
              <w:rPr>
                <w:bCs/>
                <w:sz w:val="24"/>
                <w:szCs w:val="24"/>
              </w:rPr>
              <w:t>1</w:t>
            </w:r>
            <w:r w:rsidR="00F65F58" w:rsidRPr="00342D83">
              <w:rPr>
                <w:bCs/>
                <w:sz w:val="24"/>
                <w:szCs w:val="24"/>
              </w:rPr>
              <w:t>0</w:t>
            </w:r>
            <w:r w:rsidRPr="00342D83">
              <w:rPr>
                <w:bCs/>
                <w:sz w:val="24"/>
                <w:szCs w:val="24"/>
              </w:rPr>
              <w:t>.1</w:t>
            </w:r>
          </w:p>
        </w:tc>
        <w:tc>
          <w:tcPr>
            <w:tcW w:w="5117" w:type="dxa"/>
            <w:shd w:val="clear" w:color="auto" w:fill="auto"/>
          </w:tcPr>
          <w:p w:rsidR="00AF2BFC" w:rsidRPr="00342D83" w:rsidRDefault="00AF2BFC" w:rsidP="00AF2BFC">
            <w:pPr>
              <w:pStyle w:val="ConsPlusNormal"/>
              <w:jc w:val="both"/>
            </w:pPr>
            <w:r w:rsidRPr="00342D83">
              <w:t>Содействие оказанию поддержки малым формам хозяйствования, реализация мероприятий, направленных на развитие рынка реализации сельскохозяйственной продукции</w:t>
            </w:r>
          </w:p>
        </w:tc>
        <w:tc>
          <w:tcPr>
            <w:tcW w:w="6322" w:type="dxa"/>
            <w:shd w:val="clear" w:color="auto" w:fill="auto"/>
          </w:tcPr>
          <w:p w:rsidR="00AF2BFC" w:rsidRPr="00342D83" w:rsidRDefault="00336664" w:rsidP="00AF2BFC">
            <w:pPr>
              <w:pStyle w:val="ConsPlusNormal"/>
              <w:jc w:val="both"/>
            </w:pPr>
            <w:hyperlink r:id="rId36" w:history="1">
              <w:r w:rsidR="00AF2BFC" w:rsidRPr="00342D83">
                <w:t>Подпрограммы</w:t>
              </w:r>
            </w:hyperlink>
            <w:r w:rsidR="00AF2BFC" w:rsidRPr="00342D83">
              <w:t xml:space="preserve"> </w:t>
            </w:r>
          </w:p>
          <w:p w:rsidR="00AF2BFC" w:rsidRPr="00342D83" w:rsidRDefault="00AF2BFC" w:rsidP="00AF2BFC">
            <w:pPr>
              <w:pStyle w:val="ConsPlusNormal"/>
              <w:jc w:val="both"/>
            </w:pPr>
            <w:r w:rsidRPr="00342D83">
              <w:t>- «Поддержка малых форм хозяйствования»;</w:t>
            </w:r>
          </w:p>
          <w:p w:rsidR="00AF2BFC" w:rsidRPr="00342D83" w:rsidRDefault="00AF2BFC" w:rsidP="00AF2BFC">
            <w:pPr>
              <w:pStyle w:val="ConsPlusNormal"/>
              <w:jc w:val="both"/>
            </w:pPr>
            <w:r w:rsidRPr="00342D83">
              <w:t>- «Развитие отраслей растениеводства и животноводства»</w:t>
            </w:r>
          </w:p>
          <w:p w:rsidR="00AF2BFC" w:rsidRPr="00342D83" w:rsidRDefault="00AF2BFC" w:rsidP="00AF2BFC">
            <w:pPr>
              <w:pStyle w:val="ConsPlusNormal"/>
              <w:jc w:val="both"/>
            </w:pPr>
            <w:proofErr w:type="gramStart"/>
            <w:r w:rsidRPr="00342D83">
              <w:t xml:space="preserve">муниципальной программы «Развитие сельского хозяйства и охрана окружающей среды в Алексеевском </w:t>
            </w:r>
            <w:r w:rsidR="00A03EA9" w:rsidRPr="00A03EA9">
              <w:t>муниципального</w:t>
            </w:r>
            <w:r w:rsidRPr="00342D83">
              <w:t xml:space="preserve"> округе», утвержденной постановлением администрации Алексеевского района от 6 ноября 2014 г. № 750.</w:t>
            </w:r>
            <w:proofErr w:type="gramEnd"/>
          </w:p>
          <w:p w:rsidR="006A17EC" w:rsidRPr="00342D83" w:rsidRDefault="00AF2BFC" w:rsidP="001D6602">
            <w:pPr>
              <w:pStyle w:val="ConsPlusNormal"/>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w:t>
            </w:r>
          </w:p>
          <w:p w:rsidR="00AF2BFC" w:rsidRPr="00342D83" w:rsidRDefault="00336664" w:rsidP="002D0437">
            <w:pPr>
              <w:pStyle w:val="ConsPlusNormal"/>
              <w:jc w:val="both"/>
            </w:pPr>
            <w:hyperlink r:id="rId37" w:history="1">
              <w:r w:rsidR="002D0437" w:rsidRPr="002D0437">
                <w:rPr>
                  <w:rStyle w:val="a8"/>
                </w:rPr>
                <w:t>https://adm-alekseevka.gosuslugi.ru/netcat_files/41/297/Strategiya_sotsial_no_ekonomicheskogo_razvitiya_Alexeevskogo_gorodskogo_okruga_do_2025_goda.pdf</w:t>
              </w:r>
            </w:hyperlink>
          </w:p>
        </w:tc>
        <w:tc>
          <w:tcPr>
            <w:tcW w:w="2592" w:type="dxa"/>
            <w:shd w:val="clear" w:color="auto" w:fill="auto"/>
          </w:tcPr>
          <w:p w:rsidR="00AF2BFC" w:rsidRPr="00342D83" w:rsidRDefault="00AF2BFC" w:rsidP="00FA1251">
            <w:pPr>
              <w:pStyle w:val="ConsPlusNormal"/>
              <w:jc w:val="center"/>
            </w:pPr>
            <w:r w:rsidRPr="00342D83">
              <w:t xml:space="preserve">Комитет </w:t>
            </w:r>
            <w:r w:rsidR="00FA1251">
              <w:t xml:space="preserve">АПК и природопользования </w:t>
            </w:r>
            <w:r w:rsidRPr="00342D83">
              <w:t xml:space="preserve"> администрации Алексеевского </w:t>
            </w:r>
            <w:r w:rsidR="00A03EA9" w:rsidRPr="00A03EA9">
              <w:t>муниципального</w:t>
            </w:r>
            <w:r w:rsidRPr="00342D83">
              <w:t xml:space="preserve"> округа</w:t>
            </w:r>
          </w:p>
        </w:tc>
      </w:tr>
      <w:tr w:rsidR="00342D83" w:rsidRPr="00342D83" w:rsidTr="00F90ACE">
        <w:trPr>
          <w:cantSplit/>
        </w:trPr>
        <w:tc>
          <w:tcPr>
            <w:tcW w:w="768" w:type="dxa"/>
            <w:shd w:val="clear" w:color="auto" w:fill="auto"/>
          </w:tcPr>
          <w:p w:rsidR="00F90ACE" w:rsidRPr="00342D83" w:rsidRDefault="00461692" w:rsidP="00AF2BFC">
            <w:pPr>
              <w:jc w:val="center"/>
              <w:rPr>
                <w:b/>
                <w:bCs/>
                <w:sz w:val="24"/>
                <w:szCs w:val="24"/>
              </w:rPr>
            </w:pPr>
            <w:r w:rsidRPr="00342D83">
              <w:rPr>
                <w:b/>
                <w:bCs/>
                <w:sz w:val="24"/>
                <w:szCs w:val="24"/>
              </w:rPr>
              <w:t>11</w:t>
            </w:r>
          </w:p>
        </w:tc>
        <w:tc>
          <w:tcPr>
            <w:tcW w:w="14031" w:type="dxa"/>
            <w:gridSpan w:val="3"/>
            <w:shd w:val="clear" w:color="auto" w:fill="auto"/>
          </w:tcPr>
          <w:p w:rsidR="00F90ACE" w:rsidRPr="00342D83" w:rsidRDefault="00F90ACE" w:rsidP="00F76069">
            <w:pPr>
              <w:jc w:val="center"/>
              <w:rPr>
                <w:b/>
                <w:sz w:val="24"/>
                <w:szCs w:val="24"/>
                <w:highlight w:val="yellow"/>
              </w:rPr>
            </w:pPr>
            <w:r w:rsidRPr="00342D83">
              <w:rPr>
                <w:b/>
                <w:sz w:val="24"/>
                <w:szCs w:val="24"/>
              </w:rPr>
              <w:t>Рынок семеноводства</w:t>
            </w:r>
          </w:p>
        </w:tc>
      </w:tr>
      <w:tr w:rsidR="00342D83" w:rsidRPr="00342D83" w:rsidTr="00F90ACE">
        <w:trPr>
          <w:cantSplit/>
        </w:trPr>
        <w:tc>
          <w:tcPr>
            <w:tcW w:w="768" w:type="dxa"/>
            <w:shd w:val="clear" w:color="auto" w:fill="auto"/>
          </w:tcPr>
          <w:p w:rsidR="00AF2BFC" w:rsidRPr="00342D83" w:rsidRDefault="00AF2BFC" w:rsidP="00461692">
            <w:pPr>
              <w:jc w:val="center"/>
              <w:rPr>
                <w:bCs/>
                <w:sz w:val="24"/>
                <w:szCs w:val="24"/>
              </w:rPr>
            </w:pPr>
            <w:r w:rsidRPr="00342D83">
              <w:rPr>
                <w:bCs/>
                <w:sz w:val="24"/>
                <w:szCs w:val="24"/>
              </w:rPr>
              <w:lastRenderedPageBreak/>
              <w:t>1</w:t>
            </w:r>
            <w:r w:rsidR="00461692" w:rsidRPr="00342D83">
              <w:rPr>
                <w:bCs/>
                <w:sz w:val="24"/>
                <w:szCs w:val="24"/>
              </w:rPr>
              <w:t>1</w:t>
            </w:r>
            <w:r w:rsidRPr="00342D83">
              <w:rPr>
                <w:bCs/>
                <w:sz w:val="24"/>
                <w:szCs w:val="24"/>
              </w:rPr>
              <w:t>.1</w:t>
            </w:r>
          </w:p>
        </w:tc>
        <w:tc>
          <w:tcPr>
            <w:tcW w:w="5117" w:type="dxa"/>
            <w:shd w:val="clear" w:color="auto" w:fill="auto"/>
          </w:tcPr>
          <w:p w:rsidR="00AF2BFC" w:rsidRPr="00342D83" w:rsidRDefault="00AF2BFC" w:rsidP="00AF2BFC">
            <w:pPr>
              <w:pStyle w:val="ConsPlusNormal"/>
              <w:jc w:val="both"/>
            </w:pPr>
            <w:r w:rsidRPr="00342D83">
              <w:t>Реализация мероприятий, направленных на развитие рынка семеноводства</w:t>
            </w:r>
          </w:p>
        </w:tc>
        <w:tc>
          <w:tcPr>
            <w:tcW w:w="6322" w:type="dxa"/>
            <w:shd w:val="clear" w:color="auto" w:fill="auto"/>
          </w:tcPr>
          <w:p w:rsidR="00AF2BFC" w:rsidRPr="00342D83" w:rsidRDefault="00336664" w:rsidP="001D6602">
            <w:pPr>
              <w:pStyle w:val="ConsPlusNormal"/>
              <w:jc w:val="both"/>
            </w:pPr>
            <w:hyperlink r:id="rId38" w:history="1">
              <w:r w:rsidR="00AF2BFC" w:rsidRPr="00342D83">
                <w:t>Подпрограмм</w:t>
              </w:r>
            </w:hyperlink>
            <w:r w:rsidR="00AF2BFC" w:rsidRPr="00342D83">
              <w:t xml:space="preserve">а «Развитие отраслей растениеводства и животноводства» муниципальной программы «Развитие сельского хозяйства и охрана окружающей среды в Алексеевском </w:t>
            </w:r>
            <w:r w:rsidR="00A03EA9">
              <w:t>муниципальном</w:t>
            </w:r>
            <w:r w:rsidR="00AF2BFC" w:rsidRPr="00342D83">
              <w:t xml:space="preserve"> округе», утвержденной постановлением администрации Алексеевского района от 6 ноября 2014 г. № 750.</w:t>
            </w:r>
          </w:p>
          <w:p w:rsidR="006A17EC" w:rsidRPr="00342D83" w:rsidRDefault="00AF2BFC" w:rsidP="001D6602">
            <w:pPr>
              <w:pStyle w:val="ConsPlusNormal"/>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w:t>
            </w:r>
          </w:p>
          <w:p w:rsidR="00AF2BFC" w:rsidRPr="00342D83" w:rsidRDefault="00AF2BFC" w:rsidP="001D6602">
            <w:pPr>
              <w:pStyle w:val="ConsPlusNormal"/>
              <w:jc w:val="both"/>
            </w:pPr>
            <w:r w:rsidRPr="00342D83">
              <w:t xml:space="preserve"> </w:t>
            </w:r>
            <w:hyperlink r:id="rId39" w:history="1">
              <w:r w:rsidR="002D0437" w:rsidRPr="002D0437">
                <w:rPr>
                  <w:rStyle w:val="a8"/>
                </w:rPr>
                <w:t>https://adm-alekseevka.gosuslugi.ru/netcat_files/41/297/Strategiya_sotsial_no_ekonomicheskogo_razvitiya_Alexeevskogo_gorodskogo_okruga_do_2025_goda.pdf</w:t>
              </w:r>
            </w:hyperlink>
          </w:p>
        </w:tc>
        <w:tc>
          <w:tcPr>
            <w:tcW w:w="2592" w:type="dxa"/>
            <w:shd w:val="clear" w:color="auto" w:fill="auto"/>
          </w:tcPr>
          <w:p w:rsidR="00AF2BFC" w:rsidRPr="00342D83" w:rsidRDefault="00CD03ED" w:rsidP="005D7FFC">
            <w:pPr>
              <w:pStyle w:val="ConsPlusNormal"/>
              <w:jc w:val="center"/>
            </w:pPr>
            <w:r w:rsidRPr="00CD03ED">
              <w:t xml:space="preserve">Комитет АПК и природопользования  администрации Алексеевского </w:t>
            </w:r>
            <w:r w:rsidR="00A03EA9" w:rsidRPr="00A03EA9">
              <w:t>муниципального</w:t>
            </w:r>
            <w:r w:rsidRPr="00CD03ED">
              <w:t xml:space="preserve"> округа</w:t>
            </w:r>
            <w:r w:rsidR="008E0C65">
              <w:t xml:space="preserve"> </w:t>
            </w:r>
          </w:p>
        </w:tc>
      </w:tr>
      <w:tr w:rsidR="00342D83" w:rsidRPr="00342D83" w:rsidTr="00F90ACE">
        <w:trPr>
          <w:trHeight w:val="373"/>
        </w:trPr>
        <w:tc>
          <w:tcPr>
            <w:tcW w:w="14799" w:type="dxa"/>
            <w:gridSpan w:val="4"/>
            <w:shd w:val="clear" w:color="auto" w:fill="auto"/>
            <w:vAlign w:val="center"/>
          </w:tcPr>
          <w:p w:rsidR="00F90ACE" w:rsidRPr="00342D83" w:rsidRDefault="00F90ACE" w:rsidP="00B874A4">
            <w:pPr>
              <w:jc w:val="center"/>
              <w:rPr>
                <w:b/>
                <w:sz w:val="24"/>
                <w:szCs w:val="24"/>
              </w:rPr>
            </w:pPr>
            <w:r w:rsidRPr="00342D83">
              <w:rPr>
                <w:b/>
                <w:sz w:val="24"/>
                <w:szCs w:val="24"/>
              </w:rPr>
              <w:t>Иные рынки</w:t>
            </w:r>
          </w:p>
        </w:tc>
      </w:tr>
      <w:tr w:rsidR="00342D83" w:rsidRPr="00342D83" w:rsidTr="00F90ACE">
        <w:trPr>
          <w:trHeight w:val="339"/>
        </w:trPr>
        <w:tc>
          <w:tcPr>
            <w:tcW w:w="768" w:type="dxa"/>
            <w:shd w:val="clear" w:color="auto" w:fill="auto"/>
          </w:tcPr>
          <w:p w:rsidR="00F90ACE" w:rsidRPr="00342D83" w:rsidRDefault="00461692" w:rsidP="004A224C">
            <w:pPr>
              <w:jc w:val="center"/>
              <w:rPr>
                <w:b/>
                <w:bCs/>
                <w:sz w:val="24"/>
                <w:szCs w:val="24"/>
              </w:rPr>
            </w:pPr>
            <w:r w:rsidRPr="00342D83">
              <w:rPr>
                <w:b/>
                <w:bCs/>
                <w:sz w:val="24"/>
                <w:szCs w:val="24"/>
              </w:rPr>
              <w:t>12</w:t>
            </w:r>
          </w:p>
        </w:tc>
        <w:tc>
          <w:tcPr>
            <w:tcW w:w="14031" w:type="dxa"/>
            <w:gridSpan w:val="3"/>
            <w:shd w:val="clear" w:color="auto" w:fill="auto"/>
          </w:tcPr>
          <w:p w:rsidR="00F90ACE" w:rsidRPr="00342D83" w:rsidRDefault="00F90ACE" w:rsidP="00FA0AF0">
            <w:pPr>
              <w:pStyle w:val="ConsPlusNormal"/>
              <w:jc w:val="center"/>
              <w:rPr>
                <w:szCs w:val="24"/>
              </w:rPr>
            </w:pPr>
            <w:r w:rsidRPr="00342D83">
              <w:rPr>
                <w:b/>
                <w:szCs w:val="24"/>
              </w:rPr>
              <w:t>Рынок туристических услуг</w:t>
            </w:r>
          </w:p>
        </w:tc>
      </w:tr>
      <w:tr w:rsidR="00342D83" w:rsidRPr="00342D83" w:rsidTr="00F90ACE">
        <w:tc>
          <w:tcPr>
            <w:tcW w:w="768" w:type="dxa"/>
            <w:shd w:val="clear" w:color="auto" w:fill="auto"/>
          </w:tcPr>
          <w:p w:rsidR="00AF2BFC" w:rsidRPr="00342D83" w:rsidRDefault="004A224C" w:rsidP="00461692">
            <w:pPr>
              <w:jc w:val="center"/>
              <w:rPr>
                <w:sz w:val="24"/>
                <w:szCs w:val="24"/>
              </w:rPr>
            </w:pPr>
            <w:r w:rsidRPr="00342D83">
              <w:rPr>
                <w:sz w:val="24"/>
                <w:szCs w:val="24"/>
              </w:rPr>
              <w:t>1</w:t>
            </w:r>
            <w:r w:rsidR="00461692" w:rsidRPr="00342D83">
              <w:rPr>
                <w:sz w:val="24"/>
                <w:szCs w:val="24"/>
              </w:rPr>
              <w:t>2</w:t>
            </w:r>
            <w:r w:rsidRPr="00342D83">
              <w:rPr>
                <w:sz w:val="24"/>
                <w:szCs w:val="24"/>
              </w:rPr>
              <w:t>.1</w:t>
            </w:r>
          </w:p>
        </w:tc>
        <w:tc>
          <w:tcPr>
            <w:tcW w:w="5117" w:type="dxa"/>
            <w:shd w:val="clear" w:color="auto" w:fill="auto"/>
          </w:tcPr>
          <w:p w:rsidR="00AF2BFC" w:rsidRPr="00342D83" w:rsidRDefault="00AF2BFC" w:rsidP="0059393A">
            <w:pPr>
              <w:jc w:val="both"/>
              <w:rPr>
                <w:sz w:val="24"/>
                <w:szCs w:val="24"/>
              </w:rPr>
            </w:pPr>
            <w:r w:rsidRPr="00342D83">
              <w:rPr>
                <w:sz w:val="24"/>
                <w:szCs w:val="24"/>
              </w:rPr>
              <w:t xml:space="preserve">Реализация мероприятий, направленных на развитие рынка </w:t>
            </w:r>
            <w:r w:rsidR="004A224C" w:rsidRPr="00342D83">
              <w:rPr>
                <w:sz w:val="24"/>
                <w:szCs w:val="24"/>
              </w:rPr>
              <w:t>туристических услуг</w:t>
            </w:r>
          </w:p>
        </w:tc>
        <w:tc>
          <w:tcPr>
            <w:tcW w:w="6322" w:type="dxa"/>
            <w:shd w:val="clear" w:color="auto" w:fill="auto"/>
          </w:tcPr>
          <w:p w:rsidR="00AF2BFC" w:rsidRPr="00342D83" w:rsidRDefault="00336664" w:rsidP="001D6602">
            <w:pPr>
              <w:pStyle w:val="ConsPlusNormal"/>
              <w:jc w:val="both"/>
            </w:pPr>
            <w:hyperlink r:id="rId40" w:history="1">
              <w:proofErr w:type="gramStart"/>
              <w:r w:rsidR="00AF2BFC" w:rsidRPr="00342D83">
                <w:t>Подпрограмм</w:t>
              </w:r>
            </w:hyperlink>
            <w:r w:rsidR="00AF2BFC" w:rsidRPr="00342D83">
              <w:t>а «</w:t>
            </w:r>
            <w:r w:rsidR="004A224C" w:rsidRPr="00342D83">
              <w:t>Развитие внутреннего и въездного  туризма</w:t>
            </w:r>
            <w:r w:rsidR="00AF2BFC" w:rsidRPr="00342D83">
              <w:t>» муниципальной программы «</w:t>
            </w:r>
            <w:r w:rsidR="004A224C" w:rsidRPr="00342D83">
              <w:t xml:space="preserve">Развитие экономического потенциала и формирование благоприятного  предпринимательского климата в Алексеевском </w:t>
            </w:r>
            <w:r w:rsidR="00A03EA9" w:rsidRPr="00A03EA9">
              <w:t>муниципального</w:t>
            </w:r>
            <w:r w:rsidR="004A224C" w:rsidRPr="00342D83">
              <w:t xml:space="preserve"> округе</w:t>
            </w:r>
            <w:r w:rsidR="00AF2BFC" w:rsidRPr="00342D83">
              <w:t xml:space="preserve">», утвержденной постановлением администрации Алексеевского района от </w:t>
            </w:r>
            <w:r w:rsidR="004A224C" w:rsidRPr="00342D83">
              <w:t>12 ноября 2014 года № 763</w:t>
            </w:r>
            <w:r w:rsidR="00AF2BFC" w:rsidRPr="00342D83">
              <w:t>.</w:t>
            </w:r>
            <w:proofErr w:type="gramEnd"/>
          </w:p>
          <w:p w:rsidR="006A17EC" w:rsidRPr="00342D83" w:rsidRDefault="00AF2BFC" w:rsidP="001D6602">
            <w:pPr>
              <w:pStyle w:val="ConsPlusNormal"/>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BA263E" w:rsidRPr="00BA263E">
              <w:t>муниципального</w:t>
            </w:r>
            <w:r w:rsidRPr="00342D83">
              <w:t xml:space="preserve"> округа в разделе «Перечень муниципальных программ и отчёты по их </w:t>
            </w:r>
            <w:r w:rsidRPr="00342D83">
              <w:lastRenderedPageBreak/>
              <w:t>реализации»</w:t>
            </w:r>
          </w:p>
          <w:p w:rsidR="00AF2BFC" w:rsidRPr="00342D83" w:rsidRDefault="00336664" w:rsidP="002D0437">
            <w:pPr>
              <w:pStyle w:val="ConsPlusNormal"/>
              <w:jc w:val="both"/>
            </w:pPr>
            <w:hyperlink r:id="rId41" w:history="1">
              <w:r w:rsidR="002D0437" w:rsidRPr="002D0437">
                <w:rPr>
                  <w:rStyle w:val="a8"/>
                </w:rPr>
                <w:t>https://adm-alekseevka.gosuslugi.ru/netcat_files/41/297/Strategiya_sotsial_no_ekonomicheskogo_razvitiya_Alexeevskogo_gorodskogo_okruga_do_2025_goda.pdf</w:t>
              </w:r>
            </w:hyperlink>
          </w:p>
        </w:tc>
        <w:tc>
          <w:tcPr>
            <w:tcW w:w="2592" w:type="dxa"/>
            <w:shd w:val="clear" w:color="auto" w:fill="auto"/>
          </w:tcPr>
          <w:p w:rsidR="00AF2BFC" w:rsidRPr="00342D83" w:rsidRDefault="000E7D90" w:rsidP="005D7FFC">
            <w:pPr>
              <w:jc w:val="center"/>
              <w:rPr>
                <w:sz w:val="24"/>
                <w:szCs w:val="24"/>
                <w:highlight w:val="yellow"/>
              </w:rPr>
            </w:pPr>
            <w:r w:rsidRPr="00342D83">
              <w:rPr>
                <w:sz w:val="24"/>
                <w:szCs w:val="24"/>
              </w:rPr>
              <w:lastRenderedPageBreak/>
              <w:t xml:space="preserve">Комитет экономического развития администрации Алексеевского </w:t>
            </w:r>
            <w:r w:rsidR="00A03EA9" w:rsidRPr="00A03EA9">
              <w:rPr>
                <w:sz w:val="24"/>
                <w:szCs w:val="24"/>
              </w:rPr>
              <w:t>муниципального</w:t>
            </w:r>
            <w:r w:rsidRPr="00342D83">
              <w:rPr>
                <w:sz w:val="24"/>
                <w:szCs w:val="24"/>
              </w:rPr>
              <w:t xml:space="preserve"> округа</w:t>
            </w:r>
          </w:p>
        </w:tc>
      </w:tr>
      <w:tr w:rsidR="00342D83" w:rsidRPr="00342D83" w:rsidTr="001D6602">
        <w:tc>
          <w:tcPr>
            <w:tcW w:w="768" w:type="dxa"/>
            <w:shd w:val="clear" w:color="auto" w:fill="auto"/>
          </w:tcPr>
          <w:p w:rsidR="000E7D90" w:rsidRPr="00342D83" w:rsidRDefault="00461692" w:rsidP="000E7D90">
            <w:pPr>
              <w:jc w:val="center"/>
              <w:rPr>
                <w:b/>
                <w:bCs/>
                <w:sz w:val="24"/>
                <w:szCs w:val="24"/>
              </w:rPr>
            </w:pPr>
            <w:r w:rsidRPr="00342D83">
              <w:rPr>
                <w:b/>
                <w:bCs/>
                <w:sz w:val="24"/>
                <w:szCs w:val="24"/>
              </w:rPr>
              <w:lastRenderedPageBreak/>
              <w:t>13</w:t>
            </w:r>
          </w:p>
        </w:tc>
        <w:tc>
          <w:tcPr>
            <w:tcW w:w="14031" w:type="dxa"/>
            <w:gridSpan w:val="3"/>
            <w:shd w:val="clear" w:color="auto" w:fill="auto"/>
          </w:tcPr>
          <w:p w:rsidR="000E7D90" w:rsidRPr="00342D83" w:rsidRDefault="000E7D90" w:rsidP="001D6602">
            <w:pPr>
              <w:pStyle w:val="ConsPlusNormal"/>
              <w:jc w:val="center"/>
              <w:rPr>
                <w:szCs w:val="24"/>
              </w:rPr>
            </w:pPr>
            <w:r w:rsidRPr="00342D83">
              <w:rPr>
                <w:b/>
                <w:szCs w:val="24"/>
              </w:rPr>
              <w:t>Рынок услуг розничной торговли</w:t>
            </w:r>
          </w:p>
        </w:tc>
      </w:tr>
      <w:tr w:rsidR="00342D83" w:rsidRPr="00342D83" w:rsidTr="00F90ACE">
        <w:tc>
          <w:tcPr>
            <w:tcW w:w="768" w:type="dxa"/>
            <w:shd w:val="clear" w:color="auto" w:fill="auto"/>
          </w:tcPr>
          <w:p w:rsidR="000E7D90" w:rsidRPr="00342D83" w:rsidRDefault="000E7D90" w:rsidP="00461692">
            <w:pPr>
              <w:jc w:val="center"/>
              <w:rPr>
                <w:sz w:val="24"/>
                <w:szCs w:val="24"/>
              </w:rPr>
            </w:pPr>
            <w:r w:rsidRPr="00342D83">
              <w:rPr>
                <w:sz w:val="24"/>
                <w:szCs w:val="24"/>
              </w:rPr>
              <w:t>1</w:t>
            </w:r>
            <w:r w:rsidR="00461692" w:rsidRPr="00342D83">
              <w:rPr>
                <w:sz w:val="24"/>
                <w:szCs w:val="24"/>
              </w:rPr>
              <w:t>3</w:t>
            </w:r>
            <w:r w:rsidRPr="00342D83">
              <w:rPr>
                <w:sz w:val="24"/>
                <w:szCs w:val="24"/>
              </w:rPr>
              <w:t>.1</w:t>
            </w:r>
          </w:p>
        </w:tc>
        <w:tc>
          <w:tcPr>
            <w:tcW w:w="5117" w:type="dxa"/>
            <w:shd w:val="clear" w:color="auto" w:fill="auto"/>
          </w:tcPr>
          <w:p w:rsidR="000E7D90" w:rsidRPr="00342D83" w:rsidRDefault="000E7D90" w:rsidP="000E7D90">
            <w:pPr>
              <w:jc w:val="both"/>
              <w:rPr>
                <w:sz w:val="24"/>
                <w:szCs w:val="24"/>
              </w:rPr>
            </w:pPr>
            <w:r w:rsidRPr="00342D83">
              <w:rPr>
                <w:sz w:val="24"/>
                <w:szCs w:val="24"/>
              </w:rPr>
              <w:t>Реализация мероприятий, направленных на поддержку участников рынка услуг розничной торговли</w:t>
            </w:r>
          </w:p>
        </w:tc>
        <w:tc>
          <w:tcPr>
            <w:tcW w:w="6322" w:type="dxa"/>
            <w:shd w:val="clear" w:color="auto" w:fill="auto"/>
          </w:tcPr>
          <w:p w:rsidR="000E7D90" w:rsidRPr="00342D83" w:rsidRDefault="00336664" w:rsidP="001D6602">
            <w:pPr>
              <w:pStyle w:val="ConsPlusNormal"/>
              <w:jc w:val="both"/>
            </w:pPr>
            <w:hyperlink r:id="rId42" w:history="1">
              <w:proofErr w:type="gramStart"/>
              <w:r w:rsidR="000E7D90" w:rsidRPr="00342D83">
                <w:t>Подпрограмм</w:t>
              </w:r>
            </w:hyperlink>
            <w:r w:rsidR="000E7D90" w:rsidRPr="00342D83">
              <w:t xml:space="preserve">а «Развитие и  поддержка малого и среднего предпринимательства» муниципальной программы «Развитие экономического потенциала и формирование благоприятного  предпринимательского климата в Алексеевском </w:t>
            </w:r>
            <w:r w:rsidR="00A03EA9" w:rsidRPr="00A03EA9">
              <w:t>муниципального</w:t>
            </w:r>
            <w:r w:rsidR="000E7D90" w:rsidRPr="00342D83">
              <w:t xml:space="preserve"> округе», утвержденной постановлением администрации Алексеевского района от 12 ноября 2014 года № 763.</w:t>
            </w:r>
            <w:proofErr w:type="gramEnd"/>
          </w:p>
          <w:p w:rsidR="006A17EC" w:rsidRPr="00342D83" w:rsidRDefault="000E7D90" w:rsidP="001D6602">
            <w:pPr>
              <w:pStyle w:val="ConsPlusNormal"/>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4C7345">
              <w:t>муниципального</w:t>
            </w:r>
            <w:r w:rsidRPr="00342D83">
              <w:t xml:space="preserve"> округа в разделе «Перечень муниципальных программ и отчёты по их реализации»</w:t>
            </w:r>
          </w:p>
          <w:p w:rsidR="000E7D90" w:rsidRPr="00342D83" w:rsidRDefault="00336664" w:rsidP="00154C70">
            <w:pPr>
              <w:pStyle w:val="ConsPlusNormal"/>
              <w:jc w:val="both"/>
            </w:pPr>
            <w:hyperlink r:id="rId43" w:history="1">
              <w:r w:rsidR="00154C70" w:rsidRPr="00154C70">
                <w:rPr>
                  <w:rStyle w:val="a8"/>
                </w:rPr>
                <w:t>https://adm-alekseevka.gosuslugi.ru/netcat_files/41/297/Strategiya_sotsial_no_ekonomicheskogo_razvitiya_Alexeevskogo_gorodskogo_okruga_do_2025_goda.pdf</w:t>
              </w:r>
            </w:hyperlink>
          </w:p>
        </w:tc>
        <w:tc>
          <w:tcPr>
            <w:tcW w:w="2592" w:type="dxa"/>
            <w:shd w:val="clear" w:color="auto" w:fill="auto"/>
          </w:tcPr>
          <w:p w:rsidR="000E7D90" w:rsidRPr="00342D83" w:rsidRDefault="000E7D90" w:rsidP="005D7FFC">
            <w:pPr>
              <w:jc w:val="center"/>
              <w:rPr>
                <w:sz w:val="24"/>
                <w:szCs w:val="24"/>
                <w:highlight w:val="yellow"/>
              </w:rPr>
            </w:pPr>
            <w:r w:rsidRPr="00342D83">
              <w:rPr>
                <w:sz w:val="24"/>
                <w:szCs w:val="24"/>
              </w:rPr>
              <w:t xml:space="preserve">Комитет экономического администрации Алексеевского </w:t>
            </w:r>
            <w:r w:rsidR="00A03EA9" w:rsidRPr="00A03EA9">
              <w:rPr>
                <w:sz w:val="24"/>
                <w:szCs w:val="24"/>
              </w:rPr>
              <w:t>муниципального</w:t>
            </w:r>
            <w:r w:rsidRPr="00342D83">
              <w:rPr>
                <w:sz w:val="24"/>
                <w:szCs w:val="24"/>
              </w:rPr>
              <w:t xml:space="preserve"> округа</w:t>
            </w:r>
          </w:p>
        </w:tc>
      </w:tr>
      <w:tr w:rsidR="00342D83" w:rsidRPr="00342D83" w:rsidTr="001D6602">
        <w:tc>
          <w:tcPr>
            <w:tcW w:w="768" w:type="dxa"/>
            <w:shd w:val="clear" w:color="auto" w:fill="auto"/>
          </w:tcPr>
          <w:p w:rsidR="000E7D90" w:rsidRPr="00342D83" w:rsidRDefault="000E7D90" w:rsidP="00461692">
            <w:pPr>
              <w:jc w:val="center"/>
              <w:rPr>
                <w:b/>
                <w:bCs/>
                <w:sz w:val="24"/>
                <w:szCs w:val="24"/>
              </w:rPr>
            </w:pPr>
            <w:r w:rsidRPr="00342D83">
              <w:rPr>
                <w:b/>
                <w:bCs/>
                <w:sz w:val="24"/>
                <w:szCs w:val="24"/>
              </w:rPr>
              <w:t>1</w:t>
            </w:r>
            <w:r w:rsidR="00461692" w:rsidRPr="00342D83">
              <w:rPr>
                <w:b/>
                <w:bCs/>
                <w:sz w:val="24"/>
                <w:szCs w:val="24"/>
              </w:rPr>
              <w:t>4</w:t>
            </w:r>
          </w:p>
        </w:tc>
        <w:tc>
          <w:tcPr>
            <w:tcW w:w="14031" w:type="dxa"/>
            <w:gridSpan w:val="3"/>
            <w:shd w:val="clear" w:color="auto" w:fill="auto"/>
          </w:tcPr>
          <w:p w:rsidR="000E7D90" w:rsidRPr="00342D83" w:rsidRDefault="000E7D90" w:rsidP="000E7D90">
            <w:pPr>
              <w:pStyle w:val="ConsPlusNormal"/>
              <w:jc w:val="center"/>
              <w:rPr>
                <w:szCs w:val="24"/>
              </w:rPr>
            </w:pPr>
            <w:r w:rsidRPr="00342D83">
              <w:rPr>
                <w:b/>
                <w:szCs w:val="24"/>
              </w:rPr>
              <w:t>Рынок бытовых услуг и общественного питания</w:t>
            </w:r>
          </w:p>
        </w:tc>
      </w:tr>
      <w:tr w:rsidR="00342D83" w:rsidRPr="00342D83" w:rsidTr="00F90ACE">
        <w:tc>
          <w:tcPr>
            <w:tcW w:w="768" w:type="dxa"/>
            <w:shd w:val="clear" w:color="auto" w:fill="auto"/>
          </w:tcPr>
          <w:p w:rsidR="000E7D90" w:rsidRPr="00342D83" w:rsidRDefault="000E7D90" w:rsidP="00461692">
            <w:pPr>
              <w:jc w:val="center"/>
              <w:rPr>
                <w:sz w:val="24"/>
                <w:szCs w:val="24"/>
              </w:rPr>
            </w:pPr>
            <w:r w:rsidRPr="00342D83">
              <w:rPr>
                <w:sz w:val="24"/>
                <w:szCs w:val="24"/>
              </w:rPr>
              <w:t>1</w:t>
            </w:r>
            <w:r w:rsidR="00461692" w:rsidRPr="00342D83">
              <w:rPr>
                <w:sz w:val="24"/>
                <w:szCs w:val="24"/>
              </w:rPr>
              <w:t>4</w:t>
            </w:r>
            <w:r w:rsidRPr="00342D83">
              <w:rPr>
                <w:sz w:val="24"/>
                <w:szCs w:val="24"/>
              </w:rPr>
              <w:t>.1</w:t>
            </w:r>
          </w:p>
        </w:tc>
        <w:tc>
          <w:tcPr>
            <w:tcW w:w="5117" w:type="dxa"/>
            <w:shd w:val="clear" w:color="auto" w:fill="auto"/>
          </w:tcPr>
          <w:p w:rsidR="000E7D90" w:rsidRPr="00342D83" w:rsidRDefault="000E7D90" w:rsidP="001D6602">
            <w:pPr>
              <w:jc w:val="both"/>
              <w:rPr>
                <w:sz w:val="24"/>
                <w:szCs w:val="24"/>
              </w:rPr>
            </w:pPr>
            <w:r w:rsidRPr="00342D83">
              <w:rPr>
                <w:sz w:val="24"/>
                <w:szCs w:val="24"/>
              </w:rPr>
              <w:t>Реализация мероприятий, направленных на поддержку участников рынка бытовых услуг и общественного питания</w:t>
            </w:r>
          </w:p>
        </w:tc>
        <w:tc>
          <w:tcPr>
            <w:tcW w:w="6322" w:type="dxa"/>
            <w:shd w:val="clear" w:color="auto" w:fill="auto"/>
          </w:tcPr>
          <w:p w:rsidR="000E7D90" w:rsidRPr="00342D83" w:rsidRDefault="00336664" w:rsidP="001D6602">
            <w:pPr>
              <w:pStyle w:val="ConsPlusNormal"/>
              <w:jc w:val="both"/>
            </w:pPr>
            <w:hyperlink r:id="rId44" w:history="1">
              <w:proofErr w:type="gramStart"/>
              <w:r w:rsidR="000E7D90" w:rsidRPr="00342D83">
                <w:t>Подпрограмм</w:t>
              </w:r>
            </w:hyperlink>
            <w:r w:rsidR="000E7D90" w:rsidRPr="00342D83">
              <w:t xml:space="preserve">а «Развитие и  поддержка малого и среднего предпринимательства» муниципальной программы «Развитие экономического потенциала и формирование благоприятного  предпринимательского климата в Алексеевском </w:t>
            </w:r>
            <w:r w:rsidR="00A03EA9" w:rsidRPr="00A03EA9">
              <w:t>муниципального</w:t>
            </w:r>
            <w:r w:rsidR="000E7D90" w:rsidRPr="00342D83">
              <w:t xml:space="preserve"> округе», утвержденной </w:t>
            </w:r>
            <w:r w:rsidR="000E7D90" w:rsidRPr="00342D83">
              <w:lastRenderedPageBreak/>
              <w:t>постановлением администрации Алексеевского района от 12 ноября 2014 года № 763.</w:t>
            </w:r>
            <w:proofErr w:type="gramEnd"/>
          </w:p>
          <w:p w:rsidR="000E7D90" w:rsidRPr="00342D83" w:rsidRDefault="000E7D90" w:rsidP="001D6602">
            <w:pPr>
              <w:pStyle w:val="ConsPlusNormal"/>
              <w:jc w:val="both"/>
            </w:pPr>
            <w:r w:rsidRPr="00342D83">
              <w:t xml:space="preserve">Ссылка размещения документа в сети Интернет на официальном сайте органов местного самоуправления Алексеевского </w:t>
            </w:r>
            <w:r w:rsidR="00A03EA9" w:rsidRPr="00A03EA9">
              <w:t>муниципального</w:t>
            </w:r>
            <w:r w:rsidRPr="00342D83">
              <w:t xml:space="preserve"> округа в разделе «Перечень муниципальных программ и отчёты по их реализации» </w:t>
            </w:r>
          </w:p>
          <w:p w:rsidR="000E7D90" w:rsidRPr="00342D83" w:rsidRDefault="00336664" w:rsidP="00154C70">
            <w:pPr>
              <w:pStyle w:val="ConsPlusNormal"/>
              <w:jc w:val="both"/>
            </w:pPr>
            <w:hyperlink r:id="rId45" w:history="1">
              <w:r w:rsidR="00154C70" w:rsidRPr="00154C70">
                <w:rPr>
                  <w:rStyle w:val="a8"/>
                </w:rPr>
                <w:t>https://adm-alekseevka.gosuslugi.ru/netcat_files/41/297/Strategiya_sotsial_no_ekonomicheskogo_razvitiya_Alexeevskogo_gorodskogo_okruga_do_2025_goda.pdf</w:t>
              </w:r>
            </w:hyperlink>
          </w:p>
        </w:tc>
        <w:tc>
          <w:tcPr>
            <w:tcW w:w="2592" w:type="dxa"/>
            <w:shd w:val="clear" w:color="auto" w:fill="auto"/>
          </w:tcPr>
          <w:p w:rsidR="000E7D90" w:rsidRPr="00342D83" w:rsidRDefault="000E7D90" w:rsidP="005D7FFC">
            <w:pPr>
              <w:jc w:val="center"/>
              <w:rPr>
                <w:sz w:val="24"/>
                <w:szCs w:val="24"/>
                <w:highlight w:val="yellow"/>
              </w:rPr>
            </w:pPr>
            <w:r w:rsidRPr="00342D83">
              <w:rPr>
                <w:sz w:val="24"/>
                <w:szCs w:val="24"/>
              </w:rPr>
              <w:lastRenderedPageBreak/>
              <w:t xml:space="preserve">Комитет экономического развития администрации Алексеевского </w:t>
            </w:r>
            <w:r w:rsidR="00A03EA9" w:rsidRPr="00A03EA9">
              <w:rPr>
                <w:sz w:val="24"/>
                <w:szCs w:val="24"/>
              </w:rPr>
              <w:lastRenderedPageBreak/>
              <w:t>муниципального</w:t>
            </w:r>
            <w:r w:rsidRPr="00342D83">
              <w:rPr>
                <w:sz w:val="24"/>
                <w:szCs w:val="24"/>
              </w:rPr>
              <w:t xml:space="preserve"> округа</w:t>
            </w:r>
          </w:p>
        </w:tc>
      </w:tr>
    </w:tbl>
    <w:p w:rsidR="00F877EF" w:rsidRPr="00342D83" w:rsidRDefault="00F877EF" w:rsidP="00F877EF">
      <w:pPr>
        <w:rPr>
          <w:sz w:val="28"/>
          <w:szCs w:val="28"/>
          <w:highlight w:val="yellow"/>
        </w:rPr>
      </w:pPr>
    </w:p>
    <w:p w:rsidR="00F877EF" w:rsidRPr="00342D83" w:rsidRDefault="00F877EF" w:rsidP="00F877EF">
      <w:pPr>
        <w:ind w:right="-57"/>
        <w:rPr>
          <w:sz w:val="28"/>
          <w:szCs w:val="28"/>
          <w:highlight w:val="yellow"/>
        </w:rPr>
      </w:pPr>
    </w:p>
    <w:p w:rsidR="00F877EF" w:rsidRPr="00342D83" w:rsidRDefault="00F877EF" w:rsidP="00F877EF">
      <w:pPr>
        <w:ind w:right="-57"/>
        <w:rPr>
          <w:sz w:val="28"/>
          <w:szCs w:val="28"/>
        </w:rPr>
      </w:pPr>
    </w:p>
    <w:tbl>
      <w:tblPr>
        <w:tblW w:w="14855" w:type="dxa"/>
        <w:tblInd w:w="-5" w:type="dxa"/>
        <w:tblLook w:val="01E0" w:firstRow="1" w:lastRow="1" w:firstColumn="1" w:lastColumn="1" w:noHBand="0" w:noVBand="0"/>
      </w:tblPr>
      <w:tblGrid>
        <w:gridCol w:w="5358"/>
        <w:gridCol w:w="9497"/>
      </w:tblGrid>
      <w:tr w:rsidR="00342D83" w:rsidRPr="00342D83" w:rsidTr="00524286">
        <w:tc>
          <w:tcPr>
            <w:tcW w:w="5358" w:type="dxa"/>
            <w:shd w:val="clear" w:color="auto" w:fill="auto"/>
          </w:tcPr>
          <w:p w:rsidR="00524286" w:rsidRPr="00342D83" w:rsidRDefault="00524286" w:rsidP="00524286">
            <w:pPr>
              <w:jc w:val="center"/>
              <w:rPr>
                <w:b/>
                <w:sz w:val="28"/>
                <w:szCs w:val="28"/>
              </w:rPr>
            </w:pPr>
          </w:p>
        </w:tc>
        <w:tc>
          <w:tcPr>
            <w:tcW w:w="9497" w:type="dxa"/>
            <w:shd w:val="clear" w:color="auto" w:fill="auto"/>
            <w:vAlign w:val="bottom"/>
          </w:tcPr>
          <w:p w:rsidR="00524286" w:rsidRPr="00342D83" w:rsidRDefault="00524286" w:rsidP="00833E5A">
            <w:pPr>
              <w:jc w:val="right"/>
              <w:rPr>
                <w:b/>
                <w:sz w:val="28"/>
                <w:szCs w:val="28"/>
              </w:rPr>
            </w:pPr>
          </w:p>
        </w:tc>
      </w:tr>
    </w:tbl>
    <w:p w:rsidR="00E6392D" w:rsidRPr="00342D83" w:rsidRDefault="00E6392D"/>
    <w:sectPr w:rsidR="00E6392D" w:rsidRPr="00342D83" w:rsidSect="00D74A9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664" w:rsidRDefault="00336664" w:rsidP="00A131EC">
      <w:r>
        <w:separator/>
      </w:r>
    </w:p>
  </w:endnote>
  <w:endnote w:type="continuationSeparator" w:id="0">
    <w:p w:rsidR="00336664" w:rsidRDefault="00336664" w:rsidP="00A13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664" w:rsidRDefault="00336664" w:rsidP="00A131EC">
      <w:r>
        <w:separator/>
      </w:r>
    </w:p>
  </w:footnote>
  <w:footnote w:type="continuationSeparator" w:id="0">
    <w:p w:rsidR="00336664" w:rsidRDefault="00336664" w:rsidP="00A13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874157"/>
      <w:docPartObj>
        <w:docPartGallery w:val="Page Numbers (Top of Page)"/>
        <w:docPartUnique/>
      </w:docPartObj>
    </w:sdtPr>
    <w:sdtEndPr/>
    <w:sdtContent>
      <w:p w:rsidR="006F7AA7" w:rsidRDefault="006F7AA7">
        <w:pPr>
          <w:pStyle w:val="a4"/>
          <w:jc w:val="center"/>
        </w:pPr>
        <w:r>
          <w:fldChar w:fldCharType="begin"/>
        </w:r>
        <w:r>
          <w:instrText>PAGE   \* MERGEFORMAT</w:instrText>
        </w:r>
        <w:r>
          <w:fldChar w:fldCharType="separate"/>
        </w:r>
        <w:r w:rsidR="00CE3B0A">
          <w:rPr>
            <w:noProof/>
          </w:rPr>
          <w:t>3</w:t>
        </w:r>
        <w:r>
          <w:fldChar w:fldCharType="end"/>
        </w:r>
      </w:p>
    </w:sdtContent>
  </w:sdt>
  <w:p w:rsidR="006F7AA7" w:rsidRDefault="006F7AA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588219"/>
      <w:docPartObj>
        <w:docPartGallery w:val="Page Numbers (Top of Page)"/>
        <w:docPartUnique/>
      </w:docPartObj>
    </w:sdtPr>
    <w:sdtEndPr/>
    <w:sdtContent>
      <w:p w:rsidR="006F7AA7" w:rsidRDefault="006F7AA7">
        <w:pPr>
          <w:pStyle w:val="a4"/>
          <w:jc w:val="center"/>
        </w:pPr>
        <w:r>
          <w:fldChar w:fldCharType="begin"/>
        </w:r>
        <w:r>
          <w:instrText>PAGE   \* MERGEFORMAT</w:instrText>
        </w:r>
        <w:r>
          <w:fldChar w:fldCharType="separate"/>
        </w:r>
        <w:r w:rsidR="00CE3B0A">
          <w:rPr>
            <w:noProof/>
          </w:rPr>
          <w:t>143</w:t>
        </w:r>
        <w:r>
          <w:fldChar w:fldCharType="end"/>
        </w:r>
      </w:p>
    </w:sdtContent>
  </w:sdt>
  <w:p w:rsidR="006F7AA7" w:rsidRDefault="006F7AA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9515006"/>
      <w:docPartObj>
        <w:docPartGallery w:val="Page Numbers (Top of Page)"/>
        <w:docPartUnique/>
      </w:docPartObj>
    </w:sdtPr>
    <w:sdtEndPr/>
    <w:sdtContent>
      <w:p w:rsidR="006F7AA7" w:rsidRDefault="006F7AA7" w:rsidP="00F877EF">
        <w:pPr>
          <w:pStyle w:val="a4"/>
          <w:jc w:val="center"/>
        </w:pPr>
        <w:r w:rsidRPr="00DB003A">
          <w:fldChar w:fldCharType="begin"/>
        </w:r>
        <w:r w:rsidRPr="00DB003A">
          <w:instrText>PAGE   \* MERGEFORMAT</w:instrText>
        </w:r>
        <w:r w:rsidRPr="00DB003A">
          <w:fldChar w:fldCharType="separate"/>
        </w:r>
        <w:r w:rsidR="00CE3B0A">
          <w:rPr>
            <w:noProof/>
          </w:rPr>
          <w:t>181</w:t>
        </w:r>
        <w:r w:rsidRPr="00DB003A">
          <w:fldChar w:fldCharType="end"/>
        </w:r>
      </w:p>
      <w:p w:rsidR="006F7AA7" w:rsidRDefault="006F7AA7" w:rsidP="00F877EF">
        <w:pPr>
          <w:pStyle w:val="a4"/>
          <w:jc w:val="center"/>
        </w:pPr>
      </w:p>
      <w:p w:rsidR="006F7AA7" w:rsidRPr="00DB003A" w:rsidRDefault="00336664" w:rsidP="00F877EF">
        <w:pPr>
          <w:pStyle w:val="a4"/>
          <w:jc w:val="cente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152977"/>
      <w:docPartObj>
        <w:docPartGallery w:val="Page Numbers (Top of Page)"/>
        <w:docPartUnique/>
      </w:docPartObj>
    </w:sdtPr>
    <w:sdtEndPr/>
    <w:sdtContent>
      <w:p w:rsidR="006F7AA7" w:rsidRDefault="006F7AA7">
        <w:pPr>
          <w:pStyle w:val="a4"/>
          <w:jc w:val="center"/>
        </w:pPr>
        <w:r>
          <w:fldChar w:fldCharType="begin"/>
        </w:r>
        <w:r>
          <w:instrText>PAGE   \* MERGEFORMAT</w:instrText>
        </w:r>
        <w:r>
          <w:fldChar w:fldCharType="separate"/>
        </w:r>
        <w:r>
          <w:rPr>
            <w:noProof/>
          </w:rPr>
          <w:t>155</w:t>
        </w:r>
        <w:r>
          <w:fldChar w:fldCharType="end"/>
        </w:r>
      </w:p>
    </w:sdtContent>
  </w:sdt>
  <w:p w:rsidR="006F7AA7" w:rsidRDefault="006F7AA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3C14"/>
    <w:multiLevelType w:val="hybridMultilevel"/>
    <w:tmpl w:val="C396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CC2AE2"/>
    <w:multiLevelType w:val="multilevel"/>
    <w:tmpl w:val="58BA2D46"/>
    <w:lvl w:ilvl="0">
      <w:start w:val="1"/>
      <w:numFmt w:val="decimal"/>
      <w:lvlText w:val="%1."/>
      <w:lvlJc w:val="left"/>
      <w:pPr>
        <w:ind w:left="36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3C0D7BFA"/>
    <w:multiLevelType w:val="multilevel"/>
    <w:tmpl w:val="390608D2"/>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
    <w:nsid w:val="738C1C11"/>
    <w:multiLevelType w:val="hybridMultilevel"/>
    <w:tmpl w:val="EC66C324"/>
    <w:lvl w:ilvl="0" w:tplc="F6F4A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AD9"/>
    <w:rsid w:val="0000157A"/>
    <w:rsid w:val="000017AB"/>
    <w:rsid w:val="00001C07"/>
    <w:rsid w:val="000022FB"/>
    <w:rsid w:val="00002625"/>
    <w:rsid w:val="000031E3"/>
    <w:rsid w:val="00003332"/>
    <w:rsid w:val="0000415E"/>
    <w:rsid w:val="00007137"/>
    <w:rsid w:val="00007341"/>
    <w:rsid w:val="0001066D"/>
    <w:rsid w:val="00010D3D"/>
    <w:rsid w:val="00011E7D"/>
    <w:rsid w:val="000132FD"/>
    <w:rsid w:val="00013FB0"/>
    <w:rsid w:val="00014C20"/>
    <w:rsid w:val="00015DE3"/>
    <w:rsid w:val="00015FAA"/>
    <w:rsid w:val="0001654C"/>
    <w:rsid w:val="000205A9"/>
    <w:rsid w:val="0002081A"/>
    <w:rsid w:val="000213DF"/>
    <w:rsid w:val="00021C70"/>
    <w:rsid w:val="000229D4"/>
    <w:rsid w:val="00022A7F"/>
    <w:rsid w:val="000230E9"/>
    <w:rsid w:val="00023184"/>
    <w:rsid w:val="00023FFA"/>
    <w:rsid w:val="00024FBA"/>
    <w:rsid w:val="0002588D"/>
    <w:rsid w:val="000261DF"/>
    <w:rsid w:val="0002686E"/>
    <w:rsid w:val="0002736D"/>
    <w:rsid w:val="000275B4"/>
    <w:rsid w:val="00027F6A"/>
    <w:rsid w:val="00030346"/>
    <w:rsid w:val="00030936"/>
    <w:rsid w:val="0003126C"/>
    <w:rsid w:val="00032063"/>
    <w:rsid w:val="000320F7"/>
    <w:rsid w:val="00032AD9"/>
    <w:rsid w:val="00032C23"/>
    <w:rsid w:val="0003349E"/>
    <w:rsid w:val="00033637"/>
    <w:rsid w:val="00040175"/>
    <w:rsid w:val="0004147B"/>
    <w:rsid w:val="000416C9"/>
    <w:rsid w:val="000423B7"/>
    <w:rsid w:val="000428B0"/>
    <w:rsid w:val="0004294E"/>
    <w:rsid w:val="00042B3C"/>
    <w:rsid w:val="00042E1C"/>
    <w:rsid w:val="00042F8B"/>
    <w:rsid w:val="00043BF5"/>
    <w:rsid w:val="00044CCF"/>
    <w:rsid w:val="00044E12"/>
    <w:rsid w:val="00045C74"/>
    <w:rsid w:val="000462BB"/>
    <w:rsid w:val="00046DE6"/>
    <w:rsid w:val="00046F2A"/>
    <w:rsid w:val="00050204"/>
    <w:rsid w:val="000509E8"/>
    <w:rsid w:val="00051433"/>
    <w:rsid w:val="00051A18"/>
    <w:rsid w:val="0005345E"/>
    <w:rsid w:val="00055ADB"/>
    <w:rsid w:val="00055CD4"/>
    <w:rsid w:val="000560A5"/>
    <w:rsid w:val="00056B8C"/>
    <w:rsid w:val="00060FC3"/>
    <w:rsid w:val="0006124D"/>
    <w:rsid w:val="00061EC7"/>
    <w:rsid w:val="00062CAF"/>
    <w:rsid w:val="00063329"/>
    <w:rsid w:val="00064238"/>
    <w:rsid w:val="000648DD"/>
    <w:rsid w:val="00064EFA"/>
    <w:rsid w:val="00065641"/>
    <w:rsid w:val="00067516"/>
    <w:rsid w:val="00067F79"/>
    <w:rsid w:val="00071478"/>
    <w:rsid w:val="00072131"/>
    <w:rsid w:val="00072755"/>
    <w:rsid w:val="00072B7D"/>
    <w:rsid w:val="00073A53"/>
    <w:rsid w:val="00073F1E"/>
    <w:rsid w:val="00075421"/>
    <w:rsid w:val="00076472"/>
    <w:rsid w:val="00077B78"/>
    <w:rsid w:val="00080449"/>
    <w:rsid w:val="00080E7E"/>
    <w:rsid w:val="00081111"/>
    <w:rsid w:val="000818D0"/>
    <w:rsid w:val="00081CBB"/>
    <w:rsid w:val="00082CFC"/>
    <w:rsid w:val="000830AC"/>
    <w:rsid w:val="000835EC"/>
    <w:rsid w:val="00083D1F"/>
    <w:rsid w:val="00084168"/>
    <w:rsid w:val="000857E1"/>
    <w:rsid w:val="00087129"/>
    <w:rsid w:val="00087EE5"/>
    <w:rsid w:val="000901B0"/>
    <w:rsid w:val="00090663"/>
    <w:rsid w:val="00091A75"/>
    <w:rsid w:val="00091A77"/>
    <w:rsid w:val="00091EC6"/>
    <w:rsid w:val="00093101"/>
    <w:rsid w:val="00093238"/>
    <w:rsid w:val="000948CC"/>
    <w:rsid w:val="000962B9"/>
    <w:rsid w:val="000970B5"/>
    <w:rsid w:val="0009751A"/>
    <w:rsid w:val="00097A36"/>
    <w:rsid w:val="00097D18"/>
    <w:rsid w:val="000A038D"/>
    <w:rsid w:val="000A0E26"/>
    <w:rsid w:val="000A1A30"/>
    <w:rsid w:val="000A2B17"/>
    <w:rsid w:val="000A2D71"/>
    <w:rsid w:val="000A3126"/>
    <w:rsid w:val="000A3309"/>
    <w:rsid w:val="000A333D"/>
    <w:rsid w:val="000A50BD"/>
    <w:rsid w:val="000A5A55"/>
    <w:rsid w:val="000A683A"/>
    <w:rsid w:val="000A6933"/>
    <w:rsid w:val="000A79D5"/>
    <w:rsid w:val="000A7E7B"/>
    <w:rsid w:val="000B02EF"/>
    <w:rsid w:val="000B129C"/>
    <w:rsid w:val="000B1801"/>
    <w:rsid w:val="000B1D7A"/>
    <w:rsid w:val="000B2D5E"/>
    <w:rsid w:val="000B31F8"/>
    <w:rsid w:val="000B3240"/>
    <w:rsid w:val="000B3ADD"/>
    <w:rsid w:val="000B3CAC"/>
    <w:rsid w:val="000B443C"/>
    <w:rsid w:val="000B4A78"/>
    <w:rsid w:val="000B4A7C"/>
    <w:rsid w:val="000B4E1E"/>
    <w:rsid w:val="000B50ED"/>
    <w:rsid w:val="000B544D"/>
    <w:rsid w:val="000B5A08"/>
    <w:rsid w:val="000B5F8F"/>
    <w:rsid w:val="000B6989"/>
    <w:rsid w:val="000B71AF"/>
    <w:rsid w:val="000B76E7"/>
    <w:rsid w:val="000C23CC"/>
    <w:rsid w:val="000C2656"/>
    <w:rsid w:val="000C2B26"/>
    <w:rsid w:val="000C3C43"/>
    <w:rsid w:val="000C41F4"/>
    <w:rsid w:val="000C4EFA"/>
    <w:rsid w:val="000C4F70"/>
    <w:rsid w:val="000C69B0"/>
    <w:rsid w:val="000C70D4"/>
    <w:rsid w:val="000D0FAD"/>
    <w:rsid w:val="000D37B9"/>
    <w:rsid w:val="000D396A"/>
    <w:rsid w:val="000D5988"/>
    <w:rsid w:val="000E0DDF"/>
    <w:rsid w:val="000E0ED2"/>
    <w:rsid w:val="000E1161"/>
    <w:rsid w:val="000E2A2C"/>
    <w:rsid w:val="000E40E4"/>
    <w:rsid w:val="000E4442"/>
    <w:rsid w:val="000E4BB2"/>
    <w:rsid w:val="000E4E0C"/>
    <w:rsid w:val="000E78B3"/>
    <w:rsid w:val="000E79BE"/>
    <w:rsid w:val="000E7D90"/>
    <w:rsid w:val="000F0121"/>
    <w:rsid w:val="000F0260"/>
    <w:rsid w:val="000F1CBE"/>
    <w:rsid w:val="000F30F3"/>
    <w:rsid w:val="000F33A4"/>
    <w:rsid w:val="000F3908"/>
    <w:rsid w:val="000F3AFA"/>
    <w:rsid w:val="000F3C61"/>
    <w:rsid w:val="000F53D1"/>
    <w:rsid w:val="000F5776"/>
    <w:rsid w:val="000F6CB4"/>
    <w:rsid w:val="000F7036"/>
    <w:rsid w:val="000F7857"/>
    <w:rsid w:val="000F7CC6"/>
    <w:rsid w:val="0010066A"/>
    <w:rsid w:val="001019DC"/>
    <w:rsid w:val="00103044"/>
    <w:rsid w:val="00103800"/>
    <w:rsid w:val="00103948"/>
    <w:rsid w:val="00104A65"/>
    <w:rsid w:val="00104B55"/>
    <w:rsid w:val="00105DA9"/>
    <w:rsid w:val="00105F74"/>
    <w:rsid w:val="00106182"/>
    <w:rsid w:val="00106B94"/>
    <w:rsid w:val="00110635"/>
    <w:rsid w:val="00112B77"/>
    <w:rsid w:val="00112CD6"/>
    <w:rsid w:val="001134A5"/>
    <w:rsid w:val="00114B41"/>
    <w:rsid w:val="001157C6"/>
    <w:rsid w:val="001158AD"/>
    <w:rsid w:val="00115A3E"/>
    <w:rsid w:val="001172CB"/>
    <w:rsid w:val="00120A9A"/>
    <w:rsid w:val="00120D28"/>
    <w:rsid w:val="00121480"/>
    <w:rsid w:val="0012212B"/>
    <w:rsid w:val="001224D2"/>
    <w:rsid w:val="00122C21"/>
    <w:rsid w:val="0012302E"/>
    <w:rsid w:val="00123D02"/>
    <w:rsid w:val="00123DDB"/>
    <w:rsid w:val="00123F30"/>
    <w:rsid w:val="001242F4"/>
    <w:rsid w:val="00125885"/>
    <w:rsid w:val="00125E8E"/>
    <w:rsid w:val="00125EE0"/>
    <w:rsid w:val="001263AA"/>
    <w:rsid w:val="00126716"/>
    <w:rsid w:val="00126AD6"/>
    <w:rsid w:val="0012759E"/>
    <w:rsid w:val="001279AF"/>
    <w:rsid w:val="00130FAA"/>
    <w:rsid w:val="001310F5"/>
    <w:rsid w:val="001316D9"/>
    <w:rsid w:val="0013258C"/>
    <w:rsid w:val="001334C2"/>
    <w:rsid w:val="00133519"/>
    <w:rsid w:val="00133E94"/>
    <w:rsid w:val="001346BC"/>
    <w:rsid w:val="00134A15"/>
    <w:rsid w:val="00134DD6"/>
    <w:rsid w:val="00135B7C"/>
    <w:rsid w:val="00135CB5"/>
    <w:rsid w:val="0013625C"/>
    <w:rsid w:val="001366FC"/>
    <w:rsid w:val="00137996"/>
    <w:rsid w:val="00140985"/>
    <w:rsid w:val="00141C3F"/>
    <w:rsid w:val="00141D1C"/>
    <w:rsid w:val="00141EA1"/>
    <w:rsid w:val="001432CF"/>
    <w:rsid w:val="00146D15"/>
    <w:rsid w:val="001503DA"/>
    <w:rsid w:val="0015111D"/>
    <w:rsid w:val="0015143C"/>
    <w:rsid w:val="00151B10"/>
    <w:rsid w:val="00152318"/>
    <w:rsid w:val="00152B01"/>
    <w:rsid w:val="0015304F"/>
    <w:rsid w:val="00153432"/>
    <w:rsid w:val="00154C70"/>
    <w:rsid w:val="00155A14"/>
    <w:rsid w:val="001571D2"/>
    <w:rsid w:val="001575FB"/>
    <w:rsid w:val="00157F70"/>
    <w:rsid w:val="001624E1"/>
    <w:rsid w:val="001629A3"/>
    <w:rsid w:val="0016426F"/>
    <w:rsid w:val="001646FE"/>
    <w:rsid w:val="00166FB5"/>
    <w:rsid w:val="001679AB"/>
    <w:rsid w:val="00172A38"/>
    <w:rsid w:val="00174CFA"/>
    <w:rsid w:val="00174F69"/>
    <w:rsid w:val="001752B8"/>
    <w:rsid w:val="00176035"/>
    <w:rsid w:val="00177CCA"/>
    <w:rsid w:val="00177DC0"/>
    <w:rsid w:val="001808A6"/>
    <w:rsid w:val="00180932"/>
    <w:rsid w:val="00182876"/>
    <w:rsid w:val="00182E2C"/>
    <w:rsid w:val="00185AD5"/>
    <w:rsid w:val="00186A7B"/>
    <w:rsid w:val="001870BA"/>
    <w:rsid w:val="00187190"/>
    <w:rsid w:val="001915DA"/>
    <w:rsid w:val="00191DE6"/>
    <w:rsid w:val="00193288"/>
    <w:rsid w:val="00193BC2"/>
    <w:rsid w:val="00195D32"/>
    <w:rsid w:val="001A00FF"/>
    <w:rsid w:val="001A1208"/>
    <w:rsid w:val="001A19D3"/>
    <w:rsid w:val="001A4926"/>
    <w:rsid w:val="001A4A4C"/>
    <w:rsid w:val="001A4A86"/>
    <w:rsid w:val="001A6E01"/>
    <w:rsid w:val="001A7014"/>
    <w:rsid w:val="001A7C31"/>
    <w:rsid w:val="001B00F0"/>
    <w:rsid w:val="001B0114"/>
    <w:rsid w:val="001B02DD"/>
    <w:rsid w:val="001B05AC"/>
    <w:rsid w:val="001B0993"/>
    <w:rsid w:val="001B146E"/>
    <w:rsid w:val="001B227A"/>
    <w:rsid w:val="001B2D59"/>
    <w:rsid w:val="001B3715"/>
    <w:rsid w:val="001B4EB9"/>
    <w:rsid w:val="001B6E5C"/>
    <w:rsid w:val="001B76F5"/>
    <w:rsid w:val="001B7CF5"/>
    <w:rsid w:val="001C0083"/>
    <w:rsid w:val="001C1737"/>
    <w:rsid w:val="001C5107"/>
    <w:rsid w:val="001C6028"/>
    <w:rsid w:val="001C7959"/>
    <w:rsid w:val="001D00B8"/>
    <w:rsid w:val="001D1169"/>
    <w:rsid w:val="001D2394"/>
    <w:rsid w:val="001D2EA4"/>
    <w:rsid w:val="001D37A6"/>
    <w:rsid w:val="001D3A59"/>
    <w:rsid w:val="001D3F21"/>
    <w:rsid w:val="001D45B5"/>
    <w:rsid w:val="001D5418"/>
    <w:rsid w:val="001D63E1"/>
    <w:rsid w:val="001D6602"/>
    <w:rsid w:val="001D6A1B"/>
    <w:rsid w:val="001D6C3B"/>
    <w:rsid w:val="001D7D5E"/>
    <w:rsid w:val="001E0563"/>
    <w:rsid w:val="001E09C9"/>
    <w:rsid w:val="001E10CA"/>
    <w:rsid w:val="001E1A79"/>
    <w:rsid w:val="001E1BD2"/>
    <w:rsid w:val="001E43A6"/>
    <w:rsid w:val="001E55F1"/>
    <w:rsid w:val="001E6772"/>
    <w:rsid w:val="001E7DF8"/>
    <w:rsid w:val="001F47FF"/>
    <w:rsid w:val="001F487C"/>
    <w:rsid w:val="001F51A4"/>
    <w:rsid w:val="002012A0"/>
    <w:rsid w:val="002016B5"/>
    <w:rsid w:val="002017D1"/>
    <w:rsid w:val="002030FE"/>
    <w:rsid w:val="00203E0D"/>
    <w:rsid w:val="002053F7"/>
    <w:rsid w:val="00205483"/>
    <w:rsid w:val="00205942"/>
    <w:rsid w:val="00205F5B"/>
    <w:rsid w:val="00206281"/>
    <w:rsid w:val="00207093"/>
    <w:rsid w:val="002079C2"/>
    <w:rsid w:val="00210A46"/>
    <w:rsid w:val="00211ABE"/>
    <w:rsid w:val="00212B8D"/>
    <w:rsid w:val="00212FCD"/>
    <w:rsid w:val="00214C7E"/>
    <w:rsid w:val="00214D93"/>
    <w:rsid w:val="00214DE2"/>
    <w:rsid w:val="0021544C"/>
    <w:rsid w:val="00215F72"/>
    <w:rsid w:val="00217082"/>
    <w:rsid w:val="00220795"/>
    <w:rsid w:val="00220F6F"/>
    <w:rsid w:val="0022149A"/>
    <w:rsid w:val="002217DA"/>
    <w:rsid w:val="0022355F"/>
    <w:rsid w:val="00223CAB"/>
    <w:rsid w:val="00223F90"/>
    <w:rsid w:val="00226B7E"/>
    <w:rsid w:val="0022728D"/>
    <w:rsid w:val="00230783"/>
    <w:rsid w:val="002321EE"/>
    <w:rsid w:val="00233C2B"/>
    <w:rsid w:val="00234114"/>
    <w:rsid w:val="00234A1B"/>
    <w:rsid w:val="00235D44"/>
    <w:rsid w:val="00236FA3"/>
    <w:rsid w:val="0023763B"/>
    <w:rsid w:val="00237788"/>
    <w:rsid w:val="002378F4"/>
    <w:rsid w:val="00240675"/>
    <w:rsid w:val="00240DC7"/>
    <w:rsid w:val="002432C2"/>
    <w:rsid w:val="00243330"/>
    <w:rsid w:val="002437B8"/>
    <w:rsid w:val="00245F76"/>
    <w:rsid w:val="00246F14"/>
    <w:rsid w:val="00247276"/>
    <w:rsid w:val="0024743A"/>
    <w:rsid w:val="00247619"/>
    <w:rsid w:val="002504EF"/>
    <w:rsid w:val="00250BF5"/>
    <w:rsid w:val="00251D0D"/>
    <w:rsid w:val="00252F0A"/>
    <w:rsid w:val="00253FE3"/>
    <w:rsid w:val="002542AE"/>
    <w:rsid w:val="002549C0"/>
    <w:rsid w:val="002559D4"/>
    <w:rsid w:val="00255CE3"/>
    <w:rsid w:val="00256005"/>
    <w:rsid w:val="00257530"/>
    <w:rsid w:val="002632A0"/>
    <w:rsid w:val="00264D69"/>
    <w:rsid w:val="00265AE7"/>
    <w:rsid w:val="00265C9B"/>
    <w:rsid w:val="00267A13"/>
    <w:rsid w:val="00267F43"/>
    <w:rsid w:val="002710C4"/>
    <w:rsid w:val="002713CA"/>
    <w:rsid w:val="00272518"/>
    <w:rsid w:val="00272F3F"/>
    <w:rsid w:val="0027320B"/>
    <w:rsid w:val="002733E7"/>
    <w:rsid w:val="00273504"/>
    <w:rsid w:val="0027785E"/>
    <w:rsid w:val="00277F57"/>
    <w:rsid w:val="00283943"/>
    <w:rsid w:val="00283AF1"/>
    <w:rsid w:val="00283E3C"/>
    <w:rsid w:val="00284088"/>
    <w:rsid w:val="0028498F"/>
    <w:rsid w:val="00285089"/>
    <w:rsid w:val="00285614"/>
    <w:rsid w:val="00285F06"/>
    <w:rsid w:val="00290CE0"/>
    <w:rsid w:val="0029536D"/>
    <w:rsid w:val="00296463"/>
    <w:rsid w:val="002974FB"/>
    <w:rsid w:val="0029791B"/>
    <w:rsid w:val="00297C72"/>
    <w:rsid w:val="002A036F"/>
    <w:rsid w:val="002A1483"/>
    <w:rsid w:val="002A3B46"/>
    <w:rsid w:val="002A3F64"/>
    <w:rsid w:val="002A5520"/>
    <w:rsid w:val="002A56C7"/>
    <w:rsid w:val="002A626E"/>
    <w:rsid w:val="002A699B"/>
    <w:rsid w:val="002A6DCF"/>
    <w:rsid w:val="002A6E78"/>
    <w:rsid w:val="002A70AC"/>
    <w:rsid w:val="002B0183"/>
    <w:rsid w:val="002B0767"/>
    <w:rsid w:val="002B1BB8"/>
    <w:rsid w:val="002B273E"/>
    <w:rsid w:val="002B2D4F"/>
    <w:rsid w:val="002B40AC"/>
    <w:rsid w:val="002B476A"/>
    <w:rsid w:val="002B4E40"/>
    <w:rsid w:val="002B53C0"/>
    <w:rsid w:val="002B7F37"/>
    <w:rsid w:val="002C00E7"/>
    <w:rsid w:val="002C0CC3"/>
    <w:rsid w:val="002C189E"/>
    <w:rsid w:val="002C1C4E"/>
    <w:rsid w:val="002C38D6"/>
    <w:rsid w:val="002C458D"/>
    <w:rsid w:val="002C5616"/>
    <w:rsid w:val="002C68D3"/>
    <w:rsid w:val="002C74FD"/>
    <w:rsid w:val="002C7869"/>
    <w:rsid w:val="002D0437"/>
    <w:rsid w:val="002D0C5B"/>
    <w:rsid w:val="002D1D69"/>
    <w:rsid w:val="002D276F"/>
    <w:rsid w:val="002D2A73"/>
    <w:rsid w:val="002D2C58"/>
    <w:rsid w:val="002D388B"/>
    <w:rsid w:val="002D53B0"/>
    <w:rsid w:val="002D5626"/>
    <w:rsid w:val="002D57B4"/>
    <w:rsid w:val="002D5C82"/>
    <w:rsid w:val="002D6445"/>
    <w:rsid w:val="002D7C21"/>
    <w:rsid w:val="002D7E90"/>
    <w:rsid w:val="002E09BC"/>
    <w:rsid w:val="002E2C4A"/>
    <w:rsid w:val="002E2CA1"/>
    <w:rsid w:val="002E32E9"/>
    <w:rsid w:val="002E474D"/>
    <w:rsid w:val="002E6738"/>
    <w:rsid w:val="002E6860"/>
    <w:rsid w:val="002E711B"/>
    <w:rsid w:val="002E7BE7"/>
    <w:rsid w:val="002F3A08"/>
    <w:rsid w:val="002F3EFF"/>
    <w:rsid w:val="002F6647"/>
    <w:rsid w:val="002F72FA"/>
    <w:rsid w:val="00300113"/>
    <w:rsid w:val="00301290"/>
    <w:rsid w:val="00301811"/>
    <w:rsid w:val="00302EEE"/>
    <w:rsid w:val="0030364B"/>
    <w:rsid w:val="00303C20"/>
    <w:rsid w:val="00304813"/>
    <w:rsid w:val="00304B17"/>
    <w:rsid w:val="00304C03"/>
    <w:rsid w:val="00304C3C"/>
    <w:rsid w:val="00305D29"/>
    <w:rsid w:val="00312173"/>
    <w:rsid w:val="003125B5"/>
    <w:rsid w:val="00312CA7"/>
    <w:rsid w:val="00312FCA"/>
    <w:rsid w:val="00313198"/>
    <w:rsid w:val="003134CA"/>
    <w:rsid w:val="00314C23"/>
    <w:rsid w:val="00314C99"/>
    <w:rsid w:val="00315378"/>
    <w:rsid w:val="00317150"/>
    <w:rsid w:val="00317F1E"/>
    <w:rsid w:val="00322253"/>
    <w:rsid w:val="00322783"/>
    <w:rsid w:val="00322BD4"/>
    <w:rsid w:val="003245BD"/>
    <w:rsid w:val="00324B8B"/>
    <w:rsid w:val="003255CC"/>
    <w:rsid w:val="003265E7"/>
    <w:rsid w:val="00327446"/>
    <w:rsid w:val="00327EAD"/>
    <w:rsid w:val="003305A3"/>
    <w:rsid w:val="00330819"/>
    <w:rsid w:val="00330BBF"/>
    <w:rsid w:val="00330D96"/>
    <w:rsid w:val="00331C96"/>
    <w:rsid w:val="00331E11"/>
    <w:rsid w:val="0033292C"/>
    <w:rsid w:val="0033299C"/>
    <w:rsid w:val="0033343D"/>
    <w:rsid w:val="003337DB"/>
    <w:rsid w:val="003344DF"/>
    <w:rsid w:val="00334558"/>
    <w:rsid w:val="00336664"/>
    <w:rsid w:val="00336F30"/>
    <w:rsid w:val="00337284"/>
    <w:rsid w:val="003417BD"/>
    <w:rsid w:val="00342D83"/>
    <w:rsid w:val="0034424A"/>
    <w:rsid w:val="003443E8"/>
    <w:rsid w:val="003445E9"/>
    <w:rsid w:val="00345D95"/>
    <w:rsid w:val="00346291"/>
    <w:rsid w:val="00346411"/>
    <w:rsid w:val="003477C6"/>
    <w:rsid w:val="003521B5"/>
    <w:rsid w:val="00352222"/>
    <w:rsid w:val="00352CDA"/>
    <w:rsid w:val="0035300C"/>
    <w:rsid w:val="00353099"/>
    <w:rsid w:val="003559AB"/>
    <w:rsid w:val="00355FF4"/>
    <w:rsid w:val="00360B42"/>
    <w:rsid w:val="003620C1"/>
    <w:rsid w:val="00363699"/>
    <w:rsid w:val="00364117"/>
    <w:rsid w:val="00364A83"/>
    <w:rsid w:val="00364D49"/>
    <w:rsid w:val="00373393"/>
    <w:rsid w:val="003741BA"/>
    <w:rsid w:val="003746F8"/>
    <w:rsid w:val="0037522D"/>
    <w:rsid w:val="00376A25"/>
    <w:rsid w:val="00376FA6"/>
    <w:rsid w:val="00377973"/>
    <w:rsid w:val="00380145"/>
    <w:rsid w:val="0038091F"/>
    <w:rsid w:val="00380D26"/>
    <w:rsid w:val="0038222C"/>
    <w:rsid w:val="00382976"/>
    <w:rsid w:val="003832FA"/>
    <w:rsid w:val="00383D12"/>
    <w:rsid w:val="00384975"/>
    <w:rsid w:val="0038653A"/>
    <w:rsid w:val="003876CB"/>
    <w:rsid w:val="00390FFD"/>
    <w:rsid w:val="00391591"/>
    <w:rsid w:val="00391B79"/>
    <w:rsid w:val="0039230B"/>
    <w:rsid w:val="003943F6"/>
    <w:rsid w:val="003944FD"/>
    <w:rsid w:val="00394CF8"/>
    <w:rsid w:val="00395517"/>
    <w:rsid w:val="003956E2"/>
    <w:rsid w:val="00395E31"/>
    <w:rsid w:val="003971D8"/>
    <w:rsid w:val="003A0413"/>
    <w:rsid w:val="003A12DC"/>
    <w:rsid w:val="003A1F47"/>
    <w:rsid w:val="003A25A9"/>
    <w:rsid w:val="003A3BBD"/>
    <w:rsid w:val="003A43E5"/>
    <w:rsid w:val="003A506D"/>
    <w:rsid w:val="003A508D"/>
    <w:rsid w:val="003A5483"/>
    <w:rsid w:val="003A6749"/>
    <w:rsid w:val="003A6911"/>
    <w:rsid w:val="003A6E7A"/>
    <w:rsid w:val="003A75E2"/>
    <w:rsid w:val="003A7BAB"/>
    <w:rsid w:val="003B0029"/>
    <w:rsid w:val="003B0FC7"/>
    <w:rsid w:val="003B100F"/>
    <w:rsid w:val="003B10C8"/>
    <w:rsid w:val="003B1E77"/>
    <w:rsid w:val="003B400F"/>
    <w:rsid w:val="003B61A7"/>
    <w:rsid w:val="003B6E24"/>
    <w:rsid w:val="003C0469"/>
    <w:rsid w:val="003C12C0"/>
    <w:rsid w:val="003C14B4"/>
    <w:rsid w:val="003C17A0"/>
    <w:rsid w:val="003C32F3"/>
    <w:rsid w:val="003C3F3A"/>
    <w:rsid w:val="003C4271"/>
    <w:rsid w:val="003C4AB7"/>
    <w:rsid w:val="003C57A4"/>
    <w:rsid w:val="003C6B8C"/>
    <w:rsid w:val="003D00A0"/>
    <w:rsid w:val="003D0374"/>
    <w:rsid w:val="003D05F2"/>
    <w:rsid w:val="003D18A5"/>
    <w:rsid w:val="003D2BCE"/>
    <w:rsid w:val="003D3BAE"/>
    <w:rsid w:val="003D3D9F"/>
    <w:rsid w:val="003D445B"/>
    <w:rsid w:val="003D4DBE"/>
    <w:rsid w:val="003D6467"/>
    <w:rsid w:val="003D6AED"/>
    <w:rsid w:val="003E0443"/>
    <w:rsid w:val="003E1556"/>
    <w:rsid w:val="003E18A7"/>
    <w:rsid w:val="003E1BF2"/>
    <w:rsid w:val="003E3ABC"/>
    <w:rsid w:val="003E4B22"/>
    <w:rsid w:val="003E5323"/>
    <w:rsid w:val="003E59F5"/>
    <w:rsid w:val="003E5A91"/>
    <w:rsid w:val="003E5EF8"/>
    <w:rsid w:val="003E70F3"/>
    <w:rsid w:val="003F1889"/>
    <w:rsid w:val="003F2282"/>
    <w:rsid w:val="003F325B"/>
    <w:rsid w:val="003F3F55"/>
    <w:rsid w:val="003F41DB"/>
    <w:rsid w:val="00400195"/>
    <w:rsid w:val="0040147F"/>
    <w:rsid w:val="004031F2"/>
    <w:rsid w:val="00404409"/>
    <w:rsid w:val="00404D74"/>
    <w:rsid w:val="00405A0B"/>
    <w:rsid w:val="00405CD0"/>
    <w:rsid w:val="00405CDD"/>
    <w:rsid w:val="004061D8"/>
    <w:rsid w:val="0041039F"/>
    <w:rsid w:val="0041082B"/>
    <w:rsid w:val="00411CAD"/>
    <w:rsid w:val="00412988"/>
    <w:rsid w:val="004129C0"/>
    <w:rsid w:val="00413161"/>
    <w:rsid w:val="004132D0"/>
    <w:rsid w:val="00414546"/>
    <w:rsid w:val="004153A3"/>
    <w:rsid w:val="004160D8"/>
    <w:rsid w:val="00420F86"/>
    <w:rsid w:val="00421C65"/>
    <w:rsid w:val="00423005"/>
    <w:rsid w:val="00424E30"/>
    <w:rsid w:val="00425500"/>
    <w:rsid w:val="0042656D"/>
    <w:rsid w:val="004269E4"/>
    <w:rsid w:val="00427484"/>
    <w:rsid w:val="00430388"/>
    <w:rsid w:val="00430DAF"/>
    <w:rsid w:val="00433709"/>
    <w:rsid w:val="00433C8A"/>
    <w:rsid w:val="00433CB6"/>
    <w:rsid w:val="004342A0"/>
    <w:rsid w:val="004345F3"/>
    <w:rsid w:val="00435EB6"/>
    <w:rsid w:val="00437809"/>
    <w:rsid w:val="004402DF"/>
    <w:rsid w:val="004404CA"/>
    <w:rsid w:val="00440A1E"/>
    <w:rsid w:val="004413B0"/>
    <w:rsid w:val="0044188E"/>
    <w:rsid w:val="00443FEF"/>
    <w:rsid w:val="004441C5"/>
    <w:rsid w:val="00447AD0"/>
    <w:rsid w:val="00451829"/>
    <w:rsid w:val="00451AA6"/>
    <w:rsid w:val="00452B1A"/>
    <w:rsid w:val="00453404"/>
    <w:rsid w:val="004538E8"/>
    <w:rsid w:val="00453C4E"/>
    <w:rsid w:val="00453CC4"/>
    <w:rsid w:val="004549BA"/>
    <w:rsid w:val="00454B2E"/>
    <w:rsid w:val="00455549"/>
    <w:rsid w:val="00455782"/>
    <w:rsid w:val="00455EF5"/>
    <w:rsid w:val="0046064C"/>
    <w:rsid w:val="0046118A"/>
    <w:rsid w:val="00461692"/>
    <w:rsid w:val="00462899"/>
    <w:rsid w:val="00463279"/>
    <w:rsid w:val="00464783"/>
    <w:rsid w:val="00465175"/>
    <w:rsid w:val="00465347"/>
    <w:rsid w:val="0046621C"/>
    <w:rsid w:val="00466A2E"/>
    <w:rsid w:val="004716D6"/>
    <w:rsid w:val="00471B7D"/>
    <w:rsid w:val="0047316B"/>
    <w:rsid w:val="00474B55"/>
    <w:rsid w:val="00474D2A"/>
    <w:rsid w:val="00480731"/>
    <w:rsid w:val="00482A58"/>
    <w:rsid w:val="00482C2B"/>
    <w:rsid w:val="0048381B"/>
    <w:rsid w:val="0048382B"/>
    <w:rsid w:val="00484A51"/>
    <w:rsid w:val="00484C30"/>
    <w:rsid w:val="00486707"/>
    <w:rsid w:val="0049217A"/>
    <w:rsid w:val="00492791"/>
    <w:rsid w:val="00496061"/>
    <w:rsid w:val="004961A3"/>
    <w:rsid w:val="004975F1"/>
    <w:rsid w:val="004A0A63"/>
    <w:rsid w:val="004A1B15"/>
    <w:rsid w:val="004A1D91"/>
    <w:rsid w:val="004A224C"/>
    <w:rsid w:val="004A3427"/>
    <w:rsid w:val="004A46F8"/>
    <w:rsid w:val="004A4C99"/>
    <w:rsid w:val="004A528B"/>
    <w:rsid w:val="004A5633"/>
    <w:rsid w:val="004A5853"/>
    <w:rsid w:val="004A664C"/>
    <w:rsid w:val="004A7CBA"/>
    <w:rsid w:val="004B0480"/>
    <w:rsid w:val="004B49F0"/>
    <w:rsid w:val="004B57B6"/>
    <w:rsid w:val="004B583D"/>
    <w:rsid w:val="004B5AC0"/>
    <w:rsid w:val="004B6983"/>
    <w:rsid w:val="004B7199"/>
    <w:rsid w:val="004B79B9"/>
    <w:rsid w:val="004C0BD1"/>
    <w:rsid w:val="004C0EE4"/>
    <w:rsid w:val="004C104E"/>
    <w:rsid w:val="004C2329"/>
    <w:rsid w:val="004C31CB"/>
    <w:rsid w:val="004C4B41"/>
    <w:rsid w:val="004C59EB"/>
    <w:rsid w:val="004C69C9"/>
    <w:rsid w:val="004C7345"/>
    <w:rsid w:val="004D2C3A"/>
    <w:rsid w:val="004D302C"/>
    <w:rsid w:val="004D37EE"/>
    <w:rsid w:val="004D41DA"/>
    <w:rsid w:val="004D454D"/>
    <w:rsid w:val="004D4B5B"/>
    <w:rsid w:val="004D4DE8"/>
    <w:rsid w:val="004D5518"/>
    <w:rsid w:val="004D6456"/>
    <w:rsid w:val="004D67C1"/>
    <w:rsid w:val="004D68B8"/>
    <w:rsid w:val="004D750A"/>
    <w:rsid w:val="004D7C36"/>
    <w:rsid w:val="004E14F2"/>
    <w:rsid w:val="004E239A"/>
    <w:rsid w:val="004E3AC3"/>
    <w:rsid w:val="004E3CE2"/>
    <w:rsid w:val="004E4F66"/>
    <w:rsid w:val="004E6478"/>
    <w:rsid w:val="004E6D26"/>
    <w:rsid w:val="004E6D4F"/>
    <w:rsid w:val="004F06A9"/>
    <w:rsid w:val="004F0EB2"/>
    <w:rsid w:val="004F2BB6"/>
    <w:rsid w:val="004F4D92"/>
    <w:rsid w:val="004F5731"/>
    <w:rsid w:val="004F6FDA"/>
    <w:rsid w:val="004F7362"/>
    <w:rsid w:val="004F745A"/>
    <w:rsid w:val="00500DC4"/>
    <w:rsid w:val="00501722"/>
    <w:rsid w:val="00501AA8"/>
    <w:rsid w:val="00502648"/>
    <w:rsid w:val="0050298D"/>
    <w:rsid w:val="00503574"/>
    <w:rsid w:val="005046AA"/>
    <w:rsid w:val="00504A2D"/>
    <w:rsid w:val="00504EE5"/>
    <w:rsid w:val="00504FDC"/>
    <w:rsid w:val="00506505"/>
    <w:rsid w:val="00506EBC"/>
    <w:rsid w:val="00510C71"/>
    <w:rsid w:val="0051253A"/>
    <w:rsid w:val="00513024"/>
    <w:rsid w:val="00513B3F"/>
    <w:rsid w:val="00513C15"/>
    <w:rsid w:val="00515A54"/>
    <w:rsid w:val="005176C0"/>
    <w:rsid w:val="0052063E"/>
    <w:rsid w:val="00521C0A"/>
    <w:rsid w:val="00522619"/>
    <w:rsid w:val="0052262F"/>
    <w:rsid w:val="005229E7"/>
    <w:rsid w:val="0052373A"/>
    <w:rsid w:val="00524286"/>
    <w:rsid w:val="00524F42"/>
    <w:rsid w:val="005259F8"/>
    <w:rsid w:val="00526591"/>
    <w:rsid w:val="00527101"/>
    <w:rsid w:val="005271E2"/>
    <w:rsid w:val="005275EB"/>
    <w:rsid w:val="005276B9"/>
    <w:rsid w:val="00527F6F"/>
    <w:rsid w:val="00531F0D"/>
    <w:rsid w:val="005329DF"/>
    <w:rsid w:val="00532F72"/>
    <w:rsid w:val="00533C47"/>
    <w:rsid w:val="005340A9"/>
    <w:rsid w:val="00535163"/>
    <w:rsid w:val="0053559F"/>
    <w:rsid w:val="005363BF"/>
    <w:rsid w:val="00540533"/>
    <w:rsid w:val="00540952"/>
    <w:rsid w:val="00540C7B"/>
    <w:rsid w:val="00540D3C"/>
    <w:rsid w:val="005413ED"/>
    <w:rsid w:val="00541942"/>
    <w:rsid w:val="00541B6C"/>
    <w:rsid w:val="005440D2"/>
    <w:rsid w:val="005448D0"/>
    <w:rsid w:val="00544C08"/>
    <w:rsid w:val="00544F8E"/>
    <w:rsid w:val="005456C3"/>
    <w:rsid w:val="00546E32"/>
    <w:rsid w:val="00547C6C"/>
    <w:rsid w:val="00550601"/>
    <w:rsid w:val="005511DA"/>
    <w:rsid w:val="00551B08"/>
    <w:rsid w:val="00551C6C"/>
    <w:rsid w:val="00552821"/>
    <w:rsid w:val="005537D0"/>
    <w:rsid w:val="00554C64"/>
    <w:rsid w:val="00557C8E"/>
    <w:rsid w:val="005601CB"/>
    <w:rsid w:val="005603B3"/>
    <w:rsid w:val="005604B2"/>
    <w:rsid w:val="00562D4E"/>
    <w:rsid w:val="00564FB3"/>
    <w:rsid w:val="00565CAB"/>
    <w:rsid w:val="0056784D"/>
    <w:rsid w:val="00567AD5"/>
    <w:rsid w:val="00567C92"/>
    <w:rsid w:val="005713F1"/>
    <w:rsid w:val="00573B7A"/>
    <w:rsid w:val="00573BBC"/>
    <w:rsid w:val="00574231"/>
    <w:rsid w:val="005743C1"/>
    <w:rsid w:val="00575997"/>
    <w:rsid w:val="00575C5E"/>
    <w:rsid w:val="00576018"/>
    <w:rsid w:val="0057605F"/>
    <w:rsid w:val="00576252"/>
    <w:rsid w:val="00576F66"/>
    <w:rsid w:val="005805C2"/>
    <w:rsid w:val="00580EF9"/>
    <w:rsid w:val="005840D4"/>
    <w:rsid w:val="00584325"/>
    <w:rsid w:val="00584E16"/>
    <w:rsid w:val="00585BF6"/>
    <w:rsid w:val="00585D0A"/>
    <w:rsid w:val="00587B77"/>
    <w:rsid w:val="00587D2B"/>
    <w:rsid w:val="005908FE"/>
    <w:rsid w:val="0059393A"/>
    <w:rsid w:val="00593FB3"/>
    <w:rsid w:val="00594136"/>
    <w:rsid w:val="00594924"/>
    <w:rsid w:val="00594C2C"/>
    <w:rsid w:val="00594E79"/>
    <w:rsid w:val="00595D37"/>
    <w:rsid w:val="00595DA6"/>
    <w:rsid w:val="00595F53"/>
    <w:rsid w:val="00595FB7"/>
    <w:rsid w:val="00596F00"/>
    <w:rsid w:val="00597338"/>
    <w:rsid w:val="005A018B"/>
    <w:rsid w:val="005A0A47"/>
    <w:rsid w:val="005A17D9"/>
    <w:rsid w:val="005A2160"/>
    <w:rsid w:val="005A2796"/>
    <w:rsid w:val="005A3089"/>
    <w:rsid w:val="005A33C1"/>
    <w:rsid w:val="005A3B70"/>
    <w:rsid w:val="005A5AED"/>
    <w:rsid w:val="005B0538"/>
    <w:rsid w:val="005B1681"/>
    <w:rsid w:val="005B1FE3"/>
    <w:rsid w:val="005B4880"/>
    <w:rsid w:val="005B5F5A"/>
    <w:rsid w:val="005B6F54"/>
    <w:rsid w:val="005B78F1"/>
    <w:rsid w:val="005B7A89"/>
    <w:rsid w:val="005C23FB"/>
    <w:rsid w:val="005C332C"/>
    <w:rsid w:val="005C397F"/>
    <w:rsid w:val="005C4C55"/>
    <w:rsid w:val="005C4EB8"/>
    <w:rsid w:val="005C6729"/>
    <w:rsid w:val="005C69D3"/>
    <w:rsid w:val="005C716D"/>
    <w:rsid w:val="005C7EA0"/>
    <w:rsid w:val="005D1EE6"/>
    <w:rsid w:val="005D2426"/>
    <w:rsid w:val="005D4DF0"/>
    <w:rsid w:val="005D5AC9"/>
    <w:rsid w:val="005D5F19"/>
    <w:rsid w:val="005D605A"/>
    <w:rsid w:val="005D6CC6"/>
    <w:rsid w:val="005D7107"/>
    <w:rsid w:val="005D7113"/>
    <w:rsid w:val="005D7A06"/>
    <w:rsid w:val="005D7FFC"/>
    <w:rsid w:val="005E0521"/>
    <w:rsid w:val="005E0752"/>
    <w:rsid w:val="005E13B8"/>
    <w:rsid w:val="005E1BA1"/>
    <w:rsid w:val="005E2575"/>
    <w:rsid w:val="005E2732"/>
    <w:rsid w:val="005E2A97"/>
    <w:rsid w:val="005E2C66"/>
    <w:rsid w:val="005E367E"/>
    <w:rsid w:val="005E3E87"/>
    <w:rsid w:val="005E4087"/>
    <w:rsid w:val="005E42D8"/>
    <w:rsid w:val="005E4766"/>
    <w:rsid w:val="005E4DD6"/>
    <w:rsid w:val="005E4F76"/>
    <w:rsid w:val="005E5ED0"/>
    <w:rsid w:val="005E6F56"/>
    <w:rsid w:val="005F070A"/>
    <w:rsid w:val="005F0749"/>
    <w:rsid w:val="005F33C2"/>
    <w:rsid w:val="005F3DA4"/>
    <w:rsid w:val="005F4887"/>
    <w:rsid w:val="005F4FA0"/>
    <w:rsid w:val="005F5386"/>
    <w:rsid w:val="005F5C34"/>
    <w:rsid w:val="005F5E1C"/>
    <w:rsid w:val="005F68BA"/>
    <w:rsid w:val="005F790A"/>
    <w:rsid w:val="005F7989"/>
    <w:rsid w:val="005F7D7A"/>
    <w:rsid w:val="006015D0"/>
    <w:rsid w:val="00602D26"/>
    <w:rsid w:val="006039F3"/>
    <w:rsid w:val="00605739"/>
    <w:rsid w:val="00605C2A"/>
    <w:rsid w:val="00606349"/>
    <w:rsid w:val="00607767"/>
    <w:rsid w:val="00610A77"/>
    <w:rsid w:val="00610C10"/>
    <w:rsid w:val="0061103B"/>
    <w:rsid w:val="00612B04"/>
    <w:rsid w:val="00615643"/>
    <w:rsid w:val="0061681D"/>
    <w:rsid w:val="00616FB3"/>
    <w:rsid w:val="006208D1"/>
    <w:rsid w:val="00621CEE"/>
    <w:rsid w:val="006226A3"/>
    <w:rsid w:val="006228BD"/>
    <w:rsid w:val="00622DDE"/>
    <w:rsid w:val="006230AE"/>
    <w:rsid w:val="006234CC"/>
    <w:rsid w:val="00623B7B"/>
    <w:rsid w:val="0062403E"/>
    <w:rsid w:val="006252F8"/>
    <w:rsid w:val="00625FC2"/>
    <w:rsid w:val="006260D0"/>
    <w:rsid w:val="0062631E"/>
    <w:rsid w:val="00626B92"/>
    <w:rsid w:val="00626F5B"/>
    <w:rsid w:val="00631684"/>
    <w:rsid w:val="00631DB5"/>
    <w:rsid w:val="00632372"/>
    <w:rsid w:val="00632592"/>
    <w:rsid w:val="006332B8"/>
    <w:rsid w:val="00633889"/>
    <w:rsid w:val="00634085"/>
    <w:rsid w:val="00634A29"/>
    <w:rsid w:val="00634CF9"/>
    <w:rsid w:val="0063607C"/>
    <w:rsid w:val="00636169"/>
    <w:rsid w:val="00637116"/>
    <w:rsid w:val="00640130"/>
    <w:rsid w:val="006402FD"/>
    <w:rsid w:val="006411ED"/>
    <w:rsid w:val="00642B18"/>
    <w:rsid w:val="00643695"/>
    <w:rsid w:val="006441E4"/>
    <w:rsid w:val="00644411"/>
    <w:rsid w:val="00647C3D"/>
    <w:rsid w:val="0065114A"/>
    <w:rsid w:val="006542DC"/>
    <w:rsid w:val="00654A0B"/>
    <w:rsid w:val="00655396"/>
    <w:rsid w:val="0065548A"/>
    <w:rsid w:val="00655685"/>
    <w:rsid w:val="00655AA8"/>
    <w:rsid w:val="00656AC3"/>
    <w:rsid w:val="0065750C"/>
    <w:rsid w:val="00657961"/>
    <w:rsid w:val="006606B0"/>
    <w:rsid w:val="00660FE6"/>
    <w:rsid w:val="0066188D"/>
    <w:rsid w:val="00663E62"/>
    <w:rsid w:val="0066441E"/>
    <w:rsid w:val="00665F13"/>
    <w:rsid w:val="00666770"/>
    <w:rsid w:val="006710FB"/>
    <w:rsid w:val="006721AC"/>
    <w:rsid w:val="00672C70"/>
    <w:rsid w:val="00673FE1"/>
    <w:rsid w:val="006753C7"/>
    <w:rsid w:val="006762CD"/>
    <w:rsid w:val="00676DA5"/>
    <w:rsid w:val="00680118"/>
    <w:rsid w:val="0068020F"/>
    <w:rsid w:val="00681524"/>
    <w:rsid w:val="006825BF"/>
    <w:rsid w:val="006826B1"/>
    <w:rsid w:val="00685AAA"/>
    <w:rsid w:val="00685C4B"/>
    <w:rsid w:val="00685D28"/>
    <w:rsid w:val="006864FC"/>
    <w:rsid w:val="00690C3D"/>
    <w:rsid w:val="00692599"/>
    <w:rsid w:val="00695511"/>
    <w:rsid w:val="0069738A"/>
    <w:rsid w:val="006A098F"/>
    <w:rsid w:val="006A120B"/>
    <w:rsid w:val="006A17EC"/>
    <w:rsid w:val="006A2337"/>
    <w:rsid w:val="006A27D5"/>
    <w:rsid w:val="006A2A30"/>
    <w:rsid w:val="006A3697"/>
    <w:rsid w:val="006A38B7"/>
    <w:rsid w:val="006A60EC"/>
    <w:rsid w:val="006B27BE"/>
    <w:rsid w:val="006B2E92"/>
    <w:rsid w:val="006B4A62"/>
    <w:rsid w:val="006B57DB"/>
    <w:rsid w:val="006B6BBE"/>
    <w:rsid w:val="006C0087"/>
    <w:rsid w:val="006C1380"/>
    <w:rsid w:val="006C1F99"/>
    <w:rsid w:val="006C2289"/>
    <w:rsid w:val="006C46C2"/>
    <w:rsid w:val="006C4F9B"/>
    <w:rsid w:val="006C5401"/>
    <w:rsid w:val="006C5520"/>
    <w:rsid w:val="006C55F1"/>
    <w:rsid w:val="006C5BC0"/>
    <w:rsid w:val="006C5E2F"/>
    <w:rsid w:val="006C627E"/>
    <w:rsid w:val="006C6302"/>
    <w:rsid w:val="006C710E"/>
    <w:rsid w:val="006C72B9"/>
    <w:rsid w:val="006D0EF9"/>
    <w:rsid w:val="006D15FD"/>
    <w:rsid w:val="006D2C3A"/>
    <w:rsid w:val="006D3BC3"/>
    <w:rsid w:val="006D3DFB"/>
    <w:rsid w:val="006D6891"/>
    <w:rsid w:val="006D6D82"/>
    <w:rsid w:val="006E02D3"/>
    <w:rsid w:val="006E2656"/>
    <w:rsid w:val="006E2D70"/>
    <w:rsid w:val="006E2DA7"/>
    <w:rsid w:val="006E37ED"/>
    <w:rsid w:val="006E48B7"/>
    <w:rsid w:val="006E4AC6"/>
    <w:rsid w:val="006E5897"/>
    <w:rsid w:val="006E71B7"/>
    <w:rsid w:val="006E749E"/>
    <w:rsid w:val="006E79CD"/>
    <w:rsid w:val="006E7A17"/>
    <w:rsid w:val="006F2E81"/>
    <w:rsid w:val="006F312C"/>
    <w:rsid w:val="006F471B"/>
    <w:rsid w:val="006F4A99"/>
    <w:rsid w:val="006F4AC1"/>
    <w:rsid w:val="006F4E20"/>
    <w:rsid w:val="006F5A84"/>
    <w:rsid w:val="006F5AA9"/>
    <w:rsid w:val="006F5DCF"/>
    <w:rsid w:val="006F60EF"/>
    <w:rsid w:val="006F6623"/>
    <w:rsid w:val="006F6BC4"/>
    <w:rsid w:val="006F6F89"/>
    <w:rsid w:val="006F7087"/>
    <w:rsid w:val="006F72CC"/>
    <w:rsid w:val="006F7AA7"/>
    <w:rsid w:val="0070033B"/>
    <w:rsid w:val="00701644"/>
    <w:rsid w:val="00702684"/>
    <w:rsid w:val="00702FDA"/>
    <w:rsid w:val="007043B3"/>
    <w:rsid w:val="007052ED"/>
    <w:rsid w:val="00705F32"/>
    <w:rsid w:val="00706DD6"/>
    <w:rsid w:val="00706E1A"/>
    <w:rsid w:val="00710953"/>
    <w:rsid w:val="00711F02"/>
    <w:rsid w:val="007124E4"/>
    <w:rsid w:val="00712D65"/>
    <w:rsid w:val="00713CB7"/>
    <w:rsid w:val="00714638"/>
    <w:rsid w:val="00714A1B"/>
    <w:rsid w:val="0071688F"/>
    <w:rsid w:val="007174AA"/>
    <w:rsid w:val="0071784E"/>
    <w:rsid w:val="007202A8"/>
    <w:rsid w:val="00721123"/>
    <w:rsid w:val="00721C27"/>
    <w:rsid w:val="007246BA"/>
    <w:rsid w:val="00725CA4"/>
    <w:rsid w:val="00726122"/>
    <w:rsid w:val="00726C96"/>
    <w:rsid w:val="00727035"/>
    <w:rsid w:val="00730DE5"/>
    <w:rsid w:val="00731353"/>
    <w:rsid w:val="007324A1"/>
    <w:rsid w:val="0073355C"/>
    <w:rsid w:val="00733ACC"/>
    <w:rsid w:val="00733F96"/>
    <w:rsid w:val="00734C7E"/>
    <w:rsid w:val="00735EED"/>
    <w:rsid w:val="007362BF"/>
    <w:rsid w:val="00736F1D"/>
    <w:rsid w:val="007371F8"/>
    <w:rsid w:val="00740633"/>
    <w:rsid w:val="00740B95"/>
    <w:rsid w:val="00741FBC"/>
    <w:rsid w:val="0074314F"/>
    <w:rsid w:val="007433FC"/>
    <w:rsid w:val="00743666"/>
    <w:rsid w:val="00743C8E"/>
    <w:rsid w:val="00743EB3"/>
    <w:rsid w:val="007443F6"/>
    <w:rsid w:val="00750516"/>
    <w:rsid w:val="00750876"/>
    <w:rsid w:val="00753E89"/>
    <w:rsid w:val="007558C4"/>
    <w:rsid w:val="00755E5C"/>
    <w:rsid w:val="007618F3"/>
    <w:rsid w:val="00763388"/>
    <w:rsid w:val="00765998"/>
    <w:rsid w:val="007659EF"/>
    <w:rsid w:val="0076626C"/>
    <w:rsid w:val="007665CB"/>
    <w:rsid w:val="00766622"/>
    <w:rsid w:val="00767168"/>
    <w:rsid w:val="00767C2B"/>
    <w:rsid w:val="00767CA5"/>
    <w:rsid w:val="007715D9"/>
    <w:rsid w:val="00774771"/>
    <w:rsid w:val="00775053"/>
    <w:rsid w:val="00775D08"/>
    <w:rsid w:val="00776E86"/>
    <w:rsid w:val="00780C15"/>
    <w:rsid w:val="00780C77"/>
    <w:rsid w:val="00781D86"/>
    <w:rsid w:val="00782C05"/>
    <w:rsid w:val="00783420"/>
    <w:rsid w:val="007841C4"/>
    <w:rsid w:val="0078557B"/>
    <w:rsid w:val="0078565E"/>
    <w:rsid w:val="00786948"/>
    <w:rsid w:val="00787342"/>
    <w:rsid w:val="00787AAC"/>
    <w:rsid w:val="00787F4D"/>
    <w:rsid w:val="007902F6"/>
    <w:rsid w:val="00791978"/>
    <w:rsid w:val="00791ED5"/>
    <w:rsid w:val="0079330C"/>
    <w:rsid w:val="00796427"/>
    <w:rsid w:val="00796D71"/>
    <w:rsid w:val="00796E3C"/>
    <w:rsid w:val="007A05FF"/>
    <w:rsid w:val="007A0F3D"/>
    <w:rsid w:val="007A117E"/>
    <w:rsid w:val="007A2D08"/>
    <w:rsid w:val="007A30D6"/>
    <w:rsid w:val="007A31C5"/>
    <w:rsid w:val="007A4192"/>
    <w:rsid w:val="007A527C"/>
    <w:rsid w:val="007A5395"/>
    <w:rsid w:val="007A5A4A"/>
    <w:rsid w:val="007A5AB8"/>
    <w:rsid w:val="007A5B12"/>
    <w:rsid w:val="007A630F"/>
    <w:rsid w:val="007A6AFA"/>
    <w:rsid w:val="007A7542"/>
    <w:rsid w:val="007A76C9"/>
    <w:rsid w:val="007A78CA"/>
    <w:rsid w:val="007A7BDF"/>
    <w:rsid w:val="007B1F3E"/>
    <w:rsid w:val="007B21CC"/>
    <w:rsid w:val="007B2396"/>
    <w:rsid w:val="007B412E"/>
    <w:rsid w:val="007B4F82"/>
    <w:rsid w:val="007B5153"/>
    <w:rsid w:val="007B57BE"/>
    <w:rsid w:val="007B6E64"/>
    <w:rsid w:val="007B7F99"/>
    <w:rsid w:val="007C0CD8"/>
    <w:rsid w:val="007C0FE1"/>
    <w:rsid w:val="007C18D6"/>
    <w:rsid w:val="007C1AB9"/>
    <w:rsid w:val="007C1E69"/>
    <w:rsid w:val="007C26BE"/>
    <w:rsid w:val="007C35BE"/>
    <w:rsid w:val="007C41F9"/>
    <w:rsid w:val="007C4B45"/>
    <w:rsid w:val="007C6373"/>
    <w:rsid w:val="007C6F88"/>
    <w:rsid w:val="007D05DE"/>
    <w:rsid w:val="007D0908"/>
    <w:rsid w:val="007D0A47"/>
    <w:rsid w:val="007D130C"/>
    <w:rsid w:val="007D16D7"/>
    <w:rsid w:val="007D1920"/>
    <w:rsid w:val="007D2079"/>
    <w:rsid w:val="007D22CD"/>
    <w:rsid w:val="007D243C"/>
    <w:rsid w:val="007D30F1"/>
    <w:rsid w:val="007D3496"/>
    <w:rsid w:val="007D4894"/>
    <w:rsid w:val="007D68C8"/>
    <w:rsid w:val="007D74B9"/>
    <w:rsid w:val="007E01C2"/>
    <w:rsid w:val="007E02BE"/>
    <w:rsid w:val="007E16F1"/>
    <w:rsid w:val="007E63CE"/>
    <w:rsid w:val="007E6C84"/>
    <w:rsid w:val="007E739D"/>
    <w:rsid w:val="007E7453"/>
    <w:rsid w:val="007F054A"/>
    <w:rsid w:val="007F097C"/>
    <w:rsid w:val="007F1230"/>
    <w:rsid w:val="007F1C16"/>
    <w:rsid w:val="007F2430"/>
    <w:rsid w:val="007F2F8C"/>
    <w:rsid w:val="007F3C1E"/>
    <w:rsid w:val="007F49AA"/>
    <w:rsid w:val="007F5229"/>
    <w:rsid w:val="007F5CD9"/>
    <w:rsid w:val="007F6CBC"/>
    <w:rsid w:val="008008C1"/>
    <w:rsid w:val="00800D18"/>
    <w:rsid w:val="008013B9"/>
    <w:rsid w:val="00802D07"/>
    <w:rsid w:val="00803432"/>
    <w:rsid w:val="008044CB"/>
    <w:rsid w:val="00804F71"/>
    <w:rsid w:val="008056A5"/>
    <w:rsid w:val="00805B6E"/>
    <w:rsid w:val="00806ABB"/>
    <w:rsid w:val="00806F47"/>
    <w:rsid w:val="008075D5"/>
    <w:rsid w:val="00807839"/>
    <w:rsid w:val="008103E6"/>
    <w:rsid w:val="00810BE1"/>
    <w:rsid w:val="00810C53"/>
    <w:rsid w:val="0081180D"/>
    <w:rsid w:val="008140EB"/>
    <w:rsid w:val="008145BA"/>
    <w:rsid w:val="00814B08"/>
    <w:rsid w:val="0081582D"/>
    <w:rsid w:val="008168AE"/>
    <w:rsid w:val="00820331"/>
    <w:rsid w:val="00820F01"/>
    <w:rsid w:val="0082241B"/>
    <w:rsid w:val="008228BB"/>
    <w:rsid w:val="00824CF1"/>
    <w:rsid w:val="008251F4"/>
    <w:rsid w:val="00825C22"/>
    <w:rsid w:val="008275C3"/>
    <w:rsid w:val="00830986"/>
    <w:rsid w:val="008310BB"/>
    <w:rsid w:val="008315F0"/>
    <w:rsid w:val="0083256C"/>
    <w:rsid w:val="008329A4"/>
    <w:rsid w:val="00832B5E"/>
    <w:rsid w:val="00833E5A"/>
    <w:rsid w:val="008348A9"/>
    <w:rsid w:val="008354A7"/>
    <w:rsid w:val="00836239"/>
    <w:rsid w:val="00836461"/>
    <w:rsid w:val="00837144"/>
    <w:rsid w:val="00837606"/>
    <w:rsid w:val="0084147A"/>
    <w:rsid w:val="00844851"/>
    <w:rsid w:val="00844FD8"/>
    <w:rsid w:val="00845408"/>
    <w:rsid w:val="008461CE"/>
    <w:rsid w:val="00846CF2"/>
    <w:rsid w:val="00847D90"/>
    <w:rsid w:val="00850337"/>
    <w:rsid w:val="00850346"/>
    <w:rsid w:val="0085077A"/>
    <w:rsid w:val="008509FE"/>
    <w:rsid w:val="00850AC6"/>
    <w:rsid w:val="008518E8"/>
    <w:rsid w:val="00853D37"/>
    <w:rsid w:val="00854C31"/>
    <w:rsid w:val="00855521"/>
    <w:rsid w:val="0085668C"/>
    <w:rsid w:val="00862D14"/>
    <w:rsid w:val="00862E17"/>
    <w:rsid w:val="0086356E"/>
    <w:rsid w:val="00864043"/>
    <w:rsid w:val="00864387"/>
    <w:rsid w:val="00865A2E"/>
    <w:rsid w:val="00865E9D"/>
    <w:rsid w:val="00866D33"/>
    <w:rsid w:val="00867869"/>
    <w:rsid w:val="00867EB1"/>
    <w:rsid w:val="00870068"/>
    <w:rsid w:val="008739C6"/>
    <w:rsid w:val="00873FC2"/>
    <w:rsid w:val="00874258"/>
    <w:rsid w:val="00874D65"/>
    <w:rsid w:val="00874D9A"/>
    <w:rsid w:val="008751B8"/>
    <w:rsid w:val="008756F8"/>
    <w:rsid w:val="008759C0"/>
    <w:rsid w:val="00876160"/>
    <w:rsid w:val="00876B2F"/>
    <w:rsid w:val="00877034"/>
    <w:rsid w:val="00877879"/>
    <w:rsid w:val="008779DC"/>
    <w:rsid w:val="0088038E"/>
    <w:rsid w:val="008807B1"/>
    <w:rsid w:val="00881CA2"/>
    <w:rsid w:val="008829FF"/>
    <w:rsid w:val="00883600"/>
    <w:rsid w:val="00883D32"/>
    <w:rsid w:val="00883D74"/>
    <w:rsid w:val="008861F0"/>
    <w:rsid w:val="0088622B"/>
    <w:rsid w:val="008864A1"/>
    <w:rsid w:val="008909CF"/>
    <w:rsid w:val="00890CC4"/>
    <w:rsid w:val="00890FC2"/>
    <w:rsid w:val="00891211"/>
    <w:rsid w:val="00892D5D"/>
    <w:rsid w:val="00892EE8"/>
    <w:rsid w:val="0089374C"/>
    <w:rsid w:val="00893F03"/>
    <w:rsid w:val="008949A0"/>
    <w:rsid w:val="0089561C"/>
    <w:rsid w:val="0089662C"/>
    <w:rsid w:val="008A054C"/>
    <w:rsid w:val="008A1DE1"/>
    <w:rsid w:val="008A2C68"/>
    <w:rsid w:val="008A3083"/>
    <w:rsid w:val="008A3A00"/>
    <w:rsid w:val="008A3D9D"/>
    <w:rsid w:val="008A428A"/>
    <w:rsid w:val="008A455F"/>
    <w:rsid w:val="008A4B92"/>
    <w:rsid w:val="008A4C77"/>
    <w:rsid w:val="008A761D"/>
    <w:rsid w:val="008A7B7B"/>
    <w:rsid w:val="008B01EC"/>
    <w:rsid w:val="008B11D2"/>
    <w:rsid w:val="008B1BB5"/>
    <w:rsid w:val="008B1F9D"/>
    <w:rsid w:val="008B2918"/>
    <w:rsid w:val="008B2F80"/>
    <w:rsid w:val="008B3A61"/>
    <w:rsid w:val="008B3C4C"/>
    <w:rsid w:val="008B3CFA"/>
    <w:rsid w:val="008B4030"/>
    <w:rsid w:val="008B5226"/>
    <w:rsid w:val="008B655B"/>
    <w:rsid w:val="008B6864"/>
    <w:rsid w:val="008C04E5"/>
    <w:rsid w:val="008C0CDF"/>
    <w:rsid w:val="008C22DA"/>
    <w:rsid w:val="008C2B81"/>
    <w:rsid w:val="008C2C57"/>
    <w:rsid w:val="008C3DFA"/>
    <w:rsid w:val="008C424D"/>
    <w:rsid w:val="008C4B5D"/>
    <w:rsid w:val="008C5954"/>
    <w:rsid w:val="008C5EEF"/>
    <w:rsid w:val="008C6AB4"/>
    <w:rsid w:val="008C737A"/>
    <w:rsid w:val="008C7516"/>
    <w:rsid w:val="008C76E5"/>
    <w:rsid w:val="008D0DA5"/>
    <w:rsid w:val="008D1F86"/>
    <w:rsid w:val="008D27DB"/>
    <w:rsid w:val="008D470A"/>
    <w:rsid w:val="008D492D"/>
    <w:rsid w:val="008D4B75"/>
    <w:rsid w:val="008D58E9"/>
    <w:rsid w:val="008D6E55"/>
    <w:rsid w:val="008E02EF"/>
    <w:rsid w:val="008E0C65"/>
    <w:rsid w:val="008E25A0"/>
    <w:rsid w:val="008E3459"/>
    <w:rsid w:val="008E5F25"/>
    <w:rsid w:val="008E6076"/>
    <w:rsid w:val="008E7346"/>
    <w:rsid w:val="008E7E5A"/>
    <w:rsid w:val="008F02E4"/>
    <w:rsid w:val="008F0EB6"/>
    <w:rsid w:val="008F1288"/>
    <w:rsid w:val="008F3697"/>
    <w:rsid w:val="008F3CEB"/>
    <w:rsid w:val="008F3EB9"/>
    <w:rsid w:val="008F4BD7"/>
    <w:rsid w:val="008F5091"/>
    <w:rsid w:val="0090239A"/>
    <w:rsid w:val="00903DFC"/>
    <w:rsid w:val="00904907"/>
    <w:rsid w:val="00907457"/>
    <w:rsid w:val="00907636"/>
    <w:rsid w:val="00910281"/>
    <w:rsid w:val="0091154B"/>
    <w:rsid w:val="00911810"/>
    <w:rsid w:val="00911A3F"/>
    <w:rsid w:val="00911EEB"/>
    <w:rsid w:val="00913269"/>
    <w:rsid w:val="00913A6C"/>
    <w:rsid w:val="00916278"/>
    <w:rsid w:val="00916BDA"/>
    <w:rsid w:val="00916C82"/>
    <w:rsid w:val="009173AF"/>
    <w:rsid w:val="00917701"/>
    <w:rsid w:val="00920008"/>
    <w:rsid w:val="0092089D"/>
    <w:rsid w:val="00920A70"/>
    <w:rsid w:val="00920CBF"/>
    <w:rsid w:val="00921172"/>
    <w:rsid w:val="00921EF2"/>
    <w:rsid w:val="009224E9"/>
    <w:rsid w:val="0092269F"/>
    <w:rsid w:val="00923D4B"/>
    <w:rsid w:val="00924132"/>
    <w:rsid w:val="009258B5"/>
    <w:rsid w:val="0092670C"/>
    <w:rsid w:val="00926849"/>
    <w:rsid w:val="009272EC"/>
    <w:rsid w:val="009305C1"/>
    <w:rsid w:val="009310E4"/>
    <w:rsid w:val="00931C4E"/>
    <w:rsid w:val="0093322D"/>
    <w:rsid w:val="00933F7F"/>
    <w:rsid w:val="0093481B"/>
    <w:rsid w:val="0093536A"/>
    <w:rsid w:val="00935FA2"/>
    <w:rsid w:val="00936843"/>
    <w:rsid w:val="00936D3F"/>
    <w:rsid w:val="0093795E"/>
    <w:rsid w:val="00940FFC"/>
    <w:rsid w:val="00941D9C"/>
    <w:rsid w:val="00944456"/>
    <w:rsid w:val="00944B24"/>
    <w:rsid w:val="00944EE3"/>
    <w:rsid w:val="0094564F"/>
    <w:rsid w:val="00946758"/>
    <w:rsid w:val="00946C79"/>
    <w:rsid w:val="00947FC1"/>
    <w:rsid w:val="00953121"/>
    <w:rsid w:val="0095363E"/>
    <w:rsid w:val="00953696"/>
    <w:rsid w:val="00953A2B"/>
    <w:rsid w:val="00953D97"/>
    <w:rsid w:val="00954721"/>
    <w:rsid w:val="009547BF"/>
    <w:rsid w:val="00956D64"/>
    <w:rsid w:val="009572E8"/>
    <w:rsid w:val="00960EC3"/>
    <w:rsid w:val="00960F45"/>
    <w:rsid w:val="00961371"/>
    <w:rsid w:val="00962148"/>
    <w:rsid w:val="00964484"/>
    <w:rsid w:val="00964F6D"/>
    <w:rsid w:val="0096552E"/>
    <w:rsid w:val="00965744"/>
    <w:rsid w:val="00965FAB"/>
    <w:rsid w:val="009662F5"/>
    <w:rsid w:val="009666C1"/>
    <w:rsid w:val="009670C2"/>
    <w:rsid w:val="00967B67"/>
    <w:rsid w:val="009700F1"/>
    <w:rsid w:val="00970253"/>
    <w:rsid w:val="00972341"/>
    <w:rsid w:val="00973F10"/>
    <w:rsid w:val="00975606"/>
    <w:rsid w:val="009761A5"/>
    <w:rsid w:val="00977B75"/>
    <w:rsid w:val="0098027B"/>
    <w:rsid w:val="009809DB"/>
    <w:rsid w:val="009824EC"/>
    <w:rsid w:val="00982950"/>
    <w:rsid w:val="00982D9E"/>
    <w:rsid w:val="00983023"/>
    <w:rsid w:val="00983620"/>
    <w:rsid w:val="00984A45"/>
    <w:rsid w:val="009854C8"/>
    <w:rsid w:val="0098670D"/>
    <w:rsid w:val="00987190"/>
    <w:rsid w:val="00987BE3"/>
    <w:rsid w:val="00987D90"/>
    <w:rsid w:val="00987F6F"/>
    <w:rsid w:val="00990585"/>
    <w:rsid w:val="00990AF5"/>
    <w:rsid w:val="0099170B"/>
    <w:rsid w:val="0099248B"/>
    <w:rsid w:val="00992FD1"/>
    <w:rsid w:val="00993ECA"/>
    <w:rsid w:val="00994BB7"/>
    <w:rsid w:val="0099512E"/>
    <w:rsid w:val="00995E0B"/>
    <w:rsid w:val="0099627E"/>
    <w:rsid w:val="00996AFF"/>
    <w:rsid w:val="00997091"/>
    <w:rsid w:val="00997D69"/>
    <w:rsid w:val="009A1A82"/>
    <w:rsid w:val="009A1CDA"/>
    <w:rsid w:val="009A1D7D"/>
    <w:rsid w:val="009A2466"/>
    <w:rsid w:val="009A2C0C"/>
    <w:rsid w:val="009A346B"/>
    <w:rsid w:val="009A40BF"/>
    <w:rsid w:val="009A417E"/>
    <w:rsid w:val="009A423B"/>
    <w:rsid w:val="009A4516"/>
    <w:rsid w:val="009A6805"/>
    <w:rsid w:val="009B0880"/>
    <w:rsid w:val="009B08D1"/>
    <w:rsid w:val="009B096F"/>
    <w:rsid w:val="009B0E92"/>
    <w:rsid w:val="009B395A"/>
    <w:rsid w:val="009B420C"/>
    <w:rsid w:val="009B5772"/>
    <w:rsid w:val="009B579F"/>
    <w:rsid w:val="009B5CF7"/>
    <w:rsid w:val="009B653F"/>
    <w:rsid w:val="009B679F"/>
    <w:rsid w:val="009B7B53"/>
    <w:rsid w:val="009C1786"/>
    <w:rsid w:val="009C3B7B"/>
    <w:rsid w:val="009C52BB"/>
    <w:rsid w:val="009C5A29"/>
    <w:rsid w:val="009C6425"/>
    <w:rsid w:val="009C690C"/>
    <w:rsid w:val="009C778E"/>
    <w:rsid w:val="009D0A8B"/>
    <w:rsid w:val="009D0EC7"/>
    <w:rsid w:val="009D15FC"/>
    <w:rsid w:val="009D165B"/>
    <w:rsid w:val="009D19AA"/>
    <w:rsid w:val="009D26A2"/>
    <w:rsid w:val="009D30AF"/>
    <w:rsid w:val="009D3502"/>
    <w:rsid w:val="009D3C95"/>
    <w:rsid w:val="009D5A71"/>
    <w:rsid w:val="009D5C65"/>
    <w:rsid w:val="009D60BD"/>
    <w:rsid w:val="009D62B6"/>
    <w:rsid w:val="009D6456"/>
    <w:rsid w:val="009D68F3"/>
    <w:rsid w:val="009D6E39"/>
    <w:rsid w:val="009D7D52"/>
    <w:rsid w:val="009E0583"/>
    <w:rsid w:val="009E4567"/>
    <w:rsid w:val="009E7F8A"/>
    <w:rsid w:val="009F04A4"/>
    <w:rsid w:val="009F0C61"/>
    <w:rsid w:val="009F12C6"/>
    <w:rsid w:val="009F1D1D"/>
    <w:rsid w:val="009F1F3E"/>
    <w:rsid w:val="009F381B"/>
    <w:rsid w:val="009F4922"/>
    <w:rsid w:val="009F52A2"/>
    <w:rsid w:val="009F5514"/>
    <w:rsid w:val="009F6827"/>
    <w:rsid w:val="009F69E1"/>
    <w:rsid w:val="009F7B06"/>
    <w:rsid w:val="009F7DD2"/>
    <w:rsid w:val="00A004C0"/>
    <w:rsid w:val="00A0062E"/>
    <w:rsid w:val="00A01500"/>
    <w:rsid w:val="00A01F16"/>
    <w:rsid w:val="00A028C1"/>
    <w:rsid w:val="00A0341D"/>
    <w:rsid w:val="00A03EA9"/>
    <w:rsid w:val="00A045BE"/>
    <w:rsid w:val="00A112AB"/>
    <w:rsid w:val="00A131EC"/>
    <w:rsid w:val="00A13485"/>
    <w:rsid w:val="00A135B6"/>
    <w:rsid w:val="00A13A34"/>
    <w:rsid w:val="00A14379"/>
    <w:rsid w:val="00A14677"/>
    <w:rsid w:val="00A16155"/>
    <w:rsid w:val="00A16342"/>
    <w:rsid w:val="00A1675F"/>
    <w:rsid w:val="00A16AF1"/>
    <w:rsid w:val="00A16EAA"/>
    <w:rsid w:val="00A173D5"/>
    <w:rsid w:val="00A1749F"/>
    <w:rsid w:val="00A1767D"/>
    <w:rsid w:val="00A17AB0"/>
    <w:rsid w:val="00A2038A"/>
    <w:rsid w:val="00A207F1"/>
    <w:rsid w:val="00A21412"/>
    <w:rsid w:val="00A22E5D"/>
    <w:rsid w:val="00A235C0"/>
    <w:rsid w:val="00A24A79"/>
    <w:rsid w:val="00A256C0"/>
    <w:rsid w:val="00A259D4"/>
    <w:rsid w:val="00A25F52"/>
    <w:rsid w:val="00A2723D"/>
    <w:rsid w:val="00A27A41"/>
    <w:rsid w:val="00A27C86"/>
    <w:rsid w:val="00A300D9"/>
    <w:rsid w:val="00A30387"/>
    <w:rsid w:val="00A3059C"/>
    <w:rsid w:val="00A307D4"/>
    <w:rsid w:val="00A31714"/>
    <w:rsid w:val="00A3201B"/>
    <w:rsid w:val="00A338FA"/>
    <w:rsid w:val="00A352FB"/>
    <w:rsid w:val="00A35498"/>
    <w:rsid w:val="00A35CDA"/>
    <w:rsid w:val="00A35EFB"/>
    <w:rsid w:val="00A37AAE"/>
    <w:rsid w:val="00A400ED"/>
    <w:rsid w:val="00A40287"/>
    <w:rsid w:val="00A4128E"/>
    <w:rsid w:val="00A426E7"/>
    <w:rsid w:val="00A4293E"/>
    <w:rsid w:val="00A4447A"/>
    <w:rsid w:val="00A4517F"/>
    <w:rsid w:val="00A4661B"/>
    <w:rsid w:val="00A4666A"/>
    <w:rsid w:val="00A46E4D"/>
    <w:rsid w:val="00A47F2F"/>
    <w:rsid w:val="00A50BA7"/>
    <w:rsid w:val="00A51AAB"/>
    <w:rsid w:val="00A52DE6"/>
    <w:rsid w:val="00A5360D"/>
    <w:rsid w:val="00A53D0A"/>
    <w:rsid w:val="00A54D66"/>
    <w:rsid w:val="00A550EA"/>
    <w:rsid w:val="00A55361"/>
    <w:rsid w:val="00A55CBC"/>
    <w:rsid w:val="00A56A06"/>
    <w:rsid w:val="00A571C3"/>
    <w:rsid w:val="00A61150"/>
    <w:rsid w:val="00A612F6"/>
    <w:rsid w:val="00A61320"/>
    <w:rsid w:val="00A62C49"/>
    <w:rsid w:val="00A639C0"/>
    <w:rsid w:val="00A641AF"/>
    <w:rsid w:val="00A648A6"/>
    <w:rsid w:val="00A649EC"/>
    <w:rsid w:val="00A65013"/>
    <w:rsid w:val="00A6507A"/>
    <w:rsid w:val="00A6522A"/>
    <w:rsid w:val="00A65795"/>
    <w:rsid w:val="00A65E54"/>
    <w:rsid w:val="00A71B6A"/>
    <w:rsid w:val="00A73F00"/>
    <w:rsid w:val="00A74579"/>
    <w:rsid w:val="00A75D1A"/>
    <w:rsid w:val="00A77F39"/>
    <w:rsid w:val="00A8143D"/>
    <w:rsid w:val="00A81A07"/>
    <w:rsid w:val="00A81BC4"/>
    <w:rsid w:val="00A820F0"/>
    <w:rsid w:val="00A8311F"/>
    <w:rsid w:val="00A8438E"/>
    <w:rsid w:val="00A84672"/>
    <w:rsid w:val="00A85085"/>
    <w:rsid w:val="00A85334"/>
    <w:rsid w:val="00A85ABE"/>
    <w:rsid w:val="00A85B5F"/>
    <w:rsid w:val="00A86DCD"/>
    <w:rsid w:val="00A87ACE"/>
    <w:rsid w:val="00A87DCF"/>
    <w:rsid w:val="00A901B7"/>
    <w:rsid w:val="00A90FBF"/>
    <w:rsid w:val="00A913DB"/>
    <w:rsid w:val="00A92209"/>
    <w:rsid w:val="00A923EF"/>
    <w:rsid w:val="00A92D52"/>
    <w:rsid w:val="00A9416A"/>
    <w:rsid w:val="00A944A5"/>
    <w:rsid w:val="00A96741"/>
    <w:rsid w:val="00A97776"/>
    <w:rsid w:val="00AA0065"/>
    <w:rsid w:val="00AA1133"/>
    <w:rsid w:val="00AA3D27"/>
    <w:rsid w:val="00AA4396"/>
    <w:rsid w:val="00AA4569"/>
    <w:rsid w:val="00AA6BA7"/>
    <w:rsid w:val="00AA732F"/>
    <w:rsid w:val="00AB081F"/>
    <w:rsid w:val="00AB0A11"/>
    <w:rsid w:val="00AB0B36"/>
    <w:rsid w:val="00AB1007"/>
    <w:rsid w:val="00AB1A8B"/>
    <w:rsid w:val="00AB1B5E"/>
    <w:rsid w:val="00AB2924"/>
    <w:rsid w:val="00AB2984"/>
    <w:rsid w:val="00AB2B65"/>
    <w:rsid w:val="00AB43B7"/>
    <w:rsid w:val="00AB5563"/>
    <w:rsid w:val="00AB68C9"/>
    <w:rsid w:val="00AB72C1"/>
    <w:rsid w:val="00AB77BC"/>
    <w:rsid w:val="00AC00B1"/>
    <w:rsid w:val="00AC0D7E"/>
    <w:rsid w:val="00AC120E"/>
    <w:rsid w:val="00AC24C2"/>
    <w:rsid w:val="00AC3532"/>
    <w:rsid w:val="00AC46A7"/>
    <w:rsid w:val="00AC768E"/>
    <w:rsid w:val="00AC798F"/>
    <w:rsid w:val="00AC7B54"/>
    <w:rsid w:val="00AC7C7F"/>
    <w:rsid w:val="00AD02B9"/>
    <w:rsid w:val="00AD196B"/>
    <w:rsid w:val="00AD2469"/>
    <w:rsid w:val="00AD2674"/>
    <w:rsid w:val="00AD286E"/>
    <w:rsid w:val="00AD386A"/>
    <w:rsid w:val="00AD3950"/>
    <w:rsid w:val="00AD49E2"/>
    <w:rsid w:val="00AD4B95"/>
    <w:rsid w:val="00AD79A9"/>
    <w:rsid w:val="00AE03A7"/>
    <w:rsid w:val="00AE05E6"/>
    <w:rsid w:val="00AE1282"/>
    <w:rsid w:val="00AE1BD5"/>
    <w:rsid w:val="00AE4963"/>
    <w:rsid w:val="00AE4F57"/>
    <w:rsid w:val="00AE51AB"/>
    <w:rsid w:val="00AE5378"/>
    <w:rsid w:val="00AE735E"/>
    <w:rsid w:val="00AE79E8"/>
    <w:rsid w:val="00AE7E87"/>
    <w:rsid w:val="00AE7F89"/>
    <w:rsid w:val="00AF0623"/>
    <w:rsid w:val="00AF0DAE"/>
    <w:rsid w:val="00AF19B4"/>
    <w:rsid w:val="00AF2399"/>
    <w:rsid w:val="00AF2BFC"/>
    <w:rsid w:val="00AF40F2"/>
    <w:rsid w:val="00AF5D67"/>
    <w:rsid w:val="00AF6C1B"/>
    <w:rsid w:val="00AF7697"/>
    <w:rsid w:val="00B0018E"/>
    <w:rsid w:val="00B0136D"/>
    <w:rsid w:val="00B02489"/>
    <w:rsid w:val="00B024B2"/>
    <w:rsid w:val="00B03015"/>
    <w:rsid w:val="00B03BE7"/>
    <w:rsid w:val="00B04795"/>
    <w:rsid w:val="00B04CE9"/>
    <w:rsid w:val="00B051D8"/>
    <w:rsid w:val="00B054DF"/>
    <w:rsid w:val="00B06BA1"/>
    <w:rsid w:val="00B0768C"/>
    <w:rsid w:val="00B07A3B"/>
    <w:rsid w:val="00B11253"/>
    <w:rsid w:val="00B11590"/>
    <w:rsid w:val="00B1166E"/>
    <w:rsid w:val="00B12B3A"/>
    <w:rsid w:val="00B12CD9"/>
    <w:rsid w:val="00B132FB"/>
    <w:rsid w:val="00B14210"/>
    <w:rsid w:val="00B1496B"/>
    <w:rsid w:val="00B15009"/>
    <w:rsid w:val="00B15293"/>
    <w:rsid w:val="00B15E3C"/>
    <w:rsid w:val="00B16193"/>
    <w:rsid w:val="00B16782"/>
    <w:rsid w:val="00B16C64"/>
    <w:rsid w:val="00B17989"/>
    <w:rsid w:val="00B200E5"/>
    <w:rsid w:val="00B21792"/>
    <w:rsid w:val="00B229D5"/>
    <w:rsid w:val="00B22DF4"/>
    <w:rsid w:val="00B230BC"/>
    <w:rsid w:val="00B2355B"/>
    <w:rsid w:val="00B24F96"/>
    <w:rsid w:val="00B25059"/>
    <w:rsid w:val="00B257FE"/>
    <w:rsid w:val="00B30A5F"/>
    <w:rsid w:val="00B30BD8"/>
    <w:rsid w:val="00B312DA"/>
    <w:rsid w:val="00B315FF"/>
    <w:rsid w:val="00B3188E"/>
    <w:rsid w:val="00B32121"/>
    <w:rsid w:val="00B34A32"/>
    <w:rsid w:val="00B34BA5"/>
    <w:rsid w:val="00B35AD0"/>
    <w:rsid w:val="00B37D6B"/>
    <w:rsid w:val="00B432D4"/>
    <w:rsid w:val="00B4370C"/>
    <w:rsid w:val="00B44037"/>
    <w:rsid w:val="00B4480E"/>
    <w:rsid w:val="00B460A6"/>
    <w:rsid w:val="00B46812"/>
    <w:rsid w:val="00B47A2C"/>
    <w:rsid w:val="00B50AA7"/>
    <w:rsid w:val="00B50C79"/>
    <w:rsid w:val="00B51189"/>
    <w:rsid w:val="00B525AA"/>
    <w:rsid w:val="00B53636"/>
    <w:rsid w:val="00B53AB9"/>
    <w:rsid w:val="00B55973"/>
    <w:rsid w:val="00B56393"/>
    <w:rsid w:val="00B563B5"/>
    <w:rsid w:val="00B56CCA"/>
    <w:rsid w:val="00B56D34"/>
    <w:rsid w:val="00B56E53"/>
    <w:rsid w:val="00B572DB"/>
    <w:rsid w:val="00B57307"/>
    <w:rsid w:val="00B57974"/>
    <w:rsid w:val="00B604AB"/>
    <w:rsid w:val="00B60696"/>
    <w:rsid w:val="00B61B9D"/>
    <w:rsid w:val="00B61F15"/>
    <w:rsid w:val="00B63E89"/>
    <w:rsid w:val="00B64100"/>
    <w:rsid w:val="00B65759"/>
    <w:rsid w:val="00B65A06"/>
    <w:rsid w:val="00B66BC5"/>
    <w:rsid w:val="00B67063"/>
    <w:rsid w:val="00B6762E"/>
    <w:rsid w:val="00B67ED4"/>
    <w:rsid w:val="00B7331F"/>
    <w:rsid w:val="00B7401C"/>
    <w:rsid w:val="00B744E8"/>
    <w:rsid w:val="00B74F5B"/>
    <w:rsid w:val="00B75496"/>
    <w:rsid w:val="00B76545"/>
    <w:rsid w:val="00B76CA0"/>
    <w:rsid w:val="00B803F1"/>
    <w:rsid w:val="00B80D0E"/>
    <w:rsid w:val="00B820C7"/>
    <w:rsid w:val="00B828D9"/>
    <w:rsid w:val="00B847FD"/>
    <w:rsid w:val="00B849F4"/>
    <w:rsid w:val="00B868C7"/>
    <w:rsid w:val="00B874A4"/>
    <w:rsid w:val="00B87786"/>
    <w:rsid w:val="00B878DD"/>
    <w:rsid w:val="00B92156"/>
    <w:rsid w:val="00B93102"/>
    <w:rsid w:val="00B95471"/>
    <w:rsid w:val="00B962D6"/>
    <w:rsid w:val="00B966A7"/>
    <w:rsid w:val="00BA13C0"/>
    <w:rsid w:val="00BA1434"/>
    <w:rsid w:val="00BA263E"/>
    <w:rsid w:val="00BA5204"/>
    <w:rsid w:val="00BA76D6"/>
    <w:rsid w:val="00BA7715"/>
    <w:rsid w:val="00BB00E6"/>
    <w:rsid w:val="00BB144C"/>
    <w:rsid w:val="00BB281F"/>
    <w:rsid w:val="00BB28BB"/>
    <w:rsid w:val="00BB2ACA"/>
    <w:rsid w:val="00BB3B19"/>
    <w:rsid w:val="00BB3CF4"/>
    <w:rsid w:val="00BB6B03"/>
    <w:rsid w:val="00BB7440"/>
    <w:rsid w:val="00BC0C20"/>
    <w:rsid w:val="00BC20ED"/>
    <w:rsid w:val="00BC257C"/>
    <w:rsid w:val="00BC2A7D"/>
    <w:rsid w:val="00BC45CF"/>
    <w:rsid w:val="00BC4B58"/>
    <w:rsid w:val="00BC55FE"/>
    <w:rsid w:val="00BC610A"/>
    <w:rsid w:val="00BC6BBB"/>
    <w:rsid w:val="00BC6C4E"/>
    <w:rsid w:val="00BC6F96"/>
    <w:rsid w:val="00BC7401"/>
    <w:rsid w:val="00BC7F2C"/>
    <w:rsid w:val="00BD04F9"/>
    <w:rsid w:val="00BD18BF"/>
    <w:rsid w:val="00BD1A4D"/>
    <w:rsid w:val="00BD3F15"/>
    <w:rsid w:val="00BD3F22"/>
    <w:rsid w:val="00BD4911"/>
    <w:rsid w:val="00BD4BEB"/>
    <w:rsid w:val="00BD50BB"/>
    <w:rsid w:val="00BD543A"/>
    <w:rsid w:val="00BD5E75"/>
    <w:rsid w:val="00BD640A"/>
    <w:rsid w:val="00BD73BD"/>
    <w:rsid w:val="00BE1143"/>
    <w:rsid w:val="00BE1D43"/>
    <w:rsid w:val="00BE4314"/>
    <w:rsid w:val="00BE5885"/>
    <w:rsid w:val="00BE6929"/>
    <w:rsid w:val="00BE76A7"/>
    <w:rsid w:val="00BE7BEC"/>
    <w:rsid w:val="00BE7DF4"/>
    <w:rsid w:val="00BF1D82"/>
    <w:rsid w:val="00BF2496"/>
    <w:rsid w:val="00BF2B02"/>
    <w:rsid w:val="00BF3092"/>
    <w:rsid w:val="00BF3167"/>
    <w:rsid w:val="00BF47E0"/>
    <w:rsid w:val="00BF4A39"/>
    <w:rsid w:val="00BF4CDC"/>
    <w:rsid w:val="00BF5A8C"/>
    <w:rsid w:val="00BF6E3B"/>
    <w:rsid w:val="00BF727A"/>
    <w:rsid w:val="00C00CA7"/>
    <w:rsid w:val="00C00E19"/>
    <w:rsid w:val="00C00F08"/>
    <w:rsid w:val="00C01298"/>
    <w:rsid w:val="00C013E1"/>
    <w:rsid w:val="00C01774"/>
    <w:rsid w:val="00C01CE3"/>
    <w:rsid w:val="00C01DA6"/>
    <w:rsid w:val="00C029A8"/>
    <w:rsid w:val="00C029FC"/>
    <w:rsid w:val="00C02D80"/>
    <w:rsid w:val="00C03300"/>
    <w:rsid w:val="00C03ED1"/>
    <w:rsid w:val="00C0524E"/>
    <w:rsid w:val="00C0572F"/>
    <w:rsid w:val="00C057A8"/>
    <w:rsid w:val="00C0590E"/>
    <w:rsid w:val="00C05C30"/>
    <w:rsid w:val="00C060D2"/>
    <w:rsid w:val="00C06B68"/>
    <w:rsid w:val="00C06BBE"/>
    <w:rsid w:val="00C06EEF"/>
    <w:rsid w:val="00C07D68"/>
    <w:rsid w:val="00C145B1"/>
    <w:rsid w:val="00C17E52"/>
    <w:rsid w:val="00C221D1"/>
    <w:rsid w:val="00C244FB"/>
    <w:rsid w:val="00C25A25"/>
    <w:rsid w:val="00C2620D"/>
    <w:rsid w:val="00C26D9C"/>
    <w:rsid w:val="00C2714D"/>
    <w:rsid w:val="00C27CA5"/>
    <w:rsid w:val="00C31526"/>
    <w:rsid w:val="00C322AE"/>
    <w:rsid w:val="00C327D6"/>
    <w:rsid w:val="00C32AE7"/>
    <w:rsid w:val="00C34ABC"/>
    <w:rsid w:val="00C3516F"/>
    <w:rsid w:val="00C35235"/>
    <w:rsid w:val="00C35AB6"/>
    <w:rsid w:val="00C35BFA"/>
    <w:rsid w:val="00C35CF5"/>
    <w:rsid w:val="00C35FEC"/>
    <w:rsid w:val="00C3719F"/>
    <w:rsid w:val="00C37BA1"/>
    <w:rsid w:val="00C4060A"/>
    <w:rsid w:val="00C4156F"/>
    <w:rsid w:val="00C4184D"/>
    <w:rsid w:val="00C443A6"/>
    <w:rsid w:val="00C44805"/>
    <w:rsid w:val="00C45011"/>
    <w:rsid w:val="00C46258"/>
    <w:rsid w:val="00C50594"/>
    <w:rsid w:val="00C517D5"/>
    <w:rsid w:val="00C52F00"/>
    <w:rsid w:val="00C530AE"/>
    <w:rsid w:val="00C54BB7"/>
    <w:rsid w:val="00C54F48"/>
    <w:rsid w:val="00C55D71"/>
    <w:rsid w:val="00C5633A"/>
    <w:rsid w:val="00C60D11"/>
    <w:rsid w:val="00C61A13"/>
    <w:rsid w:val="00C61C2E"/>
    <w:rsid w:val="00C61D0D"/>
    <w:rsid w:val="00C624AF"/>
    <w:rsid w:val="00C62FA9"/>
    <w:rsid w:val="00C64618"/>
    <w:rsid w:val="00C64C1B"/>
    <w:rsid w:val="00C6537C"/>
    <w:rsid w:val="00C65E54"/>
    <w:rsid w:val="00C663D2"/>
    <w:rsid w:val="00C703E8"/>
    <w:rsid w:val="00C70D49"/>
    <w:rsid w:val="00C7230B"/>
    <w:rsid w:val="00C72912"/>
    <w:rsid w:val="00C74A47"/>
    <w:rsid w:val="00C75558"/>
    <w:rsid w:val="00C75EB6"/>
    <w:rsid w:val="00C769FA"/>
    <w:rsid w:val="00C76EC3"/>
    <w:rsid w:val="00C779D5"/>
    <w:rsid w:val="00C77D44"/>
    <w:rsid w:val="00C77F9E"/>
    <w:rsid w:val="00C802D2"/>
    <w:rsid w:val="00C804E9"/>
    <w:rsid w:val="00C80AAB"/>
    <w:rsid w:val="00C80CA9"/>
    <w:rsid w:val="00C81FB6"/>
    <w:rsid w:val="00C821C3"/>
    <w:rsid w:val="00C82731"/>
    <w:rsid w:val="00C845CE"/>
    <w:rsid w:val="00C851A2"/>
    <w:rsid w:val="00C85A3F"/>
    <w:rsid w:val="00C863A1"/>
    <w:rsid w:val="00C87A0B"/>
    <w:rsid w:val="00C902D3"/>
    <w:rsid w:val="00C90CE0"/>
    <w:rsid w:val="00C90DCF"/>
    <w:rsid w:val="00C91214"/>
    <w:rsid w:val="00C93D31"/>
    <w:rsid w:val="00C93F57"/>
    <w:rsid w:val="00C946BB"/>
    <w:rsid w:val="00C95257"/>
    <w:rsid w:val="00C967D6"/>
    <w:rsid w:val="00CA00B1"/>
    <w:rsid w:val="00CA2F78"/>
    <w:rsid w:val="00CA406C"/>
    <w:rsid w:val="00CA4472"/>
    <w:rsid w:val="00CA7E75"/>
    <w:rsid w:val="00CA7F22"/>
    <w:rsid w:val="00CB3532"/>
    <w:rsid w:val="00CB4671"/>
    <w:rsid w:val="00CB46E1"/>
    <w:rsid w:val="00CB4FAF"/>
    <w:rsid w:val="00CB5E82"/>
    <w:rsid w:val="00CB5FD0"/>
    <w:rsid w:val="00CB66BD"/>
    <w:rsid w:val="00CB6E06"/>
    <w:rsid w:val="00CB76E7"/>
    <w:rsid w:val="00CB7E1E"/>
    <w:rsid w:val="00CC09E7"/>
    <w:rsid w:val="00CC0B23"/>
    <w:rsid w:val="00CC1158"/>
    <w:rsid w:val="00CC1B40"/>
    <w:rsid w:val="00CC1C1C"/>
    <w:rsid w:val="00CC3426"/>
    <w:rsid w:val="00CC37A3"/>
    <w:rsid w:val="00CC489E"/>
    <w:rsid w:val="00CC48CC"/>
    <w:rsid w:val="00CC5287"/>
    <w:rsid w:val="00CC5DBB"/>
    <w:rsid w:val="00CC6175"/>
    <w:rsid w:val="00CC7151"/>
    <w:rsid w:val="00CC7CAC"/>
    <w:rsid w:val="00CD03ED"/>
    <w:rsid w:val="00CD0460"/>
    <w:rsid w:val="00CD0D09"/>
    <w:rsid w:val="00CD12CD"/>
    <w:rsid w:val="00CD147E"/>
    <w:rsid w:val="00CD2BE6"/>
    <w:rsid w:val="00CD3189"/>
    <w:rsid w:val="00CD4632"/>
    <w:rsid w:val="00CD56A1"/>
    <w:rsid w:val="00CD5F54"/>
    <w:rsid w:val="00CD68F5"/>
    <w:rsid w:val="00CE0551"/>
    <w:rsid w:val="00CE1863"/>
    <w:rsid w:val="00CE3B0A"/>
    <w:rsid w:val="00CE3F50"/>
    <w:rsid w:val="00CE466C"/>
    <w:rsid w:val="00CE5250"/>
    <w:rsid w:val="00CE6239"/>
    <w:rsid w:val="00CE642C"/>
    <w:rsid w:val="00CE6713"/>
    <w:rsid w:val="00CE76C3"/>
    <w:rsid w:val="00CE7BE8"/>
    <w:rsid w:val="00CF00D5"/>
    <w:rsid w:val="00CF0A64"/>
    <w:rsid w:val="00CF0EAD"/>
    <w:rsid w:val="00CF1D21"/>
    <w:rsid w:val="00CF1EB1"/>
    <w:rsid w:val="00CF2C49"/>
    <w:rsid w:val="00CF3714"/>
    <w:rsid w:val="00CF4637"/>
    <w:rsid w:val="00CF4AF1"/>
    <w:rsid w:val="00CF4EE6"/>
    <w:rsid w:val="00D00117"/>
    <w:rsid w:val="00D02011"/>
    <w:rsid w:val="00D02BAE"/>
    <w:rsid w:val="00D033F9"/>
    <w:rsid w:val="00D038A5"/>
    <w:rsid w:val="00D03BD2"/>
    <w:rsid w:val="00D03C9E"/>
    <w:rsid w:val="00D045B9"/>
    <w:rsid w:val="00D0466A"/>
    <w:rsid w:val="00D05F7D"/>
    <w:rsid w:val="00D06047"/>
    <w:rsid w:val="00D06173"/>
    <w:rsid w:val="00D10B90"/>
    <w:rsid w:val="00D1115E"/>
    <w:rsid w:val="00D1167F"/>
    <w:rsid w:val="00D11CF8"/>
    <w:rsid w:val="00D13132"/>
    <w:rsid w:val="00D13237"/>
    <w:rsid w:val="00D13355"/>
    <w:rsid w:val="00D1543E"/>
    <w:rsid w:val="00D15C9F"/>
    <w:rsid w:val="00D1666E"/>
    <w:rsid w:val="00D16D3B"/>
    <w:rsid w:val="00D16DEA"/>
    <w:rsid w:val="00D16E70"/>
    <w:rsid w:val="00D177EF"/>
    <w:rsid w:val="00D17824"/>
    <w:rsid w:val="00D21A0D"/>
    <w:rsid w:val="00D23444"/>
    <w:rsid w:val="00D23F2A"/>
    <w:rsid w:val="00D2743B"/>
    <w:rsid w:val="00D30D0B"/>
    <w:rsid w:val="00D323C9"/>
    <w:rsid w:val="00D32A3A"/>
    <w:rsid w:val="00D33938"/>
    <w:rsid w:val="00D33DB4"/>
    <w:rsid w:val="00D34644"/>
    <w:rsid w:val="00D34A01"/>
    <w:rsid w:val="00D34A05"/>
    <w:rsid w:val="00D34D41"/>
    <w:rsid w:val="00D35371"/>
    <w:rsid w:val="00D35EA6"/>
    <w:rsid w:val="00D36919"/>
    <w:rsid w:val="00D36B9D"/>
    <w:rsid w:val="00D4088A"/>
    <w:rsid w:val="00D40BCA"/>
    <w:rsid w:val="00D43210"/>
    <w:rsid w:val="00D43B79"/>
    <w:rsid w:val="00D441F8"/>
    <w:rsid w:val="00D446CC"/>
    <w:rsid w:val="00D44DD1"/>
    <w:rsid w:val="00D45D42"/>
    <w:rsid w:val="00D46552"/>
    <w:rsid w:val="00D46927"/>
    <w:rsid w:val="00D46BBE"/>
    <w:rsid w:val="00D473F7"/>
    <w:rsid w:val="00D50F44"/>
    <w:rsid w:val="00D514EC"/>
    <w:rsid w:val="00D51701"/>
    <w:rsid w:val="00D539BC"/>
    <w:rsid w:val="00D550BF"/>
    <w:rsid w:val="00D5581D"/>
    <w:rsid w:val="00D60CBB"/>
    <w:rsid w:val="00D610B0"/>
    <w:rsid w:val="00D634EE"/>
    <w:rsid w:val="00D63A68"/>
    <w:rsid w:val="00D63C7C"/>
    <w:rsid w:val="00D651EC"/>
    <w:rsid w:val="00D653B7"/>
    <w:rsid w:val="00D67D7C"/>
    <w:rsid w:val="00D70337"/>
    <w:rsid w:val="00D73170"/>
    <w:rsid w:val="00D73337"/>
    <w:rsid w:val="00D737B1"/>
    <w:rsid w:val="00D7424B"/>
    <w:rsid w:val="00D74A98"/>
    <w:rsid w:val="00D74C45"/>
    <w:rsid w:val="00D774E1"/>
    <w:rsid w:val="00D77DCC"/>
    <w:rsid w:val="00D80453"/>
    <w:rsid w:val="00D823F9"/>
    <w:rsid w:val="00D832E4"/>
    <w:rsid w:val="00D833E8"/>
    <w:rsid w:val="00D83D15"/>
    <w:rsid w:val="00D84422"/>
    <w:rsid w:val="00D851BC"/>
    <w:rsid w:val="00D85437"/>
    <w:rsid w:val="00D857C2"/>
    <w:rsid w:val="00D86CF4"/>
    <w:rsid w:val="00D87D11"/>
    <w:rsid w:val="00D87EDB"/>
    <w:rsid w:val="00D90F72"/>
    <w:rsid w:val="00D91965"/>
    <w:rsid w:val="00D91B47"/>
    <w:rsid w:val="00D92C90"/>
    <w:rsid w:val="00D92CF0"/>
    <w:rsid w:val="00D93997"/>
    <w:rsid w:val="00D939D7"/>
    <w:rsid w:val="00D940F7"/>
    <w:rsid w:val="00D947D0"/>
    <w:rsid w:val="00D94D3C"/>
    <w:rsid w:val="00D95858"/>
    <w:rsid w:val="00D958B9"/>
    <w:rsid w:val="00DA0126"/>
    <w:rsid w:val="00DA05B9"/>
    <w:rsid w:val="00DA07BB"/>
    <w:rsid w:val="00DA10BD"/>
    <w:rsid w:val="00DA1BF0"/>
    <w:rsid w:val="00DA28DA"/>
    <w:rsid w:val="00DA37DA"/>
    <w:rsid w:val="00DA3AF7"/>
    <w:rsid w:val="00DA3CDD"/>
    <w:rsid w:val="00DA495D"/>
    <w:rsid w:val="00DA5091"/>
    <w:rsid w:val="00DA5613"/>
    <w:rsid w:val="00DA69C9"/>
    <w:rsid w:val="00DB00D4"/>
    <w:rsid w:val="00DB07DB"/>
    <w:rsid w:val="00DB160D"/>
    <w:rsid w:val="00DB1A66"/>
    <w:rsid w:val="00DB2203"/>
    <w:rsid w:val="00DB3F08"/>
    <w:rsid w:val="00DB472D"/>
    <w:rsid w:val="00DB4DDD"/>
    <w:rsid w:val="00DB52B1"/>
    <w:rsid w:val="00DB62FB"/>
    <w:rsid w:val="00DB6663"/>
    <w:rsid w:val="00DB74E5"/>
    <w:rsid w:val="00DB774F"/>
    <w:rsid w:val="00DB7C00"/>
    <w:rsid w:val="00DC0EB7"/>
    <w:rsid w:val="00DC1611"/>
    <w:rsid w:val="00DC1738"/>
    <w:rsid w:val="00DC1955"/>
    <w:rsid w:val="00DC264B"/>
    <w:rsid w:val="00DC34BC"/>
    <w:rsid w:val="00DC384C"/>
    <w:rsid w:val="00DC59E4"/>
    <w:rsid w:val="00DC5B9A"/>
    <w:rsid w:val="00DC5CEE"/>
    <w:rsid w:val="00DC5EFF"/>
    <w:rsid w:val="00DC68F4"/>
    <w:rsid w:val="00DC7C7D"/>
    <w:rsid w:val="00DD03EF"/>
    <w:rsid w:val="00DD0830"/>
    <w:rsid w:val="00DD1476"/>
    <w:rsid w:val="00DD251F"/>
    <w:rsid w:val="00DD2589"/>
    <w:rsid w:val="00DD33A4"/>
    <w:rsid w:val="00DD39DB"/>
    <w:rsid w:val="00DD3AC7"/>
    <w:rsid w:val="00DD3E0D"/>
    <w:rsid w:val="00DD4FAE"/>
    <w:rsid w:val="00DD5DBA"/>
    <w:rsid w:val="00DE0B09"/>
    <w:rsid w:val="00DE0D4A"/>
    <w:rsid w:val="00DE1106"/>
    <w:rsid w:val="00DE1762"/>
    <w:rsid w:val="00DE2505"/>
    <w:rsid w:val="00DE39FF"/>
    <w:rsid w:val="00DE4C0D"/>
    <w:rsid w:val="00DE5608"/>
    <w:rsid w:val="00DE6C69"/>
    <w:rsid w:val="00DE701E"/>
    <w:rsid w:val="00DF0260"/>
    <w:rsid w:val="00DF0799"/>
    <w:rsid w:val="00DF07DD"/>
    <w:rsid w:val="00DF3582"/>
    <w:rsid w:val="00DF3833"/>
    <w:rsid w:val="00DF38D6"/>
    <w:rsid w:val="00DF4125"/>
    <w:rsid w:val="00DF47F0"/>
    <w:rsid w:val="00DF53EA"/>
    <w:rsid w:val="00DF5E56"/>
    <w:rsid w:val="00DF64AA"/>
    <w:rsid w:val="00DF7439"/>
    <w:rsid w:val="00DF747A"/>
    <w:rsid w:val="00DF7620"/>
    <w:rsid w:val="00E0030B"/>
    <w:rsid w:val="00E02483"/>
    <w:rsid w:val="00E02E34"/>
    <w:rsid w:val="00E03B92"/>
    <w:rsid w:val="00E04113"/>
    <w:rsid w:val="00E05D35"/>
    <w:rsid w:val="00E05E5A"/>
    <w:rsid w:val="00E061A9"/>
    <w:rsid w:val="00E06653"/>
    <w:rsid w:val="00E068C8"/>
    <w:rsid w:val="00E06BC6"/>
    <w:rsid w:val="00E0788F"/>
    <w:rsid w:val="00E101EC"/>
    <w:rsid w:val="00E10F84"/>
    <w:rsid w:val="00E1123E"/>
    <w:rsid w:val="00E127A3"/>
    <w:rsid w:val="00E13504"/>
    <w:rsid w:val="00E13746"/>
    <w:rsid w:val="00E13D28"/>
    <w:rsid w:val="00E13DED"/>
    <w:rsid w:val="00E1490B"/>
    <w:rsid w:val="00E161C1"/>
    <w:rsid w:val="00E20017"/>
    <w:rsid w:val="00E20C0D"/>
    <w:rsid w:val="00E211D1"/>
    <w:rsid w:val="00E22818"/>
    <w:rsid w:val="00E22AC9"/>
    <w:rsid w:val="00E22B28"/>
    <w:rsid w:val="00E2392E"/>
    <w:rsid w:val="00E23B6A"/>
    <w:rsid w:val="00E2626D"/>
    <w:rsid w:val="00E26EBB"/>
    <w:rsid w:val="00E27CDE"/>
    <w:rsid w:val="00E27EC8"/>
    <w:rsid w:val="00E30130"/>
    <w:rsid w:val="00E3031A"/>
    <w:rsid w:val="00E30600"/>
    <w:rsid w:val="00E31A83"/>
    <w:rsid w:val="00E3422F"/>
    <w:rsid w:val="00E348F9"/>
    <w:rsid w:val="00E351B7"/>
    <w:rsid w:val="00E35D45"/>
    <w:rsid w:val="00E367FD"/>
    <w:rsid w:val="00E36894"/>
    <w:rsid w:val="00E36A6D"/>
    <w:rsid w:val="00E36F0A"/>
    <w:rsid w:val="00E37D4D"/>
    <w:rsid w:val="00E412B9"/>
    <w:rsid w:val="00E413BE"/>
    <w:rsid w:val="00E4303E"/>
    <w:rsid w:val="00E4348A"/>
    <w:rsid w:val="00E442A3"/>
    <w:rsid w:val="00E446DB"/>
    <w:rsid w:val="00E44C04"/>
    <w:rsid w:val="00E4550A"/>
    <w:rsid w:val="00E45BDB"/>
    <w:rsid w:val="00E46846"/>
    <w:rsid w:val="00E47A06"/>
    <w:rsid w:val="00E501E9"/>
    <w:rsid w:val="00E53888"/>
    <w:rsid w:val="00E53E04"/>
    <w:rsid w:val="00E60955"/>
    <w:rsid w:val="00E60D97"/>
    <w:rsid w:val="00E614E0"/>
    <w:rsid w:val="00E614F6"/>
    <w:rsid w:val="00E6190E"/>
    <w:rsid w:val="00E630B8"/>
    <w:rsid w:val="00E6392D"/>
    <w:rsid w:val="00E650CD"/>
    <w:rsid w:val="00E66D4D"/>
    <w:rsid w:val="00E675C8"/>
    <w:rsid w:val="00E706BD"/>
    <w:rsid w:val="00E7116D"/>
    <w:rsid w:val="00E71690"/>
    <w:rsid w:val="00E71F4F"/>
    <w:rsid w:val="00E721DA"/>
    <w:rsid w:val="00E730D0"/>
    <w:rsid w:val="00E731EE"/>
    <w:rsid w:val="00E7452C"/>
    <w:rsid w:val="00E75124"/>
    <w:rsid w:val="00E764D3"/>
    <w:rsid w:val="00E76E2D"/>
    <w:rsid w:val="00E77B74"/>
    <w:rsid w:val="00E80D20"/>
    <w:rsid w:val="00E81D01"/>
    <w:rsid w:val="00E84001"/>
    <w:rsid w:val="00E9075E"/>
    <w:rsid w:val="00E914C1"/>
    <w:rsid w:val="00E93178"/>
    <w:rsid w:val="00E94458"/>
    <w:rsid w:val="00E9644D"/>
    <w:rsid w:val="00EA224A"/>
    <w:rsid w:val="00EA2B0D"/>
    <w:rsid w:val="00EA2CBA"/>
    <w:rsid w:val="00EA3410"/>
    <w:rsid w:val="00EA34A1"/>
    <w:rsid w:val="00EA3887"/>
    <w:rsid w:val="00EA3C84"/>
    <w:rsid w:val="00EA3D84"/>
    <w:rsid w:val="00EA57D6"/>
    <w:rsid w:val="00EA5FA0"/>
    <w:rsid w:val="00EA7058"/>
    <w:rsid w:val="00EB062F"/>
    <w:rsid w:val="00EB0C53"/>
    <w:rsid w:val="00EB0F6C"/>
    <w:rsid w:val="00EB1C32"/>
    <w:rsid w:val="00EB255E"/>
    <w:rsid w:val="00EB29F2"/>
    <w:rsid w:val="00EB3BA9"/>
    <w:rsid w:val="00EB3C86"/>
    <w:rsid w:val="00EB3CA7"/>
    <w:rsid w:val="00EB3F91"/>
    <w:rsid w:val="00EB45F3"/>
    <w:rsid w:val="00EB467E"/>
    <w:rsid w:val="00EB7853"/>
    <w:rsid w:val="00EC03AB"/>
    <w:rsid w:val="00EC0923"/>
    <w:rsid w:val="00EC0AC5"/>
    <w:rsid w:val="00EC19C3"/>
    <w:rsid w:val="00EC2157"/>
    <w:rsid w:val="00EC375C"/>
    <w:rsid w:val="00EC3995"/>
    <w:rsid w:val="00EC4057"/>
    <w:rsid w:val="00EC4636"/>
    <w:rsid w:val="00EC4BD6"/>
    <w:rsid w:val="00EC5B37"/>
    <w:rsid w:val="00EC7E4D"/>
    <w:rsid w:val="00ED263D"/>
    <w:rsid w:val="00ED2D36"/>
    <w:rsid w:val="00ED41C3"/>
    <w:rsid w:val="00ED57DE"/>
    <w:rsid w:val="00ED7A9E"/>
    <w:rsid w:val="00EE06C9"/>
    <w:rsid w:val="00EE0F77"/>
    <w:rsid w:val="00EE13A2"/>
    <w:rsid w:val="00EE14AE"/>
    <w:rsid w:val="00EE159F"/>
    <w:rsid w:val="00EE1E50"/>
    <w:rsid w:val="00EE1E6D"/>
    <w:rsid w:val="00EE4795"/>
    <w:rsid w:val="00EE4AEA"/>
    <w:rsid w:val="00EE5EF5"/>
    <w:rsid w:val="00EE6115"/>
    <w:rsid w:val="00EE6B0D"/>
    <w:rsid w:val="00EE710F"/>
    <w:rsid w:val="00EE7689"/>
    <w:rsid w:val="00EF020D"/>
    <w:rsid w:val="00EF0530"/>
    <w:rsid w:val="00EF060F"/>
    <w:rsid w:val="00EF1791"/>
    <w:rsid w:val="00EF1CF9"/>
    <w:rsid w:val="00EF20AC"/>
    <w:rsid w:val="00EF2AFD"/>
    <w:rsid w:val="00EF2B34"/>
    <w:rsid w:val="00EF3699"/>
    <w:rsid w:val="00EF629B"/>
    <w:rsid w:val="00F00843"/>
    <w:rsid w:val="00F0248A"/>
    <w:rsid w:val="00F034C5"/>
    <w:rsid w:val="00F0409A"/>
    <w:rsid w:val="00F05765"/>
    <w:rsid w:val="00F05E62"/>
    <w:rsid w:val="00F065C1"/>
    <w:rsid w:val="00F1097B"/>
    <w:rsid w:val="00F10E15"/>
    <w:rsid w:val="00F1177D"/>
    <w:rsid w:val="00F138E2"/>
    <w:rsid w:val="00F14291"/>
    <w:rsid w:val="00F144A4"/>
    <w:rsid w:val="00F148B9"/>
    <w:rsid w:val="00F14D7D"/>
    <w:rsid w:val="00F16D66"/>
    <w:rsid w:val="00F206B7"/>
    <w:rsid w:val="00F20A75"/>
    <w:rsid w:val="00F20F5A"/>
    <w:rsid w:val="00F2157C"/>
    <w:rsid w:val="00F21EDE"/>
    <w:rsid w:val="00F22957"/>
    <w:rsid w:val="00F233D8"/>
    <w:rsid w:val="00F23674"/>
    <w:rsid w:val="00F24197"/>
    <w:rsid w:val="00F26BC2"/>
    <w:rsid w:val="00F27901"/>
    <w:rsid w:val="00F30DA3"/>
    <w:rsid w:val="00F323AF"/>
    <w:rsid w:val="00F327F0"/>
    <w:rsid w:val="00F32ADA"/>
    <w:rsid w:val="00F338B4"/>
    <w:rsid w:val="00F33E35"/>
    <w:rsid w:val="00F33E4F"/>
    <w:rsid w:val="00F37FCF"/>
    <w:rsid w:val="00F41C69"/>
    <w:rsid w:val="00F42212"/>
    <w:rsid w:val="00F42B03"/>
    <w:rsid w:val="00F42F73"/>
    <w:rsid w:val="00F4381F"/>
    <w:rsid w:val="00F4548B"/>
    <w:rsid w:val="00F4568C"/>
    <w:rsid w:val="00F465BD"/>
    <w:rsid w:val="00F46A00"/>
    <w:rsid w:val="00F507FA"/>
    <w:rsid w:val="00F50AE0"/>
    <w:rsid w:val="00F51BF3"/>
    <w:rsid w:val="00F52262"/>
    <w:rsid w:val="00F5294C"/>
    <w:rsid w:val="00F53704"/>
    <w:rsid w:val="00F54AF3"/>
    <w:rsid w:val="00F56059"/>
    <w:rsid w:val="00F562AD"/>
    <w:rsid w:val="00F5683C"/>
    <w:rsid w:val="00F568A6"/>
    <w:rsid w:val="00F56C47"/>
    <w:rsid w:val="00F56DB8"/>
    <w:rsid w:val="00F5781E"/>
    <w:rsid w:val="00F57A96"/>
    <w:rsid w:val="00F57E50"/>
    <w:rsid w:val="00F62B16"/>
    <w:rsid w:val="00F62DA0"/>
    <w:rsid w:val="00F63583"/>
    <w:rsid w:val="00F63CF0"/>
    <w:rsid w:val="00F64339"/>
    <w:rsid w:val="00F64EF4"/>
    <w:rsid w:val="00F6589A"/>
    <w:rsid w:val="00F65F58"/>
    <w:rsid w:val="00F66672"/>
    <w:rsid w:val="00F66CCE"/>
    <w:rsid w:val="00F6729B"/>
    <w:rsid w:val="00F67547"/>
    <w:rsid w:val="00F679A7"/>
    <w:rsid w:val="00F700AE"/>
    <w:rsid w:val="00F70698"/>
    <w:rsid w:val="00F728D5"/>
    <w:rsid w:val="00F72BCE"/>
    <w:rsid w:val="00F73579"/>
    <w:rsid w:val="00F7374A"/>
    <w:rsid w:val="00F73D71"/>
    <w:rsid w:val="00F74803"/>
    <w:rsid w:val="00F7564B"/>
    <w:rsid w:val="00F76069"/>
    <w:rsid w:val="00F76754"/>
    <w:rsid w:val="00F76899"/>
    <w:rsid w:val="00F76B3A"/>
    <w:rsid w:val="00F801BA"/>
    <w:rsid w:val="00F820BE"/>
    <w:rsid w:val="00F8436A"/>
    <w:rsid w:val="00F84C80"/>
    <w:rsid w:val="00F85A6C"/>
    <w:rsid w:val="00F85BEE"/>
    <w:rsid w:val="00F865C7"/>
    <w:rsid w:val="00F8748F"/>
    <w:rsid w:val="00F877EF"/>
    <w:rsid w:val="00F87952"/>
    <w:rsid w:val="00F90ACE"/>
    <w:rsid w:val="00F9399C"/>
    <w:rsid w:val="00F9443F"/>
    <w:rsid w:val="00F95662"/>
    <w:rsid w:val="00F95D39"/>
    <w:rsid w:val="00F95DAE"/>
    <w:rsid w:val="00F95E89"/>
    <w:rsid w:val="00F965C8"/>
    <w:rsid w:val="00FA0A53"/>
    <w:rsid w:val="00FA0AF0"/>
    <w:rsid w:val="00FA1251"/>
    <w:rsid w:val="00FA13DB"/>
    <w:rsid w:val="00FA150C"/>
    <w:rsid w:val="00FA1556"/>
    <w:rsid w:val="00FA1B82"/>
    <w:rsid w:val="00FA2C2F"/>
    <w:rsid w:val="00FA3656"/>
    <w:rsid w:val="00FA3C33"/>
    <w:rsid w:val="00FA3E52"/>
    <w:rsid w:val="00FA4E35"/>
    <w:rsid w:val="00FA5D3B"/>
    <w:rsid w:val="00FA7977"/>
    <w:rsid w:val="00FA7F90"/>
    <w:rsid w:val="00FB01D6"/>
    <w:rsid w:val="00FB116F"/>
    <w:rsid w:val="00FB13AA"/>
    <w:rsid w:val="00FB1561"/>
    <w:rsid w:val="00FB1A3C"/>
    <w:rsid w:val="00FB3103"/>
    <w:rsid w:val="00FB46C7"/>
    <w:rsid w:val="00FB7D2B"/>
    <w:rsid w:val="00FC1257"/>
    <w:rsid w:val="00FC1B16"/>
    <w:rsid w:val="00FC1C21"/>
    <w:rsid w:val="00FC3557"/>
    <w:rsid w:val="00FC3909"/>
    <w:rsid w:val="00FC5B19"/>
    <w:rsid w:val="00FC623A"/>
    <w:rsid w:val="00FC719A"/>
    <w:rsid w:val="00FD17B3"/>
    <w:rsid w:val="00FD2DAC"/>
    <w:rsid w:val="00FD4B89"/>
    <w:rsid w:val="00FD5923"/>
    <w:rsid w:val="00FD5A16"/>
    <w:rsid w:val="00FD5A51"/>
    <w:rsid w:val="00FD5ADC"/>
    <w:rsid w:val="00FD63BF"/>
    <w:rsid w:val="00FD6698"/>
    <w:rsid w:val="00FD6D22"/>
    <w:rsid w:val="00FD740F"/>
    <w:rsid w:val="00FD78FA"/>
    <w:rsid w:val="00FE0A20"/>
    <w:rsid w:val="00FE1855"/>
    <w:rsid w:val="00FE1C9E"/>
    <w:rsid w:val="00FE1ECF"/>
    <w:rsid w:val="00FE209A"/>
    <w:rsid w:val="00FE32C3"/>
    <w:rsid w:val="00FE374A"/>
    <w:rsid w:val="00FE3EE4"/>
    <w:rsid w:val="00FE45F8"/>
    <w:rsid w:val="00FE4EF9"/>
    <w:rsid w:val="00FE5365"/>
    <w:rsid w:val="00FE606A"/>
    <w:rsid w:val="00FE6684"/>
    <w:rsid w:val="00FE6709"/>
    <w:rsid w:val="00FE73BD"/>
    <w:rsid w:val="00FE7DF9"/>
    <w:rsid w:val="00FF00F1"/>
    <w:rsid w:val="00FF01F4"/>
    <w:rsid w:val="00FF0267"/>
    <w:rsid w:val="00FF0F76"/>
    <w:rsid w:val="00FF0FC6"/>
    <w:rsid w:val="00FF3975"/>
    <w:rsid w:val="00FF4921"/>
    <w:rsid w:val="00FF4D7B"/>
    <w:rsid w:val="00FF55D0"/>
    <w:rsid w:val="00FF6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75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45F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A46F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A46F8"/>
    <w:rPr>
      <w:rFonts w:ascii="Times New Roman" w:eastAsia="Times New Roman" w:hAnsi="Times New Roman" w:cs="Times New Roman"/>
      <w:b/>
      <w:bCs/>
      <w:sz w:val="36"/>
      <w:szCs w:val="36"/>
      <w:lang w:eastAsia="ru-RU"/>
    </w:rPr>
  </w:style>
  <w:style w:type="table" w:styleId="a3">
    <w:name w:val="Table Grid"/>
    <w:basedOn w:val="a1"/>
    <w:uiPriority w:val="59"/>
    <w:rsid w:val="00032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mi-callto">
    <w:name w:val="wmi-callto"/>
    <w:basedOn w:val="a0"/>
    <w:rsid w:val="00C85A3F"/>
  </w:style>
  <w:style w:type="paragraph" w:styleId="a4">
    <w:name w:val="header"/>
    <w:basedOn w:val="a"/>
    <w:link w:val="a5"/>
    <w:uiPriority w:val="99"/>
    <w:unhideWhenUsed/>
    <w:rsid w:val="00A131EC"/>
    <w:pPr>
      <w:tabs>
        <w:tab w:val="center" w:pos="4677"/>
        <w:tab w:val="right" w:pos="9355"/>
      </w:tabs>
    </w:pPr>
  </w:style>
  <w:style w:type="character" w:customStyle="1" w:styleId="a5">
    <w:name w:val="Верхний колонтитул Знак"/>
    <w:basedOn w:val="a0"/>
    <w:link w:val="a4"/>
    <w:uiPriority w:val="99"/>
    <w:rsid w:val="00A131EC"/>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A131EC"/>
    <w:pPr>
      <w:tabs>
        <w:tab w:val="center" w:pos="4677"/>
        <w:tab w:val="right" w:pos="9355"/>
      </w:tabs>
    </w:pPr>
  </w:style>
  <w:style w:type="character" w:customStyle="1" w:styleId="a7">
    <w:name w:val="Нижний колонтитул Знак"/>
    <w:basedOn w:val="a0"/>
    <w:link w:val="a6"/>
    <w:uiPriority w:val="99"/>
    <w:rsid w:val="00A131EC"/>
    <w:rPr>
      <w:rFonts w:ascii="Times New Roman" w:eastAsia="Times New Roman" w:hAnsi="Times New Roman" w:cs="Times New Roman"/>
      <w:sz w:val="20"/>
      <w:szCs w:val="20"/>
      <w:lang w:eastAsia="ru-RU"/>
    </w:rPr>
  </w:style>
  <w:style w:type="character" w:customStyle="1" w:styleId="referenceable">
    <w:name w:val="referenceable"/>
    <w:basedOn w:val="a0"/>
    <w:rsid w:val="004A46F8"/>
  </w:style>
  <w:style w:type="character" w:styleId="a8">
    <w:name w:val="Hyperlink"/>
    <w:basedOn w:val="a0"/>
    <w:uiPriority w:val="99"/>
    <w:unhideWhenUsed/>
    <w:rsid w:val="00B230BC"/>
    <w:rPr>
      <w:color w:val="0000FF" w:themeColor="hyperlink"/>
      <w:u w:val="single"/>
    </w:rPr>
  </w:style>
  <w:style w:type="paragraph" w:customStyle="1" w:styleId="ConsPlusTitle">
    <w:name w:val="ConsPlusTitle"/>
    <w:rsid w:val="000A03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qFormat/>
    <w:rsid w:val="000A038D"/>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0A038D"/>
    <w:rPr>
      <w:rFonts w:ascii="Times New Roman" w:eastAsia="Times New Roman" w:hAnsi="Times New Roman" w:cs="Times New Roman"/>
      <w:sz w:val="24"/>
      <w:szCs w:val="20"/>
      <w:lang w:eastAsia="ru-RU"/>
    </w:rPr>
  </w:style>
  <w:style w:type="paragraph" w:customStyle="1" w:styleId="Default">
    <w:name w:val="Default"/>
    <w:rsid w:val="000A038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List Paragraph"/>
    <w:basedOn w:val="a"/>
    <w:uiPriority w:val="34"/>
    <w:qFormat/>
    <w:rsid w:val="000A038D"/>
    <w:pPr>
      <w:ind w:left="720"/>
      <w:contextualSpacing/>
    </w:pPr>
  </w:style>
  <w:style w:type="paragraph" w:customStyle="1" w:styleId="11">
    <w:name w:val="Основной текст1"/>
    <w:basedOn w:val="a"/>
    <w:rsid w:val="000A038D"/>
    <w:pPr>
      <w:widowControl w:val="0"/>
      <w:shd w:val="clear" w:color="auto" w:fill="FFFFFF"/>
      <w:spacing w:after="300" w:line="0" w:lineRule="atLeast"/>
      <w:jc w:val="right"/>
    </w:pPr>
    <w:rPr>
      <w:b/>
      <w:bCs/>
      <w:color w:val="000000"/>
      <w:spacing w:val="2"/>
      <w:sz w:val="22"/>
      <w:szCs w:val="22"/>
    </w:rPr>
  </w:style>
  <w:style w:type="character" w:customStyle="1" w:styleId="10pt0pt">
    <w:name w:val="Основной текст + 10 pt;Интервал 0 pt"/>
    <w:basedOn w:val="a0"/>
    <w:rsid w:val="000A038D"/>
    <w:rPr>
      <w:rFonts w:ascii="Times New Roman" w:eastAsia="Times New Roman" w:hAnsi="Times New Roman" w:cs="Times New Roman"/>
      <w:b w:val="0"/>
      <w:bCs w:val="0"/>
      <w:i w:val="0"/>
      <w:iCs w:val="0"/>
      <w:smallCaps w:val="0"/>
      <w:strike w:val="0"/>
      <w:color w:val="000000"/>
      <w:spacing w:val="1"/>
      <w:w w:val="100"/>
      <w:position w:val="0"/>
      <w:sz w:val="20"/>
      <w:szCs w:val="20"/>
      <w:u w:val="none"/>
      <w:shd w:val="clear" w:color="auto" w:fill="FFFFFF"/>
      <w:lang w:val="ru-RU"/>
    </w:rPr>
  </w:style>
  <w:style w:type="character" w:customStyle="1" w:styleId="aa">
    <w:name w:val="Текст концевой сноски Знак"/>
    <w:basedOn w:val="a0"/>
    <w:link w:val="ab"/>
    <w:rsid w:val="00F877EF"/>
    <w:rPr>
      <w:rFonts w:ascii="Times New Roman" w:eastAsia="Times New Roman" w:hAnsi="Times New Roman" w:cs="Times New Roman"/>
      <w:sz w:val="20"/>
      <w:szCs w:val="20"/>
      <w:lang w:eastAsia="ru-RU"/>
    </w:rPr>
  </w:style>
  <w:style w:type="paragraph" w:styleId="ab">
    <w:name w:val="endnote text"/>
    <w:basedOn w:val="a"/>
    <w:link w:val="aa"/>
    <w:rsid w:val="00F877EF"/>
  </w:style>
  <w:style w:type="character" w:customStyle="1" w:styleId="ac">
    <w:name w:val="Текст сноски Знак"/>
    <w:basedOn w:val="a0"/>
    <w:link w:val="ad"/>
    <w:uiPriority w:val="99"/>
    <w:semiHidden/>
    <w:rsid w:val="00F877EF"/>
    <w:rPr>
      <w:rFonts w:ascii="Calibri" w:eastAsia="Calibri" w:hAnsi="Calibri" w:cs="Times New Roman"/>
      <w:sz w:val="20"/>
      <w:szCs w:val="20"/>
    </w:rPr>
  </w:style>
  <w:style w:type="paragraph" w:styleId="ad">
    <w:name w:val="footnote text"/>
    <w:basedOn w:val="a"/>
    <w:link w:val="ac"/>
    <w:uiPriority w:val="99"/>
    <w:semiHidden/>
    <w:unhideWhenUsed/>
    <w:rsid w:val="00F877EF"/>
    <w:rPr>
      <w:rFonts w:ascii="Calibri" w:eastAsia="Calibri" w:hAnsi="Calibri"/>
      <w:lang w:eastAsia="en-US"/>
    </w:rPr>
  </w:style>
  <w:style w:type="character" w:customStyle="1" w:styleId="ae">
    <w:name w:val="Текст выноски Знак"/>
    <w:basedOn w:val="a0"/>
    <w:link w:val="af"/>
    <w:uiPriority w:val="99"/>
    <w:semiHidden/>
    <w:rsid w:val="00F877EF"/>
    <w:rPr>
      <w:rFonts w:ascii="Tahoma" w:eastAsia="Calibri" w:hAnsi="Tahoma" w:cs="Tahoma"/>
      <w:sz w:val="16"/>
      <w:szCs w:val="16"/>
    </w:rPr>
  </w:style>
  <w:style w:type="paragraph" w:styleId="af">
    <w:name w:val="Balloon Text"/>
    <w:basedOn w:val="a"/>
    <w:link w:val="ae"/>
    <w:uiPriority w:val="99"/>
    <w:semiHidden/>
    <w:unhideWhenUsed/>
    <w:rsid w:val="00F877EF"/>
    <w:rPr>
      <w:rFonts w:ascii="Tahoma" w:eastAsia="Calibri" w:hAnsi="Tahoma" w:cs="Tahoma"/>
      <w:sz w:val="16"/>
      <w:szCs w:val="16"/>
      <w:lang w:eastAsia="en-US"/>
    </w:rPr>
  </w:style>
  <w:style w:type="paragraph" w:customStyle="1" w:styleId="ConsTitle">
    <w:name w:val="ConsTitle"/>
    <w:rsid w:val="00C72912"/>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0">
    <w:name w:val="Основной текст_"/>
    <w:link w:val="21"/>
    <w:rsid w:val="00C72912"/>
    <w:rPr>
      <w:rFonts w:ascii="Times New Roman" w:eastAsia="Times New Roman" w:hAnsi="Times New Roman"/>
      <w:sz w:val="26"/>
      <w:szCs w:val="26"/>
      <w:shd w:val="clear" w:color="auto" w:fill="FFFFFF"/>
    </w:rPr>
  </w:style>
  <w:style w:type="paragraph" w:customStyle="1" w:styleId="21">
    <w:name w:val="Основной текст2"/>
    <w:basedOn w:val="a"/>
    <w:link w:val="af0"/>
    <w:rsid w:val="00C72912"/>
    <w:pPr>
      <w:widowControl w:val="0"/>
      <w:shd w:val="clear" w:color="auto" w:fill="FFFFFF"/>
      <w:spacing w:before="540" w:line="302" w:lineRule="exact"/>
      <w:jc w:val="both"/>
    </w:pPr>
    <w:rPr>
      <w:rFonts w:cstheme="minorBidi"/>
      <w:sz w:val="26"/>
      <w:szCs w:val="26"/>
      <w:lang w:eastAsia="en-US"/>
    </w:rPr>
  </w:style>
  <w:style w:type="paragraph" w:styleId="af1">
    <w:name w:val="No Spacing"/>
    <w:aliases w:val="Без интервала1,МОЙ"/>
    <w:link w:val="af2"/>
    <w:uiPriority w:val="1"/>
    <w:qFormat/>
    <w:rsid w:val="004D6456"/>
    <w:pPr>
      <w:spacing w:after="0" w:line="240" w:lineRule="auto"/>
    </w:pPr>
    <w:rPr>
      <w:rFonts w:ascii="Calibri" w:eastAsia="Calibri" w:hAnsi="Calibri" w:cs="Times New Roman"/>
    </w:rPr>
  </w:style>
  <w:style w:type="character" w:customStyle="1" w:styleId="af2">
    <w:name w:val="Без интервала Знак"/>
    <w:aliases w:val="Без интервала1 Знак,МОЙ Знак"/>
    <w:link w:val="af1"/>
    <w:uiPriority w:val="1"/>
    <w:locked/>
    <w:rsid w:val="004D6456"/>
    <w:rPr>
      <w:rFonts w:ascii="Calibri" w:eastAsia="Calibri" w:hAnsi="Calibri" w:cs="Times New Roman"/>
    </w:rPr>
  </w:style>
  <w:style w:type="paragraph" w:styleId="af3">
    <w:name w:val="Normal (Web)"/>
    <w:basedOn w:val="a"/>
    <w:uiPriority w:val="99"/>
    <w:unhideWhenUsed/>
    <w:rsid w:val="008C22DA"/>
    <w:pPr>
      <w:spacing w:before="100" w:beforeAutospacing="1" w:after="100" w:afterAutospacing="1"/>
    </w:pPr>
    <w:rPr>
      <w:sz w:val="24"/>
      <w:szCs w:val="24"/>
    </w:rPr>
  </w:style>
  <w:style w:type="paragraph" w:styleId="af4">
    <w:name w:val="Title"/>
    <w:basedOn w:val="a"/>
    <w:link w:val="af5"/>
    <w:qFormat/>
    <w:rsid w:val="001346BC"/>
    <w:pPr>
      <w:jc w:val="center"/>
    </w:pPr>
    <w:rPr>
      <w:b/>
      <w:bCs/>
      <w:sz w:val="28"/>
      <w:szCs w:val="24"/>
    </w:rPr>
  </w:style>
  <w:style w:type="character" w:customStyle="1" w:styleId="af5">
    <w:name w:val="Название Знак"/>
    <w:basedOn w:val="a0"/>
    <w:link w:val="af4"/>
    <w:rsid w:val="001346BC"/>
    <w:rPr>
      <w:rFonts w:ascii="Times New Roman" w:eastAsia="Times New Roman" w:hAnsi="Times New Roman" w:cs="Times New Roman"/>
      <w:b/>
      <w:bCs/>
      <w:sz w:val="28"/>
      <w:szCs w:val="24"/>
      <w:lang w:eastAsia="ru-RU"/>
    </w:rPr>
  </w:style>
  <w:style w:type="character" w:customStyle="1" w:styleId="markedcontent">
    <w:name w:val="markedcontent"/>
    <w:basedOn w:val="a0"/>
    <w:rsid w:val="00A22E5D"/>
  </w:style>
  <w:style w:type="paragraph" w:customStyle="1" w:styleId="ConsPlusDocList">
    <w:name w:val="ConsPlusDocList"/>
    <w:uiPriority w:val="99"/>
    <w:rsid w:val="00420F86"/>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245F76"/>
    <w:rPr>
      <w:rFonts w:asciiTheme="majorHAnsi" w:eastAsiaTheme="majorEastAsia" w:hAnsiTheme="majorHAnsi" w:cstheme="majorBidi"/>
      <w:b/>
      <w:bCs/>
      <w:color w:val="365F91" w:themeColor="accent1" w:themeShade="BF"/>
      <w:sz w:val="28"/>
      <w:szCs w:val="28"/>
      <w:lang w:eastAsia="ru-RU"/>
    </w:rPr>
  </w:style>
  <w:style w:type="character" w:styleId="af6">
    <w:name w:val="FollowedHyperlink"/>
    <w:basedOn w:val="a0"/>
    <w:uiPriority w:val="99"/>
    <w:semiHidden/>
    <w:unhideWhenUsed/>
    <w:rsid w:val="001D660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75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45F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A46F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A46F8"/>
    <w:rPr>
      <w:rFonts w:ascii="Times New Roman" w:eastAsia="Times New Roman" w:hAnsi="Times New Roman" w:cs="Times New Roman"/>
      <w:b/>
      <w:bCs/>
      <w:sz w:val="36"/>
      <w:szCs w:val="36"/>
      <w:lang w:eastAsia="ru-RU"/>
    </w:rPr>
  </w:style>
  <w:style w:type="table" w:styleId="a3">
    <w:name w:val="Table Grid"/>
    <w:basedOn w:val="a1"/>
    <w:uiPriority w:val="59"/>
    <w:rsid w:val="00032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mi-callto">
    <w:name w:val="wmi-callto"/>
    <w:basedOn w:val="a0"/>
    <w:rsid w:val="00C85A3F"/>
  </w:style>
  <w:style w:type="paragraph" w:styleId="a4">
    <w:name w:val="header"/>
    <w:basedOn w:val="a"/>
    <w:link w:val="a5"/>
    <w:uiPriority w:val="99"/>
    <w:unhideWhenUsed/>
    <w:rsid w:val="00A131EC"/>
    <w:pPr>
      <w:tabs>
        <w:tab w:val="center" w:pos="4677"/>
        <w:tab w:val="right" w:pos="9355"/>
      </w:tabs>
    </w:pPr>
  </w:style>
  <w:style w:type="character" w:customStyle="1" w:styleId="a5">
    <w:name w:val="Верхний колонтитул Знак"/>
    <w:basedOn w:val="a0"/>
    <w:link w:val="a4"/>
    <w:uiPriority w:val="99"/>
    <w:rsid w:val="00A131EC"/>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A131EC"/>
    <w:pPr>
      <w:tabs>
        <w:tab w:val="center" w:pos="4677"/>
        <w:tab w:val="right" w:pos="9355"/>
      </w:tabs>
    </w:pPr>
  </w:style>
  <w:style w:type="character" w:customStyle="1" w:styleId="a7">
    <w:name w:val="Нижний колонтитул Знак"/>
    <w:basedOn w:val="a0"/>
    <w:link w:val="a6"/>
    <w:uiPriority w:val="99"/>
    <w:rsid w:val="00A131EC"/>
    <w:rPr>
      <w:rFonts w:ascii="Times New Roman" w:eastAsia="Times New Roman" w:hAnsi="Times New Roman" w:cs="Times New Roman"/>
      <w:sz w:val="20"/>
      <w:szCs w:val="20"/>
      <w:lang w:eastAsia="ru-RU"/>
    </w:rPr>
  </w:style>
  <w:style w:type="character" w:customStyle="1" w:styleId="referenceable">
    <w:name w:val="referenceable"/>
    <w:basedOn w:val="a0"/>
    <w:rsid w:val="004A46F8"/>
  </w:style>
  <w:style w:type="character" w:styleId="a8">
    <w:name w:val="Hyperlink"/>
    <w:basedOn w:val="a0"/>
    <w:uiPriority w:val="99"/>
    <w:unhideWhenUsed/>
    <w:rsid w:val="00B230BC"/>
    <w:rPr>
      <w:color w:val="0000FF" w:themeColor="hyperlink"/>
      <w:u w:val="single"/>
    </w:rPr>
  </w:style>
  <w:style w:type="paragraph" w:customStyle="1" w:styleId="ConsPlusTitle">
    <w:name w:val="ConsPlusTitle"/>
    <w:rsid w:val="000A03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qFormat/>
    <w:rsid w:val="000A038D"/>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0A038D"/>
    <w:rPr>
      <w:rFonts w:ascii="Times New Roman" w:eastAsia="Times New Roman" w:hAnsi="Times New Roman" w:cs="Times New Roman"/>
      <w:sz w:val="24"/>
      <w:szCs w:val="20"/>
      <w:lang w:eastAsia="ru-RU"/>
    </w:rPr>
  </w:style>
  <w:style w:type="paragraph" w:customStyle="1" w:styleId="Default">
    <w:name w:val="Default"/>
    <w:rsid w:val="000A038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List Paragraph"/>
    <w:basedOn w:val="a"/>
    <w:uiPriority w:val="34"/>
    <w:qFormat/>
    <w:rsid w:val="000A038D"/>
    <w:pPr>
      <w:ind w:left="720"/>
      <w:contextualSpacing/>
    </w:pPr>
  </w:style>
  <w:style w:type="paragraph" w:customStyle="1" w:styleId="11">
    <w:name w:val="Основной текст1"/>
    <w:basedOn w:val="a"/>
    <w:rsid w:val="000A038D"/>
    <w:pPr>
      <w:widowControl w:val="0"/>
      <w:shd w:val="clear" w:color="auto" w:fill="FFFFFF"/>
      <w:spacing w:after="300" w:line="0" w:lineRule="atLeast"/>
      <w:jc w:val="right"/>
    </w:pPr>
    <w:rPr>
      <w:b/>
      <w:bCs/>
      <w:color w:val="000000"/>
      <w:spacing w:val="2"/>
      <w:sz w:val="22"/>
      <w:szCs w:val="22"/>
    </w:rPr>
  </w:style>
  <w:style w:type="character" w:customStyle="1" w:styleId="10pt0pt">
    <w:name w:val="Основной текст + 10 pt;Интервал 0 pt"/>
    <w:basedOn w:val="a0"/>
    <w:rsid w:val="000A038D"/>
    <w:rPr>
      <w:rFonts w:ascii="Times New Roman" w:eastAsia="Times New Roman" w:hAnsi="Times New Roman" w:cs="Times New Roman"/>
      <w:b w:val="0"/>
      <w:bCs w:val="0"/>
      <w:i w:val="0"/>
      <w:iCs w:val="0"/>
      <w:smallCaps w:val="0"/>
      <w:strike w:val="0"/>
      <w:color w:val="000000"/>
      <w:spacing w:val="1"/>
      <w:w w:val="100"/>
      <w:position w:val="0"/>
      <w:sz w:val="20"/>
      <w:szCs w:val="20"/>
      <w:u w:val="none"/>
      <w:shd w:val="clear" w:color="auto" w:fill="FFFFFF"/>
      <w:lang w:val="ru-RU"/>
    </w:rPr>
  </w:style>
  <w:style w:type="character" w:customStyle="1" w:styleId="aa">
    <w:name w:val="Текст концевой сноски Знак"/>
    <w:basedOn w:val="a0"/>
    <w:link w:val="ab"/>
    <w:rsid w:val="00F877EF"/>
    <w:rPr>
      <w:rFonts w:ascii="Times New Roman" w:eastAsia="Times New Roman" w:hAnsi="Times New Roman" w:cs="Times New Roman"/>
      <w:sz w:val="20"/>
      <w:szCs w:val="20"/>
      <w:lang w:eastAsia="ru-RU"/>
    </w:rPr>
  </w:style>
  <w:style w:type="paragraph" w:styleId="ab">
    <w:name w:val="endnote text"/>
    <w:basedOn w:val="a"/>
    <w:link w:val="aa"/>
    <w:rsid w:val="00F877EF"/>
  </w:style>
  <w:style w:type="character" w:customStyle="1" w:styleId="ac">
    <w:name w:val="Текст сноски Знак"/>
    <w:basedOn w:val="a0"/>
    <w:link w:val="ad"/>
    <w:uiPriority w:val="99"/>
    <w:semiHidden/>
    <w:rsid w:val="00F877EF"/>
    <w:rPr>
      <w:rFonts w:ascii="Calibri" w:eastAsia="Calibri" w:hAnsi="Calibri" w:cs="Times New Roman"/>
      <w:sz w:val="20"/>
      <w:szCs w:val="20"/>
    </w:rPr>
  </w:style>
  <w:style w:type="paragraph" w:styleId="ad">
    <w:name w:val="footnote text"/>
    <w:basedOn w:val="a"/>
    <w:link w:val="ac"/>
    <w:uiPriority w:val="99"/>
    <w:semiHidden/>
    <w:unhideWhenUsed/>
    <w:rsid w:val="00F877EF"/>
    <w:rPr>
      <w:rFonts w:ascii="Calibri" w:eastAsia="Calibri" w:hAnsi="Calibri"/>
      <w:lang w:eastAsia="en-US"/>
    </w:rPr>
  </w:style>
  <w:style w:type="character" w:customStyle="1" w:styleId="ae">
    <w:name w:val="Текст выноски Знак"/>
    <w:basedOn w:val="a0"/>
    <w:link w:val="af"/>
    <w:uiPriority w:val="99"/>
    <w:semiHidden/>
    <w:rsid w:val="00F877EF"/>
    <w:rPr>
      <w:rFonts w:ascii="Tahoma" w:eastAsia="Calibri" w:hAnsi="Tahoma" w:cs="Tahoma"/>
      <w:sz w:val="16"/>
      <w:szCs w:val="16"/>
    </w:rPr>
  </w:style>
  <w:style w:type="paragraph" w:styleId="af">
    <w:name w:val="Balloon Text"/>
    <w:basedOn w:val="a"/>
    <w:link w:val="ae"/>
    <w:uiPriority w:val="99"/>
    <w:semiHidden/>
    <w:unhideWhenUsed/>
    <w:rsid w:val="00F877EF"/>
    <w:rPr>
      <w:rFonts w:ascii="Tahoma" w:eastAsia="Calibri" w:hAnsi="Tahoma" w:cs="Tahoma"/>
      <w:sz w:val="16"/>
      <w:szCs w:val="16"/>
      <w:lang w:eastAsia="en-US"/>
    </w:rPr>
  </w:style>
  <w:style w:type="paragraph" w:customStyle="1" w:styleId="ConsTitle">
    <w:name w:val="ConsTitle"/>
    <w:rsid w:val="00C72912"/>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0">
    <w:name w:val="Основной текст_"/>
    <w:link w:val="21"/>
    <w:rsid w:val="00C72912"/>
    <w:rPr>
      <w:rFonts w:ascii="Times New Roman" w:eastAsia="Times New Roman" w:hAnsi="Times New Roman"/>
      <w:sz w:val="26"/>
      <w:szCs w:val="26"/>
      <w:shd w:val="clear" w:color="auto" w:fill="FFFFFF"/>
    </w:rPr>
  </w:style>
  <w:style w:type="paragraph" w:customStyle="1" w:styleId="21">
    <w:name w:val="Основной текст2"/>
    <w:basedOn w:val="a"/>
    <w:link w:val="af0"/>
    <w:rsid w:val="00C72912"/>
    <w:pPr>
      <w:widowControl w:val="0"/>
      <w:shd w:val="clear" w:color="auto" w:fill="FFFFFF"/>
      <w:spacing w:before="540" w:line="302" w:lineRule="exact"/>
      <w:jc w:val="both"/>
    </w:pPr>
    <w:rPr>
      <w:rFonts w:cstheme="minorBidi"/>
      <w:sz w:val="26"/>
      <w:szCs w:val="26"/>
      <w:lang w:eastAsia="en-US"/>
    </w:rPr>
  </w:style>
  <w:style w:type="paragraph" w:styleId="af1">
    <w:name w:val="No Spacing"/>
    <w:aliases w:val="Без интервала1,МОЙ"/>
    <w:link w:val="af2"/>
    <w:uiPriority w:val="1"/>
    <w:qFormat/>
    <w:rsid w:val="004D6456"/>
    <w:pPr>
      <w:spacing w:after="0" w:line="240" w:lineRule="auto"/>
    </w:pPr>
    <w:rPr>
      <w:rFonts w:ascii="Calibri" w:eastAsia="Calibri" w:hAnsi="Calibri" w:cs="Times New Roman"/>
    </w:rPr>
  </w:style>
  <w:style w:type="character" w:customStyle="1" w:styleId="af2">
    <w:name w:val="Без интервала Знак"/>
    <w:aliases w:val="Без интервала1 Знак,МОЙ Знак"/>
    <w:link w:val="af1"/>
    <w:uiPriority w:val="1"/>
    <w:locked/>
    <w:rsid w:val="004D6456"/>
    <w:rPr>
      <w:rFonts w:ascii="Calibri" w:eastAsia="Calibri" w:hAnsi="Calibri" w:cs="Times New Roman"/>
    </w:rPr>
  </w:style>
  <w:style w:type="paragraph" w:styleId="af3">
    <w:name w:val="Normal (Web)"/>
    <w:basedOn w:val="a"/>
    <w:uiPriority w:val="99"/>
    <w:unhideWhenUsed/>
    <w:rsid w:val="008C22DA"/>
    <w:pPr>
      <w:spacing w:before="100" w:beforeAutospacing="1" w:after="100" w:afterAutospacing="1"/>
    </w:pPr>
    <w:rPr>
      <w:sz w:val="24"/>
      <w:szCs w:val="24"/>
    </w:rPr>
  </w:style>
  <w:style w:type="paragraph" w:styleId="af4">
    <w:name w:val="Title"/>
    <w:basedOn w:val="a"/>
    <w:link w:val="af5"/>
    <w:qFormat/>
    <w:rsid w:val="001346BC"/>
    <w:pPr>
      <w:jc w:val="center"/>
    </w:pPr>
    <w:rPr>
      <w:b/>
      <w:bCs/>
      <w:sz w:val="28"/>
      <w:szCs w:val="24"/>
    </w:rPr>
  </w:style>
  <w:style w:type="character" w:customStyle="1" w:styleId="af5">
    <w:name w:val="Название Знак"/>
    <w:basedOn w:val="a0"/>
    <w:link w:val="af4"/>
    <w:rsid w:val="001346BC"/>
    <w:rPr>
      <w:rFonts w:ascii="Times New Roman" w:eastAsia="Times New Roman" w:hAnsi="Times New Roman" w:cs="Times New Roman"/>
      <w:b/>
      <w:bCs/>
      <w:sz w:val="28"/>
      <w:szCs w:val="24"/>
      <w:lang w:eastAsia="ru-RU"/>
    </w:rPr>
  </w:style>
  <w:style w:type="character" w:customStyle="1" w:styleId="markedcontent">
    <w:name w:val="markedcontent"/>
    <w:basedOn w:val="a0"/>
    <w:rsid w:val="00A22E5D"/>
  </w:style>
  <w:style w:type="paragraph" w:customStyle="1" w:styleId="ConsPlusDocList">
    <w:name w:val="ConsPlusDocList"/>
    <w:uiPriority w:val="99"/>
    <w:rsid w:val="00420F86"/>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245F76"/>
    <w:rPr>
      <w:rFonts w:asciiTheme="majorHAnsi" w:eastAsiaTheme="majorEastAsia" w:hAnsiTheme="majorHAnsi" w:cstheme="majorBidi"/>
      <w:b/>
      <w:bCs/>
      <w:color w:val="365F91" w:themeColor="accent1" w:themeShade="BF"/>
      <w:sz w:val="28"/>
      <w:szCs w:val="28"/>
      <w:lang w:eastAsia="ru-RU"/>
    </w:rPr>
  </w:style>
  <w:style w:type="character" w:styleId="af6">
    <w:name w:val="FollowedHyperlink"/>
    <w:basedOn w:val="a0"/>
    <w:uiPriority w:val="99"/>
    <w:semiHidden/>
    <w:unhideWhenUsed/>
    <w:rsid w:val="001D66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09559">
      <w:bodyDiv w:val="1"/>
      <w:marLeft w:val="0"/>
      <w:marRight w:val="0"/>
      <w:marTop w:val="0"/>
      <w:marBottom w:val="0"/>
      <w:divBdr>
        <w:top w:val="none" w:sz="0" w:space="0" w:color="auto"/>
        <w:left w:val="none" w:sz="0" w:space="0" w:color="auto"/>
        <w:bottom w:val="none" w:sz="0" w:space="0" w:color="auto"/>
        <w:right w:val="none" w:sz="0" w:space="0" w:color="auto"/>
      </w:divBdr>
    </w:div>
    <w:div w:id="210699188">
      <w:bodyDiv w:val="1"/>
      <w:marLeft w:val="0"/>
      <w:marRight w:val="0"/>
      <w:marTop w:val="0"/>
      <w:marBottom w:val="0"/>
      <w:divBdr>
        <w:top w:val="none" w:sz="0" w:space="0" w:color="auto"/>
        <w:left w:val="none" w:sz="0" w:space="0" w:color="auto"/>
        <w:bottom w:val="none" w:sz="0" w:space="0" w:color="auto"/>
        <w:right w:val="none" w:sz="0" w:space="0" w:color="auto"/>
      </w:divBdr>
      <w:divsChild>
        <w:div w:id="1597591961">
          <w:marLeft w:val="0"/>
          <w:marRight w:val="0"/>
          <w:marTop w:val="0"/>
          <w:marBottom w:val="0"/>
          <w:divBdr>
            <w:top w:val="none" w:sz="0" w:space="0" w:color="auto"/>
            <w:left w:val="none" w:sz="0" w:space="0" w:color="auto"/>
            <w:bottom w:val="none" w:sz="0" w:space="0" w:color="auto"/>
            <w:right w:val="none" w:sz="0" w:space="0" w:color="auto"/>
          </w:divBdr>
        </w:div>
      </w:divsChild>
    </w:div>
    <w:div w:id="866910310">
      <w:bodyDiv w:val="1"/>
      <w:marLeft w:val="0"/>
      <w:marRight w:val="0"/>
      <w:marTop w:val="0"/>
      <w:marBottom w:val="0"/>
      <w:divBdr>
        <w:top w:val="none" w:sz="0" w:space="0" w:color="auto"/>
        <w:left w:val="none" w:sz="0" w:space="0" w:color="auto"/>
        <w:bottom w:val="none" w:sz="0" w:space="0" w:color="auto"/>
        <w:right w:val="none" w:sz="0" w:space="0" w:color="auto"/>
      </w:divBdr>
    </w:div>
    <w:div w:id="1329402362">
      <w:bodyDiv w:val="1"/>
      <w:marLeft w:val="0"/>
      <w:marRight w:val="0"/>
      <w:marTop w:val="0"/>
      <w:marBottom w:val="0"/>
      <w:divBdr>
        <w:top w:val="none" w:sz="0" w:space="0" w:color="auto"/>
        <w:left w:val="none" w:sz="0" w:space="0" w:color="auto"/>
        <w:bottom w:val="none" w:sz="0" w:space="0" w:color="auto"/>
        <w:right w:val="none" w:sz="0" w:space="0" w:color="auto"/>
      </w:divBdr>
    </w:div>
    <w:div w:id="1450200699">
      <w:bodyDiv w:val="1"/>
      <w:marLeft w:val="0"/>
      <w:marRight w:val="0"/>
      <w:marTop w:val="0"/>
      <w:marBottom w:val="0"/>
      <w:divBdr>
        <w:top w:val="none" w:sz="0" w:space="0" w:color="auto"/>
        <w:left w:val="none" w:sz="0" w:space="0" w:color="auto"/>
        <w:bottom w:val="none" w:sz="0" w:space="0" w:color="auto"/>
        <w:right w:val="none" w:sz="0" w:space="0" w:color="auto"/>
      </w:divBdr>
    </w:div>
    <w:div w:id="1490633685">
      <w:bodyDiv w:val="1"/>
      <w:marLeft w:val="0"/>
      <w:marRight w:val="0"/>
      <w:marTop w:val="0"/>
      <w:marBottom w:val="0"/>
      <w:divBdr>
        <w:top w:val="none" w:sz="0" w:space="0" w:color="auto"/>
        <w:left w:val="none" w:sz="0" w:space="0" w:color="auto"/>
        <w:bottom w:val="none" w:sz="0" w:space="0" w:color="auto"/>
        <w:right w:val="none" w:sz="0" w:space="0" w:color="auto"/>
      </w:divBdr>
      <w:divsChild>
        <w:div w:id="428160897">
          <w:marLeft w:val="0"/>
          <w:marRight w:val="0"/>
          <w:marTop w:val="0"/>
          <w:marBottom w:val="300"/>
          <w:divBdr>
            <w:top w:val="none" w:sz="0" w:space="0" w:color="auto"/>
            <w:left w:val="none" w:sz="0" w:space="0" w:color="auto"/>
            <w:bottom w:val="none" w:sz="0" w:space="0" w:color="auto"/>
            <w:right w:val="none" w:sz="0" w:space="0" w:color="auto"/>
          </w:divBdr>
        </w:div>
      </w:divsChild>
    </w:div>
    <w:div w:id="1859149804">
      <w:bodyDiv w:val="1"/>
      <w:marLeft w:val="0"/>
      <w:marRight w:val="0"/>
      <w:marTop w:val="0"/>
      <w:marBottom w:val="0"/>
      <w:divBdr>
        <w:top w:val="none" w:sz="0" w:space="0" w:color="auto"/>
        <w:left w:val="none" w:sz="0" w:space="0" w:color="auto"/>
        <w:bottom w:val="none" w:sz="0" w:space="0" w:color="auto"/>
        <w:right w:val="none" w:sz="0" w:space="0" w:color="auto"/>
      </w:divBdr>
    </w:div>
    <w:div w:id="206826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consultantplus://offline/ref=F29ECEC51C53256D1C75E0E87C099BC6214DF2F426B15AAC66C33D6E90BE243F00FD11F6C9F0A9D7D0C99022827FE557A9E0C8A234DEBD0C175431O94AN" TargetMode="External"/><Relationship Id="rId26" Type="http://schemas.openxmlformats.org/officeDocument/2006/relationships/hyperlink" Target="consultantplus://offline/ref=F29ECEC51C53256D1C75E0E87C099BC6214DF2F426B15AAC66C33D6E90BE243F00FD11F6C9F0A9D7D0C99022827FE557A9E0C8A234DEBD0C175431O94AN" TargetMode="External"/><Relationship Id="rId39" Type="http://schemas.openxmlformats.org/officeDocument/2006/relationships/hyperlink" Target="https://adm-alekseevka.gosuslugi.ru/netcat_files/41/297/Strategiya_sotsial_no_ekonomicheskogo_razvitiya_Alexeevskogo_gorodskogo_okruga_do_2025_goda.pdf" TargetMode="External"/><Relationship Id="rId21" Type="http://schemas.openxmlformats.org/officeDocument/2006/relationships/hyperlink" Target="https://adm-alekseevka.gosuslugi.ru/netcat_files/41/297/Strategiya_sotsial_no_ekonomicheskogo_razvitiya_Alexeevskogo_gorodskogo_okruga_do_2025_goda.pdf" TargetMode="External"/><Relationship Id="rId34" Type="http://schemas.openxmlformats.org/officeDocument/2006/relationships/hyperlink" Target="consultantplus://offline/ref=F29ECEC51C53256D1C75E0E87C099BC6214DF2F429B95AAB60C33D6E90BE243F00FD11F6C9F0AAD6D5CF9225827FE557A9E0C8A234DEBD0C175431O94AN" TargetMode="External"/><Relationship Id="rId42" Type="http://schemas.openxmlformats.org/officeDocument/2006/relationships/hyperlink" Target="consultantplus://offline/ref=F29ECEC51C53256D1C75E0E87C099BC6214DF2F429B95AAB60C33D6E90BE243F00FD11F6C9F0AAD6D5CF9225827FE557A9E0C8A234DEBD0C175431O94AN"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adm-alekseevka.gosuslugi.ru/netcat_files/41/297/Strategiya_sotsial_no_ekonomicheskogo_razvitiya_Alexeevskogo_gorodskogo_okruga_do_2025_goda.pdf" TargetMode="External"/><Relationship Id="rId29" Type="http://schemas.openxmlformats.org/officeDocument/2006/relationships/hyperlink" Target="https://adm-alekseevka.gosuslugi.ru/netcat_files/41/297/Strategiya_sotsial_no_ekonomicheskogo_razvitiya_Alexeevskogo_gorodskogo_okruga_do_2025_goda.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F29ECEC51C53256D1C75E0E87C099BC6214DF2F426BE51A26CC33D6E90BE243F00FD11F6C9F0A9D7D5C09E26827FE557A9E0C8A234DEBD0C175431O94AN" TargetMode="External"/><Relationship Id="rId32" Type="http://schemas.openxmlformats.org/officeDocument/2006/relationships/hyperlink" Target="consultantplus://offline/ref=F29ECEC51C53256D1C75E0E87C099BC6214DF2F426B15AAC66C33D6E90BE243F00FD11F6C9F0A9D7D0C99022827FE557A9E0C8A234DEBD0C175431O94AN" TargetMode="External"/><Relationship Id="rId37" Type="http://schemas.openxmlformats.org/officeDocument/2006/relationships/hyperlink" Target="https://adm-alekseevka.gosuslugi.ru/netcat_files/41/297/Strategiya_sotsial_no_ekonomicheskogo_razvitiya_Alexeevskogo_gorodskogo_okruga_do_2025_goda.pdf" TargetMode="External"/><Relationship Id="rId40" Type="http://schemas.openxmlformats.org/officeDocument/2006/relationships/hyperlink" Target="consultantplus://offline/ref=F29ECEC51C53256D1C75E0E87C099BC6214DF2F429B95AAB60C33D6E90BE243F00FD11F6C9F0AAD6D5CF9225827FE557A9E0C8A234DEBD0C175431O94AN" TargetMode="External"/><Relationship Id="rId45" Type="http://schemas.openxmlformats.org/officeDocument/2006/relationships/hyperlink" Target="https://adm-alekseevka.gosuslugi.ru/netcat_files/41/297/Strategiya_sotsial_no_ekonomicheskogo_razvitiya_Alexeevskogo_gorodskogo_okruga_do_2025_goda.pdf"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adm-alekseevka.gosuslugi.ru/netcat_files/41/297/Strategiya_sotsial_no_ekonomicheskogo_razvitiya_Alexeevskogo_gorodskogo_okruga_do_2025_goda.pdf" TargetMode="External"/><Relationship Id="rId28" Type="http://schemas.openxmlformats.org/officeDocument/2006/relationships/hyperlink" Target="consultantplus://offline/ref=F29ECEC51C53256D1C75E0E87C099BC6214DF2F426B15AAC66C33D6E90BE243F00FD11F6C9F0A9D7D0C99022827FE557A9E0C8A234DEBD0C175431O94AN" TargetMode="External"/><Relationship Id="rId36" Type="http://schemas.openxmlformats.org/officeDocument/2006/relationships/hyperlink" Target="consultantplus://offline/ref=F29ECEC51C53256D1C75E0E87C099BC6214DF2F429B95AAB60C33D6E90BE243F00FD11F6C9F0AAD6D5CF9225827FE557A9E0C8A234DEBD0C175431O94AN" TargetMode="External"/><Relationship Id="rId10" Type="http://schemas.openxmlformats.org/officeDocument/2006/relationships/hyperlink" Target="consultantplus://offline/ref=0917A9691EA836683FFE74D329A2895D4C3917D77C23086E89C565EB0666678E864FED30D38A941EA1263AC0l4H" TargetMode="External"/><Relationship Id="rId19" Type="http://schemas.openxmlformats.org/officeDocument/2006/relationships/hyperlink" Target="https://adm-alekseevka.gosuslugi.ru/netcat_files/41/297/Strategiya_sotsial_no_ekonomicheskogo_razvitiya_Alexeevskogo_gorodskogo_okruga_do_2025_goda.pdf" TargetMode="External"/><Relationship Id="rId31" Type="http://schemas.openxmlformats.org/officeDocument/2006/relationships/hyperlink" Target="https://adm-alekseevka.gosuslugi.ru/netcat_files/41/297/Strategiya_sotsial_no_ekonomicheskogo_razvitiya_Alexeevskogo_gorodskogo_okruga_do_2025_goda.pdf" TargetMode="External"/><Relationship Id="rId44" Type="http://schemas.openxmlformats.org/officeDocument/2006/relationships/hyperlink" Target="consultantplus://offline/ref=F29ECEC51C53256D1C75E0E87C099BC6214DF2F429B95AAB60C33D6E90BE243F00FD11F6C9F0AAD6D5CF9225827FE557A9E0C8A234DEBD0C175431O94A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consultantplus://offline/ref=F29ECEC51C53256D1C75E0E87C099BC6214DF2F426B15AAC66C33D6E90BE243F00FD11F6C9F0A9D7D0C99022827FE557A9E0C8A234DEBD0C175431O94AN" TargetMode="External"/><Relationship Id="rId27" Type="http://schemas.openxmlformats.org/officeDocument/2006/relationships/hyperlink" Target="https://adm-alekseevka.gosuslugi.ru/netcat_files/41/297/Strategiya_sotsial_no_ekonomicheskogo_razvitiya_Alexeevskogo_gorodskogo_okruga_do_2025_goda.pdf" TargetMode="External"/><Relationship Id="rId30" Type="http://schemas.openxmlformats.org/officeDocument/2006/relationships/hyperlink" Target="consultantplus://offline/ref=F29ECEC51C53256D1C75E0E87C099BC6214DF2F429B95AAB60C33D6E90BE243F00FD11F6C9F0AAD6D5CF9225827FE557A9E0C8A234DEBD0C175431O94AN" TargetMode="External"/><Relationship Id="rId35" Type="http://schemas.openxmlformats.org/officeDocument/2006/relationships/hyperlink" Target="https://adm-alekseevka.gosuslugi.ru/netcat_files/41/297/Strategiya_sotsial_no_ekonomicheskogo_razvitiya_Alexeevskogo_gorodskogo_okruga_do_2025_goda.pdf" TargetMode="External"/><Relationship Id="rId43" Type="http://schemas.openxmlformats.org/officeDocument/2006/relationships/hyperlink" Target="https://adm-alekseevka.gosuslugi.ru/netcat_files/41/297/Strategiya_sotsial_no_ekonomicheskogo_razvitiya_Alexeevskogo_gorodskogo_okruga_do_2025_goda.pdf"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5A134329D8F628E68750B42C2A691054D6050EAFE25F2DFA0CC45E617D51C59922153589B1F5B605DB12B2F82B4FDC53c2rDO" TargetMode="External"/><Relationship Id="rId17" Type="http://schemas.openxmlformats.org/officeDocument/2006/relationships/hyperlink" Target="https://adm-alekseevka.gosuslugi.ru/netcat_files/41/297/Plan_meropriyatiy_po_realizatsii_Strategii_do_2025.pdf" TargetMode="External"/><Relationship Id="rId25" Type="http://schemas.openxmlformats.org/officeDocument/2006/relationships/hyperlink" Target="https://adm-alekseevka.gosuslugi.ru/netcat_files/41/297/Strategiya_sotsial_no_ekonomicheskogo_razvitiya_Alexeevskogo_gorodskogo_okruga_do_2025_goda.pdf" TargetMode="External"/><Relationship Id="rId33" Type="http://schemas.openxmlformats.org/officeDocument/2006/relationships/hyperlink" Target="https://adm-alekseevka.gosuslugi.ru/netcat_files/41/297/Strategiya_sotsial_no_ekonomicheskogo_razvitiya_Alexeevskogo_gorodskogo_okruga_do_2025_goda.pdf" TargetMode="External"/><Relationship Id="rId38" Type="http://schemas.openxmlformats.org/officeDocument/2006/relationships/hyperlink" Target="consultantplus://offline/ref=F29ECEC51C53256D1C75E0E87C099BC6214DF2F429B95AAB60C33D6E90BE243F00FD11F6C9F0AAD6D5CF9225827FE557A9E0C8A234DEBD0C175431O94AN" TargetMode="External"/><Relationship Id="rId46" Type="http://schemas.openxmlformats.org/officeDocument/2006/relationships/fontTable" Target="fontTable.xml"/><Relationship Id="rId20" Type="http://schemas.openxmlformats.org/officeDocument/2006/relationships/hyperlink" Target="consultantplus://offline/ref=F29ECEC51C53256D1C75E0E87C099BC6214DF2F426B15AAC66C33D6E90BE243F00FD11F6C9F0A9D7D0C99022827FE557A9E0C8A234DEBD0C175431O94AN" TargetMode="External"/><Relationship Id="rId41" Type="http://schemas.openxmlformats.org/officeDocument/2006/relationships/hyperlink" Target="https://adm-alekseevka.gosuslugi.ru/netcat_files/41/297/Strategiya_sotsial_no_ekonomicheskogo_razvitiya_Alexeevskogo_gorodskogo_okruga_do_2025_goda.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7882A-F062-47F9-AC3E-DD996162F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4482</TotalTime>
  <Pages>1</Pages>
  <Words>39016</Words>
  <Characters>222392</Characters>
  <Application>Microsoft Office Word</Application>
  <DocSecurity>0</DocSecurity>
  <Lines>1853</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260887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Гончарова Елена Викторовна</dc:creator>
  <cp:lastModifiedBy>Liliya Popova</cp:lastModifiedBy>
  <cp:revision>1427</cp:revision>
  <cp:lastPrinted>2024-11-21T09:09:00Z</cp:lastPrinted>
  <dcterms:created xsi:type="dcterms:W3CDTF">2022-05-06T12:23:00Z</dcterms:created>
  <dcterms:modified xsi:type="dcterms:W3CDTF">2024-11-27T14:50:00Z</dcterms:modified>
</cp:coreProperties>
</file>