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FB2B36" w:rsidRPr="00D02AFB" w:rsidRDefault="00FB2B36" w:rsidP="00BD5E7F">
            <w:pPr>
              <w:rPr>
                <w:rFonts w:ascii="Times New Roman" w:hAnsi="Times New Roman" w:cs="Times New Roman"/>
                <w:color w:val="FF0000"/>
              </w:rPr>
            </w:pPr>
            <w:r w:rsidRPr="002E3F9B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</w:t>
            </w:r>
            <w:r w:rsidRPr="00D02AFB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Алексеевского городского округа</w:t>
            </w:r>
            <w:r w:rsidR="000D1F50" w:rsidRPr="00D02AFB">
              <w:rPr>
                <w:rStyle w:val="89pt"/>
                <w:rFonts w:eastAsiaTheme="minorHAnsi"/>
              </w:rPr>
              <w:t xml:space="preserve"> </w:t>
            </w:r>
            <w:r w:rsidRPr="00D02AFB">
              <w:rPr>
                <w:rFonts w:ascii="Times New Roman" w:hAnsi="Times New Roman" w:cs="Times New Roman"/>
                <w:b/>
              </w:rPr>
              <w:t>уведомляет о проведении публичных консультаци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й посредством сбора замечаний и </w:t>
            </w:r>
            <w:r w:rsidRPr="00D02AFB">
              <w:rPr>
                <w:rFonts w:ascii="Times New Roman" w:hAnsi="Times New Roman" w:cs="Times New Roman"/>
                <w:b/>
              </w:rPr>
              <w:t>предложений организаций и граждан по проекту</w:t>
            </w:r>
            <w:r w:rsidR="000D1F50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BD4FC4" w:rsidRPr="00D02AFB">
              <w:rPr>
                <w:rFonts w:ascii="Times New Roman" w:hAnsi="Times New Roman" w:cs="Times New Roman"/>
                <w:b/>
              </w:rPr>
              <w:t>постановления администрации Алексеевского городского округа</w:t>
            </w:r>
            <w:r w:rsidR="00DD5299" w:rsidRPr="00D02AFB">
              <w:rPr>
                <w:rFonts w:ascii="Times New Roman" w:hAnsi="Times New Roman" w:cs="Times New Roman"/>
                <w:b/>
              </w:rPr>
              <w:t xml:space="preserve"> </w:t>
            </w:r>
            <w:r w:rsidR="008F2B04" w:rsidRPr="00D02AFB">
              <w:rPr>
                <w:rFonts w:ascii="Times New Roman" w:hAnsi="Times New Roman" w:cs="Times New Roman"/>
                <w:b/>
              </w:rPr>
              <w:t>«</w:t>
            </w:r>
            <w:r w:rsidR="007169F2" w:rsidRPr="007169F2">
              <w:rPr>
                <w:rFonts w:ascii="Times New Roman" w:hAnsi="Times New Roman" w:cs="Times New Roman"/>
                <w:b/>
              </w:rPr>
              <w:t>Об утверждении правил определения нормативных затрат на обеспечение функций органов местного самоуправления Алексеевского городского округа, структурных подразделений администрации Алексеевского городского округа, подведомственных им казенных учреждений, выступающих в качестве заказчиков</w:t>
            </w:r>
            <w:r w:rsidR="008F2B04" w:rsidRPr="00D02AFB">
              <w:rPr>
                <w:rFonts w:ascii="Times New Roman" w:hAnsi="Times New Roman" w:cs="Times New Roman"/>
                <w:b/>
              </w:rPr>
              <w:t>»</w:t>
            </w:r>
            <w:r w:rsidR="000D1F50" w:rsidRPr="00D02AFB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8564D4" w:rsidRPr="00D02AFB">
              <w:rPr>
                <w:rFonts w:ascii="Times New Roman" w:hAnsi="Times New Roman" w:cs="Times New Roman"/>
                <w:b/>
              </w:rPr>
              <w:t>на предмет его влияния на конкуренцию</w:t>
            </w:r>
            <w:r w:rsidR="00DD5299" w:rsidRPr="00D02AFB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14593C">
              <w:t xml:space="preserve"> </w:t>
            </w:r>
            <w:r w:rsidR="0014593C" w:rsidRPr="0014593C">
              <w:rPr>
                <w:rFonts w:ascii="Times New Roman" w:hAnsi="Times New Roman" w:cs="Times New Roman"/>
                <w:sz w:val="24"/>
                <w:szCs w:val="24"/>
              </w:rPr>
              <w:t>torgi@al.belregion.ru</w:t>
            </w:r>
            <w:r w:rsidRPr="0014593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FB2B36" w:rsidRPr="00105466" w:rsidRDefault="00FB2B36" w:rsidP="00434BDD">
            <w:pPr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hyperlink r:id="rId5" w:history="1"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http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://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="005636DF" w:rsidRPr="00FE411B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="005636DF" w:rsidRPr="005636DF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r w:rsidR="005F0246" w:rsidRPr="00105466">
              <w:rPr>
                <w:rFonts w:ascii="Times New Roman" w:eastAsia="Arial Unicode MS" w:hAnsi="Times New Roman" w:cs="Times New Roman"/>
                <w:color w:val="FF0000"/>
                <w:sz w:val="24"/>
                <w:szCs w:val="24"/>
                <w:lang w:eastAsia="ru-RU" w:bidi="ru-RU"/>
              </w:rPr>
              <w:t>.</w:t>
            </w:r>
          </w:p>
          <w:p w:rsidR="00FB2B36" w:rsidRPr="002E3F9B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5175B1">
              <w:rPr>
                <w:color w:val="000000" w:themeColor="text1"/>
                <w:sz w:val="24"/>
                <w:szCs w:val="24"/>
              </w:rPr>
              <w:t xml:space="preserve">Сроки приема предложений и </w:t>
            </w:r>
            <w:r w:rsidRPr="002E3F9B">
              <w:rPr>
                <w:color w:val="000000" w:themeColor="text1"/>
                <w:sz w:val="24"/>
                <w:szCs w:val="24"/>
              </w:rPr>
              <w:t xml:space="preserve">замечаний: 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2E3F9B" w:rsidRPr="002E3F9B">
              <w:rPr>
                <w:color w:val="000000" w:themeColor="text1"/>
                <w:sz w:val="24"/>
                <w:szCs w:val="24"/>
              </w:rPr>
              <w:t>03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2E3F9B" w:rsidRPr="002E3F9B">
              <w:rPr>
                <w:color w:val="000000" w:themeColor="text1"/>
                <w:sz w:val="24"/>
                <w:szCs w:val="24"/>
              </w:rPr>
              <w:t>сентября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E705BB" w:rsidRPr="002E3F9B">
              <w:rPr>
                <w:color w:val="000000" w:themeColor="text1"/>
                <w:sz w:val="24"/>
                <w:szCs w:val="24"/>
              </w:rPr>
              <w:t>2</w:t>
            </w:r>
            <w:r w:rsidR="00105466" w:rsidRPr="002E3F9B">
              <w:rPr>
                <w:color w:val="000000" w:themeColor="text1"/>
                <w:sz w:val="24"/>
                <w:szCs w:val="24"/>
              </w:rPr>
              <w:t>4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E3F9B" w:rsidRPr="002E3F9B">
              <w:rPr>
                <w:color w:val="000000" w:themeColor="text1"/>
                <w:sz w:val="24"/>
                <w:szCs w:val="24"/>
              </w:rPr>
              <w:t>20</w:t>
            </w:r>
            <w:r w:rsidR="00156A13" w:rsidRPr="002E3F9B">
              <w:rPr>
                <w:color w:val="000000" w:themeColor="text1"/>
                <w:sz w:val="24"/>
                <w:szCs w:val="24"/>
              </w:rPr>
              <w:t xml:space="preserve"> </w:t>
            </w:r>
            <w:r w:rsidR="00105466" w:rsidRPr="002E3F9B">
              <w:rPr>
                <w:color w:val="000000" w:themeColor="text1"/>
                <w:sz w:val="24"/>
                <w:szCs w:val="24"/>
              </w:rPr>
              <w:t xml:space="preserve">сентября 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>20</w:t>
            </w:r>
            <w:r w:rsidR="00E705BB" w:rsidRPr="002E3F9B">
              <w:rPr>
                <w:color w:val="000000" w:themeColor="text1"/>
                <w:sz w:val="24"/>
                <w:szCs w:val="24"/>
              </w:rPr>
              <w:t>2</w:t>
            </w:r>
            <w:r w:rsidR="00105466" w:rsidRPr="002E3F9B">
              <w:rPr>
                <w:color w:val="000000" w:themeColor="text1"/>
                <w:sz w:val="24"/>
                <w:szCs w:val="24"/>
              </w:rPr>
              <w:t>4</w:t>
            </w:r>
            <w:r w:rsidR="0014593C" w:rsidRPr="002E3F9B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2E3F9B">
              <w:rPr>
                <w:color w:val="000000" w:themeColor="text1"/>
                <w:sz w:val="24"/>
                <w:szCs w:val="24"/>
              </w:rPr>
              <w:t>.</w:t>
            </w:r>
          </w:p>
          <w:p w:rsidR="002E2CED" w:rsidRPr="002E3F9B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E3F9B">
              <w:rPr>
                <w:color w:val="000000" w:themeColor="text1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E705BB" w:rsidRPr="002E3F9B">
              <w:rPr>
                <w:color w:val="000000" w:themeColor="text1"/>
                <w:sz w:val="24"/>
                <w:szCs w:val="24"/>
              </w:rPr>
              <w:t>2</w:t>
            </w:r>
            <w:r w:rsidR="00F0605C" w:rsidRPr="002E3F9B">
              <w:rPr>
                <w:color w:val="000000" w:themeColor="text1"/>
                <w:sz w:val="24"/>
                <w:szCs w:val="24"/>
              </w:rPr>
              <w:t>4</w:t>
            </w:r>
            <w:r w:rsidR="00EF7FD6" w:rsidRPr="002E3F9B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E3F9B">
              <w:rPr>
                <w:color w:val="000000" w:themeColor="text1"/>
                <w:sz w:val="24"/>
                <w:szCs w:val="24"/>
              </w:rPr>
              <w:t xml:space="preserve">год  </w:t>
            </w:r>
            <w:r w:rsidRPr="002E3F9B">
              <w:rPr>
                <w:i/>
                <w:color w:val="000000" w:themeColor="text1"/>
                <w:sz w:val="24"/>
                <w:szCs w:val="24"/>
              </w:rPr>
              <w:t>(указывается отчетный год),</w:t>
            </w:r>
            <w:r w:rsidRPr="002E3F9B">
              <w:rPr>
                <w:color w:val="000000" w:themeColor="text1"/>
                <w:sz w:val="24"/>
                <w:szCs w:val="24"/>
              </w:rPr>
              <w:t xml:space="preserve"> который до 10.02.20</w:t>
            </w:r>
            <w:r w:rsidR="005175B1" w:rsidRPr="002E3F9B">
              <w:rPr>
                <w:color w:val="000000" w:themeColor="text1"/>
                <w:sz w:val="24"/>
                <w:szCs w:val="24"/>
              </w:rPr>
              <w:t>2</w:t>
            </w:r>
            <w:r w:rsidR="00F0605C" w:rsidRPr="002E3F9B">
              <w:rPr>
                <w:color w:val="000000" w:themeColor="text1"/>
                <w:sz w:val="24"/>
                <w:szCs w:val="24"/>
              </w:rPr>
              <w:t>5</w:t>
            </w:r>
            <w:r w:rsidR="005175B1" w:rsidRPr="002E3F9B">
              <w:rPr>
                <w:color w:val="000000" w:themeColor="text1"/>
                <w:sz w:val="24"/>
                <w:szCs w:val="24"/>
              </w:rPr>
              <w:t xml:space="preserve"> (</w:t>
            </w:r>
            <w:r w:rsidRPr="002E3F9B">
              <w:rPr>
                <w:color w:val="000000" w:themeColor="text1"/>
                <w:sz w:val="24"/>
                <w:szCs w:val="24"/>
              </w:rPr>
              <w:t>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«Главная/Деятельность/Антимонопольный комплаенс/</w:t>
            </w:r>
            <w:r w:rsidR="00E27DC2" w:rsidRPr="002E3F9B">
              <w:rPr>
                <w:color w:val="000000" w:themeColor="text1"/>
                <w:sz w:val="24"/>
                <w:szCs w:val="24"/>
              </w:rPr>
              <w:t>Информация о ходе организации и функционирования антимонопольного комплаенса в администрации Алексеевского городского округа</w:t>
            </w:r>
            <w:r w:rsidR="002E2CED" w:rsidRPr="002E3F9B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</w:t>
            </w:r>
            <w:r w:rsidR="004A6F50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C406E7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333554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167F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Рощупкина Ирина Борисовна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00B3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директор </w:t>
            </w:r>
            <w:r w:rsid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МКУ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«УМЗ Алексеевского городского округа»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27172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C406E7"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3-47-40</w:t>
            </w:r>
            <w:r w:rsidRPr="00C406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247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D1F50"/>
    <w:rsid w:val="00105466"/>
    <w:rsid w:val="0014593C"/>
    <w:rsid w:val="00156A13"/>
    <w:rsid w:val="002E2CED"/>
    <w:rsid w:val="002E3F9B"/>
    <w:rsid w:val="00310197"/>
    <w:rsid w:val="00333554"/>
    <w:rsid w:val="00344D70"/>
    <w:rsid w:val="004028ED"/>
    <w:rsid w:val="004A6F50"/>
    <w:rsid w:val="0050389A"/>
    <w:rsid w:val="005175B1"/>
    <w:rsid w:val="0052263B"/>
    <w:rsid w:val="00552279"/>
    <w:rsid w:val="005636DF"/>
    <w:rsid w:val="00596140"/>
    <w:rsid w:val="005E3C1A"/>
    <w:rsid w:val="005F0246"/>
    <w:rsid w:val="00624223"/>
    <w:rsid w:val="00700B3A"/>
    <w:rsid w:val="007167F0"/>
    <w:rsid w:val="007169F2"/>
    <w:rsid w:val="00783DC3"/>
    <w:rsid w:val="007C3A28"/>
    <w:rsid w:val="007D137E"/>
    <w:rsid w:val="008500A5"/>
    <w:rsid w:val="008564D4"/>
    <w:rsid w:val="008F2B04"/>
    <w:rsid w:val="00996134"/>
    <w:rsid w:val="00A05072"/>
    <w:rsid w:val="00A27172"/>
    <w:rsid w:val="00AC1FFD"/>
    <w:rsid w:val="00B2005A"/>
    <w:rsid w:val="00BD22F3"/>
    <w:rsid w:val="00BD4FC4"/>
    <w:rsid w:val="00BD5E7F"/>
    <w:rsid w:val="00C406E7"/>
    <w:rsid w:val="00D02AFB"/>
    <w:rsid w:val="00D662BE"/>
    <w:rsid w:val="00DD5299"/>
    <w:rsid w:val="00E27DC2"/>
    <w:rsid w:val="00E705BB"/>
    <w:rsid w:val="00EF7FD6"/>
    <w:rsid w:val="00F0605C"/>
    <w:rsid w:val="00F42944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5F5AE"/>
  <w15:docId w15:val="{749E47A9-A298-40C7-B319-80B475A6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Unresolved Mention"/>
    <w:basedOn w:val="a0"/>
    <w:uiPriority w:val="99"/>
    <w:semiHidden/>
    <w:unhideWhenUsed/>
    <w:rsid w:val="00563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Yulia Suhanova</cp:lastModifiedBy>
  <cp:revision>49</cp:revision>
  <cp:lastPrinted>2020-01-31T06:13:00Z</cp:lastPrinted>
  <dcterms:created xsi:type="dcterms:W3CDTF">2019-08-30T07:03:00Z</dcterms:created>
  <dcterms:modified xsi:type="dcterms:W3CDTF">2024-09-03T11:52:00Z</dcterms:modified>
</cp:coreProperties>
</file>