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9D" w:rsidRPr="00EB6B9D" w:rsidRDefault="00EB6B9D" w:rsidP="00EB6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9D">
        <w:rPr>
          <w:rFonts w:ascii="Times New Roman" w:hAnsi="Times New Roman" w:cs="Times New Roman"/>
          <w:b/>
          <w:sz w:val="28"/>
          <w:szCs w:val="28"/>
        </w:rPr>
        <w:t>Внимание, конкурс!</w:t>
      </w:r>
    </w:p>
    <w:p w:rsid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>В рамках форума «Сильные идеи для нового времени» проводится конкурс лучших новых отечественных брендов. 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АНО «Агентство стратегических инициатив по продвижению новых проектов» и Фондом «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 xml:space="preserve">». 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</w:t>
      </w:r>
      <w:r>
        <w:rPr>
          <w:rFonts w:ascii="Times New Roman" w:hAnsi="Times New Roman" w:cs="Times New Roman"/>
          <w:sz w:val="28"/>
          <w:szCs w:val="28"/>
        </w:rPr>
        <w:t>локализации производства, а так</w:t>
      </w:r>
      <w:r w:rsidRPr="00EB6B9D">
        <w:rPr>
          <w:rFonts w:ascii="Times New Roman" w:hAnsi="Times New Roman" w:cs="Times New Roman"/>
          <w:sz w:val="28"/>
          <w:szCs w:val="28"/>
        </w:rPr>
        <w:t xml:space="preserve">же чьи товары уже высоко оценены потребителям. Заявки принимаются на 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краудплатформе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 xml:space="preserve"> https://идея.росконгресс.рф/ по любой из пяти номинациям: </w:t>
      </w:r>
    </w:p>
    <w:p w:rsid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- продовольственные товары; </w:t>
      </w:r>
    </w:p>
    <w:p w:rsid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- потребительские товары; </w:t>
      </w:r>
    </w:p>
    <w:p w:rsid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- информационные технологии; </w:t>
      </w:r>
    </w:p>
    <w:p w:rsid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- высокие технологии; </w:t>
      </w:r>
    </w:p>
    <w:p w:rsid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- креативные индустрии. </w:t>
      </w:r>
    </w:p>
    <w:p w:rsidR="00847797" w:rsidRPr="00EB6B9D" w:rsidRDefault="00EB6B9D" w:rsidP="00EB6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9D">
        <w:rPr>
          <w:rFonts w:ascii="Times New Roman" w:hAnsi="Times New Roman" w:cs="Times New Roman"/>
          <w:sz w:val="28"/>
          <w:szCs w:val="28"/>
        </w:rPr>
        <w:t xml:space="preserve">Победители конкурса смогут продвинуть свои товары на 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 xml:space="preserve"> и торговых сетях, на телевидении и в новых медиа, стать участн</w:t>
      </w:r>
      <w:r>
        <w:rPr>
          <w:rFonts w:ascii="Times New Roman" w:hAnsi="Times New Roman" w:cs="Times New Roman"/>
          <w:sz w:val="28"/>
          <w:szCs w:val="28"/>
        </w:rPr>
        <w:t>иками обучающих программ, а так</w:t>
      </w:r>
      <w:r w:rsidRPr="00EB6B9D">
        <w:rPr>
          <w:rFonts w:ascii="Times New Roman" w:hAnsi="Times New Roman" w:cs="Times New Roman"/>
          <w:sz w:val="28"/>
          <w:szCs w:val="28"/>
        </w:rPr>
        <w:t>же получить поддержку и продвижение от партнеров конкурса. Среди них – Фонд «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>, OZON,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6B9D">
        <w:rPr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 xml:space="preserve">, АНО «Национальные приоритеты» и другие. Прием заявок продлится до 26 апреля 2023 года. Предложить свою идею можно на </w:t>
      </w:r>
      <w:proofErr w:type="spellStart"/>
      <w:r w:rsidRPr="00EB6B9D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EB6B9D">
        <w:rPr>
          <w:rFonts w:ascii="Times New Roman" w:hAnsi="Times New Roman" w:cs="Times New Roman"/>
          <w:sz w:val="28"/>
          <w:szCs w:val="28"/>
        </w:rPr>
        <w:t xml:space="preserve">-платформе, пройдя по ссылке: https://идея.росконгресс.рф/brand. </w:t>
      </w:r>
    </w:p>
    <w:sectPr w:rsidR="00847797" w:rsidRPr="00EB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11"/>
    <w:rsid w:val="00847797"/>
    <w:rsid w:val="009B6311"/>
    <w:rsid w:val="00E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D0E1-7015-4984-BBBA-D83871C9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Soloshchenko</dc:creator>
  <cp:keywords/>
  <dc:description/>
  <cp:lastModifiedBy>Yuliya Soloshchenko</cp:lastModifiedBy>
  <cp:revision>3</cp:revision>
  <dcterms:created xsi:type="dcterms:W3CDTF">2023-04-14T11:22:00Z</dcterms:created>
  <dcterms:modified xsi:type="dcterms:W3CDTF">2023-04-14T11:27:00Z</dcterms:modified>
</cp:coreProperties>
</file>