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635A14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="00730C06" w:rsidRPr="00635A14">
        <w:rPr>
          <w:rFonts w:ascii="Times New Roman" w:hAnsi="Times New Roman" w:cs="Times New Roman"/>
          <w:b/>
          <w:sz w:val="32"/>
          <w:szCs w:val="26"/>
        </w:rPr>
        <w:t xml:space="preserve">кадастрового квартала </w:t>
      </w:r>
      <w:r w:rsidR="003B7FD9" w:rsidRPr="003B7FD9">
        <w:rPr>
          <w:rFonts w:ascii="Times New Roman" w:hAnsi="Times New Roman" w:cs="Times New Roman"/>
          <w:b/>
          <w:sz w:val="32"/>
          <w:szCs w:val="26"/>
        </w:rPr>
        <w:t>31:22:0705006, 31:22:0706001, 31:22:0706002, 31:22:0706003</w:t>
      </w:r>
    </w:p>
    <w:p w:rsidR="003B7FD9" w:rsidRPr="003B7FD9" w:rsidRDefault="003B7FD9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</w:t>
      </w:r>
      <w:r w:rsidRPr="003B7FD9">
        <w:rPr>
          <w:rFonts w:ascii="Times New Roman" w:hAnsi="Times New Roman" w:cs="Times New Roman"/>
          <w:sz w:val="26"/>
          <w:szCs w:val="26"/>
        </w:rPr>
        <w:t>о</w:t>
      </w:r>
      <w:r w:rsidRPr="003B7FD9">
        <w:rPr>
          <w:rFonts w:ascii="Times New Roman" w:hAnsi="Times New Roman" w:cs="Times New Roman"/>
          <w:sz w:val="26"/>
          <w:szCs w:val="26"/>
        </w:rPr>
        <w:t>екта межевания территории на территории кадастровых кварталов 31:22:0705006, 31:22:0706001, 31:22:0706002, 31:22:0706003 (садоводческое товарищество «Колос»).</w:t>
      </w:r>
    </w:p>
    <w:p w:rsidR="003B7FD9" w:rsidRPr="003B7FD9" w:rsidRDefault="003B7FD9" w:rsidP="003B7FD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7FD9">
        <w:rPr>
          <w:rFonts w:ascii="Times New Roman" w:eastAsia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кадастровых кварталов 31:22:0705006, 31:22:0706001, 31:22:0706002, 31:22:0706003 (садоводческое товарищество «Колос»), ограниченных территорией </w:t>
      </w:r>
      <w:proofErr w:type="gramStart"/>
      <w:r w:rsidRPr="003B7FD9">
        <w:rPr>
          <w:rFonts w:ascii="Times New Roman" w:eastAsia="Times New Roman" w:hAnsi="Times New Roman" w:cs="Times New Roman"/>
          <w:sz w:val="26"/>
          <w:szCs w:val="26"/>
        </w:rPr>
        <w:t>СТ</w:t>
      </w:r>
      <w:proofErr w:type="gramEnd"/>
      <w:r w:rsidRPr="003B7FD9">
        <w:rPr>
          <w:rFonts w:ascii="Times New Roman" w:eastAsia="Times New Roman" w:hAnsi="Times New Roman" w:cs="Times New Roman"/>
          <w:sz w:val="26"/>
          <w:szCs w:val="26"/>
        </w:rPr>
        <w:t xml:space="preserve"> «Строитель», территория Опытной станции.</w:t>
      </w:r>
    </w:p>
    <w:p w:rsidR="00397BAD" w:rsidRPr="003B7FD9" w:rsidRDefault="00397BAD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397BAD" w:rsidRPr="003B7FD9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 xml:space="preserve">Уточнить границы </w:t>
      </w:r>
      <w:r w:rsidR="003B7FD9" w:rsidRPr="003B7FD9">
        <w:rPr>
          <w:rFonts w:ascii="Times New Roman" w:hAnsi="Times New Roman" w:cs="Times New Roman"/>
          <w:b/>
          <w:sz w:val="26"/>
          <w:szCs w:val="26"/>
        </w:rPr>
        <w:t>20</w:t>
      </w:r>
      <w:r w:rsidRPr="003B7FD9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2615E" w:rsidRPr="003B7FD9">
        <w:rPr>
          <w:rFonts w:ascii="Times New Roman" w:hAnsi="Times New Roman" w:cs="Times New Roman"/>
          <w:sz w:val="26"/>
          <w:szCs w:val="26"/>
        </w:rPr>
        <w:t>ых участков</w:t>
      </w:r>
      <w:r w:rsidRPr="003B7FD9">
        <w:rPr>
          <w:rFonts w:ascii="Times New Roman" w:hAnsi="Times New Roman" w:cs="Times New Roman"/>
          <w:sz w:val="26"/>
          <w:szCs w:val="26"/>
        </w:rPr>
        <w:t>;</w:t>
      </w:r>
    </w:p>
    <w:p w:rsidR="00397BAD" w:rsidRPr="003B7FD9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 xml:space="preserve">Изменить границы </w:t>
      </w:r>
      <w:r w:rsidR="003B7FD9" w:rsidRPr="003B7FD9">
        <w:rPr>
          <w:rFonts w:ascii="Times New Roman" w:hAnsi="Times New Roman" w:cs="Times New Roman"/>
          <w:b/>
          <w:sz w:val="26"/>
          <w:szCs w:val="26"/>
        </w:rPr>
        <w:t>5</w:t>
      </w:r>
      <w:r w:rsidRPr="003B7FD9">
        <w:rPr>
          <w:rFonts w:ascii="Times New Roman" w:hAnsi="Times New Roman" w:cs="Times New Roman"/>
          <w:sz w:val="26"/>
          <w:szCs w:val="26"/>
        </w:rPr>
        <w:t xml:space="preserve"> земельных участков;</w:t>
      </w:r>
    </w:p>
    <w:p w:rsidR="00397BAD" w:rsidRPr="003B7FD9" w:rsidRDefault="00397BAD" w:rsidP="007B3BC7">
      <w:pPr>
        <w:pStyle w:val="a3"/>
        <w:numPr>
          <w:ilvl w:val="0"/>
          <w:numId w:val="6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 xml:space="preserve">Образовать </w:t>
      </w:r>
      <w:r w:rsidR="003B7FD9" w:rsidRPr="003B7FD9">
        <w:rPr>
          <w:rFonts w:ascii="Times New Roman" w:hAnsi="Times New Roman" w:cs="Times New Roman"/>
          <w:b/>
          <w:sz w:val="26"/>
          <w:szCs w:val="26"/>
        </w:rPr>
        <w:t>99</w:t>
      </w:r>
      <w:r w:rsidRPr="003B7FD9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BA50E1" w:rsidRPr="003B7FD9" w:rsidRDefault="00BA50E1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3B7FD9">
        <w:rPr>
          <w:rFonts w:ascii="Times New Roman" w:hAnsi="Times New Roman" w:cs="Times New Roman"/>
          <w:color w:val="141414"/>
          <w:sz w:val="25"/>
          <w:szCs w:val="25"/>
          <w:shd w:val="clear" w:color="auto" w:fill="FEFEFE"/>
        </w:rPr>
        <w:t xml:space="preserve"> </w:t>
      </w:r>
      <w:r w:rsidRPr="003B7FD9">
        <w:rPr>
          <w:rFonts w:ascii="Times New Roman" w:hAnsi="Times New Roman" w:cs="Times New Roman"/>
          <w:sz w:val="26"/>
          <w:szCs w:val="26"/>
        </w:rPr>
        <w:t xml:space="preserve">приводятся в качестве «исходных данных», </w:t>
      </w:r>
      <w:r w:rsidR="00BC6E90" w:rsidRPr="003B7FD9">
        <w:rPr>
          <w:rFonts w:ascii="Times New Roman" w:hAnsi="Times New Roman" w:cs="Times New Roman"/>
          <w:sz w:val="26"/>
          <w:szCs w:val="26"/>
        </w:rPr>
        <w:t>полученных на основании геодезической съёмки.</w:t>
      </w:r>
    </w:p>
    <w:p w:rsidR="007B3BC7" w:rsidRPr="003B7FD9" w:rsidRDefault="00397BAD" w:rsidP="00257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7FD9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3B7FD9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</w:t>
      </w:r>
      <w:r w:rsidR="003B7FD9" w:rsidRPr="003B7FD9">
        <w:rPr>
          <w:rFonts w:ascii="Times New Roman" w:hAnsi="Times New Roman" w:cs="Times New Roman"/>
          <w:sz w:val="26"/>
          <w:szCs w:val="26"/>
        </w:rPr>
        <w:t xml:space="preserve">кадастровых кварталов 31:22:0705006, 31:22:0706001, 31:22:0706002, 31:22:0706003 (садоводческое товарищество «Колос») </w:t>
      </w:r>
      <w:r w:rsidR="0052615E" w:rsidRPr="003B7FD9">
        <w:rPr>
          <w:rFonts w:ascii="Times New Roman" w:hAnsi="Times New Roman" w:cs="Times New Roman"/>
          <w:sz w:val="26"/>
          <w:szCs w:val="26"/>
        </w:rPr>
        <w:t xml:space="preserve">и установлены </w:t>
      </w:r>
      <w:r w:rsidR="007B3BC7" w:rsidRPr="003B7FD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57C59" w:rsidRPr="003B7FD9">
        <w:rPr>
          <w:rFonts w:ascii="Times New Roman" w:hAnsi="Times New Roman" w:cs="Times New Roman"/>
          <w:sz w:val="26"/>
          <w:szCs w:val="26"/>
        </w:rPr>
        <w:t>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</w:t>
      </w:r>
      <w:proofErr w:type="gramEnd"/>
      <w:r w:rsidR="00257C59" w:rsidRPr="003B7FD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57C59" w:rsidRPr="003B7FD9">
        <w:rPr>
          <w:rFonts w:ascii="Times New Roman" w:hAnsi="Times New Roman" w:cs="Times New Roman"/>
          <w:sz w:val="26"/>
          <w:szCs w:val="26"/>
        </w:rPr>
        <w:t>Российской Федерации).</w:t>
      </w:r>
      <w:proofErr w:type="gramEnd"/>
    </w:p>
    <w:p w:rsidR="003B7FD9" w:rsidRPr="003B7FD9" w:rsidRDefault="007B3BC7" w:rsidP="003B7FD9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>У</w:t>
      </w:r>
      <w:r w:rsidR="00397BAD" w:rsidRPr="003B7FD9">
        <w:rPr>
          <w:rFonts w:ascii="Times New Roman" w:hAnsi="Times New Roman" w:cs="Times New Roman"/>
          <w:sz w:val="26"/>
          <w:szCs w:val="26"/>
        </w:rPr>
        <w:t xml:space="preserve">часток проектирования расположен в пределах территориальной зоны </w:t>
      </w:r>
      <w:r w:rsidR="003B7FD9" w:rsidRPr="003B7FD9">
        <w:rPr>
          <w:rFonts w:ascii="Times New Roman" w:hAnsi="Times New Roman" w:cs="Times New Roman"/>
          <w:color w:val="000000"/>
          <w:sz w:val="26"/>
          <w:szCs w:val="26"/>
        </w:rPr>
        <w:t>СХ-3 (зона ведения садоводства и ог</w:t>
      </w:r>
      <w:r w:rsidR="003B7FD9" w:rsidRPr="003B7FD9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3B7FD9" w:rsidRPr="003B7FD9">
        <w:rPr>
          <w:rFonts w:ascii="Times New Roman" w:hAnsi="Times New Roman" w:cs="Times New Roman"/>
          <w:color w:val="000000"/>
          <w:sz w:val="26"/>
          <w:szCs w:val="26"/>
        </w:rPr>
        <w:t>родничества, личного подсобного хозяйства)</w:t>
      </w:r>
      <w:r w:rsidRPr="003B7FD9">
        <w:rPr>
          <w:rFonts w:ascii="Times New Roman" w:hAnsi="Times New Roman" w:cs="Times New Roman"/>
          <w:sz w:val="26"/>
          <w:szCs w:val="26"/>
        </w:rPr>
        <w:t>, где с</w:t>
      </w:r>
      <w:r w:rsidR="00397BAD" w:rsidRPr="003B7FD9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</w:t>
      </w:r>
      <w:r w:rsidR="003B7FD9" w:rsidRPr="003B7FD9">
        <w:rPr>
          <w:rFonts w:ascii="Times New Roman" w:hAnsi="Times New Roman" w:cs="Times New Roman"/>
          <w:sz w:val="26"/>
          <w:szCs w:val="26"/>
        </w:rPr>
        <w:t>Алексеевского</w:t>
      </w:r>
      <w:r w:rsidR="00397BAD" w:rsidRPr="003B7FD9">
        <w:rPr>
          <w:rFonts w:ascii="Times New Roman" w:hAnsi="Times New Roman" w:cs="Times New Roman"/>
          <w:sz w:val="26"/>
          <w:szCs w:val="26"/>
        </w:rPr>
        <w:t xml:space="preserve"> городского округа Белгородской области </w:t>
      </w:r>
      <w:r w:rsidR="003B7FD9" w:rsidRPr="003B7FD9">
        <w:rPr>
          <w:rFonts w:ascii="Times New Roman" w:eastAsia="Times New Roman" w:hAnsi="Times New Roman" w:cs="Times New Roman"/>
          <w:sz w:val="26"/>
          <w:szCs w:val="26"/>
        </w:rPr>
        <w:t>минимальный отступ от границ земельного участка  со стороны красной линии– 3 м.</w:t>
      </w:r>
    </w:p>
    <w:p w:rsidR="0052615E" w:rsidRPr="003B7FD9" w:rsidRDefault="0052615E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7FD9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sectPr w:rsidR="0052615E" w:rsidRPr="003B7FD9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E76B6"/>
    <w:rsid w:val="0010673B"/>
    <w:rsid w:val="00124451"/>
    <w:rsid w:val="00167941"/>
    <w:rsid w:val="00194128"/>
    <w:rsid w:val="001B5FFE"/>
    <w:rsid w:val="002561D0"/>
    <w:rsid w:val="00257C59"/>
    <w:rsid w:val="002E4710"/>
    <w:rsid w:val="00352241"/>
    <w:rsid w:val="00397BAD"/>
    <w:rsid w:val="003B7FD9"/>
    <w:rsid w:val="003E4254"/>
    <w:rsid w:val="0040653F"/>
    <w:rsid w:val="00452B81"/>
    <w:rsid w:val="00461F36"/>
    <w:rsid w:val="00476B71"/>
    <w:rsid w:val="0052615E"/>
    <w:rsid w:val="00583059"/>
    <w:rsid w:val="005B12E8"/>
    <w:rsid w:val="005D2A13"/>
    <w:rsid w:val="00635A14"/>
    <w:rsid w:val="006428AA"/>
    <w:rsid w:val="006A3907"/>
    <w:rsid w:val="006D06FB"/>
    <w:rsid w:val="006D0766"/>
    <w:rsid w:val="00730C06"/>
    <w:rsid w:val="00744AD6"/>
    <w:rsid w:val="00745B5E"/>
    <w:rsid w:val="007B3BC7"/>
    <w:rsid w:val="00871144"/>
    <w:rsid w:val="008B334E"/>
    <w:rsid w:val="0091139F"/>
    <w:rsid w:val="00925A9C"/>
    <w:rsid w:val="0095620C"/>
    <w:rsid w:val="0095758A"/>
    <w:rsid w:val="0099442F"/>
    <w:rsid w:val="00A32B54"/>
    <w:rsid w:val="00A86D76"/>
    <w:rsid w:val="00BA1B7D"/>
    <w:rsid w:val="00BA50E1"/>
    <w:rsid w:val="00BC23C0"/>
    <w:rsid w:val="00BC6E90"/>
    <w:rsid w:val="00BD2452"/>
    <w:rsid w:val="00C77D0A"/>
    <w:rsid w:val="00CE2E54"/>
    <w:rsid w:val="00D23EE1"/>
    <w:rsid w:val="00D27F03"/>
    <w:rsid w:val="00D74CAA"/>
    <w:rsid w:val="00D861B3"/>
    <w:rsid w:val="00D86A7E"/>
    <w:rsid w:val="00DA02F9"/>
    <w:rsid w:val="00E6309F"/>
    <w:rsid w:val="00EA5A97"/>
    <w:rsid w:val="00EC01F4"/>
    <w:rsid w:val="00F36C97"/>
    <w:rsid w:val="00F72A36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Admin</cp:lastModifiedBy>
  <cp:revision>24</cp:revision>
  <dcterms:created xsi:type="dcterms:W3CDTF">2024-12-12T07:27:00Z</dcterms:created>
  <dcterms:modified xsi:type="dcterms:W3CDTF">2025-05-01T17:46:00Z</dcterms:modified>
</cp:coreProperties>
</file>