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854473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854473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247A69">
        <w:rPr>
          <w:lang w:eastAsia="ru-RU" w:bidi="ru-RU"/>
        </w:rPr>
        <w:t xml:space="preserve"> </w:t>
      </w:r>
      <w:r w:rsidR="00604011" w:rsidRPr="00247A69">
        <w:rPr>
          <w:lang w:eastAsia="ru-RU" w:bidi="ru-RU"/>
        </w:rPr>
        <w:t>«</w:t>
      </w:r>
      <w:r w:rsidR="00321906" w:rsidRPr="00321906">
        <w:t>Об утверждении Порядка и сроков составления проекта бюджета Алексеевского  городского округа на 2025 год и плановый период 2026 - 2027  годов»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92059F" w:rsidRPr="001A7055" w:rsidRDefault="0092059F" w:rsidP="001A70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C3B">
              <w:rPr>
                <w:sz w:val="24"/>
                <w:szCs w:val="24"/>
                <w:lang w:eastAsia="ru-RU"/>
              </w:rPr>
              <w:t>«</w:t>
            </w:r>
            <w:r w:rsidR="001A7055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и сроков составления проекта бюджета Алексеевского  городского округа на 2025 год и плановый период 2026 - 2027  годов</w:t>
            </w:r>
            <w:r w:rsidRPr="00553C3B">
              <w:rPr>
                <w:sz w:val="24"/>
                <w:szCs w:val="24"/>
                <w:lang w:eastAsia="ru-RU"/>
              </w:rPr>
              <w:t>»</w:t>
            </w:r>
          </w:p>
          <w:p w:rsidR="00FB2B36" w:rsidRPr="008D3C0A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  <w:bookmarkStart w:id="0" w:name="_GoBack"/>
        <w:bookmarkEnd w:id="0"/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1A7055">
              <w:rPr>
                <w:sz w:val="24"/>
                <w:szCs w:val="24"/>
              </w:rPr>
              <w:t>08</w:t>
            </w:r>
            <w:r w:rsidR="00247A69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1A7055">
              <w:rPr>
                <w:sz w:val="24"/>
                <w:szCs w:val="24"/>
              </w:rPr>
              <w:t>8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9A595A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1A7055">
              <w:rPr>
                <w:sz w:val="24"/>
                <w:szCs w:val="24"/>
              </w:rPr>
              <w:t>21</w:t>
            </w:r>
            <w:r w:rsidR="006877A4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7E23D7">
              <w:rPr>
                <w:sz w:val="24"/>
                <w:szCs w:val="24"/>
              </w:rPr>
              <w:t>8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9A595A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1377F0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1377F0">
              <w:rPr>
                <w:sz w:val="24"/>
                <w:szCs w:val="24"/>
              </w:rPr>
              <w:t>4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Ткач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Алена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Ивановна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заместитель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бюджетного отдела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финансов и бюджетной политики администрации Алексеевского городского 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377F0"/>
    <w:rsid w:val="001636D3"/>
    <w:rsid w:val="00194227"/>
    <w:rsid w:val="001A7055"/>
    <w:rsid w:val="001D09DB"/>
    <w:rsid w:val="001E2F02"/>
    <w:rsid w:val="002342B9"/>
    <w:rsid w:val="00247A69"/>
    <w:rsid w:val="002E2CED"/>
    <w:rsid w:val="00321906"/>
    <w:rsid w:val="00333DD1"/>
    <w:rsid w:val="003342CD"/>
    <w:rsid w:val="003913A7"/>
    <w:rsid w:val="003C5493"/>
    <w:rsid w:val="0043374E"/>
    <w:rsid w:val="004B161D"/>
    <w:rsid w:val="004E64DA"/>
    <w:rsid w:val="0052263B"/>
    <w:rsid w:val="005669A0"/>
    <w:rsid w:val="00604011"/>
    <w:rsid w:val="006877A4"/>
    <w:rsid w:val="007C3A28"/>
    <w:rsid w:val="007E23D7"/>
    <w:rsid w:val="00845BAF"/>
    <w:rsid w:val="00854473"/>
    <w:rsid w:val="00894F23"/>
    <w:rsid w:val="008A0205"/>
    <w:rsid w:val="008E2EC0"/>
    <w:rsid w:val="0092059F"/>
    <w:rsid w:val="009A595A"/>
    <w:rsid w:val="009C0EB6"/>
    <w:rsid w:val="00A04338"/>
    <w:rsid w:val="00A65A4F"/>
    <w:rsid w:val="00A67829"/>
    <w:rsid w:val="00BA6148"/>
    <w:rsid w:val="00BD5DA8"/>
    <w:rsid w:val="00C27FA0"/>
    <w:rsid w:val="00C426AD"/>
    <w:rsid w:val="00C472DF"/>
    <w:rsid w:val="00C53893"/>
    <w:rsid w:val="00C810FC"/>
    <w:rsid w:val="00CF5EB0"/>
    <w:rsid w:val="00D10B9F"/>
    <w:rsid w:val="00D45E49"/>
    <w:rsid w:val="00E27C78"/>
    <w:rsid w:val="00E27DC2"/>
    <w:rsid w:val="00F534CE"/>
    <w:rsid w:val="00FB2B36"/>
    <w:rsid w:val="00FD60ED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46</cp:revision>
  <cp:lastPrinted>2024-07-10T14:03:00Z</cp:lastPrinted>
  <dcterms:created xsi:type="dcterms:W3CDTF">2019-08-30T07:03:00Z</dcterms:created>
  <dcterms:modified xsi:type="dcterms:W3CDTF">2024-08-08T06:59:00Z</dcterms:modified>
</cp:coreProperties>
</file>