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AF43DF" w:rsidRPr="003105CC" w:rsidRDefault="00AF43DF" w:rsidP="006619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  <w:r w:rsidRPr="008334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619F5">
        <w:rPr>
          <w:rFonts w:ascii="Times New Roman" w:hAnsi="Times New Roman" w:cs="Times New Roman"/>
          <w:b/>
          <w:sz w:val="28"/>
          <w:szCs w:val="28"/>
        </w:rPr>
        <w:t>О создании комиссии по установлению фактов  полной  или частичной утраты имущества  первой необходимости в результате обстрелов со стороны вооруженных формирований Украины в период проведения специальной военной операции</w:t>
      </w:r>
      <w:r w:rsidRPr="00187E2F">
        <w:rPr>
          <w:rFonts w:ascii="Times New Roman" w:hAnsi="Times New Roman" w:cs="Times New Roman"/>
          <w:b/>
          <w:bCs/>
          <w:sz w:val="28"/>
          <w:szCs w:val="28"/>
        </w:rPr>
        <w:t>» на предмет его влияния на конкуренцию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AF43DF" w:rsidRPr="00130B95" w:rsidTr="006619F5">
        <w:trPr>
          <w:trHeight w:val="1762"/>
        </w:trPr>
        <w:tc>
          <w:tcPr>
            <w:tcW w:w="9677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6619F5">
              <w:rPr>
                <w:rStyle w:val="89pt"/>
                <w:i w:val="0"/>
                <w:iCs w:val="0"/>
                <w:sz w:val="24"/>
                <w:szCs w:val="24"/>
              </w:rPr>
              <w:t>муниципального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AF43DF" w:rsidRPr="006619F5" w:rsidRDefault="00AF43DF" w:rsidP="00661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619F5">
              <w:rPr>
                <w:rFonts w:ascii="Times New Roman" w:hAnsi="Times New Roman" w:cs="Times New Roman"/>
                <w:b/>
                <w:bCs/>
              </w:rPr>
              <w:t>«</w:t>
            </w:r>
            <w:r w:rsidR="006619F5" w:rsidRPr="006619F5">
              <w:rPr>
                <w:rFonts w:ascii="Times New Roman" w:hAnsi="Times New Roman" w:cs="Times New Roman"/>
                <w:b/>
              </w:rPr>
              <w:t>О создании комиссии по установлению фактов  полной  или частичной утраты имущества  первой необходимости в результате обстрелов со стороны вооруженных формирований Украины в период проведения специальной военной операции</w:t>
            </w:r>
            <w:r w:rsidRPr="006619F5">
              <w:rPr>
                <w:rFonts w:ascii="Times New Roman" w:hAnsi="Times New Roman" w:cs="Times New Roman"/>
                <w:b/>
                <w:bCs/>
                <w:lang w:eastAsia="ru-RU"/>
              </w:rPr>
              <w:t>»</w:t>
            </w:r>
          </w:p>
          <w:p w:rsidR="00AF43DF" w:rsidRPr="006619F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9F5">
              <w:rPr>
                <w:rStyle w:val="89pt"/>
                <w:b w:val="0"/>
                <w:i w:val="0"/>
                <w:iCs w:val="0"/>
                <w:sz w:val="22"/>
                <w:szCs w:val="22"/>
              </w:rPr>
              <w:t>на предмет его влияния на конкуренцию</w:t>
            </w:r>
          </w:p>
        </w:tc>
      </w:tr>
      <w:tr w:rsidR="00AF43DF" w:rsidRPr="00130B95" w:rsidTr="006619F5">
        <w:trPr>
          <w:trHeight w:val="416"/>
        </w:trPr>
        <w:tc>
          <w:tcPr>
            <w:tcW w:w="9677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6619F5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val="ru-RU" w:eastAsia="ru-RU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с </w:t>
            </w:r>
            <w:r w:rsidR="00400D18" w:rsidRPr="00400D18">
              <w:rPr>
                <w:sz w:val="24"/>
                <w:szCs w:val="24"/>
                <w:lang w:val="ru-RU" w:eastAsia="ru-RU"/>
              </w:rPr>
              <w:t>0</w:t>
            </w:r>
            <w:r w:rsidR="006619F5" w:rsidRPr="006619F5">
              <w:rPr>
                <w:sz w:val="24"/>
                <w:szCs w:val="24"/>
                <w:lang w:val="ru-RU" w:eastAsia="ru-RU"/>
              </w:rPr>
              <w:t>9.10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.2024 года по </w:t>
            </w:r>
            <w:r w:rsidR="00C517C4" w:rsidRPr="00C517C4">
              <w:rPr>
                <w:sz w:val="24"/>
                <w:szCs w:val="24"/>
                <w:lang w:val="ru-RU" w:eastAsia="ru-RU"/>
              </w:rPr>
              <w:t>2</w:t>
            </w:r>
            <w:r w:rsidR="006619F5" w:rsidRPr="006619F5">
              <w:rPr>
                <w:sz w:val="24"/>
                <w:szCs w:val="24"/>
                <w:lang w:val="ru-RU" w:eastAsia="ru-RU"/>
              </w:rPr>
              <w:t>3</w:t>
            </w:r>
            <w:r w:rsidR="00187E2F" w:rsidRPr="00187E2F">
              <w:rPr>
                <w:sz w:val="24"/>
                <w:szCs w:val="24"/>
                <w:lang w:val="ru-RU" w:eastAsia="ru-RU"/>
              </w:rPr>
              <w:t>.</w:t>
            </w:r>
            <w:r w:rsidR="006619F5" w:rsidRPr="006619F5">
              <w:rPr>
                <w:sz w:val="24"/>
                <w:szCs w:val="24"/>
                <w:lang w:val="ru-RU" w:eastAsia="ru-RU"/>
              </w:rPr>
              <w:t>1</w:t>
            </w:r>
            <w:r w:rsidR="00187E2F" w:rsidRPr="00187E2F">
              <w:rPr>
                <w:sz w:val="24"/>
                <w:szCs w:val="24"/>
                <w:lang w:val="ru-RU" w:eastAsia="ru-RU"/>
              </w:rPr>
              <w:t>0</w:t>
            </w:r>
            <w:r w:rsidRPr="00187E2F">
              <w:rPr>
                <w:sz w:val="24"/>
                <w:szCs w:val="24"/>
                <w:lang w:val="ru-RU" w:eastAsia="ru-RU"/>
              </w:rPr>
              <w:t>.2024  года.</w:t>
            </w:r>
          </w:p>
          <w:p w:rsidR="00AF43DF" w:rsidRPr="006619F5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округа, действующих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на предмет выявления рисков нарушения антимонопольного законодательства за 2024 год  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в разделе 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</w:t>
            </w:r>
            <w:r w:rsidR="006619F5" w:rsidRPr="006619F5">
              <w:rPr>
                <w:color w:val="000000"/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округа» </w:t>
            </w:r>
          </w:p>
          <w:p w:rsidR="00AF43DF" w:rsidRPr="006619F5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6619F5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6619F5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6619F5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6619F5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6619F5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- официальный сайт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 w:rsidTr="006619F5">
        <w:trPr>
          <w:trHeight w:val="1585"/>
        </w:trPr>
        <w:tc>
          <w:tcPr>
            <w:tcW w:w="9677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Сарайкина</w:t>
            </w:r>
            <w:proofErr w:type="spellEnd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Владимировна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по назначению и выплате пособий гражданам, имеющим детей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администрации  Алексеевского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0440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6619F5" w:rsidP="006619F5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130B95"/>
    <w:rsid w:val="001560EF"/>
    <w:rsid w:val="0015721A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3374E"/>
    <w:rsid w:val="004C35C3"/>
    <w:rsid w:val="004E64DA"/>
    <w:rsid w:val="0051387A"/>
    <w:rsid w:val="0052263B"/>
    <w:rsid w:val="00604011"/>
    <w:rsid w:val="006305AD"/>
    <w:rsid w:val="006619F5"/>
    <w:rsid w:val="006877A4"/>
    <w:rsid w:val="00725007"/>
    <w:rsid w:val="00752B87"/>
    <w:rsid w:val="00761EE6"/>
    <w:rsid w:val="00787B00"/>
    <w:rsid w:val="007C3A28"/>
    <w:rsid w:val="00811851"/>
    <w:rsid w:val="00817405"/>
    <w:rsid w:val="008334C2"/>
    <w:rsid w:val="00845BAF"/>
    <w:rsid w:val="00850976"/>
    <w:rsid w:val="00852DD5"/>
    <w:rsid w:val="00877290"/>
    <w:rsid w:val="008D418D"/>
    <w:rsid w:val="0094036D"/>
    <w:rsid w:val="009577AB"/>
    <w:rsid w:val="009D39BD"/>
    <w:rsid w:val="009F633F"/>
    <w:rsid w:val="00A65A4F"/>
    <w:rsid w:val="00AF43DF"/>
    <w:rsid w:val="00BA6148"/>
    <w:rsid w:val="00C472DF"/>
    <w:rsid w:val="00C51408"/>
    <w:rsid w:val="00C517C4"/>
    <w:rsid w:val="00C67ADD"/>
    <w:rsid w:val="00D27F98"/>
    <w:rsid w:val="00D3377C"/>
    <w:rsid w:val="00DA1D04"/>
    <w:rsid w:val="00DC7D1D"/>
    <w:rsid w:val="00E27DC2"/>
    <w:rsid w:val="00E721FD"/>
    <w:rsid w:val="00E9645D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45</cp:revision>
  <cp:lastPrinted>2019-08-30T07:05:00Z</cp:lastPrinted>
  <dcterms:created xsi:type="dcterms:W3CDTF">2019-08-30T07:03:00Z</dcterms:created>
  <dcterms:modified xsi:type="dcterms:W3CDTF">2024-10-09T06:41:00Z</dcterms:modified>
</cp:coreProperties>
</file>