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B5" w:rsidRPr="00773B52" w:rsidRDefault="00883E13" w:rsidP="00773B52">
      <w:pPr>
        <w:spacing w:after="0"/>
        <w:ind w:left="6372" w:right="-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B52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773B52" w:rsidRPr="00773B52" w:rsidRDefault="00773B52" w:rsidP="00773B52">
      <w:pPr>
        <w:spacing w:after="0"/>
        <w:ind w:left="6372" w:right="-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FB0" w:rsidRPr="00773B52" w:rsidRDefault="00F11FB0" w:rsidP="00773B52">
      <w:pPr>
        <w:spacing w:after="0"/>
        <w:ind w:left="6372" w:right="-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B52">
        <w:rPr>
          <w:rFonts w:ascii="Times New Roman" w:hAnsi="Times New Roman" w:cs="Times New Roman"/>
          <w:b/>
          <w:sz w:val="28"/>
          <w:szCs w:val="28"/>
        </w:rPr>
        <w:t>У</w:t>
      </w:r>
      <w:r w:rsidR="00773B52"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F11FB0" w:rsidRPr="00773B52" w:rsidRDefault="00773B52" w:rsidP="00773B52">
      <w:pPr>
        <w:spacing w:after="0"/>
        <w:ind w:right="-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73B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97899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883E13" w:rsidRPr="00773B52">
        <w:rPr>
          <w:rFonts w:ascii="Times New Roman" w:hAnsi="Times New Roman" w:cs="Times New Roman"/>
          <w:b/>
          <w:sz w:val="28"/>
          <w:szCs w:val="28"/>
        </w:rPr>
        <w:t>П</w:t>
      </w:r>
      <w:r w:rsidR="00F11FB0" w:rsidRPr="00773B52">
        <w:rPr>
          <w:rFonts w:ascii="Times New Roman" w:hAnsi="Times New Roman" w:cs="Times New Roman"/>
          <w:b/>
          <w:sz w:val="28"/>
          <w:szCs w:val="28"/>
        </w:rPr>
        <w:t>остановлением</w:t>
      </w:r>
      <w:r w:rsidRPr="00773B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6873" w:rsidRPr="00773B52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883E13" w:rsidRPr="00773B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B5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F11FB0" w:rsidRPr="00773B52"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Pr="00773B5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38B0" w:rsidRPr="00773B52">
        <w:rPr>
          <w:rFonts w:ascii="Times New Roman" w:hAnsi="Times New Roman" w:cs="Times New Roman"/>
          <w:b/>
          <w:sz w:val="28"/>
          <w:szCs w:val="28"/>
        </w:rPr>
        <w:t>м</w:t>
      </w:r>
      <w:r w:rsidR="00883E13" w:rsidRPr="00773B52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D338B0" w:rsidRPr="00773B52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F11FB0" w:rsidRPr="00773B52" w:rsidRDefault="00773B52" w:rsidP="00773B52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B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F11FB0" w:rsidRPr="00773B52">
        <w:rPr>
          <w:rFonts w:ascii="Times New Roman" w:hAnsi="Times New Roman" w:cs="Times New Roman"/>
          <w:b/>
          <w:sz w:val="28"/>
          <w:szCs w:val="28"/>
        </w:rPr>
        <w:t>от « ____» ________ 20</w:t>
      </w:r>
      <w:r w:rsidR="00D338B0" w:rsidRPr="00773B52">
        <w:rPr>
          <w:rFonts w:ascii="Times New Roman" w:hAnsi="Times New Roman" w:cs="Times New Roman"/>
          <w:b/>
          <w:sz w:val="28"/>
          <w:szCs w:val="28"/>
        </w:rPr>
        <w:t>24</w:t>
      </w:r>
      <w:r w:rsidR="00F11FB0" w:rsidRPr="00773B52">
        <w:rPr>
          <w:rFonts w:ascii="Times New Roman" w:hAnsi="Times New Roman" w:cs="Times New Roman"/>
          <w:b/>
          <w:sz w:val="28"/>
          <w:szCs w:val="28"/>
        </w:rPr>
        <w:t>г.</w:t>
      </w:r>
    </w:p>
    <w:p w:rsidR="00F11FB0" w:rsidRPr="00773B52" w:rsidRDefault="00773B52" w:rsidP="00F11FB0">
      <w:pPr>
        <w:tabs>
          <w:tab w:val="left" w:pos="56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52">
        <w:rPr>
          <w:rFonts w:ascii="Times New Roman" w:hAnsi="Times New Roman" w:cs="Times New Roman"/>
          <w:b/>
          <w:sz w:val="28"/>
          <w:szCs w:val="28"/>
        </w:rPr>
        <w:tab/>
      </w:r>
      <w:r w:rsidRPr="00773B52">
        <w:rPr>
          <w:rFonts w:ascii="Times New Roman" w:hAnsi="Times New Roman" w:cs="Times New Roman"/>
          <w:b/>
          <w:sz w:val="28"/>
          <w:szCs w:val="28"/>
        </w:rPr>
        <w:tab/>
      </w:r>
      <w:r w:rsidR="00F11FB0" w:rsidRPr="00773B52">
        <w:rPr>
          <w:rFonts w:ascii="Times New Roman" w:hAnsi="Times New Roman" w:cs="Times New Roman"/>
          <w:b/>
          <w:sz w:val="28"/>
          <w:szCs w:val="28"/>
        </w:rPr>
        <w:t>№ ____</w:t>
      </w:r>
    </w:p>
    <w:p w:rsidR="00F11FB0" w:rsidRDefault="00F11FB0" w:rsidP="00DD5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DD5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0FE6" w:rsidRDefault="00EF0FE6" w:rsidP="00DD5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514C" w:rsidRPr="005E6873" w:rsidRDefault="0008514C" w:rsidP="004E3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87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8514C" w:rsidRPr="005E6873" w:rsidRDefault="0008514C" w:rsidP="004E3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873">
        <w:rPr>
          <w:rFonts w:ascii="Times New Roman" w:hAnsi="Times New Roman" w:cs="Times New Roman"/>
          <w:b/>
          <w:sz w:val="28"/>
          <w:szCs w:val="28"/>
        </w:rPr>
        <w:t>осуществления бюджетных полномочий главных  администраторов</w:t>
      </w:r>
    </w:p>
    <w:p w:rsidR="00F11FB0" w:rsidRPr="005E6873" w:rsidRDefault="0008514C" w:rsidP="004E3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873">
        <w:rPr>
          <w:rFonts w:ascii="Times New Roman" w:hAnsi="Times New Roman" w:cs="Times New Roman"/>
          <w:b/>
          <w:sz w:val="28"/>
          <w:szCs w:val="28"/>
        </w:rPr>
        <w:t xml:space="preserve">доходов  бюджета Алексеевского </w:t>
      </w:r>
      <w:r w:rsidR="00561726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5E6873">
        <w:rPr>
          <w:rFonts w:ascii="Times New Roman" w:hAnsi="Times New Roman" w:cs="Times New Roman"/>
          <w:b/>
          <w:sz w:val="28"/>
          <w:szCs w:val="28"/>
        </w:rPr>
        <w:t>, являющихся органами местного самоуправления, и</w:t>
      </w:r>
      <w:r w:rsidR="00EC4654">
        <w:rPr>
          <w:rFonts w:ascii="Times New Roman" w:hAnsi="Times New Roman" w:cs="Times New Roman"/>
          <w:b/>
          <w:sz w:val="28"/>
          <w:szCs w:val="28"/>
        </w:rPr>
        <w:t xml:space="preserve"> (или)</w:t>
      </w:r>
      <w:r w:rsidRPr="005E6873">
        <w:rPr>
          <w:rFonts w:ascii="Times New Roman" w:hAnsi="Times New Roman" w:cs="Times New Roman"/>
          <w:b/>
          <w:sz w:val="28"/>
          <w:szCs w:val="28"/>
        </w:rPr>
        <w:t xml:space="preserve"> находящи</w:t>
      </w:r>
      <w:r w:rsidR="00EC4654">
        <w:rPr>
          <w:rFonts w:ascii="Times New Roman" w:hAnsi="Times New Roman" w:cs="Times New Roman"/>
          <w:b/>
          <w:sz w:val="28"/>
          <w:szCs w:val="28"/>
        </w:rPr>
        <w:t>ми</w:t>
      </w:r>
      <w:r w:rsidRPr="005E6873">
        <w:rPr>
          <w:rFonts w:ascii="Times New Roman" w:hAnsi="Times New Roman" w:cs="Times New Roman"/>
          <w:b/>
          <w:sz w:val="28"/>
          <w:szCs w:val="28"/>
        </w:rPr>
        <w:t>ся в их ведении казенными учреждениями</w:t>
      </w:r>
    </w:p>
    <w:p w:rsidR="0008514C" w:rsidRPr="00F11FB0" w:rsidRDefault="0008514C" w:rsidP="0008514C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p w:rsidR="0008514C" w:rsidRDefault="0008514C" w:rsidP="001E118D">
      <w:pPr>
        <w:tabs>
          <w:tab w:val="left" w:pos="76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1. </w:t>
      </w:r>
      <w:r w:rsidR="004E3959">
        <w:rPr>
          <w:rFonts w:ascii="Times New Roman" w:hAnsi="Times New Roman" w:cs="Times New Roman"/>
          <w:sz w:val="28"/>
          <w:szCs w:val="28"/>
        </w:rPr>
        <w:t>Настоящий порядок регулирует отношения</w:t>
      </w:r>
      <w:r w:rsidR="008D4E34">
        <w:rPr>
          <w:rFonts w:ascii="Times New Roman" w:hAnsi="Times New Roman" w:cs="Times New Roman"/>
          <w:sz w:val="28"/>
          <w:szCs w:val="28"/>
        </w:rPr>
        <w:t xml:space="preserve"> </w:t>
      </w:r>
      <w:r w:rsidR="004E3959">
        <w:rPr>
          <w:rFonts w:ascii="Times New Roman" w:hAnsi="Times New Roman" w:cs="Times New Roman"/>
          <w:sz w:val="28"/>
          <w:szCs w:val="28"/>
        </w:rPr>
        <w:t xml:space="preserve">по осуществлению бюджетных полномочий </w:t>
      </w:r>
      <w:r w:rsidR="008D4E34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бюджета </w:t>
      </w:r>
      <w:r w:rsidR="008D4E34" w:rsidRPr="008D4E34">
        <w:rPr>
          <w:rFonts w:ascii="Times New Roman" w:hAnsi="Times New Roman" w:cs="Times New Roman"/>
          <w:sz w:val="28"/>
          <w:szCs w:val="28"/>
        </w:rPr>
        <w:t>Алек</w:t>
      </w:r>
      <w:r w:rsidR="008D4E34">
        <w:rPr>
          <w:rFonts w:ascii="Times New Roman" w:hAnsi="Times New Roman" w:cs="Times New Roman"/>
          <w:sz w:val="28"/>
          <w:szCs w:val="28"/>
        </w:rPr>
        <w:t>сеевского муниципального округа, являющихся  органами местного самоуправления  и (или) находя</w:t>
      </w:r>
      <w:r w:rsidR="00EC4654">
        <w:rPr>
          <w:rFonts w:ascii="Times New Roman" w:hAnsi="Times New Roman" w:cs="Times New Roman"/>
          <w:sz w:val="28"/>
          <w:szCs w:val="28"/>
        </w:rPr>
        <w:t>щими</w:t>
      </w:r>
      <w:r w:rsidR="008D4E34">
        <w:rPr>
          <w:rFonts w:ascii="Times New Roman" w:hAnsi="Times New Roman" w:cs="Times New Roman"/>
          <w:sz w:val="28"/>
          <w:szCs w:val="28"/>
        </w:rPr>
        <w:t xml:space="preserve">ся в их ведении </w:t>
      </w:r>
      <w:r w:rsidR="008D4E34" w:rsidRPr="008D4E34">
        <w:rPr>
          <w:rFonts w:ascii="Times New Roman" w:hAnsi="Times New Roman" w:cs="Times New Roman"/>
          <w:sz w:val="28"/>
          <w:szCs w:val="28"/>
        </w:rPr>
        <w:t>казенными учреждениями</w:t>
      </w:r>
      <w:r w:rsidR="00597A01">
        <w:rPr>
          <w:rFonts w:ascii="Times New Roman" w:hAnsi="Times New Roman" w:cs="Times New Roman"/>
          <w:sz w:val="28"/>
          <w:szCs w:val="28"/>
        </w:rPr>
        <w:t xml:space="preserve"> (далее – главные администраторы доходов бюджет</w:t>
      </w:r>
      <w:r w:rsidR="00B05314">
        <w:rPr>
          <w:rFonts w:ascii="Times New Roman" w:hAnsi="Times New Roman" w:cs="Times New Roman"/>
          <w:sz w:val="28"/>
          <w:szCs w:val="28"/>
        </w:rPr>
        <w:t>а</w:t>
      </w:r>
      <w:r w:rsidR="00597A01">
        <w:rPr>
          <w:rFonts w:ascii="Times New Roman" w:hAnsi="Times New Roman" w:cs="Times New Roman"/>
          <w:sz w:val="28"/>
          <w:szCs w:val="28"/>
        </w:rPr>
        <w:t>).</w:t>
      </w:r>
    </w:p>
    <w:p w:rsidR="00C1372D" w:rsidRDefault="00C1372D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95D97">
        <w:rPr>
          <w:rFonts w:ascii="Times New Roman" w:hAnsi="Times New Roman" w:cs="Times New Roman"/>
          <w:sz w:val="28"/>
          <w:szCs w:val="28"/>
        </w:rPr>
        <w:t xml:space="preserve"> </w:t>
      </w:r>
      <w:r w:rsidR="00597A01">
        <w:rPr>
          <w:rFonts w:ascii="Times New Roman" w:hAnsi="Times New Roman" w:cs="Times New Roman"/>
          <w:sz w:val="28"/>
          <w:szCs w:val="28"/>
        </w:rPr>
        <w:t>Г</w:t>
      </w:r>
      <w:r w:rsidR="00895D97">
        <w:rPr>
          <w:rFonts w:ascii="Times New Roman" w:hAnsi="Times New Roman" w:cs="Times New Roman"/>
          <w:sz w:val="28"/>
          <w:szCs w:val="28"/>
        </w:rPr>
        <w:t xml:space="preserve">лавные администраторы доходов бюджета </w:t>
      </w:r>
      <w:r w:rsidR="00895D97" w:rsidRPr="00895D9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895D97">
        <w:rPr>
          <w:rFonts w:ascii="Times New Roman" w:hAnsi="Times New Roman" w:cs="Times New Roman"/>
          <w:sz w:val="28"/>
          <w:szCs w:val="28"/>
        </w:rPr>
        <w:t xml:space="preserve"> обладают следующими бюджетными полномочиями: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а) формируют и утверждают перечень администраторов доходов бюджета </w:t>
      </w:r>
      <w:r w:rsidR="00561726" w:rsidRPr="00561726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>, подведомственных главному администратору доходов бюджета</w:t>
      </w:r>
      <w:r w:rsidR="00B05314">
        <w:rPr>
          <w:rFonts w:ascii="Times New Roman" w:hAnsi="Times New Roman" w:cs="Times New Roman"/>
          <w:sz w:val="28"/>
          <w:szCs w:val="28"/>
        </w:rPr>
        <w:t xml:space="preserve"> </w:t>
      </w:r>
      <w:r w:rsidR="00B05314" w:rsidRPr="00561726">
        <w:rPr>
          <w:rFonts w:ascii="Times New Roman" w:hAnsi="Times New Roman" w:cs="Times New Roman"/>
          <w:sz w:val="28"/>
          <w:szCs w:val="28"/>
        </w:rPr>
        <w:t>Алексеевского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</w:t>
      </w:r>
      <w:r w:rsidR="005617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б) осуществляют </w:t>
      </w:r>
      <w:proofErr w:type="gramStart"/>
      <w:r w:rsidRPr="00470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0E8F">
        <w:rPr>
          <w:rFonts w:ascii="Times New Roman" w:hAnsi="Times New Roman" w:cs="Times New Roman"/>
          <w:sz w:val="28"/>
          <w:szCs w:val="28"/>
        </w:rPr>
        <w:t xml:space="preserve"> подведомственными администраторами доходов бюджета </w:t>
      </w:r>
      <w:r w:rsidR="00561726" w:rsidRPr="00561726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 xml:space="preserve">по осуществлению ими функций администрирования доходов бюджета </w:t>
      </w:r>
      <w:r w:rsidR="00561726" w:rsidRPr="00561726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>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в) формируют и представляют в </w:t>
      </w:r>
      <w:r w:rsidR="00561726">
        <w:rPr>
          <w:rFonts w:ascii="Times New Roman" w:hAnsi="Times New Roman" w:cs="Times New Roman"/>
          <w:sz w:val="28"/>
          <w:szCs w:val="28"/>
        </w:rPr>
        <w:t>комитет</w:t>
      </w:r>
      <w:r w:rsidRPr="00470E8F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администрации </w:t>
      </w:r>
      <w:r w:rsidR="00561726" w:rsidRPr="00561726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</w:t>
      </w:r>
      <w:proofErr w:type="gramStart"/>
      <w:r w:rsidR="00561726" w:rsidRPr="0056172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561726" w:rsidRPr="00561726">
        <w:rPr>
          <w:rFonts w:ascii="Times New Roman" w:hAnsi="Times New Roman" w:cs="Times New Roman"/>
          <w:sz w:val="28"/>
          <w:szCs w:val="28"/>
        </w:rPr>
        <w:t xml:space="preserve"> </w:t>
      </w:r>
      <w:r w:rsidRPr="00470E8F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по администрируемым доходным источникам, источникам финансирования дефицита бюджета </w:t>
      </w:r>
      <w:r w:rsidR="00150E37" w:rsidRPr="00150E3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 xml:space="preserve"> в разрезе кодов бюджетной классификации на очередной финансовый год и плановый период в сроки, предусмотренные </w:t>
      </w:r>
      <w:r w:rsidRPr="00470E8F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 w:rsidR="00150E37" w:rsidRPr="00150E3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>, по форме согласно приложению к Порядку;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пояснительную записку с расчетами и соответствующими обоснованиями к прогнозу бюджета </w:t>
      </w:r>
      <w:r w:rsidR="00150E37" w:rsidRPr="00150E37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сведения, необходимые для составления и ведения кассового плана по утвержденной </w:t>
      </w:r>
      <w:r w:rsidR="00307E28">
        <w:rPr>
          <w:rFonts w:ascii="Times New Roman" w:hAnsi="Times New Roman" w:cs="Times New Roman"/>
          <w:sz w:val="28"/>
          <w:szCs w:val="28"/>
        </w:rPr>
        <w:t>комитетом</w:t>
      </w:r>
      <w:r w:rsidRPr="00470E8F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администрации </w:t>
      </w:r>
      <w:r w:rsidR="00150E37" w:rsidRPr="00150E37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форме;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8F">
        <w:rPr>
          <w:rFonts w:ascii="Times New Roman" w:hAnsi="Times New Roman" w:cs="Times New Roman"/>
          <w:sz w:val="28"/>
          <w:szCs w:val="28"/>
        </w:rPr>
        <w:t xml:space="preserve">предложения по внесению изменений в прогноз поступлений налоговых и неналоговых доходов бюджета </w:t>
      </w:r>
      <w:r w:rsidR="00A43917" w:rsidRPr="00A4391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депутатов </w:t>
      </w:r>
      <w:r w:rsidR="00A43917" w:rsidRPr="00A43917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A43917" w:rsidRPr="00A43917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период, в случае ожидаемого отклонения администрируемых доходов более чем на 10 процентов от утвержденных решением показателей по соответствующему коду бюджетной классификации;</w:t>
      </w:r>
      <w:proofErr w:type="gramEnd"/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</w:t>
      </w:r>
      <w:r w:rsidR="00A43917" w:rsidRPr="00A4391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 xml:space="preserve"> по запросу </w:t>
      </w:r>
      <w:r w:rsidR="00A43917">
        <w:rPr>
          <w:rFonts w:ascii="Times New Roman" w:hAnsi="Times New Roman" w:cs="Times New Roman"/>
          <w:sz w:val="28"/>
          <w:szCs w:val="28"/>
        </w:rPr>
        <w:t>комитета</w:t>
      </w:r>
      <w:r w:rsidRPr="00470E8F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администрации </w:t>
      </w:r>
      <w:r w:rsidR="00A43917" w:rsidRPr="00A4391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>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>г) формируют и представляют бюджетную отчетность главного администратора доходов бюджета</w:t>
      </w:r>
      <w:r w:rsidR="009C7FB9">
        <w:rPr>
          <w:rFonts w:ascii="Times New Roman" w:hAnsi="Times New Roman" w:cs="Times New Roman"/>
          <w:sz w:val="28"/>
          <w:szCs w:val="28"/>
        </w:rPr>
        <w:t xml:space="preserve"> </w:t>
      </w:r>
      <w:r w:rsidR="009C7FB9" w:rsidRPr="00561726">
        <w:rPr>
          <w:rFonts w:ascii="Times New Roman" w:hAnsi="Times New Roman" w:cs="Times New Roman"/>
          <w:sz w:val="28"/>
          <w:szCs w:val="28"/>
        </w:rPr>
        <w:t>Алексеевского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</w:t>
      </w:r>
      <w:r w:rsidR="00A4391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округа по формам и в сроки, которые установлены законодательством Российской Федерации;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д) представляют сведения для включения в реестр источников доходов бюджета </w:t>
      </w:r>
      <w:r w:rsidR="003F5042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округа о закрепленных за ними источниках доходов;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е) утверждают методики прогнозирования поступлений доходов в бюджет </w:t>
      </w:r>
      <w:r w:rsidR="00CC5474" w:rsidRPr="00CC5474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 xml:space="preserve">в соответствии с общими требованиями к такой методике, установленными Постановлением Правительства Российской Федерации от 23 июня 2016 года N </w:t>
      </w:r>
      <w:r w:rsidRPr="00A00746">
        <w:rPr>
          <w:rFonts w:ascii="Times New Roman" w:hAnsi="Times New Roman" w:cs="Times New Roman"/>
          <w:sz w:val="28"/>
          <w:szCs w:val="28"/>
        </w:rPr>
        <w:t>574</w:t>
      </w:r>
      <w:r w:rsidRPr="00470E8F">
        <w:rPr>
          <w:rFonts w:ascii="Times New Roman" w:hAnsi="Times New Roman" w:cs="Times New Roman"/>
          <w:sz w:val="28"/>
          <w:szCs w:val="28"/>
        </w:rPr>
        <w:t xml:space="preserve"> "Об общих требованиях к методике прогнозирования поступлений доходов в бюджеты бюджетной системы Российской Федерации";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ж) исполняют в случае </w:t>
      </w:r>
      <w:proofErr w:type="gramStart"/>
      <w:r w:rsidRPr="00470E8F">
        <w:rPr>
          <w:rFonts w:ascii="Times New Roman" w:hAnsi="Times New Roman" w:cs="Times New Roman"/>
          <w:sz w:val="28"/>
          <w:szCs w:val="28"/>
        </w:rPr>
        <w:t xml:space="preserve">необходимости полномочия администратора доходов бюджета </w:t>
      </w:r>
      <w:r w:rsidR="00CC5474" w:rsidRPr="00CC5474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proofErr w:type="gramEnd"/>
      <w:r w:rsidRPr="00470E8F">
        <w:rPr>
          <w:rFonts w:ascii="Times New Roman" w:hAnsi="Times New Roman" w:cs="Times New Roman"/>
          <w:sz w:val="28"/>
          <w:szCs w:val="28"/>
        </w:rPr>
        <w:t>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з) оказывают методическую помощь администраторам доходов бюджета </w:t>
      </w:r>
      <w:r w:rsidR="00CC5474" w:rsidRPr="00CC5474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по вопросам администрирования;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и) выполняют в Государственной информационной системе о государственных и муниципальных платежах полномочия главного </w:t>
      </w:r>
      <w:r w:rsidRPr="00470E8F">
        <w:rPr>
          <w:rFonts w:ascii="Times New Roman" w:hAnsi="Times New Roman" w:cs="Times New Roman"/>
          <w:sz w:val="28"/>
          <w:szCs w:val="28"/>
        </w:rPr>
        <w:lastRenderedPageBreak/>
        <w:t>администратора начислений и (или) главного администратора платежей, и (или) главного администратора запросов в случае его наделения указанными полномочиями;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 xml:space="preserve">к) </w:t>
      </w:r>
      <w:r w:rsidRPr="00A54450">
        <w:rPr>
          <w:rFonts w:ascii="Times New Roman" w:hAnsi="Times New Roman" w:cs="Times New Roman"/>
          <w:sz w:val="28"/>
          <w:szCs w:val="28"/>
        </w:rPr>
        <w:t xml:space="preserve">согласовывают подведомственным администраторам доходов бюджета </w:t>
      </w:r>
      <w:r w:rsidR="00CC5474" w:rsidRPr="00A54450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A54450">
        <w:rPr>
          <w:rFonts w:ascii="Times New Roman" w:hAnsi="Times New Roman" w:cs="Times New Roman"/>
          <w:sz w:val="28"/>
          <w:szCs w:val="28"/>
        </w:rPr>
        <w:t xml:space="preserve">регламенты реализации </w:t>
      </w:r>
      <w:proofErr w:type="gramStart"/>
      <w:r w:rsidRPr="00A54450">
        <w:rPr>
          <w:rFonts w:ascii="Times New Roman" w:hAnsi="Times New Roman" w:cs="Times New Roman"/>
          <w:sz w:val="28"/>
          <w:szCs w:val="28"/>
        </w:rPr>
        <w:t xml:space="preserve">полномочий администратора доходов бюджета </w:t>
      </w:r>
      <w:r w:rsidR="003F5042" w:rsidRPr="00A54450">
        <w:rPr>
          <w:rFonts w:ascii="Times New Roman" w:hAnsi="Times New Roman" w:cs="Times New Roman"/>
          <w:sz w:val="28"/>
          <w:szCs w:val="28"/>
        </w:rPr>
        <w:t>муниципального</w:t>
      </w:r>
      <w:r w:rsidRPr="00A54450">
        <w:rPr>
          <w:rFonts w:ascii="Times New Roman" w:hAnsi="Times New Roman" w:cs="Times New Roman"/>
          <w:sz w:val="28"/>
          <w:szCs w:val="28"/>
        </w:rPr>
        <w:t xml:space="preserve"> округа</w:t>
      </w:r>
      <w:proofErr w:type="gramEnd"/>
      <w:r w:rsidRPr="00A54450">
        <w:rPr>
          <w:rFonts w:ascii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</w:t>
      </w:r>
      <w:r w:rsidRPr="00470E8F">
        <w:rPr>
          <w:rFonts w:ascii="Times New Roman" w:hAnsi="Times New Roman" w:cs="Times New Roman"/>
          <w:sz w:val="28"/>
          <w:szCs w:val="28"/>
        </w:rPr>
        <w:t xml:space="preserve"> </w:t>
      </w:r>
      <w:r w:rsidR="00FB6E4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округа, пеням и штрафам по ним, разработанные в соответствии с общими требованиями, установленными Министерством финансов Российской Федерации;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>л)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470E8F" w:rsidRPr="00470E8F" w:rsidRDefault="003E655C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0E8F" w:rsidRPr="00470E8F">
        <w:rPr>
          <w:rFonts w:ascii="Times New Roman" w:hAnsi="Times New Roman" w:cs="Times New Roman"/>
          <w:sz w:val="28"/>
          <w:szCs w:val="28"/>
        </w:rPr>
        <w:t xml:space="preserve">Главный администратор доходов бюджета </w:t>
      </w:r>
      <w:r w:rsidR="004E3FA1">
        <w:rPr>
          <w:rFonts w:ascii="Times New Roman" w:hAnsi="Times New Roman" w:cs="Times New Roman"/>
          <w:sz w:val="28"/>
          <w:szCs w:val="28"/>
        </w:rPr>
        <w:t>муниципального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округа, являющийся администратором доходов бюджета </w:t>
      </w:r>
      <w:r w:rsidR="004E3FA1" w:rsidRPr="004E3FA1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по закрепленным кодам доходов, издает соответствующий правовой акт и осуществляет, кроме предусмотренных пунктом 1 Порядка, следующие бюджетные полномочия:</w:t>
      </w:r>
      <w:proofErr w:type="gramEnd"/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8F">
        <w:rPr>
          <w:rFonts w:ascii="Times New Roman" w:hAnsi="Times New Roman" w:cs="Times New Roman"/>
          <w:sz w:val="28"/>
          <w:szCs w:val="28"/>
        </w:rPr>
        <w:t xml:space="preserve">а) в установленном порядке осуществляет взаимодействие с Управлением Федерального казначейства по Белгородской области, представляет предусмотренные нормативными правовыми актами Российской Федерации документы для открытия, переоформления и закрытия лицевого счета администратора доходов бюджета </w:t>
      </w:r>
      <w:r w:rsidR="002741DA" w:rsidRPr="002741DA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t>б) доводит до плательщиков сведения о реквизитах счета, открытого в Управлении Федерального казначейства по Белгородской области для учета поступлений и их распределения между бюджетами, а также информацию, необходимую для заполнения в установленном Министерством финансов Российской Федерации порядке расчетных документов;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8F">
        <w:rPr>
          <w:rFonts w:ascii="Times New Roman" w:hAnsi="Times New Roman" w:cs="Times New Roman"/>
          <w:sz w:val="28"/>
          <w:szCs w:val="28"/>
        </w:rPr>
        <w:t xml:space="preserve">в) осуществляет начисление, учет и контроль за правильностью исчисления, полнотой и своевременностью осуществления платежей в бюджет </w:t>
      </w:r>
      <w:r w:rsidR="002741DA" w:rsidRPr="002741DA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 xml:space="preserve">, пеней и штрафов по ним, принимает решения о возврате излишне уплаченных (взысканных) в бюджет </w:t>
      </w:r>
      <w:r w:rsidR="002741DA" w:rsidRPr="002741DA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платежей, пеней и штрафов и представляет соответствующие документы в Управление Федерального казначейства по Белгородской области в установленном нормативными правовыми актами порядке;</w:t>
      </w:r>
      <w:proofErr w:type="gramEnd"/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E8F">
        <w:rPr>
          <w:rFonts w:ascii="Times New Roman" w:hAnsi="Times New Roman" w:cs="Times New Roman"/>
          <w:sz w:val="28"/>
          <w:szCs w:val="28"/>
        </w:rPr>
        <w:lastRenderedPageBreak/>
        <w:t xml:space="preserve">г) в случае нарушения плательщиками установленных законодательством и (или) условиями заключенных договоров сроков перечисления (уплаты) денежных средств по неналоговым доходам бюджета </w:t>
      </w:r>
      <w:r w:rsidR="002741DA" w:rsidRPr="002741DA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470E8F">
        <w:rPr>
          <w:rFonts w:ascii="Times New Roman" w:hAnsi="Times New Roman" w:cs="Times New Roman"/>
          <w:sz w:val="28"/>
          <w:szCs w:val="28"/>
        </w:rPr>
        <w:t>производит взыскание задолженности по уплате неналоговых платежей (с учетом сумм начисленных пеней и штрафов) в соответствии с действующим законодательством и (или) условиями договоров;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8F">
        <w:rPr>
          <w:rFonts w:ascii="Times New Roman" w:hAnsi="Times New Roman" w:cs="Times New Roman"/>
          <w:sz w:val="28"/>
          <w:szCs w:val="28"/>
        </w:rPr>
        <w:t>д) в случае поступления доходов по кодам бюджетной классификации Российской Федерации, отражающим невыясненные поступления, принимает меры по уточнению вида и принадлежности платежа в установленном нормативными правовыми актами Российской Федерации порядке;</w:t>
      </w:r>
      <w:proofErr w:type="gramEnd"/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8F">
        <w:rPr>
          <w:rFonts w:ascii="Times New Roman" w:hAnsi="Times New Roman" w:cs="Times New Roman"/>
          <w:sz w:val="28"/>
          <w:szCs w:val="28"/>
        </w:rPr>
        <w:t xml:space="preserve">е) утверждает регламент реализации полномочий администратора доходов бюджета </w:t>
      </w:r>
      <w:r w:rsidR="00367A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0E8F">
        <w:rPr>
          <w:rFonts w:ascii="Times New Roman" w:hAnsi="Times New Roman" w:cs="Times New Roman"/>
          <w:sz w:val="28"/>
          <w:szCs w:val="28"/>
        </w:rPr>
        <w:t xml:space="preserve"> округа по взысканию дебиторской задолженности по платежам в бюджет </w:t>
      </w:r>
      <w:r w:rsidR="002741DA" w:rsidRPr="002741DA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470E8F">
        <w:rPr>
          <w:rFonts w:ascii="Times New Roman" w:hAnsi="Times New Roman" w:cs="Times New Roman"/>
          <w:sz w:val="28"/>
          <w:szCs w:val="28"/>
        </w:rPr>
        <w:t xml:space="preserve">, пеням и штрафам по ним, разработанный в соответствии с общими требованиями, установленными Приказом Министерства финансов Российской Федерации от </w:t>
      </w:r>
      <w:r w:rsidR="002741DA">
        <w:rPr>
          <w:rFonts w:ascii="Times New Roman" w:hAnsi="Times New Roman" w:cs="Times New Roman"/>
          <w:sz w:val="28"/>
          <w:szCs w:val="28"/>
        </w:rPr>
        <w:t>26</w:t>
      </w:r>
      <w:r w:rsidRPr="00470E8F">
        <w:rPr>
          <w:rFonts w:ascii="Times New Roman" w:hAnsi="Times New Roman" w:cs="Times New Roman"/>
          <w:sz w:val="28"/>
          <w:szCs w:val="28"/>
        </w:rPr>
        <w:t xml:space="preserve"> </w:t>
      </w:r>
      <w:r w:rsidR="002741DA">
        <w:rPr>
          <w:rFonts w:ascii="Times New Roman" w:hAnsi="Times New Roman" w:cs="Times New Roman"/>
          <w:sz w:val="28"/>
          <w:szCs w:val="28"/>
        </w:rPr>
        <w:t>сентября</w:t>
      </w:r>
      <w:r w:rsidRPr="00470E8F">
        <w:rPr>
          <w:rFonts w:ascii="Times New Roman" w:hAnsi="Times New Roman" w:cs="Times New Roman"/>
          <w:sz w:val="28"/>
          <w:szCs w:val="28"/>
        </w:rPr>
        <w:t xml:space="preserve"> 202</w:t>
      </w:r>
      <w:r w:rsidR="002741DA">
        <w:rPr>
          <w:rFonts w:ascii="Times New Roman" w:hAnsi="Times New Roman" w:cs="Times New Roman"/>
          <w:sz w:val="28"/>
          <w:szCs w:val="28"/>
        </w:rPr>
        <w:t>4</w:t>
      </w:r>
      <w:r w:rsidRPr="00470E8F">
        <w:rPr>
          <w:rFonts w:ascii="Times New Roman" w:hAnsi="Times New Roman" w:cs="Times New Roman"/>
          <w:sz w:val="28"/>
          <w:szCs w:val="28"/>
        </w:rPr>
        <w:t xml:space="preserve"> года N 1</w:t>
      </w:r>
      <w:r w:rsidR="002741DA">
        <w:rPr>
          <w:rFonts w:ascii="Times New Roman" w:hAnsi="Times New Roman" w:cs="Times New Roman"/>
          <w:sz w:val="28"/>
          <w:szCs w:val="28"/>
        </w:rPr>
        <w:t>39</w:t>
      </w:r>
      <w:r w:rsidRPr="00470E8F">
        <w:rPr>
          <w:rFonts w:ascii="Times New Roman" w:hAnsi="Times New Roman" w:cs="Times New Roman"/>
          <w:sz w:val="28"/>
          <w:szCs w:val="28"/>
        </w:rPr>
        <w:t>н "Об утверждении общих требований к регламенту реализации полномочий администратора доходов бюджета по взысканию дебиторской задолженности</w:t>
      </w:r>
      <w:proofErr w:type="gramEnd"/>
      <w:r w:rsidRPr="00470E8F">
        <w:rPr>
          <w:rFonts w:ascii="Times New Roman" w:hAnsi="Times New Roman" w:cs="Times New Roman"/>
          <w:sz w:val="28"/>
          <w:szCs w:val="28"/>
        </w:rPr>
        <w:t xml:space="preserve"> по платежам в бюджет, пеням и штрафам по ним".</w:t>
      </w:r>
    </w:p>
    <w:p w:rsidR="00470E8F" w:rsidRPr="00470E8F" w:rsidRDefault="003E655C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0E8F" w:rsidRPr="00470E8F">
        <w:rPr>
          <w:rFonts w:ascii="Times New Roman" w:hAnsi="Times New Roman" w:cs="Times New Roman"/>
          <w:sz w:val="28"/>
          <w:szCs w:val="28"/>
        </w:rPr>
        <w:t>. В случае изменения состава и (или) функций главный администратор доходов бюджета</w:t>
      </w:r>
      <w:r w:rsidR="009C7FB9">
        <w:rPr>
          <w:rFonts w:ascii="Times New Roman" w:hAnsi="Times New Roman" w:cs="Times New Roman"/>
          <w:sz w:val="28"/>
          <w:szCs w:val="28"/>
        </w:rPr>
        <w:t xml:space="preserve"> </w:t>
      </w:r>
      <w:r w:rsidR="009C7FB9" w:rsidRPr="00561726">
        <w:rPr>
          <w:rFonts w:ascii="Times New Roman" w:hAnsi="Times New Roman" w:cs="Times New Roman"/>
          <w:sz w:val="28"/>
          <w:szCs w:val="28"/>
        </w:rPr>
        <w:t>Алексеевского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</w:t>
      </w:r>
      <w:r w:rsidR="002741DA">
        <w:rPr>
          <w:rFonts w:ascii="Times New Roman" w:hAnsi="Times New Roman" w:cs="Times New Roman"/>
          <w:sz w:val="28"/>
          <w:szCs w:val="28"/>
        </w:rPr>
        <w:t>муниципального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округа в течение 5 (пяти) рабочих дней доводит эту информацию до </w:t>
      </w:r>
      <w:r w:rsidR="002741DA">
        <w:rPr>
          <w:rFonts w:ascii="Times New Roman" w:hAnsi="Times New Roman" w:cs="Times New Roman"/>
          <w:sz w:val="28"/>
          <w:szCs w:val="28"/>
        </w:rPr>
        <w:t>комитета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администрации </w:t>
      </w:r>
      <w:r w:rsidR="002741DA" w:rsidRPr="002741DA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470E8F" w:rsidRPr="00470E8F">
        <w:rPr>
          <w:rFonts w:ascii="Times New Roman" w:hAnsi="Times New Roman" w:cs="Times New Roman"/>
          <w:sz w:val="28"/>
          <w:szCs w:val="28"/>
        </w:rPr>
        <w:t>.</w:t>
      </w:r>
    </w:p>
    <w:p w:rsidR="00470E8F" w:rsidRPr="00470E8F" w:rsidRDefault="003E655C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0E8F" w:rsidRPr="00470E8F">
        <w:rPr>
          <w:rFonts w:ascii="Times New Roman" w:hAnsi="Times New Roman" w:cs="Times New Roman"/>
          <w:sz w:val="28"/>
          <w:szCs w:val="28"/>
        </w:rPr>
        <w:t>. Главный администратор доходов бюджета</w:t>
      </w:r>
      <w:r w:rsidR="009C7FB9">
        <w:rPr>
          <w:rFonts w:ascii="Times New Roman" w:hAnsi="Times New Roman" w:cs="Times New Roman"/>
          <w:sz w:val="28"/>
          <w:szCs w:val="28"/>
        </w:rPr>
        <w:t xml:space="preserve"> </w:t>
      </w:r>
      <w:r w:rsidR="009C7FB9" w:rsidRPr="00561726">
        <w:rPr>
          <w:rFonts w:ascii="Times New Roman" w:hAnsi="Times New Roman" w:cs="Times New Roman"/>
          <w:sz w:val="28"/>
          <w:szCs w:val="28"/>
        </w:rPr>
        <w:t>Алексеевского</w:t>
      </w:r>
      <w:r w:rsidR="00E467D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470E8F" w:rsidRPr="00470E8F">
        <w:rPr>
          <w:rFonts w:ascii="Times New Roman" w:hAnsi="Times New Roman" w:cs="Times New Roman"/>
          <w:sz w:val="28"/>
          <w:szCs w:val="28"/>
        </w:rPr>
        <w:t xml:space="preserve"> округа несет ответственность за достоверность и своевременность представляемой отчетности, принимает меры по обеспечению поступления доходов в бюджет </w:t>
      </w:r>
      <w:r w:rsidR="002741DA" w:rsidRPr="002741DA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470E8F" w:rsidRPr="00470E8F">
        <w:rPr>
          <w:rFonts w:ascii="Times New Roman" w:hAnsi="Times New Roman" w:cs="Times New Roman"/>
          <w:sz w:val="28"/>
          <w:szCs w:val="28"/>
        </w:rPr>
        <w:t>, а также по сокращению задолженности по их уплате.</w:t>
      </w:r>
    </w:p>
    <w:p w:rsidR="00470E8F" w:rsidRPr="00470E8F" w:rsidRDefault="00470E8F" w:rsidP="00470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0851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0851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E320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514C" w:rsidRPr="001E118D" w:rsidRDefault="0008514C" w:rsidP="001E118D">
      <w:pPr>
        <w:tabs>
          <w:tab w:val="left" w:pos="76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E118D" w:rsidRDefault="001E118D" w:rsidP="001E118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1E118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1E118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08514C" w:rsidRDefault="0008514C" w:rsidP="001E118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6E19CE" w:rsidRDefault="006E19CE">
      <w:pPr>
        <w:rPr>
          <w:rFonts w:ascii="Times New Roman" w:hAnsi="Times New Roman" w:cs="Times New Roman"/>
          <w:sz w:val="28"/>
          <w:szCs w:val="28"/>
        </w:rPr>
      </w:pPr>
    </w:p>
    <w:p w:rsidR="00452346" w:rsidRDefault="00452346" w:rsidP="00452346">
      <w:pPr>
        <w:spacing w:after="0"/>
        <w:rPr>
          <w:rFonts w:ascii="Times New Roman" w:hAnsi="Times New Roman" w:cs="Times New Roman"/>
          <w:sz w:val="28"/>
          <w:szCs w:val="28"/>
        </w:rPr>
        <w:sectPr w:rsidR="00452346" w:rsidSect="006E19CE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p w:rsidR="0008514C" w:rsidRDefault="0008514C" w:rsidP="001E118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494"/>
        <w:tblOverlap w:val="never"/>
        <w:tblW w:w="0" w:type="auto"/>
        <w:tblLook w:val="0000" w:firstRow="0" w:lastRow="0" w:firstColumn="0" w:lastColumn="0" w:noHBand="0" w:noVBand="0"/>
      </w:tblPr>
      <w:tblGrid>
        <w:gridCol w:w="5325"/>
      </w:tblGrid>
      <w:tr w:rsidR="00452346" w:rsidTr="005E5994">
        <w:trPr>
          <w:trHeight w:val="1891"/>
        </w:trPr>
        <w:tc>
          <w:tcPr>
            <w:tcW w:w="5325" w:type="dxa"/>
          </w:tcPr>
          <w:p w:rsidR="00452346" w:rsidRPr="00BE0EB1" w:rsidRDefault="00452346" w:rsidP="005E5994">
            <w:pPr>
              <w:tabs>
                <w:tab w:val="left" w:pos="5820"/>
              </w:tabs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B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452346" w:rsidRPr="00BE0EB1" w:rsidRDefault="00D87FF0" w:rsidP="005E5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к Поряд</w:t>
            </w:r>
            <w:r w:rsidR="00452346"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52346"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осуществления бюджетных полномочий главных  администраторов</w:t>
            </w:r>
          </w:p>
          <w:p w:rsidR="00452346" w:rsidRPr="00BE0EB1" w:rsidRDefault="00452346" w:rsidP="005E5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 бюджета Алексеевского </w:t>
            </w:r>
            <w:r w:rsidR="002741DA"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</w:t>
            </w:r>
            <w:r w:rsidRPr="00BE0EB1">
              <w:rPr>
                <w:rFonts w:ascii="Times New Roman" w:hAnsi="Times New Roman" w:cs="Times New Roman"/>
                <w:b/>
                <w:sz w:val="24"/>
                <w:szCs w:val="24"/>
              </w:rPr>
              <w:t>, являющихся органами местного самоуправления, и находящихся в их ведении казенными учреждениями</w:t>
            </w:r>
          </w:p>
          <w:p w:rsidR="00452346" w:rsidRDefault="00452346" w:rsidP="005E5994">
            <w:pPr>
              <w:tabs>
                <w:tab w:val="left" w:pos="11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452346" w:rsidRDefault="00452346" w:rsidP="00452346">
      <w:pPr>
        <w:tabs>
          <w:tab w:val="left" w:pos="6105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>__________________________________________________</w:t>
      </w:r>
    </w:p>
    <w:p w:rsidR="00452346" w:rsidRPr="00DA5324" w:rsidRDefault="00452346" w:rsidP="0045234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A5324">
        <w:rPr>
          <w:rFonts w:ascii="Times New Roman" w:hAnsi="Times New Roman" w:cs="Times New Roman"/>
          <w:sz w:val="24"/>
          <w:szCs w:val="24"/>
        </w:rPr>
        <w:t>(наименование главного администратора доходов)</w:t>
      </w:r>
    </w:p>
    <w:p w:rsidR="00452346" w:rsidRDefault="00452346" w:rsidP="00452346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2346" w:rsidRPr="00083B3F" w:rsidRDefault="00452346" w:rsidP="0045234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83B3F">
        <w:rPr>
          <w:rFonts w:ascii="Times New Roman" w:hAnsi="Times New Roman" w:cs="Times New Roman"/>
          <w:sz w:val="24"/>
          <w:szCs w:val="24"/>
        </w:rPr>
        <w:t xml:space="preserve">Основные показатели  </w:t>
      </w:r>
    </w:p>
    <w:p w:rsidR="00452346" w:rsidRPr="00083B3F" w:rsidRDefault="00452346" w:rsidP="0045234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83B3F">
        <w:rPr>
          <w:rFonts w:ascii="Times New Roman" w:hAnsi="Times New Roman" w:cs="Times New Roman"/>
          <w:sz w:val="24"/>
          <w:szCs w:val="24"/>
        </w:rPr>
        <w:t xml:space="preserve">прогноза бюджета </w:t>
      </w:r>
      <w:r w:rsidR="00307E28" w:rsidRPr="00307E28">
        <w:rPr>
          <w:rFonts w:ascii="Times New Roman" w:hAnsi="Times New Roman" w:cs="Times New Roman"/>
          <w:sz w:val="24"/>
          <w:szCs w:val="24"/>
        </w:rPr>
        <w:t>Алексеевского муниципального округа</w:t>
      </w:r>
      <w:r w:rsidRPr="00083B3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</w:p>
    <w:p w:rsidR="00452346" w:rsidRPr="00083B3F" w:rsidRDefault="00452346" w:rsidP="00452346">
      <w:pPr>
        <w:tabs>
          <w:tab w:val="left" w:pos="1500"/>
          <w:tab w:val="center" w:pos="7639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83B3F">
        <w:rPr>
          <w:rFonts w:ascii="Times New Roman" w:hAnsi="Times New Roman" w:cs="Times New Roman"/>
          <w:sz w:val="24"/>
          <w:szCs w:val="24"/>
        </w:rPr>
        <w:tab/>
      </w:r>
      <w:r w:rsidRPr="00083B3F">
        <w:rPr>
          <w:rFonts w:ascii="Times New Roman" w:hAnsi="Times New Roman" w:cs="Times New Roman"/>
          <w:sz w:val="24"/>
          <w:szCs w:val="24"/>
        </w:rPr>
        <w:tab/>
        <w:t xml:space="preserve"> и плановый период на __________ годы</w:t>
      </w:r>
    </w:p>
    <w:tbl>
      <w:tblPr>
        <w:tblW w:w="15195" w:type="dxa"/>
        <w:jc w:val="center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1527"/>
        <w:gridCol w:w="1919"/>
        <w:gridCol w:w="1779"/>
        <w:gridCol w:w="2367"/>
        <w:gridCol w:w="2645"/>
        <w:gridCol w:w="1281"/>
        <w:gridCol w:w="1384"/>
        <w:gridCol w:w="1616"/>
      </w:tblGrid>
      <w:tr w:rsidR="00452346" w:rsidTr="005E5994">
        <w:trPr>
          <w:trHeight w:val="370"/>
          <w:jc w:val="center"/>
        </w:trPr>
        <w:tc>
          <w:tcPr>
            <w:tcW w:w="677" w:type="dxa"/>
            <w:vMerge w:val="restart"/>
          </w:tcPr>
          <w:p w:rsidR="00452346" w:rsidRPr="00DA5324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27" w:type="dxa"/>
            <w:vMerge w:val="restart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919" w:type="dxa"/>
            <w:vMerge w:val="restart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79" w:type="dxa"/>
            <w:vMerge w:val="restart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Исполнено за отчетный год</w:t>
            </w:r>
          </w:p>
        </w:tc>
        <w:tc>
          <w:tcPr>
            <w:tcW w:w="5012" w:type="dxa"/>
            <w:gridSpan w:val="2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</w:tc>
        <w:tc>
          <w:tcPr>
            <w:tcW w:w="4281" w:type="dxa"/>
            <w:gridSpan w:val="3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>Прогнозные годы</w:t>
            </w:r>
          </w:p>
        </w:tc>
      </w:tr>
      <w:tr w:rsidR="00452346" w:rsidTr="005E5994">
        <w:trPr>
          <w:trHeight w:val="1268"/>
          <w:jc w:val="center"/>
        </w:trPr>
        <w:tc>
          <w:tcPr>
            <w:tcW w:w="677" w:type="dxa"/>
            <w:vMerge/>
          </w:tcPr>
          <w:p w:rsidR="00452346" w:rsidRPr="00DA5324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452346" w:rsidRPr="00DA5324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52346" w:rsidRPr="00DA5324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vMerge/>
          </w:tcPr>
          <w:p w:rsidR="00452346" w:rsidRPr="00DA5324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:rsidR="00452346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 xml:space="preserve">твержденные решением </w:t>
            </w:r>
            <w:r w:rsidR="00307E28">
              <w:rPr>
                <w:rFonts w:ascii="Times New Roman" w:hAnsi="Times New Roman" w:cs="Times New Roman"/>
                <w:sz w:val="20"/>
                <w:szCs w:val="20"/>
              </w:rPr>
              <w:t>Совета депутатов</w:t>
            </w:r>
            <w:r w:rsidRPr="00DA5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7E28" w:rsidRPr="00307E28">
              <w:rPr>
                <w:rFonts w:ascii="Times New Roman" w:hAnsi="Times New Roman" w:cs="Times New Roman"/>
                <w:sz w:val="20"/>
                <w:szCs w:val="20"/>
              </w:rPr>
              <w:t>Алексеевского муниципального округа</w:t>
            </w:r>
          </w:p>
          <w:p w:rsidR="00452346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</w:t>
            </w:r>
          </w:p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№____</w:t>
            </w:r>
          </w:p>
        </w:tc>
        <w:tc>
          <w:tcPr>
            <w:tcW w:w="2645" w:type="dxa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ожидаемое исполнение</w:t>
            </w:r>
          </w:p>
        </w:tc>
        <w:tc>
          <w:tcPr>
            <w:tcW w:w="1281" w:type="dxa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384" w:type="dxa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616" w:type="dxa"/>
          </w:tcPr>
          <w:p w:rsidR="00452346" w:rsidRPr="00DA5324" w:rsidRDefault="00452346" w:rsidP="005E59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452346" w:rsidTr="005E5994">
        <w:trPr>
          <w:trHeight w:val="372"/>
          <w:jc w:val="center"/>
        </w:trPr>
        <w:tc>
          <w:tcPr>
            <w:tcW w:w="67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1" w:type="dxa"/>
            <w:gridSpan w:val="3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346" w:rsidTr="005E5994">
        <w:trPr>
          <w:trHeight w:val="264"/>
          <w:jc w:val="center"/>
        </w:trPr>
        <w:tc>
          <w:tcPr>
            <w:tcW w:w="67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1" w:type="dxa"/>
            <w:gridSpan w:val="3"/>
          </w:tcPr>
          <w:p w:rsidR="00452346" w:rsidRDefault="00452346" w:rsidP="005E59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346" w:rsidRDefault="00452346" w:rsidP="00452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346" w:rsidRDefault="00452346" w:rsidP="00452346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3B3F">
        <w:rPr>
          <w:rFonts w:ascii="Times New Roman" w:hAnsi="Times New Roman" w:cs="Times New Roman"/>
          <w:sz w:val="24"/>
          <w:szCs w:val="24"/>
        </w:rPr>
        <w:t xml:space="preserve">Руководитель  _________________      __________________________  </w:t>
      </w:r>
    </w:p>
    <w:p w:rsidR="00452346" w:rsidRPr="00C86B6D" w:rsidRDefault="00452346" w:rsidP="00452346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3B3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86B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C86B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86B6D">
        <w:rPr>
          <w:rFonts w:ascii="Times New Roman" w:hAnsi="Times New Roman" w:cs="Times New Roman"/>
          <w:sz w:val="20"/>
          <w:szCs w:val="20"/>
        </w:rPr>
        <w:t>(подпись)</w:t>
      </w:r>
      <w:r w:rsidRPr="00C86B6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C86B6D">
        <w:rPr>
          <w:rFonts w:ascii="Times New Roman" w:hAnsi="Times New Roman" w:cs="Times New Roman"/>
          <w:sz w:val="20"/>
          <w:szCs w:val="20"/>
        </w:rPr>
        <w:t>(инициалы, фамилия)</w:t>
      </w:r>
    </w:p>
    <w:p w:rsidR="00452346" w:rsidRPr="00083B3F" w:rsidRDefault="00452346" w:rsidP="00452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83B3F">
        <w:rPr>
          <w:rFonts w:ascii="Times New Roman" w:hAnsi="Times New Roman" w:cs="Times New Roman"/>
          <w:sz w:val="24"/>
          <w:szCs w:val="24"/>
        </w:rPr>
        <w:t>Главный бухгалтер _________________      __________________________</w:t>
      </w:r>
    </w:p>
    <w:p w:rsidR="00452346" w:rsidRDefault="00452346" w:rsidP="00452346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52346" w:rsidSect="000B3E4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C86B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86B6D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86B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C86B6D">
        <w:rPr>
          <w:rFonts w:ascii="Times New Roman" w:hAnsi="Times New Roman" w:cs="Times New Roman"/>
          <w:sz w:val="20"/>
          <w:szCs w:val="20"/>
        </w:rPr>
        <w:t>(подпись)</w:t>
      </w:r>
      <w:r w:rsidRPr="00C86B6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C86B6D">
        <w:rPr>
          <w:rFonts w:ascii="Times New Roman" w:hAnsi="Times New Roman" w:cs="Times New Roman"/>
          <w:sz w:val="20"/>
          <w:szCs w:val="20"/>
        </w:rPr>
        <w:t>(инициалы, фам</w:t>
      </w:r>
      <w:r w:rsidR="006E19CE">
        <w:rPr>
          <w:rFonts w:ascii="Times New Roman" w:hAnsi="Times New Roman" w:cs="Times New Roman"/>
          <w:sz w:val="20"/>
          <w:szCs w:val="20"/>
        </w:rPr>
        <w:t>илия)</w:t>
      </w:r>
    </w:p>
    <w:p w:rsidR="00737C37" w:rsidRPr="006E19CE" w:rsidRDefault="00737C37" w:rsidP="009F67D3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37C37" w:rsidRPr="006E19CE" w:rsidSect="000B3E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0E" w:rsidRDefault="000C680E" w:rsidP="00C927A0">
      <w:pPr>
        <w:spacing w:after="0" w:line="240" w:lineRule="auto"/>
      </w:pPr>
      <w:r>
        <w:separator/>
      </w:r>
    </w:p>
  </w:endnote>
  <w:endnote w:type="continuationSeparator" w:id="0">
    <w:p w:rsidR="000C680E" w:rsidRDefault="000C680E" w:rsidP="00C9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0E" w:rsidRDefault="000C680E" w:rsidP="00C927A0">
      <w:pPr>
        <w:spacing w:after="0" w:line="240" w:lineRule="auto"/>
      </w:pPr>
      <w:r>
        <w:separator/>
      </w:r>
    </w:p>
  </w:footnote>
  <w:footnote w:type="continuationSeparator" w:id="0">
    <w:p w:rsidR="000C680E" w:rsidRDefault="000C680E" w:rsidP="00C9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53353"/>
      <w:docPartObj>
        <w:docPartGallery w:val="Page Numbers (Top of Page)"/>
        <w:docPartUnique/>
      </w:docPartObj>
    </w:sdtPr>
    <w:sdtContent>
      <w:p w:rsidR="006E19CE" w:rsidRDefault="006E19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7D3">
          <w:rPr>
            <w:noProof/>
          </w:rPr>
          <w:t>4</w:t>
        </w:r>
        <w:r>
          <w:fldChar w:fldCharType="end"/>
        </w:r>
      </w:p>
    </w:sdtContent>
  </w:sdt>
  <w:p w:rsidR="009D00AA" w:rsidRDefault="009D00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230357"/>
      <w:docPartObj>
        <w:docPartGallery w:val="Page Numbers (Top of Page)"/>
        <w:docPartUnique/>
      </w:docPartObj>
    </w:sdtPr>
    <w:sdtEndPr/>
    <w:sdtContent>
      <w:p w:rsidR="00FE2964" w:rsidRDefault="00FE29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9CE">
          <w:rPr>
            <w:noProof/>
          </w:rPr>
          <w:t>3</w:t>
        </w:r>
        <w:r>
          <w:fldChar w:fldCharType="end"/>
        </w:r>
      </w:p>
    </w:sdtContent>
  </w:sdt>
  <w:p w:rsidR="009D00AA" w:rsidRDefault="009D0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720"/>
    <w:multiLevelType w:val="hybridMultilevel"/>
    <w:tmpl w:val="11485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E33"/>
    <w:rsid w:val="00001C85"/>
    <w:rsid w:val="0001457D"/>
    <w:rsid w:val="00043CD1"/>
    <w:rsid w:val="0008514C"/>
    <w:rsid w:val="00093536"/>
    <w:rsid w:val="000A7E33"/>
    <w:rsid w:val="000B3E4F"/>
    <w:rsid w:val="000C680E"/>
    <w:rsid w:val="00150E37"/>
    <w:rsid w:val="001E118D"/>
    <w:rsid w:val="0022369A"/>
    <w:rsid w:val="00223D35"/>
    <w:rsid w:val="00226688"/>
    <w:rsid w:val="00243F73"/>
    <w:rsid w:val="002741DA"/>
    <w:rsid w:val="00275FCD"/>
    <w:rsid w:val="002A3F22"/>
    <w:rsid w:val="002C7AEE"/>
    <w:rsid w:val="002E77E6"/>
    <w:rsid w:val="00307E28"/>
    <w:rsid w:val="00356907"/>
    <w:rsid w:val="00367A13"/>
    <w:rsid w:val="003A7D67"/>
    <w:rsid w:val="003C4D95"/>
    <w:rsid w:val="003D5478"/>
    <w:rsid w:val="003E655C"/>
    <w:rsid w:val="003F5042"/>
    <w:rsid w:val="003F6E8E"/>
    <w:rsid w:val="00424827"/>
    <w:rsid w:val="00452346"/>
    <w:rsid w:val="00464100"/>
    <w:rsid w:val="00470E8F"/>
    <w:rsid w:val="004E098B"/>
    <w:rsid w:val="004E2E83"/>
    <w:rsid w:val="004E3959"/>
    <w:rsid w:val="004E3FA1"/>
    <w:rsid w:val="00530D45"/>
    <w:rsid w:val="00560729"/>
    <w:rsid w:val="00561726"/>
    <w:rsid w:val="00561ECE"/>
    <w:rsid w:val="00597A01"/>
    <w:rsid w:val="005B5415"/>
    <w:rsid w:val="005D7AA6"/>
    <w:rsid w:val="005E6873"/>
    <w:rsid w:val="00622497"/>
    <w:rsid w:val="00635F42"/>
    <w:rsid w:val="00661DAD"/>
    <w:rsid w:val="006C7E26"/>
    <w:rsid w:val="006E19CE"/>
    <w:rsid w:val="007200D0"/>
    <w:rsid w:val="00737C37"/>
    <w:rsid w:val="00743841"/>
    <w:rsid w:val="00773B52"/>
    <w:rsid w:val="00797899"/>
    <w:rsid w:val="007C2A9F"/>
    <w:rsid w:val="007F3638"/>
    <w:rsid w:val="00817DF5"/>
    <w:rsid w:val="00865313"/>
    <w:rsid w:val="00883E13"/>
    <w:rsid w:val="00895D97"/>
    <w:rsid w:val="008D4E34"/>
    <w:rsid w:val="008E7E48"/>
    <w:rsid w:val="00923778"/>
    <w:rsid w:val="00925883"/>
    <w:rsid w:val="009775F3"/>
    <w:rsid w:val="009B2E99"/>
    <w:rsid w:val="009B6F53"/>
    <w:rsid w:val="009C7FB9"/>
    <w:rsid w:val="009D00AA"/>
    <w:rsid w:val="009F67D3"/>
    <w:rsid w:val="00A00746"/>
    <w:rsid w:val="00A00B20"/>
    <w:rsid w:val="00A17537"/>
    <w:rsid w:val="00A2740E"/>
    <w:rsid w:val="00A43917"/>
    <w:rsid w:val="00A54450"/>
    <w:rsid w:val="00AB7BD4"/>
    <w:rsid w:val="00AF1A87"/>
    <w:rsid w:val="00B05314"/>
    <w:rsid w:val="00B11B84"/>
    <w:rsid w:val="00B320D4"/>
    <w:rsid w:val="00B56860"/>
    <w:rsid w:val="00B82FD0"/>
    <w:rsid w:val="00B90C54"/>
    <w:rsid w:val="00BE0EB1"/>
    <w:rsid w:val="00BE7D93"/>
    <w:rsid w:val="00C1372D"/>
    <w:rsid w:val="00C70A7E"/>
    <w:rsid w:val="00C773C6"/>
    <w:rsid w:val="00C809E9"/>
    <w:rsid w:val="00C927A0"/>
    <w:rsid w:val="00CC5474"/>
    <w:rsid w:val="00CD7F4E"/>
    <w:rsid w:val="00D338B0"/>
    <w:rsid w:val="00D74A41"/>
    <w:rsid w:val="00D87FF0"/>
    <w:rsid w:val="00D96A9F"/>
    <w:rsid w:val="00DD57E9"/>
    <w:rsid w:val="00E32045"/>
    <w:rsid w:val="00E467D3"/>
    <w:rsid w:val="00E509F1"/>
    <w:rsid w:val="00E527D3"/>
    <w:rsid w:val="00E83867"/>
    <w:rsid w:val="00EB74B5"/>
    <w:rsid w:val="00EC4654"/>
    <w:rsid w:val="00EF0FE6"/>
    <w:rsid w:val="00F11FB0"/>
    <w:rsid w:val="00F85CA5"/>
    <w:rsid w:val="00F94EA1"/>
    <w:rsid w:val="00F96524"/>
    <w:rsid w:val="00FB1A0B"/>
    <w:rsid w:val="00FB6DB0"/>
    <w:rsid w:val="00FB6E4F"/>
    <w:rsid w:val="00FC4087"/>
    <w:rsid w:val="00FE09BC"/>
    <w:rsid w:val="00FE2964"/>
    <w:rsid w:val="00FF1EAD"/>
    <w:rsid w:val="00FF56D9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1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9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27A0"/>
  </w:style>
  <w:style w:type="paragraph" w:styleId="a8">
    <w:name w:val="footer"/>
    <w:basedOn w:val="a"/>
    <w:link w:val="a9"/>
    <w:uiPriority w:val="99"/>
    <w:unhideWhenUsed/>
    <w:rsid w:val="00C9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27A0"/>
  </w:style>
  <w:style w:type="character" w:styleId="aa">
    <w:name w:val="Hyperlink"/>
    <w:basedOn w:val="a0"/>
    <w:uiPriority w:val="99"/>
    <w:semiHidden/>
    <w:unhideWhenUsed/>
    <w:rsid w:val="000851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F13E-7241-4463-8BFD-E79B4452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6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Серкова Н.В.</cp:lastModifiedBy>
  <cp:revision>72</cp:revision>
  <cp:lastPrinted>2024-12-03T14:15:00Z</cp:lastPrinted>
  <dcterms:created xsi:type="dcterms:W3CDTF">2018-01-09T06:45:00Z</dcterms:created>
  <dcterms:modified xsi:type="dcterms:W3CDTF">2024-12-04T08:10:00Z</dcterms:modified>
</cp:coreProperties>
</file>