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3" w:rsidRDefault="009B79A3" w:rsidP="00136C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A3" w:rsidRPr="009B79A3" w:rsidRDefault="009B79A3" w:rsidP="009B79A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9A3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9B79A3" w:rsidRDefault="009B79A3" w:rsidP="00136C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A3" w:rsidRDefault="009B79A3" w:rsidP="00136C7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C71" w:rsidRPr="00136C71" w:rsidRDefault="009B79A3" w:rsidP="00136C7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</w:t>
      </w:r>
      <w:r w:rsidR="00136C71">
        <w:rPr>
          <w:rFonts w:ascii="Times New Roman" w:hAnsi="Times New Roman" w:cs="Times New Roman"/>
          <w:color w:val="000000"/>
          <w:sz w:val="28"/>
          <w:szCs w:val="28"/>
        </w:rPr>
        <w:t>дминистрации Алексеевского городского округа,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36C71" w:rsidRDefault="00136C71" w:rsidP="00136C71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136C71" w:rsidRDefault="00136C71" w:rsidP="009B79A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решений о проведении контрольных мероприятий;</w:t>
      </w:r>
    </w:p>
    <w:p w:rsidR="00136C71" w:rsidRDefault="00136C71" w:rsidP="009B79A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актов контрольных (надзорных) мероприятий, предписаний об устранении выявленных нарушений;</w:t>
      </w:r>
    </w:p>
    <w:p w:rsidR="005355D6" w:rsidRDefault="00136C71" w:rsidP="009B79A3">
      <w:pPr>
        <w:ind w:firstLine="709"/>
        <w:jc w:val="both"/>
      </w:pPr>
      <w:r>
        <w:rPr>
          <w:color w:val="000000"/>
        </w:rPr>
        <w:t>в) действий (бездействия) должностных лиц, уполномоченных осуществлять муниципальный земельный контроль в рамках контрольных (надзорных) мероприятий</w:t>
      </w:r>
      <w:bookmarkStart w:id="0" w:name="_GoBack"/>
      <w:bookmarkEnd w:id="0"/>
    </w:p>
    <w:sectPr w:rsidR="0053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1"/>
    <w:rsid w:val="00136C71"/>
    <w:rsid w:val="005355D6"/>
    <w:rsid w:val="009B79A3"/>
    <w:rsid w:val="00B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Stupitskaya</dc:creator>
  <cp:keywords/>
  <dc:description/>
  <cp:lastModifiedBy>Venikova Irina</cp:lastModifiedBy>
  <cp:revision>3</cp:revision>
  <dcterms:created xsi:type="dcterms:W3CDTF">2023-05-31T07:27:00Z</dcterms:created>
  <dcterms:modified xsi:type="dcterms:W3CDTF">2023-05-31T08:09:00Z</dcterms:modified>
</cp:coreProperties>
</file>