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354" w:rsidRPr="008E58CE" w:rsidRDefault="008E58CE" w:rsidP="008E58CE">
      <w:pPr>
        <w:rPr>
          <w:rFonts w:ascii="Times New Roman" w:hAnsi="Times New Roman" w:cs="Times New Roman"/>
          <w:sz w:val="32"/>
          <w:szCs w:val="32"/>
        </w:rPr>
      </w:pPr>
      <w:r w:rsidRPr="008E58CE">
        <w:rPr>
          <w:rFonts w:ascii="Times New Roman" w:hAnsi="Times New Roman" w:cs="Times New Roman"/>
          <w:sz w:val="32"/>
          <w:szCs w:val="32"/>
        </w:rPr>
        <w:t xml:space="preserve">Уведомления о проведении общественного обсуждения </w:t>
      </w:r>
      <w:r w:rsidRPr="008E58CE">
        <w:rPr>
          <w:rFonts w:ascii="Times New Roman" w:hAnsi="Times New Roman" w:cs="Times New Roman"/>
          <w:sz w:val="32"/>
          <w:szCs w:val="32"/>
        </w:rPr>
        <w:t>правоприменительной практике при осуществлении муниципального контроля в сфере благоустройства на территории Алексеевско</w:t>
      </w:r>
      <w:bookmarkStart w:id="0" w:name="_GoBack"/>
      <w:bookmarkEnd w:id="0"/>
      <w:r w:rsidRPr="008E58CE">
        <w:rPr>
          <w:rFonts w:ascii="Times New Roman" w:hAnsi="Times New Roman" w:cs="Times New Roman"/>
          <w:sz w:val="32"/>
          <w:szCs w:val="32"/>
        </w:rPr>
        <w:t>го муниципального округа за 2023 год</w:t>
      </w:r>
      <w:r w:rsidRPr="008E58CE"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875354" w:rsidRPr="008E5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EE"/>
    <w:rsid w:val="00875354"/>
    <w:rsid w:val="008E58CE"/>
    <w:rsid w:val="00D2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F0E9D6-8196-4300-9266-20A057A39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Еlena Ignatenko</dc:creator>
  <cp:keywords/>
  <dc:description/>
  <cp:lastModifiedBy>Еlena Ignatenko</cp:lastModifiedBy>
  <cp:revision>2</cp:revision>
  <dcterms:created xsi:type="dcterms:W3CDTF">2024-11-29T12:46:00Z</dcterms:created>
  <dcterms:modified xsi:type="dcterms:W3CDTF">2024-11-29T12:49:00Z</dcterms:modified>
</cp:coreProperties>
</file>