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482" w:rsidRPr="007130F3" w:rsidRDefault="008C0394" w:rsidP="007130F3">
      <w:pPr>
        <w:pStyle w:val="32"/>
        <w:shd w:val="clear" w:color="auto" w:fill="auto"/>
        <w:tabs>
          <w:tab w:val="left" w:leader="underscore" w:pos="931"/>
          <w:tab w:val="left" w:leader="underscore" w:pos="9278"/>
        </w:tabs>
        <w:jc w:val="center"/>
        <w:rPr>
          <w:rStyle w:val="30"/>
          <w:b/>
          <w:bCs/>
          <w:u w:val="none"/>
        </w:rPr>
      </w:pPr>
      <w:r w:rsidRPr="007130F3">
        <w:rPr>
          <w:rStyle w:val="3"/>
          <w:b/>
          <w:bCs/>
        </w:rPr>
        <w:t>Квалификационные требования к образованию и стажу (опыту) работы по</w:t>
      </w:r>
      <w:r w:rsidR="00C1327C">
        <w:rPr>
          <w:rStyle w:val="3"/>
          <w:b/>
          <w:bCs/>
        </w:rPr>
        <w:t xml:space="preserve"> </w:t>
      </w:r>
      <w:r w:rsidRPr="007130F3">
        <w:rPr>
          <w:rStyle w:val="3"/>
          <w:b/>
          <w:bCs/>
        </w:rPr>
        <w:t xml:space="preserve">специальности по должности главного </w:t>
      </w:r>
      <w:proofErr w:type="gramStart"/>
      <w:r w:rsidRPr="007130F3">
        <w:rPr>
          <w:rStyle w:val="3"/>
          <w:b/>
          <w:bCs/>
        </w:rPr>
        <w:t xml:space="preserve">специалиста </w:t>
      </w:r>
      <w:r w:rsidR="00BF66D4">
        <w:rPr>
          <w:rStyle w:val="22"/>
        </w:rPr>
        <w:t>управления культуры администрации Алексеевского городского округа</w:t>
      </w:r>
      <w:proofErr w:type="gramEnd"/>
    </w:p>
    <w:p w:rsidR="007130F3" w:rsidRDefault="007130F3" w:rsidP="007130F3">
      <w:pPr>
        <w:pStyle w:val="32"/>
        <w:shd w:val="clear" w:color="auto" w:fill="auto"/>
        <w:tabs>
          <w:tab w:val="left" w:leader="underscore" w:pos="931"/>
          <w:tab w:val="left" w:leader="underscore" w:pos="9278"/>
        </w:tabs>
        <w:jc w:val="center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8"/>
        <w:gridCol w:w="4123"/>
        <w:gridCol w:w="2942"/>
      </w:tblGrid>
      <w:tr w:rsidR="00A53482">
        <w:trPr>
          <w:trHeight w:val="955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3482" w:rsidRDefault="008C0394" w:rsidP="007130F3">
            <w:pPr>
              <w:pStyle w:val="20"/>
              <w:shd w:val="clear" w:color="auto" w:fill="auto"/>
              <w:spacing w:line="307" w:lineRule="exact"/>
              <w:jc w:val="center"/>
            </w:pPr>
            <w:r>
              <w:rPr>
                <w:rStyle w:val="21"/>
              </w:rPr>
              <w:t>Наименование</w:t>
            </w:r>
          </w:p>
          <w:p w:rsidR="00A53482" w:rsidRDefault="008C0394" w:rsidP="007130F3">
            <w:pPr>
              <w:pStyle w:val="20"/>
              <w:shd w:val="clear" w:color="auto" w:fill="auto"/>
              <w:spacing w:line="307" w:lineRule="exact"/>
              <w:jc w:val="center"/>
            </w:pPr>
            <w:r>
              <w:rPr>
                <w:rStyle w:val="21"/>
              </w:rPr>
              <w:t>вакантной</w:t>
            </w:r>
          </w:p>
          <w:p w:rsidR="00A53482" w:rsidRDefault="008C0394" w:rsidP="007130F3">
            <w:pPr>
              <w:pStyle w:val="20"/>
              <w:shd w:val="clear" w:color="auto" w:fill="auto"/>
              <w:spacing w:line="307" w:lineRule="exact"/>
              <w:jc w:val="center"/>
            </w:pPr>
            <w:r>
              <w:rPr>
                <w:rStyle w:val="21"/>
              </w:rPr>
              <w:t>должности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3482" w:rsidRDefault="008C0394" w:rsidP="007130F3">
            <w:pPr>
              <w:pStyle w:val="20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Требования к образованию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3482" w:rsidRDefault="008C0394" w:rsidP="007130F3">
            <w:pPr>
              <w:pStyle w:val="20"/>
              <w:shd w:val="clear" w:color="auto" w:fill="auto"/>
              <w:jc w:val="center"/>
            </w:pPr>
            <w:r>
              <w:rPr>
                <w:rStyle w:val="21"/>
              </w:rPr>
              <w:t>Требования к стажу</w:t>
            </w:r>
            <w:r>
              <w:rPr>
                <w:rStyle w:val="21"/>
              </w:rPr>
              <w:br/>
              <w:t>(опыту) работы по</w:t>
            </w:r>
            <w:r>
              <w:rPr>
                <w:rStyle w:val="21"/>
              </w:rPr>
              <w:br/>
              <w:t>специальности</w:t>
            </w:r>
          </w:p>
        </w:tc>
      </w:tr>
      <w:tr w:rsidR="000144AA" w:rsidRPr="000144AA" w:rsidTr="000144AA">
        <w:trPr>
          <w:trHeight w:val="1692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3482" w:rsidRPr="000144AA" w:rsidRDefault="000144AA" w:rsidP="00BF66D4">
            <w:pPr>
              <w:pStyle w:val="20"/>
              <w:shd w:val="clear" w:color="auto" w:fill="auto"/>
              <w:spacing w:line="307" w:lineRule="exact"/>
              <w:jc w:val="center"/>
              <w:rPr>
                <w:color w:val="auto"/>
              </w:rPr>
            </w:pPr>
            <w:r w:rsidRPr="000144AA">
              <w:rPr>
                <w:rStyle w:val="22"/>
                <w:color w:val="auto"/>
              </w:rPr>
              <w:t>Главный специалист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3482" w:rsidRPr="000144AA" w:rsidRDefault="00AC479D" w:rsidP="000144AA">
            <w:pPr>
              <w:pStyle w:val="20"/>
              <w:shd w:val="clear" w:color="auto" w:fill="auto"/>
              <w:tabs>
                <w:tab w:val="right" w:pos="4027"/>
              </w:tabs>
              <w:spacing w:line="307" w:lineRule="exact"/>
              <w:ind w:left="116"/>
              <w:jc w:val="left"/>
              <w:rPr>
                <w:color w:val="auto"/>
              </w:rPr>
            </w:pPr>
            <w:r w:rsidRPr="000144AA">
              <w:rPr>
                <w:rStyle w:val="22"/>
                <w:color w:val="auto"/>
              </w:rPr>
              <w:t xml:space="preserve">Наличие высшего образования </w:t>
            </w:r>
            <w:r w:rsidR="008C0394" w:rsidRPr="000144AA">
              <w:rPr>
                <w:rStyle w:val="22"/>
                <w:color w:val="auto"/>
              </w:rPr>
              <w:br/>
            </w:r>
            <w:r w:rsidR="000144AA" w:rsidRPr="000144AA">
              <w:rPr>
                <w:rStyle w:val="22"/>
                <w:color w:val="auto"/>
              </w:rPr>
              <w:t xml:space="preserve">высшее профессиональное образование по специальности, направлению подготовки: </w:t>
            </w:r>
            <w:proofErr w:type="gramStart"/>
            <w:r w:rsidR="000144AA" w:rsidRPr="000144AA">
              <w:rPr>
                <w:rStyle w:val="22"/>
                <w:color w:val="auto"/>
              </w:rPr>
              <w:t>«Государственное и муниципальное управление», «Менеджмент», «Юриспруденция», «Управление персоналом», «Педагогическое образование», «Психолого-педагогическое образование», «Психология», «Культурология», «История», «Социально-культурная деятельность», «Режиссура театрализованных представлений и праздников»,  «Звукорежиссура культурно-массовых представлений и концертных программ», «Режиссура театра», «Народная художественная культуры», «Бухгалтерский учет, анализ и аудит» или иным специальностям и направлениям подготовки, содержащимся в ранее применяемых перечнях специальностей и направлений подготовки, для которых законодательством об образовании Российской Федерации</w:t>
            </w:r>
            <w:proofErr w:type="gramEnd"/>
            <w:r w:rsidR="000144AA" w:rsidRPr="000144AA">
              <w:rPr>
                <w:rStyle w:val="22"/>
                <w:color w:val="auto"/>
              </w:rPr>
              <w:t xml:space="preserve"> установлено соответствие указанным специальностям и направлениям подготовки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482" w:rsidRPr="000144AA" w:rsidRDefault="00C82B57" w:rsidP="00DF20D9">
            <w:pPr>
              <w:pStyle w:val="20"/>
              <w:shd w:val="clear" w:color="auto" w:fill="auto"/>
              <w:spacing w:line="307" w:lineRule="exact"/>
              <w:ind w:left="103"/>
              <w:jc w:val="left"/>
              <w:rPr>
                <w:color w:val="auto"/>
              </w:rPr>
            </w:pPr>
            <w:r w:rsidRPr="000144AA">
              <w:rPr>
                <w:color w:val="auto"/>
              </w:rPr>
              <w:t xml:space="preserve">без </w:t>
            </w:r>
            <w:r w:rsidR="008C0394" w:rsidRPr="000144AA">
              <w:rPr>
                <w:rStyle w:val="22"/>
                <w:color w:val="auto"/>
              </w:rPr>
              <w:t>предъявления</w:t>
            </w:r>
            <w:r w:rsidR="008C0394" w:rsidRPr="000144AA">
              <w:rPr>
                <w:rStyle w:val="22"/>
                <w:color w:val="auto"/>
              </w:rPr>
              <w:br/>
              <w:t>требований к стажу</w:t>
            </w:r>
            <w:r w:rsidR="008C0394" w:rsidRPr="000144AA">
              <w:rPr>
                <w:rStyle w:val="22"/>
                <w:color w:val="auto"/>
              </w:rPr>
              <w:br/>
              <w:t>муниципальной службы</w:t>
            </w:r>
            <w:r w:rsidR="008C0394" w:rsidRPr="000144AA">
              <w:rPr>
                <w:rStyle w:val="22"/>
                <w:color w:val="auto"/>
              </w:rPr>
              <w:br/>
              <w:t>или работы по</w:t>
            </w:r>
            <w:r w:rsidR="008C0394" w:rsidRPr="000144AA">
              <w:rPr>
                <w:rStyle w:val="22"/>
                <w:color w:val="auto"/>
              </w:rPr>
              <w:br/>
              <w:t>специальности,</w:t>
            </w:r>
            <w:r w:rsidR="008C0394" w:rsidRPr="000144AA">
              <w:rPr>
                <w:rStyle w:val="22"/>
                <w:color w:val="auto"/>
              </w:rPr>
              <w:br/>
              <w:t>направлению</w:t>
            </w:r>
            <w:r w:rsidR="008C0394" w:rsidRPr="000144AA">
              <w:rPr>
                <w:rStyle w:val="22"/>
                <w:color w:val="auto"/>
              </w:rPr>
              <w:br/>
              <w:t>подготовки</w:t>
            </w:r>
          </w:p>
        </w:tc>
      </w:tr>
    </w:tbl>
    <w:p w:rsidR="00A53482" w:rsidRDefault="00A53482">
      <w:pPr>
        <w:rPr>
          <w:sz w:val="2"/>
          <w:szCs w:val="2"/>
        </w:rPr>
        <w:sectPr w:rsidR="00A53482">
          <w:type w:val="continuous"/>
          <w:pgSz w:w="11909" w:h="16840"/>
          <w:pgMar w:top="1033" w:right="634" w:bottom="1033" w:left="1440" w:header="0" w:footer="3" w:gutter="0"/>
          <w:cols w:space="720"/>
          <w:noEndnote/>
          <w:docGrid w:linePitch="360"/>
        </w:sectPr>
      </w:pPr>
    </w:p>
    <w:p w:rsidR="007130F3" w:rsidRPr="00C1327C" w:rsidRDefault="007130F3" w:rsidP="007130F3">
      <w:pPr>
        <w:pStyle w:val="32"/>
        <w:shd w:val="clear" w:color="auto" w:fill="auto"/>
        <w:spacing w:line="312" w:lineRule="exact"/>
        <w:jc w:val="center"/>
        <w:rPr>
          <w:sz w:val="24"/>
          <w:szCs w:val="24"/>
        </w:rPr>
      </w:pPr>
    </w:p>
    <w:p w:rsidR="00A53482" w:rsidRDefault="008C0394" w:rsidP="007130F3">
      <w:pPr>
        <w:pStyle w:val="32"/>
        <w:shd w:val="clear" w:color="auto" w:fill="auto"/>
        <w:spacing w:line="312" w:lineRule="exact"/>
        <w:jc w:val="center"/>
      </w:pPr>
      <w:r>
        <w:t>Квалификационные требования к профессиональным знаниям и навыкам по</w:t>
      </w:r>
      <w:r>
        <w:br/>
        <w:t xml:space="preserve">должности главного </w:t>
      </w:r>
      <w:proofErr w:type="gramStart"/>
      <w:r>
        <w:t xml:space="preserve">специалиста </w:t>
      </w:r>
      <w:r w:rsidR="00BF66D4">
        <w:rPr>
          <w:rStyle w:val="22"/>
        </w:rPr>
        <w:t>управления культуры администрации Алексеевского городского округа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7"/>
      </w:tblGrid>
      <w:tr w:rsidR="00C4348C" w:rsidRPr="00C4348C" w:rsidTr="00C4348C">
        <w:tc>
          <w:tcPr>
            <w:tcW w:w="10059" w:type="dxa"/>
          </w:tcPr>
          <w:p w:rsidR="00C4348C" w:rsidRPr="00C4348C" w:rsidRDefault="00C4348C" w:rsidP="00C4348C">
            <w:pPr>
              <w:pStyle w:val="32"/>
              <w:shd w:val="clear" w:color="auto" w:fill="auto"/>
              <w:spacing w:line="312" w:lineRule="exact"/>
              <w:jc w:val="center"/>
            </w:pPr>
            <w:r w:rsidRPr="00C4348C">
              <w:rPr>
                <w:rStyle w:val="33"/>
                <w:b/>
                <w:bCs/>
                <w:u w:val="none"/>
              </w:rPr>
              <w:t>Базовые квалификационные требования к знаниям:</w:t>
            </w:r>
          </w:p>
        </w:tc>
      </w:tr>
      <w:tr w:rsidR="00C4348C" w:rsidTr="00C4348C">
        <w:tc>
          <w:tcPr>
            <w:tcW w:w="10059" w:type="dxa"/>
          </w:tcPr>
          <w:p w:rsidR="00C4348C" w:rsidRDefault="00C4348C" w:rsidP="00C4348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382"/>
              </w:tabs>
              <w:jc w:val="left"/>
            </w:pPr>
            <w:r>
              <w:t>знанием государственного языка Российской Федерации (русского языка);</w:t>
            </w:r>
          </w:p>
          <w:p w:rsidR="00C4348C" w:rsidRDefault="00C4348C" w:rsidP="00C4348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411"/>
              </w:tabs>
              <w:jc w:val="left"/>
            </w:pPr>
            <w:r>
              <w:t>правовыми знаниями основ:</w:t>
            </w:r>
          </w:p>
          <w:p w:rsidR="00C4348C" w:rsidRDefault="00C4348C" w:rsidP="00C4348C">
            <w:pPr>
              <w:pStyle w:val="20"/>
              <w:shd w:val="clear" w:color="auto" w:fill="auto"/>
              <w:tabs>
                <w:tab w:val="left" w:pos="387"/>
              </w:tabs>
              <w:jc w:val="left"/>
            </w:pPr>
            <w:r>
              <w:t>а)</w:t>
            </w:r>
            <w:r>
              <w:tab/>
              <w:t>Конституции Российской Федерации;</w:t>
            </w:r>
          </w:p>
          <w:p w:rsidR="00C4348C" w:rsidRDefault="00C4348C" w:rsidP="00C4348C">
            <w:pPr>
              <w:pStyle w:val="20"/>
              <w:shd w:val="clear" w:color="auto" w:fill="auto"/>
              <w:tabs>
                <w:tab w:val="left" w:pos="406"/>
              </w:tabs>
              <w:jc w:val="left"/>
            </w:pPr>
            <w:r>
              <w:lastRenderedPageBreak/>
              <w:t>б)</w:t>
            </w:r>
            <w:r>
              <w:tab/>
              <w:t>Федерального закона от 6 октября 2003 г. № 131-ФЗ «Об общих принципах</w:t>
            </w:r>
            <w:r w:rsidR="009235A6">
              <w:t xml:space="preserve"> </w:t>
            </w:r>
            <w:r>
              <w:t>организации местного самоуправления в Российской Федерации»;</w:t>
            </w:r>
          </w:p>
          <w:p w:rsidR="00C4348C" w:rsidRDefault="00C4348C" w:rsidP="00C4348C">
            <w:pPr>
              <w:pStyle w:val="20"/>
              <w:shd w:val="clear" w:color="auto" w:fill="auto"/>
              <w:tabs>
                <w:tab w:val="left" w:pos="406"/>
              </w:tabs>
              <w:jc w:val="left"/>
            </w:pPr>
            <w:r>
              <w:t>в)</w:t>
            </w:r>
            <w:r>
              <w:tab/>
              <w:t>Федерального закона от 2 марта 2007 г. № 25-ФЗ «О муниципальной службе в</w:t>
            </w:r>
            <w:r w:rsidR="004774C6">
              <w:t xml:space="preserve"> </w:t>
            </w:r>
            <w:r>
              <w:t>Российской Федерации»;</w:t>
            </w:r>
          </w:p>
          <w:p w:rsidR="00C4348C" w:rsidRDefault="00C4348C" w:rsidP="00C4348C">
            <w:pPr>
              <w:pStyle w:val="20"/>
              <w:shd w:val="clear" w:color="auto" w:fill="auto"/>
              <w:tabs>
                <w:tab w:val="left" w:pos="406"/>
              </w:tabs>
              <w:jc w:val="left"/>
            </w:pPr>
            <w:r>
              <w:t>г)</w:t>
            </w:r>
            <w:r>
              <w:tab/>
              <w:t>законодательств</w:t>
            </w:r>
            <w:r w:rsidR="00A4127C">
              <w:t>о</w:t>
            </w:r>
            <w:r>
              <w:t xml:space="preserve"> о противодействии коррупции;</w:t>
            </w:r>
          </w:p>
          <w:p w:rsidR="00C4348C" w:rsidRDefault="00C4348C" w:rsidP="004774C6">
            <w:pPr>
              <w:pStyle w:val="20"/>
              <w:shd w:val="clear" w:color="auto" w:fill="auto"/>
              <w:tabs>
                <w:tab w:val="left" w:pos="416"/>
              </w:tabs>
              <w:jc w:val="left"/>
            </w:pPr>
            <w:r>
              <w:t>д)</w:t>
            </w:r>
            <w:r>
              <w:tab/>
            </w:r>
            <w:r w:rsidRPr="00C4348C">
              <w:t>закона Белгородской области от 24 сентября 2007 года № 150 «Об</w:t>
            </w:r>
            <w:r w:rsidR="004774C6">
              <w:t xml:space="preserve"> </w:t>
            </w:r>
            <w:r w:rsidRPr="00C4348C">
              <w:rPr>
                <w:rStyle w:val="24"/>
                <w:u w:val="none"/>
              </w:rPr>
              <w:t>особенностях организации муниципальной службы в Белгородской области».</w:t>
            </w:r>
          </w:p>
        </w:tc>
      </w:tr>
      <w:tr w:rsidR="00C4348C" w:rsidTr="00C4348C">
        <w:tc>
          <w:tcPr>
            <w:tcW w:w="10059" w:type="dxa"/>
          </w:tcPr>
          <w:p w:rsidR="00C4348C" w:rsidRDefault="00C4348C" w:rsidP="00C4348C">
            <w:pPr>
              <w:pStyle w:val="20"/>
              <w:shd w:val="clear" w:color="auto" w:fill="auto"/>
              <w:tabs>
                <w:tab w:val="left" w:pos="382"/>
              </w:tabs>
              <w:jc w:val="center"/>
            </w:pPr>
            <w:r w:rsidRPr="00C4348C">
              <w:rPr>
                <w:rStyle w:val="26"/>
                <w:u w:val="none"/>
              </w:rPr>
              <w:lastRenderedPageBreak/>
              <w:t>Базовые квалификационные требования к умениям:</w:t>
            </w:r>
          </w:p>
        </w:tc>
      </w:tr>
      <w:tr w:rsidR="00C4348C" w:rsidTr="00C4348C">
        <w:tc>
          <w:tcPr>
            <w:tcW w:w="10059" w:type="dxa"/>
          </w:tcPr>
          <w:p w:rsidR="00C4348C" w:rsidRPr="00C4348C" w:rsidRDefault="00C4348C" w:rsidP="00C4348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382"/>
              </w:tabs>
              <w:jc w:val="left"/>
            </w:pPr>
            <w:r w:rsidRPr="00C4348C">
              <w:t>работать на компьютере, в том числе в сети «Интернет»;</w:t>
            </w:r>
          </w:p>
          <w:p w:rsidR="00C4348C" w:rsidRPr="00C4348C" w:rsidRDefault="00C4348C" w:rsidP="00C4348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06"/>
              </w:tabs>
              <w:jc w:val="left"/>
            </w:pPr>
            <w:r w:rsidRPr="00C4348C">
              <w:t>работать в информационно-правовых системах;</w:t>
            </w:r>
          </w:p>
          <w:p w:rsidR="00C4348C" w:rsidRPr="00C4348C" w:rsidRDefault="00C4348C" w:rsidP="00BF66D4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26"/>
              </w:tabs>
              <w:jc w:val="left"/>
            </w:pPr>
            <w:r w:rsidRPr="00C4348C">
              <w:t>руководить подчиненными, эффективно планировать работу и</w:t>
            </w:r>
            <w:r w:rsidR="009235A6">
              <w:t xml:space="preserve"> </w:t>
            </w:r>
            <w:r w:rsidRPr="00C4348C">
              <w:t>контролировать ее выполнение;</w:t>
            </w:r>
          </w:p>
          <w:p w:rsidR="00C4348C" w:rsidRPr="00C4348C" w:rsidRDefault="00C4348C" w:rsidP="00C4348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11"/>
              </w:tabs>
              <w:jc w:val="left"/>
            </w:pPr>
            <w:r w:rsidRPr="00C4348C">
              <w:t>оперативно принимать и реализовывать управленческие решения;</w:t>
            </w:r>
          </w:p>
          <w:p w:rsidR="00C4348C" w:rsidRDefault="00C4348C" w:rsidP="00C4348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16"/>
              </w:tabs>
              <w:jc w:val="left"/>
            </w:pPr>
            <w:r w:rsidRPr="00C4348C">
              <w:t>вести деловые переговоры с представителями государственных органов,</w:t>
            </w:r>
            <w:r w:rsidR="009235A6">
              <w:t xml:space="preserve"> </w:t>
            </w:r>
            <w:r w:rsidRPr="00C4348C">
              <w:t>органов местного самоуправления, организаций;</w:t>
            </w:r>
          </w:p>
          <w:p w:rsidR="00C4348C" w:rsidRDefault="00C4348C" w:rsidP="00C4348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416"/>
              </w:tabs>
              <w:jc w:val="left"/>
            </w:pPr>
            <w:r w:rsidRPr="00C4348C">
              <w:rPr>
                <w:rStyle w:val="24"/>
                <w:u w:val="none"/>
              </w:rPr>
              <w:t>соблюдать этику делового общения при взаимодействии с гражданами.</w:t>
            </w:r>
          </w:p>
        </w:tc>
      </w:tr>
      <w:tr w:rsidR="00C4348C" w:rsidTr="00C4348C">
        <w:tc>
          <w:tcPr>
            <w:tcW w:w="10059" w:type="dxa"/>
          </w:tcPr>
          <w:p w:rsidR="00C4348C" w:rsidRPr="007130F3" w:rsidRDefault="00C4348C" w:rsidP="007130F3">
            <w:pPr>
              <w:pStyle w:val="32"/>
              <w:shd w:val="clear" w:color="auto" w:fill="auto"/>
              <w:tabs>
                <w:tab w:val="left" w:leader="underscore" w:pos="2729"/>
                <w:tab w:val="left" w:leader="underscore" w:pos="9235"/>
                <w:tab w:val="left" w:leader="underscore" w:pos="9480"/>
              </w:tabs>
              <w:spacing w:line="312" w:lineRule="exact"/>
              <w:ind w:firstLine="360"/>
            </w:pPr>
            <w:r w:rsidRPr="007130F3">
              <w:t>Функциональные квалификационные требования к знаниям</w:t>
            </w:r>
            <w:r w:rsidR="007130F3">
              <w:t xml:space="preserve"> </w:t>
            </w:r>
            <w:r w:rsidRPr="007130F3">
              <w:t xml:space="preserve">в области законодательства Российской Федерации, </w:t>
            </w:r>
            <w:r w:rsidRPr="007130F3">
              <w:rPr>
                <w:rStyle w:val="33"/>
                <w:b/>
                <w:bCs/>
                <w:u w:val="none"/>
              </w:rPr>
              <w:t>муниципальных правовых актов:</w:t>
            </w:r>
          </w:p>
        </w:tc>
      </w:tr>
      <w:tr w:rsidR="00C4348C" w:rsidTr="00C4348C">
        <w:tc>
          <w:tcPr>
            <w:tcW w:w="10059" w:type="dxa"/>
          </w:tcPr>
          <w:p w:rsidR="007130F3" w:rsidRDefault="007130F3" w:rsidP="007130F3">
            <w:pPr>
              <w:pStyle w:val="20"/>
              <w:shd w:val="clear" w:color="auto" w:fill="auto"/>
              <w:jc w:val="left"/>
            </w:pPr>
            <w:r>
              <w:t>а) Федеральные законы и иные федеральные нормативные правовые акты:</w:t>
            </w:r>
          </w:p>
          <w:p w:rsidR="000144AA" w:rsidRDefault="000144AA" w:rsidP="000144AA">
            <w:pPr>
              <w:pStyle w:val="20"/>
              <w:numPr>
                <w:ilvl w:val="0"/>
                <w:numId w:val="6"/>
              </w:numPr>
              <w:tabs>
                <w:tab w:val="left" w:pos="272"/>
              </w:tabs>
              <w:ind w:left="426"/>
            </w:pPr>
            <w:r>
              <w:t>Гражданский кодекс Российской Федерации;</w:t>
            </w:r>
          </w:p>
          <w:p w:rsidR="000144AA" w:rsidRDefault="000144AA" w:rsidP="000144AA">
            <w:pPr>
              <w:pStyle w:val="20"/>
              <w:numPr>
                <w:ilvl w:val="0"/>
                <w:numId w:val="6"/>
              </w:numPr>
              <w:tabs>
                <w:tab w:val="left" w:pos="272"/>
              </w:tabs>
              <w:ind w:left="426"/>
            </w:pPr>
            <w:r>
              <w:t>Трудовой кодекс Российской Федерации;</w:t>
            </w:r>
          </w:p>
          <w:p w:rsidR="000144AA" w:rsidRDefault="000144AA" w:rsidP="000144AA">
            <w:pPr>
              <w:pStyle w:val="20"/>
              <w:numPr>
                <w:ilvl w:val="0"/>
                <w:numId w:val="6"/>
              </w:numPr>
              <w:tabs>
                <w:tab w:val="left" w:pos="272"/>
              </w:tabs>
              <w:ind w:left="426"/>
            </w:pPr>
            <w:r>
              <w:t>Федеральный закон от 9 октября 1992 г. №3612-1 «Основы законодательства Российской Федерации о культуре»;</w:t>
            </w:r>
          </w:p>
          <w:p w:rsidR="000144AA" w:rsidRDefault="000144AA" w:rsidP="000144AA">
            <w:pPr>
              <w:pStyle w:val="20"/>
              <w:numPr>
                <w:ilvl w:val="0"/>
                <w:numId w:val="6"/>
              </w:numPr>
              <w:tabs>
                <w:tab w:val="left" w:pos="272"/>
              </w:tabs>
              <w:ind w:left="426"/>
            </w:pPr>
            <w:r>
              <w:t>Федеральный закон от 15апреля 1993 г. № 4804-I «О вывозе и ввозе культурных ценностей»;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Федеральный закон от 26 мая 1996 г. № 54-ФЗ «О музейном фонде Российской Федерации и музеях в Российской Федерации»;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Федеральный закон от 17 июня 1996 г. № 74-ФЗ «О национально-культурной автономии»;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Федеральный закон от 25 июня 2002 г. № 73-ФЗ «Об объектах культурного наследия (памятниках истории и культуры) народов Российской Федерации»;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Указ Президента Российской Федерации от 1 июля 1996 г. № 1010 «О мерах по усилению государственной поддержки культуры и искусства в Российской Федерации»;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Указ Президента Российской Федерации от 24 декабря 2014 г. № 808 «Об утверждении основ государственной культурной политики»;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Федеральный закон от 9 июля 1993 г. № 5351-1 «Об авторском праве и смежных правах»;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Федеральный закон от 22 августа 1996 г. № 126-ФЗ «О государственной поддержке кинематографии Российской Федерации».</w:t>
            </w:r>
          </w:p>
          <w:p w:rsidR="000144AA" w:rsidRDefault="000144AA" w:rsidP="000144AA">
            <w:pPr>
              <w:pStyle w:val="20"/>
              <w:tabs>
                <w:tab w:val="left" w:pos="272"/>
              </w:tabs>
            </w:pPr>
            <w:r>
              <w:t>б) Законы и иные нормативные правовые акты субъекта Российской Федерации: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 xml:space="preserve">постановление  Правительства  Белгородской  области  от 24 декабря 2012 г. № 563-пп «Об утверждении </w:t>
            </w:r>
            <w:proofErr w:type="gramStart"/>
            <w:r>
              <w:t>Стратегии развития сферы культуры Белгородской области</w:t>
            </w:r>
            <w:proofErr w:type="gramEnd"/>
            <w:r>
              <w:t xml:space="preserve"> на 2013-2017 годы»;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Правительства Белгородской области от 23 июля 2012 г. № 302-пп «О Ко</w:t>
            </w:r>
            <w:r w:rsidR="009235A6">
              <w:t>н</w:t>
            </w:r>
            <w:r>
              <w:t>цепции развития театрального дела в Белгородской области до 2020 года»;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lastRenderedPageBreak/>
              <w:t>постановление Губернатора Белгородской области от 08 июня 2012 г. № 50 «О включении объектов культурного наследия в единый государственный реестр объектов культурного наследия (памятников истории и культуры) народов Российской Федерации в качестве объектов культурного наследия регионального значения»;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Правительства Белгородской области от 16 декабря 2013 г. № 526-пп «Об утверждении государственной программы Белгородской области «Развитие культуры и искусства Белгородской области на 2014-2020 годы»;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Правительства Белгородской области от 08 июля 2013 г. № 276-пп «Об утверждении административных регламентов предоставления государственными и муниципальными библиотеками Белгородской области услуг в электронном виде»;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Правительства Белгородской области от 25 февраля 2013 г. № 65-пп «Об утверждении Плана мероприятий («дорожная карта») «Изменения, направленные на повышение эффективности сферы культуры Белгородской области (2013-2018 годы)»;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Правительства Белгородской области от 13 ноября 2017 г. 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распоряжение Правительства Белгородской области от 19 марта 2018 г.  № 130-рп «Об утверждении Плана реализации государственной программы Белгородской области "Развитие культуры и искусства Белгородской области на 2014-2020 годы» на 2018 год»;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Губернатора Белгородской области от 20 марта 2013 г. № 32 «Об учреждении ежегодной премии Губернатора области «Хранители наследия» для работников государственных и муниципальных музеев области»;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распоряжение Губернатора Белгородской области от 01 ноября 2013 г. № 534-р «О присуждении ежегодной премии Губернатора области «Призвание»;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Губернатора Белгородской области от 24 августа 2012 г. № 71 «Об учреждении ежегодной премии Губернатора области клубным и библиотечным работникам государственных и муниципальных учреждений культуры «Творчество. Мастерство. Успех»;</w:t>
            </w:r>
          </w:p>
          <w:p w:rsidR="000144AA" w:rsidRDefault="000144AA" w:rsidP="000144AA">
            <w:pPr>
              <w:pStyle w:val="20"/>
              <w:numPr>
                <w:ilvl w:val="0"/>
                <w:numId w:val="3"/>
              </w:numPr>
              <w:tabs>
                <w:tab w:val="left" w:pos="272"/>
              </w:tabs>
            </w:pPr>
            <w:r>
              <w:t>постановление Губернатора Белгородской области от 03 мая 2006 г. № 66 «О грантах Губернатора Белгородской области, направленных на развитие сельской культуры»;</w:t>
            </w:r>
          </w:p>
          <w:p w:rsidR="000144AA" w:rsidRDefault="000144AA" w:rsidP="009235A6">
            <w:pPr>
              <w:pStyle w:val="20"/>
              <w:numPr>
                <w:ilvl w:val="0"/>
                <w:numId w:val="3"/>
              </w:numPr>
              <w:tabs>
                <w:tab w:val="left" w:pos="426"/>
              </w:tabs>
            </w:pPr>
            <w:r>
              <w:t>распоряжение первого заместителя Губернатора области – начальника департамента внутренней и кадровой политики области от 16 июля 2013 г. № 97 «Об утверждении регламента взаимодействия уполномоченного органа с субъектами независимой системы оценки качества работы организаций, оказывающих социальные услуги»;</w:t>
            </w:r>
          </w:p>
          <w:p w:rsidR="004774C6" w:rsidRDefault="000144AA" w:rsidP="009235A6">
            <w:pPr>
              <w:pStyle w:val="20"/>
              <w:numPr>
                <w:ilvl w:val="0"/>
                <w:numId w:val="3"/>
              </w:numPr>
              <w:tabs>
                <w:tab w:val="left" w:pos="426"/>
              </w:tabs>
            </w:pPr>
            <w:r>
              <w:t>Закон Белгородской области от 13 ноября 2003 г. № 97 «Об объектах культурного наследия (памятниках истории и культуры) народов Российской Федерации».</w:t>
            </w:r>
          </w:p>
          <w:p w:rsidR="000144AA" w:rsidRPr="000144AA" w:rsidRDefault="007130F3" w:rsidP="004774C6">
            <w:pPr>
              <w:pStyle w:val="20"/>
              <w:shd w:val="clear" w:color="auto" w:fill="auto"/>
              <w:tabs>
                <w:tab w:val="left" w:pos="426"/>
                <w:tab w:val="left" w:pos="8083"/>
              </w:tabs>
              <w:spacing w:line="307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в) Муниципальные правовые акты:</w:t>
            </w:r>
          </w:p>
          <w:p w:rsidR="000144AA" w:rsidRPr="000144AA" w:rsidRDefault="000144AA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proofErr w:type="gramStart"/>
            <w:r w:rsidRPr="000144AA">
              <w:rPr>
                <w:rStyle w:val="23"/>
              </w:rPr>
              <w:t xml:space="preserve">постановление администрации Алексеевского района от 12 мая 2012 г. № 374 «Об утверждении административного регламента предоставления муниципальной услуги «Предоставление информации об объектах культурного наследия регионального или местного значения, находящихся на территории муниципального района «Алексеевский район и город Алексеевка» и включенных в единый государственный </w:t>
            </w:r>
            <w:r w:rsidRPr="000144AA">
              <w:rPr>
                <w:rStyle w:val="23"/>
              </w:rPr>
              <w:lastRenderedPageBreak/>
              <w:t>реестр объектов культурного наследия (памятников истории и культуры) народов российской Федерации»;</w:t>
            </w:r>
            <w:proofErr w:type="gramEnd"/>
          </w:p>
          <w:p w:rsidR="000144AA" w:rsidRPr="000144AA" w:rsidRDefault="000144AA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постановление администрации Алексеевского района от 13 ноября 2014 г. № 768  «Об утверждении муниципальной программы «Развитие культуры и искусства Алексеевского района на 2015-2020 годы»;</w:t>
            </w:r>
          </w:p>
          <w:p w:rsidR="000144AA" w:rsidRDefault="000144AA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постановление администрации Алексеевского района от 14 июня 2013 г.  № 490 «Об утверждении плана мероприятий («дорожная карта») «Изменения, направленные на повышение эффективности сферы культуры Алексеевского района на 2013-2018 го</w:t>
            </w:r>
            <w:r w:rsidR="00B67914">
              <w:rPr>
                <w:rStyle w:val="23"/>
              </w:rPr>
              <w:t>ды»;</w:t>
            </w:r>
          </w:p>
          <w:p w:rsidR="00B67914" w:rsidRDefault="00B67914" w:rsidP="00B67914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>
              <w:rPr>
                <w:rStyle w:val="23"/>
              </w:rPr>
              <w:t>п</w:t>
            </w:r>
            <w:r w:rsidRPr="00B67914">
              <w:rPr>
                <w:rStyle w:val="23"/>
              </w:rPr>
              <w:t>остановление администрации Алексеевского городского округа от 27.04.2022 г. № 376</w:t>
            </w:r>
            <w:proofErr w:type="gramStart"/>
            <w:r w:rsidRPr="00B67914">
              <w:rPr>
                <w:rStyle w:val="23"/>
              </w:rPr>
              <w:t xml:space="preserve"> О</w:t>
            </w:r>
            <w:proofErr w:type="gramEnd"/>
            <w:r w:rsidRPr="00B67914">
              <w:rPr>
                <w:rStyle w:val="23"/>
              </w:rPr>
              <w:t xml:space="preserve"> внесении изменений и дополнений в постановление администрации Алексеевского района от 13 ноября 2014 года № 768 (внесение изменений в муниципальную программу "Развитие культуры и искусства Алексеевского городского округа")</w:t>
            </w:r>
            <w:r>
              <w:rPr>
                <w:rStyle w:val="23"/>
              </w:rPr>
              <w:t>;</w:t>
            </w:r>
          </w:p>
          <w:p w:rsidR="00B67914" w:rsidRPr="000144AA" w:rsidRDefault="00B67914" w:rsidP="00B67914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B67914">
              <w:t>распоряжение администрации Алексеевского городского округа от 27.03.2024 года № 361-р</w:t>
            </w:r>
            <w:proofErr w:type="gramStart"/>
            <w:r w:rsidRPr="00B67914">
              <w:t xml:space="preserve"> О</w:t>
            </w:r>
            <w:proofErr w:type="gramEnd"/>
            <w:r w:rsidRPr="00B67914">
              <w:t>б утверждении плана реализации муниципальной программы «Развитие культуры и искусства Алексеевского городского округа» на 2024 год</w:t>
            </w:r>
            <w:r>
              <w:t>;</w:t>
            </w:r>
          </w:p>
          <w:p w:rsidR="000144AA" w:rsidRPr="000144AA" w:rsidRDefault="00B67914" w:rsidP="00B67914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B67914">
              <w:rPr>
                <w:rStyle w:val="23"/>
              </w:rPr>
              <w:t xml:space="preserve">Решение Совета депутатов Алексеевского городского округа от 18.02.2020 года № 20 </w:t>
            </w:r>
            <w:r>
              <w:rPr>
                <w:rStyle w:val="23"/>
              </w:rPr>
              <w:t>«</w:t>
            </w:r>
            <w:r w:rsidRPr="00B67914">
              <w:rPr>
                <w:rStyle w:val="23"/>
              </w:rPr>
              <w:t>Об утверждении Положения об Управлении культуры администрации Алексеевского городского округа</w:t>
            </w:r>
            <w:r>
              <w:rPr>
                <w:rStyle w:val="23"/>
              </w:rPr>
              <w:t>»</w:t>
            </w:r>
            <w:bookmarkStart w:id="0" w:name="_GoBack"/>
            <w:bookmarkEnd w:id="0"/>
            <w:r>
              <w:rPr>
                <w:rStyle w:val="23"/>
              </w:rPr>
              <w:t>;</w:t>
            </w:r>
          </w:p>
          <w:p w:rsidR="000144AA" w:rsidRPr="000144AA" w:rsidRDefault="000144AA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постановление администрации Алексеевского района от 18 ноября 2016 г. № 747 «О создании МКУК «Централизованная клубная система»;</w:t>
            </w:r>
          </w:p>
          <w:p w:rsidR="007130F3" w:rsidRPr="00C4348C" w:rsidRDefault="000144AA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</w:pPr>
            <w:r w:rsidRPr="000144AA">
              <w:rPr>
                <w:rStyle w:val="23"/>
              </w:rPr>
              <w:t>постановление администрации Алексеевского района  от  18 мая 2018 г. № 249 «Об утверждении административного регламента предоставления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анонсы данных мероприятий на территории Алексеевского района»;</w:t>
            </w:r>
          </w:p>
        </w:tc>
      </w:tr>
      <w:tr w:rsidR="007130F3" w:rsidTr="00C4348C">
        <w:tc>
          <w:tcPr>
            <w:tcW w:w="10059" w:type="dxa"/>
          </w:tcPr>
          <w:p w:rsidR="007130F3" w:rsidRDefault="007130F3" w:rsidP="007130F3">
            <w:pPr>
              <w:pStyle w:val="32"/>
              <w:shd w:val="clear" w:color="auto" w:fill="auto"/>
              <w:jc w:val="center"/>
            </w:pPr>
            <w:r w:rsidRPr="007130F3">
              <w:rPr>
                <w:rStyle w:val="30"/>
                <w:b/>
                <w:bCs/>
                <w:u w:val="none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7130F3" w:rsidTr="00C4348C">
        <w:tc>
          <w:tcPr>
            <w:tcW w:w="10059" w:type="dxa"/>
          </w:tcPr>
          <w:p w:rsidR="009235A6" w:rsidRPr="000144AA" w:rsidRDefault="009235A6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понятие, элементы, цели системы культуры в Российской Федерации;</w:t>
            </w:r>
          </w:p>
          <w:p w:rsidR="009235A6" w:rsidRPr="000144AA" w:rsidRDefault="009235A6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основные направления и приоритеты государственной политики в сфере культуры;</w:t>
            </w:r>
          </w:p>
          <w:p w:rsidR="009235A6" w:rsidRPr="000144AA" w:rsidRDefault="009235A6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  <w:tab w:val="left" w:pos="426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принципы организации деятельности учреждений культуры и искусств;</w:t>
            </w:r>
          </w:p>
          <w:p w:rsidR="009235A6" w:rsidRPr="000144AA" w:rsidRDefault="009235A6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понятие, сущность, цели культурно-досуговых учреждений;</w:t>
            </w:r>
          </w:p>
          <w:p w:rsidR="009235A6" w:rsidRPr="000144AA" w:rsidRDefault="009235A6" w:rsidP="009235A6">
            <w:pPr>
              <w:pStyle w:val="20"/>
              <w:numPr>
                <w:ilvl w:val="0"/>
                <w:numId w:val="5"/>
              </w:numPr>
              <w:tabs>
                <w:tab w:val="left" w:pos="168"/>
              </w:tabs>
              <w:spacing w:line="307" w:lineRule="exact"/>
              <w:rPr>
                <w:rStyle w:val="23"/>
              </w:rPr>
            </w:pPr>
            <w:r w:rsidRPr="000144AA">
              <w:rPr>
                <w:rStyle w:val="23"/>
              </w:rPr>
              <w:t>принципы и порядок разработки программ клубных формирований;</w:t>
            </w:r>
          </w:p>
          <w:p w:rsidR="007130F3" w:rsidRPr="007130F3" w:rsidRDefault="009235A6" w:rsidP="009235A6">
            <w:pPr>
              <w:pStyle w:val="32"/>
              <w:shd w:val="clear" w:color="auto" w:fill="auto"/>
              <w:rPr>
                <w:rStyle w:val="30"/>
                <w:bCs/>
                <w:u w:val="none"/>
              </w:rPr>
            </w:pPr>
            <w:r>
              <w:rPr>
                <w:rStyle w:val="23"/>
              </w:rPr>
              <w:t>-</w:t>
            </w:r>
            <w:r w:rsidRPr="009235A6">
              <w:rPr>
                <w:rStyle w:val="23"/>
                <w:b w:val="0"/>
              </w:rPr>
              <w:t>процесс организации и проведения культурно-досуговых мероприятий и культурно-досугового обслуживания.</w:t>
            </w:r>
          </w:p>
        </w:tc>
      </w:tr>
      <w:tr w:rsidR="007130F3" w:rsidTr="00C4348C">
        <w:tc>
          <w:tcPr>
            <w:tcW w:w="10059" w:type="dxa"/>
          </w:tcPr>
          <w:p w:rsidR="007130F3" w:rsidRPr="007130F3" w:rsidRDefault="007130F3" w:rsidP="007130F3">
            <w:pPr>
              <w:pStyle w:val="20"/>
              <w:shd w:val="clear" w:color="auto" w:fill="auto"/>
              <w:tabs>
                <w:tab w:val="left" w:pos="149"/>
              </w:tabs>
              <w:spacing w:line="307" w:lineRule="exact"/>
              <w:jc w:val="center"/>
              <w:rPr>
                <w:rStyle w:val="23"/>
              </w:rPr>
            </w:pPr>
            <w:r w:rsidRPr="007130F3">
              <w:rPr>
                <w:rStyle w:val="30"/>
                <w:u w:val="none"/>
              </w:rPr>
              <w:t>Функциональные квалификационные требования к умениям:</w:t>
            </w:r>
          </w:p>
        </w:tc>
      </w:tr>
      <w:tr w:rsidR="007130F3" w:rsidTr="00C4348C">
        <w:tc>
          <w:tcPr>
            <w:tcW w:w="10059" w:type="dxa"/>
          </w:tcPr>
          <w:p w:rsidR="007130F3" w:rsidRPr="00C1327C" w:rsidRDefault="00C1327C" w:rsidP="00C1327C">
            <w:pPr>
              <w:pStyle w:val="20"/>
              <w:numPr>
                <w:ilvl w:val="0"/>
                <w:numId w:val="5"/>
              </w:numPr>
              <w:tabs>
                <w:tab w:val="left" w:pos="168"/>
              </w:tabs>
              <w:spacing w:line="307" w:lineRule="exact"/>
            </w:pPr>
            <w:r w:rsidRPr="00C1327C">
              <w:t xml:space="preserve">рассчитывать затраты на выполнение государственных и муниципальных заданий по обеспечению населения услугами по организации досуга. </w:t>
            </w:r>
          </w:p>
        </w:tc>
      </w:tr>
    </w:tbl>
    <w:p w:rsidR="00A53482" w:rsidRDefault="00A53482" w:rsidP="007130F3">
      <w:pPr>
        <w:pStyle w:val="32"/>
        <w:shd w:val="clear" w:color="auto" w:fill="auto"/>
        <w:spacing w:line="312" w:lineRule="exact"/>
        <w:rPr>
          <w:sz w:val="2"/>
          <w:szCs w:val="2"/>
        </w:rPr>
      </w:pPr>
    </w:p>
    <w:sectPr w:rsidR="00A53482" w:rsidSect="00C1327C">
      <w:type w:val="continuous"/>
      <w:pgSz w:w="11909" w:h="16840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4DE" w:rsidRDefault="002964DE">
      <w:r>
        <w:separator/>
      </w:r>
    </w:p>
  </w:endnote>
  <w:endnote w:type="continuationSeparator" w:id="0">
    <w:p w:rsidR="002964DE" w:rsidRDefault="00296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4DE" w:rsidRDefault="002964DE"/>
  </w:footnote>
  <w:footnote w:type="continuationSeparator" w:id="0">
    <w:p w:rsidR="002964DE" w:rsidRDefault="002964D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A1210"/>
    <w:multiLevelType w:val="multilevel"/>
    <w:tmpl w:val="60B207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2D7072"/>
    <w:multiLevelType w:val="multilevel"/>
    <w:tmpl w:val="1194C8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7446DA"/>
    <w:multiLevelType w:val="hybridMultilevel"/>
    <w:tmpl w:val="A1F82438"/>
    <w:lvl w:ilvl="0" w:tplc="C34A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46691"/>
    <w:multiLevelType w:val="multilevel"/>
    <w:tmpl w:val="1CCC2C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FD3948"/>
    <w:multiLevelType w:val="multilevel"/>
    <w:tmpl w:val="A01840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4D1060"/>
    <w:multiLevelType w:val="multilevel"/>
    <w:tmpl w:val="BE2E7D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3482"/>
    <w:rsid w:val="000144AA"/>
    <w:rsid w:val="00015971"/>
    <w:rsid w:val="00151E2F"/>
    <w:rsid w:val="002964DE"/>
    <w:rsid w:val="002C215E"/>
    <w:rsid w:val="0037336A"/>
    <w:rsid w:val="004774C6"/>
    <w:rsid w:val="007130F3"/>
    <w:rsid w:val="008C0394"/>
    <w:rsid w:val="009235A6"/>
    <w:rsid w:val="00A4127C"/>
    <w:rsid w:val="00A53482"/>
    <w:rsid w:val="00AC479D"/>
    <w:rsid w:val="00B67914"/>
    <w:rsid w:val="00BF66D4"/>
    <w:rsid w:val="00C1327C"/>
    <w:rsid w:val="00C4348C"/>
    <w:rsid w:val="00C82B57"/>
    <w:rsid w:val="00DF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C43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C1327C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x-none" w:bidi="ar-SA"/>
    </w:rPr>
  </w:style>
  <w:style w:type="character" w:customStyle="1" w:styleId="a6">
    <w:name w:val="Абзац списка Знак"/>
    <w:link w:val="a5"/>
    <w:uiPriority w:val="34"/>
    <w:locked/>
    <w:rsid w:val="00C1327C"/>
    <w:rPr>
      <w:rFonts w:ascii="Times New Roman" w:eastAsia="Times New Roman" w:hAnsi="Times New Roman" w:cs="Times New Roman"/>
      <w:sz w:val="20"/>
      <w:szCs w:val="20"/>
      <w:lang w:val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Jurist</dc:creator>
  <cp:lastModifiedBy>Jurist</cp:lastModifiedBy>
  <cp:revision>6</cp:revision>
  <dcterms:created xsi:type="dcterms:W3CDTF">2024-03-27T13:17:00Z</dcterms:created>
  <dcterms:modified xsi:type="dcterms:W3CDTF">2024-09-02T13:06:00Z</dcterms:modified>
</cp:coreProperties>
</file>