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0E0" w:rsidRDefault="004E7915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 w:rsidR="007C10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C06454" w:rsidRPr="005D3483" w:rsidRDefault="00C06454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34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D3483" w:rsidRPr="005D3483">
              <w:rPr>
                <w:rFonts w:ascii="Times New Roman" w:hAnsi="Times New Roman"/>
                <w:b/>
                <w:bCs/>
                <w:sz w:val="24"/>
                <w:szCs w:val="24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Алексеевского городского округа</w:t>
            </w:r>
            <w:r w:rsidRPr="005D34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5D34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720E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483" w:rsidRPr="005D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3483" w:rsidRPr="005D348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hyperlink r:id="rId5" w:history="1">
              <w:r w:rsidR="005D3483" w:rsidRPr="005D3483">
                <w:rPr>
                  <w:rFonts w:ascii="Times New Roman" w:hAnsi="Times New Roman" w:cs="Times New Roman"/>
                  <w:sz w:val="24"/>
                  <w:szCs w:val="24"/>
                </w:rPr>
                <w:t>пунктом 8 статьи 16</w:t>
              </w:r>
            </w:hyperlink>
            <w:r w:rsidR="005D3483" w:rsidRPr="005D348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           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руководствуясь Федеральным </w:t>
            </w:r>
            <w:hyperlink r:id="rId6" w:history="1">
              <w:r w:rsidR="005D3483" w:rsidRPr="005D3483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5D3483" w:rsidRPr="005D3483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 № 131-ФЗ «Об общих принципах организации местного самоуправления в Российской Федерации», </w:t>
            </w:r>
            <w:hyperlink r:id="rId7" w:history="1">
              <w:r w:rsidR="005D3483" w:rsidRPr="005D3483">
                <w:rPr>
                  <w:rFonts w:ascii="Times New Roman" w:hAnsi="Times New Roman" w:cs="Times New Roman"/>
                  <w:sz w:val="24"/>
                  <w:szCs w:val="24"/>
                </w:rPr>
                <w:t>Постановлени</w:t>
              </w:r>
            </w:hyperlink>
            <w:r w:rsidR="005D3483" w:rsidRPr="005D3483">
              <w:rPr>
                <w:rFonts w:ascii="Times New Roman" w:hAnsi="Times New Roman" w:cs="Times New Roman"/>
                <w:sz w:val="24"/>
                <w:szCs w:val="24"/>
              </w:rPr>
              <w:t>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и в целях упорядочения розничной продажи алкогольной продукции и розничной продажи алкогольной продукции при оказании услуг общественного питания на территории Алексеевского городского округа</w:t>
            </w:r>
          </w:p>
        </w:tc>
        <w:bookmarkStart w:id="0" w:name="_GoBack"/>
        <w:bookmarkEnd w:id="0"/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720E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720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2720E7"/>
    <w:rsid w:val="004E7915"/>
    <w:rsid w:val="004F3B80"/>
    <w:rsid w:val="005D3483"/>
    <w:rsid w:val="005D72B2"/>
    <w:rsid w:val="005F082F"/>
    <w:rsid w:val="00681035"/>
    <w:rsid w:val="006A17E9"/>
    <w:rsid w:val="00726364"/>
    <w:rsid w:val="007C10E0"/>
    <w:rsid w:val="007C3A28"/>
    <w:rsid w:val="00832972"/>
    <w:rsid w:val="00870147"/>
    <w:rsid w:val="00886736"/>
    <w:rsid w:val="00886FB8"/>
    <w:rsid w:val="009420EC"/>
    <w:rsid w:val="00A54D72"/>
    <w:rsid w:val="00B53B4D"/>
    <w:rsid w:val="00C06454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950B"/>
  <w15:docId w15:val="{18C84577-CEBF-4DBD-A170-B552EC81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72137&amp;date=06.02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98" TargetMode="External"/><Relationship Id="rId5" Type="http://schemas.openxmlformats.org/officeDocument/2006/relationships/hyperlink" Target="https://login.consultant.ru/link/?req=doc&amp;base=LAW&amp;n=435805&amp;date=06.02.2023&amp;dst=946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24</cp:revision>
  <dcterms:created xsi:type="dcterms:W3CDTF">2020-02-27T07:48:00Z</dcterms:created>
  <dcterms:modified xsi:type="dcterms:W3CDTF">2024-05-03T08:42:00Z</dcterms:modified>
</cp:coreProperties>
</file>